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A2D528E" w:rsidR="00FA09AB" w:rsidRDefault="2B9E1CFF">
      <w:bookmarkStart w:id="0" w:name="_Int_Brd7n6bf"/>
      <w:r w:rsidRPr="66A34F90">
        <w:rPr>
          <w:b/>
          <w:bCs/>
          <w:sz w:val="28"/>
          <w:szCs w:val="28"/>
          <w:u w:val="single"/>
        </w:rPr>
        <w:t>Professional</w:t>
      </w:r>
      <w:bookmarkEnd w:id="0"/>
      <w:r w:rsidRPr="66A34F90">
        <w:rPr>
          <w:b/>
          <w:bCs/>
          <w:sz w:val="28"/>
          <w:szCs w:val="28"/>
          <w:u w:val="single"/>
        </w:rPr>
        <w:t xml:space="preserve"> policing</w:t>
      </w:r>
      <w:r w:rsidR="56BCA6F0" w:rsidRPr="66A34F90">
        <w:rPr>
          <w:b/>
          <w:bCs/>
          <w:sz w:val="28"/>
          <w:szCs w:val="28"/>
          <w:u w:val="single"/>
        </w:rPr>
        <w:t xml:space="preserve"> </w:t>
      </w:r>
      <w:bookmarkStart w:id="1" w:name="_Int_zkyZnTOW"/>
      <w:r w:rsidR="56BCA6F0" w:rsidRPr="66A34F90">
        <w:rPr>
          <w:b/>
          <w:bCs/>
          <w:sz w:val="28"/>
          <w:szCs w:val="28"/>
          <w:u w:val="single"/>
        </w:rPr>
        <w:t>assignment</w:t>
      </w:r>
      <w:bookmarkEnd w:id="1"/>
      <w:r w:rsidR="56BCA6F0">
        <w:t xml:space="preserve"> </w:t>
      </w:r>
    </w:p>
    <w:p w14:paraId="7C7A9163" w14:textId="38130265" w:rsidR="53734F41" w:rsidRDefault="53734F41" w:rsidP="3B89C716">
      <w:pPr>
        <w:pStyle w:val="ListParagraph"/>
        <w:numPr>
          <w:ilvl w:val="0"/>
          <w:numId w:val="2"/>
        </w:numPr>
        <w:jc w:val="both"/>
        <w:rPr>
          <w:rFonts w:ascii="Arial" w:eastAsia="Arial" w:hAnsi="Arial" w:cs="Arial"/>
          <w:sz w:val="24"/>
          <w:szCs w:val="24"/>
        </w:rPr>
      </w:pPr>
      <w:r w:rsidRPr="3B89C716">
        <w:rPr>
          <w:rFonts w:ascii="Arial" w:eastAsia="Arial" w:hAnsi="Arial" w:cs="Arial"/>
          <w:sz w:val="24"/>
          <w:szCs w:val="24"/>
        </w:rPr>
        <w:t xml:space="preserve">Examine the importance of </w:t>
      </w:r>
      <w:r w:rsidRPr="3B89C716">
        <w:rPr>
          <w:rFonts w:ascii="Arial" w:eastAsia="Arial" w:hAnsi="Arial" w:cs="Arial"/>
          <w:i/>
          <w:iCs/>
          <w:sz w:val="24"/>
          <w:szCs w:val="24"/>
        </w:rPr>
        <w:t>‘policing by consent’</w:t>
      </w:r>
      <w:r w:rsidRPr="3B89C716">
        <w:rPr>
          <w:rFonts w:ascii="Arial" w:eastAsia="Arial" w:hAnsi="Arial" w:cs="Arial"/>
          <w:sz w:val="24"/>
          <w:szCs w:val="24"/>
        </w:rPr>
        <w:t xml:space="preserve"> and the impact it has upon a modern-day police service</w:t>
      </w:r>
      <w:r w:rsidR="18778797" w:rsidRPr="3B89C716">
        <w:rPr>
          <w:rFonts w:ascii="Arial" w:eastAsia="Arial" w:hAnsi="Arial" w:cs="Arial"/>
          <w:sz w:val="24"/>
          <w:szCs w:val="24"/>
        </w:rPr>
        <w:t>.</w:t>
      </w:r>
    </w:p>
    <w:p w14:paraId="14D9971D" w14:textId="317B8B22" w:rsidR="3B89C716" w:rsidRDefault="3B89C716" w:rsidP="3B89C716">
      <w:pPr>
        <w:jc w:val="both"/>
        <w:rPr>
          <w:rFonts w:ascii="Arial" w:eastAsia="Arial" w:hAnsi="Arial" w:cs="Arial"/>
          <w:sz w:val="24"/>
          <w:szCs w:val="24"/>
        </w:rPr>
      </w:pPr>
    </w:p>
    <w:p w14:paraId="70720E05" w14:textId="6C433A07" w:rsidR="53734F41" w:rsidRDefault="53734F41" w:rsidP="66A34F90">
      <w:pPr>
        <w:jc w:val="both"/>
        <w:rPr>
          <w:rFonts w:ascii="Arial" w:eastAsia="Arial" w:hAnsi="Arial" w:cs="Arial"/>
          <w:b/>
          <w:bCs/>
          <w:sz w:val="32"/>
          <w:szCs w:val="32"/>
          <w:u w:val="single"/>
        </w:rPr>
      </w:pPr>
      <w:r w:rsidRPr="66A34F90">
        <w:rPr>
          <w:rFonts w:eastAsiaTheme="minorEastAsia"/>
          <w:b/>
          <w:bCs/>
          <w:sz w:val="28"/>
          <w:szCs w:val="28"/>
          <w:u w:val="single"/>
        </w:rPr>
        <w:t>Introduction</w:t>
      </w:r>
    </w:p>
    <w:p w14:paraId="3314E285" w14:textId="1F07E88E" w:rsidR="53734F41" w:rsidRDefault="53734F41" w:rsidP="3B89C716">
      <w:pPr>
        <w:jc w:val="both"/>
        <w:rPr>
          <w:rFonts w:ascii="Arial" w:eastAsia="Arial" w:hAnsi="Arial" w:cs="Arial"/>
          <w:sz w:val="24"/>
          <w:szCs w:val="24"/>
        </w:rPr>
      </w:pPr>
      <w:r w:rsidRPr="3F714852">
        <w:rPr>
          <w:rFonts w:ascii="Arial" w:eastAsia="Arial" w:hAnsi="Arial" w:cs="Arial"/>
          <w:sz w:val="24"/>
          <w:szCs w:val="24"/>
        </w:rPr>
        <w:t xml:space="preserve">In this </w:t>
      </w:r>
      <w:bookmarkStart w:id="2" w:name="_Int_BKwPumaK"/>
      <w:r w:rsidR="1EF4C3BE" w:rsidRPr="3F714852">
        <w:rPr>
          <w:rFonts w:ascii="Arial" w:eastAsia="Arial" w:hAnsi="Arial" w:cs="Arial"/>
          <w:sz w:val="24"/>
          <w:szCs w:val="24"/>
        </w:rPr>
        <w:t>assignment</w:t>
      </w:r>
      <w:bookmarkEnd w:id="2"/>
      <w:r w:rsidRPr="3F714852">
        <w:rPr>
          <w:rFonts w:ascii="Arial" w:eastAsia="Arial" w:hAnsi="Arial" w:cs="Arial"/>
          <w:sz w:val="24"/>
          <w:szCs w:val="24"/>
        </w:rPr>
        <w:t xml:space="preserve"> </w:t>
      </w:r>
      <w:r w:rsidR="61006400" w:rsidRPr="3F714852">
        <w:rPr>
          <w:rFonts w:ascii="Arial" w:eastAsia="Arial" w:hAnsi="Arial" w:cs="Arial"/>
          <w:sz w:val="24"/>
          <w:szCs w:val="24"/>
        </w:rPr>
        <w:t xml:space="preserve">there </w:t>
      </w:r>
      <w:r w:rsidRPr="3F714852">
        <w:rPr>
          <w:rFonts w:ascii="Arial" w:eastAsia="Arial" w:hAnsi="Arial" w:cs="Arial"/>
          <w:sz w:val="24"/>
          <w:szCs w:val="24"/>
        </w:rPr>
        <w:t xml:space="preserve">will be </w:t>
      </w:r>
      <w:r w:rsidR="58455727" w:rsidRPr="3F714852">
        <w:rPr>
          <w:rFonts w:ascii="Arial" w:eastAsia="Arial" w:hAnsi="Arial" w:cs="Arial"/>
          <w:sz w:val="24"/>
          <w:szCs w:val="24"/>
        </w:rPr>
        <w:t xml:space="preserve">points </w:t>
      </w:r>
      <w:r w:rsidR="097433C3" w:rsidRPr="3F714852">
        <w:rPr>
          <w:rFonts w:ascii="Arial" w:eastAsia="Arial" w:hAnsi="Arial" w:cs="Arial"/>
          <w:sz w:val="24"/>
          <w:szCs w:val="24"/>
        </w:rPr>
        <w:t xml:space="preserve">of </w:t>
      </w:r>
      <w:r w:rsidRPr="3F714852">
        <w:rPr>
          <w:rFonts w:ascii="Arial" w:eastAsia="Arial" w:hAnsi="Arial" w:cs="Arial"/>
          <w:sz w:val="24"/>
          <w:szCs w:val="24"/>
        </w:rPr>
        <w:t xml:space="preserve">the concept of </w:t>
      </w:r>
      <w:r w:rsidR="3F92EEA2" w:rsidRPr="3F714852">
        <w:rPr>
          <w:rFonts w:ascii="Arial" w:eastAsia="Arial" w:hAnsi="Arial" w:cs="Arial"/>
          <w:sz w:val="24"/>
          <w:szCs w:val="24"/>
        </w:rPr>
        <w:t>policing by consent and</w:t>
      </w:r>
      <w:r w:rsidR="4AF8727F" w:rsidRPr="3F714852">
        <w:rPr>
          <w:rFonts w:ascii="Arial" w:eastAsia="Arial" w:hAnsi="Arial" w:cs="Arial"/>
          <w:sz w:val="24"/>
          <w:szCs w:val="24"/>
        </w:rPr>
        <w:t xml:space="preserve"> it</w:t>
      </w:r>
      <w:r w:rsidR="3F92EEA2" w:rsidRPr="3F714852">
        <w:rPr>
          <w:rFonts w:ascii="Arial" w:eastAsia="Arial" w:hAnsi="Arial" w:cs="Arial"/>
          <w:sz w:val="24"/>
          <w:szCs w:val="24"/>
        </w:rPr>
        <w:t xml:space="preserve"> will be examined, the focus will be placed on its importan</w:t>
      </w:r>
      <w:r w:rsidR="041A3816" w:rsidRPr="3F714852">
        <w:rPr>
          <w:rFonts w:ascii="Arial" w:eastAsia="Arial" w:hAnsi="Arial" w:cs="Arial"/>
          <w:sz w:val="24"/>
          <w:szCs w:val="24"/>
        </w:rPr>
        <w:t xml:space="preserve">ce in relation to the impact it has upon a </w:t>
      </w:r>
      <w:bookmarkStart w:id="3" w:name="_Int_DRzv02f4"/>
      <w:r w:rsidR="3BD2E8F4" w:rsidRPr="3F714852">
        <w:rPr>
          <w:rFonts w:ascii="Arial" w:eastAsia="Arial" w:hAnsi="Arial" w:cs="Arial"/>
          <w:sz w:val="24"/>
          <w:szCs w:val="24"/>
        </w:rPr>
        <w:t>modern-day</w:t>
      </w:r>
      <w:bookmarkEnd w:id="3"/>
      <w:r w:rsidR="041A3816" w:rsidRPr="3F714852">
        <w:rPr>
          <w:rFonts w:ascii="Arial" w:eastAsia="Arial" w:hAnsi="Arial" w:cs="Arial"/>
          <w:sz w:val="24"/>
          <w:szCs w:val="24"/>
        </w:rPr>
        <w:t xml:space="preserve"> police service. </w:t>
      </w:r>
      <w:r w:rsidR="0BD43587" w:rsidRPr="3F714852">
        <w:rPr>
          <w:rFonts w:ascii="Arial" w:eastAsia="Arial" w:hAnsi="Arial" w:cs="Arial"/>
          <w:sz w:val="24"/>
          <w:szCs w:val="24"/>
        </w:rPr>
        <w:t xml:space="preserve">In </w:t>
      </w:r>
      <w:r w:rsidR="6B9B0939" w:rsidRPr="3F714852">
        <w:rPr>
          <w:rFonts w:ascii="Arial" w:eastAsia="Arial" w:hAnsi="Arial" w:cs="Arial"/>
          <w:sz w:val="24"/>
          <w:szCs w:val="24"/>
        </w:rPr>
        <w:t xml:space="preserve">the </w:t>
      </w:r>
      <w:r w:rsidR="0BD43587" w:rsidRPr="3F714852">
        <w:rPr>
          <w:rFonts w:ascii="Arial" w:eastAsia="Arial" w:hAnsi="Arial" w:cs="Arial"/>
          <w:sz w:val="24"/>
          <w:szCs w:val="24"/>
        </w:rPr>
        <w:t>main points there will be examples of this such as the</w:t>
      </w:r>
      <w:r w:rsidR="77D75E60" w:rsidRPr="3F714852">
        <w:rPr>
          <w:rFonts w:ascii="Arial" w:eastAsia="Arial" w:hAnsi="Arial" w:cs="Arial"/>
          <w:sz w:val="24"/>
          <w:szCs w:val="24"/>
        </w:rPr>
        <w:t xml:space="preserve"> impact of the Brixton riots</w:t>
      </w:r>
      <w:r w:rsidR="51476CB7" w:rsidRPr="3F714852">
        <w:rPr>
          <w:rFonts w:ascii="Arial" w:eastAsia="Arial" w:hAnsi="Arial" w:cs="Arial"/>
          <w:sz w:val="24"/>
          <w:szCs w:val="24"/>
        </w:rPr>
        <w:t xml:space="preserve"> </w:t>
      </w:r>
      <w:r w:rsidR="3116E114" w:rsidRPr="3F714852">
        <w:rPr>
          <w:rFonts w:ascii="Arial" w:eastAsia="Arial" w:hAnsi="Arial" w:cs="Arial"/>
          <w:sz w:val="24"/>
          <w:szCs w:val="24"/>
        </w:rPr>
        <w:t xml:space="preserve">upon a </w:t>
      </w:r>
      <w:bookmarkStart w:id="4" w:name="_Int_GUW9bsjS"/>
      <w:r w:rsidR="3DA2D907" w:rsidRPr="3F714852">
        <w:rPr>
          <w:rFonts w:ascii="Arial" w:eastAsia="Arial" w:hAnsi="Arial" w:cs="Arial"/>
          <w:sz w:val="24"/>
          <w:szCs w:val="24"/>
        </w:rPr>
        <w:t>modern-day</w:t>
      </w:r>
      <w:bookmarkEnd w:id="4"/>
      <w:r w:rsidR="7E5501A7" w:rsidRPr="3F714852">
        <w:rPr>
          <w:rFonts w:ascii="Arial" w:eastAsia="Arial" w:hAnsi="Arial" w:cs="Arial"/>
          <w:sz w:val="24"/>
          <w:szCs w:val="24"/>
        </w:rPr>
        <w:t xml:space="preserve"> </w:t>
      </w:r>
      <w:r w:rsidR="547C0E0B" w:rsidRPr="3F714852">
        <w:rPr>
          <w:rFonts w:ascii="Arial" w:eastAsia="Arial" w:hAnsi="Arial" w:cs="Arial"/>
          <w:sz w:val="24"/>
          <w:szCs w:val="24"/>
        </w:rPr>
        <w:t xml:space="preserve">police </w:t>
      </w:r>
      <w:r w:rsidR="7E5501A7" w:rsidRPr="3F714852">
        <w:rPr>
          <w:rFonts w:ascii="Arial" w:eastAsia="Arial" w:hAnsi="Arial" w:cs="Arial"/>
          <w:sz w:val="24"/>
          <w:szCs w:val="24"/>
        </w:rPr>
        <w:t>service</w:t>
      </w:r>
      <w:r w:rsidR="4AE0D653" w:rsidRPr="3F714852">
        <w:rPr>
          <w:rFonts w:ascii="Arial" w:eastAsia="Arial" w:hAnsi="Arial" w:cs="Arial"/>
          <w:sz w:val="24"/>
          <w:szCs w:val="24"/>
        </w:rPr>
        <w:t xml:space="preserve"> will be explored </w:t>
      </w:r>
      <w:r w:rsidR="03BCE5D9" w:rsidRPr="3F714852">
        <w:rPr>
          <w:rFonts w:ascii="Arial" w:eastAsia="Arial" w:hAnsi="Arial" w:cs="Arial"/>
          <w:sz w:val="24"/>
          <w:szCs w:val="24"/>
        </w:rPr>
        <w:t>with an emphasis biased on the importance</w:t>
      </w:r>
      <w:r w:rsidR="0FEC51E9" w:rsidRPr="3F714852">
        <w:rPr>
          <w:rFonts w:ascii="Arial" w:eastAsia="Arial" w:hAnsi="Arial" w:cs="Arial"/>
          <w:sz w:val="24"/>
          <w:szCs w:val="24"/>
        </w:rPr>
        <w:t xml:space="preserve"> of principles</w:t>
      </w:r>
      <w:r w:rsidR="74F1A78E" w:rsidRPr="3F714852">
        <w:rPr>
          <w:rFonts w:ascii="Arial" w:eastAsia="Arial" w:hAnsi="Arial" w:cs="Arial"/>
          <w:sz w:val="24"/>
          <w:szCs w:val="24"/>
        </w:rPr>
        <w:t xml:space="preserve">. </w:t>
      </w:r>
      <w:r w:rsidR="4D2E5ED8" w:rsidRPr="3F714852">
        <w:rPr>
          <w:rFonts w:ascii="Arial" w:eastAsia="Arial" w:hAnsi="Arial" w:cs="Arial"/>
          <w:sz w:val="24"/>
          <w:szCs w:val="24"/>
        </w:rPr>
        <w:t xml:space="preserve">Followed by police vision 2025, public trust and accountability. </w:t>
      </w:r>
    </w:p>
    <w:p w14:paraId="1EB4E87F" w14:textId="3E996B4E" w:rsidR="3B89C716" w:rsidRDefault="3B89C716" w:rsidP="3B89C716">
      <w:pPr>
        <w:jc w:val="both"/>
        <w:rPr>
          <w:rFonts w:ascii="Arial" w:eastAsia="Arial" w:hAnsi="Arial" w:cs="Arial"/>
          <w:sz w:val="24"/>
          <w:szCs w:val="24"/>
        </w:rPr>
      </w:pPr>
    </w:p>
    <w:p w14:paraId="21214DF0" w14:textId="3F38B08A" w:rsidR="32FEB9E9" w:rsidRDefault="32FEB9E9" w:rsidP="3F714852">
      <w:pPr>
        <w:jc w:val="both"/>
        <w:rPr>
          <w:rFonts w:eastAsiaTheme="minorEastAsia"/>
          <w:b/>
          <w:bCs/>
          <w:sz w:val="28"/>
          <w:szCs w:val="28"/>
          <w:u w:val="single"/>
        </w:rPr>
      </w:pPr>
      <w:r w:rsidRPr="3F714852">
        <w:rPr>
          <w:rFonts w:eastAsiaTheme="minorEastAsia"/>
          <w:b/>
          <w:bCs/>
          <w:sz w:val="28"/>
          <w:szCs w:val="28"/>
          <w:u w:val="single"/>
        </w:rPr>
        <w:t xml:space="preserve">Main </w:t>
      </w:r>
      <w:r w:rsidR="1769EE34" w:rsidRPr="3F714852">
        <w:rPr>
          <w:rFonts w:eastAsiaTheme="minorEastAsia"/>
          <w:b/>
          <w:bCs/>
          <w:sz w:val="28"/>
          <w:szCs w:val="28"/>
          <w:u w:val="single"/>
        </w:rPr>
        <w:t>points</w:t>
      </w:r>
    </w:p>
    <w:p w14:paraId="645201D0" w14:textId="3D06BE68" w:rsidR="50F611B3" w:rsidRDefault="50F611B3" w:rsidP="3F714852">
      <w:pPr>
        <w:jc w:val="both"/>
        <w:rPr>
          <w:rFonts w:ascii="Arial" w:eastAsia="Arial" w:hAnsi="Arial" w:cs="Arial"/>
          <w:sz w:val="24"/>
          <w:szCs w:val="24"/>
        </w:rPr>
      </w:pPr>
      <w:r w:rsidRPr="3F714852">
        <w:rPr>
          <w:rFonts w:ascii="Arial" w:eastAsia="Arial" w:hAnsi="Arial" w:cs="Arial"/>
          <w:sz w:val="24"/>
          <w:szCs w:val="24"/>
        </w:rPr>
        <w:t>The concept of policing by consent is</w:t>
      </w:r>
      <w:r w:rsidR="0F9AF6E5" w:rsidRPr="3F714852">
        <w:rPr>
          <w:rFonts w:ascii="Arial" w:eastAsia="Arial" w:hAnsi="Arial" w:cs="Arial"/>
          <w:sz w:val="24"/>
          <w:szCs w:val="24"/>
        </w:rPr>
        <w:t xml:space="preserve"> </w:t>
      </w:r>
      <w:r w:rsidR="1CEB6E04" w:rsidRPr="3F714852">
        <w:rPr>
          <w:rFonts w:ascii="Arial" w:eastAsia="Arial" w:hAnsi="Arial" w:cs="Arial"/>
          <w:sz w:val="24"/>
          <w:szCs w:val="24"/>
        </w:rPr>
        <w:t xml:space="preserve">the trust and confidence that the public has in the police force and the larger community of law enforcement is essential to the notion of policing by consent. PSDs, or professional standards departments, can be crucial to the upkeep of that faith and </w:t>
      </w:r>
      <w:bookmarkStart w:id="5" w:name="_Int_Rdey7dPT"/>
      <w:r w:rsidR="4C9CD379" w:rsidRPr="3F714852">
        <w:rPr>
          <w:rFonts w:ascii="Arial" w:eastAsia="Arial" w:hAnsi="Arial" w:cs="Arial"/>
          <w:sz w:val="24"/>
          <w:szCs w:val="24"/>
        </w:rPr>
        <w:t xml:space="preserve">trust. </w:t>
      </w:r>
      <w:bookmarkStart w:id="6" w:name="_Int_cQGqh1CZ"/>
      <w:r w:rsidR="1C5D7B48" w:rsidRPr="3F714852">
        <w:rPr>
          <w:rFonts w:ascii="Arial" w:eastAsia="Arial" w:hAnsi="Arial" w:cs="Arial"/>
          <w:sz w:val="24"/>
          <w:szCs w:val="24"/>
        </w:rPr>
        <w:t>Therefore,</w:t>
      </w:r>
      <w:bookmarkEnd w:id="5"/>
      <w:bookmarkEnd w:id="6"/>
      <w:r w:rsidR="1CEB6E04" w:rsidRPr="3F714852">
        <w:rPr>
          <w:rFonts w:ascii="Arial" w:eastAsia="Arial" w:hAnsi="Arial" w:cs="Arial"/>
          <w:sz w:val="24"/>
          <w:szCs w:val="24"/>
        </w:rPr>
        <w:t xml:space="preserve"> without the co-operation of the public we cannot </w:t>
      </w:r>
      <w:bookmarkStart w:id="7" w:name="_Int_AeISFDJW"/>
      <w:r w:rsidR="6AE36D82" w:rsidRPr="3F714852">
        <w:rPr>
          <w:rFonts w:ascii="Arial" w:eastAsia="Arial" w:hAnsi="Arial" w:cs="Arial"/>
          <w:sz w:val="24"/>
          <w:szCs w:val="24"/>
        </w:rPr>
        <w:t>peruse</w:t>
      </w:r>
      <w:bookmarkEnd w:id="7"/>
      <w:r w:rsidR="5529BCD1" w:rsidRPr="3F714852">
        <w:rPr>
          <w:rFonts w:ascii="Arial" w:eastAsia="Arial" w:hAnsi="Arial" w:cs="Arial"/>
          <w:sz w:val="24"/>
          <w:szCs w:val="24"/>
        </w:rPr>
        <w:t xml:space="preserve"> to police the communities as it provides service, upholds the </w:t>
      </w:r>
      <w:bookmarkStart w:id="8" w:name="_Int_S7d6Gcby"/>
      <w:r w:rsidR="1BF5ED7E" w:rsidRPr="3F714852">
        <w:rPr>
          <w:rFonts w:ascii="Arial" w:eastAsia="Arial" w:hAnsi="Arial" w:cs="Arial"/>
          <w:sz w:val="24"/>
          <w:szCs w:val="24"/>
        </w:rPr>
        <w:t>law,</w:t>
      </w:r>
      <w:bookmarkEnd w:id="8"/>
      <w:r w:rsidR="5529BCD1" w:rsidRPr="3F714852">
        <w:rPr>
          <w:rFonts w:ascii="Arial" w:eastAsia="Arial" w:hAnsi="Arial" w:cs="Arial"/>
          <w:sz w:val="24"/>
          <w:szCs w:val="24"/>
        </w:rPr>
        <w:t xml:space="preserve"> and maintains order for everyone.</w:t>
      </w:r>
      <w:r w:rsidR="6865ABCD" w:rsidRPr="3F714852">
        <w:rPr>
          <w:rFonts w:ascii="Arial" w:eastAsia="Arial" w:hAnsi="Arial" w:cs="Arial"/>
          <w:sz w:val="24"/>
          <w:szCs w:val="24"/>
        </w:rPr>
        <w:t xml:space="preserve"> Mayor of London (</w:t>
      </w:r>
      <w:r w:rsidR="6ECC4231" w:rsidRPr="3F714852">
        <w:rPr>
          <w:rFonts w:ascii="Arial" w:eastAsia="Arial" w:hAnsi="Arial" w:cs="Arial"/>
          <w:sz w:val="24"/>
          <w:szCs w:val="24"/>
        </w:rPr>
        <w:t>2022) states that the idea of "policing by consent" is derived from the nine policing principles established by Robert Peel, the man who founded the Metropolitan Police, and is based on the idea that for policing to be successful, there must be widespread public approval for a police service's actions.</w:t>
      </w:r>
      <w:r w:rsidR="39BA2209" w:rsidRPr="3F714852">
        <w:rPr>
          <w:rFonts w:ascii="Arial" w:eastAsia="Arial" w:hAnsi="Arial" w:cs="Arial"/>
          <w:sz w:val="24"/>
          <w:szCs w:val="24"/>
        </w:rPr>
        <w:t xml:space="preserve"> </w:t>
      </w:r>
      <w:r w:rsidR="01E71788" w:rsidRPr="3F714852">
        <w:rPr>
          <w:rFonts w:ascii="Arial" w:eastAsia="Arial" w:hAnsi="Arial" w:cs="Arial"/>
          <w:sz w:val="24"/>
          <w:szCs w:val="24"/>
        </w:rPr>
        <w:t xml:space="preserve">Policing by consent has a massive impact upon a </w:t>
      </w:r>
      <w:r w:rsidR="301EEEC0" w:rsidRPr="3F714852">
        <w:rPr>
          <w:rFonts w:ascii="Arial" w:eastAsia="Arial" w:hAnsi="Arial" w:cs="Arial"/>
          <w:sz w:val="24"/>
          <w:szCs w:val="24"/>
        </w:rPr>
        <w:t>modern-day</w:t>
      </w:r>
      <w:r w:rsidR="01E71788" w:rsidRPr="3F714852">
        <w:rPr>
          <w:rFonts w:ascii="Arial" w:eastAsia="Arial" w:hAnsi="Arial" w:cs="Arial"/>
          <w:sz w:val="24"/>
          <w:szCs w:val="24"/>
        </w:rPr>
        <w:t xml:space="preserve"> service </w:t>
      </w:r>
      <w:r w:rsidR="78E4C682" w:rsidRPr="3F714852">
        <w:rPr>
          <w:rFonts w:ascii="Arial" w:eastAsia="Arial" w:hAnsi="Arial" w:cs="Arial"/>
          <w:sz w:val="24"/>
          <w:szCs w:val="24"/>
        </w:rPr>
        <w:t>as the Gov.uk (2022) says that it helps in reducing crime and disorder, followed by</w:t>
      </w:r>
      <w:r w:rsidR="292AE42A" w:rsidRPr="3F714852">
        <w:rPr>
          <w:rFonts w:ascii="Arial" w:eastAsia="Arial" w:hAnsi="Arial" w:cs="Arial"/>
          <w:sz w:val="24"/>
          <w:szCs w:val="24"/>
        </w:rPr>
        <w:t xml:space="preserve">, to always be aware of the police's ability to carry out their tasks and functions correctly. </w:t>
      </w:r>
      <w:r w:rsidR="7F51BB5C" w:rsidRPr="3F714852">
        <w:rPr>
          <w:rFonts w:ascii="Arial" w:eastAsia="Arial" w:hAnsi="Arial" w:cs="Arial"/>
          <w:sz w:val="24"/>
          <w:szCs w:val="24"/>
        </w:rPr>
        <w:t>This</w:t>
      </w:r>
      <w:r w:rsidR="71383496" w:rsidRPr="3F714852">
        <w:rPr>
          <w:rFonts w:ascii="Arial" w:eastAsia="Arial" w:hAnsi="Arial" w:cs="Arial"/>
          <w:sz w:val="24"/>
          <w:szCs w:val="24"/>
        </w:rPr>
        <w:t xml:space="preserve"> makes </w:t>
      </w:r>
      <w:r w:rsidR="7F51BB5C" w:rsidRPr="3F714852">
        <w:rPr>
          <w:rFonts w:ascii="Arial" w:eastAsia="Arial" w:hAnsi="Arial" w:cs="Arial"/>
          <w:sz w:val="24"/>
          <w:szCs w:val="24"/>
        </w:rPr>
        <w:t xml:space="preserve">the public feel safer if the police are all carrying out their job rolls in a correct manner </w:t>
      </w:r>
      <w:r w:rsidR="71BC66B8" w:rsidRPr="3F714852">
        <w:rPr>
          <w:rFonts w:ascii="Arial" w:eastAsia="Arial" w:hAnsi="Arial" w:cs="Arial"/>
          <w:sz w:val="24"/>
          <w:szCs w:val="24"/>
        </w:rPr>
        <w:t xml:space="preserve">as it will </w:t>
      </w:r>
      <w:r w:rsidR="7ED43822" w:rsidRPr="3F714852">
        <w:rPr>
          <w:rFonts w:ascii="Arial" w:eastAsia="Arial" w:hAnsi="Arial" w:cs="Arial"/>
          <w:sz w:val="24"/>
          <w:szCs w:val="24"/>
        </w:rPr>
        <w:t xml:space="preserve">prevent crime from </w:t>
      </w:r>
      <w:r w:rsidR="0F2F8C61" w:rsidRPr="3F714852">
        <w:rPr>
          <w:rFonts w:ascii="Arial" w:eastAsia="Arial" w:hAnsi="Arial" w:cs="Arial"/>
          <w:sz w:val="24"/>
          <w:szCs w:val="24"/>
        </w:rPr>
        <w:t>happening which</w:t>
      </w:r>
      <w:r w:rsidR="7ED43822" w:rsidRPr="3F714852">
        <w:rPr>
          <w:rFonts w:ascii="Arial" w:eastAsia="Arial" w:hAnsi="Arial" w:cs="Arial"/>
          <w:sz w:val="24"/>
          <w:szCs w:val="24"/>
        </w:rPr>
        <w:t xml:space="preserve"> then</w:t>
      </w:r>
      <w:r w:rsidR="433BC7CF" w:rsidRPr="3F714852">
        <w:rPr>
          <w:rFonts w:ascii="Arial" w:eastAsia="Arial" w:hAnsi="Arial" w:cs="Arial"/>
          <w:sz w:val="24"/>
          <w:szCs w:val="24"/>
        </w:rPr>
        <w:t xml:space="preserve"> results to</w:t>
      </w:r>
      <w:r w:rsidR="7ED43822" w:rsidRPr="3F714852">
        <w:rPr>
          <w:rFonts w:ascii="Arial" w:eastAsia="Arial" w:hAnsi="Arial" w:cs="Arial"/>
          <w:sz w:val="24"/>
          <w:szCs w:val="24"/>
        </w:rPr>
        <w:t xml:space="preserve"> a trusting and faithful bond between police officers and the community</w:t>
      </w:r>
      <w:r w:rsidR="771A98D8" w:rsidRPr="3F714852">
        <w:rPr>
          <w:rFonts w:ascii="Arial" w:eastAsia="Arial" w:hAnsi="Arial" w:cs="Arial"/>
          <w:sz w:val="24"/>
          <w:szCs w:val="24"/>
        </w:rPr>
        <w:t xml:space="preserve"> feeling safer.</w:t>
      </w:r>
    </w:p>
    <w:p w14:paraId="4B0061CE" w14:textId="54BB422D" w:rsidR="5D462F11" w:rsidRDefault="5D462F11" w:rsidP="3F714852">
      <w:pPr>
        <w:jc w:val="both"/>
        <w:rPr>
          <w:rFonts w:ascii="Arial" w:eastAsia="Arial" w:hAnsi="Arial" w:cs="Arial"/>
          <w:sz w:val="24"/>
          <w:szCs w:val="24"/>
        </w:rPr>
      </w:pPr>
      <w:r w:rsidRPr="3F714852">
        <w:rPr>
          <w:rFonts w:ascii="Arial" w:eastAsia="Arial" w:hAnsi="Arial" w:cs="Arial"/>
          <w:sz w:val="24"/>
          <w:szCs w:val="24"/>
        </w:rPr>
        <w:t>The Brixton riots is important as</w:t>
      </w:r>
      <w:r w:rsidR="59E2738E" w:rsidRPr="3F714852">
        <w:rPr>
          <w:rFonts w:ascii="Arial" w:eastAsia="Arial" w:hAnsi="Arial" w:cs="Arial"/>
          <w:sz w:val="24"/>
          <w:szCs w:val="24"/>
        </w:rPr>
        <w:t xml:space="preserve"> </w:t>
      </w:r>
      <w:r w:rsidR="3BC97112" w:rsidRPr="3F714852">
        <w:rPr>
          <w:rFonts w:ascii="Arial" w:eastAsia="Arial" w:hAnsi="Arial" w:cs="Arial"/>
          <w:sz w:val="24"/>
          <w:szCs w:val="24"/>
        </w:rPr>
        <w:t>this happened in 1981</w:t>
      </w:r>
      <w:r w:rsidR="2643EF76" w:rsidRPr="3F714852">
        <w:rPr>
          <w:rFonts w:ascii="Arial" w:eastAsia="Arial" w:hAnsi="Arial" w:cs="Arial"/>
          <w:sz w:val="24"/>
          <w:szCs w:val="24"/>
        </w:rPr>
        <w:t xml:space="preserve">. </w:t>
      </w:r>
      <w:r w:rsidR="2CAA85DA" w:rsidRPr="3F714852">
        <w:rPr>
          <w:rFonts w:ascii="Arial" w:eastAsia="Arial" w:hAnsi="Arial" w:cs="Arial"/>
          <w:sz w:val="24"/>
          <w:szCs w:val="24"/>
        </w:rPr>
        <w:t xml:space="preserve">Black past (2007-2022) explains that it was </w:t>
      </w:r>
      <w:r w:rsidR="3BC97112" w:rsidRPr="3F714852">
        <w:rPr>
          <w:rFonts w:ascii="Arial" w:eastAsia="Arial" w:hAnsi="Arial" w:cs="Arial"/>
          <w:sz w:val="24"/>
          <w:szCs w:val="24"/>
        </w:rPr>
        <w:t xml:space="preserve">where </w:t>
      </w:r>
      <w:r w:rsidR="3936A26A" w:rsidRPr="3F714852">
        <w:rPr>
          <w:rFonts w:ascii="Arial" w:eastAsia="Arial" w:hAnsi="Arial" w:cs="Arial"/>
          <w:sz w:val="24"/>
          <w:szCs w:val="24"/>
        </w:rPr>
        <w:t>an irate crowd confronted police for a few hours before the protests were put down after police violence against a blac</w:t>
      </w:r>
      <w:r w:rsidR="6B4F6B0B" w:rsidRPr="3F714852">
        <w:rPr>
          <w:rFonts w:ascii="Arial" w:eastAsia="Arial" w:hAnsi="Arial" w:cs="Arial"/>
          <w:sz w:val="24"/>
          <w:szCs w:val="24"/>
        </w:rPr>
        <w:t>k youths</w:t>
      </w:r>
      <w:r w:rsidR="3A043F09" w:rsidRPr="3F714852">
        <w:rPr>
          <w:rFonts w:ascii="Arial" w:eastAsia="Arial" w:hAnsi="Arial" w:cs="Arial"/>
          <w:sz w:val="24"/>
          <w:szCs w:val="24"/>
        </w:rPr>
        <w:t>, a</w:t>
      </w:r>
      <w:r w:rsidR="554C69F2" w:rsidRPr="3F714852">
        <w:rPr>
          <w:rFonts w:ascii="Arial" w:eastAsia="Arial" w:hAnsi="Arial" w:cs="Arial"/>
          <w:sz w:val="24"/>
          <w:szCs w:val="24"/>
        </w:rPr>
        <w:t>s police operate to approach the crime rate in</w:t>
      </w:r>
      <w:r w:rsidR="57F46675" w:rsidRPr="3F714852">
        <w:rPr>
          <w:rFonts w:ascii="Arial" w:eastAsia="Arial" w:hAnsi="Arial" w:cs="Arial"/>
          <w:sz w:val="24"/>
          <w:szCs w:val="24"/>
        </w:rPr>
        <w:t xml:space="preserve"> Brixton, resulted in a </w:t>
      </w:r>
      <w:bookmarkStart w:id="9" w:name="_Int_ZHYkcXHE"/>
      <w:r w:rsidR="57F46675" w:rsidRPr="3F714852">
        <w:rPr>
          <w:rFonts w:ascii="Arial" w:eastAsia="Arial" w:hAnsi="Arial" w:cs="Arial"/>
          <w:sz w:val="24"/>
          <w:szCs w:val="24"/>
        </w:rPr>
        <w:t>significant number</w:t>
      </w:r>
      <w:bookmarkEnd w:id="9"/>
      <w:r w:rsidR="57F46675" w:rsidRPr="3F714852">
        <w:rPr>
          <w:rFonts w:ascii="Arial" w:eastAsia="Arial" w:hAnsi="Arial" w:cs="Arial"/>
          <w:sz w:val="24"/>
          <w:szCs w:val="24"/>
        </w:rPr>
        <w:t xml:space="preserve"> of younger black men to be stopped and searched </w:t>
      </w:r>
      <w:r w:rsidR="5AB1CC70" w:rsidRPr="3F714852">
        <w:rPr>
          <w:rFonts w:ascii="Arial" w:eastAsia="Arial" w:hAnsi="Arial" w:cs="Arial"/>
          <w:sz w:val="24"/>
          <w:szCs w:val="24"/>
        </w:rPr>
        <w:t>continuously by the police.</w:t>
      </w:r>
      <w:r w:rsidR="0A994239" w:rsidRPr="3F714852">
        <w:rPr>
          <w:rFonts w:ascii="Arial" w:eastAsia="Arial" w:hAnsi="Arial" w:cs="Arial"/>
          <w:sz w:val="24"/>
          <w:szCs w:val="24"/>
        </w:rPr>
        <w:t xml:space="preserve"> This ha</w:t>
      </w:r>
      <w:r w:rsidR="417DB2D0" w:rsidRPr="3F714852">
        <w:rPr>
          <w:rFonts w:ascii="Arial" w:eastAsia="Arial" w:hAnsi="Arial" w:cs="Arial"/>
          <w:sz w:val="24"/>
          <w:szCs w:val="24"/>
        </w:rPr>
        <w:t xml:space="preserve">d </w:t>
      </w:r>
      <w:r w:rsidR="0A994239" w:rsidRPr="3F714852">
        <w:rPr>
          <w:rFonts w:ascii="Arial" w:eastAsia="Arial" w:hAnsi="Arial" w:cs="Arial"/>
          <w:sz w:val="24"/>
          <w:szCs w:val="24"/>
        </w:rPr>
        <w:t xml:space="preserve">affected </w:t>
      </w:r>
      <w:r w:rsidR="262C744C" w:rsidRPr="3F714852">
        <w:rPr>
          <w:rFonts w:ascii="Arial" w:eastAsia="Arial" w:hAnsi="Arial" w:cs="Arial"/>
          <w:sz w:val="24"/>
          <w:szCs w:val="24"/>
        </w:rPr>
        <w:t>the public p</w:t>
      </w:r>
      <w:r w:rsidR="29AC9A88" w:rsidRPr="3F714852">
        <w:rPr>
          <w:rFonts w:ascii="Arial" w:eastAsia="Arial" w:hAnsi="Arial" w:cs="Arial"/>
          <w:sz w:val="24"/>
          <w:szCs w:val="24"/>
        </w:rPr>
        <w:t>erception</w:t>
      </w:r>
      <w:r w:rsidR="262C744C" w:rsidRPr="3F714852">
        <w:rPr>
          <w:rFonts w:ascii="Arial" w:eastAsia="Arial" w:hAnsi="Arial" w:cs="Arial"/>
          <w:sz w:val="24"/>
          <w:szCs w:val="24"/>
        </w:rPr>
        <w:t xml:space="preserve"> of the police</w:t>
      </w:r>
      <w:r w:rsidR="2F38AD9F" w:rsidRPr="3F714852">
        <w:rPr>
          <w:rFonts w:ascii="Arial" w:eastAsia="Arial" w:hAnsi="Arial" w:cs="Arial"/>
          <w:sz w:val="24"/>
          <w:szCs w:val="24"/>
        </w:rPr>
        <w:t xml:space="preserve"> </w:t>
      </w:r>
      <w:r w:rsidR="79668BD1" w:rsidRPr="3F714852">
        <w:rPr>
          <w:rFonts w:ascii="Arial" w:eastAsia="Arial" w:hAnsi="Arial" w:cs="Arial"/>
          <w:sz w:val="24"/>
          <w:szCs w:val="24"/>
        </w:rPr>
        <w:t>as they were seen to be racist</w:t>
      </w:r>
      <w:r w:rsidR="18B48D4E" w:rsidRPr="3F714852">
        <w:rPr>
          <w:rFonts w:ascii="Arial" w:eastAsia="Arial" w:hAnsi="Arial" w:cs="Arial"/>
          <w:sz w:val="24"/>
          <w:szCs w:val="24"/>
        </w:rPr>
        <w:t xml:space="preserve"> </w:t>
      </w:r>
      <w:r w:rsidR="3D0E4A2C" w:rsidRPr="3F714852">
        <w:rPr>
          <w:rFonts w:ascii="Arial" w:eastAsia="Arial" w:hAnsi="Arial" w:cs="Arial"/>
          <w:sz w:val="24"/>
          <w:szCs w:val="24"/>
        </w:rPr>
        <w:t>individuals</w:t>
      </w:r>
      <w:r w:rsidR="18B48D4E" w:rsidRPr="3F714852">
        <w:rPr>
          <w:rFonts w:ascii="Arial" w:eastAsia="Arial" w:hAnsi="Arial" w:cs="Arial"/>
          <w:sz w:val="24"/>
          <w:szCs w:val="24"/>
        </w:rPr>
        <w:t xml:space="preserve">, nobody had trust in them </w:t>
      </w:r>
      <w:r w:rsidR="79668BD1" w:rsidRPr="3F714852">
        <w:rPr>
          <w:rFonts w:ascii="Arial" w:eastAsia="Arial" w:hAnsi="Arial" w:cs="Arial"/>
          <w:sz w:val="24"/>
          <w:szCs w:val="24"/>
        </w:rPr>
        <w:t>and therefo</w:t>
      </w:r>
      <w:r w:rsidR="2D19200F" w:rsidRPr="3F714852">
        <w:rPr>
          <w:rFonts w:ascii="Arial" w:eastAsia="Arial" w:hAnsi="Arial" w:cs="Arial"/>
          <w:sz w:val="24"/>
          <w:szCs w:val="24"/>
        </w:rPr>
        <w:t>re resulted in</w:t>
      </w:r>
      <w:r w:rsidR="29DEB850" w:rsidRPr="3F714852">
        <w:rPr>
          <w:rFonts w:ascii="Arial" w:eastAsia="Arial" w:hAnsi="Arial" w:cs="Arial"/>
          <w:sz w:val="24"/>
          <w:szCs w:val="24"/>
        </w:rPr>
        <w:t xml:space="preserve"> injuries to police officers and damage</w:t>
      </w:r>
      <w:r w:rsidR="61ED8573" w:rsidRPr="3F714852">
        <w:rPr>
          <w:rFonts w:ascii="Arial" w:eastAsia="Arial" w:hAnsi="Arial" w:cs="Arial"/>
          <w:sz w:val="24"/>
          <w:szCs w:val="24"/>
        </w:rPr>
        <w:t xml:space="preserve"> </w:t>
      </w:r>
      <w:r w:rsidR="29DEB850" w:rsidRPr="3F714852">
        <w:rPr>
          <w:rFonts w:ascii="Arial" w:eastAsia="Arial" w:hAnsi="Arial" w:cs="Arial"/>
          <w:sz w:val="24"/>
          <w:szCs w:val="24"/>
        </w:rPr>
        <w:t>to vehicles</w:t>
      </w:r>
      <w:r w:rsidR="652CCD93" w:rsidRPr="3F714852">
        <w:rPr>
          <w:rFonts w:ascii="Arial" w:eastAsia="Arial" w:hAnsi="Arial" w:cs="Arial"/>
          <w:sz w:val="24"/>
          <w:szCs w:val="24"/>
        </w:rPr>
        <w:t xml:space="preserve">. </w:t>
      </w:r>
      <w:r w:rsidR="40825DDA" w:rsidRPr="3F714852">
        <w:rPr>
          <w:rFonts w:ascii="Arial" w:eastAsia="Arial" w:hAnsi="Arial" w:cs="Arial"/>
          <w:sz w:val="24"/>
          <w:szCs w:val="24"/>
        </w:rPr>
        <w:t xml:space="preserve">According to Centre for crime and justice studies </w:t>
      </w:r>
      <w:r w:rsidR="57E25DBE" w:rsidRPr="3F714852">
        <w:rPr>
          <w:rFonts w:ascii="Arial" w:eastAsia="Arial" w:hAnsi="Arial" w:cs="Arial"/>
          <w:sz w:val="24"/>
          <w:szCs w:val="24"/>
        </w:rPr>
        <w:t xml:space="preserve">(2011) </w:t>
      </w:r>
      <w:r w:rsidR="526E6711" w:rsidRPr="3F714852">
        <w:rPr>
          <w:rFonts w:ascii="Arial" w:eastAsia="Arial" w:hAnsi="Arial" w:cs="Arial"/>
          <w:sz w:val="24"/>
          <w:szCs w:val="24"/>
        </w:rPr>
        <w:t>‘</w:t>
      </w:r>
      <w:r w:rsidR="38C29BD8" w:rsidRPr="3F714852">
        <w:rPr>
          <w:rFonts w:ascii="Arial" w:eastAsia="Arial" w:hAnsi="Arial" w:cs="Arial"/>
          <w:sz w:val="24"/>
          <w:szCs w:val="24"/>
        </w:rPr>
        <w:t>Operation Swamp</w:t>
      </w:r>
      <w:r w:rsidR="493935F1" w:rsidRPr="3F714852">
        <w:rPr>
          <w:rFonts w:ascii="Arial" w:eastAsia="Arial" w:hAnsi="Arial" w:cs="Arial"/>
          <w:sz w:val="24"/>
          <w:szCs w:val="24"/>
        </w:rPr>
        <w:t>’</w:t>
      </w:r>
      <w:r w:rsidR="38C29BD8" w:rsidRPr="3F714852">
        <w:rPr>
          <w:rFonts w:ascii="Arial" w:eastAsia="Arial" w:hAnsi="Arial" w:cs="Arial"/>
          <w:sz w:val="24"/>
          <w:szCs w:val="24"/>
        </w:rPr>
        <w:t xml:space="preserve"> was a 10-day in which 150 plain clothes</w:t>
      </w:r>
      <w:r w:rsidR="1E2AFB32" w:rsidRPr="3F714852">
        <w:rPr>
          <w:rFonts w:ascii="Arial" w:eastAsia="Arial" w:hAnsi="Arial" w:cs="Arial"/>
          <w:sz w:val="24"/>
          <w:szCs w:val="24"/>
        </w:rPr>
        <w:t xml:space="preserve"> officers performed 1000 stops and 150 arrests</w:t>
      </w:r>
      <w:r w:rsidR="0FC9D026" w:rsidRPr="3F714852">
        <w:rPr>
          <w:rFonts w:ascii="Arial" w:eastAsia="Arial" w:hAnsi="Arial" w:cs="Arial"/>
          <w:sz w:val="24"/>
          <w:szCs w:val="24"/>
        </w:rPr>
        <w:t>, was the immediate cause of the Brixton riots 1981.</w:t>
      </w:r>
      <w:r w:rsidR="378AD8CD" w:rsidRPr="3F714852">
        <w:rPr>
          <w:rFonts w:ascii="Arial" w:eastAsia="Arial" w:hAnsi="Arial" w:cs="Arial"/>
          <w:sz w:val="24"/>
          <w:szCs w:val="24"/>
        </w:rPr>
        <w:t xml:space="preserve"> </w:t>
      </w:r>
      <w:r w:rsidR="652CCD93" w:rsidRPr="3F714852">
        <w:rPr>
          <w:rFonts w:ascii="Arial" w:eastAsia="Arial" w:hAnsi="Arial" w:cs="Arial"/>
          <w:sz w:val="24"/>
          <w:szCs w:val="24"/>
        </w:rPr>
        <w:t>Policing by consent relates to the Brixton riots because without the public support they will not agree with the p</w:t>
      </w:r>
      <w:r w:rsidR="155E4443" w:rsidRPr="3F714852">
        <w:rPr>
          <w:rFonts w:ascii="Arial" w:eastAsia="Arial" w:hAnsi="Arial" w:cs="Arial"/>
          <w:sz w:val="24"/>
          <w:szCs w:val="24"/>
        </w:rPr>
        <w:t xml:space="preserve">olice </w:t>
      </w:r>
      <w:bookmarkStart w:id="10" w:name="_Int_Dr3OMpcV"/>
      <w:bookmarkStart w:id="11" w:name="_Int_jKvXGKP3"/>
      <w:r w:rsidR="155E4443" w:rsidRPr="3F714852">
        <w:rPr>
          <w:rFonts w:ascii="Arial" w:eastAsia="Arial" w:hAnsi="Arial" w:cs="Arial"/>
          <w:sz w:val="24"/>
          <w:szCs w:val="24"/>
        </w:rPr>
        <w:t>prospective of</w:t>
      </w:r>
      <w:r w:rsidR="305A803F" w:rsidRPr="3F714852">
        <w:rPr>
          <w:rFonts w:ascii="Arial" w:eastAsia="Arial" w:hAnsi="Arial" w:cs="Arial"/>
          <w:sz w:val="24"/>
          <w:szCs w:val="24"/>
        </w:rPr>
        <w:t xml:space="preserve"> </w:t>
      </w:r>
      <w:r w:rsidR="155E4443" w:rsidRPr="3F714852">
        <w:rPr>
          <w:rFonts w:ascii="Arial" w:eastAsia="Arial" w:hAnsi="Arial" w:cs="Arial"/>
          <w:sz w:val="24"/>
          <w:szCs w:val="24"/>
        </w:rPr>
        <w:t xml:space="preserve">everything and therefore result to disagreements </w:t>
      </w:r>
      <w:bookmarkStart w:id="12" w:name="_Int_jhWQOOv2"/>
      <w:r w:rsidR="7D35210D" w:rsidRPr="3F714852">
        <w:rPr>
          <w:rFonts w:ascii="Arial" w:eastAsia="Arial" w:hAnsi="Arial" w:cs="Arial"/>
          <w:sz w:val="24"/>
          <w:szCs w:val="24"/>
        </w:rPr>
        <w:t>occurring</w:t>
      </w:r>
      <w:bookmarkEnd w:id="12"/>
      <w:r w:rsidR="155E4443" w:rsidRPr="3F714852">
        <w:rPr>
          <w:rFonts w:ascii="Arial" w:eastAsia="Arial" w:hAnsi="Arial" w:cs="Arial"/>
          <w:sz w:val="24"/>
          <w:szCs w:val="24"/>
        </w:rPr>
        <w:t xml:space="preserve"> and riots begin. </w:t>
      </w:r>
      <w:r w:rsidR="1E42601C" w:rsidRPr="3F714852">
        <w:rPr>
          <w:rFonts w:ascii="Arial" w:eastAsia="Arial" w:hAnsi="Arial" w:cs="Arial"/>
          <w:sz w:val="24"/>
          <w:szCs w:val="24"/>
        </w:rPr>
        <w:t xml:space="preserve">It is important that the police service have trust, at </w:t>
      </w:r>
      <w:bookmarkStart w:id="13" w:name="_Int_7fBUxqdy"/>
      <w:r w:rsidR="1E42601C" w:rsidRPr="3F714852">
        <w:rPr>
          <w:rFonts w:ascii="Arial" w:eastAsia="Arial" w:hAnsi="Arial" w:cs="Arial"/>
          <w:sz w:val="24"/>
          <w:szCs w:val="24"/>
        </w:rPr>
        <w:t>present th</w:t>
      </w:r>
      <w:r w:rsidR="5CE7454D" w:rsidRPr="3F714852">
        <w:rPr>
          <w:rFonts w:ascii="Arial" w:eastAsia="Arial" w:hAnsi="Arial" w:cs="Arial"/>
          <w:sz w:val="24"/>
          <w:szCs w:val="24"/>
        </w:rPr>
        <w:t xml:space="preserve">is is </w:t>
      </w:r>
      <w:bookmarkStart w:id="14" w:name="_Int_lyvw8cSS"/>
      <w:r w:rsidR="634DDBB1" w:rsidRPr="3F714852">
        <w:rPr>
          <w:rFonts w:ascii="Arial" w:eastAsia="Arial" w:hAnsi="Arial" w:cs="Arial"/>
          <w:sz w:val="24"/>
          <w:szCs w:val="24"/>
        </w:rPr>
        <w:t>one</w:t>
      </w:r>
      <w:bookmarkEnd w:id="14"/>
      <w:r w:rsidR="5CE7454D" w:rsidRPr="3F714852">
        <w:rPr>
          <w:rFonts w:ascii="Arial" w:eastAsia="Arial" w:hAnsi="Arial" w:cs="Arial"/>
          <w:sz w:val="24"/>
          <w:szCs w:val="24"/>
        </w:rPr>
        <w:t xml:space="preserve"> of the statistics from</w:t>
      </w:r>
      <w:r w:rsidR="1E42601C" w:rsidRPr="3F714852">
        <w:rPr>
          <w:rFonts w:ascii="Arial" w:eastAsia="Arial" w:hAnsi="Arial" w:cs="Arial"/>
          <w:sz w:val="24"/>
          <w:szCs w:val="24"/>
        </w:rPr>
        <w:t xml:space="preserve"> </w:t>
      </w:r>
      <w:bookmarkStart w:id="15" w:name="_Int_zUYIe4lG"/>
      <w:bookmarkEnd w:id="13"/>
      <w:r w:rsidR="70FF3F4A" w:rsidRPr="3F714852">
        <w:rPr>
          <w:rFonts w:ascii="Arial" w:eastAsia="Arial" w:hAnsi="Arial" w:cs="Arial"/>
          <w:sz w:val="24"/>
          <w:szCs w:val="24"/>
        </w:rPr>
        <w:t>Office</w:t>
      </w:r>
      <w:bookmarkEnd w:id="15"/>
      <w:r w:rsidR="70FF3F4A" w:rsidRPr="3F714852">
        <w:rPr>
          <w:rFonts w:ascii="Arial" w:eastAsia="Arial" w:hAnsi="Arial" w:cs="Arial"/>
          <w:sz w:val="24"/>
          <w:szCs w:val="24"/>
        </w:rPr>
        <w:t xml:space="preserve"> for </w:t>
      </w:r>
      <w:bookmarkStart w:id="16" w:name="_Int_yzY2EEB3"/>
      <w:r w:rsidR="70FF3F4A" w:rsidRPr="3F714852">
        <w:rPr>
          <w:rFonts w:ascii="Arial" w:eastAsia="Arial" w:hAnsi="Arial" w:cs="Arial"/>
          <w:sz w:val="24"/>
          <w:szCs w:val="24"/>
        </w:rPr>
        <w:t>national</w:t>
      </w:r>
      <w:bookmarkEnd w:id="16"/>
      <w:r w:rsidR="70FF3F4A" w:rsidRPr="3F714852">
        <w:rPr>
          <w:rFonts w:ascii="Arial" w:eastAsia="Arial" w:hAnsi="Arial" w:cs="Arial"/>
          <w:sz w:val="24"/>
          <w:szCs w:val="24"/>
        </w:rPr>
        <w:t xml:space="preserve"> statistics (2022) </w:t>
      </w:r>
      <w:r w:rsidR="4A4B80CF" w:rsidRPr="3F714852">
        <w:rPr>
          <w:rFonts w:ascii="Arial" w:eastAsia="Arial" w:hAnsi="Arial" w:cs="Arial"/>
          <w:sz w:val="24"/>
          <w:szCs w:val="24"/>
        </w:rPr>
        <w:t xml:space="preserve">who </w:t>
      </w:r>
      <w:r w:rsidR="70FF3F4A" w:rsidRPr="3F714852">
        <w:rPr>
          <w:rFonts w:ascii="Arial" w:eastAsia="Arial" w:hAnsi="Arial" w:cs="Arial"/>
          <w:sz w:val="24"/>
          <w:szCs w:val="24"/>
        </w:rPr>
        <w:t xml:space="preserve">state that </w:t>
      </w:r>
      <w:bookmarkStart w:id="17" w:name="_Int_EmFYC40m"/>
      <w:r w:rsidR="70FF3F4A" w:rsidRPr="3F714852">
        <w:rPr>
          <w:rFonts w:ascii="Arial" w:eastAsia="Arial" w:hAnsi="Arial" w:cs="Arial"/>
          <w:sz w:val="24"/>
          <w:szCs w:val="24"/>
        </w:rPr>
        <w:t>“42</w:t>
      </w:r>
      <w:bookmarkEnd w:id="10"/>
      <w:bookmarkEnd w:id="11"/>
      <w:bookmarkEnd w:id="17"/>
      <w:r w:rsidR="70FF3F4A" w:rsidRPr="3F714852">
        <w:rPr>
          <w:rFonts w:ascii="Arial" w:eastAsia="Arial" w:hAnsi="Arial" w:cs="Arial"/>
          <w:color w:val="323132"/>
          <w:sz w:val="24"/>
          <w:szCs w:val="24"/>
        </w:rPr>
        <w:t>% of the population reported that they trusted local government and 55% trusted the Civil Service”.</w:t>
      </w:r>
      <w:r w:rsidR="75475DCB" w:rsidRPr="3F714852">
        <w:rPr>
          <w:rFonts w:ascii="Arial" w:eastAsia="Arial" w:hAnsi="Arial" w:cs="Arial"/>
          <w:color w:val="323132"/>
          <w:sz w:val="24"/>
          <w:szCs w:val="24"/>
        </w:rPr>
        <w:t xml:space="preserve"> </w:t>
      </w:r>
      <w:bookmarkStart w:id="18" w:name="_Int_RMclRHwM"/>
      <w:r w:rsidR="75475DCB" w:rsidRPr="3F714852">
        <w:rPr>
          <w:rFonts w:ascii="Arial" w:eastAsia="Arial" w:hAnsi="Arial" w:cs="Arial"/>
          <w:color w:val="323132"/>
          <w:sz w:val="24"/>
          <w:szCs w:val="24"/>
        </w:rPr>
        <w:t>This shows</w:t>
      </w:r>
      <w:bookmarkEnd w:id="18"/>
      <w:r w:rsidR="75475DCB" w:rsidRPr="3F714852">
        <w:rPr>
          <w:rFonts w:ascii="Arial" w:eastAsia="Arial" w:hAnsi="Arial" w:cs="Arial"/>
          <w:color w:val="323132"/>
          <w:sz w:val="24"/>
          <w:szCs w:val="24"/>
        </w:rPr>
        <w:t xml:space="preserve"> the level of trust that the public h</w:t>
      </w:r>
      <w:r w:rsidR="21F2C0E3" w:rsidRPr="3F714852">
        <w:rPr>
          <w:rFonts w:ascii="Arial" w:eastAsia="Arial" w:hAnsi="Arial" w:cs="Arial"/>
          <w:color w:val="323132"/>
          <w:sz w:val="24"/>
          <w:szCs w:val="24"/>
        </w:rPr>
        <w:t xml:space="preserve">ave. There is still a </w:t>
      </w:r>
      <w:bookmarkStart w:id="19" w:name="_Int_w5MfvzvH"/>
      <w:r w:rsidR="21F2C0E3" w:rsidRPr="3F714852">
        <w:rPr>
          <w:rFonts w:ascii="Arial" w:eastAsia="Arial" w:hAnsi="Arial" w:cs="Arial"/>
          <w:color w:val="323132"/>
          <w:sz w:val="24"/>
          <w:szCs w:val="24"/>
        </w:rPr>
        <w:t>lot</w:t>
      </w:r>
      <w:bookmarkEnd w:id="19"/>
      <w:r w:rsidR="21F2C0E3" w:rsidRPr="3F714852">
        <w:rPr>
          <w:rFonts w:ascii="Arial" w:eastAsia="Arial" w:hAnsi="Arial" w:cs="Arial"/>
          <w:color w:val="323132"/>
          <w:sz w:val="24"/>
          <w:szCs w:val="24"/>
        </w:rPr>
        <w:t xml:space="preserve"> of work to be done in certain area of </w:t>
      </w:r>
      <w:bookmarkStart w:id="20" w:name="_Int_tSdyR0uJ"/>
      <w:r w:rsidR="21F2C0E3" w:rsidRPr="3F714852">
        <w:rPr>
          <w:rFonts w:ascii="Arial" w:eastAsia="Arial" w:hAnsi="Arial" w:cs="Arial"/>
          <w:color w:val="323132"/>
          <w:sz w:val="24"/>
          <w:szCs w:val="24"/>
        </w:rPr>
        <w:t>society to make sure th</w:t>
      </w:r>
      <w:r w:rsidR="72C304FC" w:rsidRPr="3F714852">
        <w:rPr>
          <w:rFonts w:ascii="Arial" w:eastAsia="Arial" w:hAnsi="Arial" w:cs="Arial"/>
          <w:color w:val="323132"/>
          <w:sz w:val="24"/>
          <w:szCs w:val="24"/>
        </w:rPr>
        <w:t xml:space="preserve">at all communities feel that way. </w:t>
      </w:r>
      <w:bookmarkEnd w:id="20"/>
      <w:r w:rsidR="4E708C31" w:rsidRPr="3F714852">
        <w:rPr>
          <w:rFonts w:ascii="Arial" w:eastAsia="Arial" w:hAnsi="Arial" w:cs="Arial"/>
          <w:sz w:val="24"/>
          <w:szCs w:val="24"/>
        </w:rPr>
        <w:t xml:space="preserve">Trust had </w:t>
      </w:r>
      <w:r w:rsidR="21A6281F" w:rsidRPr="3F714852">
        <w:rPr>
          <w:rFonts w:ascii="Arial" w:eastAsia="Arial" w:hAnsi="Arial" w:cs="Arial"/>
          <w:sz w:val="24"/>
          <w:szCs w:val="24"/>
        </w:rPr>
        <w:t>to</w:t>
      </w:r>
      <w:r w:rsidR="4E708C31" w:rsidRPr="3F714852">
        <w:rPr>
          <w:rFonts w:ascii="Arial" w:eastAsia="Arial" w:hAnsi="Arial" w:cs="Arial"/>
          <w:sz w:val="24"/>
          <w:szCs w:val="24"/>
        </w:rPr>
        <w:t xml:space="preserve"> regai</w:t>
      </w:r>
      <w:r w:rsidR="3853D95D" w:rsidRPr="3F714852">
        <w:rPr>
          <w:rFonts w:ascii="Arial" w:eastAsia="Arial" w:hAnsi="Arial" w:cs="Arial"/>
          <w:sz w:val="24"/>
          <w:szCs w:val="24"/>
        </w:rPr>
        <w:t>n</w:t>
      </w:r>
      <w:r w:rsidR="4E708C31" w:rsidRPr="3F714852">
        <w:rPr>
          <w:rFonts w:ascii="Arial" w:eastAsia="Arial" w:hAnsi="Arial" w:cs="Arial"/>
          <w:sz w:val="24"/>
          <w:szCs w:val="24"/>
        </w:rPr>
        <w:t xml:space="preserve"> from the </w:t>
      </w:r>
      <w:bookmarkStart w:id="21" w:name="_Int_nKjC1Aue"/>
      <w:r w:rsidR="4E708C31" w:rsidRPr="3F714852">
        <w:rPr>
          <w:rFonts w:ascii="Arial" w:eastAsia="Arial" w:hAnsi="Arial" w:cs="Arial"/>
          <w:sz w:val="24"/>
          <w:szCs w:val="24"/>
        </w:rPr>
        <w:t xml:space="preserve">police to the public after the Brixton riots </w:t>
      </w:r>
      <w:bookmarkStart w:id="22" w:name="_Int_0EFn62I5"/>
      <w:r w:rsidR="1DF54A1D" w:rsidRPr="3F714852">
        <w:rPr>
          <w:rFonts w:ascii="Arial" w:eastAsia="Arial" w:hAnsi="Arial" w:cs="Arial"/>
          <w:sz w:val="24"/>
          <w:szCs w:val="24"/>
        </w:rPr>
        <w:t>happened</w:t>
      </w:r>
      <w:bookmarkEnd w:id="22"/>
      <w:r w:rsidR="1DF54A1D" w:rsidRPr="3F714852">
        <w:rPr>
          <w:rFonts w:ascii="Arial" w:eastAsia="Arial" w:hAnsi="Arial" w:cs="Arial"/>
          <w:sz w:val="24"/>
          <w:szCs w:val="24"/>
        </w:rPr>
        <w:t xml:space="preserve"> </w:t>
      </w:r>
      <w:r w:rsidR="4E708C31" w:rsidRPr="3F714852">
        <w:rPr>
          <w:rFonts w:ascii="Arial" w:eastAsia="Arial" w:hAnsi="Arial" w:cs="Arial"/>
          <w:sz w:val="24"/>
          <w:szCs w:val="24"/>
        </w:rPr>
        <w:t>in 1981</w:t>
      </w:r>
      <w:bookmarkEnd w:id="21"/>
      <w:r w:rsidR="4E708C31" w:rsidRPr="3F714852">
        <w:rPr>
          <w:rFonts w:ascii="Arial" w:eastAsia="Arial" w:hAnsi="Arial" w:cs="Arial"/>
          <w:sz w:val="24"/>
          <w:szCs w:val="24"/>
        </w:rPr>
        <w:t xml:space="preserve"> </w:t>
      </w:r>
      <w:r w:rsidR="2DC2FECA" w:rsidRPr="3F714852">
        <w:rPr>
          <w:rFonts w:ascii="Arial" w:eastAsia="Arial" w:hAnsi="Arial" w:cs="Arial"/>
          <w:sz w:val="24"/>
          <w:szCs w:val="24"/>
        </w:rPr>
        <w:t xml:space="preserve">due to the </w:t>
      </w:r>
      <w:bookmarkStart w:id="23" w:name="_Int_AqaXrPOU"/>
      <w:r w:rsidR="2DC2FECA" w:rsidRPr="3F714852">
        <w:rPr>
          <w:rFonts w:ascii="Arial" w:eastAsia="Arial" w:hAnsi="Arial" w:cs="Arial"/>
          <w:sz w:val="24"/>
          <w:szCs w:val="24"/>
        </w:rPr>
        <w:t>racism</w:t>
      </w:r>
      <w:bookmarkEnd w:id="23"/>
      <w:r w:rsidR="2DC2FECA" w:rsidRPr="3F714852">
        <w:rPr>
          <w:rFonts w:ascii="Arial" w:eastAsia="Arial" w:hAnsi="Arial" w:cs="Arial"/>
          <w:sz w:val="24"/>
          <w:szCs w:val="24"/>
        </w:rPr>
        <w:t xml:space="preserve"> and discrimination that was made</w:t>
      </w:r>
      <w:r w:rsidR="764BC5CF" w:rsidRPr="3F714852">
        <w:rPr>
          <w:rFonts w:ascii="Arial" w:eastAsia="Arial" w:hAnsi="Arial" w:cs="Arial"/>
          <w:sz w:val="24"/>
          <w:szCs w:val="24"/>
        </w:rPr>
        <w:t xml:space="preserve"> which lost a huge amount </w:t>
      </w:r>
      <w:bookmarkStart w:id="24" w:name="_Int_hwkPiQ1p"/>
      <w:r w:rsidR="764BC5CF" w:rsidRPr="3F714852">
        <w:rPr>
          <w:rFonts w:ascii="Arial" w:eastAsia="Arial" w:hAnsi="Arial" w:cs="Arial"/>
          <w:sz w:val="24"/>
          <w:szCs w:val="24"/>
        </w:rPr>
        <w:t>of</w:t>
      </w:r>
      <w:bookmarkEnd w:id="24"/>
      <w:r w:rsidR="764BC5CF" w:rsidRPr="3F714852">
        <w:rPr>
          <w:rFonts w:ascii="Arial" w:eastAsia="Arial" w:hAnsi="Arial" w:cs="Arial"/>
          <w:sz w:val="24"/>
          <w:szCs w:val="24"/>
        </w:rPr>
        <w:t xml:space="preserve"> trust in the police. </w:t>
      </w:r>
      <w:r w:rsidR="55B9C56D" w:rsidRPr="3F714852">
        <w:rPr>
          <w:rFonts w:ascii="Arial" w:eastAsia="Arial" w:hAnsi="Arial" w:cs="Arial"/>
          <w:sz w:val="24"/>
          <w:szCs w:val="24"/>
        </w:rPr>
        <w:t xml:space="preserve">This links into a recent event that happened with a man named </w:t>
      </w:r>
      <w:r w:rsidR="00D53DFA" w:rsidRPr="3F714852">
        <w:rPr>
          <w:rFonts w:ascii="Arial" w:eastAsia="Arial" w:hAnsi="Arial" w:cs="Arial"/>
          <w:sz w:val="24"/>
          <w:szCs w:val="24"/>
        </w:rPr>
        <w:t>George</w:t>
      </w:r>
      <w:r w:rsidR="00D53DFA">
        <w:rPr>
          <w:rFonts w:ascii="Arial" w:eastAsia="Arial" w:hAnsi="Arial" w:cs="Arial"/>
          <w:sz w:val="24"/>
          <w:szCs w:val="24"/>
        </w:rPr>
        <w:t xml:space="preserve"> </w:t>
      </w:r>
      <w:r w:rsidR="55B9C56D" w:rsidRPr="3F714852">
        <w:rPr>
          <w:rFonts w:ascii="Arial" w:eastAsia="Arial" w:hAnsi="Arial" w:cs="Arial"/>
          <w:sz w:val="24"/>
          <w:szCs w:val="24"/>
        </w:rPr>
        <w:t>Floyd</w:t>
      </w:r>
      <w:r w:rsidR="23D5F2C4" w:rsidRPr="3F714852">
        <w:rPr>
          <w:rFonts w:ascii="Arial" w:eastAsia="Arial" w:hAnsi="Arial" w:cs="Arial"/>
          <w:sz w:val="24"/>
          <w:szCs w:val="24"/>
        </w:rPr>
        <w:t xml:space="preserve">. </w:t>
      </w:r>
      <w:r w:rsidR="0B19100E" w:rsidRPr="3F714852">
        <w:rPr>
          <w:rFonts w:ascii="Arial" w:eastAsia="Arial" w:hAnsi="Arial" w:cs="Arial"/>
          <w:sz w:val="24"/>
          <w:szCs w:val="24"/>
        </w:rPr>
        <w:t xml:space="preserve">History (2020) states that </w:t>
      </w:r>
      <w:r w:rsidR="15EB8AAE" w:rsidRPr="3F714852">
        <w:rPr>
          <w:rFonts w:ascii="Arial" w:eastAsia="Arial" w:hAnsi="Arial" w:cs="Arial"/>
          <w:sz w:val="24"/>
          <w:szCs w:val="24"/>
        </w:rPr>
        <w:t xml:space="preserve">Derek Chauvin, a white Minneapolis police officer, kills George Floyd, a Black man, on May 25, 2020, by kneeling on his neck for over ten minutes. Bystanders who witnessed the death captured it, sparking what may have been the biggest protest movement in American history as well as a national discussion on policing and racial </w:t>
      </w:r>
      <w:bookmarkStart w:id="25" w:name="_Int_ixyPkgDi"/>
      <w:r w:rsidR="11AA93DC" w:rsidRPr="3F714852">
        <w:rPr>
          <w:rFonts w:ascii="Arial" w:eastAsia="Arial" w:hAnsi="Arial" w:cs="Arial"/>
          <w:sz w:val="24"/>
          <w:szCs w:val="24"/>
        </w:rPr>
        <w:t>issues. This</w:t>
      </w:r>
      <w:bookmarkEnd w:id="25"/>
      <w:r w:rsidR="11AA93DC" w:rsidRPr="3F714852">
        <w:rPr>
          <w:rFonts w:ascii="Arial" w:eastAsia="Arial" w:hAnsi="Arial" w:cs="Arial"/>
          <w:sz w:val="24"/>
          <w:szCs w:val="24"/>
        </w:rPr>
        <w:t xml:space="preserve"> made the </w:t>
      </w:r>
      <w:bookmarkStart w:id="26" w:name="_Int_ursiDm7N"/>
      <w:r w:rsidR="11AA93DC" w:rsidRPr="3F714852">
        <w:rPr>
          <w:rFonts w:ascii="Arial" w:eastAsia="Arial" w:hAnsi="Arial" w:cs="Arial"/>
          <w:sz w:val="24"/>
          <w:szCs w:val="24"/>
        </w:rPr>
        <w:t>public</w:t>
      </w:r>
      <w:bookmarkEnd w:id="26"/>
      <w:r w:rsidR="11AA93DC" w:rsidRPr="3F714852">
        <w:rPr>
          <w:rFonts w:ascii="Arial" w:eastAsia="Arial" w:hAnsi="Arial" w:cs="Arial"/>
          <w:sz w:val="24"/>
          <w:szCs w:val="24"/>
        </w:rPr>
        <w:t xml:space="preserve"> very unhappy and upset by the way things were delt with by the police force. </w:t>
      </w:r>
      <w:r w:rsidR="4D994370" w:rsidRPr="3F714852">
        <w:rPr>
          <w:rFonts w:ascii="Arial" w:eastAsia="Arial" w:hAnsi="Arial" w:cs="Arial"/>
          <w:sz w:val="24"/>
          <w:szCs w:val="24"/>
        </w:rPr>
        <w:t xml:space="preserve">This issue of the use of force sparked protests and the </w:t>
      </w:r>
      <w:bookmarkStart w:id="27" w:name="_Int_kzYHWes0"/>
      <w:r w:rsidR="4D994370" w:rsidRPr="3F714852">
        <w:rPr>
          <w:rFonts w:ascii="Arial" w:eastAsia="Arial" w:hAnsi="Arial" w:cs="Arial"/>
          <w:sz w:val="24"/>
          <w:szCs w:val="24"/>
        </w:rPr>
        <w:t>Black Lives Matter</w:t>
      </w:r>
      <w:bookmarkEnd w:id="27"/>
      <w:r w:rsidR="4D994370" w:rsidRPr="3F714852">
        <w:rPr>
          <w:rFonts w:ascii="Arial" w:eastAsia="Arial" w:hAnsi="Arial" w:cs="Arial"/>
          <w:sz w:val="24"/>
          <w:szCs w:val="24"/>
        </w:rPr>
        <w:t xml:space="preserve"> movement.</w:t>
      </w:r>
      <w:r w:rsidR="28FFB9CD" w:rsidRPr="3F714852">
        <w:rPr>
          <w:rFonts w:ascii="Arial" w:eastAsia="Arial" w:hAnsi="Arial" w:cs="Arial"/>
          <w:sz w:val="24"/>
          <w:szCs w:val="24"/>
        </w:rPr>
        <w:t xml:space="preserve"> According to UK </w:t>
      </w:r>
      <w:bookmarkStart w:id="28" w:name="_Int_VaybfmiM"/>
      <w:r w:rsidR="28FFB9CD" w:rsidRPr="3F714852">
        <w:rPr>
          <w:rFonts w:ascii="Arial" w:eastAsia="Arial" w:hAnsi="Arial" w:cs="Arial"/>
          <w:sz w:val="24"/>
          <w:szCs w:val="24"/>
        </w:rPr>
        <w:t xml:space="preserve">Parliament </w:t>
      </w:r>
      <w:r w:rsidR="08522C66" w:rsidRPr="3F714852">
        <w:rPr>
          <w:rFonts w:ascii="Arial" w:eastAsia="Arial" w:hAnsi="Arial" w:cs="Arial"/>
          <w:sz w:val="24"/>
          <w:szCs w:val="24"/>
        </w:rPr>
        <w:t>(2022) Black Lives Matter is a protest slogan, a broad social movement, or one of the many local chapters of the Black Lives Matter Global Foundation, an organisation with operations in the US, UK, and Canada.</w:t>
      </w:r>
      <w:r w:rsidR="28FFB9CD" w:rsidRPr="3F714852">
        <w:rPr>
          <w:rFonts w:ascii="Arial" w:eastAsia="Arial" w:hAnsi="Arial" w:cs="Arial"/>
          <w:sz w:val="24"/>
          <w:szCs w:val="24"/>
        </w:rPr>
        <w:t xml:space="preserve"> </w:t>
      </w:r>
      <w:r w:rsidR="0F07B8C5" w:rsidRPr="3F714852">
        <w:rPr>
          <w:rFonts w:ascii="Arial" w:eastAsia="Arial" w:hAnsi="Arial" w:cs="Arial"/>
          <w:sz w:val="24"/>
          <w:szCs w:val="24"/>
        </w:rPr>
        <w:t xml:space="preserve">Relating to a </w:t>
      </w:r>
      <w:bookmarkStart w:id="29" w:name="_Int_bRufWeOy"/>
      <w:r w:rsidR="0F07B8C5" w:rsidRPr="3F714852">
        <w:rPr>
          <w:rFonts w:ascii="Arial" w:eastAsia="Arial" w:hAnsi="Arial" w:cs="Arial"/>
          <w:sz w:val="24"/>
          <w:szCs w:val="24"/>
        </w:rPr>
        <w:t>modern</w:t>
      </w:r>
      <w:bookmarkEnd w:id="29"/>
      <w:r w:rsidR="0F07B8C5" w:rsidRPr="3F714852">
        <w:rPr>
          <w:rFonts w:ascii="Arial" w:eastAsia="Arial" w:hAnsi="Arial" w:cs="Arial"/>
          <w:sz w:val="24"/>
          <w:szCs w:val="24"/>
        </w:rPr>
        <w:t xml:space="preserve">-day service the Black Lives Matter slogan gets used over a variety of social media and is spoken about </w:t>
      </w:r>
      <w:r w:rsidR="0BDB8A20" w:rsidRPr="3F714852">
        <w:rPr>
          <w:rFonts w:ascii="Arial" w:eastAsia="Arial" w:hAnsi="Arial" w:cs="Arial"/>
          <w:sz w:val="24"/>
          <w:szCs w:val="24"/>
        </w:rPr>
        <w:t xml:space="preserve">to very often to emphasise </w:t>
      </w:r>
      <w:r w:rsidR="729B84B4" w:rsidRPr="3F714852">
        <w:rPr>
          <w:rFonts w:ascii="Arial" w:eastAsia="Arial" w:hAnsi="Arial" w:cs="Arial"/>
          <w:sz w:val="24"/>
          <w:szCs w:val="24"/>
        </w:rPr>
        <w:t xml:space="preserve">the importance of black lives and try to </w:t>
      </w:r>
      <w:r w:rsidR="0D742D9E" w:rsidRPr="3F714852">
        <w:rPr>
          <w:rFonts w:ascii="Arial" w:eastAsia="Arial" w:hAnsi="Arial" w:cs="Arial"/>
          <w:sz w:val="24"/>
          <w:szCs w:val="24"/>
        </w:rPr>
        <w:t xml:space="preserve">prevent </w:t>
      </w:r>
      <w:r w:rsidR="729B84B4" w:rsidRPr="3F714852">
        <w:rPr>
          <w:rFonts w:ascii="Arial" w:eastAsia="Arial" w:hAnsi="Arial" w:cs="Arial"/>
          <w:sz w:val="24"/>
          <w:szCs w:val="24"/>
        </w:rPr>
        <w:t xml:space="preserve">discrimination and racism. </w:t>
      </w:r>
      <w:bookmarkEnd w:id="28"/>
    </w:p>
    <w:p w14:paraId="3ACB4D75" w14:textId="1476AB61" w:rsidR="66A34F90" w:rsidRDefault="0EE8EDE2" w:rsidP="3F714852">
      <w:pPr>
        <w:jc w:val="both"/>
        <w:rPr>
          <w:rFonts w:ascii="Arial" w:eastAsia="Arial" w:hAnsi="Arial" w:cs="Arial"/>
          <w:sz w:val="24"/>
          <w:szCs w:val="24"/>
        </w:rPr>
      </w:pPr>
      <w:r w:rsidRPr="3F714852">
        <w:rPr>
          <w:rFonts w:ascii="Arial" w:eastAsia="Arial" w:hAnsi="Arial" w:cs="Arial"/>
          <w:sz w:val="24"/>
          <w:szCs w:val="24"/>
        </w:rPr>
        <w:t>Accountability</w:t>
      </w:r>
      <w:r w:rsidR="5CB47BD5" w:rsidRPr="3F714852">
        <w:rPr>
          <w:rFonts w:ascii="Arial" w:eastAsia="Arial" w:hAnsi="Arial" w:cs="Arial"/>
          <w:sz w:val="24"/>
          <w:szCs w:val="24"/>
        </w:rPr>
        <w:t xml:space="preserve">, College </w:t>
      </w:r>
      <w:bookmarkStart w:id="30" w:name="_Int_yF1nxRX5"/>
      <w:r w:rsidR="0CD73288" w:rsidRPr="3F714852">
        <w:rPr>
          <w:rFonts w:ascii="Arial" w:eastAsia="Arial" w:hAnsi="Arial" w:cs="Arial"/>
          <w:sz w:val="24"/>
          <w:szCs w:val="24"/>
        </w:rPr>
        <w:t>of</w:t>
      </w:r>
      <w:bookmarkEnd w:id="30"/>
      <w:r w:rsidR="5CB47BD5" w:rsidRPr="3F714852">
        <w:rPr>
          <w:rFonts w:ascii="Arial" w:eastAsia="Arial" w:hAnsi="Arial" w:cs="Arial"/>
          <w:sz w:val="24"/>
          <w:szCs w:val="24"/>
        </w:rPr>
        <w:t xml:space="preserve"> </w:t>
      </w:r>
      <w:bookmarkStart w:id="31" w:name="_Int_TM19NCZO"/>
      <w:r w:rsidR="5CB47BD5" w:rsidRPr="3F714852">
        <w:rPr>
          <w:rFonts w:ascii="Arial" w:eastAsia="Arial" w:hAnsi="Arial" w:cs="Arial"/>
          <w:sz w:val="24"/>
          <w:szCs w:val="24"/>
        </w:rPr>
        <w:t>Policing</w:t>
      </w:r>
      <w:bookmarkEnd w:id="31"/>
      <w:r w:rsidR="5CB47BD5" w:rsidRPr="3F714852">
        <w:rPr>
          <w:rFonts w:ascii="Arial" w:eastAsia="Arial" w:hAnsi="Arial" w:cs="Arial"/>
          <w:sz w:val="24"/>
          <w:szCs w:val="24"/>
        </w:rPr>
        <w:t xml:space="preserve"> (2022) states that </w:t>
      </w:r>
      <w:r w:rsidR="0B2B767E" w:rsidRPr="3F714852">
        <w:rPr>
          <w:rFonts w:ascii="Arial" w:eastAsia="Arial" w:hAnsi="Arial" w:cs="Arial"/>
          <w:sz w:val="24"/>
          <w:szCs w:val="24"/>
        </w:rPr>
        <w:t xml:space="preserve">the Information Commissioner refers to this requirement as the "accountability principle," which calls on the police to have the proper procedures and documentation in place </w:t>
      </w:r>
      <w:bookmarkStart w:id="32" w:name="_Int_GG7hzhJ4"/>
      <w:r w:rsidR="0B2B767E" w:rsidRPr="3F714852">
        <w:rPr>
          <w:rFonts w:ascii="Arial" w:eastAsia="Arial" w:hAnsi="Arial" w:cs="Arial"/>
          <w:sz w:val="24"/>
          <w:szCs w:val="24"/>
        </w:rPr>
        <w:t>to</w:t>
      </w:r>
      <w:bookmarkEnd w:id="32"/>
      <w:r w:rsidR="0B2B767E" w:rsidRPr="3F714852">
        <w:rPr>
          <w:rFonts w:ascii="Arial" w:eastAsia="Arial" w:hAnsi="Arial" w:cs="Arial"/>
          <w:sz w:val="24"/>
          <w:szCs w:val="24"/>
        </w:rPr>
        <w:t xml:space="preserve"> be able to prove compliance with the data protection standards.</w:t>
      </w:r>
      <w:r w:rsidR="7C4E440E" w:rsidRPr="3F714852">
        <w:rPr>
          <w:rFonts w:ascii="Arial" w:eastAsia="Arial" w:hAnsi="Arial" w:cs="Arial"/>
          <w:sz w:val="24"/>
          <w:szCs w:val="24"/>
        </w:rPr>
        <w:t xml:space="preserve"> It is important that the police have good </w:t>
      </w:r>
      <w:bookmarkStart w:id="33" w:name="_Int_DQ03TBVI"/>
      <w:r w:rsidR="7C4E440E" w:rsidRPr="3F714852">
        <w:rPr>
          <w:rFonts w:ascii="Arial" w:eastAsia="Arial" w:hAnsi="Arial" w:cs="Arial"/>
          <w:sz w:val="24"/>
          <w:szCs w:val="24"/>
        </w:rPr>
        <w:t xml:space="preserve">accountability as it ensures that </w:t>
      </w:r>
      <w:r w:rsidR="21013941" w:rsidRPr="3F714852">
        <w:rPr>
          <w:rFonts w:ascii="Arial" w:eastAsia="Arial" w:hAnsi="Arial" w:cs="Arial"/>
          <w:sz w:val="24"/>
          <w:szCs w:val="24"/>
        </w:rPr>
        <w:t xml:space="preserve">the police force as a team can work </w:t>
      </w:r>
      <w:bookmarkStart w:id="34" w:name="_Int_6kSjsOp5"/>
      <w:r w:rsidR="21013941" w:rsidRPr="3F714852">
        <w:rPr>
          <w:rFonts w:ascii="Arial" w:eastAsia="Arial" w:hAnsi="Arial" w:cs="Arial"/>
          <w:sz w:val="24"/>
          <w:szCs w:val="24"/>
        </w:rPr>
        <w:t>alongside</w:t>
      </w:r>
      <w:bookmarkEnd w:id="34"/>
      <w:r w:rsidR="21013941" w:rsidRPr="3F714852">
        <w:rPr>
          <w:rFonts w:ascii="Arial" w:eastAsia="Arial" w:hAnsi="Arial" w:cs="Arial"/>
          <w:sz w:val="24"/>
          <w:szCs w:val="24"/>
        </w:rPr>
        <w:t xml:space="preserve"> each other </w:t>
      </w:r>
      <w:bookmarkStart w:id="35" w:name="_Int_rRxCh4J5"/>
      <w:bookmarkStart w:id="36" w:name="_Int_USDKwwbA"/>
      <w:r w:rsidR="21013941" w:rsidRPr="3F714852">
        <w:rPr>
          <w:rFonts w:ascii="Arial" w:eastAsia="Arial" w:hAnsi="Arial" w:cs="Arial"/>
          <w:sz w:val="24"/>
          <w:szCs w:val="24"/>
        </w:rPr>
        <w:t xml:space="preserve">efficiently, </w:t>
      </w:r>
      <w:bookmarkStart w:id="37" w:name="_Int_XhYKRvcD"/>
      <w:r w:rsidR="4CF68D68" w:rsidRPr="3F714852">
        <w:rPr>
          <w:rFonts w:ascii="Arial" w:eastAsia="Arial" w:hAnsi="Arial" w:cs="Arial"/>
          <w:sz w:val="24"/>
          <w:szCs w:val="24"/>
        </w:rPr>
        <w:t>also</w:t>
      </w:r>
      <w:bookmarkEnd w:id="35"/>
      <w:bookmarkEnd w:id="37"/>
      <w:r w:rsidR="21013941" w:rsidRPr="3F714852">
        <w:rPr>
          <w:rFonts w:ascii="Arial" w:eastAsia="Arial" w:hAnsi="Arial" w:cs="Arial"/>
          <w:sz w:val="24"/>
          <w:szCs w:val="24"/>
        </w:rPr>
        <w:t xml:space="preserve"> trusting their </w:t>
      </w:r>
      <w:r w:rsidR="5FA61E72" w:rsidRPr="3F714852">
        <w:rPr>
          <w:rFonts w:ascii="Arial" w:eastAsia="Arial" w:hAnsi="Arial" w:cs="Arial"/>
          <w:sz w:val="24"/>
          <w:szCs w:val="24"/>
        </w:rPr>
        <w:t xml:space="preserve">directors to make the </w:t>
      </w:r>
      <w:r w:rsidR="32D2FD5A" w:rsidRPr="3F714852">
        <w:rPr>
          <w:rFonts w:ascii="Arial" w:eastAsia="Arial" w:hAnsi="Arial" w:cs="Arial"/>
          <w:sz w:val="24"/>
          <w:szCs w:val="24"/>
        </w:rPr>
        <w:t xml:space="preserve">right </w:t>
      </w:r>
      <w:r w:rsidR="5FA61E72" w:rsidRPr="3F714852">
        <w:rPr>
          <w:rFonts w:ascii="Arial" w:eastAsia="Arial" w:hAnsi="Arial" w:cs="Arial"/>
          <w:sz w:val="24"/>
          <w:szCs w:val="24"/>
        </w:rPr>
        <w:t xml:space="preserve">ethical decisions. </w:t>
      </w:r>
      <w:bookmarkEnd w:id="33"/>
      <w:bookmarkEnd w:id="36"/>
      <w:r w:rsidR="094FAD79" w:rsidRPr="3F714852">
        <w:rPr>
          <w:rFonts w:ascii="Arial" w:eastAsia="Arial" w:hAnsi="Arial" w:cs="Arial"/>
          <w:sz w:val="24"/>
          <w:szCs w:val="24"/>
        </w:rPr>
        <w:t xml:space="preserve">A subculture of responsibility in regulation enforcement additionally builds trust between the community and the police. </w:t>
      </w:r>
      <w:r w:rsidR="1CF3A866" w:rsidRPr="3F714852">
        <w:rPr>
          <w:rFonts w:ascii="Arial" w:eastAsia="Arial" w:hAnsi="Arial" w:cs="Arial"/>
          <w:sz w:val="24"/>
          <w:szCs w:val="24"/>
        </w:rPr>
        <w:t xml:space="preserve">On the other hand, </w:t>
      </w:r>
      <w:bookmarkStart w:id="38" w:name="_Int_3yeHYI82"/>
      <w:r w:rsidR="509DCCD1" w:rsidRPr="3F714852">
        <w:rPr>
          <w:rFonts w:ascii="Arial" w:eastAsia="Arial" w:hAnsi="Arial" w:cs="Arial"/>
          <w:sz w:val="24"/>
          <w:szCs w:val="24"/>
        </w:rPr>
        <w:t>without</w:t>
      </w:r>
      <w:bookmarkEnd w:id="38"/>
      <w:r w:rsidR="6B5C46DE" w:rsidRPr="3F714852">
        <w:rPr>
          <w:rFonts w:ascii="Arial" w:eastAsia="Arial" w:hAnsi="Arial" w:cs="Arial"/>
          <w:sz w:val="24"/>
          <w:szCs w:val="24"/>
        </w:rPr>
        <w:t xml:space="preserve"> having accountability</w:t>
      </w:r>
      <w:r w:rsidR="741C6288" w:rsidRPr="3F714852">
        <w:rPr>
          <w:rFonts w:ascii="Arial" w:eastAsia="Arial" w:hAnsi="Arial" w:cs="Arial"/>
          <w:sz w:val="24"/>
          <w:szCs w:val="24"/>
        </w:rPr>
        <w:t xml:space="preserve"> in the police </w:t>
      </w:r>
      <w:r w:rsidR="70FE543E" w:rsidRPr="3F714852">
        <w:rPr>
          <w:rFonts w:ascii="Arial" w:eastAsia="Arial" w:hAnsi="Arial" w:cs="Arial"/>
          <w:sz w:val="24"/>
          <w:szCs w:val="24"/>
        </w:rPr>
        <w:t xml:space="preserve">there would be no trust and </w:t>
      </w:r>
      <w:r w:rsidR="4F62F208" w:rsidRPr="3F714852">
        <w:rPr>
          <w:rFonts w:ascii="Arial" w:eastAsia="Arial" w:hAnsi="Arial" w:cs="Arial"/>
          <w:sz w:val="24"/>
          <w:szCs w:val="24"/>
        </w:rPr>
        <w:t xml:space="preserve">control by the police, </w:t>
      </w:r>
      <w:r w:rsidR="70FE543E" w:rsidRPr="3F714852">
        <w:rPr>
          <w:rFonts w:ascii="Arial" w:eastAsia="Arial" w:hAnsi="Arial" w:cs="Arial"/>
          <w:sz w:val="24"/>
          <w:szCs w:val="24"/>
        </w:rPr>
        <w:t xml:space="preserve">the wrong decisions would be made which would lead to </w:t>
      </w:r>
      <w:r w:rsidR="2EA187D1" w:rsidRPr="3F714852">
        <w:rPr>
          <w:rFonts w:ascii="Arial" w:eastAsia="Arial" w:hAnsi="Arial" w:cs="Arial"/>
          <w:sz w:val="24"/>
          <w:szCs w:val="24"/>
        </w:rPr>
        <w:t xml:space="preserve">negative </w:t>
      </w:r>
      <w:r w:rsidR="70FE543E" w:rsidRPr="3F714852">
        <w:rPr>
          <w:rFonts w:ascii="Arial" w:eastAsia="Arial" w:hAnsi="Arial" w:cs="Arial"/>
          <w:sz w:val="24"/>
          <w:szCs w:val="24"/>
        </w:rPr>
        <w:t xml:space="preserve">results for the public </w:t>
      </w:r>
      <w:r w:rsidR="67EFC157" w:rsidRPr="3F714852">
        <w:rPr>
          <w:rFonts w:ascii="Arial" w:eastAsia="Arial" w:hAnsi="Arial" w:cs="Arial"/>
          <w:sz w:val="24"/>
          <w:szCs w:val="24"/>
        </w:rPr>
        <w:t xml:space="preserve">in general. </w:t>
      </w:r>
    </w:p>
    <w:p w14:paraId="21539CC3" w14:textId="627F1073" w:rsidR="2FBCB5E6" w:rsidRDefault="2FBCB5E6" w:rsidP="3F714852">
      <w:pPr>
        <w:jc w:val="both"/>
        <w:rPr>
          <w:rFonts w:ascii="Arial" w:eastAsia="Arial" w:hAnsi="Arial" w:cs="Arial"/>
          <w:sz w:val="24"/>
          <w:szCs w:val="24"/>
        </w:rPr>
      </w:pPr>
      <w:r w:rsidRPr="3F714852">
        <w:rPr>
          <w:rFonts w:ascii="Arial" w:eastAsia="Arial" w:hAnsi="Arial" w:cs="Arial"/>
          <w:sz w:val="24"/>
          <w:szCs w:val="24"/>
        </w:rPr>
        <w:t>Police vision (2022) comments that “This Policing Vision 2025 sets out our plan for policing over the next ten years. It will shape decisions around transformation and how we use our resources to help to keep people safe and provide an effective, accessible and value for money service that can be trusted”</w:t>
      </w:r>
      <w:r w:rsidR="707D5A77" w:rsidRPr="3F714852">
        <w:rPr>
          <w:rFonts w:ascii="Arial" w:eastAsia="Arial" w:hAnsi="Arial" w:cs="Arial"/>
          <w:sz w:val="24"/>
          <w:szCs w:val="24"/>
        </w:rPr>
        <w:t xml:space="preserve">. They also state that </w:t>
      </w:r>
      <w:r w:rsidR="040B8C43" w:rsidRPr="3F714852">
        <w:rPr>
          <w:rFonts w:ascii="Arial" w:eastAsia="Arial" w:hAnsi="Arial" w:cs="Arial"/>
          <w:sz w:val="24"/>
          <w:szCs w:val="24"/>
        </w:rPr>
        <w:t xml:space="preserve">this vision aims to revolutionise policing </w:t>
      </w:r>
      <w:bookmarkStart w:id="39" w:name="_Int_8cdaOmiF"/>
      <w:r w:rsidR="1B9C4DA9" w:rsidRPr="3F714852">
        <w:rPr>
          <w:rFonts w:ascii="Arial" w:eastAsia="Arial" w:hAnsi="Arial" w:cs="Arial"/>
          <w:sz w:val="24"/>
          <w:szCs w:val="24"/>
        </w:rPr>
        <w:t>not</w:t>
      </w:r>
      <w:bookmarkEnd w:id="39"/>
      <w:r w:rsidR="1B9C4DA9" w:rsidRPr="3F714852">
        <w:rPr>
          <w:rFonts w:ascii="Arial" w:eastAsia="Arial" w:hAnsi="Arial" w:cs="Arial"/>
          <w:sz w:val="24"/>
          <w:szCs w:val="24"/>
        </w:rPr>
        <w:t xml:space="preserve"> </w:t>
      </w:r>
      <w:bookmarkStart w:id="40" w:name="_Int_6TQeeQJl"/>
      <w:r w:rsidR="2B371539" w:rsidRPr="3F714852">
        <w:rPr>
          <w:rFonts w:ascii="Arial" w:eastAsia="Arial" w:hAnsi="Arial" w:cs="Arial"/>
          <w:sz w:val="24"/>
          <w:szCs w:val="24"/>
        </w:rPr>
        <w:t>just</w:t>
      </w:r>
      <w:bookmarkEnd w:id="40"/>
      <w:r w:rsidR="040B8C43" w:rsidRPr="3F714852">
        <w:rPr>
          <w:rFonts w:ascii="Arial" w:eastAsia="Arial" w:hAnsi="Arial" w:cs="Arial"/>
          <w:sz w:val="24"/>
          <w:szCs w:val="24"/>
        </w:rPr>
        <w:t xml:space="preserve"> small-scale adjustments or reform it incrementally</w:t>
      </w:r>
      <w:r w:rsidR="38CA34FE" w:rsidRPr="3F714852">
        <w:rPr>
          <w:rFonts w:ascii="Arial" w:eastAsia="Arial" w:hAnsi="Arial" w:cs="Arial"/>
          <w:sz w:val="24"/>
          <w:szCs w:val="24"/>
        </w:rPr>
        <w:t xml:space="preserve">. The public is at the centre of this </w:t>
      </w:r>
      <w:bookmarkStart w:id="41" w:name="_Int_ZPQ2FiMM"/>
      <w:r w:rsidR="38CA34FE" w:rsidRPr="3F714852">
        <w:rPr>
          <w:rFonts w:ascii="Arial" w:eastAsia="Arial" w:hAnsi="Arial" w:cs="Arial"/>
          <w:sz w:val="24"/>
          <w:szCs w:val="24"/>
        </w:rPr>
        <w:t>vision and</w:t>
      </w:r>
      <w:bookmarkEnd w:id="41"/>
      <w:r w:rsidR="38CA34FE" w:rsidRPr="3F714852">
        <w:rPr>
          <w:rFonts w:ascii="Arial" w:eastAsia="Arial" w:hAnsi="Arial" w:cs="Arial"/>
          <w:sz w:val="24"/>
          <w:szCs w:val="24"/>
        </w:rPr>
        <w:t xml:space="preserve"> enhancing policing </w:t>
      </w:r>
      <w:bookmarkStart w:id="42" w:name="_Int_9H3IuT1J"/>
      <w:r w:rsidR="38CA34FE" w:rsidRPr="3F714852">
        <w:rPr>
          <w:rFonts w:ascii="Arial" w:eastAsia="Arial" w:hAnsi="Arial" w:cs="Arial"/>
          <w:sz w:val="24"/>
          <w:szCs w:val="24"/>
        </w:rPr>
        <w:t>for</w:t>
      </w:r>
      <w:bookmarkEnd w:id="42"/>
      <w:r w:rsidR="38CA34FE" w:rsidRPr="3F714852">
        <w:rPr>
          <w:rFonts w:ascii="Arial" w:eastAsia="Arial" w:hAnsi="Arial" w:cs="Arial"/>
          <w:sz w:val="24"/>
          <w:szCs w:val="24"/>
        </w:rPr>
        <w:t xml:space="preserve"> them is one of the main top </w:t>
      </w:r>
      <w:bookmarkStart w:id="43" w:name="_Int_yDL6zRmN"/>
      <w:r w:rsidR="38CA34FE" w:rsidRPr="3F714852">
        <w:rPr>
          <w:rFonts w:ascii="Arial" w:eastAsia="Arial" w:hAnsi="Arial" w:cs="Arial"/>
          <w:sz w:val="24"/>
          <w:szCs w:val="24"/>
        </w:rPr>
        <w:t>priorities</w:t>
      </w:r>
      <w:bookmarkEnd w:id="43"/>
      <w:r w:rsidR="38CA34FE" w:rsidRPr="3F714852">
        <w:rPr>
          <w:rFonts w:ascii="Arial" w:eastAsia="Arial" w:hAnsi="Arial" w:cs="Arial"/>
          <w:sz w:val="24"/>
          <w:szCs w:val="24"/>
        </w:rPr>
        <w:t>.</w:t>
      </w:r>
      <w:r w:rsidR="707D5A77" w:rsidRPr="3F714852">
        <w:rPr>
          <w:rFonts w:ascii="Arial" w:eastAsia="Arial" w:hAnsi="Arial" w:cs="Arial"/>
          <w:sz w:val="24"/>
          <w:szCs w:val="24"/>
        </w:rPr>
        <w:t xml:space="preserve"> </w:t>
      </w:r>
      <w:r w:rsidR="57225C57" w:rsidRPr="3F714852">
        <w:rPr>
          <w:rFonts w:ascii="Arial" w:eastAsia="Arial" w:hAnsi="Arial" w:cs="Arial"/>
          <w:sz w:val="24"/>
          <w:szCs w:val="24"/>
        </w:rPr>
        <w:t xml:space="preserve">Having </w:t>
      </w:r>
      <w:r w:rsidR="6602454A" w:rsidRPr="3F714852">
        <w:rPr>
          <w:rFonts w:ascii="Arial" w:eastAsia="Arial" w:hAnsi="Arial" w:cs="Arial"/>
          <w:sz w:val="24"/>
          <w:szCs w:val="24"/>
        </w:rPr>
        <w:t xml:space="preserve">a police vision </w:t>
      </w:r>
      <w:r w:rsidR="57225C57" w:rsidRPr="3F714852">
        <w:rPr>
          <w:rFonts w:ascii="Arial" w:eastAsia="Arial" w:hAnsi="Arial" w:cs="Arial"/>
          <w:sz w:val="24"/>
          <w:szCs w:val="24"/>
        </w:rPr>
        <w:t xml:space="preserve">for 2025 is </w:t>
      </w:r>
      <w:bookmarkStart w:id="44" w:name="_Int_gqBNGCRg"/>
      <w:r w:rsidR="3A252FB7" w:rsidRPr="3F714852">
        <w:rPr>
          <w:rFonts w:ascii="Arial" w:eastAsia="Arial" w:hAnsi="Arial" w:cs="Arial"/>
          <w:sz w:val="24"/>
          <w:szCs w:val="24"/>
        </w:rPr>
        <w:t>important</w:t>
      </w:r>
      <w:bookmarkEnd w:id="44"/>
      <w:r w:rsidR="3A252FB7" w:rsidRPr="3F714852">
        <w:rPr>
          <w:rFonts w:ascii="Arial" w:eastAsia="Arial" w:hAnsi="Arial" w:cs="Arial"/>
          <w:sz w:val="24"/>
          <w:szCs w:val="24"/>
        </w:rPr>
        <w:t xml:space="preserve"> </w:t>
      </w:r>
      <w:r w:rsidR="57225C57" w:rsidRPr="3F714852">
        <w:rPr>
          <w:rFonts w:ascii="Arial" w:eastAsia="Arial" w:hAnsi="Arial" w:cs="Arial"/>
          <w:sz w:val="24"/>
          <w:szCs w:val="24"/>
        </w:rPr>
        <w:t xml:space="preserve">as it could change the </w:t>
      </w:r>
      <w:bookmarkStart w:id="45" w:name="_Int_K5Cn14iY"/>
      <w:r w:rsidR="2A2BD44A" w:rsidRPr="3F714852">
        <w:rPr>
          <w:rFonts w:ascii="Arial" w:eastAsia="Arial" w:hAnsi="Arial" w:cs="Arial"/>
          <w:sz w:val="24"/>
          <w:szCs w:val="24"/>
        </w:rPr>
        <w:t>communities</w:t>
      </w:r>
      <w:bookmarkEnd w:id="45"/>
      <w:r w:rsidR="57225C57" w:rsidRPr="3F714852">
        <w:rPr>
          <w:rFonts w:ascii="Arial" w:eastAsia="Arial" w:hAnsi="Arial" w:cs="Arial"/>
          <w:sz w:val="24"/>
          <w:szCs w:val="24"/>
        </w:rPr>
        <w:t xml:space="preserve"> and </w:t>
      </w:r>
      <w:bookmarkStart w:id="46" w:name="_Int_WFXotiVx"/>
      <w:r w:rsidR="57225C57" w:rsidRPr="3F714852">
        <w:rPr>
          <w:rFonts w:ascii="Arial" w:eastAsia="Arial" w:hAnsi="Arial" w:cs="Arial"/>
          <w:sz w:val="24"/>
          <w:szCs w:val="24"/>
        </w:rPr>
        <w:t>people's</w:t>
      </w:r>
      <w:bookmarkEnd w:id="46"/>
      <w:r w:rsidR="57225C57" w:rsidRPr="3F714852">
        <w:rPr>
          <w:rFonts w:ascii="Arial" w:eastAsia="Arial" w:hAnsi="Arial" w:cs="Arial"/>
          <w:sz w:val="24"/>
          <w:szCs w:val="24"/>
        </w:rPr>
        <w:t xml:space="preserve"> lives in a </w:t>
      </w:r>
      <w:bookmarkStart w:id="47" w:name="_Int_RV2SoTNL"/>
      <w:r w:rsidR="57225C57" w:rsidRPr="3F714852">
        <w:rPr>
          <w:rFonts w:ascii="Arial" w:eastAsia="Arial" w:hAnsi="Arial" w:cs="Arial"/>
          <w:sz w:val="24"/>
          <w:szCs w:val="24"/>
        </w:rPr>
        <w:t>positive</w:t>
      </w:r>
      <w:bookmarkEnd w:id="47"/>
      <w:r w:rsidR="57225C57" w:rsidRPr="3F714852">
        <w:rPr>
          <w:rFonts w:ascii="Arial" w:eastAsia="Arial" w:hAnsi="Arial" w:cs="Arial"/>
          <w:sz w:val="24"/>
          <w:szCs w:val="24"/>
        </w:rPr>
        <w:t xml:space="preserve"> </w:t>
      </w:r>
      <w:r w:rsidR="12206EA6" w:rsidRPr="3F714852">
        <w:rPr>
          <w:rFonts w:ascii="Arial" w:eastAsia="Arial" w:hAnsi="Arial" w:cs="Arial"/>
          <w:sz w:val="24"/>
          <w:szCs w:val="24"/>
        </w:rPr>
        <w:t>way which will make public</w:t>
      </w:r>
      <w:r w:rsidR="6F374FDF" w:rsidRPr="3F714852">
        <w:rPr>
          <w:rFonts w:ascii="Arial" w:eastAsia="Arial" w:hAnsi="Arial" w:cs="Arial"/>
          <w:sz w:val="24"/>
          <w:szCs w:val="24"/>
        </w:rPr>
        <w:t xml:space="preserve"> as a whole</w:t>
      </w:r>
      <w:r w:rsidR="12206EA6" w:rsidRPr="3F714852">
        <w:rPr>
          <w:rFonts w:ascii="Arial" w:eastAsia="Arial" w:hAnsi="Arial" w:cs="Arial"/>
          <w:sz w:val="24"/>
          <w:szCs w:val="24"/>
        </w:rPr>
        <w:t xml:space="preserve"> trust</w:t>
      </w:r>
      <w:r w:rsidR="42220D91" w:rsidRPr="3F714852">
        <w:rPr>
          <w:rFonts w:ascii="Arial" w:eastAsia="Arial" w:hAnsi="Arial" w:cs="Arial"/>
          <w:sz w:val="24"/>
          <w:szCs w:val="24"/>
        </w:rPr>
        <w:t xml:space="preserve"> more</w:t>
      </w:r>
      <w:r w:rsidR="12206EA6" w:rsidRPr="3F714852">
        <w:rPr>
          <w:rFonts w:ascii="Arial" w:eastAsia="Arial" w:hAnsi="Arial" w:cs="Arial"/>
          <w:sz w:val="24"/>
          <w:szCs w:val="24"/>
        </w:rPr>
        <w:t xml:space="preserve"> and make everyone feel happier and </w:t>
      </w:r>
      <w:bookmarkStart w:id="48" w:name="_Int_qwBalJf4"/>
      <w:r w:rsidR="12206EA6" w:rsidRPr="3F714852">
        <w:rPr>
          <w:rFonts w:ascii="Arial" w:eastAsia="Arial" w:hAnsi="Arial" w:cs="Arial"/>
          <w:sz w:val="24"/>
          <w:szCs w:val="24"/>
        </w:rPr>
        <w:t>safer</w:t>
      </w:r>
      <w:r w:rsidR="0D2EA7AA" w:rsidRPr="3F714852">
        <w:rPr>
          <w:rFonts w:ascii="Arial" w:eastAsia="Arial" w:hAnsi="Arial" w:cs="Arial"/>
          <w:sz w:val="24"/>
          <w:szCs w:val="24"/>
        </w:rPr>
        <w:t xml:space="preserve"> day to day. </w:t>
      </w:r>
      <w:r w:rsidR="258C87F6" w:rsidRPr="3F714852">
        <w:rPr>
          <w:rFonts w:ascii="Arial" w:eastAsia="Arial" w:hAnsi="Arial" w:cs="Arial"/>
          <w:sz w:val="24"/>
          <w:szCs w:val="24"/>
        </w:rPr>
        <w:t xml:space="preserve">This </w:t>
      </w:r>
      <w:bookmarkStart w:id="49" w:name="_Int_gltpFCZI"/>
      <w:r w:rsidR="258C87F6" w:rsidRPr="3F714852">
        <w:rPr>
          <w:rFonts w:ascii="Arial" w:eastAsia="Arial" w:hAnsi="Arial" w:cs="Arial"/>
          <w:sz w:val="24"/>
          <w:szCs w:val="24"/>
        </w:rPr>
        <w:t>makes</w:t>
      </w:r>
      <w:bookmarkEnd w:id="49"/>
      <w:r w:rsidR="258C87F6" w:rsidRPr="3F714852">
        <w:rPr>
          <w:rFonts w:ascii="Arial" w:eastAsia="Arial" w:hAnsi="Arial" w:cs="Arial"/>
          <w:sz w:val="24"/>
          <w:szCs w:val="24"/>
        </w:rPr>
        <w:t xml:space="preserve"> </w:t>
      </w:r>
      <w:bookmarkStart w:id="50" w:name="_Int_glCHecbb"/>
      <w:r w:rsidR="258C87F6" w:rsidRPr="3F714852">
        <w:rPr>
          <w:rFonts w:ascii="Arial" w:eastAsia="Arial" w:hAnsi="Arial" w:cs="Arial"/>
          <w:sz w:val="24"/>
          <w:szCs w:val="24"/>
        </w:rPr>
        <w:t>policing</w:t>
      </w:r>
      <w:bookmarkEnd w:id="50"/>
      <w:r w:rsidR="258C87F6" w:rsidRPr="3F714852">
        <w:rPr>
          <w:rFonts w:ascii="Arial" w:eastAsia="Arial" w:hAnsi="Arial" w:cs="Arial"/>
          <w:sz w:val="24"/>
          <w:szCs w:val="24"/>
        </w:rPr>
        <w:t xml:space="preserve"> by </w:t>
      </w:r>
      <w:bookmarkStart w:id="51" w:name="_Int_z7GZyXZM"/>
      <w:r w:rsidR="258C87F6" w:rsidRPr="3F714852">
        <w:rPr>
          <w:rFonts w:ascii="Arial" w:eastAsia="Arial" w:hAnsi="Arial" w:cs="Arial"/>
          <w:sz w:val="24"/>
          <w:szCs w:val="24"/>
        </w:rPr>
        <w:t>consent</w:t>
      </w:r>
      <w:bookmarkEnd w:id="51"/>
      <w:r w:rsidR="258C87F6" w:rsidRPr="3F714852">
        <w:rPr>
          <w:rFonts w:ascii="Arial" w:eastAsia="Arial" w:hAnsi="Arial" w:cs="Arial"/>
          <w:sz w:val="24"/>
          <w:szCs w:val="24"/>
        </w:rPr>
        <w:t xml:space="preserve"> stay in place</w:t>
      </w:r>
      <w:r w:rsidR="5DCAD6C3" w:rsidRPr="3F714852">
        <w:rPr>
          <w:rFonts w:ascii="Arial" w:eastAsia="Arial" w:hAnsi="Arial" w:cs="Arial"/>
          <w:sz w:val="24"/>
          <w:szCs w:val="24"/>
        </w:rPr>
        <w:t xml:space="preserve">, </w:t>
      </w:r>
      <w:bookmarkEnd w:id="48"/>
      <w:r w:rsidR="5DCAD6C3" w:rsidRPr="3F714852">
        <w:rPr>
          <w:rFonts w:ascii="Arial" w:eastAsia="Arial" w:hAnsi="Arial" w:cs="Arial"/>
          <w:sz w:val="24"/>
          <w:szCs w:val="24"/>
        </w:rPr>
        <w:t>upkeeping the faith and trust</w:t>
      </w:r>
      <w:r w:rsidR="45A5037A" w:rsidRPr="3F714852">
        <w:rPr>
          <w:rFonts w:ascii="Arial" w:eastAsia="Arial" w:hAnsi="Arial" w:cs="Arial"/>
          <w:sz w:val="24"/>
          <w:szCs w:val="24"/>
        </w:rPr>
        <w:t xml:space="preserve"> for everyone</w:t>
      </w:r>
      <w:r w:rsidR="416BC2CA" w:rsidRPr="3F714852">
        <w:rPr>
          <w:rFonts w:ascii="Arial" w:eastAsia="Arial" w:hAnsi="Arial" w:cs="Arial"/>
          <w:sz w:val="24"/>
          <w:szCs w:val="24"/>
        </w:rPr>
        <w:t xml:space="preserve"> in the future and well as the present.</w:t>
      </w:r>
    </w:p>
    <w:p w14:paraId="49E9F815" w14:textId="6327C526" w:rsidR="3B89C716" w:rsidRDefault="3B89C716" w:rsidP="3B89C716">
      <w:pPr>
        <w:jc w:val="both"/>
        <w:rPr>
          <w:rFonts w:ascii="Arial" w:eastAsia="Arial" w:hAnsi="Arial" w:cs="Arial"/>
          <w:sz w:val="24"/>
          <w:szCs w:val="24"/>
        </w:rPr>
      </w:pPr>
    </w:p>
    <w:p w14:paraId="4A6BC3F2" w14:textId="3CA273CF" w:rsidR="66A34F90" w:rsidRDefault="4A98E160" w:rsidP="16AD3BC2">
      <w:pPr>
        <w:jc w:val="both"/>
        <w:rPr>
          <w:rFonts w:ascii="Arial" w:eastAsia="Arial" w:hAnsi="Arial" w:cs="Arial"/>
          <w:sz w:val="24"/>
          <w:szCs w:val="24"/>
        </w:rPr>
      </w:pPr>
      <w:r w:rsidRPr="3B89C716">
        <w:rPr>
          <w:rFonts w:ascii="Calibri" w:eastAsia="Calibri" w:hAnsi="Calibri" w:cs="Calibri"/>
          <w:b/>
          <w:bCs/>
          <w:sz w:val="28"/>
          <w:szCs w:val="28"/>
          <w:u w:val="single"/>
        </w:rPr>
        <w:t>Conclusion</w:t>
      </w:r>
      <w:r w:rsidRPr="3B89C716">
        <w:rPr>
          <w:rFonts w:ascii="Arial" w:eastAsia="Arial" w:hAnsi="Arial" w:cs="Arial"/>
          <w:sz w:val="24"/>
          <w:szCs w:val="24"/>
        </w:rPr>
        <w:t xml:space="preserve"> </w:t>
      </w:r>
    </w:p>
    <w:p w14:paraId="23D34AC5" w14:textId="361526D0" w:rsidR="5D23F02F" w:rsidRDefault="5D23F02F" w:rsidP="3F714852">
      <w:pPr>
        <w:jc w:val="both"/>
        <w:rPr>
          <w:rFonts w:ascii="Arial" w:eastAsia="Arial" w:hAnsi="Arial" w:cs="Arial"/>
          <w:sz w:val="24"/>
          <w:szCs w:val="24"/>
        </w:rPr>
      </w:pPr>
      <w:r w:rsidRPr="3F714852">
        <w:rPr>
          <w:rFonts w:ascii="Arial" w:eastAsia="Arial" w:hAnsi="Arial" w:cs="Arial"/>
          <w:sz w:val="24"/>
          <w:szCs w:val="24"/>
        </w:rPr>
        <w:t xml:space="preserve">To conclude, </w:t>
      </w:r>
      <w:bookmarkStart w:id="52" w:name="_Int_b84mG7nC"/>
      <w:r w:rsidR="5FC31792" w:rsidRPr="3F714852">
        <w:rPr>
          <w:rFonts w:ascii="Arial" w:eastAsia="Arial" w:hAnsi="Arial" w:cs="Arial"/>
          <w:sz w:val="24"/>
          <w:szCs w:val="24"/>
        </w:rPr>
        <w:t>after</w:t>
      </w:r>
      <w:bookmarkEnd w:id="52"/>
      <w:r w:rsidR="1A75C4F6" w:rsidRPr="3F714852">
        <w:rPr>
          <w:rFonts w:ascii="Arial" w:eastAsia="Arial" w:hAnsi="Arial" w:cs="Arial"/>
          <w:sz w:val="24"/>
          <w:szCs w:val="24"/>
        </w:rPr>
        <w:t xml:space="preserve"> </w:t>
      </w:r>
      <w:r w:rsidR="06282C9B" w:rsidRPr="3F714852">
        <w:rPr>
          <w:rFonts w:ascii="Arial" w:eastAsia="Arial" w:hAnsi="Arial" w:cs="Arial"/>
          <w:sz w:val="24"/>
          <w:szCs w:val="24"/>
        </w:rPr>
        <w:t>obse</w:t>
      </w:r>
      <w:r w:rsidR="23BB2AC6" w:rsidRPr="3F714852">
        <w:rPr>
          <w:rFonts w:ascii="Arial" w:eastAsia="Arial" w:hAnsi="Arial" w:cs="Arial"/>
          <w:sz w:val="24"/>
          <w:szCs w:val="24"/>
        </w:rPr>
        <w:t xml:space="preserve">rvation </w:t>
      </w:r>
      <w:r w:rsidRPr="3F714852">
        <w:rPr>
          <w:rFonts w:ascii="Arial" w:eastAsia="Arial" w:hAnsi="Arial" w:cs="Arial"/>
          <w:sz w:val="24"/>
          <w:szCs w:val="24"/>
        </w:rPr>
        <w:t xml:space="preserve">and </w:t>
      </w:r>
      <w:bookmarkStart w:id="53" w:name="_Int_nVz4AmMB"/>
      <w:r w:rsidR="3D921B3D" w:rsidRPr="3F714852">
        <w:rPr>
          <w:rFonts w:ascii="Arial" w:eastAsia="Arial" w:hAnsi="Arial" w:cs="Arial"/>
          <w:sz w:val="24"/>
          <w:szCs w:val="24"/>
        </w:rPr>
        <w:t>gaining</w:t>
      </w:r>
      <w:bookmarkEnd w:id="53"/>
      <w:r w:rsidR="75971E72" w:rsidRPr="3F714852">
        <w:rPr>
          <w:rFonts w:ascii="Arial" w:eastAsia="Arial" w:hAnsi="Arial" w:cs="Arial"/>
          <w:sz w:val="24"/>
          <w:szCs w:val="24"/>
        </w:rPr>
        <w:t xml:space="preserve"> great </w:t>
      </w:r>
      <w:r w:rsidR="6512F967" w:rsidRPr="3F714852">
        <w:rPr>
          <w:rFonts w:ascii="Arial" w:eastAsia="Arial" w:hAnsi="Arial" w:cs="Arial"/>
          <w:sz w:val="24"/>
          <w:szCs w:val="24"/>
        </w:rPr>
        <w:t>knowledge</w:t>
      </w:r>
      <w:r w:rsidRPr="3F714852">
        <w:rPr>
          <w:rFonts w:ascii="Arial" w:eastAsia="Arial" w:hAnsi="Arial" w:cs="Arial"/>
          <w:sz w:val="24"/>
          <w:szCs w:val="24"/>
        </w:rPr>
        <w:t xml:space="preserve"> that policing by consent </w:t>
      </w:r>
      <w:r w:rsidR="6CE54285" w:rsidRPr="3F714852">
        <w:rPr>
          <w:rFonts w:ascii="Arial" w:eastAsia="Arial" w:hAnsi="Arial" w:cs="Arial"/>
          <w:sz w:val="24"/>
          <w:szCs w:val="24"/>
        </w:rPr>
        <w:t>i</w:t>
      </w:r>
      <w:r w:rsidRPr="3F714852">
        <w:rPr>
          <w:rFonts w:ascii="Arial" w:eastAsia="Arial" w:hAnsi="Arial" w:cs="Arial"/>
          <w:sz w:val="24"/>
          <w:szCs w:val="24"/>
        </w:rPr>
        <w:t>s importan</w:t>
      </w:r>
      <w:r w:rsidR="6B7CDBF8" w:rsidRPr="3F714852">
        <w:rPr>
          <w:rFonts w:ascii="Arial" w:eastAsia="Arial" w:hAnsi="Arial" w:cs="Arial"/>
          <w:sz w:val="24"/>
          <w:szCs w:val="24"/>
        </w:rPr>
        <w:t>t there are</w:t>
      </w:r>
      <w:r w:rsidR="389FFBB6" w:rsidRPr="3F714852">
        <w:rPr>
          <w:rFonts w:ascii="Arial" w:eastAsia="Arial" w:hAnsi="Arial" w:cs="Arial"/>
          <w:sz w:val="24"/>
          <w:szCs w:val="24"/>
        </w:rPr>
        <w:t xml:space="preserve"> many</w:t>
      </w:r>
      <w:r w:rsidR="6B7CDBF8" w:rsidRPr="3F714852">
        <w:rPr>
          <w:rFonts w:ascii="Arial" w:eastAsia="Arial" w:hAnsi="Arial" w:cs="Arial"/>
          <w:sz w:val="24"/>
          <w:szCs w:val="24"/>
        </w:rPr>
        <w:t xml:space="preserve"> points to prove this</w:t>
      </w:r>
      <w:r w:rsidR="3F714852" w:rsidRPr="3F714852">
        <w:rPr>
          <w:rFonts w:ascii="Arial" w:eastAsia="Arial" w:hAnsi="Arial" w:cs="Arial"/>
          <w:sz w:val="24"/>
          <w:szCs w:val="24"/>
        </w:rPr>
        <w:t xml:space="preserve"> </w:t>
      </w:r>
      <w:r w:rsidRPr="3F714852">
        <w:rPr>
          <w:rFonts w:ascii="Arial" w:eastAsia="Arial" w:hAnsi="Arial" w:cs="Arial"/>
          <w:sz w:val="24"/>
          <w:szCs w:val="24"/>
        </w:rPr>
        <w:t>because</w:t>
      </w:r>
      <w:r w:rsidR="116FF35B" w:rsidRPr="3F714852">
        <w:rPr>
          <w:rFonts w:ascii="Arial" w:eastAsia="Arial" w:hAnsi="Arial" w:cs="Arial"/>
          <w:sz w:val="24"/>
          <w:szCs w:val="24"/>
        </w:rPr>
        <w:t xml:space="preserve"> </w:t>
      </w:r>
      <w:bookmarkStart w:id="54" w:name="_Int_AB34Sv3D"/>
      <w:r w:rsidR="116FF35B" w:rsidRPr="3F714852">
        <w:rPr>
          <w:rFonts w:ascii="Arial" w:eastAsia="Arial" w:hAnsi="Arial" w:cs="Arial"/>
          <w:sz w:val="24"/>
          <w:szCs w:val="24"/>
        </w:rPr>
        <w:t>for</w:t>
      </w:r>
      <w:bookmarkEnd w:id="54"/>
      <w:r w:rsidR="116FF35B" w:rsidRPr="3F714852">
        <w:rPr>
          <w:rFonts w:ascii="Arial" w:eastAsia="Arial" w:hAnsi="Arial" w:cs="Arial"/>
          <w:sz w:val="24"/>
          <w:szCs w:val="24"/>
        </w:rPr>
        <w:t xml:space="preserve"> it to be successful </w:t>
      </w:r>
      <w:r w:rsidR="1679D7CD" w:rsidRPr="3F714852">
        <w:rPr>
          <w:rFonts w:ascii="Arial" w:eastAsia="Arial" w:hAnsi="Arial" w:cs="Arial"/>
          <w:sz w:val="24"/>
          <w:szCs w:val="24"/>
        </w:rPr>
        <w:t xml:space="preserve">the police </w:t>
      </w:r>
      <w:bookmarkStart w:id="55" w:name="_Int_KyCmduOn"/>
      <w:r w:rsidR="1679D7CD" w:rsidRPr="3F714852">
        <w:rPr>
          <w:rFonts w:ascii="Arial" w:eastAsia="Arial" w:hAnsi="Arial" w:cs="Arial"/>
          <w:sz w:val="24"/>
          <w:szCs w:val="24"/>
        </w:rPr>
        <w:t>need</w:t>
      </w:r>
      <w:bookmarkEnd w:id="55"/>
      <w:r w:rsidR="1679D7CD" w:rsidRPr="3F714852">
        <w:rPr>
          <w:rFonts w:ascii="Arial" w:eastAsia="Arial" w:hAnsi="Arial" w:cs="Arial"/>
          <w:sz w:val="24"/>
          <w:szCs w:val="24"/>
        </w:rPr>
        <w:t xml:space="preserve"> the </w:t>
      </w:r>
      <w:bookmarkStart w:id="56" w:name="_Int_QnjvV4Cc"/>
      <w:r w:rsidR="1679D7CD" w:rsidRPr="3F714852">
        <w:rPr>
          <w:rFonts w:ascii="Arial" w:eastAsia="Arial" w:hAnsi="Arial" w:cs="Arial"/>
          <w:sz w:val="24"/>
          <w:szCs w:val="24"/>
        </w:rPr>
        <w:t>public</w:t>
      </w:r>
      <w:bookmarkEnd w:id="56"/>
      <w:r w:rsidR="1679D7CD" w:rsidRPr="3F714852">
        <w:rPr>
          <w:rFonts w:ascii="Arial" w:eastAsia="Arial" w:hAnsi="Arial" w:cs="Arial"/>
          <w:sz w:val="24"/>
          <w:szCs w:val="24"/>
        </w:rPr>
        <w:t xml:space="preserve"> trust. </w:t>
      </w:r>
      <w:r w:rsidR="6F8D6F65" w:rsidRPr="3F714852">
        <w:rPr>
          <w:rFonts w:ascii="Arial" w:eastAsia="Arial" w:hAnsi="Arial" w:cs="Arial"/>
          <w:sz w:val="24"/>
          <w:szCs w:val="24"/>
        </w:rPr>
        <w:t xml:space="preserve">The idea of policing by consent is based on the faith and confidence that the </w:t>
      </w:r>
      <w:bookmarkStart w:id="57" w:name="_Int_udaatlOY"/>
      <w:r w:rsidR="6F8D6F65" w:rsidRPr="3F714852">
        <w:rPr>
          <w:rFonts w:ascii="Arial" w:eastAsia="Arial" w:hAnsi="Arial" w:cs="Arial"/>
          <w:sz w:val="24"/>
          <w:szCs w:val="24"/>
        </w:rPr>
        <w:t>public</w:t>
      </w:r>
      <w:bookmarkEnd w:id="57"/>
      <w:r w:rsidR="6F8D6F65" w:rsidRPr="3F714852">
        <w:rPr>
          <w:rFonts w:ascii="Arial" w:eastAsia="Arial" w:hAnsi="Arial" w:cs="Arial"/>
          <w:sz w:val="24"/>
          <w:szCs w:val="24"/>
        </w:rPr>
        <w:t xml:space="preserve"> places in the police force and the greater community of law enforcement</w:t>
      </w:r>
      <w:r w:rsidR="317F887C" w:rsidRPr="3F714852">
        <w:rPr>
          <w:rFonts w:ascii="Arial" w:eastAsia="Arial" w:hAnsi="Arial" w:cs="Arial"/>
          <w:sz w:val="24"/>
          <w:szCs w:val="24"/>
        </w:rPr>
        <w:t xml:space="preserve"> and it is critical upon a </w:t>
      </w:r>
      <w:bookmarkStart w:id="58" w:name="_Int_aKIjIH1q"/>
      <w:r w:rsidR="317F887C" w:rsidRPr="3F714852">
        <w:rPr>
          <w:rFonts w:ascii="Arial" w:eastAsia="Arial" w:hAnsi="Arial" w:cs="Arial"/>
          <w:sz w:val="24"/>
          <w:szCs w:val="24"/>
        </w:rPr>
        <w:t>modern-day</w:t>
      </w:r>
      <w:bookmarkEnd w:id="58"/>
      <w:r w:rsidR="317F887C" w:rsidRPr="3F714852">
        <w:rPr>
          <w:rFonts w:ascii="Arial" w:eastAsia="Arial" w:hAnsi="Arial" w:cs="Arial"/>
          <w:sz w:val="24"/>
          <w:szCs w:val="24"/>
        </w:rPr>
        <w:t xml:space="preserve"> service</w:t>
      </w:r>
      <w:r w:rsidR="568272F9" w:rsidRPr="3F714852">
        <w:rPr>
          <w:rFonts w:ascii="Arial" w:eastAsia="Arial" w:hAnsi="Arial" w:cs="Arial"/>
          <w:sz w:val="24"/>
          <w:szCs w:val="24"/>
        </w:rPr>
        <w:t xml:space="preserve"> </w:t>
      </w:r>
      <w:r w:rsidR="6B3C7AAE" w:rsidRPr="3F714852">
        <w:rPr>
          <w:rFonts w:ascii="Arial" w:eastAsia="Arial" w:hAnsi="Arial" w:cs="Arial"/>
          <w:sz w:val="24"/>
          <w:szCs w:val="24"/>
        </w:rPr>
        <w:t xml:space="preserve">as it </w:t>
      </w:r>
      <w:r w:rsidR="568272F9" w:rsidRPr="3F714852">
        <w:rPr>
          <w:rFonts w:ascii="Arial" w:eastAsia="Arial" w:hAnsi="Arial" w:cs="Arial"/>
          <w:sz w:val="24"/>
          <w:szCs w:val="24"/>
        </w:rPr>
        <w:t>help</w:t>
      </w:r>
      <w:r w:rsidR="53C1FA25" w:rsidRPr="3F714852">
        <w:rPr>
          <w:rFonts w:ascii="Arial" w:eastAsia="Arial" w:hAnsi="Arial" w:cs="Arial"/>
          <w:sz w:val="24"/>
          <w:szCs w:val="24"/>
        </w:rPr>
        <w:t xml:space="preserve">s </w:t>
      </w:r>
      <w:r w:rsidR="568272F9" w:rsidRPr="3F714852">
        <w:rPr>
          <w:rFonts w:ascii="Arial" w:eastAsia="Arial" w:hAnsi="Arial" w:cs="Arial"/>
          <w:sz w:val="24"/>
          <w:szCs w:val="24"/>
        </w:rPr>
        <w:t>reduce crime and disorder.</w:t>
      </w:r>
      <w:r w:rsidR="3089CD4B" w:rsidRPr="3F714852">
        <w:rPr>
          <w:rFonts w:ascii="Arial" w:eastAsia="Arial" w:hAnsi="Arial" w:cs="Arial"/>
          <w:sz w:val="24"/>
          <w:szCs w:val="24"/>
        </w:rPr>
        <w:t xml:space="preserve"> </w:t>
      </w:r>
      <w:r w:rsidR="19FC7A77" w:rsidRPr="3F714852">
        <w:rPr>
          <w:rFonts w:ascii="Arial" w:eastAsia="Arial" w:hAnsi="Arial" w:cs="Arial"/>
          <w:sz w:val="24"/>
          <w:szCs w:val="24"/>
        </w:rPr>
        <w:t>Accountability is also another key aspect for the police force to provide because</w:t>
      </w:r>
      <w:r w:rsidR="15FEDE8D" w:rsidRPr="3F714852">
        <w:rPr>
          <w:rFonts w:ascii="Arial" w:eastAsia="Arial" w:hAnsi="Arial" w:cs="Arial"/>
          <w:sz w:val="24"/>
          <w:szCs w:val="24"/>
        </w:rPr>
        <w:t xml:space="preserve"> </w:t>
      </w:r>
      <w:bookmarkStart w:id="59" w:name="_Int_Q59Cr0Ji"/>
      <w:r w:rsidR="15FEDE8D" w:rsidRPr="3F714852">
        <w:rPr>
          <w:rFonts w:ascii="Arial" w:eastAsia="Arial" w:hAnsi="Arial" w:cs="Arial"/>
          <w:sz w:val="24"/>
          <w:szCs w:val="24"/>
        </w:rPr>
        <w:t>to</w:t>
      </w:r>
      <w:bookmarkEnd w:id="59"/>
      <w:r w:rsidR="15FEDE8D" w:rsidRPr="3F714852">
        <w:rPr>
          <w:rFonts w:ascii="Arial" w:eastAsia="Arial" w:hAnsi="Arial" w:cs="Arial"/>
          <w:sz w:val="24"/>
          <w:szCs w:val="24"/>
        </w:rPr>
        <w:t xml:space="preserve"> demonstrate compliance with the data protection standards, it is demanded that the police have the right policies and records in place.</w:t>
      </w:r>
      <w:r w:rsidR="097B8579" w:rsidRPr="3F714852">
        <w:rPr>
          <w:rFonts w:ascii="Arial" w:eastAsia="Arial" w:hAnsi="Arial" w:cs="Arial"/>
          <w:sz w:val="24"/>
          <w:szCs w:val="24"/>
        </w:rPr>
        <w:t xml:space="preserve"> </w:t>
      </w:r>
      <w:r w:rsidR="20228817" w:rsidRPr="3F714852">
        <w:rPr>
          <w:rFonts w:ascii="Arial" w:eastAsia="Arial" w:hAnsi="Arial" w:cs="Arial"/>
          <w:sz w:val="24"/>
          <w:szCs w:val="24"/>
        </w:rPr>
        <w:t>It is important that the police are fully accountable so that they can function effectively as a team and that those responsible have confidence in making the right ethical decisions. A subculture of responsibility in enforcing regulations creates additional trust between the community and the police.</w:t>
      </w:r>
      <w:r w:rsidR="413FED95" w:rsidRPr="3F714852">
        <w:rPr>
          <w:rFonts w:ascii="Arial" w:eastAsia="Arial" w:hAnsi="Arial" w:cs="Arial"/>
          <w:sz w:val="24"/>
          <w:szCs w:val="24"/>
        </w:rPr>
        <w:t xml:space="preserve"> </w:t>
      </w:r>
      <w:r w:rsidR="71532C8C" w:rsidRPr="3F714852">
        <w:rPr>
          <w:rFonts w:ascii="Arial" w:eastAsia="Arial" w:hAnsi="Arial" w:cs="Arial"/>
          <w:sz w:val="24"/>
          <w:szCs w:val="24"/>
        </w:rPr>
        <w:t xml:space="preserve">Following research Policing vision 2025 is important as </w:t>
      </w:r>
      <w:r w:rsidR="136E1D44" w:rsidRPr="3F714852">
        <w:rPr>
          <w:rFonts w:ascii="Arial" w:eastAsia="Arial" w:hAnsi="Arial" w:cs="Arial"/>
          <w:sz w:val="24"/>
          <w:szCs w:val="24"/>
        </w:rPr>
        <w:t>it outlines a strategy for police during the following ten years. It will influence decisions about transformation and how they use resources to help keep people safe and deliver a reliable, effective, and affordable service.</w:t>
      </w:r>
      <w:r w:rsidR="2FAB7268" w:rsidRPr="3F714852">
        <w:rPr>
          <w:rFonts w:ascii="Arial" w:eastAsia="Arial" w:hAnsi="Arial" w:cs="Arial"/>
          <w:sz w:val="24"/>
          <w:szCs w:val="24"/>
        </w:rPr>
        <w:t xml:space="preserve"> The Brixton riots</w:t>
      </w:r>
      <w:r w:rsidR="5BD3CC22" w:rsidRPr="3F714852">
        <w:rPr>
          <w:rFonts w:ascii="Arial" w:eastAsia="Arial" w:hAnsi="Arial" w:cs="Arial"/>
          <w:sz w:val="24"/>
          <w:szCs w:val="24"/>
        </w:rPr>
        <w:t>1981</w:t>
      </w:r>
      <w:r w:rsidR="2FAB7268" w:rsidRPr="3F714852">
        <w:rPr>
          <w:rFonts w:ascii="Arial" w:eastAsia="Arial" w:hAnsi="Arial" w:cs="Arial"/>
          <w:sz w:val="24"/>
          <w:szCs w:val="24"/>
        </w:rPr>
        <w:t xml:space="preserve"> offered and demonstrated a point by demonstrating how it negatively impacted the population by causing</w:t>
      </w:r>
      <w:r w:rsidR="3B263EBB" w:rsidRPr="3F714852">
        <w:rPr>
          <w:rFonts w:ascii="Arial" w:eastAsia="Arial" w:hAnsi="Arial" w:cs="Arial"/>
          <w:sz w:val="24"/>
          <w:szCs w:val="24"/>
        </w:rPr>
        <w:t xml:space="preserve"> public</w:t>
      </w:r>
      <w:r w:rsidR="2FAB7268" w:rsidRPr="3F714852">
        <w:rPr>
          <w:rFonts w:ascii="Arial" w:eastAsia="Arial" w:hAnsi="Arial" w:cs="Arial"/>
          <w:sz w:val="24"/>
          <w:szCs w:val="24"/>
        </w:rPr>
        <w:t xml:space="preserve"> to lose faith and trust in the police</w:t>
      </w:r>
      <w:r w:rsidR="2CFF108F" w:rsidRPr="3F714852">
        <w:rPr>
          <w:rFonts w:ascii="Arial" w:eastAsia="Arial" w:hAnsi="Arial" w:cs="Arial"/>
          <w:sz w:val="24"/>
          <w:szCs w:val="24"/>
        </w:rPr>
        <w:t xml:space="preserve"> as only black men would get stopped and search by the police, causing discrimination and racism to occur. L</w:t>
      </w:r>
      <w:r w:rsidR="344F3D95" w:rsidRPr="3F714852">
        <w:rPr>
          <w:rFonts w:ascii="Arial" w:eastAsia="Arial" w:hAnsi="Arial" w:cs="Arial"/>
          <w:sz w:val="24"/>
          <w:szCs w:val="24"/>
        </w:rPr>
        <w:t>inking to another incident that happened</w:t>
      </w:r>
      <w:r w:rsidR="2FDE77FB" w:rsidRPr="3F714852">
        <w:rPr>
          <w:rFonts w:ascii="Arial" w:eastAsia="Arial" w:hAnsi="Arial" w:cs="Arial"/>
          <w:sz w:val="24"/>
          <w:szCs w:val="24"/>
        </w:rPr>
        <w:t xml:space="preserve"> to a man named George Floyd</w:t>
      </w:r>
      <w:r w:rsidR="28D1AE04" w:rsidRPr="3F714852">
        <w:rPr>
          <w:rFonts w:ascii="Arial" w:eastAsia="Arial" w:hAnsi="Arial" w:cs="Arial"/>
          <w:sz w:val="24"/>
          <w:szCs w:val="24"/>
        </w:rPr>
        <w:t xml:space="preserve"> in 2020 </w:t>
      </w:r>
      <w:r w:rsidR="2FDE77FB" w:rsidRPr="3F714852">
        <w:rPr>
          <w:rFonts w:ascii="Arial" w:eastAsia="Arial" w:hAnsi="Arial" w:cs="Arial"/>
          <w:sz w:val="24"/>
          <w:szCs w:val="24"/>
        </w:rPr>
        <w:t>which was also death due to the police</w:t>
      </w:r>
      <w:r w:rsidR="085B8B86" w:rsidRPr="3F714852">
        <w:rPr>
          <w:rFonts w:ascii="Arial" w:eastAsia="Arial" w:hAnsi="Arial" w:cs="Arial"/>
          <w:sz w:val="24"/>
          <w:szCs w:val="24"/>
        </w:rPr>
        <w:t xml:space="preserve"> officer using a power of force which led to George Floyd passing away after police officer kneeling on his neck for over ten minutes. </w:t>
      </w:r>
      <w:r w:rsidR="09824C8C" w:rsidRPr="3F714852">
        <w:rPr>
          <w:rFonts w:ascii="Arial" w:eastAsia="Arial" w:hAnsi="Arial" w:cs="Arial"/>
          <w:sz w:val="24"/>
          <w:szCs w:val="24"/>
        </w:rPr>
        <w:t xml:space="preserve">Repeatedly, </w:t>
      </w:r>
      <w:r w:rsidR="085B8B86" w:rsidRPr="3F714852">
        <w:rPr>
          <w:rFonts w:ascii="Arial" w:eastAsia="Arial" w:hAnsi="Arial" w:cs="Arial"/>
          <w:sz w:val="24"/>
          <w:szCs w:val="24"/>
        </w:rPr>
        <w:t>that l</w:t>
      </w:r>
      <w:r w:rsidR="059E258B" w:rsidRPr="3F714852">
        <w:rPr>
          <w:rFonts w:ascii="Arial" w:eastAsia="Arial" w:hAnsi="Arial" w:cs="Arial"/>
          <w:sz w:val="24"/>
          <w:szCs w:val="24"/>
        </w:rPr>
        <w:t>os</w:t>
      </w:r>
      <w:r w:rsidR="34CDE171" w:rsidRPr="3F714852">
        <w:rPr>
          <w:rFonts w:ascii="Arial" w:eastAsia="Arial" w:hAnsi="Arial" w:cs="Arial"/>
          <w:sz w:val="24"/>
          <w:szCs w:val="24"/>
        </w:rPr>
        <w:t>t</w:t>
      </w:r>
      <w:r w:rsidR="059E258B" w:rsidRPr="3F714852">
        <w:rPr>
          <w:rFonts w:ascii="Arial" w:eastAsia="Arial" w:hAnsi="Arial" w:cs="Arial"/>
          <w:sz w:val="24"/>
          <w:szCs w:val="24"/>
        </w:rPr>
        <w:t xml:space="preserve"> the </w:t>
      </w:r>
      <w:bookmarkStart w:id="60" w:name="_Int_t3dLySiD"/>
      <w:r w:rsidR="059E258B" w:rsidRPr="3F714852">
        <w:rPr>
          <w:rFonts w:ascii="Arial" w:eastAsia="Arial" w:hAnsi="Arial" w:cs="Arial"/>
          <w:sz w:val="24"/>
          <w:szCs w:val="24"/>
        </w:rPr>
        <w:t>public's</w:t>
      </w:r>
      <w:bookmarkEnd w:id="60"/>
      <w:r w:rsidR="059E258B" w:rsidRPr="3F714852">
        <w:rPr>
          <w:rFonts w:ascii="Arial" w:eastAsia="Arial" w:hAnsi="Arial" w:cs="Arial"/>
          <w:sz w:val="24"/>
          <w:szCs w:val="24"/>
        </w:rPr>
        <w:t xml:space="preserve"> trust because he was a </w:t>
      </w:r>
      <w:r w:rsidR="08A633E5" w:rsidRPr="3F714852">
        <w:rPr>
          <w:rFonts w:ascii="Arial" w:eastAsia="Arial" w:hAnsi="Arial" w:cs="Arial"/>
          <w:sz w:val="24"/>
          <w:szCs w:val="24"/>
        </w:rPr>
        <w:t xml:space="preserve">black </w:t>
      </w:r>
      <w:bookmarkStart w:id="61" w:name="_Int_qMi6cYhr"/>
      <w:r w:rsidR="2031E3C7" w:rsidRPr="3F714852">
        <w:rPr>
          <w:rFonts w:ascii="Arial" w:eastAsia="Arial" w:hAnsi="Arial" w:cs="Arial"/>
          <w:sz w:val="24"/>
          <w:szCs w:val="24"/>
        </w:rPr>
        <w:t>man,</w:t>
      </w:r>
      <w:bookmarkEnd w:id="61"/>
      <w:r w:rsidR="08A633E5" w:rsidRPr="3F714852">
        <w:rPr>
          <w:rFonts w:ascii="Arial" w:eastAsia="Arial" w:hAnsi="Arial" w:cs="Arial"/>
          <w:sz w:val="24"/>
          <w:szCs w:val="24"/>
        </w:rPr>
        <w:t xml:space="preserve"> and </w:t>
      </w:r>
      <w:r w:rsidR="46A2EBDE" w:rsidRPr="3F714852">
        <w:rPr>
          <w:rFonts w:ascii="Arial" w:eastAsia="Arial" w:hAnsi="Arial" w:cs="Arial"/>
          <w:sz w:val="24"/>
          <w:szCs w:val="24"/>
        </w:rPr>
        <w:t>the Black Lives Matter protests came in</w:t>
      </w:r>
      <w:r w:rsidR="425DF119" w:rsidRPr="3F714852">
        <w:rPr>
          <w:rFonts w:ascii="Arial" w:eastAsia="Arial" w:hAnsi="Arial" w:cs="Arial"/>
          <w:sz w:val="24"/>
          <w:szCs w:val="24"/>
        </w:rPr>
        <w:t xml:space="preserve">to place. </w:t>
      </w:r>
      <w:r w:rsidR="21CB409B" w:rsidRPr="3F714852">
        <w:rPr>
          <w:rFonts w:ascii="Arial" w:eastAsia="Arial" w:hAnsi="Arial" w:cs="Arial"/>
          <w:sz w:val="24"/>
          <w:szCs w:val="24"/>
        </w:rPr>
        <w:t>The slogan gets used upon a modern-day service as social media plays a big act upon it</w:t>
      </w:r>
      <w:r w:rsidR="067BE554" w:rsidRPr="3F714852">
        <w:rPr>
          <w:rFonts w:ascii="Arial" w:eastAsia="Arial" w:hAnsi="Arial" w:cs="Arial"/>
          <w:sz w:val="24"/>
          <w:szCs w:val="24"/>
        </w:rPr>
        <w:t xml:space="preserve"> as </w:t>
      </w:r>
      <w:r w:rsidR="21CB409B" w:rsidRPr="3F714852">
        <w:rPr>
          <w:rFonts w:ascii="Arial" w:eastAsia="Arial" w:hAnsi="Arial" w:cs="Arial"/>
          <w:sz w:val="24"/>
          <w:szCs w:val="24"/>
        </w:rPr>
        <w:t>individuals</w:t>
      </w:r>
      <w:r w:rsidR="4E3D9686" w:rsidRPr="3F714852">
        <w:rPr>
          <w:rFonts w:ascii="Arial" w:eastAsia="Arial" w:hAnsi="Arial" w:cs="Arial"/>
          <w:sz w:val="24"/>
          <w:szCs w:val="24"/>
        </w:rPr>
        <w:t xml:space="preserve"> and groups etc </w:t>
      </w:r>
      <w:r w:rsidR="21CB409B" w:rsidRPr="3F714852">
        <w:rPr>
          <w:rFonts w:ascii="Arial" w:eastAsia="Arial" w:hAnsi="Arial" w:cs="Arial"/>
          <w:sz w:val="24"/>
          <w:szCs w:val="24"/>
        </w:rPr>
        <w:t xml:space="preserve">share the slogan </w:t>
      </w:r>
      <w:bookmarkStart w:id="62" w:name="_Int_usOr425R"/>
      <w:r w:rsidR="03ECE3CB" w:rsidRPr="3F714852">
        <w:rPr>
          <w:rFonts w:ascii="Arial" w:eastAsia="Arial" w:hAnsi="Arial" w:cs="Arial"/>
          <w:sz w:val="24"/>
          <w:szCs w:val="24"/>
        </w:rPr>
        <w:t>to</w:t>
      </w:r>
      <w:bookmarkEnd w:id="62"/>
      <w:r w:rsidR="21CB409B" w:rsidRPr="3F714852">
        <w:rPr>
          <w:rFonts w:ascii="Arial" w:eastAsia="Arial" w:hAnsi="Arial" w:cs="Arial"/>
          <w:sz w:val="24"/>
          <w:szCs w:val="24"/>
        </w:rPr>
        <w:t xml:space="preserve"> </w:t>
      </w:r>
      <w:r w:rsidR="0BFEF984" w:rsidRPr="3F714852">
        <w:rPr>
          <w:rFonts w:ascii="Arial" w:eastAsia="Arial" w:hAnsi="Arial" w:cs="Arial"/>
          <w:sz w:val="24"/>
          <w:szCs w:val="24"/>
        </w:rPr>
        <w:t>prevent racism and discrimination from happening</w:t>
      </w:r>
      <w:r w:rsidR="6EEB23ED" w:rsidRPr="3F714852">
        <w:rPr>
          <w:rFonts w:ascii="Arial" w:eastAsia="Arial" w:hAnsi="Arial" w:cs="Arial"/>
          <w:sz w:val="24"/>
          <w:szCs w:val="24"/>
        </w:rPr>
        <w:t>.</w:t>
      </w:r>
    </w:p>
    <w:p w14:paraId="15DE69A1" w14:textId="58AC3D5E" w:rsidR="66A34F90" w:rsidRDefault="66A34F90" w:rsidP="16AD3BC2">
      <w:pPr>
        <w:jc w:val="both"/>
        <w:rPr>
          <w:rFonts w:ascii="Arial" w:eastAsia="Arial" w:hAnsi="Arial" w:cs="Arial"/>
          <w:sz w:val="24"/>
          <w:szCs w:val="24"/>
        </w:rPr>
      </w:pPr>
    </w:p>
    <w:p w14:paraId="20607CE8" w14:textId="2727E203" w:rsidR="66A34F90" w:rsidRDefault="66A34F90" w:rsidP="16AD3BC2">
      <w:pPr>
        <w:jc w:val="both"/>
        <w:rPr>
          <w:rFonts w:ascii="Arial" w:eastAsia="Arial" w:hAnsi="Arial" w:cs="Arial"/>
          <w:sz w:val="24"/>
          <w:szCs w:val="24"/>
        </w:rPr>
      </w:pPr>
    </w:p>
    <w:p w14:paraId="63CE0896" w14:textId="41113621" w:rsidR="66A34F90" w:rsidRDefault="66A34F90" w:rsidP="16AD3BC2">
      <w:pPr>
        <w:jc w:val="both"/>
        <w:rPr>
          <w:rFonts w:ascii="Arial" w:eastAsia="Arial" w:hAnsi="Arial" w:cs="Arial"/>
          <w:sz w:val="24"/>
          <w:szCs w:val="24"/>
        </w:rPr>
      </w:pPr>
    </w:p>
    <w:p w14:paraId="4293DF24" w14:textId="163CDE8B" w:rsidR="66A34F90" w:rsidRDefault="66A34F90" w:rsidP="16AD3BC2">
      <w:pPr>
        <w:jc w:val="both"/>
        <w:rPr>
          <w:rFonts w:ascii="Arial" w:eastAsia="Arial" w:hAnsi="Arial" w:cs="Arial"/>
          <w:sz w:val="24"/>
          <w:szCs w:val="24"/>
        </w:rPr>
      </w:pPr>
    </w:p>
    <w:p w14:paraId="6745A095" w14:textId="6A558E7A" w:rsidR="66A34F90" w:rsidRDefault="66A34F90" w:rsidP="16AD3BC2">
      <w:pPr>
        <w:jc w:val="both"/>
        <w:rPr>
          <w:rFonts w:ascii="Arial" w:eastAsia="Arial" w:hAnsi="Arial" w:cs="Arial"/>
          <w:sz w:val="24"/>
          <w:szCs w:val="24"/>
        </w:rPr>
      </w:pPr>
    </w:p>
    <w:p w14:paraId="1506BD4F" w14:textId="671C793D" w:rsidR="66A34F90" w:rsidRDefault="66A34F90" w:rsidP="16AD3BC2">
      <w:pPr>
        <w:jc w:val="both"/>
        <w:rPr>
          <w:rFonts w:ascii="Arial" w:eastAsia="Arial" w:hAnsi="Arial" w:cs="Arial"/>
          <w:sz w:val="24"/>
          <w:szCs w:val="24"/>
        </w:rPr>
      </w:pPr>
    </w:p>
    <w:p w14:paraId="37217847" w14:textId="091EA277" w:rsidR="66A34F90" w:rsidRDefault="66A34F90" w:rsidP="16AD3BC2">
      <w:pPr>
        <w:jc w:val="both"/>
        <w:rPr>
          <w:rFonts w:ascii="Arial" w:eastAsia="Arial" w:hAnsi="Arial" w:cs="Arial"/>
          <w:sz w:val="24"/>
          <w:szCs w:val="24"/>
        </w:rPr>
      </w:pPr>
    </w:p>
    <w:p w14:paraId="267FDC6E" w14:textId="6119DB7E" w:rsidR="3B89C716" w:rsidRDefault="3B89C716" w:rsidP="3B89C716">
      <w:pPr>
        <w:jc w:val="both"/>
        <w:rPr>
          <w:rFonts w:ascii="Arial" w:eastAsia="Arial" w:hAnsi="Arial" w:cs="Arial"/>
          <w:sz w:val="24"/>
          <w:szCs w:val="24"/>
        </w:rPr>
      </w:pPr>
    </w:p>
    <w:p w14:paraId="4E74E2EB" w14:textId="689A7C77" w:rsidR="3B89C716" w:rsidRDefault="3B89C716" w:rsidP="3B89C716">
      <w:pPr>
        <w:jc w:val="both"/>
        <w:rPr>
          <w:rFonts w:ascii="Arial" w:eastAsia="Arial" w:hAnsi="Arial" w:cs="Arial"/>
          <w:sz w:val="24"/>
          <w:szCs w:val="24"/>
        </w:rPr>
      </w:pPr>
    </w:p>
    <w:p w14:paraId="7513F067" w14:textId="0AEA52DF" w:rsidR="3B89C716" w:rsidRDefault="3B89C716" w:rsidP="3B89C716">
      <w:pPr>
        <w:jc w:val="both"/>
        <w:rPr>
          <w:rFonts w:ascii="Arial" w:eastAsia="Arial" w:hAnsi="Arial" w:cs="Arial"/>
          <w:sz w:val="24"/>
          <w:szCs w:val="24"/>
        </w:rPr>
      </w:pPr>
    </w:p>
    <w:p w14:paraId="3D2DE7C5" w14:textId="65001E99" w:rsidR="00993F0C" w:rsidRPr="00DD6721" w:rsidRDefault="33081FFA" w:rsidP="00DD6721">
      <w:pPr>
        <w:jc w:val="both"/>
        <w:rPr>
          <w:rFonts w:ascii="Arial" w:eastAsia="Arial" w:hAnsi="Arial" w:cs="Arial"/>
          <w:b/>
          <w:bCs/>
          <w:sz w:val="28"/>
          <w:szCs w:val="28"/>
          <w:u w:val="single"/>
        </w:rPr>
      </w:pPr>
      <w:bookmarkStart w:id="63" w:name="_Int_MebYlC3H"/>
      <w:r w:rsidRPr="16AD3BC2">
        <w:rPr>
          <w:rFonts w:ascii="Calibri" w:eastAsia="Calibri" w:hAnsi="Calibri" w:cs="Calibri"/>
          <w:b/>
          <w:bCs/>
          <w:sz w:val="28"/>
          <w:szCs w:val="28"/>
          <w:u w:val="single"/>
        </w:rPr>
        <w:t>References</w:t>
      </w:r>
      <w:bookmarkEnd w:id="63"/>
      <w:r w:rsidRPr="16AD3BC2">
        <w:rPr>
          <w:rFonts w:ascii="Arial" w:eastAsia="Arial" w:hAnsi="Arial" w:cs="Arial"/>
          <w:b/>
          <w:bCs/>
          <w:sz w:val="28"/>
          <w:szCs w:val="28"/>
        </w:rPr>
        <w:t xml:space="preserve"> </w:t>
      </w:r>
    </w:p>
    <w:sdt>
      <w:sdtPr>
        <w:rPr>
          <w:rFonts w:asciiTheme="minorHAnsi" w:eastAsiaTheme="minorHAnsi" w:hAnsiTheme="minorHAnsi" w:cstheme="minorBidi"/>
          <w:color w:val="auto"/>
          <w:sz w:val="22"/>
          <w:szCs w:val="22"/>
          <w:lang w:val="en-GB"/>
        </w:rPr>
        <w:id w:val="-863362738"/>
        <w:docPartObj>
          <w:docPartGallery w:val="Bibliographies"/>
          <w:docPartUnique/>
        </w:docPartObj>
      </w:sdtPr>
      <w:sdtContent>
        <w:p w14:paraId="5DB06CC6" w14:textId="2F1225EB" w:rsidR="00993F0C" w:rsidRDefault="00993F0C">
          <w:pPr>
            <w:pStyle w:val="Heading1"/>
          </w:pPr>
          <w:r>
            <w:t>Bibliography</w:t>
          </w:r>
        </w:p>
        <w:sdt>
          <w:sdtPr>
            <w:id w:val="1245843420"/>
            <w:bibliography/>
          </w:sdtPr>
          <w:sdtContent>
            <w:p w14:paraId="1380E703" w14:textId="77777777" w:rsidR="00993F0C" w:rsidRDefault="00993F0C" w:rsidP="00993F0C">
              <w:pPr>
                <w:pStyle w:val="Bibliography"/>
                <w:rPr>
                  <w:noProof/>
                  <w:sz w:val="24"/>
                  <w:szCs w:val="24"/>
                </w:rPr>
              </w:pPr>
              <w:r>
                <w:fldChar w:fldCharType="begin"/>
              </w:r>
              <w:r>
                <w:instrText xml:space="preserve"> BIBLIOGRAPHY </w:instrText>
              </w:r>
              <w:r>
                <w:fldChar w:fldCharType="separate"/>
              </w:r>
              <w:r>
                <w:rPr>
                  <w:noProof/>
                </w:rPr>
                <w:t xml:space="preserve">College of Policing, 2021. </w:t>
              </w:r>
              <w:r>
                <w:rPr>
                  <w:i/>
                  <w:iCs/>
                  <w:noProof/>
                </w:rPr>
                <w:t xml:space="preserve">Data Protection. </w:t>
              </w:r>
              <w:r>
                <w:rPr>
                  <w:noProof/>
                </w:rPr>
                <w:t xml:space="preserve">[Online] </w:t>
              </w:r>
              <w:r>
                <w:rPr>
                  <w:noProof/>
                </w:rPr>
                <w:br/>
                <w:t xml:space="preserve">Available at: </w:t>
              </w:r>
              <w:r>
                <w:rPr>
                  <w:noProof/>
                  <w:u w:val="single"/>
                </w:rPr>
                <w:t>https://www.college.police.uk/app/information-management/data-protection#accountability</w:t>
              </w:r>
              <w:r>
                <w:rPr>
                  <w:noProof/>
                </w:rPr>
                <w:br/>
                <w:t>[Accessed 10 November 2022].</w:t>
              </w:r>
            </w:p>
            <w:p w14:paraId="532B105E" w14:textId="77777777" w:rsidR="00993F0C" w:rsidRDefault="00993F0C" w:rsidP="00993F0C">
              <w:pPr>
                <w:pStyle w:val="Bibliography"/>
                <w:rPr>
                  <w:noProof/>
                </w:rPr>
              </w:pPr>
              <w:r>
                <w:rPr>
                  <w:noProof/>
                </w:rPr>
                <w:t xml:space="preserve">editors, H., 2021. </w:t>
              </w:r>
              <w:r>
                <w:rPr>
                  <w:i/>
                  <w:iCs/>
                  <w:noProof/>
                </w:rPr>
                <w:t xml:space="preserve">History. </w:t>
              </w:r>
              <w:r>
                <w:rPr>
                  <w:noProof/>
                </w:rPr>
                <w:t xml:space="preserve">[Online] </w:t>
              </w:r>
              <w:r>
                <w:rPr>
                  <w:noProof/>
                </w:rPr>
                <w:br/>
                <w:t xml:space="preserve">Available at: </w:t>
              </w:r>
              <w:r>
                <w:rPr>
                  <w:noProof/>
                  <w:u w:val="single"/>
                </w:rPr>
                <w:t>https://www.history.com/this-day-in-history/george-floyd-killed-by-police-officer</w:t>
              </w:r>
              <w:r>
                <w:rPr>
                  <w:noProof/>
                </w:rPr>
                <w:br/>
                <w:t>[Accessed 10 November 2022].</w:t>
              </w:r>
            </w:p>
            <w:p w14:paraId="361FBB6B" w14:textId="77777777" w:rsidR="00993F0C" w:rsidRDefault="00993F0C" w:rsidP="00993F0C">
              <w:pPr>
                <w:pStyle w:val="Bibliography"/>
                <w:rPr>
                  <w:noProof/>
                </w:rPr>
              </w:pPr>
              <w:r>
                <w:rPr>
                  <w:noProof/>
                </w:rPr>
                <w:t xml:space="preserve">GOV.UK, 2012. </w:t>
              </w:r>
              <w:r>
                <w:rPr>
                  <w:i/>
                  <w:iCs/>
                  <w:noProof/>
                </w:rPr>
                <w:t xml:space="preserve">Definition of policing by consent. </w:t>
              </w:r>
              <w:r>
                <w:rPr>
                  <w:noProof/>
                </w:rPr>
                <w:t xml:space="preserve">[Online] </w:t>
              </w:r>
              <w:r>
                <w:rPr>
                  <w:noProof/>
                </w:rPr>
                <w:br/>
                <w:t xml:space="preserve">Available at: </w:t>
              </w:r>
              <w:r>
                <w:rPr>
                  <w:noProof/>
                  <w:u w:val="single"/>
                </w:rPr>
                <w:t>https://www.gov.uk/government/publications/policing-by-consent/definition-of-policing-by-consent</w:t>
              </w:r>
              <w:r>
                <w:rPr>
                  <w:noProof/>
                </w:rPr>
                <w:br/>
                <w:t>[Accessed 10 November 2022].</w:t>
              </w:r>
            </w:p>
            <w:p w14:paraId="7A65C678" w14:textId="77777777" w:rsidR="00993F0C" w:rsidRDefault="00993F0C" w:rsidP="00993F0C">
              <w:pPr>
                <w:pStyle w:val="Bibliography"/>
                <w:rPr>
                  <w:noProof/>
                </w:rPr>
              </w:pPr>
              <w:r>
                <w:rPr>
                  <w:noProof/>
                </w:rPr>
                <w:t xml:space="preserve">Jefferson, T., 2011. </w:t>
              </w:r>
              <w:r>
                <w:rPr>
                  <w:i/>
                  <w:iCs/>
                  <w:noProof/>
                </w:rPr>
                <w:t xml:space="preserve">Policing the riots. </w:t>
              </w:r>
              <w:r>
                <w:rPr>
                  <w:noProof/>
                </w:rPr>
                <w:t xml:space="preserve">[Online] </w:t>
              </w:r>
              <w:r>
                <w:rPr>
                  <w:noProof/>
                </w:rPr>
                <w:br/>
                <w:t xml:space="preserve">Available at: </w:t>
              </w:r>
              <w:r>
                <w:rPr>
                  <w:noProof/>
                  <w:u w:val="single"/>
                </w:rPr>
                <w:t>https://www.crimeandjustice.org.uk/publications/cjm/article/policing-riots-bristol-and-brixton-tottenham-toxteth-handsworth-etc</w:t>
              </w:r>
              <w:r>
                <w:rPr>
                  <w:noProof/>
                </w:rPr>
                <w:br/>
                <w:t>[Accessed 10 November 2022].</w:t>
              </w:r>
            </w:p>
            <w:p w14:paraId="2D7BD830" w14:textId="77777777" w:rsidR="00993F0C" w:rsidRDefault="00993F0C" w:rsidP="00993F0C">
              <w:pPr>
                <w:pStyle w:val="Bibliography"/>
                <w:rPr>
                  <w:noProof/>
                </w:rPr>
              </w:pPr>
              <w:r>
                <w:rPr>
                  <w:noProof/>
                </w:rPr>
                <w:t xml:space="preserve">Jefferson, T., 2011. </w:t>
              </w:r>
              <w:r>
                <w:rPr>
                  <w:i/>
                  <w:iCs/>
                  <w:noProof/>
                </w:rPr>
                <w:t xml:space="preserve">Policing the riots. </w:t>
              </w:r>
              <w:r>
                <w:rPr>
                  <w:noProof/>
                </w:rPr>
                <w:t xml:space="preserve">[Online] </w:t>
              </w:r>
              <w:r>
                <w:rPr>
                  <w:noProof/>
                </w:rPr>
                <w:br/>
                <w:t xml:space="preserve">Available at: </w:t>
              </w:r>
              <w:r>
                <w:rPr>
                  <w:noProof/>
                  <w:u w:val="single"/>
                </w:rPr>
                <w:t>https://www.crimeandjustice.org.uk/publications/cjm/article/policing-riots-bristol-and-brixton-tottenham-toxteth-handsworth-etc</w:t>
              </w:r>
              <w:r>
                <w:rPr>
                  <w:noProof/>
                </w:rPr>
                <w:br/>
                <w:t>[Accessed 10 November 2022].</w:t>
              </w:r>
            </w:p>
            <w:p w14:paraId="0321872D" w14:textId="77777777" w:rsidR="00993F0C" w:rsidRDefault="00993F0C" w:rsidP="00993F0C">
              <w:pPr>
                <w:pStyle w:val="Bibliography"/>
                <w:rPr>
                  <w:noProof/>
                </w:rPr>
              </w:pPr>
              <w:r>
                <w:rPr>
                  <w:noProof/>
                </w:rPr>
                <w:t xml:space="preserve">Office for national statistics, 2022. </w:t>
              </w:r>
              <w:r>
                <w:rPr>
                  <w:i/>
                  <w:iCs/>
                  <w:noProof/>
                </w:rPr>
                <w:t xml:space="preserve">Trust in government, UK: 2022. </w:t>
              </w:r>
              <w:r>
                <w:rPr>
                  <w:noProof/>
                </w:rPr>
                <w:t xml:space="preserve">[Online] </w:t>
              </w:r>
              <w:r>
                <w:rPr>
                  <w:noProof/>
                </w:rPr>
                <w:br/>
                <w:t xml:space="preserve">Available at: </w:t>
              </w:r>
              <w:r>
                <w:rPr>
                  <w:noProof/>
                  <w:u w:val="single"/>
                </w:rPr>
                <w:t>https://www.ons.gov.uk/peoplepopulationandcommunity/wellbeing/bulletins/trustingovernmentuk/2022</w:t>
              </w:r>
              <w:r>
                <w:rPr>
                  <w:noProof/>
                </w:rPr>
                <w:br/>
                <w:t>[Accessed 10 November 2022].</w:t>
              </w:r>
            </w:p>
            <w:p w14:paraId="384B85BE" w14:textId="77777777" w:rsidR="00993F0C" w:rsidRDefault="00993F0C" w:rsidP="00993F0C">
              <w:pPr>
                <w:pStyle w:val="Bibliography"/>
                <w:rPr>
                  <w:noProof/>
                </w:rPr>
              </w:pPr>
              <w:r>
                <w:rPr>
                  <w:noProof/>
                </w:rPr>
                <w:t xml:space="preserve">Policing vision 2025, 2022. </w:t>
              </w:r>
              <w:r>
                <w:rPr>
                  <w:i/>
                  <w:iCs/>
                  <w:noProof/>
                </w:rPr>
                <w:t xml:space="preserve">Polcing vision. </w:t>
              </w:r>
              <w:r>
                <w:rPr>
                  <w:noProof/>
                </w:rPr>
                <w:t xml:space="preserve">[Online] </w:t>
              </w:r>
              <w:r>
                <w:rPr>
                  <w:noProof/>
                </w:rPr>
                <w:br/>
                <w:t xml:space="preserve">Available at: </w:t>
              </w:r>
              <w:r>
                <w:rPr>
                  <w:noProof/>
                  <w:u w:val="single"/>
                </w:rPr>
                <w:t>https://www.npcc.police.uk/documents/Policing%20Vision.pdf#:~:text=This%20Policing%20Vision%202025%20sets%20out%20our%20plan,and%20of%20course%20the%20public%20as%20a%20whole</w:t>
              </w:r>
              <w:r>
                <w:rPr>
                  <w:noProof/>
                </w:rPr>
                <w:br/>
                <w:t>[Accessed 10 November 2022].</w:t>
              </w:r>
            </w:p>
            <w:p w14:paraId="44568CF0" w14:textId="77777777" w:rsidR="00993F0C" w:rsidRDefault="00993F0C" w:rsidP="00993F0C">
              <w:pPr>
                <w:pStyle w:val="Bibliography"/>
                <w:rPr>
                  <w:noProof/>
                </w:rPr>
              </w:pPr>
              <w:r>
                <w:rPr>
                  <w:noProof/>
                </w:rPr>
                <w:t xml:space="preserve">Policing with consent, 2022. </w:t>
              </w:r>
              <w:r>
                <w:rPr>
                  <w:i/>
                  <w:iCs/>
                  <w:noProof/>
                </w:rPr>
                <w:t xml:space="preserve">Mayor of London. </w:t>
              </w:r>
              <w:r>
                <w:rPr>
                  <w:noProof/>
                </w:rPr>
                <w:t xml:space="preserve">[Online] </w:t>
              </w:r>
              <w:r>
                <w:rPr>
                  <w:noProof/>
                </w:rPr>
                <w:br/>
                <w:t xml:space="preserve">Available at: </w:t>
              </w:r>
              <w:r>
                <w:rPr>
                  <w:noProof/>
                  <w:u w:val="single"/>
                </w:rPr>
                <w:t>https://www.london.gov.uk/node/59395</w:t>
              </w:r>
              <w:r>
                <w:rPr>
                  <w:noProof/>
                </w:rPr>
                <w:br/>
                <w:t>[Accessed 10 November 2022].</w:t>
              </w:r>
            </w:p>
            <w:p w14:paraId="4769A589" w14:textId="77777777" w:rsidR="00993F0C" w:rsidRDefault="00993F0C" w:rsidP="00993F0C">
              <w:pPr>
                <w:pStyle w:val="Bibliography"/>
                <w:rPr>
                  <w:noProof/>
                </w:rPr>
              </w:pPr>
              <w:r>
                <w:rPr>
                  <w:noProof/>
                </w:rPr>
                <w:t xml:space="preserve">UK Parliament, 2020. </w:t>
              </w:r>
              <w:r>
                <w:rPr>
                  <w:i/>
                  <w:iCs/>
                  <w:noProof/>
                </w:rPr>
                <w:t xml:space="preserve">House of commons library. </w:t>
              </w:r>
              <w:r>
                <w:rPr>
                  <w:noProof/>
                </w:rPr>
                <w:t xml:space="preserve">[Online] </w:t>
              </w:r>
              <w:r>
                <w:rPr>
                  <w:noProof/>
                </w:rPr>
                <w:br/>
                <w:t xml:space="preserve">Available at: </w:t>
              </w:r>
              <w:r>
                <w:rPr>
                  <w:noProof/>
                  <w:u w:val="single"/>
                </w:rPr>
                <w:t>https://commonslibrary.parliament.uk/black-lives-matter-protests-uk-reaction/</w:t>
              </w:r>
              <w:r>
                <w:rPr>
                  <w:noProof/>
                </w:rPr>
                <w:br/>
                <w:t>[Accessed 10 November 2022].</w:t>
              </w:r>
            </w:p>
            <w:p w14:paraId="3B004426" w14:textId="77777777" w:rsidR="00993F0C" w:rsidRDefault="00993F0C" w:rsidP="00993F0C">
              <w:pPr>
                <w:pStyle w:val="Bibliography"/>
                <w:rPr>
                  <w:noProof/>
                </w:rPr>
              </w:pPr>
              <w:r>
                <w:rPr>
                  <w:noProof/>
                </w:rPr>
                <w:t xml:space="preserve">Warwick, 2015. </w:t>
              </w:r>
              <w:r>
                <w:rPr>
                  <w:i/>
                  <w:iCs/>
                  <w:noProof/>
                </w:rPr>
                <w:t xml:space="preserve">WBS Research Projects. </w:t>
              </w:r>
              <w:r>
                <w:rPr>
                  <w:noProof/>
                </w:rPr>
                <w:t xml:space="preserve">[Online] </w:t>
              </w:r>
              <w:r>
                <w:rPr>
                  <w:noProof/>
                </w:rPr>
                <w:br/>
                <w:t xml:space="preserve">Available at: </w:t>
              </w:r>
              <w:r>
                <w:rPr>
                  <w:noProof/>
                  <w:u w:val="single"/>
                </w:rPr>
                <w:t>https://warwick.ac.uk/fac/soc/wbs/projects/public-confidence-in-policing/what-is-confidence/</w:t>
              </w:r>
              <w:r>
                <w:rPr>
                  <w:noProof/>
                </w:rPr>
                <w:br/>
                <w:t>[Accessed 10 November 2022].</w:t>
              </w:r>
            </w:p>
            <w:p w14:paraId="5449D8EC" w14:textId="27C44184" w:rsidR="00993F0C" w:rsidRDefault="00993F0C" w:rsidP="00993F0C">
              <w:r>
                <w:rPr>
                  <w:b/>
                  <w:bCs/>
                  <w:noProof/>
                </w:rPr>
                <w:fldChar w:fldCharType="end"/>
              </w:r>
            </w:p>
          </w:sdtContent>
        </w:sdt>
      </w:sdtContent>
    </w:sdt>
    <w:p w14:paraId="73324241" w14:textId="3158F7F9" w:rsidR="759FA1DE" w:rsidRDefault="759FA1DE" w:rsidP="3B89C716">
      <w:pPr>
        <w:rPr>
          <w:rFonts w:ascii="Calibri" w:eastAsia="Calibri" w:hAnsi="Calibri" w:cs="Calibri"/>
        </w:rPr>
      </w:pPr>
    </w:p>
    <w:p w14:paraId="5E8114B7" w14:textId="349D9B4B" w:rsidR="3B89C716" w:rsidRDefault="3B89C716" w:rsidP="3B89C716">
      <w:pPr>
        <w:rPr>
          <w:rFonts w:ascii="Calibri" w:eastAsia="Calibri" w:hAnsi="Calibri" w:cs="Calibri"/>
        </w:rPr>
      </w:pPr>
    </w:p>
    <w:p w14:paraId="6736F4E0" w14:textId="2B9F39C1" w:rsidR="3B89C716" w:rsidRDefault="3B89C716" w:rsidP="3B89C716">
      <w:pPr>
        <w:rPr>
          <w:rFonts w:ascii="Calibri" w:eastAsia="Calibri" w:hAnsi="Calibri" w:cs="Calibri"/>
        </w:rPr>
      </w:pPr>
    </w:p>
    <w:p w14:paraId="05975EA7" w14:textId="4504E6E8" w:rsidR="3B89C716" w:rsidRDefault="3B89C716" w:rsidP="3B89C716">
      <w:pPr>
        <w:rPr>
          <w:rFonts w:ascii="Calibri" w:eastAsia="Calibri" w:hAnsi="Calibri" w:cs="Calibri"/>
        </w:rPr>
      </w:pPr>
    </w:p>
    <w:p w14:paraId="25758B21" w14:textId="2DB979CD" w:rsidR="3B89C716" w:rsidRDefault="3B89C716" w:rsidP="3B89C716">
      <w:pPr>
        <w:rPr>
          <w:rFonts w:ascii="Calibri" w:eastAsia="Calibri" w:hAnsi="Calibri" w:cs="Calibri"/>
        </w:rPr>
      </w:pPr>
    </w:p>
    <w:p w14:paraId="0CA8B9A0" w14:textId="3E3AC2E1" w:rsidR="3B89C716" w:rsidRDefault="3B89C716" w:rsidP="3B89C716">
      <w:pPr>
        <w:rPr>
          <w:rFonts w:ascii="Calibri" w:eastAsia="Calibri" w:hAnsi="Calibri" w:cs="Calibri"/>
        </w:rPr>
      </w:pPr>
    </w:p>
    <w:p w14:paraId="08A345FB" w14:textId="7B2F76A7" w:rsidR="3B89C716" w:rsidRDefault="3B89C716" w:rsidP="3B89C716">
      <w:pPr>
        <w:rPr>
          <w:rFonts w:ascii="Calibri" w:eastAsia="Calibri" w:hAnsi="Calibri" w:cs="Calibri"/>
        </w:rPr>
      </w:pPr>
    </w:p>
    <w:sectPr w:rsidR="3B89C71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X1XscOSm" int2:invalidationBookmarkName="" int2:hashCode="is7SEZGvusf5qQ" int2:id="0XkELxXF"/>
    <int2:bookmark int2:bookmarkName="_Int_DtF8dKu8" int2:invalidationBookmarkName="" int2:hashCode="eb9PiccNvsOGLL" int2:id="0auwqxpE"/>
    <int2:bookmark int2:bookmarkName="_Int_Rdey7dPT" int2:invalidationBookmarkName="" int2:hashCode="n/+/HBjMwdakp7" int2:id="2QEtPSLV"/>
    <int2:bookmark int2:bookmarkName="_Int_tSdyR0uJ" int2:invalidationBookmarkName="" int2:hashCode="gW3UeCMSnIsA2a" int2:id="2fKqc9jb"/>
    <int2:bookmark int2:bookmarkName="_Int_t3dLySiD" int2:invalidationBookmarkName="" int2:hashCode="pCcBdEtVjilJpd" int2:id="2w8hJdFE"/>
    <int2:bookmark int2:bookmarkName="_Int_EmFYC40m" int2:invalidationBookmarkName="" int2:hashCode="PiPRdwdNAwn1FC" int2:id="3DayPHqN"/>
    <int2:bookmark int2:bookmarkName="_Int_gltpFCZI" int2:invalidationBookmarkName="" int2:hashCode="mMmdG5lGHGLW8l" int2:id="4EvDglbW"/>
    <int2:bookmark int2:bookmarkName="_Int_udaatlOY" int2:invalidationBookmarkName="" int2:hashCode="kmMiHdNZO5rjQT" int2:id="4GTQUJbO"/>
    <int2:bookmark int2:bookmarkName="_Int_kzYHWes0" int2:invalidationBookmarkName="" int2:hashCode="ePSiV9GPcrBZKI" int2:id="5XmvNRcC"/>
    <int2:bookmark int2:bookmarkName="_Int_K5Cn14iY" int2:invalidationBookmarkName="" int2:hashCode="TFtaUNlGG2HKVH" int2:id="6DngX8ph"/>
    <int2:bookmark int2:bookmarkName="_Int_M1ANOImL" int2:invalidationBookmarkName="" int2:hashCode="HFEM4nVFsnNqER" int2:id="6IQE8ytd"/>
    <int2:bookmark int2:bookmarkName="_Int_VaybfmiM" int2:invalidationBookmarkName="" int2:hashCode="p8fbWUNTfwMuRr" int2:id="7UYnEitA"/>
    <int2:bookmark int2:bookmarkName="_Int_TM19NCZO" int2:invalidationBookmarkName="" int2:hashCode="RMuqF+gwKAxb7H" int2:id="9DA5bujh"/>
    <int2:bookmark int2:bookmarkName="_Int_jKvXGKP3" int2:invalidationBookmarkName="" int2:hashCode="ph4zee49d7EK+f" int2:id="9OQ8ewYG"/>
    <int2:bookmark int2:bookmarkName="_Int_S7d6Gcby" int2:invalidationBookmarkName="" int2:hashCode="xmDy8y2vq+T6Bb" int2:id="AFDEGXgs"/>
    <int2:bookmark int2:bookmarkName="_Int_rRxCh4J5" int2:invalidationBookmarkName="" int2:hashCode="uDgOP89Ydz93EL" int2:id="CUfZsgnA"/>
    <int2:bookmark int2:bookmarkName="_Int_nVz4AmMB" int2:invalidationBookmarkName="" int2:hashCode="jGz9aOJmf4QzvT" int2:id="CVDS1GIZ"/>
    <int2:bookmark int2:bookmarkName="_Int_RV2SoTNL" int2:invalidationBookmarkName="" int2:hashCode="QQS4ysTBH+1KDO" int2:id="DID65nh0"/>
    <int2:bookmark int2:bookmarkName="_Int_qMi6cYhr" int2:invalidationBookmarkName="" int2:hashCode="gXXjyHU66xaWlZ" int2:id="Eko7wyOu"/>
    <int2:bookmark int2:bookmarkName="_Int_ixyPkgDi" int2:invalidationBookmarkName="" int2:hashCode="xP7zxpJblvE7Ay" int2:id="ElpHyQUo"/>
    <int2:bookmark int2:bookmarkName="_Int_DRzv02f4" int2:invalidationBookmarkName="" int2:hashCode="L6B/eVpOXU8BEd" int2:id="FDXG2r7U"/>
    <int2:bookmark int2:bookmarkName="_Int_w5MfvzvH" int2:invalidationBookmarkName="" int2:hashCode="NTla0SxLa9xFJs" int2:id="FcfWSJaP"/>
    <int2:bookmark int2:bookmarkName="_Int_glCHecbb" int2:invalidationBookmarkName="" int2:hashCode="LzrMjjHcGhLf0Y" int2:id="G4KdKNEB"/>
    <int2:bookmark int2:bookmarkName="_Int_AqaXrPOU" int2:invalidationBookmarkName="" int2:hashCode="jj0funw+vNbpxM" int2:id="I1uMgyYh"/>
    <int2:bookmark int2:bookmarkName="_Int_DQ03TBVI" int2:invalidationBookmarkName="" int2:hashCode="Ss6bsP8Mor50my" int2:id="IIZLBHkH"/>
    <int2:bookmark int2:bookmarkName="_Int_DMQqSY0m" int2:invalidationBookmarkName="" int2:hashCode="pUAyJSFWj7HF5y" int2:id="Iob3UJ4y"/>
    <int2:bookmark int2:bookmarkName="_Int_Brd7n6bf" int2:invalidationBookmarkName="" int2:hashCode="vyOB3vTiRzKq+e" int2:id="JKQw2cIk"/>
    <int2:bookmark int2:bookmarkName="_Int_jhWQOOv2" int2:invalidationBookmarkName="" int2:hashCode="8UVZdjmffSKTMf" int2:id="JaKrvpLz"/>
    <int2:bookmark int2:bookmarkName="_Int_lyvw8cSS" int2:invalidationBookmarkName="" int2:hashCode="2z1AWxBnWZjAMC" int2:id="JvEEDdsb"/>
    <int2:bookmark int2:bookmarkName="_Int_0EFn62I5" int2:invalidationBookmarkName="" int2:hashCode="aB+S73xYHOFJTm" int2:id="JvpF4UKA"/>
    <int2:bookmark int2:bookmarkName="_Int_WFXotiVx" int2:invalidationBookmarkName="" int2:hashCode="d7tJaFrecwMN3b" int2:id="KjTYgL7g"/>
    <int2:bookmark int2:bookmarkName="_Int_6kSjsOp5" int2:invalidationBookmarkName="" int2:hashCode="pLA+9vjCAxefuc" int2:id="LA0DCJg0"/>
    <int2:bookmark int2:bookmarkName="_Int_QZN0GLJC" int2:invalidationBookmarkName="" int2:hashCode="teIcmz/SzHloSR" int2:id="LHAooAVt"/>
    <int2:bookmark int2:bookmarkName="_Int_hwkPiQ1p" int2:invalidationBookmarkName="" int2:hashCode="bvCEz0R+kIottC" int2:id="NRDXggWK"/>
    <int2:bookmark int2:bookmarkName="_Int_zUYIe4lG" int2:invalidationBookmarkName="" int2:hashCode="iaIAjUM73F4Pu8" int2:id="NwS4kTzN"/>
    <int2:bookmark int2:bookmarkName="_Int_bRufWeOy" int2:invalidationBookmarkName="" int2:hashCode="eb9PiccNvsOGLL" int2:id="P7mCvX4K"/>
    <int2:bookmark int2:bookmarkName="_Int_3yeHYI82" int2:invalidationBookmarkName="" int2:hashCode="P3iKtLCQGCFc5Z" int2:id="PP7GvmbU"/>
    <int2:bookmark int2:bookmarkName="_Int_yF1nxRX5" int2:invalidationBookmarkName="" int2:hashCode="t1EvORGpWNU7+L" int2:id="RmN67i8P"/>
    <int2:bookmark int2:bookmarkName="_Int_aKIjIH1q" int2:invalidationBookmarkName="" int2:hashCode="L6B/eVpOXU8BEd" int2:id="RrGINhCa"/>
    <int2:bookmark int2:bookmarkName="_Int_ZHYkcXHE" int2:invalidationBookmarkName="" int2:hashCode="gu5Zvpi53ZN4Op" int2:id="SaMQPkIt">
      <int2:state int2:value="Rejected" int2:type="AugLoop_Text_Critique"/>
    </int2:bookmark>
    <int2:bookmark int2:bookmarkName="_Int_yDL6zRmN" int2:invalidationBookmarkName="" int2:hashCode="9oPaABDUa9z/yB" int2:id="SoBLzG0X"/>
    <int2:bookmark int2:bookmarkName="_Int_YDvpH9k2" int2:invalidationBookmarkName="" int2:hashCode="idZ28qCaNJKcyz" int2:id="Sv3myE3A"/>
    <int2:bookmark int2:bookmarkName="_Int_1WbZDkxW" int2:invalidationBookmarkName="" int2:hashCode="mGsbweuN6JZDxQ" int2:id="UZqvHH5q"/>
    <int2:bookmark int2:bookmarkName="_Int_cQGqh1CZ" int2:invalidationBookmarkName="" int2:hashCode="9vNuwSXy+JWl7y" int2:id="VKJnDqEK"/>
    <int2:bookmark int2:bookmarkName="_Int_USDKwwbA" int2:invalidationBookmarkName="" int2:hashCode="PlGJHY0En2R1vc" int2:id="WxaFCC7N"/>
    <int2:bookmark int2:bookmarkName="_Int_nKjC1Aue" int2:invalidationBookmarkName="" int2:hashCode="RbMzWEOl5uIE/u" int2:id="ZizPLrAN"/>
    <int2:bookmark int2:bookmarkName="_Int_zkyZnTOW" int2:invalidationBookmarkName="" int2:hashCode="8bcZ1/wgJj6ew2" int2:id="aAVoNzrD"/>
    <int2:bookmark int2:bookmarkName="_Int_ZPQ2FiMM" int2:invalidationBookmarkName="" int2:hashCode="4izau4Dox0OVv/" int2:id="ajzFtr7d"/>
    <int2:bookmark int2:bookmarkName="_Int_ursiDm7N" int2:invalidationBookmarkName="" int2:hashCode="WOp+4+rmRIJeiw" int2:id="b2rMz2T6"/>
    <int2:bookmark int2:bookmarkName="_Int_KyCmduOn" int2:invalidationBookmarkName="" int2:hashCode="7bBImyNfXzlwbP" int2:id="balgeq2K"/>
    <int2:bookmark int2:bookmarkName="_Int_AB34Sv3D" int2:invalidationBookmarkName="" int2:hashCode="a2Elz8dU03M6CK" int2:id="caXOw8K5"/>
    <int2:bookmark int2:bookmarkName="_Int_7fBUxqdy" int2:invalidationBookmarkName="" int2:hashCode="x68YBhXkKCiyB1" int2:id="cskxrsh4"/>
    <int2:bookmark int2:bookmarkName="_Int_RMclRHwM" int2:invalidationBookmarkName="" int2:hashCode="6QcBVe5I41DpdY" int2:id="esTOIZjT"/>
    <int2:bookmark int2:bookmarkName="_Int_3KwDRGHL" int2:invalidationBookmarkName="" int2:hashCode="b4+rWCBgG1GxkR" int2:id="flAKlt1J"/>
    <int2:bookmark int2:bookmarkName="_Int_XhYKRvcD" int2:invalidationBookmarkName="" int2:hashCode="Yw3xlMWxCr+pXZ" int2:id="g9W5PLA2"/>
    <int2:bookmark int2:bookmarkName="_Int_z7GZyXZM" int2:invalidationBookmarkName="" int2:hashCode="xMm4mf9o6gaveM" int2:id="gBjDUOyS"/>
    <int2:bookmark int2:bookmarkName="_Int_9H3IuT1J" int2:invalidationBookmarkName="" int2:hashCode="QX3yXNKlOJpgVL" int2:id="iO4q3LIj"/>
    <int2:bookmark int2:bookmarkName="_Int_6TQeeQJl" int2:invalidationBookmarkName="" int2:hashCode="+QOL9uufWcGhln" int2:id="idCOaFhM"/>
    <int2:bookmark int2:bookmarkName="_Int_AeISFDJW" int2:invalidationBookmarkName="" int2:hashCode="xWcWu1xMREWZT2" int2:id="ii6jlm98"/>
    <int2:bookmark int2:bookmarkName="_Int_Q59Cr0Ji" int2:invalidationBookmarkName="" int2:hashCode="e0dMsLOcF3PXGS" int2:id="kJeZkAip"/>
    <int2:bookmark int2:bookmarkName="_Int_b84mG7nC" int2:invalidationBookmarkName="" int2:hashCode="of7K0fozhHViaP" int2:id="lITzfMwK"/>
    <int2:bookmark int2:bookmarkName="_Int_GG7hzhJ4" int2:invalidationBookmarkName="" int2:hashCode="e0dMsLOcF3PXGS" int2:id="lpjVNsGH"/>
    <int2:bookmark int2:bookmarkName="_Int_Dr3OMpcV" int2:invalidationBookmarkName="" int2:hashCode="ph4zee49d7EK+f" int2:id="nIzu6Eh7"/>
    <int2:bookmark int2:bookmarkName="_Int_GUW9bsjS" int2:invalidationBookmarkName="" int2:hashCode="L6B/eVpOXU8BEd" int2:id="nsGANPDS"/>
    <int2:bookmark int2:bookmarkName="_Int_yzY2EEB3" int2:invalidationBookmarkName="" int2:hashCode="+9+0+bJWjQZEgg" int2:id="o0McCfma"/>
    <int2:bookmark int2:bookmarkName="_Int_usOr425R" int2:invalidationBookmarkName="" int2:hashCode="e0dMsLOcF3PXGS" int2:id="odNEFF7D"/>
    <int2:bookmark int2:bookmarkName="_Int_TJXdigqZ" int2:invalidationBookmarkName="" int2:hashCode="ltgISKX1Q4fhgc" int2:id="okYnYtkc"/>
    <int2:bookmark int2:bookmarkName="_Int_6suJ6QoS" int2:invalidationBookmarkName="" int2:hashCode="g92davQ/jL7gis" int2:id="s9nVGGt8"/>
    <int2:bookmark int2:bookmarkName="_Int_MebYlC3H" int2:invalidationBookmarkName="" int2:hashCode="155HKKaNmMmGGr" int2:id="uL9LVlll"/>
    <int2:bookmark int2:bookmarkName="_Int_gqBNGCRg" int2:invalidationBookmarkName="" int2:hashCode="mBYKZd914ynwDT" int2:id="vBLOVsDl"/>
    <int2:bookmark int2:bookmarkName="_Int_BKwPumaK" int2:invalidationBookmarkName="" int2:hashCode="8bcZ1/wgJj6ew2" int2:id="vxKdv9uT"/>
    <int2:bookmark int2:bookmarkName="_Int_QnjvV4Cc" int2:invalidationBookmarkName="" int2:hashCode="cQ+Lgh+13NPe2w" int2:id="x32g3r0w"/>
    <int2:bookmark int2:bookmarkName="_Int_a85rfHg8" int2:invalidationBookmarkName="" int2:hashCode="LcKTgQ+SGprd/l" int2:id="x6HEUiJL"/>
    <int2:bookmark int2:bookmarkName="_Int_qwBalJf4" int2:invalidationBookmarkName="" int2:hashCode="9nPLqN04AYz6cb" int2:id="z3NaYEkf"/>
    <int2:bookmark int2:bookmarkName="_Int_8cdaOmiF" int2:invalidationBookmarkName="" int2:hashCode="d0n7wAg4puFLaW" int2:id="zQNAyr4o"/>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4D636"/>
    <w:multiLevelType w:val="hybridMultilevel"/>
    <w:tmpl w:val="65AC036C"/>
    <w:lvl w:ilvl="0" w:tplc="8F52B046">
      <w:start w:val="1"/>
      <w:numFmt w:val="bullet"/>
      <w:lvlText w:val=""/>
      <w:lvlJc w:val="left"/>
      <w:pPr>
        <w:ind w:left="720" w:hanging="360"/>
      </w:pPr>
      <w:rPr>
        <w:rFonts w:ascii="Symbol" w:hAnsi="Symbol" w:hint="default"/>
      </w:rPr>
    </w:lvl>
    <w:lvl w:ilvl="1" w:tplc="084A41B6">
      <w:start w:val="1"/>
      <w:numFmt w:val="bullet"/>
      <w:lvlText w:val="o"/>
      <w:lvlJc w:val="left"/>
      <w:pPr>
        <w:ind w:left="1440" w:hanging="360"/>
      </w:pPr>
      <w:rPr>
        <w:rFonts w:ascii="Courier New" w:hAnsi="Courier New" w:hint="default"/>
      </w:rPr>
    </w:lvl>
    <w:lvl w:ilvl="2" w:tplc="55D2AA7C">
      <w:start w:val="1"/>
      <w:numFmt w:val="bullet"/>
      <w:lvlText w:val=""/>
      <w:lvlJc w:val="left"/>
      <w:pPr>
        <w:ind w:left="2160" w:hanging="360"/>
      </w:pPr>
      <w:rPr>
        <w:rFonts w:ascii="Wingdings" w:hAnsi="Wingdings" w:hint="default"/>
      </w:rPr>
    </w:lvl>
    <w:lvl w:ilvl="3" w:tplc="CD06DC2C">
      <w:start w:val="1"/>
      <w:numFmt w:val="bullet"/>
      <w:lvlText w:val=""/>
      <w:lvlJc w:val="left"/>
      <w:pPr>
        <w:ind w:left="2880" w:hanging="360"/>
      </w:pPr>
      <w:rPr>
        <w:rFonts w:ascii="Symbol" w:hAnsi="Symbol" w:hint="default"/>
      </w:rPr>
    </w:lvl>
    <w:lvl w:ilvl="4" w:tplc="25E658A8">
      <w:start w:val="1"/>
      <w:numFmt w:val="bullet"/>
      <w:lvlText w:val="o"/>
      <w:lvlJc w:val="left"/>
      <w:pPr>
        <w:ind w:left="3600" w:hanging="360"/>
      </w:pPr>
      <w:rPr>
        <w:rFonts w:ascii="Courier New" w:hAnsi="Courier New" w:hint="default"/>
      </w:rPr>
    </w:lvl>
    <w:lvl w:ilvl="5" w:tplc="7D7A380C">
      <w:start w:val="1"/>
      <w:numFmt w:val="bullet"/>
      <w:lvlText w:val=""/>
      <w:lvlJc w:val="left"/>
      <w:pPr>
        <w:ind w:left="4320" w:hanging="360"/>
      </w:pPr>
      <w:rPr>
        <w:rFonts w:ascii="Wingdings" w:hAnsi="Wingdings" w:hint="default"/>
      </w:rPr>
    </w:lvl>
    <w:lvl w:ilvl="6" w:tplc="A33CDA70">
      <w:start w:val="1"/>
      <w:numFmt w:val="bullet"/>
      <w:lvlText w:val=""/>
      <w:lvlJc w:val="left"/>
      <w:pPr>
        <w:ind w:left="5040" w:hanging="360"/>
      </w:pPr>
      <w:rPr>
        <w:rFonts w:ascii="Symbol" w:hAnsi="Symbol" w:hint="default"/>
      </w:rPr>
    </w:lvl>
    <w:lvl w:ilvl="7" w:tplc="BD5AA20A">
      <w:start w:val="1"/>
      <w:numFmt w:val="bullet"/>
      <w:lvlText w:val="o"/>
      <w:lvlJc w:val="left"/>
      <w:pPr>
        <w:ind w:left="5760" w:hanging="360"/>
      </w:pPr>
      <w:rPr>
        <w:rFonts w:ascii="Courier New" w:hAnsi="Courier New" w:hint="default"/>
      </w:rPr>
    </w:lvl>
    <w:lvl w:ilvl="8" w:tplc="E0524974">
      <w:start w:val="1"/>
      <w:numFmt w:val="bullet"/>
      <w:lvlText w:val=""/>
      <w:lvlJc w:val="left"/>
      <w:pPr>
        <w:ind w:left="6480" w:hanging="360"/>
      </w:pPr>
      <w:rPr>
        <w:rFonts w:ascii="Wingdings" w:hAnsi="Wingdings" w:hint="default"/>
      </w:rPr>
    </w:lvl>
  </w:abstractNum>
  <w:abstractNum w:abstractNumId="1" w15:restartNumberingAfterBreak="0">
    <w:nsid w:val="3577657F"/>
    <w:multiLevelType w:val="hybridMultilevel"/>
    <w:tmpl w:val="1478C776"/>
    <w:lvl w:ilvl="0" w:tplc="6EBEC664">
      <w:start w:val="1"/>
      <w:numFmt w:val="decimal"/>
      <w:lvlText w:val="%1."/>
      <w:lvlJc w:val="left"/>
      <w:pPr>
        <w:ind w:left="720" w:hanging="360"/>
      </w:pPr>
    </w:lvl>
    <w:lvl w:ilvl="1" w:tplc="9C7CB34C">
      <w:start w:val="1"/>
      <w:numFmt w:val="lowerLetter"/>
      <w:lvlText w:val="%2."/>
      <w:lvlJc w:val="left"/>
      <w:pPr>
        <w:ind w:left="1440" w:hanging="360"/>
      </w:pPr>
    </w:lvl>
    <w:lvl w:ilvl="2" w:tplc="F1A60B4A">
      <w:start w:val="1"/>
      <w:numFmt w:val="lowerRoman"/>
      <w:lvlText w:val="%3."/>
      <w:lvlJc w:val="right"/>
      <w:pPr>
        <w:ind w:left="2160" w:hanging="180"/>
      </w:pPr>
    </w:lvl>
    <w:lvl w:ilvl="3" w:tplc="7934324E">
      <w:start w:val="1"/>
      <w:numFmt w:val="decimal"/>
      <w:lvlText w:val="%4."/>
      <w:lvlJc w:val="left"/>
      <w:pPr>
        <w:ind w:left="2880" w:hanging="360"/>
      </w:pPr>
    </w:lvl>
    <w:lvl w:ilvl="4" w:tplc="32962A0E">
      <w:start w:val="1"/>
      <w:numFmt w:val="lowerLetter"/>
      <w:lvlText w:val="%5."/>
      <w:lvlJc w:val="left"/>
      <w:pPr>
        <w:ind w:left="3600" w:hanging="360"/>
      </w:pPr>
    </w:lvl>
    <w:lvl w:ilvl="5" w:tplc="B78627C0">
      <w:start w:val="1"/>
      <w:numFmt w:val="lowerRoman"/>
      <w:lvlText w:val="%6."/>
      <w:lvlJc w:val="right"/>
      <w:pPr>
        <w:ind w:left="4320" w:hanging="180"/>
      </w:pPr>
    </w:lvl>
    <w:lvl w:ilvl="6" w:tplc="5C8CDA3A">
      <w:start w:val="1"/>
      <w:numFmt w:val="decimal"/>
      <w:lvlText w:val="%7."/>
      <w:lvlJc w:val="left"/>
      <w:pPr>
        <w:ind w:left="5040" w:hanging="360"/>
      </w:pPr>
    </w:lvl>
    <w:lvl w:ilvl="7" w:tplc="637E4D10">
      <w:start w:val="1"/>
      <w:numFmt w:val="lowerLetter"/>
      <w:lvlText w:val="%8."/>
      <w:lvlJc w:val="left"/>
      <w:pPr>
        <w:ind w:left="5760" w:hanging="360"/>
      </w:pPr>
    </w:lvl>
    <w:lvl w:ilvl="8" w:tplc="E70C67A0">
      <w:start w:val="1"/>
      <w:numFmt w:val="lowerRoman"/>
      <w:lvlText w:val="%9."/>
      <w:lvlJc w:val="right"/>
      <w:pPr>
        <w:ind w:left="6480" w:hanging="180"/>
      </w:pPr>
    </w:lvl>
  </w:abstractNum>
  <w:num w:numId="1" w16cid:durableId="2018457899">
    <w:abstractNumId w:val="0"/>
  </w:num>
  <w:num w:numId="2" w16cid:durableId="645277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693E20"/>
    <w:rsid w:val="000C6C7D"/>
    <w:rsid w:val="00161EF4"/>
    <w:rsid w:val="001725F0"/>
    <w:rsid w:val="001D41E5"/>
    <w:rsid w:val="002365A5"/>
    <w:rsid w:val="002B69FF"/>
    <w:rsid w:val="003039BC"/>
    <w:rsid w:val="003B75C8"/>
    <w:rsid w:val="003E4AEF"/>
    <w:rsid w:val="004508F3"/>
    <w:rsid w:val="004574BF"/>
    <w:rsid w:val="006307D4"/>
    <w:rsid w:val="008114D3"/>
    <w:rsid w:val="008F18BA"/>
    <w:rsid w:val="00906B01"/>
    <w:rsid w:val="00937201"/>
    <w:rsid w:val="00993F0C"/>
    <w:rsid w:val="00B926BA"/>
    <w:rsid w:val="00C26481"/>
    <w:rsid w:val="00C32577"/>
    <w:rsid w:val="00C979A4"/>
    <w:rsid w:val="00D53DFA"/>
    <w:rsid w:val="00DD6721"/>
    <w:rsid w:val="00DF0F69"/>
    <w:rsid w:val="00F9C286"/>
    <w:rsid w:val="00FA09AB"/>
    <w:rsid w:val="00FC1FEE"/>
    <w:rsid w:val="01007C4A"/>
    <w:rsid w:val="013C2974"/>
    <w:rsid w:val="01DD82DB"/>
    <w:rsid w:val="01E71788"/>
    <w:rsid w:val="021A0A71"/>
    <w:rsid w:val="0239A8EE"/>
    <w:rsid w:val="02ECE13B"/>
    <w:rsid w:val="02FB091E"/>
    <w:rsid w:val="032E608F"/>
    <w:rsid w:val="03A0CCAB"/>
    <w:rsid w:val="03BCE5D9"/>
    <w:rsid w:val="03D5794F"/>
    <w:rsid w:val="03ECE3CB"/>
    <w:rsid w:val="040B8C43"/>
    <w:rsid w:val="041A3816"/>
    <w:rsid w:val="04A8DE9F"/>
    <w:rsid w:val="04CE6741"/>
    <w:rsid w:val="04F3BA99"/>
    <w:rsid w:val="057149B0"/>
    <w:rsid w:val="059E258B"/>
    <w:rsid w:val="06282C9B"/>
    <w:rsid w:val="0634DDAF"/>
    <w:rsid w:val="067BE554"/>
    <w:rsid w:val="06ED7B94"/>
    <w:rsid w:val="06F4CE46"/>
    <w:rsid w:val="0711717E"/>
    <w:rsid w:val="07253DE3"/>
    <w:rsid w:val="07D0AE10"/>
    <w:rsid w:val="080FEA3F"/>
    <w:rsid w:val="08319A7B"/>
    <w:rsid w:val="08522C66"/>
    <w:rsid w:val="085B8B86"/>
    <w:rsid w:val="086DB358"/>
    <w:rsid w:val="08909098"/>
    <w:rsid w:val="08A633E5"/>
    <w:rsid w:val="094FAD79"/>
    <w:rsid w:val="097433C3"/>
    <w:rsid w:val="097B8579"/>
    <w:rsid w:val="09824C8C"/>
    <w:rsid w:val="09BDD878"/>
    <w:rsid w:val="0A129579"/>
    <w:rsid w:val="0A5CDEA5"/>
    <w:rsid w:val="0A6B100B"/>
    <w:rsid w:val="0A994239"/>
    <w:rsid w:val="0A9EE137"/>
    <w:rsid w:val="0AC46AB6"/>
    <w:rsid w:val="0ADECAC3"/>
    <w:rsid w:val="0B19100E"/>
    <w:rsid w:val="0B2B767E"/>
    <w:rsid w:val="0B553C90"/>
    <w:rsid w:val="0B6EAC68"/>
    <w:rsid w:val="0BD43587"/>
    <w:rsid w:val="0BDB8A20"/>
    <w:rsid w:val="0BFEF984"/>
    <w:rsid w:val="0C485EC2"/>
    <w:rsid w:val="0CD73288"/>
    <w:rsid w:val="0D2EA7AA"/>
    <w:rsid w:val="0D495944"/>
    <w:rsid w:val="0D742D9E"/>
    <w:rsid w:val="0ECCD2CA"/>
    <w:rsid w:val="0EE8EDE2"/>
    <w:rsid w:val="0F07B8C5"/>
    <w:rsid w:val="0F2F8C61"/>
    <w:rsid w:val="0F9AF6E5"/>
    <w:rsid w:val="0FC9D026"/>
    <w:rsid w:val="0FEC51E9"/>
    <w:rsid w:val="0FED275E"/>
    <w:rsid w:val="0FEE7490"/>
    <w:rsid w:val="0FFA8290"/>
    <w:rsid w:val="1011EF1D"/>
    <w:rsid w:val="10655F5B"/>
    <w:rsid w:val="106E6F3F"/>
    <w:rsid w:val="116FF35B"/>
    <w:rsid w:val="118820CD"/>
    <w:rsid w:val="11AA6252"/>
    <w:rsid w:val="11AA93DC"/>
    <w:rsid w:val="121E5564"/>
    <w:rsid w:val="12206EA6"/>
    <w:rsid w:val="12652E03"/>
    <w:rsid w:val="13261552"/>
    <w:rsid w:val="136E1D44"/>
    <w:rsid w:val="13B71902"/>
    <w:rsid w:val="143F2C25"/>
    <w:rsid w:val="1485AD09"/>
    <w:rsid w:val="14A5FACF"/>
    <w:rsid w:val="14B2A31A"/>
    <w:rsid w:val="1552E963"/>
    <w:rsid w:val="155E4443"/>
    <w:rsid w:val="15BC383D"/>
    <w:rsid w:val="15CED779"/>
    <w:rsid w:val="15D618AB"/>
    <w:rsid w:val="15D862A8"/>
    <w:rsid w:val="15E8FF1C"/>
    <w:rsid w:val="15EB8AAE"/>
    <w:rsid w:val="15FEDE8D"/>
    <w:rsid w:val="1679D7CD"/>
    <w:rsid w:val="16AD3BC2"/>
    <w:rsid w:val="16DBB736"/>
    <w:rsid w:val="1769EE34"/>
    <w:rsid w:val="177C6725"/>
    <w:rsid w:val="179105B6"/>
    <w:rsid w:val="17BBB9AE"/>
    <w:rsid w:val="17CA8D0D"/>
    <w:rsid w:val="180C77E8"/>
    <w:rsid w:val="18735470"/>
    <w:rsid w:val="18778797"/>
    <w:rsid w:val="18B48D4E"/>
    <w:rsid w:val="1922E5BB"/>
    <w:rsid w:val="19230E05"/>
    <w:rsid w:val="19693E20"/>
    <w:rsid w:val="196F1F5B"/>
    <w:rsid w:val="19FC7A77"/>
    <w:rsid w:val="1A4A0A44"/>
    <w:rsid w:val="1A52008B"/>
    <w:rsid w:val="1A75C4F6"/>
    <w:rsid w:val="1AB407E7"/>
    <w:rsid w:val="1AC2E401"/>
    <w:rsid w:val="1B1BE3AB"/>
    <w:rsid w:val="1B6402DB"/>
    <w:rsid w:val="1B9C4DA9"/>
    <w:rsid w:val="1BB14BF7"/>
    <w:rsid w:val="1BF5ED7E"/>
    <w:rsid w:val="1C328C87"/>
    <w:rsid w:val="1C3C7262"/>
    <w:rsid w:val="1C5D7B48"/>
    <w:rsid w:val="1CC7E710"/>
    <w:rsid w:val="1CEB6E04"/>
    <w:rsid w:val="1CF3A866"/>
    <w:rsid w:val="1CF63674"/>
    <w:rsid w:val="1D2FB05B"/>
    <w:rsid w:val="1D5C993E"/>
    <w:rsid w:val="1D89A14D"/>
    <w:rsid w:val="1DF54A1D"/>
    <w:rsid w:val="1E2AFB32"/>
    <w:rsid w:val="1E42601C"/>
    <w:rsid w:val="1EF4C3BE"/>
    <w:rsid w:val="1FCDB33C"/>
    <w:rsid w:val="20228817"/>
    <w:rsid w:val="2031E3C7"/>
    <w:rsid w:val="21013941"/>
    <w:rsid w:val="2101D848"/>
    <w:rsid w:val="21A6281F"/>
    <w:rsid w:val="21CB409B"/>
    <w:rsid w:val="21E98D8F"/>
    <w:rsid w:val="21F2C0E3"/>
    <w:rsid w:val="225D1270"/>
    <w:rsid w:val="23BB2AC6"/>
    <w:rsid w:val="23D5F2C4"/>
    <w:rsid w:val="246E6EAA"/>
    <w:rsid w:val="249E30DF"/>
    <w:rsid w:val="24D8382C"/>
    <w:rsid w:val="24DBBE77"/>
    <w:rsid w:val="25216893"/>
    <w:rsid w:val="2523EDB1"/>
    <w:rsid w:val="258B9ADE"/>
    <w:rsid w:val="258C87F6"/>
    <w:rsid w:val="25ECDD36"/>
    <w:rsid w:val="260A3F0B"/>
    <w:rsid w:val="2616117A"/>
    <w:rsid w:val="262C744C"/>
    <w:rsid w:val="2643EF76"/>
    <w:rsid w:val="26BD38F4"/>
    <w:rsid w:val="27728C50"/>
    <w:rsid w:val="27A60F6C"/>
    <w:rsid w:val="2860A66E"/>
    <w:rsid w:val="28D1AE04"/>
    <w:rsid w:val="28FFB9CD"/>
    <w:rsid w:val="2906F72F"/>
    <w:rsid w:val="292AE42A"/>
    <w:rsid w:val="29AC9A88"/>
    <w:rsid w:val="29B7BA22"/>
    <w:rsid w:val="29DEB850"/>
    <w:rsid w:val="2A2BD44A"/>
    <w:rsid w:val="2A7E2584"/>
    <w:rsid w:val="2AA4D4AA"/>
    <w:rsid w:val="2B33EC06"/>
    <w:rsid w:val="2B371539"/>
    <w:rsid w:val="2B538A83"/>
    <w:rsid w:val="2B9E1CFF"/>
    <w:rsid w:val="2BB9276F"/>
    <w:rsid w:val="2BFFAB53"/>
    <w:rsid w:val="2C39D371"/>
    <w:rsid w:val="2CAA85DA"/>
    <w:rsid w:val="2CFF108F"/>
    <w:rsid w:val="2D19200F"/>
    <w:rsid w:val="2DAF0A40"/>
    <w:rsid w:val="2DB0BB14"/>
    <w:rsid w:val="2DC2FECA"/>
    <w:rsid w:val="2E8B2B45"/>
    <w:rsid w:val="2EA187D1"/>
    <w:rsid w:val="2EB6BF95"/>
    <w:rsid w:val="2EDC1F68"/>
    <w:rsid w:val="2F38AD9F"/>
    <w:rsid w:val="2F7845CD"/>
    <w:rsid w:val="2FAB7268"/>
    <w:rsid w:val="2FBCB5E6"/>
    <w:rsid w:val="2FCC38FD"/>
    <w:rsid w:val="2FDE77FB"/>
    <w:rsid w:val="2FEA8A09"/>
    <w:rsid w:val="301E5E72"/>
    <w:rsid w:val="301EEEC0"/>
    <w:rsid w:val="305A803F"/>
    <w:rsid w:val="30600C27"/>
    <w:rsid w:val="3089CD4B"/>
    <w:rsid w:val="3116E114"/>
    <w:rsid w:val="3139E72A"/>
    <w:rsid w:val="31415ABB"/>
    <w:rsid w:val="31565CF8"/>
    <w:rsid w:val="3160B3D3"/>
    <w:rsid w:val="317F887C"/>
    <w:rsid w:val="323D3D7D"/>
    <w:rsid w:val="32D2FD5A"/>
    <w:rsid w:val="32DD2B1C"/>
    <w:rsid w:val="32FEB9E9"/>
    <w:rsid w:val="33081FFA"/>
    <w:rsid w:val="3309D6FB"/>
    <w:rsid w:val="333EFDEB"/>
    <w:rsid w:val="3397ACE9"/>
    <w:rsid w:val="33B7740F"/>
    <w:rsid w:val="33F69F83"/>
    <w:rsid w:val="344F3D95"/>
    <w:rsid w:val="346F1E25"/>
    <w:rsid w:val="348DFDBA"/>
    <w:rsid w:val="348FB03F"/>
    <w:rsid w:val="3490A04E"/>
    <w:rsid w:val="34CDE171"/>
    <w:rsid w:val="3578546C"/>
    <w:rsid w:val="357F8120"/>
    <w:rsid w:val="35805F8A"/>
    <w:rsid w:val="35BF7E0A"/>
    <w:rsid w:val="360ABAE0"/>
    <w:rsid w:val="367622A1"/>
    <w:rsid w:val="36A36A59"/>
    <w:rsid w:val="36AE60FC"/>
    <w:rsid w:val="378AD8CD"/>
    <w:rsid w:val="37A6BEE7"/>
    <w:rsid w:val="37B1EBC2"/>
    <w:rsid w:val="3800D1D5"/>
    <w:rsid w:val="3853D95D"/>
    <w:rsid w:val="389FFBB6"/>
    <w:rsid w:val="38C29BD8"/>
    <w:rsid w:val="38CA34FE"/>
    <w:rsid w:val="39321476"/>
    <w:rsid w:val="3936A26A"/>
    <w:rsid w:val="39BA2209"/>
    <w:rsid w:val="39BD1254"/>
    <w:rsid w:val="39ED4548"/>
    <w:rsid w:val="3A043F09"/>
    <w:rsid w:val="3A1A8FE4"/>
    <w:rsid w:val="3A252FB7"/>
    <w:rsid w:val="3A67EDDC"/>
    <w:rsid w:val="3AB045B3"/>
    <w:rsid w:val="3AC7A113"/>
    <w:rsid w:val="3ACDE4D7"/>
    <w:rsid w:val="3B263EBB"/>
    <w:rsid w:val="3B89C716"/>
    <w:rsid w:val="3BC97112"/>
    <w:rsid w:val="3BD2E8F4"/>
    <w:rsid w:val="3BEAD253"/>
    <w:rsid w:val="3CA3644E"/>
    <w:rsid w:val="3CCAE3F1"/>
    <w:rsid w:val="3D0E4A2C"/>
    <w:rsid w:val="3D921B3D"/>
    <w:rsid w:val="3DA2D907"/>
    <w:rsid w:val="3DD4B0DC"/>
    <w:rsid w:val="3E3F34AF"/>
    <w:rsid w:val="3E552B9A"/>
    <w:rsid w:val="3E5EDE8D"/>
    <w:rsid w:val="3EC9C49D"/>
    <w:rsid w:val="3EEFED83"/>
    <w:rsid w:val="3F3B5EFF"/>
    <w:rsid w:val="3F714852"/>
    <w:rsid w:val="3F81294E"/>
    <w:rsid w:val="3F92EEA2"/>
    <w:rsid w:val="3F9AF34B"/>
    <w:rsid w:val="3FDB0510"/>
    <w:rsid w:val="40089B59"/>
    <w:rsid w:val="40825DDA"/>
    <w:rsid w:val="4136E297"/>
    <w:rsid w:val="413FED95"/>
    <w:rsid w:val="416BC2CA"/>
    <w:rsid w:val="417DB2D0"/>
    <w:rsid w:val="41CF71DB"/>
    <w:rsid w:val="42220D91"/>
    <w:rsid w:val="425DF119"/>
    <w:rsid w:val="426A9A90"/>
    <w:rsid w:val="42D2B2F8"/>
    <w:rsid w:val="433BC7CF"/>
    <w:rsid w:val="43747F7F"/>
    <w:rsid w:val="45485D64"/>
    <w:rsid w:val="457895F7"/>
    <w:rsid w:val="45A5037A"/>
    <w:rsid w:val="4650C815"/>
    <w:rsid w:val="46A2EBDE"/>
    <w:rsid w:val="46A382E2"/>
    <w:rsid w:val="47512653"/>
    <w:rsid w:val="47E7ACB8"/>
    <w:rsid w:val="4858E09B"/>
    <w:rsid w:val="493935F1"/>
    <w:rsid w:val="49B4D628"/>
    <w:rsid w:val="49DB23A4"/>
    <w:rsid w:val="4A40ACAD"/>
    <w:rsid w:val="4A4B80CF"/>
    <w:rsid w:val="4A836532"/>
    <w:rsid w:val="4A98E160"/>
    <w:rsid w:val="4AA121F3"/>
    <w:rsid w:val="4AA2B3B2"/>
    <w:rsid w:val="4AE0D653"/>
    <w:rsid w:val="4AEA309C"/>
    <w:rsid w:val="4AF8727F"/>
    <w:rsid w:val="4B04C064"/>
    <w:rsid w:val="4BDC7D0E"/>
    <w:rsid w:val="4BE13274"/>
    <w:rsid w:val="4C2161B4"/>
    <w:rsid w:val="4C3E8413"/>
    <w:rsid w:val="4C656496"/>
    <w:rsid w:val="4C9CD379"/>
    <w:rsid w:val="4CEAC924"/>
    <w:rsid w:val="4CF68D68"/>
    <w:rsid w:val="4D029046"/>
    <w:rsid w:val="4D12C466"/>
    <w:rsid w:val="4D2E5ED8"/>
    <w:rsid w:val="4D589F8C"/>
    <w:rsid w:val="4D994370"/>
    <w:rsid w:val="4DDA5474"/>
    <w:rsid w:val="4E3D9686"/>
    <w:rsid w:val="4E708C31"/>
    <w:rsid w:val="4E737C90"/>
    <w:rsid w:val="4EC6403B"/>
    <w:rsid w:val="4F62F208"/>
    <w:rsid w:val="4F749316"/>
    <w:rsid w:val="4F7624D5"/>
    <w:rsid w:val="4F920D6F"/>
    <w:rsid w:val="4F9664DC"/>
    <w:rsid w:val="4FBDA1BF"/>
    <w:rsid w:val="50298365"/>
    <w:rsid w:val="503F5074"/>
    <w:rsid w:val="509DCCD1"/>
    <w:rsid w:val="509DFECC"/>
    <w:rsid w:val="50F611B3"/>
    <w:rsid w:val="5111F536"/>
    <w:rsid w:val="51476CB7"/>
    <w:rsid w:val="517E06AE"/>
    <w:rsid w:val="5216E945"/>
    <w:rsid w:val="526E6711"/>
    <w:rsid w:val="5287F818"/>
    <w:rsid w:val="52ADC597"/>
    <w:rsid w:val="52E1D203"/>
    <w:rsid w:val="5362EA8F"/>
    <w:rsid w:val="5371E604"/>
    <w:rsid w:val="53734F41"/>
    <w:rsid w:val="537D996D"/>
    <w:rsid w:val="53A973C6"/>
    <w:rsid w:val="53C1FA25"/>
    <w:rsid w:val="53D5931E"/>
    <w:rsid w:val="53F1D36C"/>
    <w:rsid w:val="547C0E0B"/>
    <w:rsid w:val="551B8378"/>
    <w:rsid w:val="5529BCD1"/>
    <w:rsid w:val="55454427"/>
    <w:rsid w:val="554C69F2"/>
    <w:rsid w:val="556A969F"/>
    <w:rsid w:val="5571637F"/>
    <w:rsid w:val="558C0083"/>
    <w:rsid w:val="55B7A448"/>
    <w:rsid w:val="55B9C56D"/>
    <w:rsid w:val="55C04CA2"/>
    <w:rsid w:val="568272F9"/>
    <w:rsid w:val="5698C4E9"/>
    <w:rsid w:val="569B5EE3"/>
    <w:rsid w:val="56BCA6F0"/>
    <w:rsid w:val="570D33E0"/>
    <w:rsid w:val="57225C57"/>
    <w:rsid w:val="5773F61D"/>
    <w:rsid w:val="5774DDE6"/>
    <w:rsid w:val="57856E5D"/>
    <w:rsid w:val="57E25DBE"/>
    <w:rsid w:val="57E6C89C"/>
    <w:rsid w:val="57F46675"/>
    <w:rsid w:val="58455727"/>
    <w:rsid w:val="5896E27B"/>
    <w:rsid w:val="58B5166E"/>
    <w:rsid w:val="58F7ED64"/>
    <w:rsid w:val="59024CFF"/>
    <w:rsid w:val="59789EFF"/>
    <w:rsid w:val="5979EDBC"/>
    <w:rsid w:val="59A45E67"/>
    <w:rsid w:val="59D2FFA5"/>
    <w:rsid w:val="59E2738E"/>
    <w:rsid w:val="5A304915"/>
    <w:rsid w:val="5A89AEEB"/>
    <w:rsid w:val="5AB1CC70"/>
    <w:rsid w:val="5B15BE1D"/>
    <w:rsid w:val="5B1C2A15"/>
    <w:rsid w:val="5B750986"/>
    <w:rsid w:val="5B849754"/>
    <w:rsid w:val="5BD3CC22"/>
    <w:rsid w:val="5C1C3100"/>
    <w:rsid w:val="5C4B89BA"/>
    <w:rsid w:val="5C93C15B"/>
    <w:rsid w:val="5CB47BD5"/>
    <w:rsid w:val="5CE7454D"/>
    <w:rsid w:val="5D23F02F"/>
    <w:rsid w:val="5D462F11"/>
    <w:rsid w:val="5D510D51"/>
    <w:rsid w:val="5D59C5D0"/>
    <w:rsid w:val="5DA7DF4F"/>
    <w:rsid w:val="5DCAD6C3"/>
    <w:rsid w:val="5DFCA37A"/>
    <w:rsid w:val="5E0382C6"/>
    <w:rsid w:val="5E57D088"/>
    <w:rsid w:val="5EA2A78A"/>
    <w:rsid w:val="5F04DEB4"/>
    <w:rsid w:val="5F53D1C2"/>
    <w:rsid w:val="5FA61E72"/>
    <w:rsid w:val="5FC31792"/>
    <w:rsid w:val="5FDFFE0A"/>
    <w:rsid w:val="602D226F"/>
    <w:rsid w:val="6074ABF1"/>
    <w:rsid w:val="608203D0"/>
    <w:rsid w:val="60B15577"/>
    <w:rsid w:val="60E868BB"/>
    <w:rsid w:val="60FF6B08"/>
    <w:rsid w:val="61006400"/>
    <w:rsid w:val="61E0DE23"/>
    <w:rsid w:val="61ED8573"/>
    <w:rsid w:val="61F93225"/>
    <w:rsid w:val="634DDBB1"/>
    <w:rsid w:val="635DFEDB"/>
    <w:rsid w:val="63784DCE"/>
    <w:rsid w:val="638A8693"/>
    <w:rsid w:val="6495FBD5"/>
    <w:rsid w:val="64A873CF"/>
    <w:rsid w:val="64AC41DE"/>
    <w:rsid w:val="64B36F2D"/>
    <w:rsid w:val="64EF9EA3"/>
    <w:rsid w:val="6512F967"/>
    <w:rsid w:val="652CCD93"/>
    <w:rsid w:val="6602454A"/>
    <w:rsid w:val="66718B2F"/>
    <w:rsid w:val="667ABD5C"/>
    <w:rsid w:val="6691E92F"/>
    <w:rsid w:val="6696C633"/>
    <w:rsid w:val="66A34F90"/>
    <w:rsid w:val="66CCA348"/>
    <w:rsid w:val="66F20D53"/>
    <w:rsid w:val="6719236A"/>
    <w:rsid w:val="67E3E2A0"/>
    <w:rsid w:val="67EFC157"/>
    <w:rsid w:val="680B13AB"/>
    <w:rsid w:val="68329694"/>
    <w:rsid w:val="6865ABCD"/>
    <w:rsid w:val="68F136DB"/>
    <w:rsid w:val="691E8E54"/>
    <w:rsid w:val="6927EDA4"/>
    <w:rsid w:val="697FB301"/>
    <w:rsid w:val="69B2BD2F"/>
    <w:rsid w:val="6AE36D82"/>
    <w:rsid w:val="6AFFDA34"/>
    <w:rsid w:val="6B3C7AAE"/>
    <w:rsid w:val="6B4F6B0B"/>
    <w:rsid w:val="6B5C46DE"/>
    <w:rsid w:val="6B7CDBF8"/>
    <w:rsid w:val="6B9B0939"/>
    <w:rsid w:val="6CE54285"/>
    <w:rsid w:val="6DB22D9D"/>
    <w:rsid w:val="6E0B3562"/>
    <w:rsid w:val="6ECC4231"/>
    <w:rsid w:val="6EEB23ED"/>
    <w:rsid w:val="6F374FDF"/>
    <w:rsid w:val="6F4A9D51"/>
    <w:rsid w:val="6F8D6F65"/>
    <w:rsid w:val="6FBBB89F"/>
    <w:rsid w:val="7036211B"/>
    <w:rsid w:val="707D5A77"/>
    <w:rsid w:val="70FE543E"/>
    <w:rsid w:val="70FF3F4A"/>
    <w:rsid w:val="71383496"/>
    <w:rsid w:val="71532C8C"/>
    <w:rsid w:val="715B9BCF"/>
    <w:rsid w:val="7178B52E"/>
    <w:rsid w:val="71BC66B8"/>
    <w:rsid w:val="729B84B4"/>
    <w:rsid w:val="72C304FC"/>
    <w:rsid w:val="73029E64"/>
    <w:rsid w:val="73A76724"/>
    <w:rsid w:val="740EAC83"/>
    <w:rsid w:val="741C6288"/>
    <w:rsid w:val="74F1A78E"/>
    <w:rsid w:val="75475DCB"/>
    <w:rsid w:val="7554AFC5"/>
    <w:rsid w:val="75971E72"/>
    <w:rsid w:val="759ACA97"/>
    <w:rsid w:val="759FA1DE"/>
    <w:rsid w:val="764BC5CF"/>
    <w:rsid w:val="76C4A2B8"/>
    <w:rsid w:val="76DFFB06"/>
    <w:rsid w:val="771A98D8"/>
    <w:rsid w:val="77A90780"/>
    <w:rsid w:val="77B72786"/>
    <w:rsid w:val="77D75E60"/>
    <w:rsid w:val="77E203B4"/>
    <w:rsid w:val="77FF9610"/>
    <w:rsid w:val="7809213F"/>
    <w:rsid w:val="78691020"/>
    <w:rsid w:val="788A2082"/>
    <w:rsid w:val="78D26B59"/>
    <w:rsid w:val="78E4C682"/>
    <w:rsid w:val="790C06E2"/>
    <w:rsid w:val="79118BF0"/>
    <w:rsid w:val="79668BD1"/>
    <w:rsid w:val="799B6671"/>
    <w:rsid w:val="7B3994B2"/>
    <w:rsid w:val="7B3E7804"/>
    <w:rsid w:val="7B548D14"/>
    <w:rsid w:val="7B65A027"/>
    <w:rsid w:val="7B84FF1F"/>
    <w:rsid w:val="7C4E440E"/>
    <w:rsid w:val="7CE4C67E"/>
    <w:rsid w:val="7D35210D"/>
    <w:rsid w:val="7E5501A7"/>
    <w:rsid w:val="7ED43822"/>
    <w:rsid w:val="7F02082B"/>
    <w:rsid w:val="7F2D9C7B"/>
    <w:rsid w:val="7F4C9AA7"/>
    <w:rsid w:val="7F51B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93E20"/>
  <w15:chartTrackingRefBased/>
  <w15:docId w15:val="{709754D0-F6CD-4B8A-8729-8AB429432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5C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EndnoteReference">
    <w:name w:val="endnote reference"/>
    <w:basedOn w:val="DefaultParagraphFont"/>
    <w:uiPriority w:val="99"/>
    <w:semiHidden/>
    <w:unhideWhenUsed/>
    <w:rPr>
      <w:vertAlign w:val="superscript"/>
    </w:rPr>
  </w:style>
  <w:style w:type="character" w:customStyle="1" w:styleId="Heading1Char">
    <w:name w:val="Heading 1 Char"/>
    <w:basedOn w:val="DefaultParagraphFont"/>
    <w:link w:val="Heading1"/>
    <w:uiPriority w:val="9"/>
    <w:rsid w:val="003B75C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B7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95144">
      <w:bodyDiv w:val="1"/>
      <w:marLeft w:val="0"/>
      <w:marRight w:val="0"/>
      <w:marTop w:val="0"/>
      <w:marBottom w:val="0"/>
      <w:divBdr>
        <w:top w:val="none" w:sz="0" w:space="0" w:color="auto"/>
        <w:left w:val="none" w:sz="0" w:space="0" w:color="auto"/>
        <w:bottom w:val="none" w:sz="0" w:space="0" w:color="auto"/>
        <w:right w:val="none" w:sz="0" w:space="0" w:color="auto"/>
      </w:divBdr>
    </w:div>
    <w:div w:id="290018976">
      <w:bodyDiv w:val="1"/>
      <w:marLeft w:val="0"/>
      <w:marRight w:val="0"/>
      <w:marTop w:val="0"/>
      <w:marBottom w:val="0"/>
      <w:divBdr>
        <w:top w:val="none" w:sz="0" w:space="0" w:color="auto"/>
        <w:left w:val="none" w:sz="0" w:space="0" w:color="auto"/>
        <w:bottom w:val="none" w:sz="0" w:space="0" w:color="auto"/>
        <w:right w:val="none" w:sz="0" w:space="0" w:color="auto"/>
      </w:divBdr>
    </w:div>
    <w:div w:id="291134612">
      <w:bodyDiv w:val="1"/>
      <w:marLeft w:val="0"/>
      <w:marRight w:val="0"/>
      <w:marTop w:val="0"/>
      <w:marBottom w:val="0"/>
      <w:divBdr>
        <w:top w:val="none" w:sz="0" w:space="0" w:color="auto"/>
        <w:left w:val="none" w:sz="0" w:space="0" w:color="auto"/>
        <w:bottom w:val="none" w:sz="0" w:space="0" w:color="auto"/>
        <w:right w:val="none" w:sz="0" w:space="0" w:color="auto"/>
      </w:divBdr>
    </w:div>
    <w:div w:id="324214264">
      <w:bodyDiv w:val="1"/>
      <w:marLeft w:val="0"/>
      <w:marRight w:val="0"/>
      <w:marTop w:val="0"/>
      <w:marBottom w:val="0"/>
      <w:divBdr>
        <w:top w:val="none" w:sz="0" w:space="0" w:color="auto"/>
        <w:left w:val="none" w:sz="0" w:space="0" w:color="auto"/>
        <w:bottom w:val="none" w:sz="0" w:space="0" w:color="auto"/>
        <w:right w:val="none" w:sz="0" w:space="0" w:color="auto"/>
      </w:divBdr>
    </w:div>
    <w:div w:id="334114486">
      <w:bodyDiv w:val="1"/>
      <w:marLeft w:val="0"/>
      <w:marRight w:val="0"/>
      <w:marTop w:val="0"/>
      <w:marBottom w:val="0"/>
      <w:divBdr>
        <w:top w:val="none" w:sz="0" w:space="0" w:color="auto"/>
        <w:left w:val="none" w:sz="0" w:space="0" w:color="auto"/>
        <w:bottom w:val="none" w:sz="0" w:space="0" w:color="auto"/>
        <w:right w:val="none" w:sz="0" w:space="0" w:color="auto"/>
      </w:divBdr>
    </w:div>
    <w:div w:id="369426566">
      <w:bodyDiv w:val="1"/>
      <w:marLeft w:val="0"/>
      <w:marRight w:val="0"/>
      <w:marTop w:val="0"/>
      <w:marBottom w:val="0"/>
      <w:divBdr>
        <w:top w:val="none" w:sz="0" w:space="0" w:color="auto"/>
        <w:left w:val="none" w:sz="0" w:space="0" w:color="auto"/>
        <w:bottom w:val="none" w:sz="0" w:space="0" w:color="auto"/>
        <w:right w:val="none" w:sz="0" w:space="0" w:color="auto"/>
      </w:divBdr>
    </w:div>
    <w:div w:id="434405170">
      <w:bodyDiv w:val="1"/>
      <w:marLeft w:val="0"/>
      <w:marRight w:val="0"/>
      <w:marTop w:val="0"/>
      <w:marBottom w:val="0"/>
      <w:divBdr>
        <w:top w:val="none" w:sz="0" w:space="0" w:color="auto"/>
        <w:left w:val="none" w:sz="0" w:space="0" w:color="auto"/>
        <w:bottom w:val="none" w:sz="0" w:space="0" w:color="auto"/>
        <w:right w:val="none" w:sz="0" w:space="0" w:color="auto"/>
      </w:divBdr>
    </w:div>
    <w:div w:id="630983450">
      <w:bodyDiv w:val="1"/>
      <w:marLeft w:val="0"/>
      <w:marRight w:val="0"/>
      <w:marTop w:val="0"/>
      <w:marBottom w:val="0"/>
      <w:divBdr>
        <w:top w:val="none" w:sz="0" w:space="0" w:color="auto"/>
        <w:left w:val="none" w:sz="0" w:space="0" w:color="auto"/>
        <w:bottom w:val="none" w:sz="0" w:space="0" w:color="auto"/>
        <w:right w:val="none" w:sz="0" w:space="0" w:color="auto"/>
      </w:divBdr>
    </w:div>
    <w:div w:id="742947362">
      <w:bodyDiv w:val="1"/>
      <w:marLeft w:val="0"/>
      <w:marRight w:val="0"/>
      <w:marTop w:val="0"/>
      <w:marBottom w:val="0"/>
      <w:divBdr>
        <w:top w:val="none" w:sz="0" w:space="0" w:color="auto"/>
        <w:left w:val="none" w:sz="0" w:space="0" w:color="auto"/>
        <w:bottom w:val="none" w:sz="0" w:space="0" w:color="auto"/>
        <w:right w:val="none" w:sz="0" w:space="0" w:color="auto"/>
      </w:divBdr>
    </w:div>
    <w:div w:id="753863928">
      <w:bodyDiv w:val="1"/>
      <w:marLeft w:val="0"/>
      <w:marRight w:val="0"/>
      <w:marTop w:val="0"/>
      <w:marBottom w:val="0"/>
      <w:divBdr>
        <w:top w:val="none" w:sz="0" w:space="0" w:color="auto"/>
        <w:left w:val="none" w:sz="0" w:space="0" w:color="auto"/>
        <w:bottom w:val="none" w:sz="0" w:space="0" w:color="auto"/>
        <w:right w:val="none" w:sz="0" w:space="0" w:color="auto"/>
      </w:divBdr>
    </w:div>
    <w:div w:id="836653739">
      <w:bodyDiv w:val="1"/>
      <w:marLeft w:val="0"/>
      <w:marRight w:val="0"/>
      <w:marTop w:val="0"/>
      <w:marBottom w:val="0"/>
      <w:divBdr>
        <w:top w:val="none" w:sz="0" w:space="0" w:color="auto"/>
        <w:left w:val="none" w:sz="0" w:space="0" w:color="auto"/>
        <w:bottom w:val="none" w:sz="0" w:space="0" w:color="auto"/>
        <w:right w:val="none" w:sz="0" w:space="0" w:color="auto"/>
      </w:divBdr>
    </w:div>
    <w:div w:id="849757873">
      <w:bodyDiv w:val="1"/>
      <w:marLeft w:val="0"/>
      <w:marRight w:val="0"/>
      <w:marTop w:val="0"/>
      <w:marBottom w:val="0"/>
      <w:divBdr>
        <w:top w:val="none" w:sz="0" w:space="0" w:color="auto"/>
        <w:left w:val="none" w:sz="0" w:space="0" w:color="auto"/>
        <w:bottom w:val="none" w:sz="0" w:space="0" w:color="auto"/>
        <w:right w:val="none" w:sz="0" w:space="0" w:color="auto"/>
      </w:divBdr>
    </w:div>
    <w:div w:id="889346509">
      <w:bodyDiv w:val="1"/>
      <w:marLeft w:val="0"/>
      <w:marRight w:val="0"/>
      <w:marTop w:val="0"/>
      <w:marBottom w:val="0"/>
      <w:divBdr>
        <w:top w:val="none" w:sz="0" w:space="0" w:color="auto"/>
        <w:left w:val="none" w:sz="0" w:space="0" w:color="auto"/>
        <w:bottom w:val="none" w:sz="0" w:space="0" w:color="auto"/>
        <w:right w:val="none" w:sz="0" w:space="0" w:color="auto"/>
      </w:divBdr>
    </w:div>
    <w:div w:id="894662742">
      <w:bodyDiv w:val="1"/>
      <w:marLeft w:val="0"/>
      <w:marRight w:val="0"/>
      <w:marTop w:val="0"/>
      <w:marBottom w:val="0"/>
      <w:divBdr>
        <w:top w:val="none" w:sz="0" w:space="0" w:color="auto"/>
        <w:left w:val="none" w:sz="0" w:space="0" w:color="auto"/>
        <w:bottom w:val="none" w:sz="0" w:space="0" w:color="auto"/>
        <w:right w:val="none" w:sz="0" w:space="0" w:color="auto"/>
      </w:divBdr>
    </w:div>
    <w:div w:id="973759047">
      <w:bodyDiv w:val="1"/>
      <w:marLeft w:val="0"/>
      <w:marRight w:val="0"/>
      <w:marTop w:val="0"/>
      <w:marBottom w:val="0"/>
      <w:divBdr>
        <w:top w:val="none" w:sz="0" w:space="0" w:color="auto"/>
        <w:left w:val="none" w:sz="0" w:space="0" w:color="auto"/>
        <w:bottom w:val="none" w:sz="0" w:space="0" w:color="auto"/>
        <w:right w:val="none" w:sz="0" w:space="0" w:color="auto"/>
      </w:divBdr>
    </w:div>
    <w:div w:id="976305169">
      <w:bodyDiv w:val="1"/>
      <w:marLeft w:val="0"/>
      <w:marRight w:val="0"/>
      <w:marTop w:val="0"/>
      <w:marBottom w:val="0"/>
      <w:divBdr>
        <w:top w:val="none" w:sz="0" w:space="0" w:color="auto"/>
        <w:left w:val="none" w:sz="0" w:space="0" w:color="auto"/>
        <w:bottom w:val="none" w:sz="0" w:space="0" w:color="auto"/>
        <w:right w:val="none" w:sz="0" w:space="0" w:color="auto"/>
      </w:divBdr>
    </w:div>
    <w:div w:id="1025516447">
      <w:bodyDiv w:val="1"/>
      <w:marLeft w:val="0"/>
      <w:marRight w:val="0"/>
      <w:marTop w:val="0"/>
      <w:marBottom w:val="0"/>
      <w:divBdr>
        <w:top w:val="none" w:sz="0" w:space="0" w:color="auto"/>
        <w:left w:val="none" w:sz="0" w:space="0" w:color="auto"/>
        <w:bottom w:val="none" w:sz="0" w:space="0" w:color="auto"/>
        <w:right w:val="none" w:sz="0" w:space="0" w:color="auto"/>
      </w:divBdr>
    </w:div>
    <w:div w:id="1634558659">
      <w:bodyDiv w:val="1"/>
      <w:marLeft w:val="0"/>
      <w:marRight w:val="0"/>
      <w:marTop w:val="0"/>
      <w:marBottom w:val="0"/>
      <w:divBdr>
        <w:top w:val="none" w:sz="0" w:space="0" w:color="auto"/>
        <w:left w:val="none" w:sz="0" w:space="0" w:color="auto"/>
        <w:bottom w:val="none" w:sz="0" w:space="0" w:color="auto"/>
        <w:right w:val="none" w:sz="0" w:space="0" w:color="auto"/>
      </w:divBdr>
    </w:div>
    <w:div w:id="2092311089">
      <w:bodyDiv w:val="1"/>
      <w:marLeft w:val="0"/>
      <w:marRight w:val="0"/>
      <w:marTop w:val="0"/>
      <w:marBottom w:val="0"/>
      <w:divBdr>
        <w:top w:val="none" w:sz="0" w:space="0" w:color="auto"/>
        <w:left w:val="none" w:sz="0" w:space="0" w:color="auto"/>
        <w:bottom w:val="none" w:sz="0" w:space="0" w:color="auto"/>
        <w:right w:val="none" w:sz="0" w:space="0" w:color="auto"/>
      </w:divBdr>
    </w:div>
    <w:div w:id="212522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Ton11</b:Tag>
    <b:SourceType>InternetSite</b:SourceType>
    <b:Guid>{6CEA12BB-66F5-428D-A36E-8E3CCCEC3453}</b:Guid>
    <b:LCID>en-GB</b:LCID>
    <b:Title>Policing the riots</b:Title>
    <b:Year>2011</b:Year>
    <b:Author>
      <b:Author>
        <b:NameList>
          <b:Person>
            <b:Last>Jefferson</b:Last>
            <b:First>Tony</b:First>
          </b:Person>
        </b:NameList>
      </b:Author>
    </b:Author>
    <b:YearAccessed>2022</b:YearAccessed>
    <b:MonthAccessed>November</b:MonthAccessed>
    <b:DayAccessed>10</b:DayAccessed>
    <b:URL>https://www.crimeandjustice.org.uk/publications/cjm/article/policing-riots-bristol-and-brixton-tottenham-toxteth-handsworth-etc</b:URL>
    <b:RefOrder>1</b:RefOrder>
  </b:Source>
  <b:Source>
    <b:Tag>Pol22</b:Tag>
    <b:SourceType>InternetSite</b:SourceType>
    <b:Guid>{79652359-2EF4-4A2E-86C3-AE4158E1CF2B}</b:Guid>
    <b:LCID>en-GB</b:LCID>
    <b:Author>
      <b:Author>
        <b:Corporate>Policing with consent</b:Corporate>
      </b:Author>
    </b:Author>
    <b:Title>Mayor of London</b:Title>
    <b:Year>2022</b:Year>
    <b:YearAccessed>2022</b:YearAccessed>
    <b:MonthAccessed>November</b:MonthAccessed>
    <b:DayAccessed>10</b:DayAccessed>
    <b:URL>https://www.london.gov.uk/node/59395</b:URL>
    <b:RefOrder>2</b:RefOrder>
  </b:Source>
  <b:Source>
    <b:Tag>GOV12</b:Tag>
    <b:SourceType>InternetSite</b:SourceType>
    <b:Guid>{F6FFB4E7-CA66-436E-8D58-8F7241D5CEBD}</b:Guid>
    <b:LCID>en-GB</b:LCID>
    <b:Author>
      <b:Author>
        <b:Corporate>GOV.UK</b:Corporate>
      </b:Author>
    </b:Author>
    <b:Title>Definition of policing by consent</b:Title>
    <b:Year>2012</b:Year>
    <b:YearAccessed>2022</b:YearAccessed>
    <b:MonthAccessed>November</b:MonthAccessed>
    <b:DayAccessed>10</b:DayAccessed>
    <b:URL>https://www.gov.uk/government/publications/policing-by-consent/definition-of-policing-by-consent</b:URL>
    <b:RefOrder>3</b:RefOrder>
  </b:Source>
  <b:Source>
    <b:Tag>Ton111</b:Tag>
    <b:SourceType>InternetSite</b:SourceType>
    <b:Guid>{C865101D-795D-4A04-88B0-8BFFD569E86B}</b:Guid>
    <b:LCID>en-GB</b:LCID>
    <b:Author>
      <b:Author>
        <b:NameList>
          <b:Person>
            <b:Last>Jefferson</b:Last>
            <b:First>Tony</b:First>
          </b:Person>
        </b:NameList>
      </b:Author>
    </b:Author>
    <b:Title>Policing the riots</b:Title>
    <b:Year>2011</b:Year>
    <b:YearAccessed>2022</b:YearAccessed>
    <b:MonthAccessed>November</b:MonthAccessed>
    <b:DayAccessed>10</b:DayAccessed>
    <b:URL>https://www.crimeandjustice.org.uk/publications/cjm/article/policing-riots-bristol-and-brixton-tottenham-toxteth-handsworth-etc</b:URL>
    <b:RefOrder>4</b:RefOrder>
  </b:Source>
  <b:Source>
    <b:Tag>Off22</b:Tag>
    <b:SourceType>InternetSite</b:SourceType>
    <b:Guid>{AE02028E-61AD-4625-B22D-F9EFB52608AB}</b:Guid>
    <b:LCID>en-GB</b:LCID>
    <b:Author>
      <b:Author>
        <b:Corporate>Office for national statistics</b:Corporate>
      </b:Author>
    </b:Author>
    <b:Title>Trust in government, UK: 2022</b:Title>
    <b:Year>2022</b:Year>
    <b:YearAccessed>2022</b:YearAccessed>
    <b:MonthAccessed>November</b:MonthAccessed>
    <b:DayAccessed>10</b:DayAccessed>
    <b:URL>https://www.ons.gov.uk/peoplepopulationandcommunity/wellbeing/bulletins/trustingovernmentuk/2022</b:URL>
    <b:RefOrder>5</b:RefOrder>
  </b:Source>
  <b:Source>
    <b:Tag>War15</b:Tag>
    <b:SourceType>InternetSite</b:SourceType>
    <b:Guid>{411F5543-7FB6-4979-BD31-CDE7E6AA2DF4}</b:Guid>
    <b:LCID>en-GB</b:LCID>
    <b:Author>
      <b:Author>
        <b:Corporate>Warwick</b:Corporate>
      </b:Author>
    </b:Author>
    <b:Title>WBS Research Projects</b:Title>
    <b:Year>2015</b:Year>
    <b:YearAccessed>2022</b:YearAccessed>
    <b:MonthAccessed>November</b:MonthAccessed>
    <b:DayAccessed>10</b:DayAccessed>
    <b:URL>https://warwick.ac.uk/fac/soc/wbs/projects/public-confidence-in-policing/what-is-confidence/</b:URL>
    <b:RefOrder>6</b:RefOrder>
  </b:Source>
  <b:Source>
    <b:Tag>His21</b:Tag>
    <b:SourceType>InternetSite</b:SourceType>
    <b:Guid>{5BCAFB13-58BA-4796-A103-72FC35F202F0}</b:Guid>
    <b:LCID>en-GB</b:LCID>
    <b:Author>
      <b:Author>
        <b:NameList>
          <b:Person>
            <b:Last>editors</b:Last>
            <b:First>History.com</b:First>
          </b:Person>
        </b:NameList>
      </b:Author>
    </b:Author>
    <b:Title>History</b:Title>
    <b:Year>2021</b:Year>
    <b:YearAccessed>2022</b:YearAccessed>
    <b:MonthAccessed>November</b:MonthAccessed>
    <b:DayAccessed>10</b:DayAccessed>
    <b:URL>https://www.history.com/this-day-in-history/george-floyd-killed-by-police-officer</b:URL>
    <b:RefOrder>7</b:RefOrder>
  </b:Source>
  <b:Source>
    <b:Tag>UKP20</b:Tag>
    <b:SourceType>InternetSite</b:SourceType>
    <b:Guid>{058C2382-44A1-48DF-AFC6-F0CC9002F4D7}</b:Guid>
    <b:LCID>en-GB</b:LCID>
    <b:Author>
      <b:Author>
        <b:Corporate>UK Parliament</b:Corporate>
      </b:Author>
    </b:Author>
    <b:Title>House of commons library</b:Title>
    <b:Year>2020</b:Year>
    <b:YearAccessed>2022</b:YearAccessed>
    <b:MonthAccessed>November</b:MonthAccessed>
    <b:DayAccessed>10</b:DayAccessed>
    <b:URL>https://commonslibrary.parliament.uk/black-lives-matter-protests-uk-reaction/</b:URL>
    <b:RefOrder>8</b:RefOrder>
  </b:Source>
  <b:Source>
    <b:Tag>Col21</b:Tag>
    <b:SourceType>InternetSite</b:SourceType>
    <b:Guid>{CF451A46-4A33-4652-BE19-53AA1158A62F}</b:Guid>
    <b:LCID>en-GB</b:LCID>
    <b:Author>
      <b:Author>
        <b:Corporate>College of Policing</b:Corporate>
      </b:Author>
    </b:Author>
    <b:Title>Data Protection</b:Title>
    <b:Year>2021</b:Year>
    <b:YearAccessed>2022</b:YearAccessed>
    <b:MonthAccessed>November</b:MonthAccessed>
    <b:DayAccessed>10</b:DayAccessed>
    <b:URL>https://www.college.police.uk/app/information-management/data-protection#accountability</b:URL>
    <b:RefOrder>9</b:RefOrder>
  </b:Source>
  <b:Source>
    <b:Tag>Pol221</b:Tag>
    <b:SourceType>InternetSite</b:SourceType>
    <b:Guid>{986C694C-9D9D-46A5-8429-83225BA20758}</b:Guid>
    <b:LCID>en-GB</b:LCID>
    <b:Author>
      <b:Author>
        <b:Corporate>Policing vision 2025</b:Corporate>
      </b:Author>
    </b:Author>
    <b:Title>Polcing vision</b:Title>
    <b:Year>2022</b:Year>
    <b:YearAccessed>2022</b:YearAccessed>
    <b:MonthAccessed>November</b:MonthAccessed>
    <b:DayAccessed>10</b:DayAccessed>
    <b:URL>https://www.npcc.police.uk/documents/Policing%20Vision.pdf#:~:text=This%20Policing%20Vision%202025%20sets%20out%20our%20plan,and%20of%20course%20the%20public%20as%20a%20whole</b:URL>
    <b:RefOrder>10</b:RefOrder>
  </b:Source>
</b:Sources>
</file>

<file path=customXml/itemProps1.xml><?xml version="1.0" encoding="utf-8"?>
<ds:datastoreItem xmlns:ds="http://schemas.openxmlformats.org/officeDocument/2006/customXml" ds:itemID="{70E46522-807A-41B5-9FB0-BF32E7E42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Pages>
  <Words>1570</Words>
  <Characters>8949</Characters>
  <Application>Microsoft Office Word</Application>
  <DocSecurity>4</DocSecurity>
  <Lines>74</Lines>
  <Paragraphs>20</Paragraphs>
  <ScaleCrop>false</ScaleCrop>
  <Company/>
  <LinksUpToDate>false</LinksUpToDate>
  <CharactersWithSpaces>10499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Cassy Rumbelow (2221533)</dc:creator>
  <cp:keywords/>
  <dc:description/>
  <cp:lastModifiedBy>Callum Rumbelow</cp:lastModifiedBy>
  <cp:revision>24</cp:revision>
  <dcterms:created xsi:type="dcterms:W3CDTF">2022-11-02T00:35:00Z</dcterms:created>
  <dcterms:modified xsi:type="dcterms:W3CDTF">2022-11-12T06:41:00Z</dcterms:modified>
</cp:coreProperties>
</file>