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156082" w:themeColor="accent1"/>
          <w:kern w:val="2"/>
          <w14:ligatures w14:val="standardContextual"/>
        </w:rPr>
        <w:id w:val="-2108568681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318099B" w14:textId="78E3405D" w:rsidR="00716A62" w:rsidRDefault="00716A62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6D078F63" wp14:editId="5614B17D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E645DFD1A2AF45E4BD74FCD443DE04CE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C354F8E" w14:textId="0A930E59" w:rsidR="00716A62" w:rsidRDefault="0032168E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Holding the uk Government to account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19B53DE2DC5B4042B74A00782572A216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439E909" w14:textId="2A7DAE67" w:rsidR="00716A62" w:rsidRDefault="00007985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“Good Scrutiny makes for good government” (White, 2015).</w:t>
              </w:r>
            </w:p>
          </w:sdtContent>
        </w:sdt>
        <w:p w14:paraId="3CADA7B5" w14:textId="77777777" w:rsidR="00716A62" w:rsidRDefault="00716A62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2E9F13B" wp14:editId="13D8690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EE09A1" w14:textId="40E589F8" w:rsidR="00716A62" w:rsidRDefault="00716A62" w:rsidP="00007985">
                                <w:pPr>
                                  <w:pStyle w:val="NoSpacing"/>
                                  <w:spacing w:after="40"/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7FF42E17" w14:textId="5741E699" w:rsidR="00716A62" w:rsidRDefault="005A373F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007985">
                                      <w:rPr>
                                        <w:caps/>
                                        <w:color w:val="156082" w:themeColor="accent1"/>
                                      </w:rPr>
                                      <w:t>elena Nicoleta Dinu</w:t>
                                    </w:r>
                                  </w:sdtContent>
                                </w:sdt>
                              </w:p>
                              <w:p w14:paraId="559928EE" w14:textId="4AAC978C" w:rsidR="00716A62" w:rsidRDefault="005A373F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007985">
                                      <w:rPr>
                                        <w:color w:val="156082" w:themeColor="accent1"/>
                                      </w:rPr>
                                      <w:t>2320466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2E9F13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0DEE09A1" w14:textId="40E589F8" w:rsidR="00716A62" w:rsidRDefault="00716A62" w:rsidP="00007985">
                          <w:pPr>
                            <w:pStyle w:val="NoSpacing"/>
                            <w:spacing w:after="40"/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p w14:paraId="7FF42E17" w14:textId="5741E699" w:rsidR="00716A62" w:rsidRDefault="00ED4052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007985">
                                <w:rPr>
                                  <w:caps/>
                                  <w:color w:val="156082" w:themeColor="accent1"/>
                                </w:rPr>
                                <w:t>elena Nicoleta Dinu</w:t>
                              </w:r>
                            </w:sdtContent>
                          </w:sdt>
                        </w:p>
                        <w:p w14:paraId="559928EE" w14:textId="4AAC978C" w:rsidR="00716A62" w:rsidRDefault="00ED4052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007985">
                                <w:rPr>
                                  <w:color w:val="156082" w:themeColor="accent1"/>
                                </w:rPr>
                                <w:t>2320466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70432B67" wp14:editId="5BE50F25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BE50DA4" w14:textId="213433B3" w:rsidR="00716A62" w:rsidRDefault="00716A62">
          <w:r>
            <w:br w:type="page"/>
          </w:r>
        </w:p>
      </w:sdtContent>
    </w:sdt>
    <w:p w14:paraId="107D7196" w14:textId="190DDAD7" w:rsidR="00963FBE" w:rsidRPr="001D4548" w:rsidRDefault="00D03D41">
      <w:pPr>
        <w:rPr>
          <w:rFonts w:asciiTheme="majorBidi" w:hAnsiTheme="majorBidi" w:cstheme="majorBidi"/>
          <w:sz w:val="32"/>
          <w:szCs w:val="32"/>
        </w:rPr>
      </w:pPr>
      <w:r w:rsidRPr="001D4548">
        <w:rPr>
          <w:rFonts w:asciiTheme="majorBidi" w:hAnsiTheme="majorBidi" w:cstheme="majorBidi"/>
          <w:sz w:val="32"/>
          <w:szCs w:val="32"/>
        </w:rPr>
        <w:lastRenderedPageBreak/>
        <w:t xml:space="preserve">In this </w:t>
      </w:r>
      <w:r w:rsidR="0095624F" w:rsidRPr="001D4548">
        <w:rPr>
          <w:rFonts w:asciiTheme="majorBidi" w:hAnsiTheme="majorBidi" w:cstheme="majorBidi"/>
          <w:sz w:val="32"/>
          <w:szCs w:val="32"/>
        </w:rPr>
        <w:t>assignment</w:t>
      </w:r>
      <w:r w:rsidRPr="001D4548">
        <w:rPr>
          <w:rFonts w:asciiTheme="majorBidi" w:hAnsiTheme="majorBidi" w:cstheme="majorBidi"/>
          <w:sz w:val="32"/>
          <w:szCs w:val="32"/>
        </w:rPr>
        <w:t xml:space="preserve"> </w:t>
      </w:r>
      <w:r w:rsidR="00837EA6" w:rsidRPr="001D4548">
        <w:rPr>
          <w:rFonts w:asciiTheme="majorBidi" w:hAnsiTheme="majorBidi" w:cstheme="majorBidi"/>
          <w:sz w:val="32"/>
          <w:szCs w:val="32"/>
        </w:rPr>
        <w:t xml:space="preserve">it will be discussed </w:t>
      </w:r>
      <w:r w:rsidRPr="001D4548">
        <w:rPr>
          <w:rFonts w:asciiTheme="majorBidi" w:hAnsiTheme="majorBidi" w:cstheme="majorBidi"/>
          <w:sz w:val="32"/>
          <w:szCs w:val="32"/>
        </w:rPr>
        <w:t>the</w:t>
      </w:r>
      <w:r w:rsidR="003D30BD" w:rsidRPr="001D4548">
        <w:rPr>
          <w:rFonts w:asciiTheme="majorBidi" w:hAnsiTheme="majorBidi" w:cstheme="majorBidi"/>
          <w:sz w:val="32"/>
          <w:szCs w:val="32"/>
        </w:rPr>
        <w:t xml:space="preserve"> following statement </w:t>
      </w:r>
      <w:r w:rsidR="00D55986" w:rsidRPr="001D4548">
        <w:rPr>
          <w:rFonts w:asciiTheme="majorBidi" w:hAnsiTheme="majorBidi" w:cstheme="majorBidi"/>
          <w:sz w:val="32"/>
          <w:szCs w:val="32"/>
        </w:rPr>
        <w:t>“Good scrutiny makes for good government</w:t>
      </w:r>
      <w:r w:rsidR="00A22984" w:rsidRPr="001D4548">
        <w:rPr>
          <w:rFonts w:asciiTheme="majorBidi" w:hAnsiTheme="majorBidi" w:cstheme="majorBidi"/>
          <w:sz w:val="32"/>
          <w:szCs w:val="32"/>
        </w:rPr>
        <w:t>” (White, 2015)</w:t>
      </w:r>
      <w:r w:rsidR="007F2237" w:rsidRPr="001D4548">
        <w:rPr>
          <w:rFonts w:asciiTheme="majorBidi" w:hAnsiTheme="majorBidi" w:cstheme="majorBidi"/>
          <w:sz w:val="32"/>
          <w:szCs w:val="32"/>
        </w:rPr>
        <w:t>,</w:t>
      </w:r>
      <w:r w:rsidR="0061109E" w:rsidRPr="001D4548">
        <w:rPr>
          <w:rFonts w:asciiTheme="majorBidi" w:hAnsiTheme="majorBidi" w:cstheme="majorBidi"/>
          <w:sz w:val="32"/>
          <w:szCs w:val="32"/>
        </w:rPr>
        <w:t xml:space="preserve"> will also be discussed the ways that the Government are </w:t>
      </w:r>
      <w:r w:rsidR="00D43B7D" w:rsidRPr="001D4548">
        <w:rPr>
          <w:rFonts w:asciiTheme="majorBidi" w:hAnsiTheme="majorBidi" w:cstheme="majorBidi"/>
          <w:sz w:val="32"/>
          <w:szCs w:val="32"/>
        </w:rPr>
        <w:t>held to the account.</w:t>
      </w:r>
      <w:r w:rsidR="00A51381" w:rsidRPr="001D4548">
        <w:rPr>
          <w:rFonts w:asciiTheme="majorBidi" w:hAnsiTheme="majorBidi" w:cstheme="majorBidi"/>
          <w:sz w:val="32"/>
          <w:szCs w:val="32"/>
        </w:rPr>
        <w:t xml:space="preserve"> In addition, it will be shown</w:t>
      </w:r>
      <w:r w:rsidR="008F0312" w:rsidRPr="001D4548">
        <w:rPr>
          <w:rFonts w:asciiTheme="majorBidi" w:hAnsiTheme="majorBidi" w:cstheme="majorBidi"/>
          <w:sz w:val="32"/>
          <w:szCs w:val="32"/>
        </w:rPr>
        <w:t xml:space="preserve"> </w:t>
      </w:r>
      <w:r w:rsidR="00A668D6">
        <w:rPr>
          <w:rFonts w:asciiTheme="majorBidi" w:hAnsiTheme="majorBidi" w:cstheme="majorBidi"/>
          <w:sz w:val="32"/>
          <w:szCs w:val="32"/>
        </w:rPr>
        <w:t>if the s</w:t>
      </w:r>
      <w:r w:rsidR="008F0312" w:rsidRPr="001D4548">
        <w:rPr>
          <w:rFonts w:asciiTheme="majorBidi" w:hAnsiTheme="majorBidi" w:cstheme="majorBidi"/>
          <w:sz w:val="32"/>
          <w:szCs w:val="32"/>
        </w:rPr>
        <w:t xml:space="preserve">crutiny </w:t>
      </w:r>
      <w:r w:rsidR="004E3FAB" w:rsidRPr="001D4548">
        <w:rPr>
          <w:rFonts w:asciiTheme="majorBidi" w:hAnsiTheme="majorBidi" w:cstheme="majorBidi"/>
          <w:sz w:val="32"/>
          <w:szCs w:val="32"/>
        </w:rPr>
        <w:t>makes</w:t>
      </w:r>
      <w:r w:rsidR="008F0312" w:rsidRPr="001D4548">
        <w:rPr>
          <w:rFonts w:asciiTheme="majorBidi" w:hAnsiTheme="majorBidi" w:cstheme="majorBidi"/>
          <w:sz w:val="32"/>
          <w:szCs w:val="32"/>
        </w:rPr>
        <w:t xml:space="preserve"> </w:t>
      </w:r>
      <w:r w:rsidR="00CB4498" w:rsidRPr="001D4548">
        <w:rPr>
          <w:rFonts w:asciiTheme="majorBidi" w:hAnsiTheme="majorBidi" w:cstheme="majorBidi"/>
          <w:sz w:val="32"/>
          <w:szCs w:val="32"/>
        </w:rPr>
        <w:t>for</w:t>
      </w:r>
      <w:r w:rsidR="008F0312" w:rsidRPr="001D4548">
        <w:rPr>
          <w:rFonts w:asciiTheme="majorBidi" w:hAnsiTheme="majorBidi" w:cstheme="majorBidi"/>
          <w:sz w:val="32"/>
          <w:szCs w:val="32"/>
        </w:rPr>
        <w:t xml:space="preserve"> a good </w:t>
      </w:r>
      <w:r w:rsidR="0095624F" w:rsidRPr="001D4548">
        <w:rPr>
          <w:rFonts w:asciiTheme="majorBidi" w:hAnsiTheme="majorBidi" w:cstheme="majorBidi"/>
          <w:sz w:val="32"/>
          <w:szCs w:val="32"/>
        </w:rPr>
        <w:t xml:space="preserve">Government and how </w:t>
      </w:r>
      <w:r w:rsidR="00CB4498" w:rsidRPr="001D4548">
        <w:rPr>
          <w:rFonts w:asciiTheme="majorBidi" w:hAnsiTheme="majorBidi" w:cstheme="majorBidi"/>
          <w:sz w:val="32"/>
          <w:szCs w:val="32"/>
        </w:rPr>
        <w:t>it does</w:t>
      </w:r>
      <w:r w:rsidR="0095624F" w:rsidRPr="001D4548">
        <w:rPr>
          <w:rFonts w:asciiTheme="majorBidi" w:hAnsiTheme="majorBidi" w:cstheme="majorBidi"/>
          <w:sz w:val="32"/>
          <w:szCs w:val="32"/>
        </w:rPr>
        <w:t xml:space="preserve"> it.</w:t>
      </w:r>
    </w:p>
    <w:p w14:paraId="58D35FF6" w14:textId="77777777" w:rsidR="00157036" w:rsidRDefault="00157036">
      <w:pPr>
        <w:rPr>
          <w:rFonts w:asciiTheme="majorBidi" w:hAnsiTheme="majorBidi" w:cstheme="majorBidi"/>
          <w:sz w:val="32"/>
          <w:szCs w:val="32"/>
        </w:rPr>
      </w:pPr>
    </w:p>
    <w:p w14:paraId="3C91D68A" w14:textId="00867D39" w:rsidR="00312786" w:rsidRDefault="00E06C5A" w:rsidP="0063306E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The Uk Executive</w:t>
      </w:r>
      <w:r w:rsidR="00C17E0A">
        <w:rPr>
          <w:rFonts w:asciiTheme="majorBidi" w:hAnsiTheme="majorBidi" w:cstheme="majorBidi"/>
          <w:sz w:val="32"/>
          <w:szCs w:val="32"/>
        </w:rPr>
        <w:t xml:space="preserve"> is</w:t>
      </w:r>
      <w:r w:rsidR="00CD59EE">
        <w:rPr>
          <w:rFonts w:asciiTheme="majorBidi" w:hAnsiTheme="majorBidi" w:cstheme="majorBidi"/>
          <w:sz w:val="32"/>
          <w:szCs w:val="32"/>
        </w:rPr>
        <w:t xml:space="preserve"> the UK Government</w:t>
      </w:r>
      <w:r w:rsidR="00684771">
        <w:rPr>
          <w:rFonts w:asciiTheme="majorBidi" w:hAnsiTheme="majorBidi" w:cstheme="majorBidi"/>
          <w:sz w:val="32"/>
          <w:szCs w:val="32"/>
        </w:rPr>
        <w:t xml:space="preserve"> which </w:t>
      </w:r>
      <w:r w:rsidR="00930631">
        <w:rPr>
          <w:rFonts w:asciiTheme="majorBidi" w:hAnsiTheme="majorBidi" w:cstheme="majorBidi"/>
          <w:sz w:val="32"/>
          <w:szCs w:val="32"/>
        </w:rPr>
        <w:t>administrates the country</w:t>
      </w:r>
      <w:r w:rsidR="008812F2">
        <w:rPr>
          <w:rFonts w:asciiTheme="majorBidi" w:hAnsiTheme="majorBidi" w:cstheme="majorBidi"/>
          <w:sz w:val="32"/>
          <w:szCs w:val="32"/>
        </w:rPr>
        <w:t>; being responsible for setting up and</w:t>
      </w:r>
      <w:r w:rsidR="00E3550D">
        <w:rPr>
          <w:rFonts w:asciiTheme="majorBidi" w:hAnsiTheme="majorBidi" w:cstheme="majorBidi"/>
          <w:sz w:val="32"/>
          <w:szCs w:val="32"/>
        </w:rPr>
        <w:t xml:space="preserve"> </w:t>
      </w:r>
      <w:r w:rsidR="00083354">
        <w:rPr>
          <w:rFonts w:asciiTheme="majorBidi" w:hAnsiTheme="majorBidi" w:cstheme="majorBidi"/>
          <w:sz w:val="32"/>
          <w:szCs w:val="32"/>
        </w:rPr>
        <w:t>conducting</w:t>
      </w:r>
      <w:r w:rsidR="00E3550D">
        <w:rPr>
          <w:rFonts w:asciiTheme="majorBidi" w:hAnsiTheme="majorBidi" w:cstheme="majorBidi"/>
          <w:sz w:val="32"/>
          <w:szCs w:val="32"/>
        </w:rPr>
        <w:t xml:space="preserve"> the policie</w:t>
      </w:r>
      <w:r w:rsidR="00C17E0A">
        <w:rPr>
          <w:rFonts w:asciiTheme="majorBidi" w:hAnsiTheme="majorBidi" w:cstheme="majorBidi"/>
          <w:sz w:val="32"/>
          <w:szCs w:val="32"/>
        </w:rPr>
        <w:t>s</w:t>
      </w:r>
      <w:r w:rsidR="00E3550D">
        <w:rPr>
          <w:rFonts w:asciiTheme="majorBidi" w:hAnsiTheme="majorBidi" w:cstheme="majorBidi"/>
          <w:sz w:val="32"/>
          <w:szCs w:val="32"/>
        </w:rPr>
        <w:t xml:space="preserve"> in addition with mak</w:t>
      </w:r>
      <w:r w:rsidR="00C17E0A">
        <w:rPr>
          <w:rFonts w:asciiTheme="majorBidi" w:hAnsiTheme="majorBidi" w:cstheme="majorBidi"/>
          <w:sz w:val="32"/>
          <w:szCs w:val="32"/>
        </w:rPr>
        <w:t>ing</w:t>
      </w:r>
      <w:r w:rsidR="00E3550D">
        <w:rPr>
          <w:rFonts w:asciiTheme="majorBidi" w:hAnsiTheme="majorBidi" w:cstheme="majorBidi"/>
          <w:sz w:val="32"/>
          <w:szCs w:val="32"/>
        </w:rPr>
        <w:t xml:space="preserve"> the </w:t>
      </w:r>
      <w:r w:rsidR="00FF2FA2">
        <w:rPr>
          <w:rFonts w:asciiTheme="majorBidi" w:hAnsiTheme="majorBidi" w:cstheme="majorBidi"/>
          <w:sz w:val="32"/>
          <w:szCs w:val="32"/>
        </w:rPr>
        <w:t>laws (</w:t>
      </w:r>
      <w:r w:rsidR="007F2237">
        <w:rPr>
          <w:rFonts w:asciiTheme="majorBidi" w:hAnsiTheme="majorBidi" w:cstheme="majorBidi"/>
          <w:sz w:val="32"/>
          <w:szCs w:val="32"/>
        </w:rPr>
        <w:t>a. Uk</w:t>
      </w:r>
      <w:r w:rsidR="00AD7DCD">
        <w:rPr>
          <w:rFonts w:asciiTheme="majorBidi" w:hAnsiTheme="majorBidi" w:cstheme="majorBidi"/>
          <w:sz w:val="32"/>
          <w:szCs w:val="32"/>
        </w:rPr>
        <w:t xml:space="preserve"> Parliament,2024)</w:t>
      </w:r>
      <w:r w:rsidR="00E3550D">
        <w:rPr>
          <w:rFonts w:asciiTheme="majorBidi" w:hAnsiTheme="majorBidi" w:cstheme="majorBidi"/>
          <w:sz w:val="32"/>
          <w:szCs w:val="32"/>
        </w:rPr>
        <w:t>.</w:t>
      </w:r>
      <w:r w:rsidR="00EF4EF4">
        <w:rPr>
          <w:rFonts w:asciiTheme="majorBidi" w:hAnsiTheme="majorBidi" w:cstheme="majorBidi"/>
          <w:sz w:val="32"/>
          <w:szCs w:val="32"/>
        </w:rPr>
        <w:t xml:space="preserve"> At a general</w:t>
      </w:r>
      <w:r w:rsidR="009836FB">
        <w:rPr>
          <w:rFonts w:asciiTheme="majorBidi" w:hAnsiTheme="majorBidi" w:cstheme="majorBidi"/>
          <w:sz w:val="32"/>
          <w:szCs w:val="32"/>
        </w:rPr>
        <w:t xml:space="preserve"> election in the House of Commons, the government usually ha</w:t>
      </w:r>
      <w:r w:rsidR="009A5829">
        <w:rPr>
          <w:rFonts w:asciiTheme="majorBidi" w:hAnsiTheme="majorBidi" w:cstheme="majorBidi"/>
          <w:sz w:val="32"/>
          <w:szCs w:val="32"/>
        </w:rPr>
        <w:t>s the most seats, bei</w:t>
      </w:r>
      <w:r w:rsidR="005D5675">
        <w:rPr>
          <w:rFonts w:asciiTheme="majorBidi" w:hAnsiTheme="majorBidi" w:cstheme="majorBidi"/>
          <w:sz w:val="32"/>
          <w:szCs w:val="32"/>
        </w:rPr>
        <w:t xml:space="preserve">ng </w:t>
      </w:r>
      <w:r w:rsidR="00FF2FA2">
        <w:rPr>
          <w:rFonts w:asciiTheme="majorBidi" w:hAnsiTheme="majorBidi" w:cstheme="majorBidi"/>
          <w:sz w:val="32"/>
          <w:szCs w:val="32"/>
        </w:rPr>
        <w:t>led</w:t>
      </w:r>
      <w:r w:rsidR="005D5675">
        <w:rPr>
          <w:rFonts w:asciiTheme="majorBidi" w:hAnsiTheme="majorBidi" w:cstheme="majorBidi"/>
          <w:sz w:val="32"/>
          <w:szCs w:val="32"/>
        </w:rPr>
        <w:t xml:space="preserve"> by the Prime Minister that appoints </w:t>
      </w:r>
      <w:r w:rsidR="00B02F5E">
        <w:rPr>
          <w:rFonts w:asciiTheme="majorBidi" w:hAnsiTheme="majorBidi" w:cstheme="majorBidi"/>
          <w:sz w:val="32"/>
          <w:szCs w:val="32"/>
        </w:rPr>
        <w:t xml:space="preserve">the government </w:t>
      </w:r>
      <w:r w:rsidR="0063306E">
        <w:rPr>
          <w:rFonts w:asciiTheme="majorBidi" w:hAnsiTheme="majorBidi" w:cstheme="majorBidi"/>
          <w:sz w:val="32"/>
          <w:szCs w:val="32"/>
        </w:rPr>
        <w:t>ministers (</w:t>
      </w:r>
      <w:r w:rsidR="00007318">
        <w:rPr>
          <w:rFonts w:asciiTheme="majorBidi" w:hAnsiTheme="majorBidi" w:cstheme="majorBidi"/>
          <w:sz w:val="32"/>
          <w:szCs w:val="32"/>
        </w:rPr>
        <w:t>a.</w:t>
      </w:r>
      <w:r w:rsidR="00B02F5E">
        <w:rPr>
          <w:rFonts w:asciiTheme="majorBidi" w:hAnsiTheme="majorBidi" w:cstheme="majorBidi"/>
          <w:sz w:val="32"/>
          <w:szCs w:val="32"/>
        </w:rPr>
        <w:t>UK Parliament</w:t>
      </w:r>
      <w:r w:rsidR="0055737B">
        <w:rPr>
          <w:rFonts w:asciiTheme="majorBidi" w:hAnsiTheme="majorBidi" w:cstheme="majorBidi"/>
          <w:sz w:val="32"/>
          <w:szCs w:val="32"/>
        </w:rPr>
        <w:t>,</w:t>
      </w:r>
      <w:r w:rsidR="00B02F5E">
        <w:rPr>
          <w:rFonts w:asciiTheme="majorBidi" w:hAnsiTheme="majorBidi" w:cstheme="majorBidi"/>
          <w:sz w:val="32"/>
          <w:szCs w:val="32"/>
        </w:rPr>
        <w:t xml:space="preserve">2024). </w:t>
      </w:r>
      <w:r w:rsidR="00F14DFC">
        <w:rPr>
          <w:rFonts w:asciiTheme="majorBidi" w:hAnsiTheme="majorBidi" w:cstheme="majorBidi"/>
          <w:sz w:val="32"/>
          <w:szCs w:val="32"/>
        </w:rPr>
        <w:t xml:space="preserve">Government’s departments and their </w:t>
      </w:r>
      <w:r w:rsidR="00636632">
        <w:rPr>
          <w:rFonts w:asciiTheme="majorBidi" w:hAnsiTheme="majorBidi" w:cstheme="majorBidi"/>
          <w:sz w:val="32"/>
          <w:szCs w:val="32"/>
        </w:rPr>
        <w:t>departments are in control for making the go</w:t>
      </w:r>
      <w:r w:rsidR="006D3F5F">
        <w:rPr>
          <w:rFonts w:asciiTheme="majorBidi" w:hAnsiTheme="majorBidi" w:cstheme="majorBidi"/>
          <w:sz w:val="32"/>
          <w:szCs w:val="32"/>
        </w:rPr>
        <w:t xml:space="preserve">vernment policy </w:t>
      </w:r>
      <w:r w:rsidR="00D83E87">
        <w:rPr>
          <w:rFonts w:asciiTheme="majorBidi" w:hAnsiTheme="majorBidi" w:cstheme="majorBidi"/>
          <w:sz w:val="32"/>
          <w:szCs w:val="32"/>
        </w:rPr>
        <w:t xml:space="preserve">put into </w:t>
      </w:r>
      <w:r w:rsidR="0063306E">
        <w:rPr>
          <w:rFonts w:asciiTheme="majorBidi" w:hAnsiTheme="majorBidi" w:cstheme="majorBidi"/>
          <w:sz w:val="32"/>
          <w:szCs w:val="32"/>
        </w:rPr>
        <w:t>action (</w:t>
      </w:r>
      <w:r w:rsidR="00BE2469">
        <w:rPr>
          <w:rFonts w:asciiTheme="majorBidi" w:hAnsiTheme="majorBidi" w:cstheme="majorBidi"/>
          <w:sz w:val="32"/>
          <w:szCs w:val="32"/>
        </w:rPr>
        <w:t>a.</w:t>
      </w:r>
      <w:r w:rsidR="0055737B">
        <w:rPr>
          <w:rFonts w:asciiTheme="majorBidi" w:hAnsiTheme="majorBidi" w:cstheme="majorBidi"/>
          <w:sz w:val="32"/>
          <w:szCs w:val="32"/>
        </w:rPr>
        <w:t>U</w:t>
      </w:r>
      <w:r w:rsidR="0085671E">
        <w:rPr>
          <w:rFonts w:asciiTheme="majorBidi" w:hAnsiTheme="majorBidi" w:cstheme="majorBidi"/>
          <w:sz w:val="32"/>
          <w:szCs w:val="32"/>
        </w:rPr>
        <w:t>K</w:t>
      </w:r>
      <w:r w:rsidR="0055737B">
        <w:rPr>
          <w:rFonts w:asciiTheme="majorBidi" w:hAnsiTheme="majorBidi" w:cstheme="majorBidi"/>
          <w:sz w:val="32"/>
          <w:szCs w:val="32"/>
        </w:rPr>
        <w:t xml:space="preserve"> Parliament,2024).</w:t>
      </w:r>
      <w:r w:rsidR="00593721">
        <w:rPr>
          <w:rFonts w:asciiTheme="majorBidi" w:hAnsiTheme="majorBidi" w:cstheme="majorBidi"/>
          <w:sz w:val="32"/>
          <w:szCs w:val="32"/>
        </w:rPr>
        <w:t xml:space="preserve"> The Government</w:t>
      </w:r>
      <w:r w:rsidR="00C41949">
        <w:rPr>
          <w:rFonts w:asciiTheme="majorBidi" w:hAnsiTheme="majorBidi" w:cstheme="majorBidi"/>
          <w:sz w:val="32"/>
          <w:szCs w:val="32"/>
        </w:rPr>
        <w:t xml:space="preserve"> is </w:t>
      </w:r>
      <w:r w:rsidR="0063306E">
        <w:rPr>
          <w:rFonts w:asciiTheme="majorBidi" w:hAnsiTheme="majorBidi" w:cstheme="majorBidi"/>
          <w:sz w:val="32"/>
          <w:szCs w:val="32"/>
        </w:rPr>
        <w:t>made up</w:t>
      </w:r>
      <w:r w:rsidR="00C41949">
        <w:rPr>
          <w:rFonts w:asciiTheme="majorBidi" w:hAnsiTheme="majorBidi" w:cstheme="majorBidi"/>
          <w:sz w:val="32"/>
          <w:szCs w:val="32"/>
        </w:rPr>
        <w:t xml:space="preserve"> of the Prime Minister, their Cabinet</w:t>
      </w:r>
      <w:r w:rsidR="000A3A07">
        <w:rPr>
          <w:rFonts w:asciiTheme="majorBidi" w:hAnsiTheme="majorBidi" w:cstheme="majorBidi"/>
          <w:sz w:val="32"/>
          <w:szCs w:val="32"/>
        </w:rPr>
        <w:t xml:space="preserve"> and junior ministers which are being supported</w:t>
      </w:r>
      <w:r w:rsidR="0085671E">
        <w:rPr>
          <w:rFonts w:asciiTheme="majorBidi" w:hAnsiTheme="majorBidi" w:cstheme="majorBidi"/>
          <w:sz w:val="32"/>
          <w:szCs w:val="32"/>
        </w:rPr>
        <w:t xml:space="preserve"> by </w:t>
      </w:r>
      <w:r w:rsidR="0029650D">
        <w:rPr>
          <w:rFonts w:asciiTheme="majorBidi" w:hAnsiTheme="majorBidi" w:cstheme="majorBidi"/>
          <w:sz w:val="32"/>
          <w:szCs w:val="32"/>
        </w:rPr>
        <w:t>teams</w:t>
      </w:r>
      <w:r w:rsidR="0085671E">
        <w:rPr>
          <w:rFonts w:asciiTheme="majorBidi" w:hAnsiTheme="majorBidi" w:cstheme="majorBidi"/>
          <w:sz w:val="32"/>
          <w:szCs w:val="32"/>
        </w:rPr>
        <w:t xml:space="preserve"> from </w:t>
      </w:r>
      <w:r w:rsidR="00EA1552">
        <w:rPr>
          <w:rFonts w:asciiTheme="majorBidi" w:hAnsiTheme="majorBidi" w:cstheme="majorBidi"/>
          <w:sz w:val="32"/>
          <w:szCs w:val="32"/>
        </w:rPr>
        <w:t>n</w:t>
      </w:r>
      <w:r w:rsidR="00A400C2">
        <w:rPr>
          <w:rFonts w:asciiTheme="majorBidi" w:hAnsiTheme="majorBidi" w:cstheme="majorBidi"/>
          <w:sz w:val="32"/>
          <w:szCs w:val="32"/>
        </w:rPr>
        <w:t>o</w:t>
      </w:r>
      <w:r w:rsidR="00EA1552">
        <w:rPr>
          <w:rFonts w:asciiTheme="majorBidi" w:hAnsiTheme="majorBidi" w:cstheme="majorBidi"/>
          <w:sz w:val="32"/>
          <w:szCs w:val="32"/>
        </w:rPr>
        <w:t xml:space="preserve">n-political servants who </w:t>
      </w:r>
      <w:r w:rsidR="00FF2FA2">
        <w:rPr>
          <w:rFonts w:asciiTheme="majorBidi" w:hAnsiTheme="majorBidi" w:cstheme="majorBidi"/>
          <w:sz w:val="32"/>
          <w:szCs w:val="32"/>
        </w:rPr>
        <w:t>work</w:t>
      </w:r>
      <w:r w:rsidR="00A400C2">
        <w:rPr>
          <w:rFonts w:asciiTheme="majorBidi" w:hAnsiTheme="majorBidi" w:cstheme="majorBidi"/>
          <w:sz w:val="32"/>
          <w:szCs w:val="32"/>
        </w:rPr>
        <w:t xml:space="preserve"> in the government’s departments</w:t>
      </w:r>
      <w:r w:rsidR="0085671E">
        <w:rPr>
          <w:rFonts w:asciiTheme="majorBidi" w:hAnsiTheme="majorBidi" w:cstheme="majorBidi"/>
          <w:sz w:val="32"/>
          <w:szCs w:val="32"/>
        </w:rPr>
        <w:t xml:space="preserve"> (b. UK Parliament,2024).</w:t>
      </w:r>
      <w:r w:rsidR="00B45730">
        <w:rPr>
          <w:rFonts w:asciiTheme="majorBidi" w:hAnsiTheme="majorBidi" w:cstheme="majorBidi"/>
          <w:sz w:val="32"/>
          <w:szCs w:val="32"/>
        </w:rPr>
        <w:t xml:space="preserve"> </w:t>
      </w:r>
      <w:r w:rsidR="00D458A2">
        <w:rPr>
          <w:rFonts w:asciiTheme="majorBidi" w:hAnsiTheme="majorBidi" w:cstheme="majorBidi"/>
          <w:sz w:val="32"/>
          <w:szCs w:val="32"/>
        </w:rPr>
        <w:t>The pe</w:t>
      </w:r>
      <w:r w:rsidR="006F5913">
        <w:rPr>
          <w:rFonts w:asciiTheme="majorBidi" w:hAnsiTheme="majorBidi" w:cstheme="majorBidi"/>
          <w:sz w:val="32"/>
          <w:szCs w:val="32"/>
        </w:rPr>
        <w:t xml:space="preserve">ople that are working in the Government </w:t>
      </w:r>
      <w:r w:rsidR="009064D0">
        <w:rPr>
          <w:rFonts w:asciiTheme="majorBidi" w:hAnsiTheme="majorBidi" w:cstheme="majorBidi"/>
          <w:sz w:val="32"/>
          <w:szCs w:val="32"/>
        </w:rPr>
        <w:t>oversee</w:t>
      </w:r>
      <w:r w:rsidR="00AE01C1">
        <w:rPr>
          <w:rFonts w:asciiTheme="majorBidi" w:hAnsiTheme="majorBidi" w:cstheme="majorBidi"/>
          <w:sz w:val="32"/>
          <w:szCs w:val="32"/>
        </w:rPr>
        <w:t xml:space="preserve"> running the </w:t>
      </w:r>
      <w:r w:rsidR="00043C4F">
        <w:rPr>
          <w:rFonts w:asciiTheme="majorBidi" w:hAnsiTheme="majorBidi" w:cstheme="majorBidi"/>
          <w:sz w:val="32"/>
          <w:szCs w:val="32"/>
        </w:rPr>
        <w:t>country (b. UK Parliament,2024)</w:t>
      </w:r>
      <w:r w:rsidR="009F634F">
        <w:rPr>
          <w:rFonts w:asciiTheme="majorBidi" w:hAnsiTheme="majorBidi" w:cstheme="majorBidi"/>
          <w:sz w:val="32"/>
          <w:szCs w:val="32"/>
        </w:rPr>
        <w:t xml:space="preserve">. </w:t>
      </w:r>
      <w:r w:rsidR="00766131">
        <w:rPr>
          <w:rFonts w:asciiTheme="majorBidi" w:hAnsiTheme="majorBidi" w:cstheme="majorBidi"/>
          <w:sz w:val="32"/>
          <w:szCs w:val="32"/>
        </w:rPr>
        <w:t>No matter what political party</w:t>
      </w:r>
      <w:r w:rsidR="00987BB3">
        <w:rPr>
          <w:rFonts w:asciiTheme="majorBidi" w:hAnsiTheme="majorBidi" w:cstheme="majorBidi"/>
          <w:sz w:val="32"/>
          <w:szCs w:val="32"/>
        </w:rPr>
        <w:t xml:space="preserve"> wins </w:t>
      </w:r>
      <w:r w:rsidR="0063306E">
        <w:rPr>
          <w:rFonts w:asciiTheme="majorBidi" w:hAnsiTheme="majorBidi" w:cstheme="majorBidi"/>
          <w:sz w:val="32"/>
          <w:szCs w:val="32"/>
        </w:rPr>
        <w:t>the greatest</w:t>
      </w:r>
      <w:r w:rsidR="00987BB3">
        <w:rPr>
          <w:rFonts w:asciiTheme="majorBidi" w:hAnsiTheme="majorBidi" w:cstheme="majorBidi"/>
          <w:sz w:val="32"/>
          <w:szCs w:val="32"/>
        </w:rPr>
        <w:t xml:space="preserve"> number of seats at a General Election</w:t>
      </w:r>
      <w:r w:rsidR="0063306E">
        <w:rPr>
          <w:rFonts w:asciiTheme="majorBidi" w:hAnsiTheme="majorBidi" w:cstheme="majorBidi"/>
          <w:sz w:val="32"/>
          <w:szCs w:val="32"/>
        </w:rPr>
        <w:t>,</w:t>
      </w:r>
      <w:r w:rsidR="00987BB3">
        <w:rPr>
          <w:rFonts w:asciiTheme="majorBidi" w:hAnsiTheme="majorBidi" w:cstheme="majorBidi"/>
          <w:sz w:val="32"/>
          <w:szCs w:val="32"/>
        </w:rPr>
        <w:t xml:space="preserve"> the one</w:t>
      </w:r>
      <w:r w:rsidR="00A53610">
        <w:rPr>
          <w:rFonts w:asciiTheme="majorBidi" w:hAnsiTheme="majorBidi" w:cstheme="majorBidi"/>
          <w:sz w:val="32"/>
          <w:szCs w:val="32"/>
        </w:rPr>
        <w:t xml:space="preserve">s that get </w:t>
      </w:r>
      <w:r w:rsidR="0063306E">
        <w:rPr>
          <w:rFonts w:asciiTheme="majorBidi" w:hAnsiTheme="majorBidi" w:cstheme="majorBidi"/>
          <w:sz w:val="32"/>
          <w:szCs w:val="32"/>
        </w:rPr>
        <w:t>control</w:t>
      </w:r>
      <w:r w:rsidR="00A53610">
        <w:rPr>
          <w:rFonts w:asciiTheme="majorBidi" w:hAnsiTheme="majorBidi" w:cstheme="majorBidi"/>
          <w:sz w:val="32"/>
          <w:szCs w:val="32"/>
        </w:rPr>
        <w:t xml:space="preserve"> and are in charge of the </w:t>
      </w:r>
      <w:r w:rsidR="00C052B9">
        <w:rPr>
          <w:rFonts w:asciiTheme="majorBidi" w:hAnsiTheme="majorBidi" w:cstheme="majorBidi"/>
          <w:sz w:val="32"/>
          <w:szCs w:val="32"/>
        </w:rPr>
        <w:t xml:space="preserve">Government up until the next </w:t>
      </w:r>
      <w:r w:rsidR="009064D0">
        <w:rPr>
          <w:rFonts w:asciiTheme="majorBidi" w:hAnsiTheme="majorBidi" w:cstheme="majorBidi"/>
          <w:sz w:val="32"/>
          <w:szCs w:val="32"/>
        </w:rPr>
        <w:t>General</w:t>
      </w:r>
      <w:r w:rsidR="00C052B9">
        <w:rPr>
          <w:rFonts w:asciiTheme="majorBidi" w:hAnsiTheme="majorBidi" w:cstheme="majorBidi"/>
          <w:sz w:val="32"/>
          <w:szCs w:val="32"/>
        </w:rPr>
        <w:t xml:space="preserve"> Election that is </w:t>
      </w:r>
      <w:r w:rsidR="009064D0">
        <w:rPr>
          <w:rFonts w:asciiTheme="majorBidi" w:hAnsiTheme="majorBidi" w:cstheme="majorBidi"/>
          <w:sz w:val="32"/>
          <w:szCs w:val="32"/>
        </w:rPr>
        <w:t xml:space="preserve">for up to five </w:t>
      </w:r>
      <w:r w:rsidR="0063306E">
        <w:rPr>
          <w:rFonts w:asciiTheme="majorBidi" w:hAnsiTheme="majorBidi" w:cstheme="majorBidi"/>
          <w:sz w:val="32"/>
          <w:szCs w:val="32"/>
        </w:rPr>
        <w:t>years (b. UK Parliament,2024).</w:t>
      </w:r>
      <w:r w:rsidR="00CA3B89">
        <w:rPr>
          <w:rFonts w:asciiTheme="majorBidi" w:hAnsiTheme="majorBidi" w:cstheme="majorBidi"/>
          <w:sz w:val="32"/>
          <w:szCs w:val="32"/>
        </w:rPr>
        <w:t xml:space="preserve"> The Government</w:t>
      </w:r>
      <w:r w:rsidR="00681ADE">
        <w:rPr>
          <w:rFonts w:asciiTheme="majorBidi" w:hAnsiTheme="majorBidi" w:cstheme="majorBidi"/>
          <w:sz w:val="32"/>
          <w:szCs w:val="32"/>
        </w:rPr>
        <w:t>’s role is to</w:t>
      </w:r>
      <w:r w:rsidR="009B30C7">
        <w:rPr>
          <w:rFonts w:asciiTheme="majorBidi" w:hAnsiTheme="majorBidi" w:cstheme="majorBidi"/>
          <w:sz w:val="32"/>
          <w:szCs w:val="32"/>
        </w:rPr>
        <w:t xml:space="preserve"> manage </w:t>
      </w:r>
      <w:r w:rsidR="0029650D">
        <w:rPr>
          <w:rFonts w:asciiTheme="majorBidi" w:hAnsiTheme="majorBidi" w:cstheme="majorBidi"/>
          <w:sz w:val="32"/>
          <w:szCs w:val="32"/>
        </w:rPr>
        <w:t>things</w:t>
      </w:r>
      <w:r w:rsidR="009B30C7">
        <w:rPr>
          <w:rFonts w:asciiTheme="majorBidi" w:hAnsiTheme="majorBidi" w:cstheme="majorBidi"/>
          <w:sz w:val="32"/>
          <w:szCs w:val="32"/>
        </w:rPr>
        <w:t xml:space="preserve"> on </w:t>
      </w:r>
      <w:r>
        <w:rPr>
          <w:rFonts w:asciiTheme="majorBidi" w:hAnsiTheme="majorBidi" w:cstheme="majorBidi"/>
          <w:sz w:val="32"/>
          <w:szCs w:val="32"/>
        </w:rPr>
        <w:t>a daily</w:t>
      </w:r>
      <w:r w:rsidR="009B30C7">
        <w:rPr>
          <w:rFonts w:asciiTheme="majorBidi" w:hAnsiTheme="majorBidi" w:cstheme="majorBidi"/>
          <w:sz w:val="32"/>
          <w:szCs w:val="32"/>
        </w:rPr>
        <w:t xml:space="preserve"> basis and also to decide </w:t>
      </w:r>
      <w:r w:rsidR="008E4FA6">
        <w:rPr>
          <w:rFonts w:asciiTheme="majorBidi" w:hAnsiTheme="majorBidi" w:cstheme="majorBidi"/>
          <w:sz w:val="32"/>
          <w:szCs w:val="32"/>
        </w:rPr>
        <w:t>“</w:t>
      </w:r>
      <w:r w:rsidR="009B30C7">
        <w:rPr>
          <w:rFonts w:asciiTheme="majorBidi" w:hAnsiTheme="majorBidi" w:cstheme="majorBidi"/>
          <w:sz w:val="32"/>
          <w:szCs w:val="32"/>
        </w:rPr>
        <w:t>how</w:t>
      </w:r>
      <w:r w:rsidR="008E4FA6">
        <w:rPr>
          <w:rFonts w:asciiTheme="majorBidi" w:hAnsiTheme="majorBidi" w:cstheme="majorBidi"/>
          <w:sz w:val="32"/>
          <w:szCs w:val="32"/>
        </w:rPr>
        <w:t xml:space="preserve"> the country is</w:t>
      </w:r>
      <w:r w:rsidR="00DB0E62">
        <w:rPr>
          <w:rFonts w:asciiTheme="majorBidi" w:hAnsiTheme="majorBidi" w:cstheme="majorBidi"/>
          <w:sz w:val="32"/>
          <w:szCs w:val="32"/>
        </w:rPr>
        <w:t xml:space="preserve"> run” this is what (b. UK Parliament,2024) mentioned.</w:t>
      </w:r>
      <w:r w:rsidR="00043EF1">
        <w:rPr>
          <w:rFonts w:asciiTheme="majorBidi" w:hAnsiTheme="majorBidi" w:cstheme="majorBidi"/>
          <w:sz w:val="32"/>
          <w:szCs w:val="32"/>
        </w:rPr>
        <w:t xml:space="preserve"> Government is also dealing with setting up the taxes</w:t>
      </w:r>
      <w:r w:rsidR="00E345E4">
        <w:rPr>
          <w:rFonts w:asciiTheme="majorBidi" w:hAnsiTheme="majorBidi" w:cstheme="majorBidi"/>
          <w:sz w:val="32"/>
          <w:szCs w:val="32"/>
        </w:rPr>
        <w:t xml:space="preserve">, decides in what ways they should spend the </w:t>
      </w:r>
      <w:r w:rsidR="00DF47ED">
        <w:rPr>
          <w:rFonts w:asciiTheme="majorBidi" w:hAnsiTheme="majorBidi" w:cstheme="majorBidi"/>
          <w:sz w:val="32"/>
          <w:szCs w:val="32"/>
        </w:rPr>
        <w:t>public’s money and how to deliver</w:t>
      </w:r>
      <w:r w:rsidR="007949AC">
        <w:rPr>
          <w:rFonts w:asciiTheme="majorBidi" w:hAnsiTheme="majorBidi" w:cstheme="majorBidi"/>
          <w:sz w:val="32"/>
          <w:szCs w:val="32"/>
        </w:rPr>
        <w:t xml:space="preserve"> public services at a higher level for example</w:t>
      </w:r>
      <w:r w:rsidR="00533C71">
        <w:rPr>
          <w:rFonts w:asciiTheme="majorBidi" w:hAnsiTheme="majorBidi" w:cstheme="majorBidi"/>
          <w:sz w:val="32"/>
          <w:szCs w:val="32"/>
        </w:rPr>
        <w:t>: NHS (National Health Service</w:t>
      </w:r>
      <w:r w:rsidR="002F1C8E">
        <w:rPr>
          <w:rFonts w:asciiTheme="majorBidi" w:hAnsiTheme="majorBidi" w:cstheme="majorBidi"/>
          <w:sz w:val="32"/>
          <w:szCs w:val="32"/>
        </w:rPr>
        <w:t>), Army and police, as well as</w:t>
      </w:r>
      <w:r w:rsidR="000237FA">
        <w:rPr>
          <w:rFonts w:asciiTheme="majorBidi" w:hAnsiTheme="majorBidi" w:cstheme="majorBidi"/>
          <w:sz w:val="32"/>
          <w:szCs w:val="32"/>
        </w:rPr>
        <w:t xml:space="preserve"> State Pension and country’s energy supply (b. UK Parliament,2024).</w:t>
      </w:r>
    </w:p>
    <w:p w14:paraId="14E45151" w14:textId="77777777" w:rsidR="00AE20F6" w:rsidRDefault="00AE20F6" w:rsidP="0063306E">
      <w:pPr>
        <w:rPr>
          <w:rFonts w:asciiTheme="majorBidi" w:hAnsiTheme="majorBidi" w:cstheme="majorBidi"/>
          <w:sz w:val="32"/>
          <w:szCs w:val="32"/>
        </w:rPr>
      </w:pPr>
    </w:p>
    <w:p w14:paraId="08C1E9D4" w14:textId="57777BCE" w:rsidR="00AE20F6" w:rsidRDefault="00FE7498" w:rsidP="0063306E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lastRenderedPageBreak/>
        <w:t xml:space="preserve">Separation of </w:t>
      </w:r>
      <w:r w:rsidR="0029650D">
        <w:rPr>
          <w:rFonts w:asciiTheme="majorBidi" w:hAnsiTheme="majorBidi" w:cstheme="majorBidi"/>
          <w:sz w:val="32"/>
          <w:szCs w:val="32"/>
        </w:rPr>
        <w:t>power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206559">
        <w:rPr>
          <w:rFonts w:asciiTheme="majorBidi" w:hAnsiTheme="majorBidi" w:cstheme="majorBidi"/>
          <w:sz w:val="32"/>
          <w:szCs w:val="32"/>
        </w:rPr>
        <w:t xml:space="preserve">refers to a </w:t>
      </w:r>
      <w:r w:rsidR="00271263">
        <w:rPr>
          <w:rFonts w:asciiTheme="majorBidi" w:hAnsiTheme="majorBidi" w:cstheme="majorBidi"/>
          <w:sz w:val="32"/>
          <w:szCs w:val="32"/>
        </w:rPr>
        <w:t>partition</w:t>
      </w:r>
      <w:r w:rsidR="00206559">
        <w:rPr>
          <w:rFonts w:asciiTheme="majorBidi" w:hAnsiTheme="majorBidi" w:cstheme="majorBidi"/>
          <w:sz w:val="32"/>
          <w:szCs w:val="32"/>
        </w:rPr>
        <w:t xml:space="preserve"> of the Go</w:t>
      </w:r>
      <w:r w:rsidR="0021627C">
        <w:rPr>
          <w:rFonts w:asciiTheme="majorBidi" w:hAnsiTheme="majorBidi" w:cstheme="majorBidi"/>
          <w:sz w:val="32"/>
          <w:szCs w:val="32"/>
        </w:rPr>
        <w:t xml:space="preserve">vernment’s legislative, </w:t>
      </w:r>
      <w:r w:rsidR="009F634F">
        <w:rPr>
          <w:rFonts w:asciiTheme="majorBidi" w:hAnsiTheme="majorBidi" w:cstheme="majorBidi"/>
          <w:sz w:val="32"/>
          <w:szCs w:val="32"/>
        </w:rPr>
        <w:t>executive,</w:t>
      </w:r>
      <w:r w:rsidR="0021627C">
        <w:rPr>
          <w:rFonts w:asciiTheme="majorBidi" w:hAnsiTheme="majorBidi" w:cstheme="majorBidi"/>
          <w:sz w:val="32"/>
          <w:szCs w:val="32"/>
        </w:rPr>
        <w:t xml:space="preserve"> </w:t>
      </w:r>
      <w:r w:rsidR="009F634F">
        <w:rPr>
          <w:rFonts w:asciiTheme="majorBidi" w:hAnsiTheme="majorBidi" w:cstheme="majorBidi"/>
          <w:sz w:val="32"/>
          <w:szCs w:val="32"/>
        </w:rPr>
        <w:t>and</w:t>
      </w:r>
      <w:r w:rsidR="0021627C">
        <w:rPr>
          <w:rFonts w:asciiTheme="majorBidi" w:hAnsiTheme="majorBidi" w:cstheme="majorBidi"/>
          <w:sz w:val="32"/>
          <w:szCs w:val="32"/>
        </w:rPr>
        <w:t xml:space="preserve"> judicial functions </w:t>
      </w:r>
      <w:r w:rsidR="00271263">
        <w:rPr>
          <w:rFonts w:asciiTheme="majorBidi" w:hAnsiTheme="majorBidi" w:cstheme="majorBidi"/>
          <w:sz w:val="32"/>
          <w:szCs w:val="32"/>
        </w:rPr>
        <w:t xml:space="preserve">in </w:t>
      </w:r>
      <w:r w:rsidR="00847307">
        <w:rPr>
          <w:rFonts w:asciiTheme="majorBidi" w:hAnsiTheme="majorBidi" w:cstheme="majorBidi"/>
          <w:sz w:val="32"/>
          <w:szCs w:val="32"/>
        </w:rPr>
        <w:t>auto</w:t>
      </w:r>
      <w:r w:rsidR="004D4512">
        <w:rPr>
          <w:rFonts w:asciiTheme="majorBidi" w:hAnsiTheme="majorBidi" w:cstheme="majorBidi"/>
          <w:sz w:val="32"/>
          <w:szCs w:val="32"/>
        </w:rPr>
        <w:t xml:space="preserve">nomous and </w:t>
      </w:r>
      <w:r w:rsidR="00E06C5A">
        <w:rPr>
          <w:rFonts w:asciiTheme="majorBidi" w:hAnsiTheme="majorBidi" w:cstheme="majorBidi"/>
          <w:sz w:val="32"/>
          <w:szCs w:val="32"/>
        </w:rPr>
        <w:t>part-time bodies</w:t>
      </w:r>
      <w:r w:rsidR="0021627C">
        <w:rPr>
          <w:rFonts w:asciiTheme="majorBidi" w:hAnsiTheme="majorBidi" w:cstheme="majorBidi"/>
          <w:sz w:val="32"/>
          <w:szCs w:val="32"/>
        </w:rPr>
        <w:t xml:space="preserve"> </w:t>
      </w:r>
      <w:r w:rsidR="003A3FB8">
        <w:rPr>
          <w:rFonts w:asciiTheme="majorBidi" w:hAnsiTheme="majorBidi" w:cstheme="majorBidi"/>
          <w:sz w:val="32"/>
          <w:szCs w:val="32"/>
        </w:rPr>
        <w:t>(Britannica, 2024).</w:t>
      </w:r>
      <w:r w:rsidR="009347B2">
        <w:rPr>
          <w:rFonts w:asciiTheme="majorBidi" w:hAnsiTheme="majorBidi" w:cstheme="majorBidi"/>
          <w:sz w:val="32"/>
          <w:szCs w:val="32"/>
        </w:rPr>
        <w:t xml:space="preserve"> The legislative</w:t>
      </w:r>
      <w:r w:rsidR="00F46138">
        <w:rPr>
          <w:rFonts w:asciiTheme="majorBidi" w:hAnsiTheme="majorBidi" w:cstheme="majorBidi"/>
          <w:sz w:val="32"/>
          <w:szCs w:val="32"/>
        </w:rPr>
        <w:t xml:space="preserve"> function, this is the Parliament and is </w:t>
      </w:r>
      <w:r w:rsidR="00BE43B0">
        <w:rPr>
          <w:rFonts w:asciiTheme="majorBidi" w:hAnsiTheme="majorBidi" w:cstheme="majorBidi"/>
          <w:sz w:val="32"/>
          <w:szCs w:val="32"/>
        </w:rPr>
        <w:t>most of it the House of Commons in which the members</w:t>
      </w:r>
      <w:r w:rsidR="002B5DA6">
        <w:rPr>
          <w:rFonts w:asciiTheme="majorBidi" w:hAnsiTheme="majorBidi" w:cstheme="majorBidi"/>
          <w:sz w:val="32"/>
          <w:szCs w:val="32"/>
        </w:rPr>
        <w:t xml:space="preserve"> are elected and the House of Lords</w:t>
      </w:r>
      <w:r w:rsidR="000613D0">
        <w:rPr>
          <w:rFonts w:asciiTheme="majorBidi" w:hAnsiTheme="majorBidi" w:cstheme="majorBidi"/>
          <w:sz w:val="32"/>
          <w:szCs w:val="32"/>
        </w:rPr>
        <w:t xml:space="preserve"> in which</w:t>
      </w:r>
      <w:r w:rsidR="00C33D77">
        <w:rPr>
          <w:rFonts w:asciiTheme="majorBidi" w:hAnsiTheme="majorBidi" w:cstheme="majorBidi"/>
          <w:sz w:val="32"/>
          <w:szCs w:val="32"/>
        </w:rPr>
        <w:t xml:space="preserve"> is made up of peers</w:t>
      </w:r>
      <w:r w:rsidR="00E26CF0">
        <w:rPr>
          <w:rFonts w:asciiTheme="majorBidi" w:hAnsiTheme="majorBidi" w:cstheme="majorBidi"/>
          <w:sz w:val="32"/>
          <w:szCs w:val="32"/>
        </w:rPr>
        <w:t xml:space="preserve"> </w:t>
      </w:r>
      <w:r w:rsidR="00FF2FA2">
        <w:rPr>
          <w:rFonts w:asciiTheme="majorBidi" w:hAnsiTheme="majorBidi" w:cstheme="majorBidi"/>
          <w:sz w:val="32"/>
          <w:szCs w:val="32"/>
        </w:rPr>
        <w:t>(The</w:t>
      </w:r>
      <w:r w:rsidR="00C33D77">
        <w:rPr>
          <w:rFonts w:asciiTheme="majorBidi" w:hAnsiTheme="majorBidi" w:cstheme="majorBidi"/>
          <w:sz w:val="32"/>
          <w:szCs w:val="32"/>
        </w:rPr>
        <w:t xml:space="preserve"> British Institute of Human</w:t>
      </w:r>
      <w:r w:rsidR="00665CEE">
        <w:rPr>
          <w:rFonts w:asciiTheme="majorBidi" w:hAnsiTheme="majorBidi" w:cstheme="majorBidi"/>
          <w:sz w:val="32"/>
          <w:szCs w:val="32"/>
        </w:rPr>
        <w:t xml:space="preserve"> Rights, 2024).</w:t>
      </w:r>
      <w:r w:rsidR="00C52A8B">
        <w:rPr>
          <w:rFonts w:asciiTheme="majorBidi" w:hAnsiTheme="majorBidi" w:cstheme="majorBidi"/>
          <w:sz w:val="32"/>
          <w:szCs w:val="32"/>
        </w:rPr>
        <w:t xml:space="preserve"> These two houses of the parliament</w:t>
      </w:r>
      <w:r w:rsidR="00602E4E">
        <w:rPr>
          <w:rFonts w:asciiTheme="majorBidi" w:hAnsiTheme="majorBidi" w:cstheme="majorBidi"/>
          <w:sz w:val="32"/>
          <w:szCs w:val="32"/>
        </w:rPr>
        <w:t xml:space="preserve"> </w:t>
      </w:r>
      <w:r w:rsidR="0029650D">
        <w:rPr>
          <w:rFonts w:asciiTheme="majorBidi" w:hAnsiTheme="majorBidi" w:cstheme="majorBidi"/>
          <w:sz w:val="32"/>
          <w:szCs w:val="32"/>
        </w:rPr>
        <w:t>look</w:t>
      </w:r>
      <w:r w:rsidR="00602E4E">
        <w:rPr>
          <w:rFonts w:asciiTheme="majorBidi" w:hAnsiTheme="majorBidi" w:cstheme="majorBidi"/>
          <w:sz w:val="32"/>
          <w:szCs w:val="32"/>
        </w:rPr>
        <w:t xml:space="preserve"> at the changes that might need to be made and also pass or reject the laws</w:t>
      </w:r>
      <w:r w:rsidR="00E5160F">
        <w:rPr>
          <w:rFonts w:asciiTheme="majorBidi" w:hAnsiTheme="majorBidi" w:cstheme="majorBidi"/>
          <w:sz w:val="32"/>
          <w:szCs w:val="32"/>
        </w:rPr>
        <w:t xml:space="preserve">, </w:t>
      </w:r>
      <w:r w:rsidR="00E06C5A">
        <w:rPr>
          <w:rFonts w:asciiTheme="majorBidi" w:hAnsiTheme="majorBidi" w:cstheme="majorBidi"/>
          <w:sz w:val="32"/>
          <w:szCs w:val="32"/>
        </w:rPr>
        <w:t>both</w:t>
      </w:r>
      <w:r w:rsidR="00E5160F">
        <w:rPr>
          <w:rFonts w:asciiTheme="majorBidi" w:hAnsiTheme="majorBidi" w:cstheme="majorBidi"/>
          <w:sz w:val="32"/>
          <w:szCs w:val="32"/>
        </w:rPr>
        <w:t xml:space="preserve"> houses will debate </w:t>
      </w:r>
      <w:r w:rsidR="00E26CF0">
        <w:rPr>
          <w:rFonts w:asciiTheme="majorBidi" w:hAnsiTheme="majorBidi" w:cstheme="majorBidi"/>
          <w:sz w:val="32"/>
          <w:szCs w:val="32"/>
        </w:rPr>
        <w:t xml:space="preserve">in relation to </w:t>
      </w:r>
      <w:r w:rsidR="00FF2FA2">
        <w:rPr>
          <w:rFonts w:asciiTheme="majorBidi" w:hAnsiTheme="majorBidi" w:cstheme="majorBidi"/>
          <w:sz w:val="32"/>
          <w:szCs w:val="32"/>
        </w:rPr>
        <w:t>these (The</w:t>
      </w:r>
      <w:r w:rsidR="00E26CF0">
        <w:rPr>
          <w:rFonts w:asciiTheme="majorBidi" w:hAnsiTheme="majorBidi" w:cstheme="majorBidi"/>
          <w:sz w:val="32"/>
          <w:szCs w:val="32"/>
        </w:rPr>
        <w:t xml:space="preserve"> British Institute of Human Rights, 2024). Once </w:t>
      </w:r>
      <w:r w:rsidR="00FF2FA2">
        <w:rPr>
          <w:rFonts w:asciiTheme="majorBidi" w:hAnsiTheme="majorBidi" w:cstheme="majorBidi"/>
          <w:sz w:val="32"/>
          <w:szCs w:val="32"/>
        </w:rPr>
        <w:t>both</w:t>
      </w:r>
      <w:r w:rsidR="002D125E">
        <w:rPr>
          <w:rFonts w:asciiTheme="majorBidi" w:hAnsiTheme="majorBidi" w:cstheme="majorBidi"/>
          <w:sz w:val="32"/>
          <w:szCs w:val="32"/>
        </w:rPr>
        <w:t xml:space="preserve"> houses will finish the debates in relation to the changes or the laws, </w:t>
      </w:r>
      <w:r w:rsidR="00D63ADB">
        <w:rPr>
          <w:rFonts w:asciiTheme="majorBidi" w:hAnsiTheme="majorBidi" w:cstheme="majorBidi"/>
          <w:sz w:val="32"/>
          <w:szCs w:val="32"/>
        </w:rPr>
        <w:t>this will be passed and the Crown has the final wor</w:t>
      </w:r>
      <w:r w:rsidR="000E0CF6">
        <w:rPr>
          <w:rFonts w:asciiTheme="majorBidi" w:hAnsiTheme="majorBidi" w:cstheme="majorBidi"/>
          <w:sz w:val="32"/>
          <w:szCs w:val="32"/>
        </w:rPr>
        <w:t xml:space="preserve">d, if it will be accepted or </w:t>
      </w:r>
      <w:r w:rsidR="00FF2FA2">
        <w:rPr>
          <w:rFonts w:asciiTheme="majorBidi" w:hAnsiTheme="majorBidi" w:cstheme="majorBidi"/>
          <w:sz w:val="32"/>
          <w:szCs w:val="32"/>
        </w:rPr>
        <w:t>refused (</w:t>
      </w:r>
      <w:r w:rsidR="004D302E">
        <w:rPr>
          <w:rFonts w:asciiTheme="majorBidi" w:hAnsiTheme="majorBidi" w:cstheme="majorBidi"/>
          <w:sz w:val="32"/>
          <w:szCs w:val="32"/>
        </w:rPr>
        <w:t>The</w:t>
      </w:r>
      <w:r w:rsidR="00C91DB1">
        <w:rPr>
          <w:rFonts w:asciiTheme="majorBidi" w:hAnsiTheme="majorBidi" w:cstheme="majorBidi"/>
          <w:sz w:val="32"/>
          <w:szCs w:val="32"/>
        </w:rPr>
        <w:t xml:space="preserve"> British Institute of Human Rights, 2024).</w:t>
      </w:r>
      <w:r w:rsidR="00C77413">
        <w:rPr>
          <w:rFonts w:asciiTheme="majorBidi" w:hAnsiTheme="majorBidi" w:cstheme="majorBidi"/>
          <w:sz w:val="32"/>
          <w:szCs w:val="32"/>
        </w:rPr>
        <w:t xml:space="preserve"> </w:t>
      </w:r>
      <w:r w:rsidR="00DA3650">
        <w:rPr>
          <w:rFonts w:asciiTheme="majorBidi" w:hAnsiTheme="majorBidi" w:cstheme="majorBidi"/>
          <w:sz w:val="32"/>
          <w:szCs w:val="32"/>
        </w:rPr>
        <w:t xml:space="preserve">The “scrutiny” is </w:t>
      </w:r>
      <w:r w:rsidR="00083354">
        <w:rPr>
          <w:rFonts w:asciiTheme="majorBidi" w:hAnsiTheme="majorBidi" w:cstheme="majorBidi"/>
          <w:sz w:val="32"/>
          <w:szCs w:val="32"/>
        </w:rPr>
        <w:t>conducted</w:t>
      </w:r>
      <w:r w:rsidR="00DA3650">
        <w:rPr>
          <w:rFonts w:asciiTheme="majorBidi" w:hAnsiTheme="majorBidi" w:cstheme="majorBidi"/>
          <w:sz w:val="32"/>
          <w:szCs w:val="32"/>
        </w:rPr>
        <w:t xml:space="preserve"> by the parliament, this challenges </w:t>
      </w:r>
      <w:r w:rsidR="004956ED">
        <w:rPr>
          <w:rFonts w:asciiTheme="majorBidi" w:hAnsiTheme="majorBidi" w:cstheme="majorBidi"/>
          <w:sz w:val="32"/>
          <w:szCs w:val="32"/>
        </w:rPr>
        <w:t xml:space="preserve">Government’s work and might be going throughout the </w:t>
      </w:r>
      <w:r w:rsidR="004D302E">
        <w:rPr>
          <w:rFonts w:asciiTheme="majorBidi" w:hAnsiTheme="majorBidi" w:cstheme="majorBidi"/>
          <w:sz w:val="32"/>
          <w:szCs w:val="32"/>
        </w:rPr>
        <w:t>committees</w:t>
      </w:r>
      <w:r w:rsidR="004956ED">
        <w:rPr>
          <w:rFonts w:asciiTheme="majorBidi" w:hAnsiTheme="majorBidi" w:cstheme="majorBidi"/>
          <w:sz w:val="32"/>
          <w:szCs w:val="32"/>
        </w:rPr>
        <w:t xml:space="preserve">, </w:t>
      </w:r>
      <w:r w:rsidR="00083354">
        <w:rPr>
          <w:rFonts w:asciiTheme="majorBidi" w:hAnsiTheme="majorBidi" w:cstheme="majorBidi"/>
          <w:sz w:val="32"/>
          <w:szCs w:val="32"/>
        </w:rPr>
        <w:t>debates,</w:t>
      </w:r>
      <w:r w:rsidR="004956ED">
        <w:rPr>
          <w:rFonts w:asciiTheme="majorBidi" w:hAnsiTheme="majorBidi" w:cstheme="majorBidi"/>
          <w:sz w:val="32"/>
          <w:szCs w:val="32"/>
        </w:rPr>
        <w:t xml:space="preserve"> and questions</w:t>
      </w:r>
      <w:r w:rsidR="004D302E">
        <w:rPr>
          <w:rFonts w:asciiTheme="majorBidi" w:hAnsiTheme="majorBidi" w:cstheme="majorBidi"/>
          <w:sz w:val="32"/>
          <w:szCs w:val="32"/>
        </w:rPr>
        <w:t xml:space="preserve"> </w:t>
      </w:r>
      <w:r w:rsidR="00FF2FA2">
        <w:rPr>
          <w:rFonts w:asciiTheme="majorBidi" w:hAnsiTheme="majorBidi" w:cstheme="majorBidi"/>
          <w:sz w:val="32"/>
          <w:szCs w:val="32"/>
        </w:rPr>
        <w:t>(The</w:t>
      </w:r>
      <w:r w:rsidR="004956ED">
        <w:rPr>
          <w:rFonts w:asciiTheme="majorBidi" w:hAnsiTheme="majorBidi" w:cstheme="majorBidi"/>
          <w:sz w:val="32"/>
          <w:szCs w:val="32"/>
        </w:rPr>
        <w:t xml:space="preserve"> British Institute of Human Rights, 2024).</w:t>
      </w:r>
      <w:r w:rsidR="00755B89">
        <w:rPr>
          <w:rFonts w:asciiTheme="majorBidi" w:hAnsiTheme="majorBidi" w:cstheme="majorBidi"/>
          <w:sz w:val="32"/>
          <w:szCs w:val="32"/>
        </w:rPr>
        <w:t xml:space="preserve"> As it previously been mentioned</w:t>
      </w:r>
      <w:r w:rsidR="00FF2FA2">
        <w:rPr>
          <w:rFonts w:asciiTheme="majorBidi" w:hAnsiTheme="majorBidi" w:cstheme="majorBidi"/>
          <w:sz w:val="32"/>
          <w:szCs w:val="32"/>
        </w:rPr>
        <w:t xml:space="preserve"> the executive is the Government and administrates the country (</w:t>
      </w:r>
      <w:r w:rsidR="00E07931">
        <w:rPr>
          <w:rFonts w:asciiTheme="majorBidi" w:hAnsiTheme="majorBidi" w:cstheme="majorBidi"/>
          <w:sz w:val="32"/>
          <w:szCs w:val="32"/>
        </w:rPr>
        <w:t>a. Uk</w:t>
      </w:r>
      <w:r w:rsidR="00FF2FA2">
        <w:rPr>
          <w:rFonts w:asciiTheme="majorBidi" w:hAnsiTheme="majorBidi" w:cstheme="majorBidi"/>
          <w:sz w:val="32"/>
          <w:szCs w:val="32"/>
        </w:rPr>
        <w:t xml:space="preserve"> Parliament,2024).</w:t>
      </w:r>
      <w:r w:rsidR="000915CD">
        <w:rPr>
          <w:rFonts w:asciiTheme="majorBidi" w:hAnsiTheme="majorBidi" w:cstheme="majorBidi"/>
          <w:sz w:val="32"/>
          <w:szCs w:val="32"/>
        </w:rPr>
        <w:t xml:space="preserve"> The third power is </w:t>
      </w:r>
      <w:r w:rsidR="00E06C5A">
        <w:rPr>
          <w:rFonts w:asciiTheme="majorBidi" w:hAnsiTheme="majorBidi" w:cstheme="majorBidi"/>
          <w:sz w:val="32"/>
          <w:szCs w:val="32"/>
        </w:rPr>
        <w:t>judicial</w:t>
      </w:r>
      <w:r w:rsidR="006E5883">
        <w:rPr>
          <w:rFonts w:asciiTheme="majorBidi" w:hAnsiTheme="majorBidi" w:cstheme="majorBidi"/>
          <w:sz w:val="32"/>
          <w:szCs w:val="32"/>
        </w:rPr>
        <w:t xml:space="preserve">, this power is so important in the </w:t>
      </w:r>
      <w:r w:rsidR="00654335">
        <w:rPr>
          <w:rFonts w:asciiTheme="majorBidi" w:hAnsiTheme="majorBidi" w:cstheme="majorBidi"/>
          <w:sz w:val="32"/>
          <w:szCs w:val="32"/>
        </w:rPr>
        <w:t xml:space="preserve">country because </w:t>
      </w:r>
      <w:r w:rsidR="00E06C5A">
        <w:rPr>
          <w:rFonts w:asciiTheme="majorBidi" w:hAnsiTheme="majorBidi" w:cstheme="majorBidi"/>
          <w:sz w:val="32"/>
          <w:szCs w:val="32"/>
        </w:rPr>
        <w:t>it</w:t>
      </w:r>
      <w:r w:rsidR="00654335">
        <w:rPr>
          <w:rFonts w:asciiTheme="majorBidi" w:hAnsiTheme="majorBidi" w:cstheme="majorBidi"/>
          <w:sz w:val="32"/>
          <w:szCs w:val="32"/>
        </w:rPr>
        <w:t xml:space="preserve"> </w:t>
      </w:r>
      <w:r w:rsidR="00E06C5A">
        <w:rPr>
          <w:rFonts w:asciiTheme="majorBidi" w:hAnsiTheme="majorBidi" w:cstheme="majorBidi"/>
          <w:sz w:val="32"/>
          <w:szCs w:val="32"/>
        </w:rPr>
        <w:t>is maintaining</w:t>
      </w:r>
      <w:r w:rsidR="00672E07">
        <w:rPr>
          <w:rFonts w:asciiTheme="majorBidi" w:hAnsiTheme="majorBidi" w:cstheme="majorBidi"/>
          <w:sz w:val="32"/>
          <w:szCs w:val="32"/>
        </w:rPr>
        <w:t xml:space="preserve"> the rule of law as well as</w:t>
      </w:r>
      <w:r w:rsidR="004968E1">
        <w:rPr>
          <w:rFonts w:asciiTheme="majorBidi" w:hAnsiTheme="majorBidi" w:cstheme="majorBidi"/>
          <w:sz w:val="32"/>
          <w:szCs w:val="32"/>
        </w:rPr>
        <w:t xml:space="preserve"> balancing the most of the government’s parts</w:t>
      </w:r>
      <w:r w:rsidR="00E07931">
        <w:rPr>
          <w:rFonts w:asciiTheme="majorBidi" w:hAnsiTheme="majorBidi" w:cstheme="majorBidi"/>
          <w:sz w:val="32"/>
          <w:szCs w:val="32"/>
        </w:rPr>
        <w:t xml:space="preserve"> </w:t>
      </w:r>
      <w:r w:rsidR="0029650D">
        <w:rPr>
          <w:rFonts w:asciiTheme="majorBidi" w:hAnsiTheme="majorBidi" w:cstheme="majorBidi"/>
          <w:sz w:val="32"/>
          <w:szCs w:val="32"/>
        </w:rPr>
        <w:t>(StudySmarter</w:t>
      </w:r>
      <w:r w:rsidR="007948F2">
        <w:rPr>
          <w:rFonts w:asciiTheme="majorBidi" w:hAnsiTheme="majorBidi" w:cstheme="majorBidi"/>
          <w:sz w:val="32"/>
          <w:szCs w:val="32"/>
        </w:rPr>
        <w:t>, 2024).</w:t>
      </w:r>
      <w:r w:rsidR="006D16EF">
        <w:rPr>
          <w:rFonts w:asciiTheme="majorBidi" w:hAnsiTheme="majorBidi" w:cstheme="majorBidi"/>
          <w:sz w:val="32"/>
          <w:szCs w:val="32"/>
        </w:rPr>
        <w:t xml:space="preserve"> This power is also</w:t>
      </w:r>
      <w:r w:rsidR="006418FC">
        <w:rPr>
          <w:rFonts w:asciiTheme="majorBidi" w:hAnsiTheme="majorBidi" w:cstheme="majorBidi"/>
          <w:sz w:val="32"/>
          <w:szCs w:val="32"/>
        </w:rPr>
        <w:t xml:space="preserve"> making sure that the people’s rights are being protected</w:t>
      </w:r>
      <w:r w:rsidR="00881B70">
        <w:rPr>
          <w:rFonts w:asciiTheme="majorBidi" w:hAnsiTheme="majorBidi" w:cstheme="majorBidi"/>
          <w:sz w:val="32"/>
          <w:szCs w:val="32"/>
        </w:rPr>
        <w:t xml:space="preserve"> and the law is applied fairly and consist</w:t>
      </w:r>
      <w:r w:rsidR="00E07931">
        <w:rPr>
          <w:rFonts w:asciiTheme="majorBidi" w:hAnsiTheme="majorBidi" w:cstheme="majorBidi"/>
          <w:sz w:val="32"/>
          <w:szCs w:val="32"/>
        </w:rPr>
        <w:t>ently (StudySmarter, 2024).</w:t>
      </w:r>
    </w:p>
    <w:p w14:paraId="63D506EE" w14:textId="0162A22D" w:rsidR="00093044" w:rsidRDefault="001F40AA" w:rsidP="00530AE3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The executive is held to </w:t>
      </w:r>
      <w:r w:rsidR="00703260">
        <w:rPr>
          <w:rFonts w:asciiTheme="majorBidi" w:hAnsiTheme="majorBidi" w:cstheme="majorBidi"/>
          <w:sz w:val="32"/>
          <w:szCs w:val="32"/>
        </w:rPr>
        <w:t>account</w:t>
      </w:r>
      <w:r>
        <w:rPr>
          <w:rFonts w:asciiTheme="majorBidi" w:hAnsiTheme="majorBidi" w:cstheme="majorBidi"/>
          <w:sz w:val="32"/>
          <w:szCs w:val="32"/>
        </w:rPr>
        <w:t xml:space="preserve"> by the parliament</w:t>
      </w:r>
      <w:r w:rsidR="00162C40">
        <w:rPr>
          <w:rFonts w:asciiTheme="majorBidi" w:hAnsiTheme="majorBidi" w:cstheme="majorBidi"/>
          <w:sz w:val="32"/>
          <w:szCs w:val="32"/>
        </w:rPr>
        <w:t>,</w:t>
      </w:r>
      <w:r w:rsidR="002C22E4">
        <w:rPr>
          <w:rFonts w:asciiTheme="majorBidi" w:hAnsiTheme="majorBidi" w:cstheme="majorBidi"/>
          <w:sz w:val="32"/>
          <w:szCs w:val="32"/>
        </w:rPr>
        <w:t xml:space="preserve"> they are questioning and challen</w:t>
      </w:r>
      <w:r w:rsidR="00EE21C6">
        <w:rPr>
          <w:rFonts w:asciiTheme="majorBidi" w:hAnsiTheme="majorBidi" w:cstheme="majorBidi"/>
          <w:sz w:val="32"/>
          <w:szCs w:val="32"/>
        </w:rPr>
        <w:t>ging the policies and the</w:t>
      </w:r>
      <w:r w:rsidR="00335E17">
        <w:rPr>
          <w:rFonts w:asciiTheme="majorBidi" w:hAnsiTheme="majorBidi" w:cstheme="majorBidi"/>
          <w:sz w:val="32"/>
          <w:szCs w:val="32"/>
        </w:rPr>
        <w:t xml:space="preserve"> actions</w:t>
      </w:r>
      <w:r w:rsidR="00EE21C6">
        <w:rPr>
          <w:rFonts w:asciiTheme="majorBidi" w:hAnsiTheme="majorBidi" w:cstheme="majorBidi"/>
          <w:sz w:val="32"/>
          <w:szCs w:val="32"/>
        </w:rPr>
        <w:t xml:space="preserve"> of </w:t>
      </w:r>
      <w:r w:rsidR="007F47C4">
        <w:rPr>
          <w:rFonts w:asciiTheme="majorBidi" w:hAnsiTheme="majorBidi" w:cstheme="majorBidi"/>
          <w:sz w:val="32"/>
          <w:szCs w:val="32"/>
        </w:rPr>
        <w:t>the executive</w:t>
      </w:r>
      <w:r w:rsidR="00703260">
        <w:rPr>
          <w:rFonts w:asciiTheme="majorBidi" w:hAnsiTheme="majorBidi" w:cstheme="majorBidi"/>
          <w:sz w:val="32"/>
          <w:szCs w:val="32"/>
        </w:rPr>
        <w:t xml:space="preserve"> </w:t>
      </w:r>
      <w:r w:rsidR="00850679">
        <w:rPr>
          <w:rFonts w:asciiTheme="majorBidi" w:hAnsiTheme="majorBidi" w:cstheme="majorBidi"/>
          <w:sz w:val="32"/>
          <w:szCs w:val="32"/>
        </w:rPr>
        <w:t>(</w:t>
      </w:r>
      <w:r w:rsidR="00FB284E" w:rsidRPr="0074043A">
        <w:rPr>
          <w:rFonts w:asciiTheme="majorBidi" w:hAnsiTheme="majorBidi" w:cstheme="majorBidi"/>
          <w:sz w:val="32"/>
          <w:szCs w:val="32"/>
        </w:rPr>
        <w:t>parliament.u</w:t>
      </w:r>
      <w:r w:rsidR="0074043A" w:rsidRPr="0074043A">
        <w:rPr>
          <w:rFonts w:asciiTheme="majorBidi" w:hAnsiTheme="majorBidi" w:cstheme="majorBidi"/>
          <w:sz w:val="32"/>
          <w:szCs w:val="32"/>
        </w:rPr>
        <w:t>k</w:t>
      </w:r>
      <w:r w:rsidR="00FB284E" w:rsidRPr="0074043A">
        <w:rPr>
          <w:rFonts w:asciiTheme="majorBidi" w:hAnsiTheme="majorBidi" w:cstheme="majorBidi"/>
          <w:sz w:val="32"/>
          <w:szCs w:val="32"/>
        </w:rPr>
        <w:t>,2011</w:t>
      </w:r>
      <w:r w:rsidR="00395574">
        <w:rPr>
          <w:rFonts w:asciiTheme="majorBidi" w:hAnsiTheme="majorBidi" w:cstheme="majorBidi"/>
          <w:sz w:val="32"/>
          <w:szCs w:val="32"/>
        </w:rPr>
        <w:t>)</w:t>
      </w:r>
      <w:r w:rsidR="0054617E">
        <w:rPr>
          <w:rFonts w:asciiTheme="majorBidi" w:hAnsiTheme="majorBidi" w:cstheme="majorBidi"/>
          <w:sz w:val="32"/>
          <w:szCs w:val="32"/>
        </w:rPr>
        <w:t>.</w:t>
      </w:r>
      <w:r w:rsidR="00FB284E">
        <w:rPr>
          <w:rFonts w:asciiTheme="majorBidi" w:hAnsiTheme="majorBidi" w:cstheme="majorBidi"/>
          <w:sz w:val="32"/>
          <w:szCs w:val="32"/>
        </w:rPr>
        <w:t xml:space="preserve"> </w:t>
      </w:r>
      <w:r w:rsidR="00D42195">
        <w:rPr>
          <w:rFonts w:asciiTheme="majorBidi" w:hAnsiTheme="majorBidi" w:cstheme="majorBidi"/>
          <w:sz w:val="32"/>
          <w:szCs w:val="32"/>
        </w:rPr>
        <w:t xml:space="preserve">To make their decisions public, </w:t>
      </w:r>
      <w:r w:rsidR="00C81E31">
        <w:rPr>
          <w:rFonts w:asciiTheme="majorBidi" w:hAnsiTheme="majorBidi" w:cstheme="majorBidi"/>
          <w:sz w:val="32"/>
          <w:szCs w:val="32"/>
        </w:rPr>
        <w:t xml:space="preserve">the ministers and senior officials </w:t>
      </w:r>
      <w:r w:rsidR="00703260">
        <w:rPr>
          <w:rFonts w:asciiTheme="majorBidi" w:hAnsiTheme="majorBidi" w:cstheme="majorBidi"/>
          <w:sz w:val="32"/>
          <w:szCs w:val="32"/>
        </w:rPr>
        <w:t>must</w:t>
      </w:r>
      <w:r w:rsidR="00C81E31">
        <w:rPr>
          <w:rFonts w:asciiTheme="majorBidi" w:hAnsiTheme="majorBidi" w:cstheme="majorBidi"/>
          <w:sz w:val="32"/>
          <w:szCs w:val="32"/>
        </w:rPr>
        <w:t xml:space="preserve"> do that in person</w:t>
      </w:r>
      <w:r w:rsidR="00703260">
        <w:rPr>
          <w:rFonts w:asciiTheme="majorBidi" w:hAnsiTheme="majorBidi" w:cstheme="majorBidi"/>
          <w:sz w:val="32"/>
          <w:szCs w:val="32"/>
        </w:rPr>
        <w:t xml:space="preserve"> </w:t>
      </w:r>
      <w:r w:rsidR="0074043A">
        <w:rPr>
          <w:rFonts w:asciiTheme="majorBidi" w:hAnsiTheme="majorBidi" w:cstheme="majorBidi"/>
          <w:sz w:val="32"/>
          <w:szCs w:val="32"/>
        </w:rPr>
        <w:t>(</w:t>
      </w:r>
      <w:r w:rsidR="0074043A" w:rsidRPr="0074043A">
        <w:rPr>
          <w:rFonts w:asciiTheme="majorBidi" w:hAnsiTheme="majorBidi" w:cstheme="majorBidi"/>
          <w:sz w:val="32"/>
          <w:szCs w:val="32"/>
        </w:rPr>
        <w:t>parliament.uk,2011</w:t>
      </w:r>
      <w:r w:rsidR="0074043A">
        <w:rPr>
          <w:rFonts w:asciiTheme="majorBidi" w:hAnsiTheme="majorBidi" w:cstheme="majorBidi"/>
          <w:sz w:val="32"/>
          <w:szCs w:val="32"/>
        </w:rPr>
        <w:t>).</w:t>
      </w:r>
      <w:r w:rsidR="00FF1DE5">
        <w:rPr>
          <w:rFonts w:asciiTheme="majorBidi" w:hAnsiTheme="majorBidi" w:cstheme="majorBidi"/>
          <w:sz w:val="32"/>
          <w:szCs w:val="32"/>
        </w:rPr>
        <w:t xml:space="preserve"> </w:t>
      </w:r>
      <w:r w:rsidR="007F47C4">
        <w:rPr>
          <w:rFonts w:asciiTheme="majorBidi" w:hAnsiTheme="majorBidi" w:cstheme="majorBidi"/>
          <w:sz w:val="32"/>
          <w:szCs w:val="32"/>
        </w:rPr>
        <w:t>Parliamentary questions</w:t>
      </w:r>
      <w:r w:rsidR="00091213">
        <w:rPr>
          <w:rFonts w:asciiTheme="majorBidi" w:hAnsiTheme="majorBidi" w:cstheme="majorBidi"/>
          <w:sz w:val="32"/>
          <w:szCs w:val="32"/>
        </w:rPr>
        <w:t xml:space="preserve"> are a set of formal questions</w:t>
      </w:r>
      <w:r w:rsidR="005B6232">
        <w:rPr>
          <w:rFonts w:asciiTheme="majorBidi" w:hAnsiTheme="majorBidi" w:cstheme="majorBidi"/>
          <w:sz w:val="32"/>
          <w:szCs w:val="32"/>
        </w:rPr>
        <w:t xml:space="preserve"> that are being asked to a </w:t>
      </w:r>
      <w:r w:rsidR="00B638A3">
        <w:rPr>
          <w:rFonts w:asciiTheme="majorBidi" w:hAnsiTheme="majorBidi" w:cstheme="majorBidi"/>
          <w:sz w:val="32"/>
          <w:szCs w:val="32"/>
        </w:rPr>
        <w:t>government minister</w:t>
      </w:r>
      <w:r w:rsidR="005B6232">
        <w:rPr>
          <w:rFonts w:asciiTheme="majorBidi" w:hAnsiTheme="majorBidi" w:cstheme="majorBidi"/>
          <w:sz w:val="32"/>
          <w:szCs w:val="32"/>
        </w:rPr>
        <w:t xml:space="preserve"> about</w:t>
      </w:r>
      <w:r w:rsidR="00B638A3">
        <w:rPr>
          <w:rFonts w:asciiTheme="majorBidi" w:hAnsiTheme="majorBidi" w:cstheme="majorBidi"/>
          <w:sz w:val="32"/>
          <w:szCs w:val="32"/>
        </w:rPr>
        <w:t xml:space="preserve"> something that are responsible </w:t>
      </w:r>
      <w:r w:rsidR="0029650D">
        <w:rPr>
          <w:rFonts w:asciiTheme="majorBidi" w:hAnsiTheme="majorBidi" w:cstheme="majorBidi"/>
          <w:sz w:val="32"/>
          <w:szCs w:val="32"/>
        </w:rPr>
        <w:t>for,</w:t>
      </w:r>
      <w:r w:rsidR="00A47625">
        <w:rPr>
          <w:rFonts w:asciiTheme="majorBidi" w:hAnsiTheme="majorBidi" w:cstheme="majorBidi"/>
          <w:sz w:val="32"/>
          <w:szCs w:val="32"/>
        </w:rPr>
        <w:t xml:space="preserve"> and these questions are being asked by </w:t>
      </w:r>
      <w:r w:rsidR="0029650D">
        <w:rPr>
          <w:rFonts w:asciiTheme="majorBidi" w:hAnsiTheme="majorBidi" w:cstheme="majorBidi"/>
          <w:sz w:val="32"/>
          <w:szCs w:val="32"/>
        </w:rPr>
        <w:t>an MP</w:t>
      </w:r>
      <w:r w:rsidR="00A47625">
        <w:rPr>
          <w:rFonts w:asciiTheme="majorBidi" w:hAnsiTheme="majorBidi" w:cstheme="majorBidi"/>
          <w:sz w:val="32"/>
          <w:szCs w:val="32"/>
        </w:rPr>
        <w:t xml:space="preserve"> or a member of</w:t>
      </w:r>
      <w:r w:rsidR="00E0120B">
        <w:rPr>
          <w:rFonts w:asciiTheme="majorBidi" w:hAnsiTheme="majorBidi" w:cstheme="majorBidi"/>
          <w:sz w:val="32"/>
          <w:szCs w:val="32"/>
        </w:rPr>
        <w:t xml:space="preserve"> </w:t>
      </w:r>
      <w:r w:rsidR="00E06C5A">
        <w:rPr>
          <w:rFonts w:asciiTheme="majorBidi" w:hAnsiTheme="majorBidi" w:cstheme="majorBidi"/>
          <w:sz w:val="32"/>
          <w:szCs w:val="32"/>
        </w:rPr>
        <w:t>the House</w:t>
      </w:r>
      <w:r w:rsidR="00E0120B">
        <w:rPr>
          <w:rFonts w:asciiTheme="majorBidi" w:hAnsiTheme="majorBidi" w:cstheme="majorBidi"/>
          <w:sz w:val="32"/>
          <w:szCs w:val="32"/>
        </w:rPr>
        <w:t xml:space="preserve"> of Lords (</w:t>
      </w:r>
      <w:r w:rsidR="003E57AF">
        <w:rPr>
          <w:rFonts w:asciiTheme="majorBidi" w:hAnsiTheme="majorBidi" w:cstheme="majorBidi"/>
          <w:sz w:val="32"/>
          <w:szCs w:val="32"/>
        </w:rPr>
        <w:t>c.</w:t>
      </w:r>
      <w:r w:rsidR="00E0120B">
        <w:rPr>
          <w:rFonts w:asciiTheme="majorBidi" w:hAnsiTheme="majorBidi" w:cstheme="majorBidi"/>
          <w:sz w:val="32"/>
          <w:szCs w:val="32"/>
        </w:rPr>
        <w:t>UK Parliament</w:t>
      </w:r>
      <w:r w:rsidR="00950D05">
        <w:rPr>
          <w:rFonts w:asciiTheme="majorBidi" w:hAnsiTheme="majorBidi" w:cstheme="majorBidi"/>
          <w:sz w:val="32"/>
          <w:szCs w:val="32"/>
        </w:rPr>
        <w:t>, 2024).</w:t>
      </w:r>
      <w:r w:rsidR="002E0F88">
        <w:rPr>
          <w:rFonts w:asciiTheme="majorBidi" w:hAnsiTheme="majorBidi" w:cstheme="majorBidi"/>
          <w:sz w:val="32"/>
          <w:szCs w:val="32"/>
        </w:rPr>
        <w:t xml:space="preserve"> There are two reasons why these questions are</w:t>
      </w:r>
      <w:r w:rsidR="009B3868">
        <w:rPr>
          <w:rFonts w:asciiTheme="majorBidi" w:hAnsiTheme="majorBidi" w:cstheme="majorBidi"/>
          <w:sz w:val="32"/>
          <w:szCs w:val="32"/>
        </w:rPr>
        <w:t xml:space="preserve"> being asked: one of them is </w:t>
      </w:r>
      <w:r w:rsidR="00314644">
        <w:rPr>
          <w:rFonts w:asciiTheme="majorBidi" w:hAnsiTheme="majorBidi" w:cstheme="majorBidi"/>
          <w:sz w:val="32"/>
          <w:szCs w:val="32"/>
        </w:rPr>
        <w:t xml:space="preserve">to look for </w:t>
      </w:r>
      <w:r w:rsidR="0029650D">
        <w:rPr>
          <w:rFonts w:asciiTheme="majorBidi" w:hAnsiTheme="majorBidi" w:cstheme="majorBidi"/>
          <w:sz w:val="32"/>
          <w:szCs w:val="32"/>
        </w:rPr>
        <w:t>information</w:t>
      </w:r>
      <w:r w:rsidR="00314644">
        <w:rPr>
          <w:rFonts w:asciiTheme="majorBidi" w:hAnsiTheme="majorBidi" w:cstheme="majorBidi"/>
          <w:sz w:val="32"/>
          <w:szCs w:val="32"/>
        </w:rPr>
        <w:t xml:space="preserve"> and the second one could be to put pressure</w:t>
      </w:r>
      <w:r w:rsidR="003E57AF">
        <w:rPr>
          <w:rFonts w:asciiTheme="majorBidi" w:hAnsiTheme="majorBidi" w:cstheme="majorBidi"/>
          <w:sz w:val="32"/>
          <w:szCs w:val="32"/>
        </w:rPr>
        <w:t xml:space="preserve"> </w:t>
      </w:r>
      <w:r w:rsidR="0029650D">
        <w:rPr>
          <w:rFonts w:asciiTheme="majorBidi" w:hAnsiTheme="majorBidi" w:cstheme="majorBidi"/>
          <w:sz w:val="32"/>
          <w:szCs w:val="32"/>
        </w:rPr>
        <w:t>on</w:t>
      </w:r>
      <w:r w:rsidR="003E57AF">
        <w:rPr>
          <w:rFonts w:asciiTheme="majorBidi" w:hAnsiTheme="majorBidi" w:cstheme="majorBidi"/>
          <w:sz w:val="32"/>
          <w:szCs w:val="32"/>
        </w:rPr>
        <w:t xml:space="preserve"> </w:t>
      </w:r>
      <w:r w:rsidR="0029650D">
        <w:rPr>
          <w:rFonts w:asciiTheme="majorBidi" w:hAnsiTheme="majorBidi" w:cstheme="majorBidi"/>
          <w:sz w:val="32"/>
          <w:szCs w:val="32"/>
        </w:rPr>
        <w:t>a</w:t>
      </w:r>
      <w:r w:rsidR="003E57AF">
        <w:rPr>
          <w:rFonts w:asciiTheme="majorBidi" w:hAnsiTheme="majorBidi" w:cstheme="majorBidi"/>
          <w:sz w:val="32"/>
          <w:szCs w:val="32"/>
        </w:rPr>
        <w:t xml:space="preserve"> </w:t>
      </w:r>
      <w:r w:rsidR="00E06C5A">
        <w:rPr>
          <w:rFonts w:asciiTheme="majorBidi" w:hAnsiTheme="majorBidi" w:cstheme="majorBidi"/>
          <w:sz w:val="32"/>
          <w:szCs w:val="32"/>
        </w:rPr>
        <w:t>government’s</w:t>
      </w:r>
      <w:r w:rsidR="003E57AF">
        <w:rPr>
          <w:rFonts w:asciiTheme="majorBidi" w:hAnsiTheme="majorBidi" w:cstheme="majorBidi"/>
          <w:sz w:val="32"/>
          <w:szCs w:val="32"/>
        </w:rPr>
        <w:t xml:space="preserve"> action (</w:t>
      </w:r>
      <w:r w:rsidR="00A34DE6">
        <w:rPr>
          <w:rFonts w:asciiTheme="majorBidi" w:hAnsiTheme="majorBidi" w:cstheme="majorBidi"/>
          <w:sz w:val="32"/>
          <w:szCs w:val="32"/>
        </w:rPr>
        <w:t>c.</w:t>
      </w:r>
      <w:r w:rsidR="003E57AF">
        <w:rPr>
          <w:rFonts w:asciiTheme="majorBidi" w:hAnsiTheme="majorBidi" w:cstheme="majorBidi"/>
          <w:sz w:val="32"/>
          <w:szCs w:val="32"/>
        </w:rPr>
        <w:t>UK Parliament, 2024).</w:t>
      </w:r>
      <w:r w:rsidR="00583E52">
        <w:rPr>
          <w:rFonts w:asciiTheme="majorBidi" w:hAnsiTheme="majorBidi" w:cstheme="majorBidi"/>
          <w:sz w:val="32"/>
          <w:szCs w:val="32"/>
        </w:rPr>
        <w:t xml:space="preserve"> A debate is when</w:t>
      </w:r>
      <w:r w:rsidR="00B419FF">
        <w:rPr>
          <w:rFonts w:asciiTheme="majorBidi" w:hAnsiTheme="majorBidi" w:cstheme="majorBidi"/>
          <w:sz w:val="32"/>
          <w:szCs w:val="32"/>
        </w:rPr>
        <w:t xml:space="preserve"> MPs from the House of commons </w:t>
      </w:r>
      <w:r w:rsidR="00B419FF">
        <w:rPr>
          <w:rFonts w:asciiTheme="majorBidi" w:hAnsiTheme="majorBidi" w:cstheme="majorBidi"/>
          <w:sz w:val="32"/>
          <w:szCs w:val="32"/>
        </w:rPr>
        <w:lastRenderedPageBreak/>
        <w:t>and the</w:t>
      </w:r>
      <w:r w:rsidR="00F60F2F">
        <w:rPr>
          <w:rFonts w:asciiTheme="majorBidi" w:hAnsiTheme="majorBidi" w:cstheme="majorBidi"/>
          <w:sz w:val="32"/>
          <w:szCs w:val="32"/>
        </w:rPr>
        <w:t xml:space="preserve"> Members of the House of Lords are</w:t>
      </w:r>
      <w:r w:rsidR="00732F37">
        <w:rPr>
          <w:rFonts w:asciiTheme="majorBidi" w:hAnsiTheme="majorBidi" w:cstheme="majorBidi"/>
          <w:sz w:val="32"/>
          <w:szCs w:val="32"/>
        </w:rPr>
        <w:t xml:space="preserve"> having a formal discussion </w:t>
      </w:r>
      <w:r w:rsidR="009F634F">
        <w:rPr>
          <w:rFonts w:asciiTheme="majorBidi" w:hAnsiTheme="majorBidi" w:cstheme="majorBidi"/>
          <w:sz w:val="32"/>
          <w:szCs w:val="32"/>
        </w:rPr>
        <w:t>and</w:t>
      </w:r>
      <w:r w:rsidR="00732F37">
        <w:rPr>
          <w:rFonts w:asciiTheme="majorBidi" w:hAnsiTheme="majorBidi" w:cstheme="majorBidi"/>
          <w:sz w:val="32"/>
          <w:szCs w:val="32"/>
        </w:rPr>
        <w:t xml:space="preserve"> are </w:t>
      </w:r>
      <w:r w:rsidR="0029650D">
        <w:rPr>
          <w:rFonts w:asciiTheme="majorBidi" w:hAnsiTheme="majorBidi" w:cstheme="majorBidi"/>
          <w:sz w:val="32"/>
          <w:szCs w:val="32"/>
        </w:rPr>
        <w:t>taking</w:t>
      </w:r>
      <w:r w:rsidR="008D522C">
        <w:rPr>
          <w:rFonts w:asciiTheme="majorBidi" w:hAnsiTheme="majorBidi" w:cstheme="majorBidi"/>
          <w:sz w:val="32"/>
          <w:szCs w:val="32"/>
        </w:rPr>
        <w:t xml:space="preserve"> turns to speak (</w:t>
      </w:r>
      <w:r w:rsidR="00AD0060">
        <w:rPr>
          <w:rFonts w:asciiTheme="majorBidi" w:hAnsiTheme="majorBidi" w:cstheme="majorBidi"/>
          <w:sz w:val="32"/>
          <w:szCs w:val="32"/>
        </w:rPr>
        <w:t>d.UK Parliament,</w:t>
      </w:r>
      <w:r w:rsidR="008D522C">
        <w:rPr>
          <w:rFonts w:asciiTheme="majorBidi" w:hAnsiTheme="majorBidi" w:cstheme="majorBidi"/>
          <w:sz w:val="32"/>
          <w:szCs w:val="32"/>
        </w:rPr>
        <w:t>2024)</w:t>
      </w:r>
      <w:r w:rsidR="009F634F">
        <w:rPr>
          <w:rFonts w:asciiTheme="majorBidi" w:hAnsiTheme="majorBidi" w:cstheme="majorBidi"/>
          <w:sz w:val="32"/>
          <w:szCs w:val="32"/>
        </w:rPr>
        <w:t xml:space="preserve">. </w:t>
      </w:r>
      <w:r w:rsidR="00DA5CA2">
        <w:rPr>
          <w:rFonts w:asciiTheme="majorBidi" w:hAnsiTheme="majorBidi" w:cstheme="majorBidi"/>
          <w:sz w:val="32"/>
          <w:szCs w:val="32"/>
        </w:rPr>
        <w:t>Select committees</w:t>
      </w:r>
      <w:r w:rsidR="00260314">
        <w:rPr>
          <w:rFonts w:asciiTheme="majorBidi" w:hAnsiTheme="majorBidi" w:cstheme="majorBidi"/>
          <w:sz w:val="32"/>
          <w:szCs w:val="32"/>
        </w:rPr>
        <w:t xml:space="preserve">, </w:t>
      </w:r>
      <w:r w:rsidR="00F93CB6">
        <w:rPr>
          <w:rFonts w:asciiTheme="majorBidi" w:hAnsiTheme="majorBidi" w:cstheme="majorBidi"/>
          <w:sz w:val="32"/>
          <w:szCs w:val="32"/>
        </w:rPr>
        <w:t>when the Parliament</w:t>
      </w:r>
      <w:r w:rsidR="00202FBD">
        <w:rPr>
          <w:rFonts w:asciiTheme="majorBidi" w:hAnsiTheme="majorBidi" w:cstheme="majorBidi"/>
          <w:sz w:val="32"/>
          <w:szCs w:val="32"/>
        </w:rPr>
        <w:t xml:space="preserve"> cho</w:t>
      </w:r>
      <w:r w:rsidR="00334D49">
        <w:rPr>
          <w:rFonts w:asciiTheme="majorBidi" w:hAnsiTheme="majorBidi" w:cstheme="majorBidi"/>
          <w:sz w:val="32"/>
          <w:szCs w:val="32"/>
        </w:rPr>
        <w:t>oses</w:t>
      </w:r>
      <w:r w:rsidR="00F63017">
        <w:rPr>
          <w:rFonts w:asciiTheme="majorBidi" w:hAnsiTheme="majorBidi" w:cstheme="majorBidi"/>
          <w:sz w:val="32"/>
          <w:szCs w:val="32"/>
        </w:rPr>
        <w:t xml:space="preserve"> MPs from house of Commons or Members from House of Lords</w:t>
      </w:r>
      <w:r w:rsidR="00A447D4">
        <w:rPr>
          <w:rFonts w:asciiTheme="majorBidi" w:hAnsiTheme="majorBidi" w:cstheme="majorBidi"/>
          <w:sz w:val="32"/>
          <w:szCs w:val="32"/>
        </w:rPr>
        <w:t xml:space="preserve"> or both to work together </w:t>
      </w:r>
      <w:r w:rsidR="000D3371">
        <w:rPr>
          <w:rFonts w:asciiTheme="majorBidi" w:hAnsiTheme="majorBidi" w:cstheme="majorBidi"/>
          <w:sz w:val="32"/>
          <w:szCs w:val="32"/>
        </w:rPr>
        <w:t>to carry out</w:t>
      </w:r>
      <w:r w:rsidR="00F37A41">
        <w:rPr>
          <w:rFonts w:asciiTheme="majorBidi" w:hAnsiTheme="majorBidi" w:cstheme="majorBidi"/>
          <w:sz w:val="32"/>
          <w:szCs w:val="32"/>
        </w:rPr>
        <w:t xml:space="preserve"> a certain purpose or to</w:t>
      </w:r>
      <w:r w:rsidR="00310FD8">
        <w:rPr>
          <w:rFonts w:asciiTheme="majorBidi" w:hAnsiTheme="majorBidi" w:cstheme="majorBidi"/>
          <w:sz w:val="32"/>
          <w:szCs w:val="32"/>
        </w:rPr>
        <w:t xml:space="preserve"> research </w:t>
      </w:r>
      <w:r w:rsidR="00B41CF6">
        <w:rPr>
          <w:rFonts w:asciiTheme="majorBidi" w:hAnsiTheme="majorBidi" w:cstheme="majorBidi"/>
          <w:sz w:val="32"/>
          <w:szCs w:val="32"/>
        </w:rPr>
        <w:t>in-depth a</w:t>
      </w:r>
      <w:r w:rsidR="00055699">
        <w:rPr>
          <w:rFonts w:asciiTheme="majorBidi" w:hAnsiTheme="majorBidi" w:cstheme="majorBidi"/>
          <w:sz w:val="32"/>
          <w:szCs w:val="32"/>
        </w:rPr>
        <w:t xml:space="preserve"> particular issue</w:t>
      </w:r>
      <w:r w:rsidR="00C73C80">
        <w:rPr>
          <w:rFonts w:asciiTheme="majorBidi" w:hAnsiTheme="majorBidi" w:cstheme="majorBidi"/>
          <w:sz w:val="32"/>
          <w:szCs w:val="32"/>
        </w:rPr>
        <w:t xml:space="preserve"> (Marshall, 2020)</w:t>
      </w:r>
      <w:r w:rsidR="00887424">
        <w:rPr>
          <w:rFonts w:asciiTheme="majorBidi" w:hAnsiTheme="majorBidi" w:cstheme="majorBidi"/>
          <w:sz w:val="32"/>
          <w:szCs w:val="32"/>
        </w:rPr>
        <w:t>.</w:t>
      </w:r>
      <w:r w:rsidR="0048188A">
        <w:rPr>
          <w:rFonts w:asciiTheme="majorBidi" w:hAnsiTheme="majorBidi" w:cstheme="majorBidi"/>
          <w:sz w:val="32"/>
          <w:szCs w:val="32"/>
        </w:rPr>
        <w:t xml:space="preserve"> </w:t>
      </w:r>
      <w:r w:rsidR="00CB4498">
        <w:rPr>
          <w:rFonts w:asciiTheme="majorBidi" w:hAnsiTheme="majorBidi" w:cstheme="majorBidi"/>
          <w:sz w:val="32"/>
          <w:szCs w:val="32"/>
        </w:rPr>
        <w:t>The majority</w:t>
      </w:r>
      <w:r w:rsidR="001368FF">
        <w:rPr>
          <w:rFonts w:asciiTheme="majorBidi" w:hAnsiTheme="majorBidi" w:cstheme="majorBidi"/>
          <w:sz w:val="32"/>
          <w:szCs w:val="32"/>
        </w:rPr>
        <w:t xml:space="preserve"> of the</w:t>
      </w:r>
      <w:r w:rsidR="00081AA1">
        <w:rPr>
          <w:rFonts w:asciiTheme="majorBidi" w:hAnsiTheme="majorBidi" w:cstheme="majorBidi"/>
          <w:sz w:val="32"/>
          <w:szCs w:val="32"/>
        </w:rPr>
        <w:t xml:space="preserve"> select committees are</w:t>
      </w:r>
      <w:r w:rsidR="005D138A">
        <w:rPr>
          <w:rFonts w:asciiTheme="majorBidi" w:hAnsiTheme="majorBidi" w:cstheme="majorBidi"/>
          <w:sz w:val="32"/>
          <w:szCs w:val="32"/>
        </w:rPr>
        <w:t xml:space="preserve"> working under a standing order</w:t>
      </w:r>
      <w:r w:rsidR="009D2D5C">
        <w:rPr>
          <w:rFonts w:asciiTheme="majorBidi" w:hAnsiTheme="majorBidi" w:cstheme="majorBidi"/>
          <w:sz w:val="32"/>
          <w:szCs w:val="32"/>
        </w:rPr>
        <w:t>,</w:t>
      </w:r>
      <w:r w:rsidR="004D6786">
        <w:rPr>
          <w:rFonts w:asciiTheme="majorBidi" w:hAnsiTheme="majorBidi" w:cstheme="majorBidi"/>
          <w:sz w:val="32"/>
          <w:szCs w:val="32"/>
        </w:rPr>
        <w:t xml:space="preserve"> </w:t>
      </w:r>
      <w:r w:rsidR="009D2D5C">
        <w:rPr>
          <w:rFonts w:asciiTheme="majorBidi" w:hAnsiTheme="majorBidi" w:cstheme="majorBidi"/>
          <w:sz w:val="32"/>
          <w:szCs w:val="32"/>
        </w:rPr>
        <w:t>parliamentary</w:t>
      </w:r>
      <w:r w:rsidR="004D6786">
        <w:rPr>
          <w:rFonts w:asciiTheme="majorBidi" w:hAnsiTheme="majorBidi" w:cstheme="majorBidi"/>
          <w:sz w:val="32"/>
          <w:szCs w:val="32"/>
        </w:rPr>
        <w:t xml:space="preserve"> rules</w:t>
      </w:r>
      <w:r w:rsidR="009D2D5C">
        <w:rPr>
          <w:rFonts w:asciiTheme="majorBidi" w:hAnsiTheme="majorBidi" w:cstheme="majorBidi"/>
          <w:sz w:val="32"/>
          <w:szCs w:val="32"/>
        </w:rPr>
        <w:t xml:space="preserve"> which </w:t>
      </w:r>
      <w:r w:rsidR="00CB4498">
        <w:rPr>
          <w:rFonts w:asciiTheme="majorBidi" w:hAnsiTheme="majorBidi" w:cstheme="majorBidi"/>
          <w:sz w:val="32"/>
          <w:szCs w:val="32"/>
        </w:rPr>
        <w:t>make</w:t>
      </w:r>
      <w:r w:rsidR="009D2D5C">
        <w:rPr>
          <w:rFonts w:asciiTheme="majorBidi" w:hAnsiTheme="majorBidi" w:cstheme="majorBidi"/>
          <w:sz w:val="32"/>
          <w:szCs w:val="32"/>
        </w:rPr>
        <w:t xml:space="preserve"> them</w:t>
      </w:r>
      <w:r w:rsidR="004D6786">
        <w:rPr>
          <w:rFonts w:asciiTheme="majorBidi" w:hAnsiTheme="majorBidi" w:cstheme="majorBidi"/>
          <w:sz w:val="32"/>
          <w:szCs w:val="32"/>
        </w:rPr>
        <w:t xml:space="preserve"> permanent </w:t>
      </w:r>
      <w:r w:rsidR="00922A23">
        <w:rPr>
          <w:rFonts w:asciiTheme="majorBidi" w:hAnsiTheme="majorBidi" w:cstheme="majorBidi"/>
          <w:sz w:val="32"/>
          <w:szCs w:val="32"/>
        </w:rPr>
        <w:t>and no matter</w:t>
      </w:r>
      <w:r w:rsidR="003A627B">
        <w:rPr>
          <w:rFonts w:asciiTheme="majorBidi" w:hAnsiTheme="majorBidi" w:cstheme="majorBidi"/>
          <w:sz w:val="32"/>
          <w:szCs w:val="32"/>
        </w:rPr>
        <w:t xml:space="preserve"> if their membership </w:t>
      </w:r>
      <w:r w:rsidR="00CB4498">
        <w:rPr>
          <w:rFonts w:asciiTheme="majorBidi" w:hAnsiTheme="majorBidi" w:cstheme="majorBidi"/>
          <w:sz w:val="32"/>
          <w:szCs w:val="32"/>
        </w:rPr>
        <w:t>changes</w:t>
      </w:r>
      <w:r w:rsidR="003A627B">
        <w:rPr>
          <w:rFonts w:asciiTheme="majorBidi" w:hAnsiTheme="majorBidi" w:cstheme="majorBidi"/>
          <w:sz w:val="32"/>
          <w:szCs w:val="32"/>
        </w:rPr>
        <w:t xml:space="preserve"> after</w:t>
      </w:r>
      <w:r w:rsidR="00406076">
        <w:rPr>
          <w:rFonts w:asciiTheme="majorBidi" w:hAnsiTheme="majorBidi" w:cstheme="majorBidi"/>
          <w:sz w:val="32"/>
          <w:szCs w:val="32"/>
        </w:rPr>
        <w:t xml:space="preserve"> the election. </w:t>
      </w:r>
      <w:r w:rsidR="00530AE3">
        <w:rPr>
          <w:rFonts w:asciiTheme="majorBidi" w:hAnsiTheme="majorBidi" w:cstheme="majorBidi"/>
          <w:sz w:val="32"/>
          <w:szCs w:val="32"/>
        </w:rPr>
        <w:t xml:space="preserve">Other </w:t>
      </w:r>
      <w:r w:rsidR="00D249BD">
        <w:rPr>
          <w:rFonts w:asciiTheme="majorBidi" w:hAnsiTheme="majorBidi" w:cstheme="majorBidi"/>
          <w:sz w:val="32"/>
          <w:szCs w:val="32"/>
        </w:rPr>
        <w:t>committees</w:t>
      </w:r>
      <w:r w:rsidR="00530AE3">
        <w:rPr>
          <w:rFonts w:asciiTheme="majorBidi" w:hAnsiTheme="majorBidi" w:cstheme="majorBidi"/>
          <w:sz w:val="32"/>
          <w:szCs w:val="32"/>
        </w:rPr>
        <w:t xml:space="preserve"> </w:t>
      </w:r>
      <w:r w:rsidR="00040D34">
        <w:rPr>
          <w:rFonts w:asciiTheme="majorBidi" w:hAnsiTheme="majorBidi" w:cstheme="majorBidi"/>
          <w:sz w:val="32"/>
          <w:szCs w:val="32"/>
        </w:rPr>
        <w:t xml:space="preserve">could be there for only one session </w:t>
      </w:r>
      <w:r w:rsidR="00327CBE">
        <w:rPr>
          <w:rFonts w:asciiTheme="majorBidi" w:hAnsiTheme="majorBidi" w:cstheme="majorBidi"/>
          <w:sz w:val="32"/>
          <w:szCs w:val="32"/>
        </w:rPr>
        <w:t>and</w:t>
      </w:r>
      <w:r w:rsidR="00040D34">
        <w:rPr>
          <w:rFonts w:asciiTheme="majorBidi" w:hAnsiTheme="majorBidi" w:cstheme="majorBidi"/>
          <w:sz w:val="32"/>
          <w:szCs w:val="32"/>
        </w:rPr>
        <w:t xml:space="preserve"> leave once</w:t>
      </w:r>
      <w:r w:rsidR="00FD4A4B">
        <w:rPr>
          <w:rFonts w:asciiTheme="majorBidi" w:hAnsiTheme="majorBidi" w:cstheme="majorBidi"/>
          <w:sz w:val="32"/>
          <w:szCs w:val="32"/>
        </w:rPr>
        <w:t xml:space="preserve"> the session </w:t>
      </w:r>
      <w:r w:rsidR="00CB4498">
        <w:rPr>
          <w:rFonts w:asciiTheme="majorBidi" w:hAnsiTheme="majorBidi" w:cstheme="majorBidi"/>
          <w:sz w:val="32"/>
          <w:szCs w:val="32"/>
        </w:rPr>
        <w:t>is finished or</w:t>
      </w:r>
      <w:r w:rsidR="00327CBE">
        <w:rPr>
          <w:rFonts w:asciiTheme="majorBidi" w:hAnsiTheme="majorBidi" w:cstheme="majorBidi"/>
          <w:sz w:val="32"/>
          <w:szCs w:val="32"/>
        </w:rPr>
        <w:t xml:space="preserve"> their job </w:t>
      </w:r>
      <w:r w:rsidR="00AC6188">
        <w:rPr>
          <w:rFonts w:asciiTheme="majorBidi" w:hAnsiTheme="majorBidi" w:cstheme="majorBidi"/>
          <w:sz w:val="32"/>
          <w:szCs w:val="32"/>
        </w:rPr>
        <w:t>is completed (Marshall, 2020)</w:t>
      </w:r>
      <w:r w:rsidR="000E0FC9">
        <w:rPr>
          <w:rFonts w:asciiTheme="majorBidi" w:hAnsiTheme="majorBidi" w:cstheme="majorBidi"/>
          <w:sz w:val="32"/>
          <w:szCs w:val="32"/>
        </w:rPr>
        <w:t>. The select committees</w:t>
      </w:r>
      <w:r w:rsidR="00D2741C">
        <w:rPr>
          <w:rFonts w:asciiTheme="majorBidi" w:hAnsiTheme="majorBidi" w:cstheme="majorBidi"/>
          <w:sz w:val="32"/>
          <w:szCs w:val="32"/>
        </w:rPr>
        <w:t xml:space="preserve"> are dealing with things such </w:t>
      </w:r>
      <w:r w:rsidR="00CB4498">
        <w:rPr>
          <w:rFonts w:asciiTheme="majorBidi" w:hAnsiTheme="majorBidi" w:cstheme="majorBidi"/>
          <w:sz w:val="32"/>
          <w:szCs w:val="32"/>
        </w:rPr>
        <w:t>as</w:t>
      </w:r>
      <w:r w:rsidR="00D2741C">
        <w:rPr>
          <w:rFonts w:asciiTheme="majorBidi" w:hAnsiTheme="majorBidi" w:cstheme="majorBidi"/>
          <w:sz w:val="32"/>
          <w:szCs w:val="32"/>
        </w:rPr>
        <w:t xml:space="preserve"> </w:t>
      </w:r>
      <w:r w:rsidR="00CB4498">
        <w:rPr>
          <w:rFonts w:asciiTheme="majorBidi" w:hAnsiTheme="majorBidi" w:cstheme="majorBidi"/>
          <w:sz w:val="32"/>
          <w:szCs w:val="32"/>
        </w:rPr>
        <w:t>publishing</w:t>
      </w:r>
      <w:r w:rsidR="00D2741C">
        <w:rPr>
          <w:rFonts w:asciiTheme="majorBidi" w:hAnsiTheme="majorBidi" w:cstheme="majorBidi"/>
          <w:sz w:val="32"/>
          <w:szCs w:val="32"/>
        </w:rPr>
        <w:t xml:space="preserve"> reports, </w:t>
      </w:r>
      <w:r w:rsidR="001E743F">
        <w:rPr>
          <w:rFonts w:asciiTheme="majorBidi" w:hAnsiTheme="majorBidi" w:cstheme="majorBidi"/>
          <w:sz w:val="32"/>
          <w:szCs w:val="32"/>
        </w:rPr>
        <w:t>addressing questions to the Government</w:t>
      </w:r>
      <w:r w:rsidR="0053245E">
        <w:rPr>
          <w:rFonts w:asciiTheme="majorBidi" w:hAnsiTheme="majorBidi" w:cstheme="majorBidi"/>
          <w:sz w:val="32"/>
          <w:szCs w:val="32"/>
        </w:rPr>
        <w:t xml:space="preserve"> </w:t>
      </w:r>
      <w:r w:rsidR="007D2482">
        <w:rPr>
          <w:rFonts w:asciiTheme="majorBidi" w:hAnsiTheme="majorBidi" w:cstheme="majorBidi"/>
          <w:sz w:val="32"/>
          <w:szCs w:val="32"/>
        </w:rPr>
        <w:t>ministers</w:t>
      </w:r>
      <w:r w:rsidR="001E743F">
        <w:rPr>
          <w:rFonts w:asciiTheme="majorBidi" w:hAnsiTheme="majorBidi" w:cstheme="majorBidi"/>
          <w:sz w:val="32"/>
          <w:szCs w:val="32"/>
        </w:rPr>
        <w:t xml:space="preserve"> and they </w:t>
      </w:r>
      <w:r w:rsidR="001044A8">
        <w:rPr>
          <w:rFonts w:asciiTheme="majorBidi" w:hAnsiTheme="majorBidi" w:cstheme="majorBidi"/>
          <w:sz w:val="32"/>
          <w:szCs w:val="32"/>
        </w:rPr>
        <w:t xml:space="preserve">make a </w:t>
      </w:r>
      <w:r w:rsidR="00CB4498">
        <w:rPr>
          <w:rFonts w:asciiTheme="majorBidi" w:hAnsiTheme="majorBidi" w:cstheme="majorBidi"/>
          <w:sz w:val="32"/>
          <w:szCs w:val="32"/>
        </w:rPr>
        <w:t>request for</w:t>
      </w:r>
      <w:r w:rsidR="0053245E">
        <w:rPr>
          <w:rFonts w:asciiTheme="majorBidi" w:hAnsiTheme="majorBidi" w:cstheme="majorBidi"/>
          <w:sz w:val="32"/>
          <w:szCs w:val="32"/>
        </w:rPr>
        <w:t xml:space="preserve"> a debate wh</w:t>
      </w:r>
      <w:r w:rsidR="00CB1835">
        <w:rPr>
          <w:rFonts w:asciiTheme="majorBidi" w:hAnsiTheme="majorBidi" w:cstheme="majorBidi"/>
          <w:sz w:val="32"/>
          <w:szCs w:val="32"/>
        </w:rPr>
        <w:t>ich will take place in the House of Commons or the House of Lords</w:t>
      </w:r>
      <w:r w:rsidR="000A28C8">
        <w:rPr>
          <w:rFonts w:asciiTheme="majorBidi" w:hAnsiTheme="majorBidi" w:cstheme="majorBidi"/>
          <w:sz w:val="32"/>
          <w:szCs w:val="32"/>
        </w:rPr>
        <w:t xml:space="preserve"> (Marshall, 2020).</w:t>
      </w:r>
    </w:p>
    <w:p w14:paraId="38D6FF83" w14:textId="77777777" w:rsidR="00631955" w:rsidRDefault="00631955" w:rsidP="00530AE3">
      <w:pPr>
        <w:rPr>
          <w:rFonts w:asciiTheme="majorBidi" w:hAnsiTheme="majorBidi" w:cstheme="majorBidi"/>
          <w:sz w:val="32"/>
          <w:szCs w:val="32"/>
        </w:rPr>
      </w:pPr>
    </w:p>
    <w:p w14:paraId="03FBD8AF" w14:textId="62E35E4C" w:rsidR="00297155" w:rsidRDefault="0086607E" w:rsidP="0032595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Back to the </w:t>
      </w:r>
      <w:r w:rsidR="006A0326">
        <w:rPr>
          <w:rFonts w:asciiTheme="majorBidi" w:hAnsiTheme="majorBidi" w:cstheme="majorBidi"/>
          <w:sz w:val="32"/>
          <w:szCs w:val="32"/>
        </w:rPr>
        <w:t xml:space="preserve">statement </w:t>
      </w:r>
      <w:r w:rsidR="006A0326" w:rsidRPr="00811760">
        <w:rPr>
          <w:rFonts w:asciiTheme="majorBidi" w:hAnsiTheme="majorBidi" w:cstheme="majorBidi"/>
          <w:sz w:val="32"/>
          <w:szCs w:val="32"/>
        </w:rPr>
        <w:t>“Good scrutiny makes for good government” (White, 2015)</w:t>
      </w:r>
      <w:r w:rsidR="00CE66A9">
        <w:rPr>
          <w:rFonts w:asciiTheme="majorBidi" w:hAnsiTheme="majorBidi" w:cstheme="majorBidi"/>
          <w:sz w:val="32"/>
          <w:szCs w:val="32"/>
        </w:rPr>
        <w:t xml:space="preserve">. </w:t>
      </w:r>
      <w:r w:rsidR="0050427D">
        <w:rPr>
          <w:rFonts w:asciiTheme="majorBidi" w:hAnsiTheme="majorBidi" w:cstheme="majorBidi"/>
          <w:sz w:val="32"/>
          <w:szCs w:val="32"/>
        </w:rPr>
        <w:t xml:space="preserve"> </w:t>
      </w:r>
      <w:r w:rsidR="00243C6B">
        <w:rPr>
          <w:rFonts w:asciiTheme="majorBidi" w:hAnsiTheme="majorBidi" w:cstheme="majorBidi"/>
          <w:sz w:val="32"/>
          <w:szCs w:val="32"/>
        </w:rPr>
        <w:t xml:space="preserve">Scrutiny </w:t>
      </w:r>
      <w:r w:rsidR="00587E32">
        <w:rPr>
          <w:rFonts w:asciiTheme="majorBidi" w:hAnsiTheme="majorBidi" w:cstheme="majorBidi"/>
          <w:sz w:val="32"/>
          <w:szCs w:val="32"/>
        </w:rPr>
        <w:t>is the detailed analysis</w:t>
      </w:r>
      <w:r w:rsidR="005E549E">
        <w:rPr>
          <w:rFonts w:asciiTheme="majorBidi" w:hAnsiTheme="majorBidi" w:cstheme="majorBidi"/>
          <w:sz w:val="32"/>
          <w:szCs w:val="32"/>
        </w:rPr>
        <w:t xml:space="preserve"> of the Government’s policies and also </w:t>
      </w:r>
      <w:r w:rsidR="00977B8F">
        <w:rPr>
          <w:rFonts w:asciiTheme="majorBidi" w:hAnsiTheme="majorBidi" w:cstheme="majorBidi"/>
          <w:sz w:val="32"/>
          <w:szCs w:val="32"/>
        </w:rPr>
        <w:t>the actions that are carried out by the MPs of the House of</w:t>
      </w:r>
      <w:r w:rsidR="00767B8C">
        <w:rPr>
          <w:rFonts w:asciiTheme="majorBidi" w:hAnsiTheme="majorBidi" w:cstheme="majorBidi"/>
          <w:sz w:val="32"/>
          <w:szCs w:val="32"/>
        </w:rPr>
        <w:t xml:space="preserve"> Commons, the Members of the House of Lord</w:t>
      </w:r>
      <w:r w:rsidR="00A81CA0">
        <w:rPr>
          <w:rFonts w:asciiTheme="majorBidi" w:hAnsiTheme="majorBidi" w:cstheme="majorBidi"/>
          <w:sz w:val="32"/>
          <w:szCs w:val="32"/>
        </w:rPr>
        <w:t>s as well as the committees</w:t>
      </w:r>
      <w:r w:rsidR="00F106B2">
        <w:rPr>
          <w:rFonts w:asciiTheme="majorBidi" w:hAnsiTheme="majorBidi" w:cstheme="majorBidi"/>
          <w:sz w:val="32"/>
          <w:szCs w:val="32"/>
        </w:rPr>
        <w:t xml:space="preserve"> </w:t>
      </w:r>
      <w:r w:rsidR="00CB4498">
        <w:rPr>
          <w:rFonts w:asciiTheme="majorBidi" w:hAnsiTheme="majorBidi" w:cstheme="majorBidi"/>
          <w:sz w:val="32"/>
          <w:szCs w:val="32"/>
        </w:rPr>
        <w:t>(e.</w:t>
      </w:r>
      <w:r w:rsidR="00F106B2">
        <w:rPr>
          <w:rFonts w:asciiTheme="majorBidi" w:hAnsiTheme="majorBidi" w:cstheme="majorBidi"/>
          <w:sz w:val="32"/>
          <w:szCs w:val="32"/>
        </w:rPr>
        <w:t xml:space="preserve"> UK Parliament, 2024)</w:t>
      </w:r>
      <w:r w:rsidR="0089779A">
        <w:rPr>
          <w:rFonts w:asciiTheme="majorBidi" w:hAnsiTheme="majorBidi" w:cstheme="majorBidi"/>
          <w:sz w:val="32"/>
          <w:szCs w:val="32"/>
        </w:rPr>
        <w:t>.</w:t>
      </w:r>
      <w:r w:rsidR="005E4655">
        <w:rPr>
          <w:rFonts w:asciiTheme="majorBidi" w:hAnsiTheme="majorBidi" w:cstheme="majorBidi"/>
          <w:sz w:val="32"/>
          <w:szCs w:val="32"/>
        </w:rPr>
        <w:t xml:space="preserve"> Scrutiny</w:t>
      </w:r>
      <w:r w:rsidR="00A678CE">
        <w:rPr>
          <w:rFonts w:asciiTheme="majorBidi" w:hAnsiTheme="majorBidi" w:cstheme="majorBidi"/>
          <w:sz w:val="32"/>
          <w:szCs w:val="32"/>
        </w:rPr>
        <w:t xml:space="preserve"> is in relation to </w:t>
      </w:r>
      <w:r w:rsidR="0032595F">
        <w:rPr>
          <w:rFonts w:asciiTheme="majorBidi" w:hAnsiTheme="majorBidi" w:cstheme="majorBidi"/>
          <w:sz w:val="32"/>
          <w:szCs w:val="32"/>
        </w:rPr>
        <w:t xml:space="preserve">transparency </w:t>
      </w:r>
      <w:r w:rsidR="00031EE4">
        <w:rPr>
          <w:rFonts w:asciiTheme="majorBidi" w:hAnsiTheme="majorBidi" w:cstheme="majorBidi"/>
          <w:sz w:val="32"/>
          <w:szCs w:val="32"/>
        </w:rPr>
        <w:t xml:space="preserve">while is an active process, </w:t>
      </w:r>
      <w:r w:rsidR="004D0B8D">
        <w:rPr>
          <w:rFonts w:asciiTheme="majorBidi" w:hAnsiTheme="majorBidi" w:cstheme="majorBidi"/>
          <w:sz w:val="32"/>
          <w:szCs w:val="32"/>
        </w:rPr>
        <w:t>covering the transport pf</w:t>
      </w:r>
      <w:r w:rsidR="00EF0B9E">
        <w:rPr>
          <w:rFonts w:asciiTheme="majorBidi" w:hAnsiTheme="majorBidi" w:cstheme="majorBidi"/>
          <w:sz w:val="32"/>
          <w:szCs w:val="32"/>
        </w:rPr>
        <w:t xml:space="preserve"> information between the states and </w:t>
      </w:r>
      <w:r w:rsidR="00D16742">
        <w:rPr>
          <w:rFonts w:asciiTheme="majorBidi" w:hAnsiTheme="majorBidi" w:cstheme="majorBidi"/>
          <w:sz w:val="32"/>
          <w:szCs w:val="32"/>
        </w:rPr>
        <w:t>to make available the data that is avai</w:t>
      </w:r>
      <w:r w:rsidR="001E7B0D">
        <w:rPr>
          <w:rFonts w:asciiTheme="majorBidi" w:hAnsiTheme="majorBidi" w:cstheme="majorBidi"/>
          <w:sz w:val="32"/>
          <w:szCs w:val="32"/>
        </w:rPr>
        <w:t>lable to the public (Sipri, 2024).</w:t>
      </w:r>
      <w:r w:rsidR="00D84572">
        <w:rPr>
          <w:rFonts w:asciiTheme="majorBidi" w:hAnsiTheme="majorBidi" w:cstheme="majorBidi"/>
          <w:sz w:val="32"/>
          <w:szCs w:val="32"/>
        </w:rPr>
        <w:t xml:space="preserve"> In additio</w:t>
      </w:r>
      <w:r w:rsidR="00140853">
        <w:rPr>
          <w:rFonts w:asciiTheme="majorBidi" w:hAnsiTheme="majorBidi" w:cstheme="majorBidi"/>
          <w:sz w:val="32"/>
          <w:szCs w:val="32"/>
        </w:rPr>
        <w:t xml:space="preserve">n, </w:t>
      </w:r>
      <w:r w:rsidR="00514137">
        <w:rPr>
          <w:rFonts w:asciiTheme="majorBidi" w:hAnsiTheme="majorBidi" w:cstheme="majorBidi"/>
          <w:sz w:val="32"/>
          <w:szCs w:val="32"/>
        </w:rPr>
        <w:t xml:space="preserve">there is also </w:t>
      </w:r>
      <w:r w:rsidR="000E74E5">
        <w:rPr>
          <w:rFonts w:asciiTheme="majorBidi" w:hAnsiTheme="majorBidi" w:cstheme="majorBidi"/>
          <w:sz w:val="32"/>
          <w:szCs w:val="32"/>
        </w:rPr>
        <w:t>accountability</w:t>
      </w:r>
      <w:r w:rsidR="006050AA">
        <w:rPr>
          <w:rFonts w:asciiTheme="majorBidi" w:hAnsiTheme="majorBidi" w:cstheme="majorBidi"/>
          <w:sz w:val="32"/>
          <w:szCs w:val="32"/>
        </w:rPr>
        <w:t xml:space="preserve"> scru</w:t>
      </w:r>
      <w:r w:rsidR="001C1692">
        <w:rPr>
          <w:rFonts w:asciiTheme="majorBidi" w:hAnsiTheme="majorBidi" w:cstheme="majorBidi"/>
          <w:sz w:val="32"/>
          <w:szCs w:val="32"/>
        </w:rPr>
        <w:t xml:space="preserve">tiny </w:t>
      </w:r>
      <w:r w:rsidR="00A668D6">
        <w:rPr>
          <w:rFonts w:asciiTheme="majorBidi" w:hAnsiTheme="majorBidi" w:cstheme="majorBidi"/>
          <w:sz w:val="32"/>
          <w:szCs w:val="32"/>
        </w:rPr>
        <w:t>which is</w:t>
      </w:r>
      <w:r w:rsidR="001C1692">
        <w:rPr>
          <w:rFonts w:asciiTheme="majorBidi" w:hAnsiTheme="majorBidi" w:cstheme="majorBidi"/>
          <w:sz w:val="32"/>
          <w:szCs w:val="32"/>
        </w:rPr>
        <w:t xml:space="preserve"> </w:t>
      </w:r>
      <w:r w:rsidR="000E74E5">
        <w:rPr>
          <w:rFonts w:asciiTheme="majorBidi" w:hAnsiTheme="majorBidi" w:cstheme="majorBidi"/>
          <w:sz w:val="32"/>
          <w:szCs w:val="32"/>
        </w:rPr>
        <w:t>about</w:t>
      </w:r>
      <w:r w:rsidR="00BC230C">
        <w:rPr>
          <w:rFonts w:asciiTheme="majorBidi" w:hAnsiTheme="majorBidi" w:cstheme="majorBidi"/>
          <w:sz w:val="32"/>
          <w:szCs w:val="32"/>
        </w:rPr>
        <w:t xml:space="preserve"> a formal relationship</w:t>
      </w:r>
      <w:r w:rsidR="00EA148F">
        <w:rPr>
          <w:rFonts w:asciiTheme="majorBidi" w:hAnsiTheme="majorBidi" w:cstheme="majorBidi"/>
          <w:sz w:val="32"/>
          <w:szCs w:val="32"/>
        </w:rPr>
        <w:t xml:space="preserve"> (</w:t>
      </w:r>
      <w:r w:rsidR="00275193">
        <w:rPr>
          <w:rFonts w:asciiTheme="majorBidi" w:hAnsiTheme="majorBidi" w:cstheme="majorBidi"/>
          <w:sz w:val="32"/>
          <w:szCs w:val="32"/>
        </w:rPr>
        <w:t xml:space="preserve">White, a, </w:t>
      </w:r>
      <w:r w:rsidR="001C7492">
        <w:rPr>
          <w:rFonts w:asciiTheme="majorBidi" w:hAnsiTheme="majorBidi" w:cstheme="majorBidi"/>
          <w:sz w:val="32"/>
          <w:szCs w:val="32"/>
        </w:rPr>
        <w:t>2015)</w:t>
      </w:r>
      <w:r w:rsidR="001D4548">
        <w:rPr>
          <w:rFonts w:asciiTheme="majorBidi" w:hAnsiTheme="majorBidi" w:cstheme="majorBidi"/>
          <w:sz w:val="32"/>
          <w:szCs w:val="32"/>
        </w:rPr>
        <w:t>.</w:t>
      </w:r>
      <w:r w:rsidR="00275193">
        <w:rPr>
          <w:rFonts w:asciiTheme="majorBidi" w:hAnsiTheme="majorBidi" w:cstheme="majorBidi"/>
          <w:sz w:val="32"/>
          <w:szCs w:val="32"/>
        </w:rPr>
        <w:t xml:space="preserve"> There are some effects of scrutiny according to (White, b, 2015)</w:t>
      </w:r>
      <w:r w:rsidR="00047719">
        <w:rPr>
          <w:rFonts w:asciiTheme="majorBidi" w:hAnsiTheme="majorBidi" w:cstheme="majorBidi"/>
          <w:sz w:val="32"/>
          <w:szCs w:val="32"/>
        </w:rPr>
        <w:t xml:space="preserve"> </w:t>
      </w:r>
      <w:r w:rsidR="00386BAA">
        <w:rPr>
          <w:rFonts w:asciiTheme="majorBidi" w:hAnsiTheme="majorBidi" w:cstheme="majorBidi"/>
          <w:sz w:val="32"/>
          <w:szCs w:val="32"/>
        </w:rPr>
        <w:t>are usually a lot and are keep being re</w:t>
      </w:r>
      <w:r w:rsidR="00EE44FA">
        <w:rPr>
          <w:rFonts w:asciiTheme="majorBidi" w:hAnsiTheme="majorBidi" w:cstheme="majorBidi"/>
          <w:sz w:val="32"/>
          <w:szCs w:val="32"/>
        </w:rPr>
        <w:t>peating which most of the time is creating delayed</w:t>
      </w:r>
      <w:r w:rsidR="00C37902">
        <w:rPr>
          <w:rFonts w:asciiTheme="majorBidi" w:hAnsiTheme="majorBidi" w:cstheme="majorBidi"/>
          <w:sz w:val="32"/>
          <w:szCs w:val="32"/>
        </w:rPr>
        <w:t>.</w:t>
      </w:r>
      <w:r w:rsidR="00DF213B">
        <w:rPr>
          <w:rFonts w:asciiTheme="majorBidi" w:hAnsiTheme="majorBidi" w:cstheme="majorBidi"/>
          <w:sz w:val="32"/>
          <w:szCs w:val="32"/>
        </w:rPr>
        <w:t xml:space="preserve"> The impact that </w:t>
      </w:r>
      <w:r w:rsidR="00CB4498">
        <w:rPr>
          <w:rFonts w:asciiTheme="majorBidi" w:hAnsiTheme="majorBidi" w:cstheme="majorBidi"/>
          <w:sz w:val="32"/>
          <w:szCs w:val="32"/>
        </w:rPr>
        <w:t>has</w:t>
      </w:r>
      <w:r w:rsidR="00DF213B">
        <w:rPr>
          <w:rFonts w:asciiTheme="majorBidi" w:hAnsiTheme="majorBidi" w:cstheme="majorBidi"/>
          <w:sz w:val="32"/>
          <w:szCs w:val="32"/>
        </w:rPr>
        <w:t xml:space="preserve"> on the Government </w:t>
      </w:r>
      <w:r w:rsidR="00E0281C">
        <w:rPr>
          <w:rFonts w:asciiTheme="majorBidi" w:hAnsiTheme="majorBidi" w:cstheme="majorBidi"/>
          <w:sz w:val="32"/>
          <w:szCs w:val="32"/>
        </w:rPr>
        <w:t>it is not possible t</w:t>
      </w:r>
      <w:r w:rsidR="00862BF1">
        <w:rPr>
          <w:rFonts w:asciiTheme="majorBidi" w:hAnsiTheme="majorBidi" w:cstheme="majorBidi"/>
          <w:sz w:val="32"/>
          <w:szCs w:val="32"/>
        </w:rPr>
        <w:t>o be measured and to make changes in its activities and outpu</w:t>
      </w:r>
      <w:r w:rsidR="00CF4261">
        <w:rPr>
          <w:rFonts w:asciiTheme="majorBidi" w:hAnsiTheme="majorBidi" w:cstheme="majorBidi"/>
          <w:sz w:val="32"/>
          <w:szCs w:val="32"/>
        </w:rPr>
        <w:t>ts (White, b, 2015).</w:t>
      </w:r>
    </w:p>
    <w:p w14:paraId="38CBF276" w14:textId="1A526A99" w:rsidR="005D2B5E" w:rsidRDefault="005D2B5E" w:rsidP="0032595F">
      <w:pPr>
        <w:rPr>
          <w:rFonts w:asciiTheme="majorBidi" w:hAnsiTheme="majorBidi" w:cstheme="majorBidi"/>
          <w:sz w:val="32"/>
          <w:szCs w:val="32"/>
        </w:rPr>
      </w:pPr>
    </w:p>
    <w:p w14:paraId="56B044A2" w14:textId="77777777" w:rsidR="00297155" w:rsidRDefault="00297155" w:rsidP="00530AE3">
      <w:pPr>
        <w:rPr>
          <w:rFonts w:asciiTheme="majorBidi" w:hAnsiTheme="majorBidi" w:cstheme="majorBidi"/>
          <w:sz w:val="32"/>
          <w:szCs w:val="32"/>
        </w:rPr>
      </w:pPr>
    </w:p>
    <w:p w14:paraId="46BA3B7A" w14:textId="6501C7B5" w:rsidR="000E3CDA" w:rsidRDefault="00E81C4B" w:rsidP="00E81C4B">
      <w:pPr>
        <w:jc w:val="center"/>
        <w:rPr>
          <w:rFonts w:asciiTheme="majorBidi" w:hAnsiTheme="majorBidi" w:cstheme="majorBidi"/>
          <w:sz w:val="48"/>
          <w:szCs w:val="48"/>
        </w:rPr>
      </w:pPr>
      <w:r w:rsidRPr="00E81C4B">
        <w:rPr>
          <w:rFonts w:asciiTheme="majorBidi" w:hAnsiTheme="majorBidi" w:cstheme="majorBidi"/>
          <w:sz w:val="48"/>
          <w:szCs w:val="48"/>
        </w:rPr>
        <w:lastRenderedPageBreak/>
        <w:t>Reference list</w:t>
      </w:r>
    </w:p>
    <w:p w14:paraId="1486FC87" w14:textId="77777777" w:rsidR="003A4C21" w:rsidRDefault="003A4C21" w:rsidP="003A4C21">
      <w:pPr>
        <w:rPr>
          <w:rFonts w:asciiTheme="majorBidi" w:hAnsiTheme="majorBidi" w:cstheme="majorBidi"/>
          <w:sz w:val="48"/>
          <w:szCs w:val="48"/>
        </w:rPr>
      </w:pPr>
    </w:p>
    <w:p w14:paraId="3C474C99" w14:textId="77777777" w:rsidR="003A4C21" w:rsidRDefault="003A4C21" w:rsidP="003A4C21">
      <w:pPr>
        <w:rPr>
          <w:rFonts w:asciiTheme="majorBidi" w:hAnsiTheme="majorBidi" w:cstheme="majorBidi"/>
          <w:sz w:val="48"/>
          <w:szCs w:val="48"/>
        </w:rPr>
      </w:pPr>
    </w:p>
    <w:p w14:paraId="6F10D6AF" w14:textId="13245486" w:rsidR="003A4C21" w:rsidRPr="003A4C21" w:rsidRDefault="003A4C21" w:rsidP="003A4C21">
      <w:pPr>
        <w:rPr>
          <w:rFonts w:asciiTheme="majorBidi" w:hAnsiTheme="majorBidi" w:cstheme="majorBidi"/>
          <w:sz w:val="32"/>
          <w:szCs w:val="32"/>
        </w:rPr>
      </w:pPr>
      <w:r w:rsidRPr="00FD7B39">
        <w:rPr>
          <w:rFonts w:asciiTheme="majorBidi" w:hAnsiTheme="majorBidi" w:cstheme="majorBidi"/>
          <w:sz w:val="32"/>
          <w:szCs w:val="32"/>
        </w:rPr>
        <w:t xml:space="preserve">Britannica, The Editors of Encyclopaedia. "Separation of powers". Encyclopedia Britannica, 2024, </w:t>
      </w:r>
      <w:r>
        <w:rPr>
          <w:rFonts w:asciiTheme="majorBidi" w:hAnsiTheme="majorBidi" w:cstheme="majorBidi"/>
          <w:sz w:val="32"/>
          <w:szCs w:val="32"/>
        </w:rPr>
        <w:t xml:space="preserve">Available at: </w:t>
      </w:r>
      <w:hyperlink r:id="rId8" w:history="1">
        <w:r w:rsidRPr="003E41C7">
          <w:rPr>
            <w:rStyle w:val="Hyperlink"/>
            <w:rFonts w:asciiTheme="majorBidi" w:hAnsiTheme="majorBidi" w:cstheme="majorBidi"/>
            <w:sz w:val="32"/>
            <w:szCs w:val="32"/>
          </w:rPr>
          <w:t>https://www.britannica.com/topic/separation-of-powers. Accessed 14 March 2024</w:t>
        </w:r>
      </w:hyperlink>
      <w:r w:rsidRPr="00FD7B39">
        <w:rPr>
          <w:rFonts w:asciiTheme="majorBidi" w:hAnsiTheme="majorBidi" w:cstheme="majorBidi"/>
          <w:sz w:val="32"/>
          <w:szCs w:val="32"/>
        </w:rPr>
        <w:t>.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562CA5">
        <w:rPr>
          <w:rFonts w:asciiTheme="majorBidi" w:hAnsiTheme="majorBidi" w:cstheme="majorBidi"/>
          <w:sz w:val="32"/>
          <w:szCs w:val="32"/>
        </w:rPr>
        <w:t xml:space="preserve"> (accessed date: 14 of March</w:t>
      </w:r>
      <w:r w:rsidR="003044A1">
        <w:rPr>
          <w:rFonts w:asciiTheme="majorBidi" w:hAnsiTheme="majorBidi" w:cstheme="majorBidi"/>
          <w:sz w:val="32"/>
          <w:szCs w:val="32"/>
        </w:rPr>
        <w:t xml:space="preserve"> 2024)</w:t>
      </w:r>
    </w:p>
    <w:p w14:paraId="352C79A1" w14:textId="4A234B13" w:rsidR="005123A4" w:rsidRDefault="005123A4" w:rsidP="005123A4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Dr Hannah White, </w:t>
      </w:r>
      <w:r w:rsidRPr="00AF3B1C">
        <w:rPr>
          <w:rFonts w:asciiTheme="majorBidi" w:hAnsiTheme="majorBidi" w:cstheme="majorBidi"/>
          <w:i/>
          <w:iCs/>
          <w:sz w:val="32"/>
          <w:szCs w:val="32"/>
        </w:rPr>
        <w:t>Parliamentary Scrutiny of Government</w:t>
      </w:r>
      <w:r>
        <w:rPr>
          <w:rFonts w:asciiTheme="majorBidi" w:hAnsiTheme="majorBidi" w:cstheme="majorBidi"/>
          <w:sz w:val="32"/>
          <w:szCs w:val="32"/>
        </w:rPr>
        <w:t xml:space="preserve">, 2015, a, Page 3, Available at: </w:t>
      </w:r>
      <w:hyperlink r:id="rId9" w:history="1">
        <w:r w:rsidRPr="00712E92">
          <w:rPr>
            <w:rStyle w:val="Hyperlink"/>
            <w:rFonts w:asciiTheme="majorBidi" w:hAnsiTheme="majorBidi" w:cstheme="majorBidi"/>
            <w:sz w:val="32"/>
            <w:szCs w:val="32"/>
          </w:rPr>
          <w:t>https://www.instituteforgovernment.org.uk/sites/default/files/publications/Parliamentary%20scrutiny%20briefing%20note%20final.pdf</w:t>
        </w:r>
      </w:hyperlink>
      <w:r>
        <w:rPr>
          <w:rFonts w:asciiTheme="majorBidi" w:hAnsiTheme="majorBidi" w:cstheme="majorBidi"/>
          <w:sz w:val="32"/>
          <w:szCs w:val="32"/>
        </w:rPr>
        <w:t xml:space="preserve"> </w:t>
      </w:r>
      <w:r w:rsidR="003044A1">
        <w:rPr>
          <w:rFonts w:asciiTheme="majorBidi" w:hAnsiTheme="majorBidi" w:cstheme="majorBidi"/>
          <w:sz w:val="32"/>
          <w:szCs w:val="32"/>
        </w:rPr>
        <w:t>(accessed date: 14 of March 2024)</w:t>
      </w:r>
    </w:p>
    <w:p w14:paraId="6198FC9D" w14:textId="38920DD2" w:rsidR="00465A61" w:rsidRDefault="00465A61" w:rsidP="00465A61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Dr Hannah White, </w:t>
      </w:r>
      <w:r w:rsidRPr="00AF3B1C">
        <w:rPr>
          <w:rFonts w:asciiTheme="majorBidi" w:hAnsiTheme="majorBidi" w:cstheme="majorBidi"/>
          <w:i/>
          <w:iCs/>
          <w:sz w:val="32"/>
          <w:szCs w:val="32"/>
        </w:rPr>
        <w:t>Parliamentary Scrutiny of Government</w:t>
      </w:r>
      <w:r>
        <w:rPr>
          <w:rFonts w:asciiTheme="majorBidi" w:hAnsiTheme="majorBidi" w:cstheme="majorBidi"/>
          <w:sz w:val="32"/>
          <w:szCs w:val="32"/>
        </w:rPr>
        <w:t xml:space="preserve">, 2015, b, Page 9, Available at: </w:t>
      </w:r>
      <w:hyperlink r:id="rId10" w:history="1">
        <w:r w:rsidRPr="00712E92">
          <w:rPr>
            <w:rStyle w:val="Hyperlink"/>
            <w:rFonts w:asciiTheme="majorBidi" w:hAnsiTheme="majorBidi" w:cstheme="majorBidi"/>
            <w:sz w:val="32"/>
            <w:szCs w:val="32"/>
          </w:rPr>
          <w:t>https://www.instituteforgovernment.org.uk/sites/default/files/publications/Parliamentary%20scrutiny%20briefing%20note%20final.pdf</w:t>
        </w:r>
      </w:hyperlink>
      <w:r w:rsidR="003044A1">
        <w:rPr>
          <w:rStyle w:val="Hyperlink"/>
          <w:rFonts w:asciiTheme="majorBidi" w:hAnsiTheme="majorBidi" w:cstheme="majorBidi"/>
          <w:sz w:val="32"/>
          <w:szCs w:val="32"/>
        </w:rPr>
        <w:t xml:space="preserve"> </w:t>
      </w:r>
      <w:r w:rsidR="003044A1">
        <w:rPr>
          <w:rFonts w:asciiTheme="majorBidi" w:hAnsiTheme="majorBidi" w:cstheme="majorBidi"/>
          <w:sz w:val="32"/>
          <w:szCs w:val="32"/>
        </w:rPr>
        <w:t>(accessed date: 14 of March 2024)</w:t>
      </w:r>
    </w:p>
    <w:p w14:paraId="1A40F05F" w14:textId="55DB2BB6" w:rsidR="00B360CB" w:rsidRPr="00CE66D7" w:rsidRDefault="00B360CB" w:rsidP="00465A61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Joe Marshall, Institute for Government</w:t>
      </w:r>
      <w:r w:rsidRPr="00F05B56">
        <w:rPr>
          <w:rFonts w:asciiTheme="majorBidi" w:hAnsiTheme="majorBidi" w:cstheme="majorBidi"/>
          <w:i/>
          <w:iCs/>
          <w:sz w:val="32"/>
          <w:szCs w:val="32"/>
        </w:rPr>
        <w:t>, Select Committees</w:t>
      </w:r>
      <w:r>
        <w:rPr>
          <w:rFonts w:asciiTheme="majorBidi" w:hAnsiTheme="majorBidi" w:cstheme="majorBidi"/>
          <w:sz w:val="32"/>
          <w:szCs w:val="32"/>
        </w:rPr>
        <w:t xml:space="preserve">, 2020, [online] Available at: </w:t>
      </w:r>
      <w:hyperlink r:id="rId11" w:history="1">
        <w:r w:rsidRPr="00712E92">
          <w:rPr>
            <w:rStyle w:val="Hyperlink"/>
            <w:rFonts w:asciiTheme="majorBidi" w:hAnsiTheme="majorBidi" w:cstheme="majorBidi"/>
            <w:sz w:val="32"/>
            <w:szCs w:val="32"/>
          </w:rPr>
          <w:t>https://www.instituteforgovernment.org.uk/article/explainer/select-committees</w:t>
        </w:r>
      </w:hyperlink>
      <w:r w:rsidR="003044A1">
        <w:rPr>
          <w:rStyle w:val="Hyperlink"/>
          <w:rFonts w:asciiTheme="majorBidi" w:hAnsiTheme="majorBidi" w:cstheme="majorBidi"/>
          <w:sz w:val="32"/>
          <w:szCs w:val="32"/>
        </w:rPr>
        <w:t xml:space="preserve"> </w:t>
      </w:r>
      <w:r w:rsidR="003044A1">
        <w:rPr>
          <w:rFonts w:asciiTheme="majorBidi" w:hAnsiTheme="majorBidi" w:cstheme="majorBidi"/>
          <w:sz w:val="32"/>
          <w:szCs w:val="32"/>
        </w:rPr>
        <w:t>(accessed date: 14 of March 2024)</w:t>
      </w:r>
    </w:p>
    <w:p w14:paraId="624A1E72" w14:textId="5511ACD7" w:rsidR="005A383A" w:rsidRDefault="005A383A" w:rsidP="005A383A">
      <w:pPr>
        <w:rPr>
          <w:rFonts w:asciiTheme="majorBidi" w:hAnsiTheme="majorBidi" w:cstheme="majorBidi"/>
          <w:sz w:val="32"/>
          <w:szCs w:val="32"/>
        </w:rPr>
      </w:pPr>
      <w:proofErr w:type="spellStart"/>
      <w:r>
        <w:rPr>
          <w:rFonts w:asciiTheme="majorBidi" w:hAnsiTheme="majorBidi" w:cstheme="majorBidi"/>
          <w:sz w:val="32"/>
          <w:szCs w:val="32"/>
        </w:rPr>
        <w:t>Sipri</w:t>
      </w:r>
      <w:proofErr w:type="spellEnd"/>
      <w:r>
        <w:rPr>
          <w:rFonts w:asciiTheme="majorBidi" w:hAnsiTheme="majorBidi" w:cstheme="majorBidi"/>
          <w:sz w:val="32"/>
          <w:szCs w:val="32"/>
        </w:rPr>
        <w:t xml:space="preserve">, Transparency and parliamentary scrutiny, 2024 [online] Available at: </w:t>
      </w:r>
      <w:hyperlink r:id="rId12" w:history="1">
        <w:r w:rsidRPr="00712E92">
          <w:rPr>
            <w:rStyle w:val="Hyperlink"/>
            <w:rFonts w:asciiTheme="majorBidi" w:hAnsiTheme="majorBidi" w:cstheme="majorBidi"/>
            <w:sz w:val="32"/>
            <w:szCs w:val="32"/>
          </w:rPr>
          <w:t>https://www.sipri.org/research/armament-and-disarmament/dual-use-and-arms-trade-control/transparency-and-parliamentary-scrutiny</w:t>
        </w:r>
      </w:hyperlink>
      <w:r>
        <w:rPr>
          <w:rFonts w:asciiTheme="majorBidi" w:hAnsiTheme="majorBidi" w:cstheme="majorBidi"/>
          <w:sz w:val="32"/>
          <w:szCs w:val="32"/>
        </w:rPr>
        <w:t xml:space="preserve"> </w:t>
      </w:r>
      <w:r w:rsidR="003044A1">
        <w:rPr>
          <w:rFonts w:asciiTheme="majorBidi" w:hAnsiTheme="majorBidi" w:cstheme="majorBidi"/>
          <w:sz w:val="32"/>
          <w:szCs w:val="32"/>
        </w:rPr>
        <w:t xml:space="preserve"> </w:t>
      </w:r>
      <w:r w:rsidR="003044A1">
        <w:rPr>
          <w:rFonts w:asciiTheme="majorBidi" w:hAnsiTheme="majorBidi" w:cstheme="majorBidi"/>
          <w:sz w:val="32"/>
          <w:szCs w:val="32"/>
        </w:rPr>
        <w:t>(accessed date: 14 of March 2024)</w:t>
      </w:r>
    </w:p>
    <w:p w14:paraId="2AB13B3E" w14:textId="58AE2F09" w:rsidR="006013AB" w:rsidRDefault="006013AB" w:rsidP="006013AB">
      <w:pPr>
        <w:rPr>
          <w:rFonts w:asciiTheme="majorBidi" w:hAnsiTheme="majorBidi" w:cstheme="majorBidi"/>
          <w:sz w:val="32"/>
          <w:szCs w:val="32"/>
        </w:rPr>
      </w:pPr>
      <w:proofErr w:type="spellStart"/>
      <w:r>
        <w:rPr>
          <w:rFonts w:asciiTheme="majorBidi" w:hAnsiTheme="majorBidi" w:cstheme="majorBidi"/>
          <w:sz w:val="32"/>
          <w:szCs w:val="32"/>
        </w:rPr>
        <w:t>StudySmarter</w:t>
      </w:r>
      <w:proofErr w:type="spellEnd"/>
      <w:r>
        <w:rPr>
          <w:rFonts w:asciiTheme="majorBidi" w:hAnsiTheme="majorBidi" w:cstheme="majorBidi"/>
          <w:sz w:val="32"/>
          <w:szCs w:val="32"/>
        </w:rPr>
        <w:t xml:space="preserve">, </w:t>
      </w:r>
      <w:r w:rsidRPr="00CE66D7">
        <w:rPr>
          <w:rFonts w:asciiTheme="majorBidi" w:hAnsiTheme="majorBidi" w:cstheme="majorBidi"/>
          <w:i/>
          <w:iCs/>
          <w:sz w:val="32"/>
          <w:szCs w:val="32"/>
        </w:rPr>
        <w:t>Judicial power</w:t>
      </w:r>
      <w:r>
        <w:rPr>
          <w:rFonts w:asciiTheme="majorBidi" w:hAnsiTheme="majorBidi" w:cstheme="majorBidi"/>
          <w:i/>
          <w:iCs/>
          <w:sz w:val="32"/>
          <w:szCs w:val="32"/>
        </w:rPr>
        <w:t>,</w:t>
      </w:r>
      <w:r w:rsidRPr="00CE66D7">
        <w:rPr>
          <w:rFonts w:asciiTheme="majorBidi" w:hAnsiTheme="majorBidi" w:cstheme="majorBidi"/>
          <w:sz w:val="32"/>
          <w:szCs w:val="32"/>
        </w:rPr>
        <w:t>2024</w:t>
      </w:r>
      <w:r>
        <w:rPr>
          <w:rFonts w:asciiTheme="majorBidi" w:hAnsiTheme="majorBidi" w:cstheme="majorBidi"/>
          <w:sz w:val="32"/>
          <w:szCs w:val="32"/>
        </w:rPr>
        <w:t xml:space="preserve">, [online] Available at: </w:t>
      </w:r>
      <w:hyperlink r:id="rId13" w:history="1">
        <w:r w:rsidRPr="003E41C7">
          <w:rPr>
            <w:rStyle w:val="Hyperlink"/>
            <w:rFonts w:asciiTheme="majorBidi" w:hAnsiTheme="majorBidi" w:cstheme="majorBidi"/>
            <w:sz w:val="32"/>
            <w:szCs w:val="32"/>
          </w:rPr>
          <w:t>https://www.studysmarter.co.uk/explanations/law/public-law/judicial-power/</w:t>
        </w:r>
      </w:hyperlink>
      <w:r>
        <w:rPr>
          <w:rFonts w:asciiTheme="majorBidi" w:hAnsiTheme="majorBidi" w:cstheme="majorBidi"/>
          <w:sz w:val="32"/>
          <w:szCs w:val="32"/>
        </w:rPr>
        <w:t xml:space="preserve"> </w:t>
      </w:r>
      <w:r w:rsidR="003044A1">
        <w:rPr>
          <w:rFonts w:asciiTheme="majorBidi" w:hAnsiTheme="majorBidi" w:cstheme="majorBidi"/>
          <w:sz w:val="32"/>
          <w:szCs w:val="32"/>
        </w:rPr>
        <w:t xml:space="preserve"> </w:t>
      </w:r>
      <w:r w:rsidR="003044A1">
        <w:rPr>
          <w:rFonts w:asciiTheme="majorBidi" w:hAnsiTheme="majorBidi" w:cstheme="majorBidi"/>
          <w:sz w:val="32"/>
          <w:szCs w:val="32"/>
        </w:rPr>
        <w:t>(accessed date: 14 of March 2024)</w:t>
      </w:r>
    </w:p>
    <w:p w14:paraId="2E4F13A4" w14:textId="77777777" w:rsidR="006013AB" w:rsidRDefault="006013AB" w:rsidP="005A383A">
      <w:pPr>
        <w:rPr>
          <w:rFonts w:asciiTheme="majorBidi" w:hAnsiTheme="majorBidi" w:cstheme="majorBidi"/>
          <w:sz w:val="32"/>
          <w:szCs w:val="32"/>
        </w:rPr>
      </w:pPr>
    </w:p>
    <w:p w14:paraId="507EF28D" w14:textId="0A13F6A2" w:rsidR="005A383A" w:rsidRDefault="005A383A" w:rsidP="005A383A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lastRenderedPageBreak/>
        <w:t xml:space="preserve">The British Institute of Human Rights, </w:t>
      </w:r>
      <w:r w:rsidRPr="007B0E53">
        <w:rPr>
          <w:rFonts w:asciiTheme="majorBidi" w:hAnsiTheme="majorBidi" w:cstheme="majorBidi"/>
          <w:i/>
          <w:iCs/>
          <w:sz w:val="32"/>
          <w:szCs w:val="32"/>
        </w:rPr>
        <w:t>Separation of Powers,</w:t>
      </w:r>
      <w:r>
        <w:rPr>
          <w:rFonts w:asciiTheme="majorBidi" w:hAnsiTheme="majorBidi" w:cstheme="majorBidi"/>
          <w:i/>
          <w:iCs/>
          <w:sz w:val="32"/>
          <w:szCs w:val="32"/>
        </w:rPr>
        <w:t xml:space="preserve"> </w:t>
      </w:r>
      <w:r w:rsidRPr="007B0E53">
        <w:rPr>
          <w:rFonts w:asciiTheme="majorBidi" w:hAnsiTheme="majorBidi" w:cstheme="majorBidi"/>
          <w:i/>
          <w:iCs/>
          <w:sz w:val="32"/>
          <w:szCs w:val="32"/>
        </w:rPr>
        <w:t>Parliamentary Sovereignty&amp; the Rule of Law</w:t>
      </w:r>
      <w:r>
        <w:rPr>
          <w:rFonts w:asciiTheme="majorBidi" w:hAnsiTheme="majorBidi" w:cstheme="majorBidi"/>
          <w:i/>
          <w:iCs/>
          <w:sz w:val="32"/>
          <w:szCs w:val="32"/>
        </w:rPr>
        <w:t>,</w:t>
      </w:r>
      <w:r>
        <w:rPr>
          <w:rFonts w:asciiTheme="majorBidi" w:hAnsiTheme="majorBidi" w:cstheme="majorBidi"/>
          <w:sz w:val="32"/>
          <w:szCs w:val="32"/>
        </w:rPr>
        <w:t xml:space="preserve">2024 [online] Available at: </w:t>
      </w:r>
      <w:hyperlink r:id="rId14" w:history="1">
        <w:r w:rsidRPr="003E41C7">
          <w:rPr>
            <w:rStyle w:val="Hyperlink"/>
            <w:rFonts w:asciiTheme="majorBidi" w:hAnsiTheme="majorBidi" w:cstheme="majorBidi"/>
            <w:sz w:val="32"/>
            <w:szCs w:val="32"/>
          </w:rPr>
          <w:t>https://www.bihr.org.uk/get-informed/legislation-explainers/separation-of-powers-parliamentary-sovereignty-the-rule-of-law</w:t>
        </w:r>
      </w:hyperlink>
      <w:r w:rsidR="003044A1">
        <w:rPr>
          <w:rStyle w:val="Hyperlink"/>
          <w:rFonts w:asciiTheme="majorBidi" w:hAnsiTheme="majorBidi" w:cstheme="majorBidi"/>
          <w:sz w:val="32"/>
          <w:szCs w:val="32"/>
        </w:rPr>
        <w:t xml:space="preserve"> </w:t>
      </w:r>
      <w:r w:rsidR="003044A1">
        <w:rPr>
          <w:rFonts w:asciiTheme="majorBidi" w:hAnsiTheme="majorBidi" w:cstheme="majorBidi"/>
          <w:sz w:val="32"/>
          <w:szCs w:val="32"/>
        </w:rPr>
        <w:t>(accessed date: 14 of March 2024)</w:t>
      </w:r>
    </w:p>
    <w:p w14:paraId="6B74B667" w14:textId="3390C4E7" w:rsidR="006E5CA2" w:rsidRDefault="006E5CA2" w:rsidP="006E5CA2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UK Parliament, a ,2024.[ online] Available at: </w:t>
      </w:r>
      <w:hyperlink r:id="rId15" w:history="1">
        <w:r w:rsidRPr="003E41C7">
          <w:rPr>
            <w:rStyle w:val="Hyperlink"/>
            <w:rFonts w:asciiTheme="majorBidi" w:hAnsiTheme="majorBidi" w:cstheme="majorBidi"/>
            <w:sz w:val="32"/>
            <w:szCs w:val="32"/>
          </w:rPr>
          <w:t>https://www.parliament.uk/site-information/glossary/government/</w:t>
        </w:r>
      </w:hyperlink>
      <w:r>
        <w:rPr>
          <w:rFonts w:asciiTheme="majorBidi" w:hAnsiTheme="majorBidi" w:cstheme="majorBidi"/>
          <w:sz w:val="32"/>
          <w:szCs w:val="32"/>
        </w:rPr>
        <w:t xml:space="preserve"> </w:t>
      </w:r>
      <w:r w:rsidR="005A373F">
        <w:rPr>
          <w:rFonts w:asciiTheme="majorBidi" w:hAnsiTheme="majorBidi" w:cstheme="majorBidi"/>
          <w:sz w:val="32"/>
          <w:szCs w:val="32"/>
        </w:rPr>
        <w:t>(accessed date: 14 of March 2024)</w:t>
      </w:r>
    </w:p>
    <w:p w14:paraId="25FDA3AD" w14:textId="5CAF87B8" w:rsidR="00E81C4B" w:rsidRPr="006E5CA2" w:rsidRDefault="006E5CA2" w:rsidP="006E5CA2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UK Parliament, b, 2024. [online] Available at: </w:t>
      </w:r>
      <w:hyperlink r:id="rId16" w:history="1">
        <w:r w:rsidRPr="003E41C7">
          <w:rPr>
            <w:rStyle w:val="Hyperlink"/>
            <w:rFonts w:asciiTheme="majorBidi" w:hAnsiTheme="majorBidi" w:cstheme="majorBidi"/>
            <w:sz w:val="32"/>
            <w:szCs w:val="32"/>
          </w:rPr>
          <w:t>https://www.parliament.uk/about/how/role/relations-with-other-institutions/parliament-government/</w:t>
        </w:r>
      </w:hyperlink>
      <w:r w:rsidR="005A373F">
        <w:rPr>
          <w:rStyle w:val="Hyperlink"/>
          <w:rFonts w:asciiTheme="majorBidi" w:hAnsiTheme="majorBidi" w:cstheme="majorBidi"/>
          <w:sz w:val="32"/>
          <w:szCs w:val="32"/>
        </w:rPr>
        <w:t xml:space="preserve"> </w:t>
      </w:r>
      <w:r w:rsidR="005A373F">
        <w:rPr>
          <w:rFonts w:asciiTheme="majorBidi" w:hAnsiTheme="majorBidi" w:cstheme="majorBidi"/>
          <w:sz w:val="32"/>
          <w:szCs w:val="32"/>
        </w:rPr>
        <w:t>(accessed date: 14 of March 2024)</w:t>
      </w:r>
    </w:p>
    <w:p w14:paraId="2DE96D44" w14:textId="3B01178F" w:rsidR="006E5CA2" w:rsidRDefault="006E5CA2" w:rsidP="006E5CA2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UK Parliament, c ,2024.[ online] Available at: </w:t>
      </w:r>
      <w:hyperlink r:id="rId17" w:history="1">
        <w:r w:rsidRPr="003E41C7">
          <w:rPr>
            <w:rStyle w:val="Hyperlink"/>
            <w:rFonts w:asciiTheme="majorBidi" w:hAnsiTheme="majorBidi" w:cstheme="majorBidi"/>
            <w:sz w:val="32"/>
            <w:szCs w:val="32"/>
          </w:rPr>
          <w:t>https://www.parliament.uk/site-information/glossary/questions/</w:t>
        </w:r>
      </w:hyperlink>
      <w:r>
        <w:rPr>
          <w:rFonts w:asciiTheme="majorBidi" w:hAnsiTheme="majorBidi" w:cstheme="majorBidi"/>
          <w:sz w:val="32"/>
          <w:szCs w:val="32"/>
        </w:rPr>
        <w:t xml:space="preserve">  </w:t>
      </w:r>
      <w:r w:rsidR="005A373F">
        <w:rPr>
          <w:rFonts w:asciiTheme="majorBidi" w:hAnsiTheme="majorBidi" w:cstheme="majorBidi"/>
          <w:sz w:val="32"/>
          <w:szCs w:val="32"/>
        </w:rPr>
        <w:t>(accessed date: 14 of March 2024)</w:t>
      </w:r>
    </w:p>
    <w:p w14:paraId="00C0B45E" w14:textId="0989DE67" w:rsidR="008F5DC1" w:rsidRPr="006E5CA2" w:rsidRDefault="006E5CA2" w:rsidP="006E5CA2">
      <w:pPr>
        <w:rPr>
          <w:rFonts w:asciiTheme="majorBidi" w:hAnsiTheme="majorBidi" w:cstheme="majorBidi"/>
          <w:sz w:val="32"/>
          <w:szCs w:val="32"/>
        </w:rPr>
      </w:pPr>
      <w:r w:rsidRPr="006E5CA2">
        <w:rPr>
          <w:rFonts w:asciiTheme="majorBidi" w:hAnsiTheme="majorBidi" w:cstheme="majorBidi"/>
          <w:sz w:val="32"/>
          <w:szCs w:val="32"/>
        </w:rPr>
        <w:t xml:space="preserve">UK Parliament, d, 2024,[online] Available at: </w:t>
      </w:r>
      <w:hyperlink r:id="rId18" w:history="1">
        <w:r w:rsidRPr="006E5CA2">
          <w:rPr>
            <w:rStyle w:val="Hyperlink"/>
            <w:rFonts w:asciiTheme="majorBidi" w:hAnsiTheme="majorBidi" w:cstheme="majorBidi"/>
            <w:sz w:val="32"/>
            <w:szCs w:val="32"/>
          </w:rPr>
          <w:t>https://www.parliament.uk/about/how/business/debates/</w:t>
        </w:r>
      </w:hyperlink>
      <w:r w:rsidR="005A373F">
        <w:rPr>
          <w:rFonts w:asciiTheme="majorBidi" w:hAnsiTheme="majorBidi" w:cstheme="majorBidi"/>
          <w:sz w:val="32"/>
          <w:szCs w:val="32"/>
        </w:rPr>
        <w:t>(accessed date: 14 of March 2024)</w:t>
      </w:r>
    </w:p>
    <w:p w14:paraId="20141451" w14:textId="2FBCFF32" w:rsidR="00707CA1" w:rsidRDefault="00707CA1" w:rsidP="00707CA1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UK Parliament</w:t>
      </w:r>
      <w:r w:rsidRPr="003E45F6">
        <w:rPr>
          <w:rFonts w:asciiTheme="majorBidi" w:hAnsiTheme="majorBidi" w:cstheme="majorBidi"/>
          <w:i/>
          <w:iCs/>
          <w:sz w:val="32"/>
          <w:szCs w:val="32"/>
        </w:rPr>
        <w:t>, Scrutiny (parliamentary scrutiny</w:t>
      </w:r>
      <w:r w:rsidR="004E3FAB" w:rsidRPr="003E45F6">
        <w:rPr>
          <w:rFonts w:asciiTheme="majorBidi" w:hAnsiTheme="majorBidi" w:cstheme="majorBidi"/>
          <w:i/>
          <w:iCs/>
          <w:sz w:val="32"/>
          <w:szCs w:val="32"/>
        </w:rPr>
        <w:t>)</w:t>
      </w:r>
      <w:r w:rsidR="004E3FAB">
        <w:rPr>
          <w:rFonts w:asciiTheme="majorBidi" w:hAnsiTheme="majorBidi" w:cstheme="majorBidi"/>
          <w:sz w:val="32"/>
          <w:szCs w:val="32"/>
        </w:rPr>
        <w:t>, e</w:t>
      </w:r>
      <w:r>
        <w:rPr>
          <w:rFonts w:asciiTheme="majorBidi" w:hAnsiTheme="majorBidi" w:cstheme="majorBidi"/>
          <w:sz w:val="32"/>
          <w:szCs w:val="32"/>
        </w:rPr>
        <w:t xml:space="preserve">, 2024, [online] </w:t>
      </w:r>
    </w:p>
    <w:p w14:paraId="3D5C3CC5" w14:textId="0A491B1E" w:rsidR="00707CA1" w:rsidRDefault="00707CA1" w:rsidP="00707CA1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Available at: </w:t>
      </w:r>
      <w:hyperlink r:id="rId19" w:history="1">
        <w:r w:rsidRPr="00712E92">
          <w:rPr>
            <w:rStyle w:val="Hyperlink"/>
            <w:rFonts w:asciiTheme="majorBidi" w:hAnsiTheme="majorBidi" w:cstheme="majorBidi"/>
            <w:sz w:val="32"/>
            <w:szCs w:val="32"/>
          </w:rPr>
          <w:t>https://www.parliament.uk/site-information/glossary/scrutiny-parliamentary-scrutiny/</w:t>
        </w:r>
      </w:hyperlink>
      <w:r>
        <w:rPr>
          <w:rFonts w:asciiTheme="majorBidi" w:hAnsiTheme="majorBidi" w:cstheme="majorBidi"/>
          <w:sz w:val="32"/>
          <w:szCs w:val="32"/>
        </w:rPr>
        <w:t xml:space="preserve"> </w:t>
      </w:r>
      <w:r w:rsidR="005A373F">
        <w:rPr>
          <w:rFonts w:asciiTheme="majorBidi" w:hAnsiTheme="majorBidi" w:cstheme="majorBidi"/>
          <w:sz w:val="32"/>
          <w:szCs w:val="32"/>
        </w:rPr>
        <w:t>(accessed date: 14 of March 2024)</w:t>
      </w:r>
    </w:p>
    <w:p w14:paraId="489DB84F" w14:textId="53FB571A" w:rsidR="004E3FAB" w:rsidRDefault="004E3FAB" w:rsidP="004E3FAB">
      <w:pPr>
        <w:rPr>
          <w:rFonts w:asciiTheme="majorBidi" w:hAnsiTheme="majorBidi" w:cstheme="majorBidi"/>
          <w:sz w:val="32"/>
          <w:szCs w:val="32"/>
        </w:rPr>
      </w:pPr>
      <w:r w:rsidRPr="00F05B56">
        <w:rPr>
          <w:rFonts w:asciiTheme="majorBidi" w:hAnsiTheme="majorBidi" w:cstheme="majorBidi"/>
          <w:sz w:val="32"/>
          <w:szCs w:val="32"/>
        </w:rPr>
        <w:t>www.parliament.uk</w:t>
      </w:r>
      <w:r w:rsidRPr="003936FE">
        <w:rPr>
          <w:rFonts w:asciiTheme="majorBidi" w:hAnsiTheme="majorBidi" w:cstheme="majorBidi"/>
          <w:i/>
          <w:iCs/>
          <w:sz w:val="32"/>
          <w:szCs w:val="32"/>
        </w:rPr>
        <w:t>, Chapter2: Holding the Executive to Account</w:t>
      </w:r>
      <w:r>
        <w:rPr>
          <w:rFonts w:asciiTheme="majorBidi" w:hAnsiTheme="majorBidi" w:cstheme="majorBidi"/>
          <w:i/>
          <w:iCs/>
          <w:sz w:val="32"/>
          <w:szCs w:val="32"/>
        </w:rPr>
        <w:t xml:space="preserve">, </w:t>
      </w:r>
      <w:r>
        <w:rPr>
          <w:rFonts w:asciiTheme="majorBidi" w:hAnsiTheme="majorBidi" w:cstheme="majorBidi"/>
          <w:sz w:val="32"/>
          <w:szCs w:val="32"/>
        </w:rPr>
        <w:t xml:space="preserve">2011[ online] Available at: </w:t>
      </w:r>
      <w:hyperlink r:id="rId20" w:history="1">
        <w:r w:rsidRPr="00712E92">
          <w:rPr>
            <w:rStyle w:val="Hyperlink"/>
            <w:rFonts w:asciiTheme="majorBidi" w:hAnsiTheme="majorBidi" w:cstheme="majorBidi"/>
            <w:sz w:val="32"/>
            <w:szCs w:val="32"/>
          </w:rPr>
          <w:t>https://publications.parliament.uk/pa/ld201012/ldselect/ldspeak/136/13605.htm</w:t>
        </w:r>
      </w:hyperlink>
      <w:r>
        <w:rPr>
          <w:rFonts w:asciiTheme="majorBidi" w:hAnsiTheme="majorBidi" w:cstheme="majorBidi"/>
          <w:sz w:val="32"/>
          <w:szCs w:val="32"/>
        </w:rPr>
        <w:t xml:space="preserve"> </w:t>
      </w:r>
      <w:r w:rsidR="005A373F">
        <w:rPr>
          <w:rFonts w:asciiTheme="majorBidi" w:hAnsiTheme="majorBidi" w:cstheme="majorBidi"/>
          <w:sz w:val="32"/>
          <w:szCs w:val="32"/>
        </w:rPr>
        <w:t>(accessed date: 14 of March 2024)</w:t>
      </w:r>
    </w:p>
    <w:p w14:paraId="166D2946" w14:textId="77777777" w:rsidR="00403B6A" w:rsidRDefault="00403B6A" w:rsidP="0063306E">
      <w:pPr>
        <w:rPr>
          <w:rFonts w:asciiTheme="majorBidi" w:hAnsiTheme="majorBidi" w:cstheme="majorBidi"/>
          <w:sz w:val="32"/>
          <w:szCs w:val="32"/>
        </w:rPr>
      </w:pPr>
    </w:p>
    <w:p w14:paraId="77BBA2C5" w14:textId="77777777" w:rsidR="001D199F" w:rsidRDefault="001D199F" w:rsidP="0063306E">
      <w:pPr>
        <w:rPr>
          <w:rFonts w:asciiTheme="majorBidi" w:hAnsiTheme="majorBidi" w:cstheme="majorBidi"/>
          <w:sz w:val="32"/>
          <w:szCs w:val="32"/>
        </w:rPr>
      </w:pPr>
    </w:p>
    <w:p w14:paraId="2DA91886" w14:textId="77777777" w:rsidR="001D199F" w:rsidRDefault="001D199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br w:type="page"/>
      </w:r>
    </w:p>
    <w:p w14:paraId="6E5AB6DA" w14:textId="77777777" w:rsidR="001D199F" w:rsidRDefault="001D199F" w:rsidP="0063306E">
      <w:pPr>
        <w:rPr>
          <w:rFonts w:asciiTheme="majorBidi" w:hAnsiTheme="majorBidi" w:cstheme="majorBidi"/>
          <w:sz w:val="32"/>
          <w:szCs w:val="32"/>
        </w:rPr>
      </w:pPr>
    </w:p>
    <w:p w14:paraId="294A6433" w14:textId="77777777" w:rsidR="001D199F" w:rsidRDefault="001D199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br w:type="page"/>
      </w:r>
    </w:p>
    <w:p w14:paraId="35D30DC2" w14:textId="77777777" w:rsidR="00FD7B39" w:rsidRDefault="00FD7B39" w:rsidP="0063306E">
      <w:pPr>
        <w:rPr>
          <w:rFonts w:asciiTheme="majorBidi" w:hAnsiTheme="majorBidi" w:cstheme="majorBidi"/>
          <w:sz w:val="32"/>
          <w:szCs w:val="32"/>
        </w:rPr>
      </w:pPr>
    </w:p>
    <w:p w14:paraId="76C9DBB1" w14:textId="77777777" w:rsidR="00FD7B39" w:rsidRDefault="00FD7B39" w:rsidP="0063306E">
      <w:pPr>
        <w:rPr>
          <w:rFonts w:asciiTheme="majorBidi" w:hAnsiTheme="majorBidi" w:cstheme="majorBidi"/>
          <w:sz w:val="32"/>
          <w:szCs w:val="32"/>
        </w:rPr>
      </w:pPr>
    </w:p>
    <w:p w14:paraId="02BABB41" w14:textId="77777777" w:rsidR="00FD36AE" w:rsidRDefault="00FD36AE" w:rsidP="008A6DD0">
      <w:pPr>
        <w:rPr>
          <w:rFonts w:asciiTheme="majorBidi" w:hAnsiTheme="majorBidi" w:cstheme="majorBidi"/>
          <w:sz w:val="32"/>
          <w:szCs w:val="32"/>
        </w:rPr>
      </w:pPr>
    </w:p>
    <w:p w14:paraId="4D066384" w14:textId="523A4751" w:rsidR="00807722" w:rsidRDefault="00807722" w:rsidP="008A6DD0">
      <w:pPr>
        <w:rPr>
          <w:rFonts w:asciiTheme="majorBidi" w:hAnsiTheme="majorBidi" w:cstheme="majorBidi"/>
          <w:sz w:val="32"/>
          <w:szCs w:val="32"/>
        </w:rPr>
      </w:pPr>
    </w:p>
    <w:p w14:paraId="7C0F81CC" w14:textId="77777777" w:rsidR="00F05B56" w:rsidRDefault="00F05B56" w:rsidP="008A6DD0">
      <w:pPr>
        <w:rPr>
          <w:rFonts w:asciiTheme="majorBidi" w:hAnsiTheme="majorBidi" w:cstheme="majorBidi"/>
          <w:sz w:val="32"/>
          <w:szCs w:val="32"/>
        </w:rPr>
      </w:pPr>
    </w:p>
    <w:p w14:paraId="083F01A1" w14:textId="77777777" w:rsidR="00F05B56" w:rsidRDefault="00F05B56" w:rsidP="008A6DD0">
      <w:pPr>
        <w:rPr>
          <w:rFonts w:asciiTheme="majorBidi" w:hAnsiTheme="majorBidi" w:cstheme="majorBidi"/>
          <w:sz w:val="32"/>
          <w:szCs w:val="32"/>
        </w:rPr>
      </w:pPr>
    </w:p>
    <w:p w14:paraId="6881469F" w14:textId="77777777" w:rsidR="00BE0E44" w:rsidRDefault="00BE0E44" w:rsidP="008A6DD0">
      <w:pPr>
        <w:rPr>
          <w:rFonts w:asciiTheme="majorBidi" w:hAnsiTheme="majorBidi" w:cstheme="majorBidi"/>
          <w:sz w:val="32"/>
          <w:szCs w:val="32"/>
        </w:rPr>
      </w:pPr>
    </w:p>
    <w:p w14:paraId="2B9571DE" w14:textId="50CDC4AB" w:rsidR="0038023E" w:rsidRPr="00CE66D7" w:rsidRDefault="0038023E" w:rsidP="0038023E">
      <w:pPr>
        <w:rPr>
          <w:rFonts w:asciiTheme="majorBidi" w:hAnsiTheme="majorBidi" w:cstheme="majorBidi"/>
          <w:sz w:val="32"/>
          <w:szCs w:val="32"/>
        </w:rPr>
      </w:pPr>
    </w:p>
    <w:sectPr w:rsidR="0038023E" w:rsidRPr="00CE66D7" w:rsidSect="00716A62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3B7BCF"/>
    <w:multiLevelType w:val="hybridMultilevel"/>
    <w:tmpl w:val="55D43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930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239"/>
    <w:rsid w:val="00007318"/>
    <w:rsid w:val="00007985"/>
    <w:rsid w:val="000237FA"/>
    <w:rsid w:val="00031EE4"/>
    <w:rsid w:val="0003352A"/>
    <w:rsid w:val="000362A5"/>
    <w:rsid w:val="00040D34"/>
    <w:rsid w:val="00043C4F"/>
    <w:rsid w:val="00043EF1"/>
    <w:rsid w:val="00047719"/>
    <w:rsid w:val="00055699"/>
    <w:rsid w:val="00057C75"/>
    <w:rsid w:val="000613D0"/>
    <w:rsid w:val="000725F4"/>
    <w:rsid w:val="000748E1"/>
    <w:rsid w:val="00081AA1"/>
    <w:rsid w:val="00083354"/>
    <w:rsid w:val="00086C2B"/>
    <w:rsid w:val="00091213"/>
    <w:rsid w:val="000915CD"/>
    <w:rsid w:val="00093044"/>
    <w:rsid w:val="00093686"/>
    <w:rsid w:val="000A28C8"/>
    <w:rsid w:val="000A3A07"/>
    <w:rsid w:val="000D3371"/>
    <w:rsid w:val="000D5C13"/>
    <w:rsid w:val="000E0CF6"/>
    <w:rsid w:val="000E0FC9"/>
    <w:rsid w:val="000E1537"/>
    <w:rsid w:val="000E3CDA"/>
    <w:rsid w:val="000E74E5"/>
    <w:rsid w:val="000F139A"/>
    <w:rsid w:val="001044A8"/>
    <w:rsid w:val="001132EA"/>
    <w:rsid w:val="00115839"/>
    <w:rsid w:val="001368FF"/>
    <w:rsid w:val="001401F7"/>
    <w:rsid w:val="00140853"/>
    <w:rsid w:val="00153198"/>
    <w:rsid w:val="00157036"/>
    <w:rsid w:val="00162C40"/>
    <w:rsid w:val="00166D52"/>
    <w:rsid w:val="001B4C0C"/>
    <w:rsid w:val="001B7C89"/>
    <w:rsid w:val="001C1692"/>
    <w:rsid w:val="001C7492"/>
    <w:rsid w:val="001D199F"/>
    <w:rsid w:val="001D4548"/>
    <w:rsid w:val="001E743F"/>
    <w:rsid w:val="001E7B0D"/>
    <w:rsid w:val="001F40AA"/>
    <w:rsid w:val="001F5A6F"/>
    <w:rsid w:val="00202FBD"/>
    <w:rsid w:val="00206559"/>
    <w:rsid w:val="0021627C"/>
    <w:rsid w:val="00240239"/>
    <w:rsid w:val="00243C6B"/>
    <w:rsid w:val="00260314"/>
    <w:rsid w:val="0026662E"/>
    <w:rsid w:val="00271263"/>
    <w:rsid w:val="00275193"/>
    <w:rsid w:val="0029650D"/>
    <w:rsid w:val="00297155"/>
    <w:rsid w:val="002B5DA6"/>
    <w:rsid w:val="002C22E4"/>
    <w:rsid w:val="002D125E"/>
    <w:rsid w:val="002E0F88"/>
    <w:rsid w:val="002F1C8E"/>
    <w:rsid w:val="003044A1"/>
    <w:rsid w:val="00305D55"/>
    <w:rsid w:val="00310FD8"/>
    <w:rsid w:val="00312786"/>
    <w:rsid w:val="00314644"/>
    <w:rsid w:val="00316EFB"/>
    <w:rsid w:val="00320C7F"/>
    <w:rsid w:val="0032168E"/>
    <w:rsid w:val="00325641"/>
    <w:rsid w:val="0032595F"/>
    <w:rsid w:val="00327CBE"/>
    <w:rsid w:val="00334D49"/>
    <w:rsid w:val="00335E17"/>
    <w:rsid w:val="003553D8"/>
    <w:rsid w:val="00360F82"/>
    <w:rsid w:val="00374FAA"/>
    <w:rsid w:val="0038023E"/>
    <w:rsid w:val="00386BAA"/>
    <w:rsid w:val="00390700"/>
    <w:rsid w:val="00390724"/>
    <w:rsid w:val="003936FE"/>
    <w:rsid w:val="00395574"/>
    <w:rsid w:val="003A3FB8"/>
    <w:rsid w:val="003A4C21"/>
    <w:rsid w:val="003A627B"/>
    <w:rsid w:val="003D0551"/>
    <w:rsid w:val="003D30BD"/>
    <w:rsid w:val="003E45F6"/>
    <w:rsid w:val="003E57AF"/>
    <w:rsid w:val="00403B6A"/>
    <w:rsid w:val="00406076"/>
    <w:rsid w:val="004205C6"/>
    <w:rsid w:val="0042792F"/>
    <w:rsid w:val="00433628"/>
    <w:rsid w:val="00460F77"/>
    <w:rsid w:val="00465A61"/>
    <w:rsid w:val="004770B5"/>
    <w:rsid w:val="00481546"/>
    <w:rsid w:val="0048168E"/>
    <w:rsid w:val="0048188A"/>
    <w:rsid w:val="004956ED"/>
    <w:rsid w:val="004968E1"/>
    <w:rsid w:val="004D0B8D"/>
    <w:rsid w:val="004D0F7E"/>
    <w:rsid w:val="004D302E"/>
    <w:rsid w:val="004D3674"/>
    <w:rsid w:val="004D4512"/>
    <w:rsid w:val="004D6786"/>
    <w:rsid w:val="004E3FAB"/>
    <w:rsid w:val="004F06C0"/>
    <w:rsid w:val="004F12A9"/>
    <w:rsid w:val="0050427D"/>
    <w:rsid w:val="005123A4"/>
    <w:rsid w:val="00514137"/>
    <w:rsid w:val="00530AE3"/>
    <w:rsid w:val="0053245E"/>
    <w:rsid w:val="00533C71"/>
    <w:rsid w:val="005349F8"/>
    <w:rsid w:val="0054617E"/>
    <w:rsid w:val="00551270"/>
    <w:rsid w:val="0055208E"/>
    <w:rsid w:val="0055737B"/>
    <w:rsid w:val="00562CA5"/>
    <w:rsid w:val="00567489"/>
    <w:rsid w:val="00573092"/>
    <w:rsid w:val="0057730E"/>
    <w:rsid w:val="00583E52"/>
    <w:rsid w:val="00585CA5"/>
    <w:rsid w:val="00587E32"/>
    <w:rsid w:val="00593721"/>
    <w:rsid w:val="005A373F"/>
    <w:rsid w:val="005A383A"/>
    <w:rsid w:val="005B6232"/>
    <w:rsid w:val="005C6B4B"/>
    <w:rsid w:val="005D138A"/>
    <w:rsid w:val="005D2B5E"/>
    <w:rsid w:val="005D5675"/>
    <w:rsid w:val="005E4655"/>
    <w:rsid w:val="005E549E"/>
    <w:rsid w:val="005F5BBC"/>
    <w:rsid w:val="006013AB"/>
    <w:rsid w:val="00602E4E"/>
    <w:rsid w:val="006050AA"/>
    <w:rsid w:val="0061109E"/>
    <w:rsid w:val="00631955"/>
    <w:rsid w:val="0063306E"/>
    <w:rsid w:val="00636632"/>
    <w:rsid w:val="00637BA3"/>
    <w:rsid w:val="006418FC"/>
    <w:rsid w:val="00642851"/>
    <w:rsid w:val="00654335"/>
    <w:rsid w:val="00665CEE"/>
    <w:rsid w:val="00672E07"/>
    <w:rsid w:val="006805F7"/>
    <w:rsid w:val="00681ADE"/>
    <w:rsid w:val="00684771"/>
    <w:rsid w:val="00691641"/>
    <w:rsid w:val="006A0326"/>
    <w:rsid w:val="006A0BE0"/>
    <w:rsid w:val="006C03CB"/>
    <w:rsid w:val="006D08AC"/>
    <w:rsid w:val="006D16EF"/>
    <w:rsid w:val="006D3F5F"/>
    <w:rsid w:val="006E5883"/>
    <w:rsid w:val="006E5CA2"/>
    <w:rsid w:val="006F571F"/>
    <w:rsid w:val="006F5913"/>
    <w:rsid w:val="00703260"/>
    <w:rsid w:val="00707CA1"/>
    <w:rsid w:val="0071128E"/>
    <w:rsid w:val="007137C5"/>
    <w:rsid w:val="00716A62"/>
    <w:rsid w:val="00732F37"/>
    <w:rsid w:val="00736C4E"/>
    <w:rsid w:val="007376C1"/>
    <w:rsid w:val="0074043A"/>
    <w:rsid w:val="00755B89"/>
    <w:rsid w:val="00766131"/>
    <w:rsid w:val="00767B8C"/>
    <w:rsid w:val="007719A9"/>
    <w:rsid w:val="007948F2"/>
    <w:rsid w:val="007949AC"/>
    <w:rsid w:val="007B0E53"/>
    <w:rsid w:val="007C051C"/>
    <w:rsid w:val="007D0DDE"/>
    <w:rsid w:val="007D2482"/>
    <w:rsid w:val="007F2237"/>
    <w:rsid w:val="007F47C4"/>
    <w:rsid w:val="00807722"/>
    <w:rsid w:val="00811760"/>
    <w:rsid w:val="00813D2B"/>
    <w:rsid w:val="0083606B"/>
    <w:rsid w:val="00837EA6"/>
    <w:rsid w:val="00847307"/>
    <w:rsid w:val="00850679"/>
    <w:rsid w:val="0085671E"/>
    <w:rsid w:val="00862BF1"/>
    <w:rsid w:val="0086607E"/>
    <w:rsid w:val="008812F2"/>
    <w:rsid w:val="00881B70"/>
    <w:rsid w:val="00887424"/>
    <w:rsid w:val="0089779A"/>
    <w:rsid w:val="008A2948"/>
    <w:rsid w:val="008A6DD0"/>
    <w:rsid w:val="008D522C"/>
    <w:rsid w:val="008E4FA6"/>
    <w:rsid w:val="008F0312"/>
    <w:rsid w:val="008F5DC1"/>
    <w:rsid w:val="009064D0"/>
    <w:rsid w:val="009206A9"/>
    <w:rsid w:val="00922A23"/>
    <w:rsid w:val="00930631"/>
    <w:rsid w:val="009347B2"/>
    <w:rsid w:val="00950D05"/>
    <w:rsid w:val="00951C71"/>
    <w:rsid w:val="0095624F"/>
    <w:rsid w:val="00962675"/>
    <w:rsid w:val="00963FBE"/>
    <w:rsid w:val="00965894"/>
    <w:rsid w:val="009707D3"/>
    <w:rsid w:val="0097335E"/>
    <w:rsid w:val="00977B8F"/>
    <w:rsid w:val="009801FC"/>
    <w:rsid w:val="009836FB"/>
    <w:rsid w:val="00987BB3"/>
    <w:rsid w:val="00992E78"/>
    <w:rsid w:val="009A4264"/>
    <w:rsid w:val="009A5829"/>
    <w:rsid w:val="009B30C7"/>
    <w:rsid w:val="009B3868"/>
    <w:rsid w:val="009C18BE"/>
    <w:rsid w:val="009D2D5C"/>
    <w:rsid w:val="009E742A"/>
    <w:rsid w:val="009F634F"/>
    <w:rsid w:val="00A20350"/>
    <w:rsid w:val="00A22984"/>
    <w:rsid w:val="00A30A78"/>
    <w:rsid w:val="00A34DE6"/>
    <w:rsid w:val="00A400C2"/>
    <w:rsid w:val="00A447D4"/>
    <w:rsid w:val="00A47625"/>
    <w:rsid w:val="00A51381"/>
    <w:rsid w:val="00A53610"/>
    <w:rsid w:val="00A668D6"/>
    <w:rsid w:val="00A678CE"/>
    <w:rsid w:val="00A81CA0"/>
    <w:rsid w:val="00AB585A"/>
    <w:rsid w:val="00AC6188"/>
    <w:rsid w:val="00AD0060"/>
    <w:rsid w:val="00AD24F5"/>
    <w:rsid w:val="00AD7DCD"/>
    <w:rsid w:val="00AE01C1"/>
    <w:rsid w:val="00AE20F6"/>
    <w:rsid w:val="00AF2857"/>
    <w:rsid w:val="00AF3B1C"/>
    <w:rsid w:val="00B02F5E"/>
    <w:rsid w:val="00B115CF"/>
    <w:rsid w:val="00B1457C"/>
    <w:rsid w:val="00B26951"/>
    <w:rsid w:val="00B360CB"/>
    <w:rsid w:val="00B3680B"/>
    <w:rsid w:val="00B419FF"/>
    <w:rsid w:val="00B41CF6"/>
    <w:rsid w:val="00B45730"/>
    <w:rsid w:val="00B638A3"/>
    <w:rsid w:val="00BC230C"/>
    <w:rsid w:val="00BD75FD"/>
    <w:rsid w:val="00BE0E44"/>
    <w:rsid w:val="00BE2469"/>
    <w:rsid w:val="00BE43B0"/>
    <w:rsid w:val="00C052B9"/>
    <w:rsid w:val="00C17E0A"/>
    <w:rsid w:val="00C25D69"/>
    <w:rsid w:val="00C33D77"/>
    <w:rsid w:val="00C37902"/>
    <w:rsid w:val="00C41949"/>
    <w:rsid w:val="00C52A8B"/>
    <w:rsid w:val="00C73C80"/>
    <w:rsid w:val="00C77413"/>
    <w:rsid w:val="00C81E31"/>
    <w:rsid w:val="00C9025E"/>
    <w:rsid w:val="00C91DB1"/>
    <w:rsid w:val="00C9763F"/>
    <w:rsid w:val="00CA3B89"/>
    <w:rsid w:val="00CB1835"/>
    <w:rsid w:val="00CB4498"/>
    <w:rsid w:val="00CB6842"/>
    <w:rsid w:val="00CB77C8"/>
    <w:rsid w:val="00CD59EE"/>
    <w:rsid w:val="00CE2530"/>
    <w:rsid w:val="00CE66A9"/>
    <w:rsid w:val="00CE66D7"/>
    <w:rsid w:val="00CF4261"/>
    <w:rsid w:val="00D03D41"/>
    <w:rsid w:val="00D16742"/>
    <w:rsid w:val="00D249BD"/>
    <w:rsid w:val="00D2741C"/>
    <w:rsid w:val="00D42195"/>
    <w:rsid w:val="00D43B7D"/>
    <w:rsid w:val="00D458A2"/>
    <w:rsid w:val="00D55986"/>
    <w:rsid w:val="00D63ADB"/>
    <w:rsid w:val="00D674A9"/>
    <w:rsid w:val="00D834F0"/>
    <w:rsid w:val="00D83E87"/>
    <w:rsid w:val="00D84572"/>
    <w:rsid w:val="00DA3650"/>
    <w:rsid w:val="00DA5CA2"/>
    <w:rsid w:val="00DB0E62"/>
    <w:rsid w:val="00DE3704"/>
    <w:rsid w:val="00DF213B"/>
    <w:rsid w:val="00DF47ED"/>
    <w:rsid w:val="00E0120B"/>
    <w:rsid w:val="00E0281C"/>
    <w:rsid w:val="00E06C5A"/>
    <w:rsid w:val="00E07931"/>
    <w:rsid w:val="00E17923"/>
    <w:rsid w:val="00E26CF0"/>
    <w:rsid w:val="00E345E4"/>
    <w:rsid w:val="00E3550D"/>
    <w:rsid w:val="00E5160F"/>
    <w:rsid w:val="00E540A6"/>
    <w:rsid w:val="00E570AF"/>
    <w:rsid w:val="00E6205E"/>
    <w:rsid w:val="00E74335"/>
    <w:rsid w:val="00E81C4B"/>
    <w:rsid w:val="00EA148F"/>
    <w:rsid w:val="00EA1552"/>
    <w:rsid w:val="00EA521B"/>
    <w:rsid w:val="00EC5F4A"/>
    <w:rsid w:val="00ED4052"/>
    <w:rsid w:val="00EE21C6"/>
    <w:rsid w:val="00EE44FA"/>
    <w:rsid w:val="00EE675D"/>
    <w:rsid w:val="00EF0B9E"/>
    <w:rsid w:val="00EF4EF4"/>
    <w:rsid w:val="00EF5D42"/>
    <w:rsid w:val="00F05B56"/>
    <w:rsid w:val="00F106B2"/>
    <w:rsid w:val="00F12A39"/>
    <w:rsid w:val="00F14DFC"/>
    <w:rsid w:val="00F37A41"/>
    <w:rsid w:val="00F46138"/>
    <w:rsid w:val="00F4722E"/>
    <w:rsid w:val="00F50758"/>
    <w:rsid w:val="00F60F2F"/>
    <w:rsid w:val="00F63017"/>
    <w:rsid w:val="00F93CB6"/>
    <w:rsid w:val="00FB1657"/>
    <w:rsid w:val="00FB284E"/>
    <w:rsid w:val="00FD36AE"/>
    <w:rsid w:val="00FD4A4B"/>
    <w:rsid w:val="00FD4AFB"/>
    <w:rsid w:val="00FD7B39"/>
    <w:rsid w:val="00FE50B8"/>
    <w:rsid w:val="00FE7498"/>
    <w:rsid w:val="00FF1DE5"/>
    <w:rsid w:val="00FF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E14F1"/>
  <w15:chartTrackingRefBased/>
  <w15:docId w15:val="{1F5CD359-E33B-4A21-BEB6-76EFFBC69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FAB"/>
  </w:style>
  <w:style w:type="paragraph" w:styleId="Heading1">
    <w:name w:val="heading 1"/>
    <w:basedOn w:val="Normal"/>
    <w:next w:val="Normal"/>
    <w:link w:val="Heading1Char"/>
    <w:uiPriority w:val="9"/>
    <w:qFormat/>
    <w:rsid w:val="002402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02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02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2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2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2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2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2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2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2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02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02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2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2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2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2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2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2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02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02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2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02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02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02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02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02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2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2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023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16A62"/>
    <w:pPr>
      <w:spacing w:after="0" w:line="240" w:lineRule="auto"/>
    </w:pPr>
    <w:rPr>
      <w:rFonts w:eastAsiaTheme="minorEastAsia"/>
      <w:kern w:val="0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16A62"/>
    <w:rPr>
      <w:rFonts w:eastAsiaTheme="minorEastAsia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FE50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50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topic/separation-of-powers.%20Accessed%2014%20March%202024" TargetMode="External"/><Relationship Id="rId13" Type="http://schemas.openxmlformats.org/officeDocument/2006/relationships/hyperlink" Target="https://www.studysmarter.co.uk/explanations/law/public-law/judicial-power/" TargetMode="External"/><Relationship Id="rId18" Type="http://schemas.openxmlformats.org/officeDocument/2006/relationships/hyperlink" Target="https://www.parliament.uk/about/how/business/debates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www.sipri.org/research/armament-and-disarmament/dual-use-and-arms-trade-control/transparency-and-parliamentary-scrutiny" TargetMode="External"/><Relationship Id="rId17" Type="http://schemas.openxmlformats.org/officeDocument/2006/relationships/hyperlink" Target="https://www.parliament.uk/site-information/glossary/question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arliament.uk/about/how/role/relations-with-other-institutions/parliament-government/" TargetMode="External"/><Relationship Id="rId20" Type="http://schemas.openxmlformats.org/officeDocument/2006/relationships/hyperlink" Target="https://publications.parliament.uk/pa/ld201012/ldselect/ldspeak/136/13605.htm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instituteforgovernment.org.uk/article/explainer/select-committee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arliament.uk/site-information/glossary/government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instituteforgovernment.org.uk/sites/default/files/publications/Parliamentary%20scrutiny%20briefing%20note%20final.pdf" TargetMode="External"/><Relationship Id="rId19" Type="http://schemas.openxmlformats.org/officeDocument/2006/relationships/hyperlink" Target="https://www.parliament.uk/site-information/glossary/scrutiny-parliamentary-scrutiny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stituteforgovernment.org.uk/sites/default/files/publications/Parliamentary%20scrutiny%20briefing%20note%20final.pdf" TargetMode="External"/><Relationship Id="rId14" Type="http://schemas.openxmlformats.org/officeDocument/2006/relationships/hyperlink" Target="https://www.bihr.org.uk/get-informed/legislation-explainers/separation-of-powers-parliamentary-sovereignty-the-rule-of-law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645DFD1A2AF45E4BD74FCD443DE04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24BA8-7BD9-4172-9E44-CDB3AC781CBF}"/>
      </w:docPartPr>
      <w:docPartBody>
        <w:p w:rsidR="0095252B" w:rsidRDefault="0095252B" w:rsidP="0095252B">
          <w:pPr>
            <w:pStyle w:val="E645DFD1A2AF45E4BD74FCD443DE04CE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19B53DE2DC5B4042B74A00782572A2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75EE5-D6FA-48C1-A169-D61D04256268}"/>
      </w:docPartPr>
      <w:docPartBody>
        <w:p w:rsidR="0095252B" w:rsidRDefault="0095252B" w:rsidP="0095252B">
          <w:pPr>
            <w:pStyle w:val="19B53DE2DC5B4042B74A00782572A216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52B"/>
    <w:rsid w:val="00374FAA"/>
    <w:rsid w:val="0095252B"/>
    <w:rsid w:val="00F5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645DFD1A2AF45E4BD74FCD443DE04CE">
    <w:name w:val="E645DFD1A2AF45E4BD74FCD443DE04CE"/>
    <w:rsid w:val="0095252B"/>
  </w:style>
  <w:style w:type="paragraph" w:customStyle="1" w:styleId="19B53DE2DC5B4042B74A00782572A216">
    <w:name w:val="19B53DE2DC5B4042B74A00782572A216"/>
    <w:rsid w:val="009525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2320466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9</Pages>
  <Words>1493</Words>
  <Characters>8511</Characters>
  <Application>Microsoft Office Word</Application>
  <DocSecurity>0</DocSecurity>
  <Lines>70</Lines>
  <Paragraphs>19</Paragraphs>
  <ScaleCrop>false</ScaleCrop>
  <Company>elena Nicoleta Dinu</Company>
  <LinksUpToDate>false</LinksUpToDate>
  <CharactersWithSpaces>9985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Holding the uk Government to account</dc:title>
  <dc:subject>“Good Scrutiny makes for good government” (White, 2015).</dc:subject>
  <dc:creator>Elena Dinu (2320466)</dc:creator>
  <cp:keywords/>
  <dc:description/>
  <cp:lastModifiedBy>Elena Dinu (2320466)</cp:lastModifiedBy>
  <cp:revision>364</cp:revision>
  <dcterms:created xsi:type="dcterms:W3CDTF">2024-03-14T05:25:00Z</dcterms:created>
  <dcterms:modified xsi:type="dcterms:W3CDTF">2024-03-15T10:04:00Z</dcterms:modified>
</cp:coreProperties>
</file>