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23E6CB8" w14:textId="77777777" w:rsidR="004B31F1" w:rsidRDefault="004B31F1" w:rsidP="00DD5969">
      <w:pPr>
        <w:spacing w:before="212"/>
        <w:rPr>
          <w:rFonts w:ascii="Arial" w:hAnsi="Arial" w:cs="Arial"/>
          <w:b/>
          <w:sz w:val="48"/>
          <w:szCs w:val="48"/>
        </w:rPr>
      </w:pPr>
    </w:p>
    <w:p w14:paraId="15B30ED9" w14:textId="77777777" w:rsidR="00D92EE1" w:rsidRDefault="00D92EE1" w:rsidP="166ABB76">
      <w:pPr>
        <w:spacing w:before="212"/>
        <w:rPr>
          <w:rFonts w:ascii="Arial" w:hAnsi="Arial" w:cs="Arial"/>
          <w:b/>
          <w:bCs/>
        </w:rPr>
      </w:pPr>
    </w:p>
    <w:p w14:paraId="6003C460" w14:textId="77777777" w:rsidR="00D92EE1" w:rsidRDefault="00D92EE1" w:rsidP="166ABB76">
      <w:pPr>
        <w:spacing w:before="212"/>
        <w:rPr>
          <w:rFonts w:ascii="Arial" w:hAnsi="Arial" w:cs="Arial"/>
          <w:b/>
          <w:bCs/>
        </w:rPr>
      </w:pPr>
    </w:p>
    <w:p w14:paraId="67E573E6" w14:textId="77777777" w:rsidR="00D92EE1" w:rsidRDefault="00D92EE1" w:rsidP="166ABB76">
      <w:pPr>
        <w:spacing w:before="212"/>
        <w:rPr>
          <w:rFonts w:ascii="Arial" w:hAnsi="Arial" w:cs="Arial"/>
          <w:b/>
          <w:bCs/>
        </w:rPr>
      </w:pPr>
    </w:p>
    <w:p w14:paraId="5B9AE89A" w14:textId="4ADB0AFB" w:rsidR="00DD5969" w:rsidRPr="00677711" w:rsidRDefault="004B31F1" w:rsidP="00677711">
      <w:pPr>
        <w:spacing w:before="212" w:line="480" w:lineRule="auto"/>
        <w:rPr>
          <w:rFonts w:ascii="Times New Roman" w:hAnsi="Times New Roman" w:cs="Times New Roman"/>
          <w:b/>
          <w:bCs/>
        </w:rPr>
      </w:pPr>
      <w:r w:rsidRPr="00677711">
        <w:rPr>
          <w:rFonts w:ascii="Times New Roman" w:hAnsi="Times New Roman" w:cs="Times New Roman"/>
          <w:b/>
          <w:bCs/>
        </w:rPr>
        <w:t>Module Name:</w:t>
      </w:r>
      <w:r w:rsidR="7E45A39A" w:rsidRPr="00677711">
        <w:rPr>
          <w:rFonts w:ascii="Times New Roman" w:hAnsi="Times New Roman" w:cs="Times New Roman"/>
          <w:b/>
          <w:bCs/>
        </w:rPr>
        <w:t xml:space="preserve"> </w:t>
      </w:r>
      <w:r w:rsidR="00D92EE1" w:rsidRPr="00677711">
        <w:rPr>
          <w:rFonts w:ascii="Times New Roman" w:hAnsi="Times New Roman" w:cs="Times New Roman"/>
          <w:b/>
          <w:bCs/>
        </w:rPr>
        <w:t>Learning in the Digital Era</w:t>
      </w:r>
    </w:p>
    <w:p w14:paraId="5051A2D5" w14:textId="4AFF5A54" w:rsidR="00347EA1" w:rsidRPr="00677711" w:rsidRDefault="004B31F1" w:rsidP="00677711">
      <w:pPr>
        <w:spacing w:before="212" w:line="480" w:lineRule="auto"/>
        <w:rPr>
          <w:rFonts w:ascii="Times New Roman" w:hAnsi="Times New Roman" w:cs="Times New Roman"/>
          <w:b/>
          <w:bCs/>
        </w:rPr>
      </w:pPr>
      <w:r w:rsidRPr="00677711">
        <w:rPr>
          <w:rFonts w:ascii="Times New Roman" w:hAnsi="Times New Roman" w:cs="Times New Roman"/>
          <w:b/>
          <w:bCs/>
        </w:rPr>
        <w:t xml:space="preserve">Module Code: </w:t>
      </w:r>
      <w:r w:rsidR="00D92EE1" w:rsidRPr="00677711">
        <w:rPr>
          <w:rFonts w:ascii="Times New Roman" w:hAnsi="Times New Roman" w:cs="Times New Roman"/>
          <w:b/>
          <w:bCs/>
        </w:rPr>
        <w:t>BMBM4008</w:t>
      </w:r>
    </w:p>
    <w:p w14:paraId="1F0AE509" w14:textId="77777777" w:rsidR="00D92EE1" w:rsidRPr="00677711" w:rsidRDefault="004B31F1" w:rsidP="00677711">
      <w:pPr>
        <w:spacing w:before="212" w:line="480" w:lineRule="auto"/>
        <w:rPr>
          <w:rFonts w:ascii="Times New Roman" w:hAnsi="Times New Roman" w:cs="Times New Roman"/>
          <w:b/>
          <w:bCs/>
        </w:rPr>
      </w:pPr>
      <w:r w:rsidRPr="00677711">
        <w:rPr>
          <w:rFonts w:ascii="Times New Roman" w:hAnsi="Times New Roman" w:cs="Times New Roman"/>
          <w:b/>
          <w:bCs/>
        </w:rPr>
        <w:t>Assignment Name:</w:t>
      </w:r>
      <w:r w:rsidR="00D92EE1" w:rsidRPr="00677711">
        <w:rPr>
          <w:rFonts w:ascii="Times New Roman" w:hAnsi="Times New Roman" w:cs="Times New Roman"/>
          <w:b/>
          <w:bCs/>
        </w:rPr>
        <w:t xml:space="preserve"> </w:t>
      </w:r>
      <w:r w:rsidR="00D92EE1" w:rsidRPr="00677711">
        <w:rPr>
          <w:rFonts w:ascii="Times New Roman" w:hAnsi="Times New Roman" w:cs="Times New Roman"/>
          <w:b/>
          <w:bCs/>
        </w:rPr>
        <w:t xml:space="preserve">Evidence of Learning </w:t>
      </w:r>
    </w:p>
    <w:p w14:paraId="6AA1A7DC" w14:textId="00014A6A" w:rsidR="00DD5969" w:rsidRPr="00677711" w:rsidRDefault="00D92EE1" w:rsidP="00677711">
      <w:pPr>
        <w:spacing w:before="212" w:line="480" w:lineRule="auto"/>
        <w:rPr>
          <w:rFonts w:ascii="Times New Roman" w:hAnsi="Times New Roman" w:cs="Times New Roman"/>
          <w:b/>
          <w:bCs/>
        </w:rPr>
      </w:pPr>
      <w:r w:rsidRPr="00677711">
        <w:rPr>
          <w:rFonts w:ascii="Times New Roman" w:hAnsi="Times New Roman" w:cs="Times New Roman"/>
          <w:b/>
          <w:bCs/>
        </w:rPr>
        <w:t>(E-Portfolio)</w:t>
      </w:r>
    </w:p>
    <w:p w14:paraId="66B14424" w14:textId="6EEF955C" w:rsidR="00463738" w:rsidRPr="00677711" w:rsidRDefault="00463738" w:rsidP="00677711">
      <w:pPr>
        <w:spacing w:before="212" w:line="480" w:lineRule="auto"/>
        <w:rPr>
          <w:rFonts w:ascii="Times New Roman" w:hAnsi="Times New Roman" w:cs="Times New Roman"/>
          <w:b/>
          <w:bCs/>
        </w:rPr>
      </w:pPr>
      <w:r w:rsidRPr="00677711">
        <w:rPr>
          <w:rFonts w:ascii="Times New Roman" w:hAnsi="Times New Roman" w:cs="Times New Roman"/>
          <w:b/>
          <w:bCs/>
        </w:rPr>
        <w:t>Topic:</w:t>
      </w:r>
      <w:r w:rsidR="00D92EE1" w:rsidRPr="00677711">
        <w:rPr>
          <w:rFonts w:ascii="Times New Roman" w:hAnsi="Times New Roman" w:cs="Times New Roman"/>
          <w:b/>
          <w:bCs/>
        </w:rPr>
        <w:t xml:space="preserve"> </w:t>
      </w:r>
      <w:r w:rsidR="00D92EE1" w:rsidRPr="00677711">
        <w:rPr>
          <w:rFonts w:ascii="Times New Roman" w:hAnsi="Times New Roman" w:cs="Times New Roman"/>
          <w:b/>
          <w:bCs/>
        </w:rPr>
        <w:t>Celebrity Endorsements in Business Marketing</w:t>
      </w:r>
    </w:p>
    <w:p w14:paraId="0D16D138" w14:textId="14C7607E" w:rsidR="00DD5969" w:rsidRPr="00677711" w:rsidRDefault="004B31F1" w:rsidP="00677711">
      <w:pPr>
        <w:spacing w:before="3" w:line="480" w:lineRule="auto"/>
        <w:rPr>
          <w:rFonts w:ascii="Times New Roman" w:hAnsi="Times New Roman" w:cs="Times New Roman"/>
          <w:b/>
        </w:rPr>
      </w:pPr>
      <w:r w:rsidRPr="00677711">
        <w:rPr>
          <w:rFonts w:ascii="Times New Roman" w:hAnsi="Times New Roman" w:cs="Times New Roman"/>
          <w:b/>
        </w:rPr>
        <w:t>Student Name:</w:t>
      </w:r>
      <w:r w:rsidR="009D0381" w:rsidRPr="00677711">
        <w:rPr>
          <w:rFonts w:ascii="Times New Roman" w:hAnsi="Times New Roman" w:cs="Times New Roman"/>
          <w:b/>
        </w:rPr>
        <w:t xml:space="preserve"> Tunde Beata Malutan </w:t>
      </w:r>
    </w:p>
    <w:p w14:paraId="18107AFF" w14:textId="2E8D170A" w:rsidR="00DD5969" w:rsidRPr="00677711" w:rsidRDefault="004B31F1" w:rsidP="00677711">
      <w:pPr>
        <w:spacing w:before="3" w:line="480" w:lineRule="auto"/>
        <w:rPr>
          <w:rFonts w:ascii="Times New Roman" w:hAnsi="Times New Roman" w:cs="Times New Roman"/>
          <w:b/>
        </w:rPr>
      </w:pPr>
      <w:r w:rsidRPr="00677711">
        <w:rPr>
          <w:rFonts w:ascii="Times New Roman" w:hAnsi="Times New Roman" w:cs="Times New Roman"/>
          <w:b/>
        </w:rPr>
        <w:t>Student Number:</w:t>
      </w:r>
      <w:r w:rsidR="00D92EE1" w:rsidRPr="00677711">
        <w:rPr>
          <w:rFonts w:ascii="Times New Roman" w:hAnsi="Times New Roman" w:cs="Times New Roman"/>
          <w:b/>
        </w:rPr>
        <w:t xml:space="preserve"> 2325913</w:t>
      </w:r>
    </w:p>
    <w:p w14:paraId="21687F1F" w14:textId="2302E120" w:rsidR="00D92EE1" w:rsidRPr="00677711" w:rsidRDefault="004B31F1" w:rsidP="00677711">
      <w:pPr>
        <w:spacing w:line="480" w:lineRule="auto"/>
        <w:rPr>
          <w:rFonts w:ascii="Times New Roman" w:hAnsi="Times New Roman" w:cs="Times New Roman"/>
          <w:b/>
        </w:rPr>
      </w:pPr>
      <w:r w:rsidRPr="00677711">
        <w:rPr>
          <w:rFonts w:ascii="Times New Roman" w:hAnsi="Times New Roman" w:cs="Times New Roman"/>
          <w:b/>
        </w:rPr>
        <w:t>Lecturer:</w:t>
      </w:r>
      <w:r w:rsidR="00D92EE1" w:rsidRPr="00677711">
        <w:rPr>
          <w:rFonts w:ascii="Times New Roman" w:hAnsi="Times New Roman" w:cs="Times New Roman"/>
          <w:b/>
        </w:rPr>
        <w:t xml:space="preserve"> </w:t>
      </w:r>
      <w:r w:rsidR="00D92EE1" w:rsidRPr="00677711">
        <w:rPr>
          <w:rFonts w:ascii="Times New Roman" w:hAnsi="Times New Roman" w:cs="Times New Roman"/>
          <w:b/>
        </w:rPr>
        <w:t>Philippa Fitzgerald</w:t>
      </w:r>
    </w:p>
    <w:p w14:paraId="359CC6A4" w14:textId="74BD68C0" w:rsidR="00D92EE1" w:rsidRPr="00677711" w:rsidRDefault="004B31F1" w:rsidP="00677711">
      <w:pPr>
        <w:spacing w:line="480" w:lineRule="auto"/>
        <w:rPr>
          <w:rFonts w:ascii="Times New Roman" w:hAnsi="Times New Roman" w:cs="Times New Roman"/>
          <w:b/>
        </w:rPr>
      </w:pPr>
      <w:r w:rsidRPr="00677711">
        <w:rPr>
          <w:rFonts w:ascii="Times New Roman" w:hAnsi="Times New Roman" w:cs="Times New Roman"/>
          <w:b/>
        </w:rPr>
        <w:t>Deadline:</w:t>
      </w:r>
      <w:r w:rsidR="00D92EE1" w:rsidRPr="00677711">
        <w:rPr>
          <w:rFonts w:ascii="Times New Roman" w:hAnsi="Times New Roman" w:cs="Times New Roman"/>
          <w:b/>
        </w:rPr>
        <w:t xml:space="preserve"> 24/11/2025</w:t>
      </w:r>
    </w:p>
    <w:p w14:paraId="5AA3B5D7" w14:textId="2FA92122" w:rsidR="004B31F1" w:rsidRPr="00677711" w:rsidRDefault="004B31F1" w:rsidP="00677711">
      <w:pPr>
        <w:spacing w:line="480" w:lineRule="auto"/>
        <w:rPr>
          <w:rFonts w:ascii="Times New Roman" w:hAnsi="Times New Roman" w:cs="Times New Roman"/>
          <w:b/>
        </w:rPr>
      </w:pPr>
      <w:r w:rsidRPr="00677711">
        <w:rPr>
          <w:rFonts w:ascii="Times New Roman" w:hAnsi="Times New Roman" w:cs="Times New Roman"/>
          <w:b/>
        </w:rPr>
        <w:t>Wordcount:</w:t>
      </w:r>
      <w:r w:rsidR="00D92EE1" w:rsidRPr="00677711">
        <w:rPr>
          <w:rFonts w:ascii="Times New Roman" w:hAnsi="Times New Roman" w:cs="Times New Roman"/>
          <w:b/>
        </w:rPr>
        <w:t xml:space="preserve"> </w:t>
      </w:r>
      <w:r w:rsidR="00677711" w:rsidRPr="00677711">
        <w:rPr>
          <w:rFonts w:ascii="Times New Roman" w:hAnsi="Times New Roman" w:cs="Times New Roman"/>
          <w:b/>
        </w:rPr>
        <w:t>20</w:t>
      </w:r>
      <w:r w:rsidR="00D92EE1" w:rsidRPr="00677711">
        <w:rPr>
          <w:rFonts w:ascii="Times New Roman" w:hAnsi="Times New Roman" w:cs="Times New Roman"/>
          <w:b/>
        </w:rPr>
        <w:t>00</w:t>
      </w:r>
    </w:p>
    <w:p w14:paraId="370FE678" w14:textId="77777777" w:rsidR="00677711" w:rsidRDefault="00677711" w:rsidP="00677711">
      <w:pPr>
        <w:spacing w:line="480" w:lineRule="auto"/>
        <w:rPr>
          <w:rFonts w:ascii="Times New Roman" w:hAnsi="Times New Roman" w:cs="Times New Roman"/>
          <w:b/>
          <w:bCs/>
        </w:rPr>
      </w:pPr>
    </w:p>
    <w:p w14:paraId="18474CE2" w14:textId="77777777" w:rsidR="00677711" w:rsidRDefault="00677711" w:rsidP="00677711">
      <w:pPr>
        <w:spacing w:line="480" w:lineRule="auto"/>
        <w:rPr>
          <w:rFonts w:ascii="Times New Roman" w:hAnsi="Times New Roman" w:cs="Times New Roman"/>
          <w:b/>
          <w:bCs/>
        </w:rPr>
      </w:pPr>
    </w:p>
    <w:p w14:paraId="4C6DCFA5" w14:textId="77777777" w:rsidR="00677711" w:rsidRDefault="00677711" w:rsidP="00677711">
      <w:pPr>
        <w:spacing w:line="480" w:lineRule="auto"/>
        <w:rPr>
          <w:rFonts w:ascii="Times New Roman" w:hAnsi="Times New Roman" w:cs="Times New Roman"/>
          <w:b/>
          <w:bCs/>
        </w:rPr>
      </w:pPr>
    </w:p>
    <w:p w14:paraId="28171F09" w14:textId="025D32AD" w:rsidR="00D33868" w:rsidRPr="00677711" w:rsidRDefault="00B103B9" w:rsidP="00677711">
      <w:pPr>
        <w:spacing w:line="480" w:lineRule="auto"/>
        <w:rPr>
          <w:rFonts w:ascii="Times New Roman" w:hAnsi="Times New Roman" w:cs="Times New Roman"/>
          <w:b/>
          <w:bCs/>
        </w:rPr>
      </w:pPr>
      <w:r w:rsidRPr="00677711">
        <w:rPr>
          <w:rFonts w:ascii="Times New Roman" w:hAnsi="Times New Roman" w:cs="Times New Roman"/>
          <w:b/>
          <w:bCs/>
        </w:rPr>
        <w:lastRenderedPageBreak/>
        <w:t>AI Acknowledgement</w:t>
      </w:r>
      <w:r w:rsidR="003A4B66" w:rsidRPr="00677711">
        <w:rPr>
          <w:rFonts w:ascii="Times New Roman" w:hAnsi="Times New Roman" w:cs="Times New Roman"/>
          <w:b/>
          <w:bCs/>
        </w:rPr>
        <w:t xml:space="preserve">  </w:t>
      </w:r>
    </w:p>
    <w:p w14:paraId="1113C735" w14:textId="31520DF0" w:rsidR="0053246E" w:rsidRPr="00677711" w:rsidRDefault="00E243A8" w:rsidP="00677711">
      <w:pPr>
        <w:spacing w:line="480" w:lineRule="auto"/>
        <w:rPr>
          <w:rFonts w:ascii="Times New Roman" w:hAnsi="Times New Roman" w:cs="Times New Roman"/>
        </w:rPr>
      </w:pPr>
      <w:r w:rsidRPr="00677711">
        <w:rPr>
          <w:rFonts w:ascii="Times New Roman" w:hAnsi="Times New Roman" w:cs="Times New Roman"/>
        </w:rPr>
        <w:t xml:space="preserve">I confirm that I </w:t>
      </w:r>
      <w:r w:rsidR="00677711" w:rsidRPr="00677711">
        <w:rPr>
          <w:rFonts w:ascii="Times New Roman" w:hAnsi="Times New Roman" w:cs="Times New Roman"/>
        </w:rPr>
        <w:t xml:space="preserve">didn’t use any type of AI in my </w:t>
      </w:r>
      <w:r w:rsidRPr="00677711">
        <w:rPr>
          <w:rFonts w:ascii="Times New Roman" w:hAnsi="Times New Roman" w:cs="Times New Roman"/>
        </w:rPr>
        <w:t xml:space="preserve">work. I confirm </w:t>
      </w:r>
      <w:r w:rsidR="00C2550A" w:rsidRPr="00677711">
        <w:rPr>
          <w:rFonts w:ascii="Times New Roman" w:hAnsi="Times New Roman" w:cs="Times New Roman"/>
        </w:rPr>
        <w:t xml:space="preserve">that </w:t>
      </w:r>
      <w:r w:rsidRPr="00677711">
        <w:rPr>
          <w:rFonts w:ascii="Times New Roman" w:hAnsi="Times New Roman" w:cs="Times New Roman"/>
        </w:rPr>
        <w:t xml:space="preserve">I have </w:t>
      </w:r>
      <w:r w:rsidR="00677711" w:rsidRPr="00677711">
        <w:rPr>
          <w:rFonts w:ascii="Times New Roman" w:hAnsi="Times New Roman" w:cs="Times New Roman"/>
        </w:rPr>
        <w:t>the notes which I was used to create this assignment and if needed I can provide them.</w:t>
      </w:r>
    </w:p>
    <w:p w14:paraId="194DF389" w14:textId="77777777" w:rsidR="00463738" w:rsidRPr="00677711" w:rsidRDefault="00463738" w:rsidP="00677711">
      <w:pPr>
        <w:spacing w:line="480" w:lineRule="auto"/>
        <w:rPr>
          <w:rFonts w:ascii="Times New Roman" w:hAnsi="Times New Roman" w:cs="Times New Roman"/>
          <w:b/>
          <w:bCs/>
          <w:color w:val="FF0000"/>
        </w:rPr>
      </w:pPr>
    </w:p>
    <w:sdt>
      <w:sdtPr>
        <w:rPr>
          <w:rFonts w:ascii="Times New Roman" w:eastAsiaTheme="minorEastAsia" w:hAnsi="Times New Roman" w:cs="Times New Roman"/>
          <w:color w:val="auto"/>
          <w:kern w:val="2"/>
          <w:sz w:val="24"/>
          <w:szCs w:val="24"/>
          <w:lang w:val="en-GB" w:eastAsia="zh-CN"/>
          <w14:ligatures w14:val="standardContextual"/>
        </w:rPr>
        <w:id w:val="-1198086193"/>
        <w:docPartObj>
          <w:docPartGallery w:val="Table of Contents"/>
          <w:docPartUnique/>
        </w:docPartObj>
      </w:sdtPr>
      <w:sdtEndPr>
        <w:rPr>
          <w:b/>
          <w:bCs/>
          <w:noProof/>
        </w:rPr>
      </w:sdtEndPr>
      <w:sdtContent>
        <w:p w14:paraId="0531B63B" w14:textId="77777777" w:rsidR="00463738" w:rsidRPr="00677711" w:rsidRDefault="00463738" w:rsidP="00677711">
          <w:pPr>
            <w:pStyle w:val="TOCHeading"/>
            <w:spacing w:line="480" w:lineRule="auto"/>
            <w:rPr>
              <w:rFonts w:ascii="Times New Roman" w:hAnsi="Times New Roman" w:cs="Times New Roman"/>
              <w:sz w:val="24"/>
              <w:szCs w:val="24"/>
            </w:rPr>
            <w:sectPr w:rsidR="00463738" w:rsidRPr="00677711">
              <w:footerReference w:type="default" r:id="rId11"/>
              <w:pgSz w:w="11906" w:h="16838"/>
              <w:pgMar w:top="1440" w:right="1440" w:bottom="1440" w:left="1440" w:header="708" w:footer="708" w:gutter="0"/>
              <w:cols w:space="708"/>
              <w:docGrid w:linePitch="360"/>
            </w:sectPr>
          </w:pPr>
        </w:p>
        <w:p w14:paraId="150A72FB" w14:textId="0B9551D7" w:rsidR="00463738" w:rsidRPr="00677711" w:rsidRDefault="00463738" w:rsidP="00677711">
          <w:pPr>
            <w:pStyle w:val="TOCHeading"/>
            <w:spacing w:line="480" w:lineRule="auto"/>
            <w:rPr>
              <w:rFonts w:ascii="Times New Roman" w:hAnsi="Times New Roman" w:cs="Times New Roman"/>
              <w:b/>
              <w:bCs/>
              <w:color w:val="auto"/>
              <w:sz w:val="24"/>
              <w:szCs w:val="24"/>
            </w:rPr>
          </w:pPr>
          <w:r w:rsidRPr="00677711">
            <w:rPr>
              <w:rFonts w:ascii="Times New Roman" w:hAnsi="Times New Roman" w:cs="Times New Roman"/>
              <w:b/>
              <w:bCs/>
              <w:color w:val="auto"/>
              <w:sz w:val="24"/>
              <w:szCs w:val="24"/>
            </w:rPr>
            <w:lastRenderedPageBreak/>
            <w:t>Contents</w:t>
          </w:r>
        </w:p>
        <w:p w14:paraId="3FE1D698" w14:textId="77777777" w:rsidR="00D92EE1" w:rsidRPr="00677711" w:rsidRDefault="00D92EE1" w:rsidP="00677711">
          <w:pPr>
            <w:spacing w:line="480" w:lineRule="auto"/>
            <w:rPr>
              <w:rFonts w:ascii="Times New Roman" w:hAnsi="Times New Roman" w:cs="Times New Roman"/>
              <w:lang w:val="en-US" w:eastAsia="en-US"/>
            </w:rPr>
          </w:pPr>
        </w:p>
        <w:p w14:paraId="59CE13FD" w14:textId="51049532" w:rsidR="00463738" w:rsidRPr="00677711" w:rsidRDefault="00463738" w:rsidP="00677711">
          <w:pPr>
            <w:pStyle w:val="TOC2"/>
            <w:tabs>
              <w:tab w:val="right" w:leader="dot" w:pos="9016"/>
            </w:tabs>
            <w:spacing w:line="480" w:lineRule="auto"/>
            <w:rPr>
              <w:rFonts w:ascii="Times New Roman" w:hAnsi="Times New Roman" w:cs="Times New Roman"/>
              <w:noProof/>
            </w:rPr>
          </w:pPr>
          <w:r w:rsidRPr="00677711">
            <w:rPr>
              <w:rFonts w:ascii="Times New Roman" w:hAnsi="Times New Roman" w:cs="Times New Roman"/>
            </w:rPr>
            <w:fldChar w:fldCharType="begin"/>
          </w:r>
          <w:r w:rsidRPr="00677711">
            <w:rPr>
              <w:rFonts w:ascii="Times New Roman" w:hAnsi="Times New Roman" w:cs="Times New Roman"/>
            </w:rPr>
            <w:instrText xml:space="preserve"> TOC \o "1-3" \h \z \u </w:instrText>
          </w:r>
          <w:r w:rsidRPr="00677711">
            <w:rPr>
              <w:rFonts w:ascii="Times New Roman" w:hAnsi="Times New Roman" w:cs="Times New Roman"/>
            </w:rPr>
            <w:fldChar w:fldCharType="separate"/>
          </w:r>
          <w:hyperlink w:anchor="_Toc211416044" w:history="1">
            <w:r w:rsidRPr="00677711">
              <w:rPr>
                <w:rStyle w:val="Hyperlink"/>
                <w:rFonts w:ascii="Times New Roman" w:hAnsi="Times New Roman" w:cs="Times New Roman"/>
                <w:noProof/>
              </w:rPr>
              <w:t>Task 1 – Research and Synthesis</w:t>
            </w:r>
            <w:r w:rsidRPr="00677711">
              <w:rPr>
                <w:rFonts w:ascii="Times New Roman" w:hAnsi="Times New Roman" w:cs="Times New Roman"/>
                <w:noProof/>
                <w:webHidden/>
              </w:rPr>
              <w:tab/>
            </w:r>
            <w:r w:rsidRPr="00677711">
              <w:rPr>
                <w:rFonts w:ascii="Times New Roman" w:hAnsi="Times New Roman" w:cs="Times New Roman"/>
                <w:noProof/>
                <w:webHidden/>
              </w:rPr>
              <w:fldChar w:fldCharType="begin"/>
            </w:r>
            <w:r w:rsidRPr="00677711">
              <w:rPr>
                <w:rFonts w:ascii="Times New Roman" w:hAnsi="Times New Roman" w:cs="Times New Roman"/>
                <w:noProof/>
                <w:webHidden/>
              </w:rPr>
              <w:instrText xml:space="preserve"> PAGEREF _Toc211416044 \h </w:instrText>
            </w:r>
            <w:r w:rsidRPr="00677711">
              <w:rPr>
                <w:rFonts w:ascii="Times New Roman" w:hAnsi="Times New Roman" w:cs="Times New Roman"/>
                <w:noProof/>
                <w:webHidden/>
              </w:rPr>
            </w:r>
            <w:r w:rsidRPr="00677711">
              <w:rPr>
                <w:rFonts w:ascii="Times New Roman" w:hAnsi="Times New Roman" w:cs="Times New Roman"/>
                <w:noProof/>
                <w:webHidden/>
              </w:rPr>
              <w:fldChar w:fldCharType="separate"/>
            </w:r>
            <w:r w:rsidR="00677711">
              <w:rPr>
                <w:rFonts w:ascii="Times New Roman" w:hAnsi="Times New Roman" w:cs="Times New Roman"/>
                <w:noProof/>
                <w:webHidden/>
              </w:rPr>
              <w:t>4</w:t>
            </w:r>
            <w:r w:rsidRPr="00677711">
              <w:rPr>
                <w:rFonts w:ascii="Times New Roman" w:hAnsi="Times New Roman" w:cs="Times New Roman"/>
                <w:noProof/>
                <w:webHidden/>
              </w:rPr>
              <w:fldChar w:fldCharType="end"/>
            </w:r>
          </w:hyperlink>
        </w:p>
        <w:p w14:paraId="51E1BBD5" w14:textId="227C519F" w:rsidR="00463738" w:rsidRPr="00677711" w:rsidRDefault="00463738" w:rsidP="00677711">
          <w:pPr>
            <w:pStyle w:val="TOC2"/>
            <w:tabs>
              <w:tab w:val="right" w:leader="dot" w:pos="9016"/>
            </w:tabs>
            <w:spacing w:line="480" w:lineRule="auto"/>
            <w:rPr>
              <w:rFonts w:ascii="Times New Roman" w:hAnsi="Times New Roman" w:cs="Times New Roman"/>
              <w:noProof/>
            </w:rPr>
          </w:pPr>
          <w:hyperlink w:anchor="_Toc211416045" w:history="1">
            <w:r w:rsidRPr="00677711">
              <w:rPr>
                <w:rStyle w:val="Hyperlink"/>
                <w:rFonts w:ascii="Times New Roman" w:hAnsi="Times New Roman" w:cs="Times New Roman"/>
                <w:noProof/>
              </w:rPr>
              <w:t>Task 2 – Essay</w:t>
            </w:r>
            <w:r w:rsidRPr="00677711">
              <w:rPr>
                <w:rFonts w:ascii="Times New Roman" w:hAnsi="Times New Roman" w:cs="Times New Roman"/>
                <w:noProof/>
                <w:webHidden/>
              </w:rPr>
              <w:tab/>
            </w:r>
            <w:r w:rsidRPr="00677711">
              <w:rPr>
                <w:rFonts w:ascii="Times New Roman" w:hAnsi="Times New Roman" w:cs="Times New Roman"/>
                <w:noProof/>
                <w:webHidden/>
              </w:rPr>
              <w:fldChar w:fldCharType="begin"/>
            </w:r>
            <w:r w:rsidRPr="00677711">
              <w:rPr>
                <w:rFonts w:ascii="Times New Roman" w:hAnsi="Times New Roman" w:cs="Times New Roman"/>
                <w:noProof/>
                <w:webHidden/>
              </w:rPr>
              <w:instrText xml:space="preserve"> PAGEREF _Toc211416045 \h </w:instrText>
            </w:r>
            <w:r w:rsidRPr="00677711">
              <w:rPr>
                <w:rFonts w:ascii="Times New Roman" w:hAnsi="Times New Roman" w:cs="Times New Roman"/>
                <w:noProof/>
                <w:webHidden/>
              </w:rPr>
            </w:r>
            <w:r w:rsidRPr="00677711">
              <w:rPr>
                <w:rFonts w:ascii="Times New Roman" w:hAnsi="Times New Roman" w:cs="Times New Roman"/>
                <w:noProof/>
                <w:webHidden/>
              </w:rPr>
              <w:fldChar w:fldCharType="separate"/>
            </w:r>
            <w:r w:rsidR="00677711">
              <w:rPr>
                <w:rFonts w:ascii="Times New Roman" w:hAnsi="Times New Roman" w:cs="Times New Roman"/>
                <w:noProof/>
                <w:webHidden/>
              </w:rPr>
              <w:t>8</w:t>
            </w:r>
            <w:r w:rsidRPr="00677711">
              <w:rPr>
                <w:rFonts w:ascii="Times New Roman" w:hAnsi="Times New Roman" w:cs="Times New Roman"/>
                <w:noProof/>
                <w:webHidden/>
              </w:rPr>
              <w:fldChar w:fldCharType="end"/>
            </w:r>
          </w:hyperlink>
        </w:p>
        <w:p w14:paraId="5BEFBBEF" w14:textId="2F09CB9C" w:rsidR="00463738" w:rsidRPr="00677711" w:rsidRDefault="00463738" w:rsidP="00677711">
          <w:pPr>
            <w:pStyle w:val="TOC2"/>
            <w:tabs>
              <w:tab w:val="right" w:leader="dot" w:pos="9016"/>
            </w:tabs>
            <w:spacing w:line="480" w:lineRule="auto"/>
            <w:rPr>
              <w:rFonts w:ascii="Times New Roman" w:hAnsi="Times New Roman" w:cs="Times New Roman"/>
              <w:noProof/>
            </w:rPr>
          </w:pPr>
          <w:hyperlink w:anchor="_Toc211416046" w:history="1">
            <w:r w:rsidRPr="00677711">
              <w:rPr>
                <w:rStyle w:val="Hyperlink"/>
                <w:rFonts w:ascii="Times New Roman" w:hAnsi="Times New Roman" w:cs="Times New Roman"/>
                <w:noProof/>
              </w:rPr>
              <w:t>Task 3 – Presentation</w:t>
            </w:r>
            <w:r w:rsidRPr="00677711">
              <w:rPr>
                <w:rFonts w:ascii="Times New Roman" w:hAnsi="Times New Roman" w:cs="Times New Roman"/>
                <w:noProof/>
                <w:webHidden/>
              </w:rPr>
              <w:tab/>
            </w:r>
            <w:r w:rsidRPr="00677711">
              <w:rPr>
                <w:rFonts w:ascii="Times New Roman" w:hAnsi="Times New Roman" w:cs="Times New Roman"/>
                <w:noProof/>
                <w:webHidden/>
              </w:rPr>
              <w:fldChar w:fldCharType="begin"/>
            </w:r>
            <w:r w:rsidRPr="00677711">
              <w:rPr>
                <w:rFonts w:ascii="Times New Roman" w:hAnsi="Times New Roman" w:cs="Times New Roman"/>
                <w:noProof/>
                <w:webHidden/>
              </w:rPr>
              <w:instrText xml:space="preserve"> PAGEREF _Toc211416046 \h </w:instrText>
            </w:r>
            <w:r w:rsidRPr="00677711">
              <w:rPr>
                <w:rFonts w:ascii="Times New Roman" w:hAnsi="Times New Roman" w:cs="Times New Roman"/>
                <w:noProof/>
                <w:webHidden/>
              </w:rPr>
            </w:r>
            <w:r w:rsidRPr="00677711">
              <w:rPr>
                <w:rFonts w:ascii="Times New Roman" w:hAnsi="Times New Roman" w:cs="Times New Roman"/>
                <w:noProof/>
                <w:webHidden/>
              </w:rPr>
              <w:fldChar w:fldCharType="separate"/>
            </w:r>
            <w:r w:rsidR="00677711">
              <w:rPr>
                <w:rFonts w:ascii="Times New Roman" w:hAnsi="Times New Roman" w:cs="Times New Roman"/>
                <w:noProof/>
                <w:webHidden/>
              </w:rPr>
              <w:t>14</w:t>
            </w:r>
            <w:r w:rsidRPr="00677711">
              <w:rPr>
                <w:rFonts w:ascii="Times New Roman" w:hAnsi="Times New Roman" w:cs="Times New Roman"/>
                <w:noProof/>
                <w:webHidden/>
              </w:rPr>
              <w:fldChar w:fldCharType="end"/>
            </w:r>
          </w:hyperlink>
        </w:p>
        <w:p w14:paraId="2E68BDEA" w14:textId="77777777" w:rsidR="00677711" w:rsidRDefault="00463738" w:rsidP="00677711">
          <w:pPr>
            <w:spacing w:line="480" w:lineRule="auto"/>
            <w:rPr>
              <w:rFonts w:ascii="Times New Roman" w:hAnsi="Times New Roman" w:cs="Times New Roman"/>
            </w:rPr>
          </w:pPr>
          <w:r w:rsidRPr="00677711">
            <w:rPr>
              <w:rFonts w:ascii="Times New Roman" w:hAnsi="Times New Roman" w:cs="Times New Roman"/>
              <w:b/>
              <w:bCs/>
              <w:noProof/>
            </w:rPr>
            <w:fldChar w:fldCharType="end"/>
          </w:r>
        </w:p>
        <w:p w14:paraId="3984C3B9" w14:textId="0EDC2449" w:rsidR="00463738" w:rsidRPr="00677711" w:rsidRDefault="009D0381" w:rsidP="00677711">
          <w:pPr>
            <w:spacing w:line="480" w:lineRule="auto"/>
            <w:rPr>
              <w:rFonts w:ascii="Times New Roman" w:hAnsi="Times New Roman" w:cs="Times New Roman"/>
            </w:rPr>
            <w:sectPr w:rsidR="00463738" w:rsidRPr="00677711">
              <w:pgSz w:w="11906" w:h="16838"/>
              <w:pgMar w:top="1440" w:right="1440" w:bottom="1440" w:left="1440" w:header="708" w:footer="708" w:gutter="0"/>
              <w:cols w:space="708"/>
              <w:docGrid w:linePitch="360"/>
            </w:sectPr>
          </w:pPr>
        </w:p>
      </w:sdtContent>
    </w:sdt>
    <w:p w14:paraId="2BDE1A68" w14:textId="77777777" w:rsidR="007C0724" w:rsidRPr="00677711" w:rsidRDefault="00463738" w:rsidP="00677711">
      <w:pPr>
        <w:pStyle w:val="Heading2"/>
        <w:spacing w:line="480" w:lineRule="auto"/>
        <w:rPr>
          <w:rFonts w:ascii="Times New Roman" w:hAnsi="Times New Roman" w:cs="Times New Roman"/>
          <w:b/>
          <w:bCs/>
          <w:color w:val="auto"/>
          <w:sz w:val="24"/>
          <w:szCs w:val="24"/>
        </w:rPr>
      </w:pPr>
      <w:bookmarkStart w:id="0" w:name="_Toc211416044"/>
      <w:r w:rsidRPr="00677711">
        <w:rPr>
          <w:rFonts w:ascii="Times New Roman" w:hAnsi="Times New Roman" w:cs="Times New Roman"/>
          <w:b/>
          <w:bCs/>
          <w:color w:val="auto"/>
          <w:sz w:val="24"/>
          <w:szCs w:val="24"/>
        </w:rPr>
        <w:lastRenderedPageBreak/>
        <w:t xml:space="preserve">Task </w:t>
      </w:r>
      <w:r w:rsidR="007C0724" w:rsidRPr="00677711">
        <w:rPr>
          <w:rFonts w:ascii="Times New Roman" w:hAnsi="Times New Roman" w:cs="Times New Roman"/>
          <w:b/>
          <w:bCs/>
          <w:color w:val="auto"/>
          <w:sz w:val="24"/>
          <w:szCs w:val="24"/>
        </w:rPr>
        <w:t>1: R</w:t>
      </w:r>
      <w:r w:rsidRPr="00677711">
        <w:rPr>
          <w:rFonts w:ascii="Times New Roman" w:hAnsi="Times New Roman" w:cs="Times New Roman"/>
          <w:b/>
          <w:bCs/>
          <w:color w:val="auto"/>
          <w:sz w:val="24"/>
          <w:szCs w:val="24"/>
        </w:rPr>
        <w:t>esearch and Synthesis</w:t>
      </w:r>
      <w:bookmarkEnd w:id="0"/>
    </w:p>
    <w:p w14:paraId="357EE8AA" w14:textId="23A045D3" w:rsidR="007C0724" w:rsidRPr="00677711" w:rsidRDefault="00907D91" w:rsidP="00677711">
      <w:pPr>
        <w:pStyle w:val="Heading2"/>
        <w:spacing w:line="480" w:lineRule="auto"/>
        <w:rPr>
          <w:rFonts w:ascii="Times New Roman" w:hAnsi="Times New Roman" w:cs="Times New Roman"/>
          <w:b/>
          <w:bCs/>
          <w:color w:val="auto"/>
          <w:sz w:val="24"/>
          <w:szCs w:val="24"/>
        </w:rPr>
      </w:pPr>
      <w:r w:rsidRPr="00677711">
        <w:rPr>
          <w:rFonts w:ascii="Times New Roman" w:hAnsi="Times New Roman" w:cs="Times New Roman"/>
          <w:b/>
          <w:bCs/>
          <w:color w:val="auto"/>
          <w:sz w:val="24"/>
          <w:szCs w:val="24"/>
        </w:rPr>
        <w:t xml:space="preserve">CRAAP Test Evaluation </w:t>
      </w:r>
    </w:p>
    <w:p w14:paraId="2E7C8B74" w14:textId="0CF7054D" w:rsidR="00907D91" w:rsidRPr="00677711" w:rsidRDefault="00907D91" w:rsidP="00677711">
      <w:pPr>
        <w:pStyle w:val="ListParagraph"/>
        <w:numPr>
          <w:ilvl w:val="0"/>
          <w:numId w:val="1"/>
        </w:numPr>
        <w:spacing w:line="480" w:lineRule="auto"/>
        <w:rPr>
          <w:rFonts w:ascii="Times New Roman" w:hAnsi="Times New Roman" w:cs="Times New Roman"/>
        </w:rPr>
      </w:pPr>
      <w:r w:rsidRPr="00677711">
        <w:rPr>
          <w:rFonts w:ascii="Times New Roman" w:hAnsi="Times New Roman" w:cs="Times New Roman"/>
        </w:rPr>
        <w:t xml:space="preserve">Osei-Frimpong, Donkor, and Owusu- Frimpong (2019) </w:t>
      </w:r>
    </w:p>
    <w:p w14:paraId="7AFE9ECE" w14:textId="77777777" w:rsidR="00907D91" w:rsidRPr="00677711" w:rsidRDefault="00907D91" w:rsidP="00677711">
      <w:pPr>
        <w:pStyle w:val="ListParagraph"/>
        <w:numPr>
          <w:ilvl w:val="0"/>
          <w:numId w:val="2"/>
        </w:numPr>
        <w:spacing w:line="480" w:lineRule="auto"/>
        <w:rPr>
          <w:rFonts w:ascii="Times New Roman" w:hAnsi="Times New Roman" w:cs="Times New Roman"/>
        </w:rPr>
      </w:pPr>
      <w:r w:rsidRPr="00677711">
        <w:rPr>
          <w:rFonts w:ascii="Times New Roman" w:hAnsi="Times New Roman" w:cs="Times New Roman"/>
        </w:rPr>
        <w:t xml:space="preserve">Currency: The article is written in 2019, making it recent, and is particularly suitable for today's digital environment, where best practices and methods for implementing strategies for celebrity endorsement have changed. </w:t>
      </w:r>
    </w:p>
    <w:p w14:paraId="151F317C" w14:textId="77777777" w:rsidR="00907D91" w:rsidRPr="00677711" w:rsidRDefault="00907D91" w:rsidP="00677711">
      <w:pPr>
        <w:pStyle w:val="ListParagraph"/>
        <w:numPr>
          <w:ilvl w:val="0"/>
          <w:numId w:val="2"/>
        </w:numPr>
        <w:spacing w:line="480" w:lineRule="auto"/>
        <w:rPr>
          <w:rFonts w:ascii="Times New Roman" w:hAnsi="Times New Roman" w:cs="Times New Roman"/>
        </w:rPr>
      </w:pPr>
      <w:r w:rsidRPr="00677711">
        <w:rPr>
          <w:rFonts w:ascii="Times New Roman" w:hAnsi="Times New Roman" w:cs="Times New Roman"/>
        </w:rPr>
        <w:t xml:space="preserve">Relevancy: The research reports on the impact of celebrity endorsement on consumer purchase intention in emerging markets. This is particularly relevant to current marketing, and the findings of this research could potentially extend the international context of endorsement beyond a Western perspective. </w:t>
      </w:r>
    </w:p>
    <w:p w14:paraId="68BA2435" w14:textId="77777777" w:rsidR="00907D91" w:rsidRPr="00677711" w:rsidRDefault="00907D91" w:rsidP="00677711">
      <w:pPr>
        <w:pStyle w:val="ListParagraph"/>
        <w:numPr>
          <w:ilvl w:val="0"/>
          <w:numId w:val="2"/>
        </w:numPr>
        <w:spacing w:line="480" w:lineRule="auto"/>
        <w:rPr>
          <w:rFonts w:ascii="Times New Roman" w:hAnsi="Times New Roman" w:cs="Times New Roman"/>
        </w:rPr>
      </w:pPr>
      <w:r w:rsidRPr="00677711">
        <w:rPr>
          <w:rFonts w:ascii="Times New Roman" w:hAnsi="Times New Roman" w:cs="Times New Roman"/>
        </w:rPr>
        <w:t xml:space="preserve">Authority: The authors are associated with higher academic institutions, and the article appears in the Journal of Marketing Theory and Practice, a reputable, peer-reviewed journal. </w:t>
      </w:r>
    </w:p>
    <w:p w14:paraId="480BEE01" w14:textId="68B8D792" w:rsidR="00907D91" w:rsidRPr="00677711" w:rsidRDefault="00907D91" w:rsidP="00677711">
      <w:pPr>
        <w:pStyle w:val="ListParagraph"/>
        <w:numPr>
          <w:ilvl w:val="0"/>
          <w:numId w:val="2"/>
        </w:numPr>
        <w:spacing w:line="480" w:lineRule="auto"/>
        <w:rPr>
          <w:rFonts w:ascii="Times New Roman" w:hAnsi="Times New Roman" w:cs="Times New Roman"/>
        </w:rPr>
      </w:pPr>
      <w:r w:rsidRPr="00677711">
        <w:rPr>
          <w:rFonts w:ascii="Times New Roman" w:hAnsi="Times New Roman" w:cs="Times New Roman"/>
        </w:rPr>
        <w:t xml:space="preserve">Accuracy: This research employs empirical methods, including surveys and statistical analysis, to evaluate consumer or visitor response, which provides evidence-based findings. </w:t>
      </w:r>
    </w:p>
    <w:p w14:paraId="0CB673A8" w14:textId="77777777" w:rsidR="00907D91" w:rsidRPr="00677711" w:rsidRDefault="00907D91" w:rsidP="00677711">
      <w:pPr>
        <w:pStyle w:val="ListParagraph"/>
        <w:numPr>
          <w:ilvl w:val="0"/>
          <w:numId w:val="2"/>
        </w:numPr>
        <w:spacing w:line="480" w:lineRule="auto"/>
        <w:rPr>
          <w:rFonts w:ascii="Times New Roman" w:hAnsi="Times New Roman" w:cs="Times New Roman"/>
        </w:rPr>
      </w:pPr>
      <w:r w:rsidRPr="00677711">
        <w:rPr>
          <w:rFonts w:ascii="Times New Roman" w:hAnsi="Times New Roman" w:cs="Times New Roman"/>
        </w:rPr>
        <w:t xml:space="preserve">Purpose: The purpose of the work is to contribute to the body of academic research and to provide practical application for marketing. The article reveals an objective tone of writing with actionable items for marketing. </w:t>
      </w:r>
    </w:p>
    <w:p w14:paraId="4E7FBEF6" w14:textId="70638E98" w:rsidR="00907D91" w:rsidRPr="00677711" w:rsidRDefault="00907D91" w:rsidP="00677711">
      <w:pPr>
        <w:pStyle w:val="ListParagraph"/>
        <w:numPr>
          <w:ilvl w:val="0"/>
          <w:numId w:val="1"/>
        </w:numPr>
        <w:spacing w:line="480" w:lineRule="auto"/>
        <w:rPr>
          <w:rFonts w:ascii="Times New Roman" w:hAnsi="Times New Roman" w:cs="Times New Roman"/>
        </w:rPr>
      </w:pPr>
      <w:r w:rsidRPr="00677711">
        <w:rPr>
          <w:rFonts w:ascii="Times New Roman" w:hAnsi="Times New Roman" w:cs="Times New Roman"/>
        </w:rPr>
        <w:t>Sharma and Kumar (2013)</w:t>
      </w:r>
      <w:r w:rsidR="00D92EE1" w:rsidRPr="00677711">
        <w:rPr>
          <w:rFonts w:ascii="Times New Roman" w:hAnsi="Times New Roman" w:cs="Times New Roman"/>
        </w:rPr>
        <w:t>.</w:t>
      </w:r>
    </w:p>
    <w:p w14:paraId="63677EC2" w14:textId="77777777" w:rsidR="00D92EE1" w:rsidRPr="00677711" w:rsidRDefault="00907D91" w:rsidP="00677711">
      <w:pPr>
        <w:pStyle w:val="ListParagraph"/>
        <w:numPr>
          <w:ilvl w:val="0"/>
          <w:numId w:val="3"/>
        </w:numPr>
        <w:spacing w:line="480" w:lineRule="auto"/>
        <w:rPr>
          <w:rFonts w:ascii="Times New Roman" w:hAnsi="Times New Roman" w:cs="Times New Roman"/>
        </w:rPr>
      </w:pPr>
      <w:r w:rsidRPr="00677711">
        <w:rPr>
          <w:rFonts w:ascii="Times New Roman" w:hAnsi="Times New Roman" w:cs="Times New Roman"/>
        </w:rPr>
        <w:t>Currency: Published in an earlier time in 2013, and, while it is still relevant for foundational theory, this article would have less currency than Osei- Frimpong. Sharma and Kumar may not include a lot of information about changes</w:t>
      </w:r>
      <w:r w:rsidR="00D92EE1" w:rsidRPr="00677711">
        <w:rPr>
          <w:rFonts w:ascii="Times New Roman" w:hAnsi="Times New Roman" w:cs="Times New Roman"/>
        </w:rPr>
        <w:t xml:space="preserve"> in digital trends and celebrity</w:t>
      </w:r>
      <w:r w:rsidRPr="00677711">
        <w:rPr>
          <w:rFonts w:ascii="Times New Roman" w:hAnsi="Times New Roman" w:cs="Times New Roman"/>
        </w:rPr>
        <w:t xml:space="preserve"> marketing</w:t>
      </w:r>
      <w:r w:rsidR="00D92EE1" w:rsidRPr="00677711">
        <w:rPr>
          <w:rFonts w:ascii="Times New Roman" w:hAnsi="Times New Roman" w:cs="Times New Roman"/>
        </w:rPr>
        <w:t>.</w:t>
      </w:r>
    </w:p>
    <w:p w14:paraId="0ECF83BA" w14:textId="30666618" w:rsidR="00907D91" w:rsidRPr="00677711" w:rsidRDefault="00907D91" w:rsidP="00677711">
      <w:pPr>
        <w:pStyle w:val="ListParagraph"/>
        <w:numPr>
          <w:ilvl w:val="0"/>
          <w:numId w:val="3"/>
        </w:numPr>
        <w:spacing w:line="480" w:lineRule="auto"/>
        <w:rPr>
          <w:rFonts w:ascii="Times New Roman" w:hAnsi="Times New Roman" w:cs="Times New Roman"/>
        </w:rPr>
      </w:pPr>
      <w:r w:rsidRPr="00677711">
        <w:rPr>
          <w:rFonts w:ascii="Times New Roman" w:hAnsi="Times New Roman" w:cs="Times New Roman"/>
        </w:rPr>
        <w:lastRenderedPageBreak/>
        <w:t xml:space="preserve">Relevancy: Directly relevant as they cite the long- term effects of celebrity endorsement of brand loyalty as the main research focus and rationale from the intent of purchase compared to earlier studies. </w:t>
      </w:r>
    </w:p>
    <w:p w14:paraId="49FD209B" w14:textId="77777777" w:rsidR="00907D91" w:rsidRPr="00677711" w:rsidRDefault="00907D91" w:rsidP="00677711">
      <w:pPr>
        <w:pStyle w:val="ListParagraph"/>
        <w:numPr>
          <w:ilvl w:val="0"/>
          <w:numId w:val="3"/>
        </w:numPr>
        <w:spacing w:line="480" w:lineRule="auto"/>
        <w:rPr>
          <w:rFonts w:ascii="Times New Roman" w:hAnsi="Times New Roman" w:cs="Times New Roman"/>
        </w:rPr>
      </w:pPr>
      <w:r w:rsidRPr="00677711">
        <w:rPr>
          <w:rFonts w:ascii="Times New Roman" w:hAnsi="Times New Roman" w:cs="Times New Roman"/>
        </w:rPr>
        <w:t xml:space="preserve">Authority: This article appeared in the International Journal of Marketing, Financial Services and Management Research, which is not as well- known. The authors are not as established in their field. </w:t>
      </w:r>
    </w:p>
    <w:p w14:paraId="0ED8B054" w14:textId="2B1922C7" w:rsidR="00907D91" w:rsidRPr="00677711" w:rsidRDefault="00907D91" w:rsidP="00677711">
      <w:pPr>
        <w:pStyle w:val="ListParagraph"/>
        <w:numPr>
          <w:ilvl w:val="0"/>
          <w:numId w:val="3"/>
        </w:numPr>
        <w:spacing w:line="480" w:lineRule="auto"/>
        <w:rPr>
          <w:rFonts w:ascii="Times New Roman" w:hAnsi="Times New Roman" w:cs="Times New Roman"/>
        </w:rPr>
      </w:pPr>
      <w:r w:rsidRPr="00677711">
        <w:rPr>
          <w:rFonts w:ascii="Times New Roman" w:hAnsi="Times New Roman" w:cs="Times New Roman"/>
        </w:rPr>
        <w:t>Accuracy: The evidence draws from other studies, and although less methodologically rigorous and lacks as much empirical data as the 202</w:t>
      </w:r>
      <w:r w:rsidR="00D92EE1" w:rsidRPr="00677711">
        <w:rPr>
          <w:rFonts w:ascii="Times New Roman" w:hAnsi="Times New Roman" w:cs="Times New Roman"/>
        </w:rPr>
        <w:t>9</w:t>
      </w:r>
      <w:r w:rsidRPr="00677711">
        <w:rPr>
          <w:rFonts w:ascii="Times New Roman" w:hAnsi="Times New Roman" w:cs="Times New Roman"/>
        </w:rPr>
        <w:t xml:space="preserve"> article but aims to fill the gap of idealism or illusion of prediction from celebrity endorsement to a brand duration of loyalty. </w:t>
      </w:r>
    </w:p>
    <w:p w14:paraId="29F14E13" w14:textId="77777777" w:rsidR="00907D91" w:rsidRPr="00677711" w:rsidRDefault="00907D91" w:rsidP="00677711">
      <w:pPr>
        <w:pStyle w:val="ListParagraph"/>
        <w:numPr>
          <w:ilvl w:val="0"/>
          <w:numId w:val="3"/>
        </w:numPr>
        <w:spacing w:line="480" w:lineRule="auto"/>
        <w:rPr>
          <w:rFonts w:ascii="Times New Roman" w:hAnsi="Times New Roman" w:cs="Times New Roman"/>
        </w:rPr>
      </w:pPr>
      <w:r w:rsidRPr="00677711">
        <w:rPr>
          <w:rFonts w:ascii="Times New Roman" w:hAnsi="Times New Roman" w:cs="Times New Roman"/>
        </w:rPr>
        <w:t>Purpose: The purpose of the work is to explore the relationship between endorsements and brand loyalty with an academic tone of writing as reflected in the intentions of their research (informative).</w:t>
      </w:r>
    </w:p>
    <w:p w14:paraId="08447601" w14:textId="14B55D69" w:rsidR="00907D91" w:rsidRPr="00677711" w:rsidRDefault="00907D91" w:rsidP="00677711">
      <w:pPr>
        <w:spacing w:line="480" w:lineRule="auto"/>
        <w:rPr>
          <w:rFonts w:ascii="Times New Roman" w:hAnsi="Times New Roman" w:cs="Times New Roman"/>
          <w:b/>
          <w:bCs/>
        </w:rPr>
      </w:pPr>
      <w:r w:rsidRPr="00677711">
        <w:rPr>
          <w:rFonts w:ascii="Times New Roman" w:hAnsi="Times New Roman" w:cs="Times New Roman"/>
          <w:b/>
          <w:bCs/>
        </w:rPr>
        <w:t xml:space="preserve">Synthesis Paragraph </w:t>
      </w:r>
    </w:p>
    <w:p w14:paraId="31E7807F" w14:textId="26AAA51A" w:rsidR="00907D91" w:rsidRPr="00677711" w:rsidRDefault="00907D91" w:rsidP="00677711">
      <w:pPr>
        <w:spacing w:line="480" w:lineRule="auto"/>
        <w:rPr>
          <w:rFonts w:ascii="Times New Roman" w:hAnsi="Times New Roman" w:cs="Times New Roman"/>
        </w:rPr>
        <w:sectPr w:rsidR="00907D91" w:rsidRPr="00677711">
          <w:pgSz w:w="11906" w:h="16838"/>
          <w:pgMar w:top="1440" w:right="1440" w:bottom="1440" w:left="1440" w:header="708" w:footer="708" w:gutter="0"/>
          <w:cols w:space="708"/>
          <w:docGrid w:linePitch="360"/>
        </w:sectPr>
      </w:pPr>
      <w:r w:rsidRPr="00677711">
        <w:rPr>
          <w:rFonts w:ascii="Times New Roman" w:hAnsi="Times New Roman" w:cs="Times New Roman"/>
        </w:rPr>
        <w:t xml:space="preserve">Osei-Frimpong et al. (2019) and Sharma and Kumar (2013) both address the usage of celebrity endorsement in marketing but from different angles. Osei-Frimpong et al. define the immediate impact of celebrity endorsement on consumer purchase intention with a target of emerging markets. Sharma and Kumar, however, focus the potential long- term effects for the relationship to brand loyalty to the endorsement of that brand. While both studies </w:t>
      </w:r>
      <w:r w:rsidR="00D92EE1" w:rsidRPr="00677711">
        <w:rPr>
          <w:rFonts w:ascii="Times New Roman" w:hAnsi="Times New Roman" w:cs="Times New Roman"/>
        </w:rPr>
        <w:t>agree</w:t>
      </w:r>
      <w:r w:rsidRPr="00677711">
        <w:rPr>
          <w:rFonts w:ascii="Times New Roman" w:hAnsi="Times New Roman" w:cs="Times New Roman"/>
        </w:rPr>
        <w:t xml:space="preserve"> that celebrity endorsement has a positive impact on consumer behaviour, Osei-Frimpong et al.</w:t>
      </w:r>
      <w:r w:rsidR="00D92EE1" w:rsidRPr="00677711">
        <w:rPr>
          <w:rFonts w:ascii="Times New Roman" w:hAnsi="Times New Roman" w:cs="Times New Roman"/>
        </w:rPr>
        <w:t xml:space="preserve">, </w:t>
      </w:r>
      <w:r w:rsidRPr="00677711">
        <w:rPr>
          <w:rFonts w:ascii="Times New Roman" w:hAnsi="Times New Roman" w:cs="Times New Roman"/>
        </w:rPr>
        <w:t xml:space="preserve">2019 focuses on immediate purchase behaviour, and motivation to purchase while Sharma and Kumar in 2013 focus on loyalty toward the connected brand. </w:t>
      </w:r>
      <w:r w:rsidR="00D92EE1" w:rsidRPr="00677711">
        <w:rPr>
          <w:rFonts w:ascii="Times New Roman" w:hAnsi="Times New Roman" w:cs="Times New Roman"/>
        </w:rPr>
        <w:t>Moreover, Osei-Frimpong et al. utili</w:t>
      </w:r>
      <w:r w:rsidR="00D92EE1" w:rsidRPr="00677711">
        <w:rPr>
          <w:rFonts w:ascii="Times New Roman" w:hAnsi="Times New Roman" w:cs="Times New Roman"/>
        </w:rPr>
        <w:t>s</w:t>
      </w:r>
      <w:r w:rsidR="00D92EE1" w:rsidRPr="00677711">
        <w:rPr>
          <w:rFonts w:ascii="Times New Roman" w:hAnsi="Times New Roman" w:cs="Times New Roman"/>
        </w:rPr>
        <w:t xml:space="preserve">e modern statistical methods to show evidence and provide greater validity in a current marketing context. In comparison, Sharma and Kumar depend more on literature and logical reasoning without as much </w:t>
      </w:r>
      <w:r w:rsidR="00D92EE1" w:rsidRPr="00677711">
        <w:rPr>
          <w:rFonts w:ascii="Times New Roman" w:hAnsi="Times New Roman" w:cs="Times New Roman"/>
        </w:rPr>
        <w:t>evidence. Overall</w:t>
      </w:r>
      <w:r w:rsidRPr="00677711">
        <w:rPr>
          <w:rFonts w:ascii="Times New Roman" w:hAnsi="Times New Roman" w:cs="Times New Roman"/>
        </w:rPr>
        <w:t xml:space="preserve">, while one paper captures the initial </w:t>
      </w:r>
      <w:r w:rsidRPr="00677711">
        <w:rPr>
          <w:rFonts w:ascii="Times New Roman" w:hAnsi="Times New Roman" w:cs="Times New Roman"/>
        </w:rPr>
        <w:lastRenderedPageBreak/>
        <w:t>behaviour of a consumer, the other paper outlines how the endorser has a longer effect for brand effect, and it even more importantly provides two- sided viewpoint for celebrity endorsement marketing perspective of the effect of celebrity endorsement within marketing.</w:t>
      </w:r>
    </w:p>
    <w:p w14:paraId="3301D8FD" w14:textId="6DC2DB34" w:rsidR="00463738" w:rsidRPr="00677711" w:rsidRDefault="00463738" w:rsidP="00677711">
      <w:pPr>
        <w:pStyle w:val="Heading3"/>
        <w:spacing w:line="480" w:lineRule="auto"/>
        <w:rPr>
          <w:rFonts w:ascii="Times New Roman" w:hAnsi="Times New Roman" w:cs="Times New Roman"/>
          <w:b/>
          <w:bCs/>
          <w:color w:val="auto"/>
          <w:sz w:val="24"/>
          <w:szCs w:val="24"/>
        </w:rPr>
      </w:pPr>
      <w:r w:rsidRPr="00677711">
        <w:rPr>
          <w:rFonts w:ascii="Times New Roman" w:hAnsi="Times New Roman" w:cs="Times New Roman"/>
          <w:b/>
          <w:bCs/>
          <w:color w:val="auto"/>
          <w:sz w:val="24"/>
          <w:szCs w:val="24"/>
        </w:rPr>
        <w:lastRenderedPageBreak/>
        <w:t>Reference List</w:t>
      </w:r>
    </w:p>
    <w:p w14:paraId="1451FF20" w14:textId="77777777" w:rsidR="00463738" w:rsidRPr="00677711" w:rsidRDefault="00463738" w:rsidP="00677711">
      <w:pPr>
        <w:spacing w:line="480" w:lineRule="auto"/>
        <w:rPr>
          <w:rFonts w:ascii="Times New Roman" w:hAnsi="Times New Roman" w:cs="Times New Roman"/>
        </w:rPr>
      </w:pPr>
    </w:p>
    <w:p w14:paraId="6329EEBF" w14:textId="77777777" w:rsidR="00D92EE1" w:rsidRPr="00677711" w:rsidRDefault="00D92EE1" w:rsidP="00677711">
      <w:pPr>
        <w:spacing w:line="480" w:lineRule="auto"/>
        <w:rPr>
          <w:rFonts w:ascii="Times New Roman" w:hAnsi="Times New Roman" w:cs="Times New Roman"/>
        </w:rPr>
      </w:pPr>
      <w:r w:rsidRPr="00677711">
        <w:rPr>
          <w:rFonts w:ascii="Times New Roman" w:hAnsi="Times New Roman" w:cs="Times New Roman"/>
        </w:rPr>
        <w:t xml:space="preserve">Osei-Frimpong, K., Donkor, G. and Owusu-Frimpong, N., 2019. The impact of celebrity endorsement on consumer purchase intention: An emerging market perspective. </w:t>
      </w:r>
      <w:r w:rsidRPr="00677711">
        <w:rPr>
          <w:rFonts w:ascii="Times New Roman" w:hAnsi="Times New Roman" w:cs="Times New Roman"/>
          <w:i/>
          <w:iCs/>
        </w:rPr>
        <w:t>Journal of Marketing Theory and Practice,</w:t>
      </w:r>
      <w:r w:rsidRPr="00677711">
        <w:rPr>
          <w:rFonts w:ascii="Times New Roman" w:hAnsi="Times New Roman" w:cs="Times New Roman"/>
        </w:rPr>
        <w:t xml:space="preserve"> 27(1), pp.103–121.</w:t>
      </w:r>
    </w:p>
    <w:p w14:paraId="4AD28F9F" w14:textId="51451B02" w:rsidR="00463738" w:rsidRPr="00677711" w:rsidRDefault="00D92EE1" w:rsidP="00677711">
      <w:pPr>
        <w:spacing w:line="480" w:lineRule="auto"/>
        <w:rPr>
          <w:rFonts w:ascii="Times New Roman" w:hAnsi="Times New Roman" w:cs="Times New Roman"/>
        </w:rPr>
      </w:pPr>
      <w:r w:rsidRPr="00677711">
        <w:rPr>
          <w:rFonts w:ascii="Times New Roman" w:hAnsi="Times New Roman" w:cs="Times New Roman"/>
        </w:rPr>
        <w:t xml:space="preserve">Sharma, K.I.R.A.N. and Kumar, S.S., 2013. Celebrity endorsement in advertising; can it lead to brand loyalty in the long run. </w:t>
      </w:r>
      <w:r w:rsidRPr="00677711">
        <w:rPr>
          <w:rFonts w:ascii="Times New Roman" w:hAnsi="Times New Roman" w:cs="Times New Roman"/>
          <w:i/>
          <w:iCs/>
        </w:rPr>
        <w:t xml:space="preserve">International Journal of Marketing, Financial Services, and Management Research, </w:t>
      </w:r>
      <w:r w:rsidRPr="00677711">
        <w:rPr>
          <w:rFonts w:ascii="Times New Roman" w:hAnsi="Times New Roman" w:cs="Times New Roman"/>
        </w:rPr>
        <w:t>2(3), pp.73–79.</w:t>
      </w:r>
    </w:p>
    <w:p w14:paraId="4DFE5AA0" w14:textId="77777777" w:rsidR="00463738" w:rsidRPr="00677711" w:rsidRDefault="00463738" w:rsidP="00677711">
      <w:pPr>
        <w:spacing w:line="480" w:lineRule="auto"/>
        <w:rPr>
          <w:rFonts w:ascii="Times New Roman" w:hAnsi="Times New Roman" w:cs="Times New Roman"/>
        </w:rPr>
      </w:pPr>
    </w:p>
    <w:p w14:paraId="5F289FFE" w14:textId="77777777" w:rsidR="00463738" w:rsidRPr="00677711" w:rsidRDefault="00463738" w:rsidP="00677711">
      <w:pPr>
        <w:spacing w:line="480" w:lineRule="auto"/>
        <w:rPr>
          <w:rFonts w:ascii="Times New Roman" w:hAnsi="Times New Roman" w:cs="Times New Roman"/>
        </w:rPr>
        <w:sectPr w:rsidR="00463738" w:rsidRPr="00677711">
          <w:pgSz w:w="11906" w:h="16838"/>
          <w:pgMar w:top="1440" w:right="1440" w:bottom="1440" w:left="1440" w:header="708" w:footer="708" w:gutter="0"/>
          <w:cols w:space="708"/>
          <w:docGrid w:linePitch="360"/>
        </w:sectPr>
      </w:pPr>
    </w:p>
    <w:p w14:paraId="5A17D383" w14:textId="7D5F5636" w:rsidR="00463738" w:rsidRPr="00677711" w:rsidRDefault="00463738" w:rsidP="00677711">
      <w:pPr>
        <w:pStyle w:val="Heading2"/>
        <w:spacing w:line="480" w:lineRule="auto"/>
        <w:rPr>
          <w:rFonts w:ascii="Times New Roman" w:hAnsi="Times New Roman" w:cs="Times New Roman"/>
          <w:b/>
          <w:bCs/>
          <w:color w:val="auto"/>
          <w:sz w:val="24"/>
          <w:szCs w:val="24"/>
        </w:rPr>
      </w:pPr>
      <w:bookmarkStart w:id="1" w:name="_Toc211416045"/>
      <w:r w:rsidRPr="00677711">
        <w:rPr>
          <w:rFonts w:ascii="Times New Roman" w:hAnsi="Times New Roman" w:cs="Times New Roman"/>
          <w:b/>
          <w:bCs/>
          <w:color w:val="auto"/>
          <w:sz w:val="24"/>
          <w:szCs w:val="24"/>
        </w:rPr>
        <w:lastRenderedPageBreak/>
        <w:t>Task 2</w:t>
      </w:r>
      <w:r w:rsidR="007C0724" w:rsidRPr="00677711">
        <w:rPr>
          <w:rFonts w:ascii="Times New Roman" w:hAnsi="Times New Roman" w:cs="Times New Roman"/>
          <w:b/>
          <w:bCs/>
          <w:color w:val="auto"/>
          <w:sz w:val="24"/>
          <w:szCs w:val="24"/>
        </w:rPr>
        <w:t>:</w:t>
      </w:r>
      <w:r w:rsidRPr="00677711">
        <w:rPr>
          <w:rFonts w:ascii="Times New Roman" w:hAnsi="Times New Roman" w:cs="Times New Roman"/>
          <w:b/>
          <w:bCs/>
          <w:color w:val="auto"/>
          <w:sz w:val="24"/>
          <w:szCs w:val="24"/>
        </w:rPr>
        <w:t xml:space="preserve"> Essay</w:t>
      </w:r>
      <w:bookmarkEnd w:id="1"/>
    </w:p>
    <w:p w14:paraId="3FC44A58" w14:textId="77777777" w:rsidR="00D92EE1" w:rsidRPr="00677711" w:rsidRDefault="00D92EE1" w:rsidP="00677711">
      <w:pPr>
        <w:spacing w:line="480" w:lineRule="auto"/>
        <w:rPr>
          <w:rFonts w:ascii="Times New Roman" w:hAnsi="Times New Roman" w:cs="Times New Roman"/>
        </w:rPr>
      </w:pPr>
      <w:r w:rsidRPr="00677711">
        <w:rPr>
          <w:rFonts w:ascii="Times New Roman" w:hAnsi="Times New Roman" w:cs="Times New Roman"/>
        </w:rPr>
        <w:t>Celebrity endorsements have a prominent place among messaging strategies in business marketing to improve brand recognition and to develop strong connections between celebrities and products. This essay will argue that celebrity endorsement can enhance brand image, positively influence purchase intention, and develop brand loyalty, but it must be done thoughtfully and carefully. A 4As framework (agree, argue, add, apply) will be used to explore these positions around celebrity endorsement in contemporary marketing.</w:t>
      </w:r>
    </w:p>
    <w:p w14:paraId="52ED9932" w14:textId="77777777" w:rsidR="00D92EE1" w:rsidRPr="00677711" w:rsidRDefault="00D92EE1" w:rsidP="00677711">
      <w:pPr>
        <w:spacing w:line="480" w:lineRule="auto"/>
        <w:rPr>
          <w:rFonts w:ascii="Times New Roman" w:hAnsi="Times New Roman" w:cs="Times New Roman"/>
        </w:rPr>
      </w:pPr>
      <w:r w:rsidRPr="00677711">
        <w:rPr>
          <w:rFonts w:ascii="Times New Roman" w:hAnsi="Times New Roman" w:cs="Times New Roman"/>
        </w:rPr>
        <w:t>Many agree that the use of celebrity endorsement can sway consumers regarding a brand or product. It gives attention to a brand and helps the brand cut through the noise of a crowded marketplace by being associated with a popular and recogni</w:t>
      </w:r>
      <w:r w:rsidRPr="00677711">
        <w:rPr>
          <w:rFonts w:ascii="Times New Roman" w:hAnsi="Times New Roman" w:cs="Times New Roman"/>
        </w:rPr>
        <w:t>s</w:t>
      </w:r>
      <w:r w:rsidRPr="00677711">
        <w:rPr>
          <w:rFonts w:ascii="Times New Roman" w:hAnsi="Times New Roman" w:cs="Times New Roman"/>
        </w:rPr>
        <w:t xml:space="preserve">able figure (Arora and Sahu, 2013). The celebrity can </w:t>
      </w:r>
      <w:r w:rsidRPr="00677711">
        <w:rPr>
          <w:rFonts w:ascii="Times New Roman" w:hAnsi="Times New Roman" w:cs="Times New Roman"/>
        </w:rPr>
        <w:t>instil</w:t>
      </w:r>
      <w:r w:rsidRPr="00677711">
        <w:rPr>
          <w:rFonts w:ascii="Times New Roman" w:hAnsi="Times New Roman" w:cs="Times New Roman"/>
        </w:rPr>
        <w:t xml:space="preserve"> a personal connection for the customer, quite often through admiration for the celebrity or through identification with the celebrity (Escalas and Bettman, 2009). When a consumer feels a personal connection, it can lead to positive feelings toward the brand and the mindset of the celebrity. Therefore, one can see that the use of celebrity endorsement is more than just a tool in a marketer's advertising toolbox, but it can </w:t>
      </w:r>
      <w:r w:rsidRPr="00677711">
        <w:rPr>
          <w:rFonts w:ascii="Times New Roman" w:hAnsi="Times New Roman" w:cs="Times New Roman"/>
        </w:rPr>
        <w:t>instil</w:t>
      </w:r>
      <w:r w:rsidRPr="00677711">
        <w:rPr>
          <w:rFonts w:ascii="Times New Roman" w:hAnsi="Times New Roman" w:cs="Times New Roman"/>
        </w:rPr>
        <w:t xml:space="preserve"> specific feelings toward oneself and the brand.</w:t>
      </w:r>
    </w:p>
    <w:p w14:paraId="3DF70E5E" w14:textId="77777777" w:rsidR="00D92EE1" w:rsidRPr="00677711" w:rsidRDefault="00D92EE1" w:rsidP="00677711">
      <w:pPr>
        <w:spacing w:line="480" w:lineRule="auto"/>
        <w:rPr>
          <w:rFonts w:ascii="Times New Roman" w:hAnsi="Times New Roman" w:cs="Times New Roman"/>
        </w:rPr>
      </w:pPr>
      <w:r w:rsidRPr="00677711">
        <w:rPr>
          <w:rFonts w:ascii="Times New Roman" w:hAnsi="Times New Roman" w:cs="Times New Roman"/>
        </w:rPr>
        <w:t xml:space="preserve">However, agreeing that an endorsement from a celebrity is valuable does not mean it is valuable in every instance. There are conditions that exist, both situational and cultural, that impact whether an endorsement would be </w:t>
      </w:r>
      <w:r w:rsidRPr="00677711">
        <w:rPr>
          <w:rFonts w:ascii="Times New Roman" w:hAnsi="Times New Roman" w:cs="Times New Roman"/>
        </w:rPr>
        <w:t>worthwhile. Celebrity</w:t>
      </w:r>
      <w:r w:rsidRPr="00677711">
        <w:rPr>
          <w:rFonts w:ascii="Times New Roman" w:hAnsi="Times New Roman" w:cs="Times New Roman"/>
        </w:rPr>
        <w:t xml:space="preserve"> credibility should help create credibility for the brand because if customers trust the celebrity but not the brand, the endorsement will not be sustained in the long term (Singh and Banerjee, 2021). The idea is not that any celebrity can save a brand with no credibility and trustworthiness. The brand should still have to align itself with the celebrity's reputation, and act towards consumers in a manner that consumers deem trustworthy.</w:t>
      </w:r>
    </w:p>
    <w:p w14:paraId="109E09B8" w14:textId="77777777" w:rsidR="00D92EE1" w:rsidRPr="00677711" w:rsidRDefault="00D92EE1" w:rsidP="00677711">
      <w:pPr>
        <w:spacing w:line="480" w:lineRule="auto"/>
        <w:rPr>
          <w:rFonts w:ascii="Times New Roman" w:hAnsi="Times New Roman" w:cs="Times New Roman"/>
        </w:rPr>
      </w:pPr>
      <w:r w:rsidRPr="00677711">
        <w:rPr>
          <w:rFonts w:ascii="Times New Roman" w:hAnsi="Times New Roman" w:cs="Times New Roman"/>
        </w:rPr>
        <w:lastRenderedPageBreak/>
        <w:t xml:space="preserve">Additional research suggests that while celebrity endorsement may help near-term sales, it does not contribute to loyalty long-term and in fact, there is evidence presented that near-term purchase intent and perception of quality may both increase </w:t>
      </w:r>
      <w:proofErr w:type="gramStart"/>
      <w:r w:rsidRPr="00677711">
        <w:rPr>
          <w:rFonts w:ascii="Times New Roman" w:hAnsi="Times New Roman" w:cs="Times New Roman"/>
        </w:rPr>
        <w:t>as a result of</w:t>
      </w:r>
      <w:proofErr w:type="gramEnd"/>
      <w:r w:rsidRPr="00677711">
        <w:rPr>
          <w:rFonts w:ascii="Times New Roman" w:hAnsi="Times New Roman" w:cs="Times New Roman"/>
        </w:rPr>
        <w:t xml:space="preserve"> endorsement (Khan, Memon and Kumar, 2019). Loyalty is built over time with consistency of endorsement and brand value (Sharma and Kumar, 2013). Without consistency, customers may become bored and lose interest after the novelty of the celebrity has worn off, showing that celebrity endorsement alone is not enough</w:t>
      </w:r>
      <w:r w:rsidRPr="00677711">
        <w:rPr>
          <w:rFonts w:ascii="Times New Roman" w:hAnsi="Times New Roman" w:cs="Times New Roman"/>
        </w:rPr>
        <w:t xml:space="preserve"> </w:t>
      </w:r>
      <w:r w:rsidRPr="00677711">
        <w:rPr>
          <w:rFonts w:ascii="Times New Roman" w:hAnsi="Times New Roman" w:cs="Times New Roman"/>
        </w:rPr>
        <w:t>it still must be accompanied by a strong brand promise.</w:t>
      </w:r>
    </w:p>
    <w:p w14:paraId="6F00A807" w14:textId="77777777" w:rsidR="00D92EE1" w:rsidRPr="00677711" w:rsidRDefault="00D92EE1" w:rsidP="00677711">
      <w:pPr>
        <w:spacing w:line="480" w:lineRule="auto"/>
        <w:rPr>
          <w:rFonts w:ascii="Times New Roman" w:hAnsi="Times New Roman" w:cs="Times New Roman"/>
        </w:rPr>
      </w:pPr>
      <w:r w:rsidRPr="00677711">
        <w:rPr>
          <w:rFonts w:ascii="Times New Roman" w:hAnsi="Times New Roman" w:cs="Times New Roman"/>
        </w:rPr>
        <w:t xml:space="preserve">It is useful here to also introduce the notion of corporate social </w:t>
      </w:r>
      <w:r w:rsidRPr="00677711">
        <w:rPr>
          <w:rFonts w:ascii="Times New Roman" w:hAnsi="Times New Roman" w:cs="Times New Roman"/>
        </w:rPr>
        <w:t>responsibility</w:t>
      </w:r>
      <w:r w:rsidRPr="00677711">
        <w:rPr>
          <w:rFonts w:ascii="Times New Roman" w:hAnsi="Times New Roman" w:cs="Times New Roman"/>
        </w:rPr>
        <w:t xml:space="preserve"> (CSR). Consumers are more aware than ever about whether brands act responsibly. Research indicates that positive perceptions of CSR can improve brand credibility and increase trust and purchase intent (Wang et al., 2021). This suggests that in addition to the celebrity themselves, the brand must also act as a responsible entity. For example, if a celebrity is afforded their fame because of socially positive causes, but if the brand itself is implicated in scandals, or other irresponsible </w:t>
      </w:r>
      <w:r w:rsidRPr="00677711">
        <w:rPr>
          <w:rFonts w:ascii="Times New Roman" w:hAnsi="Times New Roman" w:cs="Times New Roman"/>
        </w:rPr>
        <w:t>behaviour</w:t>
      </w:r>
      <w:r w:rsidRPr="00677711">
        <w:rPr>
          <w:rFonts w:ascii="Times New Roman" w:hAnsi="Times New Roman" w:cs="Times New Roman"/>
        </w:rPr>
        <w:t>, the endorsement would seem fake and may be potentially damaging.</w:t>
      </w:r>
    </w:p>
    <w:p w14:paraId="6CD4D169" w14:textId="77777777" w:rsidR="00D92EE1" w:rsidRPr="00677711" w:rsidRDefault="00D92EE1" w:rsidP="00677711">
      <w:pPr>
        <w:spacing w:line="480" w:lineRule="auto"/>
        <w:rPr>
          <w:rFonts w:ascii="Times New Roman" w:hAnsi="Times New Roman" w:cs="Times New Roman"/>
        </w:rPr>
      </w:pPr>
      <w:r w:rsidRPr="00677711">
        <w:rPr>
          <w:rFonts w:ascii="Times New Roman" w:hAnsi="Times New Roman" w:cs="Times New Roman"/>
        </w:rPr>
        <w:t>Real world examples also help demonstrate the value and risk associated with celebrity endorsement. Turkish Airlines uses professional athletes (e.g., Kobe Bryant, Lionel Messi), movie stars (e.g., Alexis Bledel), and other famous international celebrities to create a reputation for the airline as a modern international airline (</w:t>
      </w:r>
      <w:proofErr w:type="spellStart"/>
      <w:r w:rsidRPr="00677711">
        <w:rPr>
          <w:rFonts w:ascii="Times New Roman" w:hAnsi="Times New Roman" w:cs="Times New Roman"/>
        </w:rPr>
        <w:t>Mamuti</w:t>
      </w:r>
      <w:proofErr w:type="spellEnd"/>
      <w:r w:rsidRPr="00677711">
        <w:rPr>
          <w:rFonts w:ascii="Times New Roman" w:hAnsi="Times New Roman" w:cs="Times New Roman"/>
        </w:rPr>
        <w:t xml:space="preserve"> and Kansu, 2013). This strategy has led to growth in brand awareness around the world attempts to differentiate itself as an international airline carrier. Destination marketers also use celebrity endorsements </w:t>
      </w:r>
      <w:r w:rsidRPr="00677711">
        <w:rPr>
          <w:rFonts w:ascii="Times New Roman" w:hAnsi="Times New Roman" w:cs="Times New Roman"/>
        </w:rPr>
        <w:t>to</w:t>
      </w:r>
      <w:r w:rsidRPr="00677711">
        <w:rPr>
          <w:rFonts w:ascii="Times New Roman" w:hAnsi="Times New Roman" w:cs="Times New Roman"/>
        </w:rPr>
        <w:t xml:space="preserve"> make travel destinations attractive or relatable to consumers. This behaviour acts to shape how thinking of locations as couple are trying to create or escape. Ultimately, both types of marketing utili</w:t>
      </w:r>
      <w:r w:rsidRPr="00677711">
        <w:rPr>
          <w:rFonts w:ascii="Times New Roman" w:hAnsi="Times New Roman" w:cs="Times New Roman"/>
        </w:rPr>
        <w:t>s</w:t>
      </w:r>
      <w:r w:rsidRPr="00677711">
        <w:rPr>
          <w:rFonts w:ascii="Times New Roman" w:hAnsi="Times New Roman" w:cs="Times New Roman"/>
        </w:rPr>
        <w:t xml:space="preserve">e endorsements to attract consumers </w:t>
      </w:r>
      <w:proofErr w:type="gramStart"/>
      <w:r w:rsidRPr="00677711">
        <w:rPr>
          <w:rFonts w:ascii="Times New Roman" w:hAnsi="Times New Roman" w:cs="Times New Roman"/>
        </w:rPr>
        <w:t>through the use of</w:t>
      </w:r>
      <w:proofErr w:type="gramEnd"/>
      <w:r w:rsidRPr="00677711">
        <w:rPr>
          <w:rFonts w:ascii="Times New Roman" w:hAnsi="Times New Roman" w:cs="Times New Roman"/>
        </w:rPr>
        <w:t xml:space="preserve"> matchable values to create potentially intrinsic value on behalf of the brand (van der Veen, 2008).</w:t>
      </w:r>
    </w:p>
    <w:p w14:paraId="7703338C" w14:textId="77777777" w:rsidR="00D92EE1" w:rsidRPr="00677711" w:rsidRDefault="00D92EE1" w:rsidP="00677711">
      <w:pPr>
        <w:spacing w:line="480" w:lineRule="auto"/>
        <w:rPr>
          <w:rFonts w:ascii="Times New Roman" w:hAnsi="Times New Roman" w:cs="Times New Roman"/>
        </w:rPr>
      </w:pPr>
      <w:r w:rsidRPr="00677711">
        <w:rPr>
          <w:rFonts w:ascii="Times New Roman" w:hAnsi="Times New Roman" w:cs="Times New Roman"/>
        </w:rPr>
        <w:lastRenderedPageBreak/>
        <w:t xml:space="preserve">Of course, there are risks associated with celebrity endorsement. If a celebrity understandably (societally) behaves in a manner viewed negatively, it potentially affects the brand as a result. Additionally, sometimes customers may remember the celebrity more than the product, which diminishes customer perceived value captured independently through the brand (McCormick and Rundle-Thiele, 2008). Furthermore, celebrities while attempting to shape perceptions in a positive light, could </w:t>
      </w:r>
      <w:r w:rsidRPr="00677711">
        <w:rPr>
          <w:rFonts w:ascii="Times New Roman" w:hAnsi="Times New Roman" w:cs="Times New Roman"/>
        </w:rPr>
        <w:t>instil</w:t>
      </w:r>
      <w:r w:rsidRPr="00677711">
        <w:rPr>
          <w:rFonts w:ascii="Times New Roman" w:hAnsi="Times New Roman" w:cs="Times New Roman"/>
        </w:rPr>
        <w:t xml:space="preserve"> unrealistic expectations of service and consumer quality especially </w:t>
      </w:r>
      <w:r w:rsidRPr="00677711">
        <w:rPr>
          <w:rFonts w:ascii="Times New Roman" w:hAnsi="Times New Roman" w:cs="Times New Roman"/>
        </w:rPr>
        <w:t xml:space="preserve">in </w:t>
      </w:r>
      <w:r w:rsidRPr="00677711">
        <w:rPr>
          <w:rFonts w:ascii="Times New Roman" w:hAnsi="Times New Roman" w:cs="Times New Roman"/>
        </w:rPr>
        <w:t>younger consumers (Baker, 2022). The issue of unrealistic marketing in advertisements raises questions of ethics regarding social impact.</w:t>
      </w:r>
    </w:p>
    <w:p w14:paraId="2043142D" w14:textId="5CC0FBB7" w:rsidR="00D92EE1" w:rsidRPr="00677711" w:rsidRDefault="00D92EE1" w:rsidP="00677711">
      <w:pPr>
        <w:spacing w:line="480" w:lineRule="auto"/>
        <w:rPr>
          <w:rFonts w:ascii="Times New Roman" w:hAnsi="Times New Roman" w:cs="Times New Roman"/>
        </w:rPr>
      </w:pPr>
      <w:r w:rsidRPr="00677711">
        <w:rPr>
          <w:rFonts w:ascii="Times New Roman" w:hAnsi="Times New Roman" w:cs="Times New Roman"/>
        </w:rPr>
        <w:t xml:space="preserve">This essay has review having agreed common place that celebrity endorsement in general is potentially influential in consumer buyer behaviour toward through a potential increase in purchase intent and brand equity, discussed historic examples in argument to informing a celebrity's potential influence factors or assumption were based, shared reasoning toward and added value and significance of CSR and long-term consistency are contributing factors or aspects of brand valuing in an organizational environment in and aligned with a CSR frameworks, and applied real world (brand) examples here to help resonate and mark the deeper connections to and for brand value. As concepts in brand attachment continue develop in current marketing and branding, it remains tonically advantageous as a </w:t>
      </w:r>
      <w:proofErr w:type="gramStart"/>
      <w:r w:rsidRPr="00677711">
        <w:rPr>
          <w:rFonts w:ascii="Times New Roman" w:hAnsi="Times New Roman" w:cs="Times New Roman"/>
        </w:rPr>
        <w:t>value added</w:t>
      </w:r>
      <w:proofErr w:type="gramEnd"/>
      <w:r w:rsidRPr="00677711">
        <w:rPr>
          <w:rFonts w:ascii="Times New Roman" w:hAnsi="Times New Roman" w:cs="Times New Roman"/>
        </w:rPr>
        <w:t xml:space="preserve"> factor in customer relationship management for marketing in an evolving context - ideally, it continues to reflect tacit expectations as part of a responsively branded strategy using sociali</w:t>
      </w:r>
      <w:r w:rsidRPr="00677711">
        <w:rPr>
          <w:rFonts w:ascii="Times New Roman" w:hAnsi="Times New Roman" w:cs="Times New Roman"/>
        </w:rPr>
        <w:t>s</w:t>
      </w:r>
      <w:r w:rsidRPr="00677711">
        <w:rPr>
          <w:rFonts w:ascii="Times New Roman" w:hAnsi="Times New Roman" w:cs="Times New Roman"/>
        </w:rPr>
        <w:t>ed responsibility in articulating ethical behaviours using celebrity endorsement.</w:t>
      </w:r>
    </w:p>
    <w:p w14:paraId="3AC45DA6" w14:textId="492584EB" w:rsidR="00D92EE1" w:rsidRPr="00677711" w:rsidRDefault="00D92EE1" w:rsidP="00677711">
      <w:pPr>
        <w:spacing w:line="480" w:lineRule="auto"/>
        <w:rPr>
          <w:rFonts w:ascii="Times New Roman" w:hAnsi="Times New Roman" w:cs="Times New Roman"/>
        </w:rPr>
      </w:pPr>
      <w:r w:rsidRPr="00677711">
        <w:rPr>
          <w:rFonts w:ascii="Times New Roman" w:hAnsi="Times New Roman" w:cs="Times New Roman"/>
        </w:rPr>
        <w:t xml:space="preserve">In summary, the 4As framework generates a complex argument. By agreeing with the literature's findings that celebrity endorsements can effectively influence, purchase intention, brand equity and loyalty, and then proposing an argument that their effectiveness is dependent upon credibility, fit and CSR, the essay moves beyond simple description. By adding information about long-term relationships, CSR and reputational risk, and applying </w:t>
      </w:r>
      <w:r w:rsidRPr="00677711">
        <w:rPr>
          <w:rFonts w:ascii="Times New Roman" w:hAnsi="Times New Roman" w:cs="Times New Roman"/>
        </w:rPr>
        <w:lastRenderedPageBreak/>
        <w:t>these to brand and destination case studies, it is evident that celebrity endorsement is neither a guaranteed success nor an obsolete marketing device. Rather, it is a powerful yet precarious tool. If used strategically by credible celebrities, accompanied by authentic behaviour from brands and a sensitivity to social expectations and impacts, celebrity endorsements have the capacity to create, sustain and enhance consumer</w:t>
      </w:r>
      <w:r w:rsidR="007C0724" w:rsidRPr="00677711">
        <w:rPr>
          <w:rFonts w:ascii="Times New Roman" w:hAnsi="Times New Roman" w:cs="Times New Roman"/>
        </w:rPr>
        <w:t xml:space="preserve"> </w:t>
      </w:r>
      <w:r w:rsidRPr="00677711">
        <w:rPr>
          <w:rFonts w:ascii="Times New Roman" w:hAnsi="Times New Roman" w:cs="Times New Roman"/>
        </w:rPr>
        <w:t xml:space="preserve">brand relationships and ultimately create shared value. </w:t>
      </w:r>
    </w:p>
    <w:p w14:paraId="71BE800F" w14:textId="77777777" w:rsidR="00D92EE1" w:rsidRPr="00677711" w:rsidRDefault="00D92EE1" w:rsidP="00677711">
      <w:pPr>
        <w:spacing w:line="480" w:lineRule="auto"/>
        <w:rPr>
          <w:rFonts w:ascii="Times New Roman" w:hAnsi="Times New Roman" w:cs="Times New Roman"/>
        </w:rPr>
      </w:pPr>
    </w:p>
    <w:p w14:paraId="76C635B1" w14:textId="77777777" w:rsidR="00D92EE1" w:rsidRPr="00677711" w:rsidRDefault="00D92EE1" w:rsidP="00677711">
      <w:pPr>
        <w:spacing w:line="480" w:lineRule="auto"/>
        <w:rPr>
          <w:rFonts w:ascii="Times New Roman" w:hAnsi="Times New Roman" w:cs="Times New Roman"/>
        </w:rPr>
      </w:pPr>
    </w:p>
    <w:p w14:paraId="0C1DC5F2" w14:textId="77777777" w:rsidR="00463738" w:rsidRPr="00677711" w:rsidRDefault="00463738" w:rsidP="00677711">
      <w:pPr>
        <w:spacing w:line="480" w:lineRule="auto"/>
        <w:rPr>
          <w:rFonts w:ascii="Times New Roman" w:hAnsi="Times New Roman" w:cs="Times New Roman"/>
        </w:rPr>
      </w:pPr>
    </w:p>
    <w:p w14:paraId="6D3F9054" w14:textId="77777777" w:rsidR="00463738" w:rsidRPr="00677711" w:rsidRDefault="00463738" w:rsidP="00677711">
      <w:pPr>
        <w:spacing w:line="480" w:lineRule="auto"/>
        <w:rPr>
          <w:rFonts w:ascii="Times New Roman" w:hAnsi="Times New Roman" w:cs="Times New Roman"/>
        </w:rPr>
        <w:sectPr w:rsidR="00463738" w:rsidRPr="00677711">
          <w:pgSz w:w="11906" w:h="16838"/>
          <w:pgMar w:top="1440" w:right="1440" w:bottom="1440" w:left="1440" w:header="708" w:footer="708" w:gutter="0"/>
          <w:cols w:space="708"/>
          <w:docGrid w:linePitch="360"/>
        </w:sectPr>
      </w:pPr>
    </w:p>
    <w:p w14:paraId="5A997B8C" w14:textId="77777777" w:rsidR="00463738" w:rsidRPr="00677711" w:rsidRDefault="00463738" w:rsidP="00677711">
      <w:pPr>
        <w:pStyle w:val="Heading3"/>
        <w:spacing w:line="480" w:lineRule="auto"/>
        <w:rPr>
          <w:rFonts w:ascii="Times New Roman" w:hAnsi="Times New Roman" w:cs="Times New Roman"/>
          <w:b/>
          <w:bCs/>
          <w:color w:val="auto"/>
          <w:sz w:val="24"/>
          <w:szCs w:val="24"/>
        </w:rPr>
      </w:pPr>
      <w:r w:rsidRPr="00677711">
        <w:rPr>
          <w:rFonts w:ascii="Times New Roman" w:hAnsi="Times New Roman" w:cs="Times New Roman"/>
          <w:b/>
          <w:bCs/>
          <w:color w:val="auto"/>
          <w:sz w:val="24"/>
          <w:szCs w:val="24"/>
        </w:rPr>
        <w:lastRenderedPageBreak/>
        <w:t>Reference List</w:t>
      </w:r>
    </w:p>
    <w:p w14:paraId="50502096" w14:textId="77777777" w:rsidR="007C0724" w:rsidRPr="00677711" w:rsidRDefault="007C0724" w:rsidP="00677711">
      <w:pPr>
        <w:spacing w:line="480" w:lineRule="auto"/>
        <w:rPr>
          <w:rFonts w:ascii="Times New Roman" w:hAnsi="Times New Roman" w:cs="Times New Roman"/>
        </w:rPr>
      </w:pPr>
    </w:p>
    <w:p w14:paraId="61465059" w14:textId="77777777" w:rsidR="007C0724" w:rsidRPr="00677711" w:rsidRDefault="007C0724" w:rsidP="00677711">
      <w:pPr>
        <w:spacing w:line="480" w:lineRule="auto"/>
        <w:rPr>
          <w:rFonts w:ascii="Times New Roman" w:hAnsi="Times New Roman" w:cs="Times New Roman"/>
        </w:rPr>
      </w:pPr>
      <w:r w:rsidRPr="00677711">
        <w:rPr>
          <w:rFonts w:ascii="Times New Roman" w:hAnsi="Times New Roman" w:cs="Times New Roman"/>
        </w:rPr>
        <w:t xml:space="preserve">Arora, A. and Sahu, K., 2013. Celebrity endorsement: An effective marketing tool. </w:t>
      </w:r>
      <w:r w:rsidRPr="00677711">
        <w:rPr>
          <w:rFonts w:ascii="Times New Roman" w:hAnsi="Times New Roman" w:cs="Times New Roman"/>
          <w:i/>
          <w:iCs/>
        </w:rPr>
        <w:t>International Journal of Management Prudence</w:t>
      </w:r>
      <w:r w:rsidRPr="00677711">
        <w:rPr>
          <w:rFonts w:ascii="Times New Roman" w:hAnsi="Times New Roman" w:cs="Times New Roman"/>
        </w:rPr>
        <w:t>, 5(2), p.27.</w:t>
      </w:r>
    </w:p>
    <w:p w14:paraId="64FAE75C" w14:textId="443FDE77" w:rsidR="007C0724" w:rsidRPr="00677711" w:rsidRDefault="007C0724" w:rsidP="00677711">
      <w:pPr>
        <w:spacing w:line="480" w:lineRule="auto"/>
        <w:rPr>
          <w:rFonts w:ascii="Times New Roman" w:hAnsi="Times New Roman" w:cs="Times New Roman"/>
        </w:rPr>
      </w:pPr>
      <w:r w:rsidRPr="00677711">
        <w:rPr>
          <w:rFonts w:ascii="Times New Roman" w:hAnsi="Times New Roman" w:cs="Times New Roman"/>
        </w:rPr>
        <w:t xml:space="preserve">Escalas, J.E. and Bettman, J.R., 2009. Connecting with celebrities: Celebrity endorsement, brand meaning, and self-brand connections. </w:t>
      </w:r>
      <w:r w:rsidRPr="00677711">
        <w:rPr>
          <w:rFonts w:ascii="Times New Roman" w:hAnsi="Times New Roman" w:cs="Times New Roman"/>
          <w:i/>
          <w:iCs/>
        </w:rPr>
        <w:t>Journal of Marketing Research</w:t>
      </w:r>
      <w:r w:rsidRPr="00677711">
        <w:rPr>
          <w:rFonts w:ascii="Times New Roman" w:hAnsi="Times New Roman" w:cs="Times New Roman"/>
        </w:rPr>
        <w:t>, 13(3), pp.339–348.</w:t>
      </w:r>
    </w:p>
    <w:p w14:paraId="47E2021B" w14:textId="77777777" w:rsidR="007C0724" w:rsidRPr="00677711" w:rsidRDefault="007C0724" w:rsidP="00677711">
      <w:pPr>
        <w:spacing w:line="480" w:lineRule="auto"/>
        <w:rPr>
          <w:rFonts w:ascii="Times New Roman" w:hAnsi="Times New Roman" w:cs="Times New Roman"/>
        </w:rPr>
      </w:pPr>
      <w:r w:rsidRPr="00677711">
        <w:rPr>
          <w:rFonts w:ascii="Times New Roman" w:hAnsi="Times New Roman" w:cs="Times New Roman"/>
        </w:rPr>
        <w:t xml:space="preserve">Khan, M.M., Memon, Z. and Kumar, S., 2019. Celebrity endorsement and purchase intentions: The role of perceived quality and brand loyalty. </w:t>
      </w:r>
      <w:r w:rsidRPr="00677711">
        <w:rPr>
          <w:rFonts w:ascii="Times New Roman" w:hAnsi="Times New Roman" w:cs="Times New Roman"/>
          <w:i/>
          <w:iCs/>
        </w:rPr>
        <w:t>Market Forces</w:t>
      </w:r>
      <w:r w:rsidRPr="00677711">
        <w:rPr>
          <w:rFonts w:ascii="Times New Roman" w:hAnsi="Times New Roman" w:cs="Times New Roman"/>
        </w:rPr>
        <w:t>, 14(2).</w:t>
      </w:r>
    </w:p>
    <w:p w14:paraId="3AE9E3DA" w14:textId="77777777" w:rsidR="007C0724" w:rsidRPr="00677711" w:rsidRDefault="007C0724" w:rsidP="00677711">
      <w:pPr>
        <w:spacing w:line="480" w:lineRule="auto"/>
        <w:rPr>
          <w:rFonts w:ascii="Times New Roman" w:hAnsi="Times New Roman" w:cs="Times New Roman"/>
        </w:rPr>
      </w:pPr>
      <w:proofErr w:type="spellStart"/>
      <w:r w:rsidRPr="00677711">
        <w:rPr>
          <w:rFonts w:ascii="Times New Roman" w:hAnsi="Times New Roman" w:cs="Times New Roman"/>
        </w:rPr>
        <w:t>Mamuti</w:t>
      </w:r>
      <w:proofErr w:type="spellEnd"/>
      <w:r w:rsidRPr="00677711">
        <w:rPr>
          <w:rFonts w:ascii="Times New Roman" w:hAnsi="Times New Roman" w:cs="Times New Roman"/>
        </w:rPr>
        <w:t xml:space="preserve">, A. and Kansu, A., 2013. The use of celebrity endorsement as marketing communication strategy by Turkish Airlines. </w:t>
      </w:r>
      <w:r w:rsidRPr="00677711">
        <w:rPr>
          <w:rFonts w:ascii="Times New Roman" w:hAnsi="Times New Roman" w:cs="Times New Roman"/>
          <w:i/>
          <w:iCs/>
        </w:rPr>
        <w:t>International Journal of Academic Research in Business and Social Sciences,</w:t>
      </w:r>
      <w:r w:rsidRPr="00677711">
        <w:rPr>
          <w:rFonts w:ascii="Times New Roman" w:hAnsi="Times New Roman" w:cs="Times New Roman"/>
        </w:rPr>
        <w:t xml:space="preserve"> 3(12).</w:t>
      </w:r>
    </w:p>
    <w:p w14:paraId="03C70287" w14:textId="77777777" w:rsidR="007C0724" w:rsidRPr="00677711" w:rsidRDefault="007C0724" w:rsidP="00677711">
      <w:pPr>
        <w:spacing w:line="480" w:lineRule="auto"/>
        <w:rPr>
          <w:rFonts w:ascii="Times New Roman" w:hAnsi="Times New Roman" w:cs="Times New Roman"/>
        </w:rPr>
      </w:pPr>
      <w:r w:rsidRPr="00677711">
        <w:rPr>
          <w:rFonts w:ascii="Times New Roman" w:hAnsi="Times New Roman" w:cs="Times New Roman"/>
        </w:rPr>
        <w:t xml:space="preserve">Sharma, K.I.R.A.N. and Kumar, S.S., 2013. Celebrity endorsement in advertising; can it lead to brand loyalty in the long run. </w:t>
      </w:r>
      <w:r w:rsidRPr="00677711">
        <w:rPr>
          <w:rFonts w:ascii="Times New Roman" w:hAnsi="Times New Roman" w:cs="Times New Roman"/>
          <w:i/>
          <w:iCs/>
        </w:rPr>
        <w:t xml:space="preserve">International Journal of Marketing, Financial Services, and Management Research, </w:t>
      </w:r>
      <w:r w:rsidRPr="00677711">
        <w:rPr>
          <w:rFonts w:ascii="Times New Roman" w:hAnsi="Times New Roman" w:cs="Times New Roman"/>
        </w:rPr>
        <w:t>2(3), pp.73–79.</w:t>
      </w:r>
    </w:p>
    <w:p w14:paraId="3C3C9B72" w14:textId="77777777" w:rsidR="007C0724" w:rsidRPr="00677711" w:rsidRDefault="007C0724" w:rsidP="00677711">
      <w:pPr>
        <w:spacing w:line="480" w:lineRule="auto"/>
        <w:rPr>
          <w:rFonts w:ascii="Times New Roman" w:hAnsi="Times New Roman" w:cs="Times New Roman"/>
        </w:rPr>
      </w:pPr>
      <w:r w:rsidRPr="00677711">
        <w:rPr>
          <w:rFonts w:ascii="Times New Roman" w:hAnsi="Times New Roman" w:cs="Times New Roman"/>
        </w:rPr>
        <w:t xml:space="preserve">Singh, R.P. and Banerjee, N., 2021. The mediating role of brand credibility on celebrity credibility in building brand equity and immutable customer relationship. </w:t>
      </w:r>
      <w:r w:rsidRPr="00677711">
        <w:rPr>
          <w:rFonts w:ascii="Times New Roman" w:hAnsi="Times New Roman" w:cs="Times New Roman"/>
          <w:i/>
          <w:iCs/>
        </w:rPr>
        <w:t>IIMB Management Review</w:t>
      </w:r>
      <w:r w:rsidRPr="00677711">
        <w:rPr>
          <w:rFonts w:ascii="Times New Roman" w:hAnsi="Times New Roman" w:cs="Times New Roman"/>
        </w:rPr>
        <w:t>, 33(2), pp.119–132.</w:t>
      </w:r>
    </w:p>
    <w:p w14:paraId="12F9D1DF" w14:textId="77777777" w:rsidR="007C0724" w:rsidRPr="00677711" w:rsidRDefault="007C0724" w:rsidP="00677711">
      <w:pPr>
        <w:spacing w:line="480" w:lineRule="auto"/>
        <w:rPr>
          <w:rFonts w:ascii="Times New Roman" w:hAnsi="Times New Roman" w:cs="Times New Roman"/>
        </w:rPr>
      </w:pPr>
      <w:r w:rsidRPr="00677711">
        <w:rPr>
          <w:rFonts w:ascii="Times New Roman" w:hAnsi="Times New Roman" w:cs="Times New Roman"/>
        </w:rPr>
        <w:t xml:space="preserve">van der Veen, R., 2008. Analysis of the implementation of celebrity endorsement as a destination marketing instrument. </w:t>
      </w:r>
      <w:r w:rsidRPr="00677711">
        <w:rPr>
          <w:rFonts w:ascii="Times New Roman" w:hAnsi="Times New Roman" w:cs="Times New Roman"/>
          <w:i/>
          <w:iCs/>
        </w:rPr>
        <w:t>Journal of Travel &amp; Tourism Marketing</w:t>
      </w:r>
      <w:r w:rsidRPr="00677711">
        <w:rPr>
          <w:rFonts w:ascii="Times New Roman" w:hAnsi="Times New Roman" w:cs="Times New Roman"/>
        </w:rPr>
        <w:t>, 24(2–3), pp.213–222.</w:t>
      </w:r>
    </w:p>
    <w:p w14:paraId="4DEA1BCA" w14:textId="1639DDEF" w:rsidR="007C0724" w:rsidRPr="00677711" w:rsidRDefault="007C0724" w:rsidP="00677711">
      <w:pPr>
        <w:spacing w:line="480" w:lineRule="auto"/>
        <w:rPr>
          <w:rFonts w:ascii="Times New Roman" w:hAnsi="Times New Roman" w:cs="Times New Roman"/>
        </w:rPr>
      </w:pPr>
      <w:r w:rsidRPr="00677711">
        <w:rPr>
          <w:rFonts w:ascii="Times New Roman" w:hAnsi="Times New Roman" w:cs="Times New Roman"/>
        </w:rPr>
        <w:lastRenderedPageBreak/>
        <w:t xml:space="preserve">Wang, S., Liao, Y.K., Wu, W.Y. and Le, K.B.H., 2021. The role of corporate social responsibility perceptions in brand equity, brand credibility, brand reputation, and purchase intentions. </w:t>
      </w:r>
      <w:r w:rsidRPr="00677711">
        <w:rPr>
          <w:rFonts w:ascii="Times New Roman" w:hAnsi="Times New Roman" w:cs="Times New Roman"/>
          <w:i/>
          <w:iCs/>
        </w:rPr>
        <w:t>Sustainability</w:t>
      </w:r>
      <w:r w:rsidRPr="00677711">
        <w:rPr>
          <w:rFonts w:ascii="Times New Roman" w:hAnsi="Times New Roman" w:cs="Times New Roman"/>
        </w:rPr>
        <w:t>, 13(21), p.11975.</w:t>
      </w:r>
    </w:p>
    <w:p w14:paraId="2E0DD630" w14:textId="0E4183C2" w:rsidR="007C0724" w:rsidRPr="00677711" w:rsidRDefault="007C0724" w:rsidP="00677711">
      <w:pPr>
        <w:spacing w:line="480" w:lineRule="auto"/>
        <w:rPr>
          <w:rFonts w:ascii="Times New Roman" w:hAnsi="Times New Roman" w:cs="Times New Roman"/>
        </w:rPr>
        <w:sectPr w:rsidR="007C0724" w:rsidRPr="00677711">
          <w:pgSz w:w="11906" w:h="16838"/>
          <w:pgMar w:top="1440" w:right="1440" w:bottom="1440" w:left="1440" w:header="708" w:footer="708" w:gutter="0"/>
          <w:cols w:space="708"/>
          <w:docGrid w:linePitch="360"/>
        </w:sectPr>
      </w:pPr>
    </w:p>
    <w:p w14:paraId="0ADC06E9" w14:textId="10F93383" w:rsidR="00E10797" w:rsidRPr="00677711" w:rsidRDefault="00463738" w:rsidP="00677711">
      <w:pPr>
        <w:pStyle w:val="Heading2"/>
        <w:spacing w:line="480" w:lineRule="auto"/>
        <w:rPr>
          <w:rFonts w:ascii="Times New Roman" w:hAnsi="Times New Roman" w:cs="Times New Roman"/>
          <w:b/>
          <w:bCs/>
          <w:color w:val="auto"/>
          <w:sz w:val="24"/>
          <w:szCs w:val="24"/>
        </w:rPr>
      </w:pPr>
      <w:bookmarkStart w:id="2" w:name="_Toc211416046"/>
      <w:r w:rsidRPr="00677711">
        <w:rPr>
          <w:rFonts w:ascii="Times New Roman" w:hAnsi="Times New Roman" w:cs="Times New Roman"/>
          <w:b/>
          <w:bCs/>
          <w:color w:val="auto"/>
          <w:sz w:val="24"/>
          <w:szCs w:val="24"/>
        </w:rPr>
        <w:lastRenderedPageBreak/>
        <w:t>Task 3</w:t>
      </w:r>
      <w:r w:rsidR="00D92EE1" w:rsidRPr="00677711">
        <w:rPr>
          <w:rFonts w:ascii="Times New Roman" w:hAnsi="Times New Roman" w:cs="Times New Roman"/>
          <w:b/>
          <w:bCs/>
          <w:color w:val="auto"/>
          <w:sz w:val="24"/>
          <w:szCs w:val="24"/>
        </w:rPr>
        <w:t xml:space="preserve">: </w:t>
      </w:r>
      <w:r w:rsidRPr="00677711">
        <w:rPr>
          <w:rFonts w:ascii="Times New Roman" w:hAnsi="Times New Roman" w:cs="Times New Roman"/>
          <w:b/>
          <w:bCs/>
          <w:color w:val="auto"/>
          <w:sz w:val="24"/>
          <w:szCs w:val="24"/>
        </w:rPr>
        <w:t>Presentation</w:t>
      </w:r>
      <w:bookmarkEnd w:id="2"/>
    </w:p>
    <w:p w14:paraId="56128CA6" w14:textId="77777777" w:rsidR="00463738" w:rsidRPr="007C0724" w:rsidRDefault="00463738" w:rsidP="00463738">
      <w:pPr>
        <w:rPr>
          <w:b/>
          <w:bCs/>
        </w:rPr>
      </w:pPr>
    </w:p>
    <w:p w14:paraId="4DF22479" w14:textId="77777777" w:rsidR="000C541C" w:rsidRDefault="000C541C" w:rsidP="00DD5969">
      <w:pPr>
        <w:rPr>
          <w:sz w:val="16"/>
          <w:szCs w:val="16"/>
        </w:rPr>
      </w:pPr>
    </w:p>
    <w:p w14:paraId="6204DAEB" w14:textId="77777777" w:rsidR="000C541C" w:rsidRDefault="000C541C" w:rsidP="00DD5969">
      <w:pPr>
        <w:rPr>
          <w:sz w:val="16"/>
          <w:szCs w:val="16"/>
        </w:rPr>
      </w:pPr>
    </w:p>
    <w:p w14:paraId="5144E418" w14:textId="550534C8" w:rsidR="000C541C" w:rsidRDefault="00D92EE1" w:rsidP="00DD5969">
      <w:pPr>
        <w:rPr>
          <w:sz w:val="16"/>
          <w:szCs w:val="16"/>
        </w:rPr>
      </w:pPr>
      <w:r>
        <w:rPr>
          <w:sz w:val="16"/>
          <w:szCs w:val="16"/>
        </w:rPr>
        <w:object w:dxaOrig="1504" w:dyaOrig="980" w14:anchorId="43C6D01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2pt;height:49.2pt" o:ole="">
            <v:imagedata r:id="rId12" o:title=""/>
          </v:shape>
          <o:OLEObject Type="Embed" ProgID="PowerPoint.Show.12" ShapeID="_x0000_i1025" DrawAspect="Icon" ObjectID="_1825019296" r:id="rId13"/>
        </w:object>
      </w:r>
    </w:p>
    <w:p w14:paraId="2AE1CF9A" w14:textId="77777777" w:rsidR="000C541C" w:rsidRPr="00B103B9" w:rsidRDefault="000C541C" w:rsidP="00DD5969">
      <w:pPr>
        <w:rPr>
          <w:sz w:val="16"/>
          <w:szCs w:val="16"/>
        </w:rPr>
      </w:pPr>
    </w:p>
    <w:sectPr w:rsidR="000C541C" w:rsidRPr="00B103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C9C7F5" w14:textId="77777777" w:rsidR="00E30DE5" w:rsidRDefault="00E30DE5" w:rsidP="00677711">
      <w:pPr>
        <w:spacing w:after="0" w:line="240" w:lineRule="auto"/>
      </w:pPr>
      <w:r>
        <w:separator/>
      </w:r>
    </w:p>
  </w:endnote>
  <w:endnote w:type="continuationSeparator" w:id="0">
    <w:p w14:paraId="214238A0" w14:textId="77777777" w:rsidR="00E30DE5" w:rsidRDefault="00E30DE5" w:rsidP="006777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220520"/>
      <w:docPartObj>
        <w:docPartGallery w:val="Page Numbers (Bottom of Page)"/>
        <w:docPartUnique/>
      </w:docPartObj>
    </w:sdtPr>
    <w:sdtEndPr>
      <w:rPr>
        <w:noProof/>
      </w:rPr>
    </w:sdtEndPr>
    <w:sdtContent>
      <w:p w14:paraId="645CBAD3" w14:textId="7671B9C5" w:rsidR="00677711" w:rsidRDefault="0067771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ABF81A" w14:textId="77777777" w:rsidR="00677711" w:rsidRDefault="006777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953A62" w14:textId="77777777" w:rsidR="00E30DE5" w:rsidRDefault="00E30DE5" w:rsidP="00677711">
      <w:pPr>
        <w:spacing w:after="0" w:line="240" w:lineRule="auto"/>
      </w:pPr>
      <w:r>
        <w:separator/>
      </w:r>
    </w:p>
  </w:footnote>
  <w:footnote w:type="continuationSeparator" w:id="0">
    <w:p w14:paraId="7B0F289B" w14:textId="77777777" w:rsidR="00E30DE5" w:rsidRDefault="00E30DE5" w:rsidP="006777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670A9C"/>
    <w:multiLevelType w:val="hybridMultilevel"/>
    <w:tmpl w:val="6F5CA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9169CF"/>
    <w:multiLevelType w:val="hybridMultilevel"/>
    <w:tmpl w:val="CB18C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B925589"/>
    <w:multiLevelType w:val="hybridMultilevel"/>
    <w:tmpl w:val="3850DD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6289633">
    <w:abstractNumId w:val="2"/>
  </w:num>
  <w:num w:numId="2" w16cid:durableId="280846741">
    <w:abstractNumId w:val="1"/>
  </w:num>
  <w:num w:numId="3" w16cid:durableId="907028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61BBC"/>
    <w:rsid w:val="00063ADC"/>
    <w:rsid w:val="000A2E17"/>
    <w:rsid w:val="000A470F"/>
    <w:rsid w:val="000C144A"/>
    <w:rsid w:val="000C541C"/>
    <w:rsid w:val="000C68CB"/>
    <w:rsid w:val="000D5B34"/>
    <w:rsid w:val="0010406A"/>
    <w:rsid w:val="00110DEC"/>
    <w:rsid w:val="001118FB"/>
    <w:rsid w:val="00115538"/>
    <w:rsid w:val="00135DD1"/>
    <w:rsid w:val="00164156"/>
    <w:rsid w:val="001819DF"/>
    <w:rsid w:val="001B086C"/>
    <w:rsid w:val="001C6E70"/>
    <w:rsid w:val="00262DC1"/>
    <w:rsid w:val="002F243A"/>
    <w:rsid w:val="00301906"/>
    <w:rsid w:val="00302BB1"/>
    <w:rsid w:val="003341DF"/>
    <w:rsid w:val="00344A7F"/>
    <w:rsid w:val="00347EA1"/>
    <w:rsid w:val="00382546"/>
    <w:rsid w:val="003A4B66"/>
    <w:rsid w:val="003A709B"/>
    <w:rsid w:val="003D223A"/>
    <w:rsid w:val="00417AB6"/>
    <w:rsid w:val="00463738"/>
    <w:rsid w:val="004B31F1"/>
    <w:rsid w:val="004D474C"/>
    <w:rsid w:val="0053246E"/>
    <w:rsid w:val="00536CFB"/>
    <w:rsid w:val="00543F5E"/>
    <w:rsid w:val="00584970"/>
    <w:rsid w:val="005913FB"/>
    <w:rsid w:val="005B783A"/>
    <w:rsid w:val="005F42D0"/>
    <w:rsid w:val="005F7C42"/>
    <w:rsid w:val="0062310A"/>
    <w:rsid w:val="00664B16"/>
    <w:rsid w:val="00677711"/>
    <w:rsid w:val="006B52C3"/>
    <w:rsid w:val="007203C3"/>
    <w:rsid w:val="007352C0"/>
    <w:rsid w:val="00743752"/>
    <w:rsid w:val="007C0724"/>
    <w:rsid w:val="007D3AE1"/>
    <w:rsid w:val="007D777F"/>
    <w:rsid w:val="007E01E0"/>
    <w:rsid w:val="00803155"/>
    <w:rsid w:val="00840BEE"/>
    <w:rsid w:val="00851EDB"/>
    <w:rsid w:val="008D62EF"/>
    <w:rsid w:val="008D7180"/>
    <w:rsid w:val="008F1086"/>
    <w:rsid w:val="009060A0"/>
    <w:rsid w:val="00907D91"/>
    <w:rsid w:val="0091355A"/>
    <w:rsid w:val="00917008"/>
    <w:rsid w:val="00935B8D"/>
    <w:rsid w:val="00966128"/>
    <w:rsid w:val="009B164A"/>
    <w:rsid w:val="009D0381"/>
    <w:rsid w:val="00A15883"/>
    <w:rsid w:val="00A23D6E"/>
    <w:rsid w:val="00A476E3"/>
    <w:rsid w:val="00AD7313"/>
    <w:rsid w:val="00AE2AA9"/>
    <w:rsid w:val="00AE3307"/>
    <w:rsid w:val="00AF66E7"/>
    <w:rsid w:val="00B028A8"/>
    <w:rsid w:val="00B103B9"/>
    <w:rsid w:val="00B42784"/>
    <w:rsid w:val="00B51B61"/>
    <w:rsid w:val="00B724BB"/>
    <w:rsid w:val="00BE2A35"/>
    <w:rsid w:val="00BE3554"/>
    <w:rsid w:val="00C129B8"/>
    <w:rsid w:val="00C24461"/>
    <w:rsid w:val="00C2550A"/>
    <w:rsid w:val="00C4699D"/>
    <w:rsid w:val="00CF32AC"/>
    <w:rsid w:val="00D24ADF"/>
    <w:rsid w:val="00D26517"/>
    <w:rsid w:val="00D33868"/>
    <w:rsid w:val="00D92EE1"/>
    <w:rsid w:val="00DC55F3"/>
    <w:rsid w:val="00DD5969"/>
    <w:rsid w:val="00E10797"/>
    <w:rsid w:val="00E243A8"/>
    <w:rsid w:val="00E30DE5"/>
    <w:rsid w:val="00E6747C"/>
    <w:rsid w:val="00EA0B9A"/>
    <w:rsid w:val="00EA15D1"/>
    <w:rsid w:val="00EA6220"/>
    <w:rsid w:val="00EC1771"/>
    <w:rsid w:val="00F8089C"/>
    <w:rsid w:val="095D05C6"/>
    <w:rsid w:val="09AD0EBF"/>
    <w:rsid w:val="0CBF09FF"/>
    <w:rsid w:val="15211E68"/>
    <w:rsid w:val="166ABB76"/>
    <w:rsid w:val="2146BFC6"/>
    <w:rsid w:val="22EF0E43"/>
    <w:rsid w:val="231898B3"/>
    <w:rsid w:val="260C7FFA"/>
    <w:rsid w:val="26A58827"/>
    <w:rsid w:val="2837A147"/>
    <w:rsid w:val="2DEDA24E"/>
    <w:rsid w:val="2E4539DB"/>
    <w:rsid w:val="32845346"/>
    <w:rsid w:val="3650C381"/>
    <w:rsid w:val="41B392A5"/>
    <w:rsid w:val="474C925A"/>
    <w:rsid w:val="5DA3134B"/>
    <w:rsid w:val="67C04345"/>
    <w:rsid w:val="68A97992"/>
    <w:rsid w:val="6A6F5BF0"/>
    <w:rsid w:val="72ED3B43"/>
    <w:rsid w:val="74B02C96"/>
    <w:rsid w:val="77A4C21D"/>
    <w:rsid w:val="79D02451"/>
    <w:rsid w:val="7B3D53EA"/>
    <w:rsid w:val="7C162F41"/>
    <w:rsid w:val="7DD26830"/>
    <w:rsid w:val="7E45A3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D81A56CB-1946-4C2F-A7FD-8995676B2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463738"/>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463738"/>
    <w:pPr>
      <w:spacing w:after="100"/>
      <w:ind w:left="240"/>
    </w:pPr>
  </w:style>
  <w:style w:type="character" w:styleId="Hyperlink">
    <w:name w:val="Hyperlink"/>
    <w:basedOn w:val="DefaultParagraphFont"/>
    <w:uiPriority w:val="99"/>
    <w:unhideWhenUsed/>
    <w:rsid w:val="00463738"/>
    <w:rPr>
      <w:color w:val="467886" w:themeColor="hyperlink"/>
      <w:u w:val="single"/>
    </w:rPr>
  </w:style>
  <w:style w:type="paragraph" w:styleId="Header">
    <w:name w:val="header"/>
    <w:basedOn w:val="Normal"/>
    <w:link w:val="HeaderChar"/>
    <w:uiPriority w:val="99"/>
    <w:unhideWhenUsed/>
    <w:rsid w:val="006777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7711"/>
  </w:style>
  <w:style w:type="paragraph" w:styleId="Footer">
    <w:name w:val="footer"/>
    <w:basedOn w:val="Normal"/>
    <w:link w:val="FooterChar"/>
    <w:uiPriority w:val="99"/>
    <w:unhideWhenUsed/>
    <w:rsid w:val="006777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77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package" Target="embeddings/Microsoft_PowerPoint_Presentation.pptx"/><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emf"/><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721476bbd751f4970d32e7a00fcf7f9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e6db464f607274cf62cfb6f7d6259bb"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845D01A-5980-4C3C-A20F-AFD2064BF65C}">
  <ds:schemaRefs>
    <ds:schemaRef ds:uri="http://schemas.microsoft.com/sharepoint/v3/contenttype/forms"/>
  </ds:schemaRefs>
</ds:datastoreItem>
</file>

<file path=customXml/itemProps2.xml><?xml version="1.0" encoding="utf-8"?>
<ds:datastoreItem xmlns:ds="http://schemas.openxmlformats.org/officeDocument/2006/customXml" ds:itemID="{28CC3B58-9DB8-45FD-ADEF-C31B4AA517DD}">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customXml/itemProps3.xml><?xml version="1.0" encoding="utf-8"?>
<ds:datastoreItem xmlns:ds="http://schemas.openxmlformats.org/officeDocument/2006/customXml" ds:itemID="{23B8EDEF-1CFA-4601-90C3-7C197A162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14</Pages>
  <Words>2185</Words>
  <Characters>11237</Characters>
  <Application>Microsoft Office Word</Application>
  <DocSecurity>0</DocSecurity>
  <Lines>274</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dcterms:created xsi:type="dcterms:W3CDTF">2025-11-19T01:02:00Z</dcterms:created>
  <dcterms:modified xsi:type="dcterms:W3CDTF">2025-11-19T01:02:00Z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ies>
</file>