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F7D2DA" w14:textId="54758326" w:rsidR="009A4865" w:rsidRDefault="00A146D3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b/>
          <w:sz w:val="24"/>
          <w:szCs w:val="24"/>
          <w:lang w:val="en-US"/>
        </w:rPr>
        <w:t>Question</w:t>
      </w:r>
      <w:r w:rsidR="006971EF">
        <w:rPr>
          <w:rFonts w:ascii="Arial" w:hAnsi="Arial" w:cs="Arial"/>
          <w:b/>
          <w:sz w:val="24"/>
          <w:szCs w:val="24"/>
          <w:lang w:val="en-US"/>
        </w:rPr>
        <w:t xml:space="preserve"> 1 (</w:t>
      </w:r>
      <w:r w:rsidR="00DA16A4" w:rsidRPr="00F126DD">
        <w:rPr>
          <w:rFonts w:ascii="Arial" w:hAnsi="Arial" w:cs="Arial"/>
          <w:b/>
          <w:sz w:val="24"/>
          <w:szCs w:val="24"/>
          <w:lang w:val="en-US"/>
        </w:rPr>
        <w:t>AC1</w:t>
      </w:r>
      <w:r w:rsidR="00BF7C77">
        <w:rPr>
          <w:rFonts w:ascii="Arial" w:hAnsi="Arial" w:cs="Arial"/>
          <w:b/>
          <w:sz w:val="24"/>
          <w:szCs w:val="24"/>
          <w:lang w:val="en-US"/>
        </w:rPr>
        <w:t>.1</w:t>
      </w:r>
      <w:r w:rsidR="006971EF">
        <w:rPr>
          <w:rFonts w:ascii="Arial" w:hAnsi="Arial" w:cs="Arial"/>
          <w:b/>
          <w:sz w:val="24"/>
          <w:szCs w:val="24"/>
          <w:lang w:val="en-US"/>
        </w:rPr>
        <w:t>)</w:t>
      </w:r>
      <w:r w:rsidR="006971EF">
        <w:rPr>
          <w:rFonts w:ascii="Arial" w:hAnsi="Arial" w:cs="Arial"/>
          <w:sz w:val="24"/>
          <w:szCs w:val="24"/>
          <w:lang w:val="en-US"/>
        </w:rPr>
        <w:t>:</w:t>
      </w:r>
      <w:r w:rsidR="00D16950" w:rsidRPr="00F60E61">
        <w:rPr>
          <w:rFonts w:ascii="Arial" w:hAnsi="Arial" w:cs="Arial"/>
          <w:sz w:val="24"/>
          <w:szCs w:val="24"/>
          <w:lang w:val="en-US"/>
        </w:rPr>
        <w:t xml:space="preserve"> </w:t>
      </w:r>
      <w:r w:rsidR="007967DE" w:rsidRPr="00D83835">
        <w:rPr>
          <w:rFonts w:ascii="Arial" w:hAnsi="Arial" w:cs="Arial"/>
          <w:sz w:val="24"/>
          <w:szCs w:val="24"/>
          <w:lang w:val="en-US"/>
        </w:rPr>
        <w:t>Briner (2015)</w:t>
      </w:r>
      <w:r w:rsidR="007967DE" w:rsidRPr="00AF0605">
        <w:rPr>
          <w:rFonts w:ascii="Arial" w:hAnsi="Arial" w:cs="Arial"/>
          <w:sz w:val="24"/>
          <w:szCs w:val="24"/>
          <w:lang w:val="en-US"/>
        </w:rPr>
        <w:t xml:space="preserve"> </w:t>
      </w:r>
      <w:r w:rsidR="00BF0D9F">
        <w:rPr>
          <w:rFonts w:ascii="Arial" w:hAnsi="Arial" w:cs="Arial"/>
          <w:sz w:val="24"/>
          <w:szCs w:val="24"/>
          <w:lang w:val="en-US"/>
        </w:rPr>
        <w:t>defines</w:t>
      </w:r>
      <w:r w:rsidR="007967DE" w:rsidRPr="00AF0605">
        <w:rPr>
          <w:rFonts w:ascii="Arial" w:hAnsi="Arial" w:cs="Arial"/>
          <w:sz w:val="24"/>
          <w:szCs w:val="24"/>
          <w:lang w:val="en-US"/>
        </w:rPr>
        <w:t xml:space="preserve"> evidence</w:t>
      </w:r>
      <w:r w:rsidR="00BF0D9F">
        <w:rPr>
          <w:rFonts w:ascii="Arial" w:hAnsi="Arial" w:cs="Arial"/>
          <w:sz w:val="24"/>
          <w:szCs w:val="24"/>
          <w:lang w:val="en-US"/>
        </w:rPr>
        <w:t>-</w:t>
      </w:r>
      <w:r w:rsidR="007967DE" w:rsidRPr="00AF0605">
        <w:rPr>
          <w:rFonts w:ascii="Arial" w:hAnsi="Arial" w:cs="Arial"/>
          <w:sz w:val="24"/>
          <w:szCs w:val="24"/>
          <w:lang w:val="en-US"/>
        </w:rPr>
        <w:t xml:space="preserve">based practice </w:t>
      </w:r>
      <w:r w:rsidR="00BF0D9F">
        <w:rPr>
          <w:rFonts w:ascii="Arial" w:hAnsi="Arial" w:cs="Arial"/>
          <w:sz w:val="24"/>
          <w:szCs w:val="24"/>
          <w:lang w:val="en-US"/>
        </w:rPr>
        <w:t>as the</w:t>
      </w:r>
      <w:r w:rsidR="007967DE" w:rsidRPr="00AF0605">
        <w:rPr>
          <w:rFonts w:ascii="Arial" w:hAnsi="Arial" w:cs="Arial"/>
          <w:sz w:val="24"/>
          <w:szCs w:val="24"/>
          <w:lang w:val="en-US"/>
        </w:rPr>
        <w:t xml:space="preserve"> “conscientious, explicit, and judicious use of different sources of information “to make correct </w:t>
      </w:r>
      <w:r w:rsidR="00412A45">
        <w:rPr>
          <w:rFonts w:ascii="Arial" w:hAnsi="Arial" w:cs="Arial"/>
          <w:sz w:val="24"/>
          <w:szCs w:val="24"/>
          <w:lang w:val="en-US"/>
        </w:rPr>
        <w:t>decisions</w:t>
      </w:r>
      <w:r w:rsidR="007967DE" w:rsidRPr="00AF0605">
        <w:rPr>
          <w:rFonts w:ascii="Arial" w:hAnsi="Arial" w:cs="Arial"/>
          <w:sz w:val="24"/>
          <w:szCs w:val="24"/>
          <w:lang w:val="en-US"/>
        </w:rPr>
        <w:t>”.</w:t>
      </w:r>
      <w:r w:rsidR="00173A8F" w:rsidRPr="00AF0605">
        <w:rPr>
          <w:rFonts w:ascii="Arial" w:hAnsi="Arial" w:cs="Arial"/>
          <w:sz w:val="24"/>
          <w:szCs w:val="24"/>
          <w:lang w:val="en-US"/>
        </w:rPr>
        <w:t xml:space="preserve">  </w:t>
      </w:r>
      <w:r w:rsidR="007E21A3" w:rsidRPr="00AF0605">
        <w:rPr>
          <w:rFonts w:ascii="Arial" w:hAnsi="Arial" w:cs="Arial"/>
          <w:sz w:val="24"/>
          <w:szCs w:val="24"/>
          <w:lang w:val="en-US"/>
        </w:rPr>
        <w:t>This</w:t>
      </w:r>
      <w:r w:rsidR="00412A45">
        <w:rPr>
          <w:rFonts w:ascii="Arial" w:hAnsi="Arial" w:cs="Arial"/>
          <w:sz w:val="24"/>
          <w:szCs w:val="24"/>
          <w:lang w:val="en-US"/>
        </w:rPr>
        <w:t xml:space="preserve"> aligns with </w:t>
      </w:r>
      <w:r w:rsidR="007E21A3" w:rsidRPr="003E40B6">
        <w:rPr>
          <w:rFonts w:ascii="Arial" w:hAnsi="Arial" w:cs="Arial"/>
          <w:sz w:val="24"/>
          <w:szCs w:val="24"/>
          <w:lang w:val="en-US"/>
        </w:rPr>
        <w:t>CIPD (202</w:t>
      </w:r>
      <w:r w:rsidR="00B02E3B" w:rsidRPr="003E40B6">
        <w:rPr>
          <w:rFonts w:ascii="Arial" w:hAnsi="Arial" w:cs="Arial"/>
          <w:sz w:val="24"/>
          <w:szCs w:val="24"/>
          <w:lang w:val="en-US"/>
        </w:rPr>
        <w:t>5</w:t>
      </w:r>
      <w:r w:rsidR="00873D0B" w:rsidRPr="003E40B6">
        <w:rPr>
          <w:rFonts w:ascii="Arial" w:hAnsi="Arial" w:cs="Arial"/>
          <w:sz w:val="24"/>
          <w:szCs w:val="24"/>
          <w:lang w:val="en-US"/>
        </w:rPr>
        <w:t>a</w:t>
      </w:r>
      <w:r w:rsidR="007E21A3" w:rsidRPr="003E40B6">
        <w:rPr>
          <w:rFonts w:ascii="Arial" w:hAnsi="Arial" w:cs="Arial"/>
          <w:sz w:val="24"/>
          <w:szCs w:val="24"/>
          <w:lang w:val="en-US"/>
        </w:rPr>
        <w:t>)</w:t>
      </w:r>
      <w:r w:rsidR="00270A26">
        <w:rPr>
          <w:rFonts w:ascii="Arial" w:hAnsi="Arial" w:cs="Arial"/>
          <w:sz w:val="24"/>
          <w:szCs w:val="24"/>
          <w:lang w:val="en-US"/>
        </w:rPr>
        <w:t xml:space="preserve"> </w:t>
      </w:r>
      <w:r w:rsidR="00412A45">
        <w:rPr>
          <w:rFonts w:ascii="Arial" w:hAnsi="Arial" w:cs="Arial"/>
          <w:sz w:val="24"/>
          <w:szCs w:val="24"/>
          <w:lang w:val="en-US"/>
        </w:rPr>
        <w:t>describ</w:t>
      </w:r>
      <w:r w:rsidR="00270A26">
        <w:rPr>
          <w:rFonts w:ascii="Arial" w:hAnsi="Arial" w:cs="Arial"/>
          <w:sz w:val="24"/>
          <w:szCs w:val="24"/>
          <w:lang w:val="en-US"/>
        </w:rPr>
        <w:t>ing</w:t>
      </w:r>
      <w:r w:rsidR="00831839" w:rsidRPr="00AF0605">
        <w:rPr>
          <w:rFonts w:ascii="Arial" w:hAnsi="Arial" w:cs="Arial"/>
          <w:sz w:val="24"/>
          <w:szCs w:val="24"/>
          <w:lang w:val="en-US"/>
        </w:rPr>
        <w:t xml:space="preserve"> </w:t>
      </w:r>
      <w:r w:rsidR="00F92370">
        <w:rPr>
          <w:rFonts w:ascii="Arial" w:hAnsi="Arial" w:cs="Arial"/>
          <w:sz w:val="24"/>
          <w:szCs w:val="24"/>
          <w:lang w:val="en-US"/>
        </w:rPr>
        <w:t>it as</w:t>
      </w:r>
      <w:r w:rsidR="005A42BF" w:rsidRPr="00AF0605">
        <w:rPr>
          <w:rFonts w:ascii="Arial" w:hAnsi="Arial" w:cs="Arial"/>
          <w:sz w:val="24"/>
          <w:szCs w:val="24"/>
          <w:lang w:val="en-US"/>
        </w:rPr>
        <w:t xml:space="preserve"> combining critical thinking with </w:t>
      </w:r>
      <w:r w:rsidR="005B4FCE" w:rsidRPr="00AF0605">
        <w:rPr>
          <w:rFonts w:ascii="Arial" w:hAnsi="Arial" w:cs="Arial"/>
          <w:sz w:val="24"/>
          <w:szCs w:val="24"/>
          <w:lang w:val="en-US"/>
        </w:rPr>
        <w:t xml:space="preserve">a range of </w:t>
      </w:r>
      <w:r w:rsidR="00270A26">
        <w:rPr>
          <w:rFonts w:ascii="Arial" w:hAnsi="Arial" w:cs="Arial"/>
          <w:sz w:val="24"/>
          <w:szCs w:val="24"/>
          <w:lang w:val="en-US"/>
        </w:rPr>
        <w:t xml:space="preserve">credible </w:t>
      </w:r>
      <w:r w:rsidR="005B4FCE" w:rsidRPr="00AF0605">
        <w:rPr>
          <w:rFonts w:ascii="Arial" w:hAnsi="Arial" w:cs="Arial"/>
          <w:sz w:val="24"/>
          <w:szCs w:val="24"/>
          <w:lang w:val="en-US"/>
        </w:rPr>
        <w:t xml:space="preserve">evidence </w:t>
      </w:r>
      <w:r w:rsidR="00270A26">
        <w:rPr>
          <w:rFonts w:ascii="Arial" w:hAnsi="Arial" w:cs="Arial"/>
          <w:sz w:val="24"/>
          <w:szCs w:val="24"/>
          <w:lang w:val="en-US"/>
        </w:rPr>
        <w:t>s</w:t>
      </w:r>
      <w:r w:rsidR="00173A8F" w:rsidRPr="00AF0605">
        <w:rPr>
          <w:rFonts w:ascii="Arial" w:hAnsi="Arial" w:cs="Arial"/>
          <w:sz w:val="24"/>
          <w:szCs w:val="24"/>
          <w:lang w:val="en-US"/>
        </w:rPr>
        <w:t>ources</w:t>
      </w:r>
      <w:r w:rsidR="00EE6A6E">
        <w:rPr>
          <w:rFonts w:ascii="Arial" w:hAnsi="Arial" w:cs="Arial"/>
          <w:sz w:val="24"/>
          <w:szCs w:val="24"/>
          <w:lang w:val="en-US"/>
        </w:rPr>
        <w:t xml:space="preserve">. </w:t>
      </w:r>
      <w:r w:rsidR="00173A8F" w:rsidRPr="00AF0605">
        <w:rPr>
          <w:rFonts w:ascii="Arial" w:hAnsi="Arial" w:cs="Arial"/>
          <w:sz w:val="24"/>
          <w:szCs w:val="24"/>
          <w:lang w:val="en-US"/>
        </w:rPr>
        <w:t xml:space="preserve"> </w:t>
      </w:r>
      <w:r w:rsidR="00AF712E">
        <w:rPr>
          <w:rFonts w:ascii="Arial" w:hAnsi="Arial" w:cs="Arial"/>
          <w:sz w:val="24"/>
          <w:szCs w:val="24"/>
          <w:lang w:val="en-US"/>
        </w:rPr>
        <w:t>Technivara</w:t>
      </w:r>
      <w:r w:rsidR="00DE76D9">
        <w:rPr>
          <w:rFonts w:ascii="Arial" w:hAnsi="Arial" w:cs="Arial"/>
          <w:sz w:val="24"/>
          <w:szCs w:val="24"/>
          <w:lang w:val="en-US"/>
        </w:rPr>
        <w:t xml:space="preserve"> could </w:t>
      </w:r>
      <w:r w:rsidR="00E36D2C">
        <w:rPr>
          <w:rFonts w:ascii="Arial" w:hAnsi="Arial" w:cs="Arial"/>
          <w:sz w:val="24"/>
          <w:szCs w:val="24"/>
          <w:lang w:val="en-US"/>
        </w:rPr>
        <w:t xml:space="preserve">apply </w:t>
      </w:r>
      <w:r w:rsidR="00DE76D9" w:rsidRPr="00B3568D">
        <w:rPr>
          <w:rFonts w:ascii="Arial" w:hAnsi="Arial" w:cs="Arial"/>
          <w:sz w:val="24"/>
          <w:szCs w:val="24"/>
          <w:lang w:val="en-US"/>
        </w:rPr>
        <w:t>CIPD (202</w:t>
      </w:r>
      <w:r w:rsidR="003E40B6" w:rsidRPr="00B3568D">
        <w:rPr>
          <w:rFonts w:ascii="Arial" w:hAnsi="Arial" w:cs="Arial"/>
          <w:sz w:val="24"/>
          <w:szCs w:val="24"/>
          <w:lang w:val="en-US"/>
        </w:rPr>
        <w:t>5</w:t>
      </w:r>
      <w:r w:rsidR="00DE76D9" w:rsidRPr="00B3568D">
        <w:rPr>
          <w:rFonts w:ascii="Arial" w:hAnsi="Arial" w:cs="Arial"/>
          <w:sz w:val="24"/>
          <w:szCs w:val="24"/>
          <w:lang w:val="en-US"/>
        </w:rPr>
        <w:t>a)</w:t>
      </w:r>
      <w:r w:rsidR="00DE76D9">
        <w:rPr>
          <w:rFonts w:ascii="Arial" w:hAnsi="Arial" w:cs="Arial"/>
          <w:sz w:val="24"/>
          <w:szCs w:val="24"/>
          <w:lang w:val="en-US"/>
        </w:rPr>
        <w:t xml:space="preserve"> four </w:t>
      </w:r>
      <w:r w:rsidR="00AD06D4">
        <w:rPr>
          <w:rFonts w:ascii="Arial" w:hAnsi="Arial" w:cs="Arial"/>
          <w:sz w:val="24"/>
          <w:szCs w:val="24"/>
          <w:lang w:val="en-US"/>
        </w:rPr>
        <w:t xml:space="preserve">sources of </w:t>
      </w:r>
      <w:r w:rsidR="009323B8">
        <w:rPr>
          <w:rFonts w:ascii="Arial" w:hAnsi="Arial" w:cs="Arial"/>
          <w:sz w:val="24"/>
          <w:szCs w:val="24"/>
          <w:lang w:val="en-US"/>
        </w:rPr>
        <w:t>evidence</w:t>
      </w:r>
      <w:r w:rsidR="00AD06D4">
        <w:rPr>
          <w:rFonts w:ascii="Arial" w:hAnsi="Arial" w:cs="Arial"/>
          <w:sz w:val="24"/>
          <w:szCs w:val="24"/>
          <w:lang w:val="en-US"/>
        </w:rPr>
        <w:t>;</w:t>
      </w:r>
      <w:r w:rsidR="00096B65" w:rsidRPr="00AF0605">
        <w:rPr>
          <w:rFonts w:ascii="Arial" w:hAnsi="Arial" w:cs="Arial"/>
          <w:sz w:val="24"/>
          <w:szCs w:val="24"/>
          <w:lang w:val="en-US"/>
        </w:rPr>
        <w:t xml:space="preserve"> scientific, </w:t>
      </w:r>
      <w:proofErr w:type="spellStart"/>
      <w:r w:rsidR="009323B8" w:rsidRPr="00AF0605">
        <w:rPr>
          <w:rFonts w:ascii="Arial" w:hAnsi="Arial" w:cs="Arial"/>
          <w:sz w:val="24"/>
          <w:szCs w:val="24"/>
          <w:lang w:val="en-US"/>
        </w:rPr>
        <w:t>organi</w:t>
      </w:r>
      <w:r w:rsidR="009323B8">
        <w:rPr>
          <w:rFonts w:ascii="Arial" w:hAnsi="Arial" w:cs="Arial"/>
          <w:sz w:val="24"/>
          <w:szCs w:val="24"/>
          <w:lang w:val="en-US"/>
        </w:rPr>
        <w:t>s</w:t>
      </w:r>
      <w:r w:rsidR="009323B8" w:rsidRPr="00AF0605">
        <w:rPr>
          <w:rFonts w:ascii="Arial" w:hAnsi="Arial" w:cs="Arial"/>
          <w:sz w:val="24"/>
          <w:szCs w:val="24"/>
          <w:lang w:val="en-US"/>
        </w:rPr>
        <w:t>atio</w:t>
      </w:r>
      <w:r w:rsidR="009323B8">
        <w:rPr>
          <w:rFonts w:ascii="Arial" w:hAnsi="Arial" w:cs="Arial"/>
          <w:sz w:val="24"/>
          <w:szCs w:val="24"/>
          <w:lang w:val="en-US"/>
        </w:rPr>
        <w:t>nal</w:t>
      </w:r>
      <w:proofErr w:type="spellEnd"/>
      <w:r w:rsidR="00096B65" w:rsidRPr="00AF0605">
        <w:rPr>
          <w:rFonts w:ascii="Arial" w:hAnsi="Arial" w:cs="Arial"/>
          <w:sz w:val="24"/>
          <w:szCs w:val="24"/>
          <w:lang w:val="en-US"/>
        </w:rPr>
        <w:t xml:space="preserve"> data, practitioner experience and stakeholder perspectives</w:t>
      </w:r>
      <w:r w:rsidR="004C5AD6">
        <w:rPr>
          <w:rFonts w:ascii="Arial" w:hAnsi="Arial" w:cs="Arial"/>
          <w:sz w:val="24"/>
          <w:szCs w:val="24"/>
          <w:lang w:val="en-US"/>
        </w:rPr>
        <w:t xml:space="preserve"> using its </w:t>
      </w:r>
      <w:r w:rsidR="00096B65" w:rsidRPr="00AF0605">
        <w:rPr>
          <w:rFonts w:ascii="Arial" w:hAnsi="Arial" w:cs="Arial"/>
          <w:sz w:val="24"/>
          <w:szCs w:val="24"/>
          <w:lang w:val="en-US"/>
        </w:rPr>
        <w:t>six-step model</w:t>
      </w:r>
      <w:r w:rsidR="004C5AD6">
        <w:rPr>
          <w:rFonts w:ascii="Arial" w:hAnsi="Arial" w:cs="Arial"/>
          <w:sz w:val="24"/>
          <w:szCs w:val="24"/>
          <w:lang w:val="en-US"/>
        </w:rPr>
        <w:t xml:space="preserve">; </w:t>
      </w:r>
      <w:r w:rsidR="00096B65" w:rsidRPr="00AF0605">
        <w:rPr>
          <w:rFonts w:ascii="Arial" w:hAnsi="Arial" w:cs="Arial"/>
          <w:sz w:val="24"/>
          <w:szCs w:val="24"/>
          <w:lang w:val="en-US"/>
        </w:rPr>
        <w:t>Ask, Acquire, Aggregate, Apply</w:t>
      </w:r>
      <w:r w:rsidR="001B76CD">
        <w:rPr>
          <w:rFonts w:ascii="Arial" w:hAnsi="Arial" w:cs="Arial"/>
          <w:sz w:val="24"/>
          <w:szCs w:val="24"/>
          <w:lang w:val="en-US"/>
        </w:rPr>
        <w:t xml:space="preserve">.  </w:t>
      </w:r>
      <w:r w:rsidR="00B5312E" w:rsidRPr="00AF0605">
        <w:rPr>
          <w:rFonts w:ascii="Arial" w:hAnsi="Arial" w:cs="Arial"/>
          <w:sz w:val="24"/>
          <w:szCs w:val="24"/>
          <w:lang w:val="en-US"/>
        </w:rPr>
        <w:t xml:space="preserve">Together these sources </w:t>
      </w:r>
      <w:r w:rsidR="00AF06A8" w:rsidRPr="00AF0605">
        <w:rPr>
          <w:rFonts w:ascii="Arial" w:hAnsi="Arial" w:cs="Arial"/>
          <w:sz w:val="24"/>
          <w:szCs w:val="24"/>
          <w:lang w:val="en-US"/>
        </w:rPr>
        <w:t xml:space="preserve">can </w:t>
      </w:r>
      <w:r w:rsidR="00EB6AFC" w:rsidRPr="00AF0605">
        <w:rPr>
          <w:rFonts w:ascii="Arial" w:hAnsi="Arial" w:cs="Arial"/>
          <w:sz w:val="24"/>
          <w:szCs w:val="24"/>
          <w:lang w:val="en-US"/>
        </w:rPr>
        <w:t>support informed decision making rather</w:t>
      </w:r>
      <w:r w:rsidR="00706CCC" w:rsidRPr="00AF0605">
        <w:rPr>
          <w:rFonts w:ascii="Arial" w:hAnsi="Arial" w:cs="Arial"/>
          <w:sz w:val="24"/>
          <w:szCs w:val="24"/>
          <w:lang w:val="en-US"/>
        </w:rPr>
        <w:t xml:space="preserve"> than relying on opinion or habit.  Evidence-based practice is particularly important within HR, where decisions impact on employee wellbeing and performance</w:t>
      </w:r>
      <w:r w:rsidR="00472B47">
        <w:rPr>
          <w:rFonts w:ascii="Arial" w:hAnsi="Arial" w:cs="Arial"/>
          <w:sz w:val="24"/>
          <w:szCs w:val="24"/>
          <w:lang w:val="en-US"/>
        </w:rPr>
        <w:t xml:space="preserve">.  </w:t>
      </w:r>
    </w:p>
    <w:p w14:paraId="37536F87" w14:textId="690EBDF3" w:rsidR="00837A0F" w:rsidRDefault="00866F26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As </w:t>
      </w:r>
      <w:r w:rsidR="00A53554">
        <w:rPr>
          <w:rFonts w:ascii="Arial" w:hAnsi="Arial" w:cs="Arial"/>
          <w:sz w:val="24"/>
          <w:szCs w:val="24"/>
          <w:lang w:val="en-US"/>
        </w:rPr>
        <w:t>Tech</w:t>
      </w:r>
      <w:r w:rsidR="001422A5">
        <w:rPr>
          <w:rFonts w:ascii="Arial" w:hAnsi="Arial" w:cs="Arial"/>
          <w:sz w:val="24"/>
          <w:szCs w:val="24"/>
          <w:lang w:val="en-US"/>
        </w:rPr>
        <w:t>nivara</w:t>
      </w:r>
      <w:r>
        <w:rPr>
          <w:rFonts w:ascii="Arial" w:hAnsi="Arial" w:cs="Arial"/>
          <w:sz w:val="24"/>
          <w:szCs w:val="24"/>
          <w:lang w:val="en-US"/>
        </w:rPr>
        <w:t xml:space="preserve"> plans to expand, </w:t>
      </w:r>
      <w:r w:rsidR="00680420">
        <w:rPr>
          <w:rFonts w:ascii="Arial" w:hAnsi="Arial" w:cs="Arial"/>
          <w:sz w:val="24"/>
          <w:szCs w:val="24"/>
          <w:lang w:val="en-US"/>
        </w:rPr>
        <w:t xml:space="preserve">a successful recruitment process will be essential to </w:t>
      </w:r>
      <w:r w:rsidR="008A7DAA">
        <w:rPr>
          <w:rFonts w:ascii="Arial" w:hAnsi="Arial" w:cs="Arial"/>
          <w:sz w:val="24"/>
          <w:szCs w:val="24"/>
          <w:lang w:val="en-US"/>
        </w:rPr>
        <w:t>attract the right applicant</w:t>
      </w:r>
      <w:r w:rsidR="004C6132">
        <w:rPr>
          <w:rFonts w:ascii="Arial" w:hAnsi="Arial" w:cs="Arial"/>
          <w:sz w:val="24"/>
          <w:szCs w:val="24"/>
          <w:lang w:val="en-US"/>
        </w:rPr>
        <w:t>, quickly and efficiently.  At present the organisation is using paper-based recruitment methods w</w:t>
      </w:r>
      <w:r w:rsidR="00637869">
        <w:rPr>
          <w:rFonts w:ascii="Arial" w:hAnsi="Arial" w:cs="Arial"/>
          <w:sz w:val="24"/>
          <w:szCs w:val="24"/>
          <w:lang w:val="en-US"/>
        </w:rPr>
        <w:t>ith little data to judge its effectiveness</w:t>
      </w:r>
      <w:r w:rsidR="00340904">
        <w:rPr>
          <w:rFonts w:ascii="Arial" w:hAnsi="Arial" w:cs="Arial"/>
          <w:sz w:val="24"/>
          <w:szCs w:val="24"/>
          <w:lang w:val="en-US"/>
        </w:rPr>
        <w:t xml:space="preserve">, </w:t>
      </w:r>
      <w:r w:rsidR="005C6084">
        <w:rPr>
          <w:rFonts w:ascii="Arial" w:hAnsi="Arial" w:cs="Arial"/>
          <w:sz w:val="24"/>
          <w:szCs w:val="24"/>
          <w:lang w:val="en-US"/>
        </w:rPr>
        <w:t xml:space="preserve">which could lead to </w:t>
      </w:r>
      <w:r w:rsidR="00340904">
        <w:rPr>
          <w:rFonts w:ascii="Arial" w:hAnsi="Arial" w:cs="Arial"/>
          <w:sz w:val="24"/>
          <w:szCs w:val="24"/>
          <w:lang w:val="en-US"/>
        </w:rPr>
        <w:t>decision</w:t>
      </w:r>
      <w:r w:rsidR="003F53FF">
        <w:rPr>
          <w:rFonts w:ascii="Arial" w:hAnsi="Arial" w:cs="Arial"/>
          <w:sz w:val="24"/>
          <w:szCs w:val="24"/>
          <w:lang w:val="en-US"/>
        </w:rPr>
        <w:t>s</w:t>
      </w:r>
      <w:r w:rsidR="00FA0898">
        <w:rPr>
          <w:rFonts w:ascii="Arial" w:hAnsi="Arial" w:cs="Arial"/>
          <w:sz w:val="24"/>
          <w:szCs w:val="24"/>
          <w:lang w:val="en-US"/>
        </w:rPr>
        <w:t xml:space="preserve"> </w:t>
      </w:r>
      <w:r w:rsidR="003F53FF">
        <w:rPr>
          <w:rFonts w:ascii="Arial" w:hAnsi="Arial" w:cs="Arial"/>
          <w:sz w:val="24"/>
          <w:szCs w:val="24"/>
          <w:lang w:val="en-US"/>
        </w:rPr>
        <w:t>based on</w:t>
      </w:r>
      <w:r w:rsidR="00FA0898">
        <w:rPr>
          <w:rFonts w:ascii="Arial" w:hAnsi="Arial" w:cs="Arial"/>
          <w:sz w:val="24"/>
          <w:szCs w:val="24"/>
          <w:lang w:val="en-US"/>
        </w:rPr>
        <w:t xml:space="preserve"> bias</w:t>
      </w:r>
      <w:r w:rsidR="008F66FB">
        <w:rPr>
          <w:rFonts w:ascii="Arial" w:hAnsi="Arial" w:cs="Arial"/>
          <w:sz w:val="24"/>
          <w:szCs w:val="24"/>
          <w:lang w:val="en-US"/>
        </w:rPr>
        <w:t xml:space="preserve">, which is supported by the </w:t>
      </w:r>
      <w:r w:rsidR="00FA0898" w:rsidRPr="004B007B">
        <w:rPr>
          <w:rFonts w:ascii="Arial" w:hAnsi="Arial" w:cs="Arial"/>
          <w:sz w:val="24"/>
          <w:szCs w:val="24"/>
          <w:lang w:val="en-US"/>
        </w:rPr>
        <w:t>CIPD (2023</w:t>
      </w:r>
      <w:r w:rsidR="001331CC" w:rsidRPr="004B007B">
        <w:rPr>
          <w:rFonts w:ascii="Arial" w:hAnsi="Arial" w:cs="Arial"/>
          <w:sz w:val="24"/>
          <w:szCs w:val="24"/>
          <w:lang w:val="en-US"/>
        </w:rPr>
        <w:t>b</w:t>
      </w:r>
      <w:r w:rsidR="00FA0898" w:rsidRPr="004B007B">
        <w:rPr>
          <w:rFonts w:ascii="Arial" w:hAnsi="Arial" w:cs="Arial"/>
          <w:sz w:val="24"/>
          <w:szCs w:val="24"/>
          <w:lang w:val="en-US"/>
        </w:rPr>
        <w:t>)</w:t>
      </w:r>
      <w:r w:rsidR="00720CC5">
        <w:rPr>
          <w:rFonts w:ascii="Arial" w:hAnsi="Arial" w:cs="Arial"/>
          <w:sz w:val="24"/>
          <w:szCs w:val="24"/>
          <w:lang w:val="en-US"/>
        </w:rPr>
        <w:t xml:space="preserve"> </w:t>
      </w:r>
      <w:r w:rsidR="00780E1E">
        <w:rPr>
          <w:rFonts w:ascii="Arial" w:hAnsi="Arial" w:cs="Arial"/>
          <w:sz w:val="24"/>
          <w:szCs w:val="24"/>
          <w:lang w:val="en-US"/>
        </w:rPr>
        <w:t xml:space="preserve">concern that </w:t>
      </w:r>
      <w:r w:rsidR="00EF1203">
        <w:rPr>
          <w:rFonts w:ascii="Arial" w:hAnsi="Arial" w:cs="Arial"/>
          <w:sz w:val="24"/>
          <w:szCs w:val="24"/>
          <w:lang w:val="en-US"/>
        </w:rPr>
        <w:t xml:space="preserve">relying on traditional approaches can lead to favoring past </w:t>
      </w:r>
      <w:r w:rsidR="00517ABF">
        <w:rPr>
          <w:rFonts w:ascii="Arial" w:hAnsi="Arial" w:cs="Arial"/>
          <w:sz w:val="24"/>
          <w:szCs w:val="24"/>
          <w:lang w:val="en-US"/>
        </w:rPr>
        <w:t>practices or deferring to senior opinions without questions</w:t>
      </w:r>
      <w:r w:rsidR="00125023">
        <w:rPr>
          <w:rFonts w:ascii="Arial" w:hAnsi="Arial" w:cs="Arial"/>
          <w:sz w:val="24"/>
          <w:szCs w:val="24"/>
          <w:lang w:val="en-US"/>
        </w:rPr>
        <w:t xml:space="preserve">, this could be a challenge for Technivara </w:t>
      </w:r>
      <w:r w:rsidR="00363D34">
        <w:rPr>
          <w:rFonts w:ascii="Arial" w:hAnsi="Arial" w:cs="Arial"/>
          <w:sz w:val="24"/>
          <w:szCs w:val="24"/>
          <w:lang w:val="en-US"/>
        </w:rPr>
        <w:t>as they may not have access to high quality data a</w:t>
      </w:r>
      <w:r w:rsidR="007D3521">
        <w:rPr>
          <w:rFonts w:ascii="Arial" w:hAnsi="Arial" w:cs="Arial"/>
          <w:sz w:val="24"/>
          <w:szCs w:val="24"/>
          <w:lang w:val="en-US"/>
        </w:rPr>
        <w:t>nd the founder is reluctant to change</w:t>
      </w:r>
      <w:r w:rsidR="0067243B">
        <w:rPr>
          <w:rFonts w:ascii="Arial" w:hAnsi="Arial" w:cs="Arial"/>
          <w:sz w:val="24"/>
          <w:szCs w:val="24"/>
          <w:lang w:val="en-US"/>
        </w:rPr>
        <w:t xml:space="preserve">.  </w:t>
      </w:r>
      <w:r w:rsidR="00784147">
        <w:rPr>
          <w:rFonts w:ascii="Arial" w:hAnsi="Arial" w:cs="Arial"/>
          <w:sz w:val="24"/>
          <w:szCs w:val="24"/>
          <w:lang w:val="en-US"/>
        </w:rPr>
        <w:t xml:space="preserve">To reduce </w:t>
      </w:r>
      <w:r w:rsidR="00613EDB">
        <w:rPr>
          <w:rFonts w:ascii="Arial" w:hAnsi="Arial" w:cs="Arial"/>
          <w:sz w:val="24"/>
          <w:szCs w:val="24"/>
          <w:lang w:val="en-US"/>
        </w:rPr>
        <w:t>bias,</w:t>
      </w:r>
      <w:r w:rsidR="00784147">
        <w:rPr>
          <w:rFonts w:ascii="Arial" w:hAnsi="Arial" w:cs="Arial"/>
          <w:sz w:val="24"/>
          <w:szCs w:val="24"/>
          <w:lang w:val="en-US"/>
        </w:rPr>
        <w:t xml:space="preserve"> </w:t>
      </w:r>
      <w:r w:rsidR="007D3521">
        <w:rPr>
          <w:rFonts w:ascii="Arial" w:hAnsi="Arial" w:cs="Arial"/>
          <w:sz w:val="24"/>
          <w:szCs w:val="24"/>
          <w:lang w:val="en-US"/>
        </w:rPr>
        <w:t xml:space="preserve">I suggest </w:t>
      </w:r>
      <w:r w:rsidR="00784147">
        <w:rPr>
          <w:rFonts w:ascii="Arial" w:hAnsi="Arial" w:cs="Arial"/>
          <w:sz w:val="24"/>
          <w:szCs w:val="24"/>
          <w:lang w:val="en-US"/>
        </w:rPr>
        <w:t>Techniv</w:t>
      </w:r>
      <w:r w:rsidR="007D3521">
        <w:rPr>
          <w:rFonts w:ascii="Arial" w:hAnsi="Arial" w:cs="Arial"/>
          <w:sz w:val="24"/>
          <w:szCs w:val="24"/>
          <w:lang w:val="en-US"/>
        </w:rPr>
        <w:t xml:space="preserve">ara </w:t>
      </w:r>
      <w:r w:rsidR="00D22C2E">
        <w:rPr>
          <w:rFonts w:ascii="Arial" w:hAnsi="Arial" w:cs="Arial"/>
          <w:sz w:val="24"/>
          <w:szCs w:val="24"/>
          <w:lang w:val="en-US"/>
        </w:rPr>
        <w:t>uses</w:t>
      </w:r>
      <w:r w:rsidR="00784147">
        <w:rPr>
          <w:rFonts w:ascii="Arial" w:hAnsi="Arial" w:cs="Arial"/>
          <w:sz w:val="24"/>
          <w:szCs w:val="24"/>
          <w:lang w:val="en-US"/>
        </w:rPr>
        <w:t xml:space="preserve"> a range of credible sources, </w:t>
      </w:r>
      <w:r w:rsidR="00173BF5">
        <w:rPr>
          <w:rFonts w:ascii="Arial" w:hAnsi="Arial" w:cs="Arial"/>
          <w:sz w:val="24"/>
          <w:szCs w:val="24"/>
          <w:lang w:val="en-US"/>
        </w:rPr>
        <w:t xml:space="preserve">for </w:t>
      </w:r>
      <w:r w:rsidR="00A025D3">
        <w:rPr>
          <w:rFonts w:ascii="Arial" w:hAnsi="Arial" w:cs="Arial"/>
          <w:sz w:val="24"/>
          <w:szCs w:val="24"/>
          <w:lang w:val="en-US"/>
        </w:rPr>
        <w:t>example</w:t>
      </w:r>
      <w:r w:rsidR="00664FDC">
        <w:rPr>
          <w:rFonts w:ascii="Arial" w:hAnsi="Arial" w:cs="Arial"/>
          <w:sz w:val="24"/>
          <w:szCs w:val="24"/>
          <w:lang w:val="en-US"/>
        </w:rPr>
        <w:t xml:space="preserve"> </w:t>
      </w:r>
      <w:r w:rsidR="00381503">
        <w:rPr>
          <w:rFonts w:ascii="Arial" w:hAnsi="Arial" w:cs="Arial"/>
          <w:sz w:val="24"/>
          <w:szCs w:val="24"/>
          <w:lang w:val="en-US"/>
        </w:rPr>
        <w:t>cost</w:t>
      </w:r>
      <w:r w:rsidR="00E63058">
        <w:rPr>
          <w:rFonts w:ascii="Arial" w:hAnsi="Arial" w:cs="Arial"/>
          <w:sz w:val="24"/>
          <w:szCs w:val="24"/>
          <w:lang w:val="en-US"/>
        </w:rPr>
        <w:t xml:space="preserve"> </w:t>
      </w:r>
      <w:r w:rsidR="00381503">
        <w:rPr>
          <w:rFonts w:ascii="Arial" w:hAnsi="Arial" w:cs="Arial"/>
          <w:sz w:val="24"/>
          <w:szCs w:val="24"/>
          <w:lang w:val="en-US"/>
        </w:rPr>
        <w:t>per hire</w:t>
      </w:r>
      <w:r w:rsidR="00D62D68">
        <w:rPr>
          <w:rFonts w:ascii="Arial" w:hAnsi="Arial" w:cs="Arial"/>
          <w:sz w:val="24"/>
          <w:szCs w:val="24"/>
          <w:lang w:val="en-US"/>
        </w:rPr>
        <w:t>, feedback from managers and employees</w:t>
      </w:r>
      <w:r w:rsidR="001E3F4C">
        <w:rPr>
          <w:rFonts w:ascii="Arial" w:hAnsi="Arial" w:cs="Arial"/>
          <w:sz w:val="24"/>
          <w:szCs w:val="24"/>
          <w:lang w:val="en-US"/>
        </w:rPr>
        <w:t xml:space="preserve"> and HR professional expertise</w:t>
      </w:r>
      <w:r w:rsidR="00BB2406">
        <w:rPr>
          <w:rFonts w:ascii="Arial" w:hAnsi="Arial" w:cs="Arial"/>
          <w:sz w:val="24"/>
          <w:szCs w:val="24"/>
          <w:lang w:val="en-US"/>
        </w:rPr>
        <w:t xml:space="preserve"> to support a successful and </w:t>
      </w:r>
      <w:r w:rsidR="00BA6584">
        <w:rPr>
          <w:rFonts w:ascii="Arial" w:hAnsi="Arial" w:cs="Arial"/>
          <w:sz w:val="24"/>
          <w:szCs w:val="24"/>
          <w:lang w:val="en-US"/>
        </w:rPr>
        <w:t>fair recruitment campaign</w:t>
      </w:r>
      <w:r w:rsidR="00D22C2E">
        <w:rPr>
          <w:rFonts w:ascii="Arial" w:hAnsi="Arial" w:cs="Arial"/>
          <w:sz w:val="24"/>
          <w:szCs w:val="24"/>
          <w:lang w:val="en-US"/>
        </w:rPr>
        <w:t>.</w:t>
      </w:r>
      <w:r w:rsidR="004962BD">
        <w:rPr>
          <w:rFonts w:ascii="Arial" w:hAnsi="Arial" w:cs="Arial"/>
          <w:sz w:val="24"/>
          <w:szCs w:val="24"/>
          <w:lang w:val="en-US"/>
        </w:rPr>
        <w:t xml:space="preserve">  </w:t>
      </w:r>
      <w:r w:rsidR="00BD01E7">
        <w:rPr>
          <w:rFonts w:ascii="Arial" w:hAnsi="Arial" w:cs="Arial"/>
          <w:sz w:val="24"/>
          <w:szCs w:val="24"/>
          <w:lang w:val="en-US"/>
        </w:rPr>
        <w:t>A</w:t>
      </w:r>
      <w:r w:rsidR="00A51C3F">
        <w:rPr>
          <w:rFonts w:ascii="Arial" w:hAnsi="Arial" w:cs="Arial"/>
          <w:sz w:val="24"/>
          <w:szCs w:val="24"/>
          <w:lang w:val="en-US"/>
        </w:rPr>
        <w:t>s</w:t>
      </w:r>
      <w:r w:rsidR="00092A0E">
        <w:rPr>
          <w:rFonts w:ascii="Arial" w:hAnsi="Arial" w:cs="Arial"/>
          <w:sz w:val="24"/>
          <w:szCs w:val="24"/>
          <w:lang w:val="en-US"/>
        </w:rPr>
        <w:t xml:space="preserve"> </w:t>
      </w:r>
      <w:r w:rsidR="00BD01E7">
        <w:rPr>
          <w:rFonts w:ascii="Arial" w:hAnsi="Arial" w:cs="Arial"/>
          <w:sz w:val="24"/>
          <w:szCs w:val="24"/>
          <w:lang w:val="en-US"/>
        </w:rPr>
        <w:t>Technivara</w:t>
      </w:r>
      <w:r w:rsidR="00A51C3F">
        <w:rPr>
          <w:rFonts w:ascii="Arial" w:hAnsi="Arial" w:cs="Arial"/>
          <w:sz w:val="24"/>
          <w:szCs w:val="24"/>
          <w:lang w:val="en-US"/>
        </w:rPr>
        <w:t xml:space="preserve"> grows, having a structured </w:t>
      </w:r>
      <w:r w:rsidR="00092A0E">
        <w:rPr>
          <w:rFonts w:ascii="Arial" w:hAnsi="Arial" w:cs="Arial"/>
          <w:sz w:val="24"/>
          <w:szCs w:val="24"/>
          <w:lang w:val="en-US"/>
        </w:rPr>
        <w:t xml:space="preserve">and measured </w:t>
      </w:r>
      <w:r w:rsidR="00B87BEE">
        <w:rPr>
          <w:rFonts w:ascii="Arial" w:hAnsi="Arial" w:cs="Arial"/>
          <w:sz w:val="24"/>
          <w:szCs w:val="24"/>
          <w:lang w:val="en-US"/>
        </w:rPr>
        <w:t xml:space="preserve">approach to employee performance will become ever more important.  </w:t>
      </w:r>
      <w:r w:rsidR="00B219C2">
        <w:rPr>
          <w:rFonts w:ascii="Arial" w:hAnsi="Arial" w:cs="Arial"/>
          <w:sz w:val="24"/>
          <w:szCs w:val="24"/>
          <w:lang w:val="en-US"/>
        </w:rPr>
        <w:t xml:space="preserve">Having a paper-based review system makes it difficult to track productivity, identify employee </w:t>
      </w:r>
      <w:r w:rsidR="0080184C">
        <w:rPr>
          <w:rFonts w:ascii="Arial" w:hAnsi="Arial" w:cs="Arial"/>
          <w:sz w:val="24"/>
          <w:szCs w:val="24"/>
          <w:lang w:val="en-US"/>
        </w:rPr>
        <w:t>training/development needs</w:t>
      </w:r>
      <w:r w:rsidR="00D17701">
        <w:rPr>
          <w:rFonts w:ascii="Arial" w:hAnsi="Arial" w:cs="Arial"/>
          <w:sz w:val="24"/>
          <w:szCs w:val="24"/>
          <w:lang w:val="en-US"/>
        </w:rPr>
        <w:t xml:space="preserve"> and </w:t>
      </w:r>
      <w:r w:rsidR="0080184C">
        <w:rPr>
          <w:rFonts w:ascii="Arial" w:hAnsi="Arial" w:cs="Arial"/>
          <w:sz w:val="24"/>
          <w:szCs w:val="24"/>
          <w:lang w:val="en-US"/>
        </w:rPr>
        <w:t xml:space="preserve">support progression within the organisation. </w:t>
      </w:r>
      <w:r w:rsidR="007D5D58">
        <w:rPr>
          <w:rFonts w:ascii="Arial" w:hAnsi="Arial" w:cs="Arial"/>
          <w:sz w:val="24"/>
          <w:szCs w:val="24"/>
          <w:lang w:val="en-US"/>
        </w:rPr>
        <w:t xml:space="preserve">According to </w:t>
      </w:r>
      <w:r w:rsidR="007D5D58" w:rsidRPr="004B007B">
        <w:rPr>
          <w:rFonts w:ascii="Arial" w:hAnsi="Arial" w:cs="Arial"/>
          <w:sz w:val="24"/>
          <w:szCs w:val="24"/>
          <w:lang w:val="en-US"/>
        </w:rPr>
        <w:t>CIPD (2024</w:t>
      </w:r>
      <w:r w:rsidR="001331CC" w:rsidRPr="004B007B">
        <w:rPr>
          <w:rFonts w:ascii="Arial" w:hAnsi="Arial" w:cs="Arial"/>
          <w:sz w:val="24"/>
          <w:szCs w:val="24"/>
          <w:lang w:val="en-US"/>
        </w:rPr>
        <w:t>c</w:t>
      </w:r>
      <w:r w:rsidR="007D5D58" w:rsidRPr="004B007B">
        <w:rPr>
          <w:rFonts w:ascii="Arial" w:hAnsi="Arial" w:cs="Arial"/>
          <w:sz w:val="24"/>
          <w:szCs w:val="24"/>
          <w:lang w:val="en-US"/>
        </w:rPr>
        <w:t>),</w:t>
      </w:r>
      <w:r w:rsidR="007D5D58">
        <w:rPr>
          <w:rFonts w:ascii="Arial" w:hAnsi="Arial" w:cs="Arial"/>
          <w:sz w:val="24"/>
          <w:szCs w:val="24"/>
          <w:lang w:val="en-US"/>
        </w:rPr>
        <w:t xml:space="preserve"> effective performance management </w:t>
      </w:r>
      <w:r w:rsidR="009F09FB">
        <w:rPr>
          <w:rFonts w:ascii="Arial" w:hAnsi="Arial" w:cs="Arial"/>
          <w:sz w:val="24"/>
          <w:szCs w:val="24"/>
          <w:lang w:val="en-US"/>
        </w:rPr>
        <w:t>includes clear goal setting structured feedback, and accountability</w:t>
      </w:r>
      <w:r w:rsidR="005D3815">
        <w:rPr>
          <w:rFonts w:ascii="Arial" w:hAnsi="Arial" w:cs="Arial"/>
          <w:sz w:val="24"/>
          <w:szCs w:val="24"/>
          <w:lang w:val="en-US"/>
        </w:rPr>
        <w:t xml:space="preserve">, ensuring that employees </w:t>
      </w:r>
      <w:r w:rsidR="00472FCE">
        <w:rPr>
          <w:rFonts w:ascii="Arial" w:hAnsi="Arial" w:cs="Arial"/>
          <w:sz w:val="24"/>
          <w:szCs w:val="24"/>
          <w:lang w:val="en-US"/>
        </w:rPr>
        <w:t>understand</w:t>
      </w:r>
      <w:r w:rsidR="005D3815">
        <w:rPr>
          <w:rFonts w:ascii="Arial" w:hAnsi="Arial" w:cs="Arial"/>
          <w:sz w:val="24"/>
          <w:szCs w:val="24"/>
          <w:lang w:val="en-US"/>
        </w:rPr>
        <w:t xml:space="preserve"> and are supported in achieving what’s expected</w:t>
      </w:r>
      <w:r w:rsidR="00115F96">
        <w:rPr>
          <w:rFonts w:ascii="Arial" w:hAnsi="Arial" w:cs="Arial"/>
          <w:sz w:val="24"/>
          <w:szCs w:val="24"/>
          <w:lang w:val="en-US"/>
        </w:rPr>
        <w:t>.</w:t>
      </w:r>
      <w:r w:rsidR="009B7A7E">
        <w:rPr>
          <w:rFonts w:ascii="Arial" w:hAnsi="Arial" w:cs="Arial"/>
          <w:sz w:val="24"/>
          <w:szCs w:val="24"/>
          <w:lang w:val="en-US"/>
        </w:rPr>
        <w:t xml:space="preserve"> </w:t>
      </w:r>
      <w:r w:rsidR="00F4185D">
        <w:rPr>
          <w:rFonts w:ascii="Arial" w:hAnsi="Arial" w:cs="Arial"/>
          <w:sz w:val="24"/>
          <w:szCs w:val="24"/>
          <w:lang w:val="en-US"/>
        </w:rPr>
        <w:t xml:space="preserve"> Introducing a structured performance system such as regular one</w:t>
      </w:r>
      <w:r w:rsidR="00261079">
        <w:rPr>
          <w:rFonts w:ascii="Arial" w:hAnsi="Arial" w:cs="Arial"/>
          <w:sz w:val="24"/>
          <w:szCs w:val="24"/>
          <w:lang w:val="en-US"/>
        </w:rPr>
        <w:t>-</w:t>
      </w:r>
      <w:r w:rsidR="00F4185D">
        <w:rPr>
          <w:rFonts w:ascii="Arial" w:hAnsi="Arial" w:cs="Arial"/>
          <w:sz w:val="24"/>
          <w:szCs w:val="24"/>
          <w:lang w:val="en-US"/>
        </w:rPr>
        <w:t>to</w:t>
      </w:r>
      <w:r w:rsidR="00261079">
        <w:rPr>
          <w:rFonts w:ascii="Arial" w:hAnsi="Arial" w:cs="Arial"/>
          <w:sz w:val="24"/>
          <w:szCs w:val="24"/>
          <w:lang w:val="en-US"/>
        </w:rPr>
        <w:t>-</w:t>
      </w:r>
      <w:r w:rsidR="00F4185D">
        <w:rPr>
          <w:rFonts w:ascii="Arial" w:hAnsi="Arial" w:cs="Arial"/>
          <w:sz w:val="24"/>
          <w:szCs w:val="24"/>
          <w:lang w:val="en-US"/>
        </w:rPr>
        <w:t>one, clear objectives</w:t>
      </w:r>
      <w:r w:rsidR="00261079">
        <w:rPr>
          <w:rFonts w:ascii="Arial" w:hAnsi="Arial" w:cs="Arial"/>
          <w:sz w:val="24"/>
          <w:szCs w:val="24"/>
          <w:lang w:val="en-US"/>
        </w:rPr>
        <w:t xml:space="preserve"> with an opportunity</w:t>
      </w:r>
      <w:r w:rsidR="00F4185D">
        <w:rPr>
          <w:rFonts w:ascii="Arial" w:hAnsi="Arial" w:cs="Arial"/>
          <w:sz w:val="24"/>
          <w:szCs w:val="24"/>
          <w:lang w:val="en-US"/>
        </w:rPr>
        <w:t xml:space="preserve"> </w:t>
      </w:r>
      <w:r w:rsidR="00261079">
        <w:rPr>
          <w:rFonts w:ascii="Arial" w:hAnsi="Arial" w:cs="Arial"/>
          <w:sz w:val="24"/>
          <w:szCs w:val="24"/>
          <w:lang w:val="en-US"/>
        </w:rPr>
        <w:t xml:space="preserve">for </w:t>
      </w:r>
      <w:r w:rsidR="00F4185D">
        <w:rPr>
          <w:rFonts w:ascii="Arial" w:hAnsi="Arial" w:cs="Arial"/>
          <w:sz w:val="24"/>
          <w:szCs w:val="24"/>
          <w:lang w:val="en-US"/>
        </w:rPr>
        <w:t xml:space="preserve">feedback from managers and employees </w:t>
      </w:r>
      <w:r w:rsidR="00167C2A">
        <w:rPr>
          <w:rFonts w:ascii="Arial" w:hAnsi="Arial" w:cs="Arial"/>
          <w:sz w:val="24"/>
          <w:szCs w:val="24"/>
          <w:lang w:val="en-US"/>
        </w:rPr>
        <w:t xml:space="preserve">will provide reliable data for decisions around promotions, training/development </w:t>
      </w:r>
      <w:r w:rsidR="004917F5">
        <w:rPr>
          <w:rFonts w:ascii="Arial" w:hAnsi="Arial" w:cs="Arial"/>
          <w:sz w:val="24"/>
          <w:szCs w:val="24"/>
          <w:lang w:val="en-US"/>
        </w:rPr>
        <w:t>and work force planning.  This approach ensures that Technivara is managed fairly and consistently across the organisation supporting growth.</w:t>
      </w:r>
      <w:r w:rsidR="00BD01E7">
        <w:rPr>
          <w:rFonts w:ascii="Arial" w:hAnsi="Arial" w:cs="Arial"/>
          <w:sz w:val="24"/>
          <w:szCs w:val="24"/>
          <w:lang w:val="en-US"/>
        </w:rPr>
        <w:t xml:space="preserve"> </w:t>
      </w:r>
      <w:r w:rsidR="00706CCC" w:rsidRPr="00AF0605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38736851" w14:textId="77777777" w:rsidR="00B368C2" w:rsidRDefault="00B368C2">
      <w:pPr>
        <w:rPr>
          <w:rFonts w:ascii="Arial" w:hAnsi="Arial" w:cs="Arial"/>
          <w:sz w:val="24"/>
          <w:szCs w:val="24"/>
          <w:lang w:val="en-US"/>
        </w:rPr>
      </w:pPr>
    </w:p>
    <w:p w14:paraId="14A6F7E6" w14:textId="7AE84AC2" w:rsidR="006C6228" w:rsidRDefault="006971EF" w:rsidP="006C6228">
      <w:pPr>
        <w:pStyle w:val="NormalWeb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b/>
          <w:lang w:val="en-US"/>
        </w:rPr>
        <w:t>Question2 (</w:t>
      </w:r>
      <w:r w:rsidR="00892D38" w:rsidRPr="008C7A72">
        <w:rPr>
          <w:rFonts w:ascii="Arial" w:hAnsi="Arial" w:cs="Arial"/>
          <w:b/>
          <w:lang w:val="en-US"/>
        </w:rPr>
        <w:t>AC</w:t>
      </w:r>
      <w:r w:rsidR="001352E0">
        <w:rPr>
          <w:rFonts w:ascii="Arial" w:hAnsi="Arial" w:cs="Arial"/>
          <w:b/>
          <w:lang w:val="en-US"/>
        </w:rPr>
        <w:t>1.</w:t>
      </w:r>
      <w:r w:rsidR="00892D38" w:rsidRPr="008C7A72">
        <w:rPr>
          <w:rFonts w:ascii="Arial" w:hAnsi="Arial" w:cs="Arial"/>
          <w:b/>
          <w:lang w:val="en-US"/>
        </w:rPr>
        <w:t>2</w:t>
      </w:r>
      <w:r>
        <w:rPr>
          <w:rFonts w:ascii="Arial" w:hAnsi="Arial" w:cs="Arial"/>
          <w:b/>
          <w:lang w:val="en-US"/>
        </w:rPr>
        <w:t>)</w:t>
      </w:r>
      <w:r w:rsidR="00892D38">
        <w:rPr>
          <w:rFonts w:ascii="Arial" w:hAnsi="Arial" w:cs="Arial"/>
          <w:lang w:val="en-US"/>
        </w:rPr>
        <w:t xml:space="preserve">: </w:t>
      </w:r>
      <w:r w:rsidR="00DB5F86" w:rsidRPr="001D3425">
        <w:rPr>
          <w:rFonts w:ascii="Arial" w:hAnsi="Arial" w:cs="Arial"/>
          <w:color w:val="000000" w:themeColor="text1"/>
        </w:rPr>
        <w:t>Taylor</w:t>
      </w:r>
      <w:r w:rsidR="00E5275D" w:rsidRPr="001D3425">
        <w:rPr>
          <w:rFonts w:ascii="Arial" w:hAnsi="Arial" w:cs="Arial"/>
          <w:color w:val="000000" w:themeColor="text1"/>
        </w:rPr>
        <w:t xml:space="preserve"> and Woodhams (2022</w:t>
      </w:r>
      <w:r w:rsidR="00292770" w:rsidRPr="001D3425">
        <w:rPr>
          <w:rFonts w:ascii="Arial" w:hAnsi="Arial" w:cs="Arial"/>
          <w:color w:val="000000" w:themeColor="text1"/>
        </w:rPr>
        <w:t xml:space="preserve">, </w:t>
      </w:r>
      <w:r w:rsidR="001D3425" w:rsidRPr="001D3425">
        <w:rPr>
          <w:rFonts w:ascii="Arial" w:hAnsi="Arial" w:cs="Arial"/>
          <w:color w:val="000000" w:themeColor="text1"/>
        </w:rPr>
        <w:t>p. 46</w:t>
      </w:r>
      <w:r w:rsidR="00E5275D" w:rsidRPr="001D3425">
        <w:rPr>
          <w:rFonts w:ascii="Arial" w:hAnsi="Arial" w:cs="Arial"/>
          <w:color w:val="000000" w:themeColor="text1"/>
        </w:rPr>
        <w:t>)</w:t>
      </w:r>
      <w:r w:rsidR="00E5275D">
        <w:rPr>
          <w:rFonts w:ascii="Arial" w:hAnsi="Arial" w:cs="Arial"/>
          <w:color w:val="000000" w:themeColor="text1"/>
        </w:rPr>
        <w:t xml:space="preserve"> describes analysis tools as methods that support </w:t>
      </w:r>
      <w:r w:rsidR="00D14DAE">
        <w:rPr>
          <w:rFonts w:ascii="Arial" w:hAnsi="Arial" w:cs="Arial"/>
          <w:color w:val="000000" w:themeColor="text1"/>
        </w:rPr>
        <w:t xml:space="preserve">different business functions including HR in making </w:t>
      </w:r>
      <w:r w:rsidR="008201E6">
        <w:rPr>
          <w:rFonts w:ascii="Arial" w:hAnsi="Arial" w:cs="Arial"/>
          <w:color w:val="000000" w:themeColor="text1"/>
        </w:rPr>
        <w:t>informed</w:t>
      </w:r>
      <w:r w:rsidR="00C712BB">
        <w:rPr>
          <w:rFonts w:ascii="Arial" w:hAnsi="Arial" w:cs="Arial"/>
          <w:color w:val="000000" w:themeColor="text1"/>
        </w:rPr>
        <w:t xml:space="preserve">, evidence-based </w:t>
      </w:r>
      <w:r w:rsidR="008201E6">
        <w:rPr>
          <w:rFonts w:ascii="Arial" w:hAnsi="Arial" w:cs="Arial"/>
          <w:color w:val="000000" w:themeColor="text1"/>
        </w:rPr>
        <w:t>decisions</w:t>
      </w:r>
      <w:r w:rsidR="00C712BB">
        <w:rPr>
          <w:rFonts w:ascii="Arial" w:hAnsi="Arial" w:cs="Arial"/>
          <w:color w:val="000000" w:themeColor="text1"/>
        </w:rPr>
        <w:t>.</w:t>
      </w:r>
      <w:r w:rsidR="002255E4">
        <w:rPr>
          <w:rFonts w:ascii="Arial" w:hAnsi="Arial" w:cs="Arial"/>
          <w:lang w:val="en-US"/>
        </w:rPr>
        <w:t xml:space="preserve"> </w:t>
      </w:r>
      <w:r w:rsidR="00431BAD">
        <w:rPr>
          <w:rFonts w:ascii="Arial" w:hAnsi="Arial" w:cs="Arial"/>
          <w:lang w:val="en-US"/>
        </w:rPr>
        <w:t xml:space="preserve">One </w:t>
      </w:r>
      <w:r w:rsidR="001D44E4">
        <w:rPr>
          <w:rFonts w:ascii="Arial" w:hAnsi="Arial" w:cs="Arial"/>
          <w:lang w:val="en-US"/>
        </w:rPr>
        <w:t>environmental analysis to</w:t>
      </w:r>
      <w:r w:rsidR="00AD6F0B">
        <w:rPr>
          <w:rFonts w:ascii="Arial" w:hAnsi="Arial" w:cs="Arial"/>
          <w:lang w:val="en-US"/>
        </w:rPr>
        <w:t>ol</w:t>
      </w:r>
      <w:r w:rsidR="001D44E4">
        <w:rPr>
          <w:rFonts w:ascii="Arial" w:hAnsi="Arial" w:cs="Arial"/>
          <w:lang w:val="en-US"/>
        </w:rPr>
        <w:t xml:space="preserve"> T</w:t>
      </w:r>
      <w:proofErr w:type="spellStart"/>
      <w:r w:rsidR="007A6C4F">
        <w:rPr>
          <w:rFonts w:ascii="Arial" w:hAnsi="Arial" w:cs="Arial"/>
          <w:color w:val="000000" w:themeColor="text1"/>
        </w:rPr>
        <w:t>ec</w:t>
      </w:r>
      <w:r w:rsidR="00301319">
        <w:rPr>
          <w:rFonts w:ascii="Arial" w:hAnsi="Arial" w:cs="Arial"/>
          <w:color w:val="000000" w:themeColor="text1"/>
        </w:rPr>
        <w:t>hnivara</w:t>
      </w:r>
      <w:proofErr w:type="spellEnd"/>
      <w:r w:rsidR="00431BAD">
        <w:rPr>
          <w:rFonts w:ascii="Arial" w:hAnsi="Arial" w:cs="Arial"/>
          <w:color w:val="000000" w:themeColor="text1"/>
        </w:rPr>
        <w:t xml:space="preserve"> could use </w:t>
      </w:r>
      <w:r w:rsidR="00AD6F0B">
        <w:rPr>
          <w:rFonts w:ascii="Arial" w:hAnsi="Arial" w:cs="Arial"/>
          <w:color w:val="000000" w:themeColor="text1"/>
        </w:rPr>
        <w:t xml:space="preserve">is PESTLE.  </w:t>
      </w:r>
      <w:r w:rsidR="008474C7">
        <w:rPr>
          <w:rFonts w:ascii="Arial" w:hAnsi="Arial" w:cs="Arial"/>
          <w:color w:val="000000" w:themeColor="text1"/>
        </w:rPr>
        <w:t xml:space="preserve">According </w:t>
      </w:r>
      <w:r w:rsidR="008474C7" w:rsidRPr="004F390A">
        <w:rPr>
          <w:rFonts w:ascii="Arial" w:hAnsi="Arial" w:cs="Arial"/>
          <w:color w:val="000000" w:themeColor="text1"/>
        </w:rPr>
        <w:t>to CIPD</w:t>
      </w:r>
      <w:r w:rsidR="00236F17" w:rsidRPr="004F390A">
        <w:rPr>
          <w:rFonts w:ascii="Arial" w:hAnsi="Arial" w:cs="Arial"/>
          <w:color w:val="000000" w:themeColor="text1"/>
        </w:rPr>
        <w:t xml:space="preserve"> (2025</w:t>
      </w:r>
      <w:r w:rsidR="001E1755" w:rsidRPr="004F390A">
        <w:rPr>
          <w:rFonts w:ascii="Arial" w:hAnsi="Arial" w:cs="Arial"/>
          <w:color w:val="000000" w:themeColor="text1"/>
        </w:rPr>
        <w:t>d</w:t>
      </w:r>
      <w:r w:rsidR="00236F17" w:rsidRPr="004F390A">
        <w:rPr>
          <w:rFonts w:ascii="Arial" w:hAnsi="Arial" w:cs="Arial"/>
          <w:color w:val="000000" w:themeColor="text1"/>
        </w:rPr>
        <w:t>)</w:t>
      </w:r>
      <w:r w:rsidR="008474C7">
        <w:rPr>
          <w:rFonts w:ascii="Arial" w:hAnsi="Arial" w:cs="Arial"/>
          <w:color w:val="000000" w:themeColor="text1"/>
        </w:rPr>
        <w:t xml:space="preserve"> PESTLE </w:t>
      </w:r>
      <w:r w:rsidR="00FF2137">
        <w:rPr>
          <w:rFonts w:ascii="Arial" w:hAnsi="Arial" w:cs="Arial"/>
          <w:color w:val="000000" w:themeColor="text1"/>
        </w:rPr>
        <w:t>looks at the external factors</w:t>
      </w:r>
      <w:r w:rsidR="00934F03">
        <w:rPr>
          <w:rFonts w:ascii="Arial" w:hAnsi="Arial" w:cs="Arial"/>
          <w:color w:val="000000" w:themeColor="text1"/>
        </w:rPr>
        <w:t xml:space="preserve"> that influence an organisation.</w:t>
      </w:r>
      <w:r w:rsidR="00FF2137">
        <w:rPr>
          <w:rFonts w:ascii="Arial" w:hAnsi="Arial" w:cs="Arial"/>
          <w:color w:val="000000" w:themeColor="text1"/>
        </w:rPr>
        <w:t xml:space="preserve"> </w:t>
      </w:r>
      <w:r w:rsidR="00934F03">
        <w:rPr>
          <w:rFonts w:ascii="Arial" w:hAnsi="Arial" w:cs="Arial"/>
          <w:color w:val="000000" w:themeColor="text1"/>
        </w:rPr>
        <w:t>PESTLE is a</w:t>
      </w:r>
      <w:r w:rsidR="00BA778D">
        <w:rPr>
          <w:rFonts w:ascii="Arial" w:hAnsi="Arial" w:cs="Arial"/>
          <w:color w:val="000000" w:themeColor="text1"/>
        </w:rPr>
        <w:t>n</w:t>
      </w:r>
      <w:r w:rsidR="00934F03">
        <w:rPr>
          <w:rFonts w:ascii="Arial" w:hAnsi="Arial" w:cs="Arial"/>
          <w:color w:val="000000" w:themeColor="text1"/>
        </w:rPr>
        <w:t xml:space="preserve"> </w:t>
      </w:r>
      <w:r w:rsidR="00BA778D">
        <w:rPr>
          <w:rFonts w:ascii="Arial" w:hAnsi="Arial" w:cs="Arial"/>
          <w:color w:val="000000" w:themeColor="text1"/>
        </w:rPr>
        <w:t xml:space="preserve">acronym for; </w:t>
      </w:r>
      <w:r w:rsidR="00FF2137">
        <w:rPr>
          <w:rFonts w:ascii="Arial" w:hAnsi="Arial" w:cs="Arial"/>
          <w:color w:val="000000" w:themeColor="text1"/>
        </w:rPr>
        <w:t xml:space="preserve">Political, </w:t>
      </w:r>
      <w:r w:rsidR="00E62E9E">
        <w:rPr>
          <w:rFonts w:ascii="Arial" w:hAnsi="Arial" w:cs="Arial"/>
          <w:color w:val="000000" w:themeColor="text1"/>
        </w:rPr>
        <w:t>Economic</w:t>
      </w:r>
      <w:r w:rsidR="00FF2137">
        <w:rPr>
          <w:rFonts w:ascii="Arial" w:hAnsi="Arial" w:cs="Arial"/>
          <w:color w:val="000000" w:themeColor="text1"/>
        </w:rPr>
        <w:t>,</w:t>
      </w:r>
      <w:r w:rsidR="00755F72">
        <w:rPr>
          <w:rFonts w:ascii="Arial" w:hAnsi="Arial" w:cs="Arial"/>
          <w:color w:val="000000" w:themeColor="text1"/>
        </w:rPr>
        <w:t xml:space="preserve"> Social,</w:t>
      </w:r>
      <w:r w:rsidR="00FF2137">
        <w:rPr>
          <w:rFonts w:ascii="Arial" w:hAnsi="Arial" w:cs="Arial"/>
          <w:color w:val="000000" w:themeColor="text1"/>
        </w:rPr>
        <w:t xml:space="preserve"> Technologi</w:t>
      </w:r>
      <w:r w:rsidR="00E62E9E">
        <w:rPr>
          <w:rFonts w:ascii="Arial" w:hAnsi="Arial" w:cs="Arial"/>
          <w:color w:val="000000" w:themeColor="text1"/>
        </w:rPr>
        <w:t>cal, Legal and Environmental</w:t>
      </w:r>
      <w:r w:rsidR="00BA778D">
        <w:rPr>
          <w:rFonts w:ascii="Arial" w:hAnsi="Arial" w:cs="Arial"/>
          <w:color w:val="000000" w:themeColor="text1"/>
        </w:rPr>
        <w:t xml:space="preserve">.  </w:t>
      </w:r>
      <w:r w:rsidR="00A83E90">
        <w:rPr>
          <w:rFonts w:ascii="Arial" w:hAnsi="Arial" w:cs="Arial"/>
          <w:color w:val="000000" w:themeColor="text1"/>
        </w:rPr>
        <w:t>It support</w:t>
      </w:r>
      <w:r w:rsidR="009B3017">
        <w:rPr>
          <w:rFonts w:ascii="Arial" w:hAnsi="Arial" w:cs="Arial"/>
          <w:color w:val="000000" w:themeColor="text1"/>
        </w:rPr>
        <w:t>s</w:t>
      </w:r>
      <w:r w:rsidR="00A83E90">
        <w:rPr>
          <w:rFonts w:ascii="Arial" w:hAnsi="Arial" w:cs="Arial"/>
          <w:color w:val="000000" w:themeColor="text1"/>
        </w:rPr>
        <w:t xml:space="preserve"> people professional</w:t>
      </w:r>
      <w:r w:rsidR="009B3017">
        <w:rPr>
          <w:rFonts w:ascii="Arial" w:hAnsi="Arial" w:cs="Arial"/>
          <w:color w:val="000000" w:themeColor="text1"/>
        </w:rPr>
        <w:t>s</w:t>
      </w:r>
      <w:r w:rsidR="00A83E90">
        <w:rPr>
          <w:rFonts w:ascii="Arial" w:hAnsi="Arial" w:cs="Arial"/>
          <w:color w:val="000000" w:themeColor="text1"/>
        </w:rPr>
        <w:t xml:space="preserve"> </w:t>
      </w:r>
      <w:r w:rsidR="004613F1">
        <w:rPr>
          <w:rFonts w:ascii="Arial" w:hAnsi="Arial" w:cs="Arial"/>
          <w:color w:val="000000" w:themeColor="text1"/>
        </w:rPr>
        <w:t>in</w:t>
      </w:r>
      <w:r w:rsidR="00A83E90">
        <w:rPr>
          <w:rFonts w:ascii="Arial" w:hAnsi="Arial" w:cs="Arial"/>
          <w:color w:val="000000" w:themeColor="text1"/>
        </w:rPr>
        <w:t xml:space="preserve"> mak</w:t>
      </w:r>
      <w:r w:rsidR="004613F1">
        <w:rPr>
          <w:rFonts w:ascii="Arial" w:hAnsi="Arial" w:cs="Arial"/>
          <w:color w:val="000000" w:themeColor="text1"/>
        </w:rPr>
        <w:t>ing</w:t>
      </w:r>
      <w:r w:rsidR="00A83E90">
        <w:rPr>
          <w:rFonts w:ascii="Arial" w:hAnsi="Arial" w:cs="Arial"/>
          <w:color w:val="000000" w:themeColor="text1"/>
        </w:rPr>
        <w:t xml:space="preserve"> strategic </w:t>
      </w:r>
      <w:r w:rsidR="00236F17">
        <w:rPr>
          <w:rFonts w:ascii="Arial" w:hAnsi="Arial" w:cs="Arial"/>
          <w:color w:val="000000" w:themeColor="text1"/>
        </w:rPr>
        <w:t>decisions in a range of different scenarios</w:t>
      </w:r>
      <w:r w:rsidR="004613F1">
        <w:rPr>
          <w:rFonts w:ascii="Arial" w:hAnsi="Arial" w:cs="Arial"/>
          <w:color w:val="000000" w:themeColor="text1"/>
        </w:rPr>
        <w:t xml:space="preserve"> by helping them </w:t>
      </w:r>
      <w:r w:rsidR="001D6101">
        <w:rPr>
          <w:rFonts w:ascii="Arial" w:hAnsi="Arial" w:cs="Arial"/>
          <w:color w:val="000000" w:themeColor="text1"/>
        </w:rPr>
        <w:t xml:space="preserve">to </w:t>
      </w:r>
      <w:r w:rsidR="004A04F3">
        <w:rPr>
          <w:rFonts w:ascii="Arial" w:hAnsi="Arial" w:cs="Arial"/>
          <w:color w:val="000000" w:themeColor="text1"/>
        </w:rPr>
        <w:t xml:space="preserve">understand external </w:t>
      </w:r>
      <w:r w:rsidR="006528AC">
        <w:rPr>
          <w:rFonts w:ascii="Arial" w:hAnsi="Arial" w:cs="Arial"/>
          <w:color w:val="000000" w:themeColor="text1"/>
        </w:rPr>
        <w:t>risks and opportunities</w:t>
      </w:r>
      <w:r w:rsidR="001D6101">
        <w:rPr>
          <w:rFonts w:ascii="Arial" w:hAnsi="Arial" w:cs="Arial"/>
          <w:color w:val="000000" w:themeColor="text1"/>
        </w:rPr>
        <w:t>.</w:t>
      </w:r>
      <w:r w:rsidR="00D503B3">
        <w:rPr>
          <w:rFonts w:ascii="Arial" w:hAnsi="Arial" w:cs="Arial"/>
          <w:color w:val="000000" w:themeColor="text1"/>
        </w:rPr>
        <w:t xml:space="preserve">  This is particularly important to Technivara as it prepares for </w:t>
      </w:r>
      <w:r w:rsidR="00E02328">
        <w:rPr>
          <w:rFonts w:ascii="Arial" w:hAnsi="Arial" w:cs="Arial"/>
          <w:color w:val="000000" w:themeColor="text1"/>
        </w:rPr>
        <w:t>expansion</w:t>
      </w:r>
      <w:r w:rsidR="00012000">
        <w:rPr>
          <w:rFonts w:ascii="Arial" w:hAnsi="Arial" w:cs="Arial"/>
          <w:color w:val="000000" w:themeColor="text1"/>
        </w:rPr>
        <w:t>, as external factors such as skills shortages could directly impact workforce planning and recruitment strategy.</w:t>
      </w:r>
      <w:r w:rsidR="00A208D0">
        <w:rPr>
          <w:rFonts w:ascii="Arial" w:hAnsi="Arial" w:cs="Arial"/>
          <w:color w:val="000000" w:themeColor="text1"/>
        </w:rPr>
        <w:t xml:space="preserve">  </w:t>
      </w:r>
      <w:r w:rsidR="001D0AC0">
        <w:rPr>
          <w:rFonts w:ascii="Arial" w:hAnsi="Arial" w:cs="Arial"/>
          <w:color w:val="000000" w:themeColor="text1"/>
        </w:rPr>
        <w:t xml:space="preserve">However, PESTLE </w:t>
      </w:r>
      <w:r w:rsidR="0045735D">
        <w:rPr>
          <w:rFonts w:ascii="Arial" w:hAnsi="Arial" w:cs="Arial"/>
          <w:color w:val="000000" w:themeColor="text1"/>
        </w:rPr>
        <w:t>has</w:t>
      </w:r>
      <w:r w:rsidR="000B6C75">
        <w:rPr>
          <w:rFonts w:ascii="Arial" w:hAnsi="Arial" w:cs="Arial"/>
          <w:color w:val="000000" w:themeColor="text1"/>
        </w:rPr>
        <w:t xml:space="preserve"> limitations </w:t>
      </w:r>
      <w:r w:rsidR="00BA271A">
        <w:rPr>
          <w:rFonts w:ascii="Arial" w:hAnsi="Arial" w:cs="Arial"/>
          <w:color w:val="000000" w:themeColor="text1"/>
        </w:rPr>
        <w:t xml:space="preserve">- </w:t>
      </w:r>
      <w:r w:rsidR="000B6C75">
        <w:rPr>
          <w:rFonts w:ascii="Arial" w:hAnsi="Arial" w:cs="Arial"/>
          <w:color w:val="000000" w:themeColor="text1"/>
        </w:rPr>
        <w:t xml:space="preserve">it does not </w:t>
      </w:r>
      <w:r w:rsidR="0045735D">
        <w:rPr>
          <w:rFonts w:ascii="Arial" w:hAnsi="Arial" w:cs="Arial"/>
          <w:color w:val="000000" w:themeColor="text1"/>
        </w:rPr>
        <w:t xml:space="preserve">address </w:t>
      </w:r>
      <w:r w:rsidR="00D53429">
        <w:rPr>
          <w:rFonts w:ascii="Arial" w:hAnsi="Arial" w:cs="Arial"/>
          <w:color w:val="000000" w:themeColor="text1"/>
        </w:rPr>
        <w:t>internal challenge</w:t>
      </w:r>
      <w:r w:rsidR="00605A70">
        <w:rPr>
          <w:rFonts w:ascii="Arial" w:hAnsi="Arial" w:cs="Arial"/>
          <w:color w:val="000000" w:themeColor="text1"/>
        </w:rPr>
        <w:t>s and fails to address uncertainty</w:t>
      </w:r>
      <w:r w:rsidR="00631C85">
        <w:rPr>
          <w:rFonts w:ascii="Arial" w:hAnsi="Arial" w:cs="Arial"/>
          <w:color w:val="000000" w:themeColor="text1"/>
        </w:rPr>
        <w:t xml:space="preserve"> </w:t>
      </w:r>
      <w:r w:rsidR="00631C85" w:rsidRPr="00753A93">
        <w:rPr>
          <w:rFonts w:ascii="Arial" w:hAnsi="Arial" w:cs="Arial"/>
          <w:color w:val="000000" w:themeColor="text1"/>
        </w:rPr>
        <w:t xml:space="preserve">Taylor and Woodhams </w:t>
      </w:r>
      <w:r w:rsidR="002D17B8" w:rsidRPr="00753A93">
        <w:rPr>
          <w:rFonts w:ascii="Arial" w:hAnsi="Arial" w:cs="Arial"/>
          <w:color w:val="000000" w:themeColor="text1"/>
        </w:rPr>
        <w:t>(</w:t>
      </w:r>
      <w:r w:rsidR="00631C85" w:rsidRPr="00753A93">
        <w:rPr>
          <w:rFonts w:ascii="Arial" w:hAnsi="Arial" w:cs="Arial"/>
          <w:color w:val="000000" w:themeColor="text1"/>
        </w:rPr>
        <w:t>2022</w:t>
      </w:r>
      <w:r w:rsidR="00753A93" w:rsidRPr="00753A93">
        <w:rPr>
          <w:rFonts w:ascii="Arial" w:hAnsi="Arial" w:cs="Arial"/>
          <w:color w:val="000000" w:themeColor="text1"/>
        </w:rPr>
        <w:t>,</w:t>
      </w:r>
      <w:r w:rsidR="009C7A57" w:rsidRPr="00753A93">
        <w:rPr>
          <w:rFonts w:ascii="Arial" w:hAnsi="Arial" w:cs="Arial"/>
          <w:color w:val="000000" w:themeColor="text1"/>
        </w:rPr>
        <w:t xml:space="preserve"> p</w:t>
      </w:r>
      <w:r w:rsidR="00753A93" w:rsidRPr="00753A93">
        <w:rPr>
          <w:rFonts w:ascii="Arial" w:hAnsi="Arial" w:cs="Arial"/>
          <w:color w:val="000000" w:themeColor="text1"/>
        </w:rPr>
        <w:t>. 46</w:t>
      </w:r>
      <w:r w:rsidR="00631C85" w:rsidRPr="00753A93">
        <w:rPr>
          <w:rFonts w:ascii="Arial" w:hAnsi="Arial" w:cs="Arial"/>
          <w:color w:val="000000" w:themeColor="text1"/>
        </w:rPr>
        <w:t>).</w:t>
      </w:r>
      <w:r w:rsidR="00C71B07">
        <w:rPr>
          <w:rFonts w:ascii="Arial" w:hAnsi="Arial" w:cs="Arial"/>
          <w:color w:val="000000" w:themeColor="text1"/>
        </w:rPr>
        <w:t xml:space="preserve">  For </w:t>
      </w:r>
      <w:r w:rsidR="0059500C">
        <w:rPr>
          <w:rFonts w:ascii="Arial" w:hAnsi="Arial" w:cs="Arial"/>
          <w:color w:val="000000" w:themeColor="text1"/>
        </w:rPr>
        <w:t>example,</w:t>
      </w:r>
      <w:r w:rsidR="00C71B07">
        <w:rPr>
          <w:rFonts w:ascii="Arial" w:hAnsi="Arial" w:cs="Arial"/>
          <w:color w:val="000000" w:themeColor="text1"/>
        </w:rPr>
        <w:t xml:space="preserve"> </w:t>
      </w:r>
      <w:proofErr w:type="spellStart"/>
      <w:r w:rsidR="00C71B07">
        <w:rPr>
          <w:rFonts w:ascii="Arial" w:hAnsi="Arial" w:cs="Arial"/>
          <w:color w:val="000000" w:themeColor="text1"/>
        </w:rPr>
        <w:t>Technivara’s</w:t>
      </w:r>
      <w:proofErr w:type="spellEnd"/>
      <w:r w:rsidR="00C71B07">
        <w:rPr>
          <w:rFonts w:ascii="Arial" w:hAnsi="Arial" w:cs="Arial"/>
          <w:color w:val="000000" w:themeColor="text1"/>
        </w:rPr>
        <w:t xml:space="preserve"> use of outdated </w:t>
      </w:r>
      <w:r w:rsidR="00934CD1">
        <w:rPr>
          <w:rFonts w:ascii="Arial" w:hAnsi="Arial" w:cs="Arial"/>
          <w:color w:val="000000" w:themeColor="text1"/>
        </w:rPr>
        <w:lastRenderedPageBreak/>
        <w:t>paper-based</w:t>
      </w:r>
      <w:r w:rsidR="00C71B07">
        <w:rPr>
          <w:rFonts w:ascii="Arial" w:hAnsi="Arial" w:cs="Arial"/>
          <w:color w:val="000000" w:themeColor="text1"/>
        </w:rPr>
        <w:t xml:space="preserve"> systems may create </w:t>
      </w:r>
      <w:r w:rsidR="009A5295">
        <w:rPr>
          <w:rFonts w:ascii="Arial" w:hAnsi="Arial" w:cs="Arial"/>
          <w:color w:val="000000" w:themeColor="text1"/>
        </w:rPr>
        <w:t xml:space="preserve">inefficiencies and delays that PESTLE would not be able to highlight.  To be effective </w:t>
      </w:r>
      <w:r w:rsidR="00C37905">
        <w:rPr>
          <w:rFonts w:ascii="Arial" w:hAnsi="Arial" w:cs="Arial"/>
          <w:color w:val="000000" w:themeColor="text1"/>
        </w:rPr>
        <w:t xml:space="preserve">it </w:t>
      </w:r>
      <w:r w:rsidR="009A5295">
        <w:rPr>
          <w:rFonts w:ascii="Arial" w:hAnsi="Arial" w:cs="Arial"/>
          <w:color w:val="000000" w:themeColor="text1"/>
        </w:rPr>
        <w:t xml:space="preserve">would need to be repeated on a regular basis </w:t>
      </w:r>
      <w:r w:rsidR="0059500C">
        <w:rPr>
          <w:rFonts w:ascii="Arial" w:hAnsi="Arial" w:cs="Arial"/>
          <w:color w:val="000000" w:themeColor="text1"/>
        </w:rPr>
        <w:t xml:space="preserve">and used in combination with other analysis tools such SWOT </w:t>
      </w:r>
      <w:r w:rsidR="0059500C" w:rsidRPr="003B36AD">
        <w:rPr>
          <w:rFonts w:ascii="Arial" w:hAnsi="Arial" w:cs="Arial"/>
          <w:color w:val="000000" w:themeColor="text1"/>
        </w:rPr>
        <w:t>(CIPD, 2025</w:t>
      </w:r>
      <w:r w:rsidR="003B36AD" w:rsidRPr="003B36AD">
        <w:rPr>
          <w:rFonts w:ascii="Arial" w:hAnsi="Arial" w:cs="Arial"/>
          <w:color w:val="000000" w:themeColor="text1"/>
        </w:rPr>
        <w:t>e</w:t>
      </w:r>
      <w:r w:rsidR="0059500C">
        <w:rPr>
          <w:rFonts w:ascii="Arial" w:hAnsi="Arial" w:cs="Arial"/>
          <w:color w:val="000000" w:themeColor="text1"/>
        </w:rPr>
        <w:t>)</w:t>
      </w:r>
      <w:r w:rsidR="00571150">
        <w:rPr>
          <w:rFonts w:ascii="Arial" w:hAnsi="Arial" w:cs="Arial"/>
          <w:color w:val="000000" w:themeColor="text1"/>
        </w:rPr>
        <w:t>, which considers both internal stre</w:t>
      </w:r>
      <w:r w:rsidR="00AD6E1D">
        <w:rPr>
          <w:rFonts w:ascii="Arial" w:hAnsi="Arial" w:cs="Arial"/>
          <w:color w:val="000000" w:themeColor="text1"/>
        </w:rPr>
        <w:t>ngths and weaknesses as well as external opportunities and threats.</w:t>
      </w:r>
    </w:p>
    <w:p w14:paraId="0EE84C38" w14:textId="0054F7D6" w:rsidR="00D06D23" w:rsidRDefault="00316EC7" w:rsidP="00F26282">
      <w:pPr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An appropriate analysis method Tec</w:t>
      </w:r>
      <w:r w:rsidR="00934CD1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hnivara may apply is </w:t>
      </w:r>
      <w:r w:rsidR="00203CCC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people analytics</w:t>
      </w:r>
      <w:r w:rsidR="00D71CA1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. </w:t>
      </w:r>
      <w:r w:rsidR="00FA523A" w:rsidRPr="00DF767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CIPD (2025</w:t>
      </w:r>
      <w:r w:rsidR="00DF7676" w:rsidRPr="00DF767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f</w:t>
      </w:r>
      <w:r w:rsidR="00FA523A" w:rsidRPr="00DF767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)</w:t>
      </w:r>
      <w:r w:rsidR="00FA523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25747B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says it can support organisations to analyse data about people</w:t>
      </w:r>
      <w:r w:rsidR="00F26282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such as </w:t>
      </w:r>
      <w:r w:rsidR="00705AF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employee turnover, absence rates and performance which can sup</w:t>
      </w:r>
      <w:r w:rsidR="00D3716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port Technivara </w:t>
      </w:r>
      <w:r w:rsidR="00BB416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to solve problems.  This method could </w:t>
      </w:r>
      <w:r w:rsidR="0042704E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help Technivara to identify patterns and inefficiencies </w:t>
      </w:r>
      <w:r w:rsidR="000A26FC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with their current practices</w:t>
      </w:r>
      <w:r w:rsidR="004F4904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.  For </w:t>
      </w:r>
      <w:r w:rsidR="0053038B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example,</w:t>
      </w:r>
      <w:r w:rsidR="004F4904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E67C8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high </w:t>
      </w:r>
      <w:r w:rsidR="0042461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absence rate</w:t>
      </w:r>
      <w:r w:rsidR="003A5705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s</w:t>
      </w:r>
      <w:r w:rsidR="0042461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in a</w:t>
      </w:r>
      <w:r w:rsidR="003A5705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department may highlight</w:t>
      </w:r>
      <w:r w:rsidR="008B192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underlying issues such as poor management, excessive workloads</w:t>
      </w:r>
      <w:r w:rsidR="00673C0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or </w:t>
      </w:r>
      <w:r w:rsidR="00CD53BB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low staff morale</w:t>
      </w:r>
      <w:r w:rsidR="007A6B4B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</w:t>
      </w:r>
      <w:r w:rsidR="007325DE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 </w:t>
      </w:r>
      <w:r w:rsidR="007D1BC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One benefit of people analytics according to </w:t>
      </w:r>
      <w:r w:rsidR="007D1BC7" w:rsidRPr="00AC372E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CIPD</w:t>
      </w:r>
      <w:r w:rsidR="00B14A92" w:rsidRPr="00AC372E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(2025</w:t>
      </w:r>
      <w:r w:rsidR="00AC372E" w:rsidRPr="00AC372E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f</w:t>
      </w:r>
      <w:r w:rsidR="00B14A92" w:rsidRPr="00AC372E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)</w:t>
      </w:r>
      <w:r w:rsidR="007D1BC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is that it can </w:t>
      </w:r>
      <w:r w:rsidR="0075668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enhanc</w:t>
      </w:r>
      <w:r w:rsidR="002D685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e</w:t>
      </w:r>
      <w:r w:rsidR="0075668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employee morale, </w:t>
      </w:r>
      <w:r w:rsidR="0036606C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if </w:t>
      </w:r>
      <w:r w:rsidR="0075668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Te</w:t>
      </w:r>
      <w:r w:rsidR="00461452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chnivara can</w:t>
      </w:r>
      <w:r w:rsidR="0036606C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measure </w:t>
      </w:r>
      <w:r w:rsidR="008A32F2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what drives engagement, they can </w:t>
      </w:r>
      <w:r w:rsidR="002D685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boost </w:t>
      </w:r>
      <w:r w:rsidR="008A32F2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employee morale by</w:t>
      </w:r>
      <w:r w:rsidR="002D685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adapting practices.</w:t>
      </w:r>
      <w:r w:rsidR="00CF7724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 However</w:t>
      </w:r>
      <w:r w:rsidR="00DB72F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,</w:t>
      </w:r>
      <w:r w:rsidR="00CF7724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people analytics relies on up-to-date dat</w:t>
      </w:r>
      <w:r w:rsidR="0055794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a</w:t>
      </w:r>
      <w:r w:rsidR="00CF7724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, which could be a </w:t>
      </w:r>
      <w:r w:rsidR="003C5BB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challenge for Technivara as they still rely on paper-based systems.  </w:t>
      </w:r>
      <w:r w:rsidR="007A6B4B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 </w:t>
      </w:r>
    </w:p>
    <w:p w14:paraId="179AFCA2" w14:textId="0F79E6F8" w:rsidR="00755F72" w:rsidRDefault="00953F56" w:rsidP="001977E8">
      <w:pPr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Together, </w:t>
      </w:r>
      <w:r w:rsidR="00111D1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P</w:t>
      </w:r>
      <w:r w:rsidR="007F6120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ES</w:t>
      </w:r>
      <w:r w:rsidR="00C875DF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TLE and</w:t>
      </w:r>
      <w:r w:rsidR="00B8666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people analytics would allow Technivara to assess </w:t>
      </w:r>
      <w:r w:rsidR="0066338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bo</w:t>
      </w:r>
      <w:r w:rsidR="009A39E4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th its ex</w:t>
      </w:r>
      <w:r w:rsidR="00625C10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ternal </w:t>
      </w:r>
      <w:r w:rsidR="0017129F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factor</w:t>
      </w:r>
      <w:r w:rsidR="00930FEE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s </w:t>
      </w:r>
      <w:r w:rsidR="00687AB1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as well</w:t>
      </w:r>
      <w:r w:rsidR="00AA0FD3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as in</w:t>
      </w:r>
      <w:r w:rsidR="00352514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ternal </w:t>
      </w:r>
      <w:r w:rsidR="0003307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in</w:t>
      </w:r>
      <w:r w:rsidR="0080346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efficie</w:t>
      </w:r>
      <w:r w:rsidR="00424CEC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ncies</w:t>
      </w:r>
      <w:r w:rsidR="00000B12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, which </w:t>
      </w:r>
      <w:r w:rsidR="00AC6F84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will allo</w:t>
      </w:r>
      <w:r w:rsidR="000C236F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w the </w:t>
      </w:r>
      <w:r w:rsidR="0000575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organisation</w:t>
      </w:r>
      <w:r w:rsidR="001E355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to be </w:t>
      </w:r>
      <w:r w:rsidR="00756CE4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more </w:t>
      </w:r>
      <w:r w:rsidR="00C07CCF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evide</w:t>
      </w:r>
      <w:r w:rsidR="00FC765C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nce </w:t>
      </w:r>
      <w:r w:rsidR="00C17B0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based </w:t>
      </w:r>
      <w:r w:rsidR="0025462B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to </w:t>
      </w:r>
      <w:r w:rsidR="009E3503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support</w:t>
      </w:r>
      <w:r w:rsidR="00C9049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its </w:t>
      </w:r>
      <w:r w:rsidR="00F14351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future </w:t>
      </w:r>
      <w:r w:rsidR="007A50C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strate</w:t>
      </w:r>
      <w:r w:rsidR="003C1D8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gic de</w:t>
      </w:r>
      <w:r w:rsidR="004179E0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c</w:t>
      </w:r>
      <w:r w:rsidR="002E224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isions. </w:t>
      </w:r>
      <w:r w:rsidR="00625C10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C33B40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934CD1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 </w:t>
      </w:r>
    </w:p>
    <w:p w14:paraId="4F6F6122" w14:textId="77777777" w:rsidR="00667277" w:rsidRDefault="00667277" w:rsidP="001977E8">
      <w:pPr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</w:p>
    <w:p w14:paraId="34F89CCA" w14:textId="0BE6BA5D" w:rsidR="00AB521A" w:rsidRDefault="00894A91" w:rsidP="00C04EF4">
      <w:pPr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eastAsia="en-GB"/>
        </w:rPr>
        <w:t>Question 3: (</w:t>
      </w:r>
      <w:r w:rsidR="00BF7C77" w:rsidRPr="00BF7C77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eastAsia="en-GB"/>
        </w:rPr>
        <w:t>AC1.3</w:t>
      </w:r>
      <w:r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eastAsia="en-GB"/>
        </w:rPr>
        <w:t>)</w:t>
      </w:r>
      <w:r w:rsidR="00BF7C77" w:rsidRPr="00BF7C77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eastAsia="en-GB"/>
        </w:rPr>
        <w:t>:</w:t>
      </w:r>
      <w:r w:rsidR="00B61559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eastAsia="en-GB"/>
        </w:rPr>
        <w:t xml:space="preserve"> </w:t>
      </w:r>
      <w:r w:rsidR="00B6155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Critical thinking is the process of </w:t>
      </w:r>
      <w:r w:rsidR="006848A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solving problems and making decisions </w:t>
      </w:r>
      <w:r w:rsidR="00B774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which </w:t>
      </w:r>
      <w:r w:rsidR="00A359D2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depend on effective analysis and evaluation.</w:t>
      </w:r>
      <w:r w:rsidR="003D1BFF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 Armstrong and Taylor (2017, p. 610) </w:t>
      </w:r>
      <w:r w:rsidR="003C5C23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describe</w:t>
      </w:r>
      <w:r w:rsidR="003D1BFF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c</w:t>
      </w:r>
      <w:r w:rsidR="008F2A8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ritical thinking </w:t>
      </w:r>
      <w:r w:rsidR="00A7056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as</w:t>
      </w:r>
      <w:r w:rsidR="008F2A8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analysing and evaluating </w:t>
      </w:r>
      <w:r w:rsidR="00155BE2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ideas, theories and concepts to determine their validity</w:t>
      </w:r>
      <w:r w:rsidR="00CF2CF1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, the strength of supporting evidence, and potential </w:t>
      </w:r>
      <w:r w:rsidR="00FF2E2B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bias</w:t>
      </w:r>
      <w:r w:rsidR="0062574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</w:t>
      </w:r>
      <w:r w:rsidR="005050B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 </w:t>
      </w:r>
      <w:r w:rsidR="009B39F1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According to </w:t>
      </w:r>
      <w:r w:rsidR="00331BCE" w:rsidRPr="00F60A00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Chatfield </w:t>
      </w:r>
      <w:r w:rsidR="009243BD" w:rsidRPr="00F60A00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(2020</w:t>
      </w:r>
      <w:r w:rsidR="00007106" w:rsidRPr="00F60A00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, p.</w:t>
      </w:r>
      <w:r w:rsidR="005B4B6B" w:rsidRPr="00F60A00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9</w:t>
      </w:r>
      <w:r w:rsidR="009243BD" w:rsidRPr="00F60A00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)</w:t>
      </w:r>
      <w:r w:rsidR="009243B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5B4B6B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“</w:t>
      </w:r>
      <w:r w:rsidR="009243B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It’s important to </w:t>
      </w:r>
      <w:r w:rsidR="0040432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know how to </w:t>
      </w:r>
      <w:r w:rsidR="009243B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evaluate what </w:t>
      </w:r>
      <w:r w:rsidR="00A61733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you are being told</w:t>
      </w:r>
      <w:r w:rsidR="0040432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or how to get hold of good information</w:t>
      </w:r>
      <w:r w:rsidR="005B4B6B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”</w:t>
      </w:r>
      <w:r w:rsidR="00B30F0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.  This is where </w:t>
      </w:r>
      <w:r w:rsidR="00AD79C0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the core principals </w:t>
      </w:r>
      <w:r w:rsidR="006B0FE3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of critical thinking</w:t>
      </w:r>
      <w:r w:rsidR="002E116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will help</w:t>
      </w:r>
      <w:r w:rsidR="006B0FE3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, </w:t>
      </w:r>
      <w:r w:rsidR="002E116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including</w:t>
      </w:r>
      <w:r w:rsidR="006B0FE3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objective and rational thinking, </w:t>
      </w:r>
      <w:r w:rsidR="008F3FEF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forming </w:t>
      </w:r>
      <w:r w:rsidR="006B0FE3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reasonable argu</w:t>
      </w:r>
      <w:r w:rsidR="006C7A71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ments, questioning</w:t>
      </w:r>
      <w:r w:rsidR="00A2400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information</w:t>
      </w:r>
      <w:r w:rsidR="006C7A71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, </w:t>
      </w:r>
      <w:r w:rsidR="00A2400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assessing </w:t>
      </w:r>
      <w:r w:rsidR="006C7A71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validity of sources and evidence and being awa</w:t>
      </w:r>
      <w:r w:rsidR="00583E33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re</w:t>
      </w:r>
      <w:r w:rsidR="006C7A71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of bias</w:t>
      </w:r>
      <w:r w:rsidR="00C94FB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, as </w:t>
      </w:r>
      <w:r w:rsidR="00C94FB8" w:rsidRPr="00F60A00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Chatfield (2020</w:t>
      </w:r>
      <w:r w:rsidR="00F60A00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, p.9</w:t>
      </w:r>
      <w:r w:rsidR="00C94FB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) explains it is about pausing, evaluating</w:t>
      </w:r>
      <w:r w:rsidR="00A67F05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and working out what is really going on.</w:t>
      </w:r>
      <w:r w:rsidR="000B68BB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</w:p>
    <w:p w14:paraId="71D8325C" w14:textId="72BBC447" w:rsidR="00F36711" w:rsidRDefault="00CB44B4" w:rsidP="00C04EF4">
      <w:pPr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In my role as</w:t>
      </w:r>
      <w:r w:rsidR="0044222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Office Manager</w:t>
      </w:r>
      <w:r w:rsidR="00AB521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,</w:t>
      </w:r>
      <w:r w:rsidR="0044222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757C3E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critical thinking supports both my personal development </w:t>
      </w:r>
      <w:r w:rsidR="006F0A7C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and </w:t>
      </w:r>
      <w:r w:rsidR="00AB521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my </w:t>
      </w:r>
      <w:r w:rsidR="004419B2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collaboration </w:t>
      </w:r>
      <w:r w:rsidR="00757C3E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with </w:t>
      </w:r>
      <w:r w:rsidR="00ED0FA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t</w:t>
      </w:r>
      <w:r w:rsidR="00757C3E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he senior leadership team</w:t>
      </w:r>
      <w:r w:rsidR="00A463D2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.  When developing </w:t>
      </w:r>
      <w:proofErr w:type="gramStart"/>
      <w:r w:rsidR="00A463D2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ideas</w:t>
      </w:r>
      <w:proofErr w:type="gramEnd"/>
      <w:r w:rsidR="00D34F13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I try to base</w:t>
      </w:r>
      <w:r w:rsidR="0050404C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them</w:t>
      </w:r>
      <w:r w:rsidR="00D34F13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on reliable </w:t>
      </w:r>
      <w:r w:rsidR="00CA1E0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evidence</w:t>
      </w:r>
      <w:r w:rsidR="0050404C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rather than </w:t>
      </w:r>
      <w:proofErr w:type="gramStart"/>
      <w:r w:rsidR="00D34F13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personal opinion</w:t>
      </w:r>
      <w:proofErr w:type="gramEnd"/>
      <w:r w:rsidR="00D34F13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.  For </w:t>
      </w:r>
      <w:r w:rsidR="0089151F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example,</w:t>
      </w:r>
      <w:r w:rsidR="00D34F13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when </w:t>
      </w:r>
      <w:r w:rsidR="00982AD5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I </w:t>
      </w:r>
      <w:r w:rsidR="00833A9F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recommen</w:t>
      </w:r>
      <w:r w:rsidR="00982AD5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ded</w:t>
      </w:r>
      <w:r w:rsidR="00D34F13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804300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a new time management system</w:t>
      </w:r>
      <w:r w:rsidR="00304D83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, </w:t>
      </w:r>
      <w:r w:rsidR="002837C1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I </w:t>
      </w:r>
      <w:r w:rsidR="009B042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did</w:t>
      </w:r>
      <w:r w:rsidR="00675BC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n’t</w:t>
      </w:r>
      <w:r w:rsidR="009B042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1A7DFB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not </w:t>
      </w:r>
      <w:r w:rsidR="002837C1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rely on my o</w:t>
      </w:r>
      <w:r w:rsidR="00675BC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wn views.  Instead</w:t>
      </w:r>
      <w:r w:rsidR="0090200E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, I reviewed </w:t>
      </w:r>
      <w:r w:rsidR="005B6AB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data from recent </w:t>
      </w:r>
      <w:r w:rsidR="00E02B5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project outcomes and </w:t>
      </w:r>
      <w:r w:rsidR="00527313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gathered </w:t>
      </w:r>
      <w:r w:rsidR="00E02B5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feedback from </w:t>
      </w:r>
      <w:r w:rsidR="002837C1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employees</w:t>
      </w:r>
      <w:r w:rsidR="00554B25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</w:t>
      </w:r>
      <w:r w:rsidR="002D2E5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 </w:t>
      </w:r>
      <w:r w:rsidR="00195B32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I listened to others, focusing on understanding the reasoning </w:t>
      </w:r>
      <w:r w:rsidR="002D3BB4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behind their suggestions and ask</w:t>
      </w:r>
      <w:r w:rsidR="008E262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ed</w:t>
      </w:r>
      <w:r w:rsidR="002D3BB4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questions to </w:t>
      </w:r>
      <w:r w:rsidR="0034139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ensure I</w:t>
      </w:r>
      <w:r w:rsidR="004E333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fully</w:t>
      </w:r>
      <w:r w:rsidR="0034139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understood their viewpoints</w:t>
      </w:r>
      <w:r w:rsidR="00B852B4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</w:t>
      </w:r>
      <w:r w:rsidR="00837032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This </w:t>
      </w:r>
      <w:r w:rsidR="004E333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approach aligns with </w:t>
      </w:r>
      <w:r w:rsidR="00A9173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the </w:t>
      </w:r>
      <w:r w:rsidR="00CF55CB" w:rsidRPr="00306240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CIPD podcast </w:t>
      </w:r>
      <w:r w:rsidR="00A91736" w:rsidRPr="00306240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(20</w:t>
      </w:r>
      <w:r w:rsidR="00286071" w:rsidRPr="00306240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19</w:t>
      </w:r>
      <w:r w:rsidR="00306240" w:rsidRPr="00306240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h</w:t>
      </w:r>
      <w:r w:rsidR="00A91736" w:rsidRPr="00306240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),</w:t>
      </w:r>
      <w:r w:rsidR="00A9173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which highlights the importance of </w:t>
      </w:r>
      <w:r w:rsidR="00265AF1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basing decisions on credible, diverse sources of evidence rather own opinions.</w:t>
      </w:r>
      <w:r w:rsidR="002D3BB4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This not only shows respect but also </w:t>
      </w:r>
      <w:r w:rsidR="002368BE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helps to find effective solutions.  Fairness is particularly important</w:t>
      </w:r>
      <w:r w:rsidR="00320BB0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, as this allows everyone to voice their opinion without bias.</w:t>
      </w:r>
      <w:r w:rsidR="0089151F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5800B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Applying critical thinking </w:t>
      </w:r>
      <w:r w:rsidR="004D4210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at </w:t>
      </w:r>
      <w:r w:rsidR="005800B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Technivara ca</w:t>
      </w:r>
      <w:r w:rsidR="006D65C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n promote</w:t>
      </w:r>
      <w:r w:rsidR="00BE05C2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a culture where ideas are </w:t>
      </w:r>
      <w:r w:rsidR="008C0F51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based on reliable evidence </w:t>
      </w:r>
      <w:r w:rsidR="00BE05C2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rather than </w:t>
      </w:r>
      <w:proofErr w:type="gramStart"/>
      <w:r w:rsidR="00BE05C2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personal opinion</w:t>
      </w:r>
      <w:proofErr w:type="gramEnd"/>
      <w:r w:rsidR="00BE05C2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.  </w:t>
      </w:r>
      <w:r w:rsidR="006872D1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For Technivara t</w:t>
      </w:r>
      <w:r w:rsidR="00BE05C2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his is </w:t>
      </w:r>
      <w:r w:rsidR="00DE3D5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especially important</w:t>
      </w:r>
      <w:r w:rsidR="004E4A9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, </w:t>
      </w:r>
      <w:r w:rsidR="008854B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as</w:t>
      </w:r>
      <w:r w:rsidR="00EE5985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the</w:t>
      </w:r>
      <w:r w:rsidR="00F615CE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CEO and </w:t>
      </w:r>
      <w:r w:rsidR="0081235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lastRenderedPageBreak/>
        <w:t xml:space="preserve">People Practice Manager have different </w:t>
      </w:r>
      <w:r w:rsidR="00B41D02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view</w:t>
      </w:r>
      <w:r w:rsidR="008B65FE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s</w:t>
      </w:r>
      <w:r w:rsidR="00B41D02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on </w:t>
      </w:r>
      <w:r w:rsidR="008B65FE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being </w:t>
      </w:r>
      <w:r w:rsidR="00B41D02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paper </w:t>
      </w:r>
      <w:r w:rsidR="004E4A9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based;</w:t>
      </w:r>
      <w:r w:rsidR="00714AC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75468F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b</w:t>
      </w:r>
      <w:r w:rsidR="00714AC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y applying critical thinking, questioning assumptions, </w:t>
      </w:r>
      <w:r w:rsidR="00574FD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seeking evidence and avoiding emotional reactions, they</w:t>
      </w:r>
      <w:r w:rsidR="00A045D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will be able to agree on a practical, evidence-based solution</w:t>
      </w:r>
      <w:r w:rsidR="0088758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whether to transition to a digital system</w:t>
      </w:r>
      <w:r w:rsidR="000A469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</w:t>
      </w:r>
      <w:r w:rsidR="007463C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C04EF4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Overall,</w:t>
      </w:r>
      <w:r w:rsidR="00DA29E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971FE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this will lead to better outcomes supporting </w:t>
      </w:r>
      <w:r w:rsidR="0000575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organisation</w:t>
      </w:r>
      <w:r w:rsidR="00D9729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goals</w:t>
      </w:r>
      <w:r w:rsidR="00C04EF4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and </w:t>
      </w:r>
      <w:r w:rsidR="00DB6840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effective teamwork</w:t>
      </w:r>
      <w:r w:rsidR="0000575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</w:t>
      </w:r>
      <w:r w:rsidR="00F447C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 </w:t>
      </w:r>
      <w:r w:rsidR="007E117F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I suggest the </w:t>
      </w:r>
      <w:r w:rsidR="00F447C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practice manager </w:t>
      </w:r>
      <w:r w:rsidR="00344681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present</w:t>
      </w:r>
      <w:r w:rsidR="007C174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s</w:t>
      </w:r>
      <w:r w:rsidR="00344681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her reasons why they should</w:t>
      </w:r>
      <w:r w:rsidR="00C152A3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transition to a digital system in a report which the </w:t>
      </w:r>
      <w:r w:rsidR="00C152A3" w:rsidRPr="0041040E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CIPD </w:t>
      </w:r>
      <w:r w:rsidR="0062614E" w:rsidRPr="0041040E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(</w:t>
      </w:r>
      <w:r w:rsidR="00F36711" w:rsidRPr="0041040E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2016</w:t>
      </w:r>
      <w:r w:rsidR="00E30E40" w:rsidRPr="0041040E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i</w:t>
      </w:r>
      <w:r w:rsidR="00F36711" w:rsidRPr="0041040E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)</w:t>
      </w:r>
      <w:r w:rsidR="00F36711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recommends</w:t>
      </w:r>
      <w:r w:rsidR="000A52BF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 They</w:t>
      </w:r>
      <w:r w:rsidR="00F36711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343F50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should </w:t>
      </w:r>
      <w:r w:rsidR="00F36711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clearly evaluat</w:t>
      </w:r>
      <w:r w:rsidR="00343F50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e</w:t>
      </w:r>
      <w:r w:rsidR="00F36711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strengths</w:t>
      </w:r>
      <w:r w:rsidR="00E9467F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and</w:t>
      </w:r>
      <w:r w:rsidR="00F36711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8A3B5E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weaknesses</w:t>
      </w:r>
      <w:r w:rsidR="000C6E0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, </w:t>
      </w:r>
      <w:r w:rsidR="0034372C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include details of the analysis, </w:t>
      </w:r>
      <w:r w:rsidR="00B573C4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arguments and </w:t>
      </w:r>
      <w:r w:rsidR="003B4F5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where appropriate</w:t>
      </w:r>
      <w:r w:rsidR="00E9467F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,</w:t>
      </w:r>
      <w:r w:rsidR="003B4F5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evidence based </w:t>
      </w:r>
      <w:r w:rsidR="008B4AD4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on </w:t>
      </w:r>
      <w:r w:rsidR="003B4F5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recommendations and how it can improve current practices. </w:t>
      </w:r>
    </w:p>
    <w:p w14:paraId="351C610E" w14:textId="5A834160" w:rsidR="00894A91" w:rsidRPr="00E60691" w:rsidRDefault="00344681">
      <w:pPr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4E4A9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 </w:t>
      </w:r>
    </w:p>
    <w:p w14:paraId="78611F64" w14:textId="0A5ECDB7" w:rsidR="00241E79" w:rsidRPr="00457C6F" w:rsidRDefault="00894A91">
      <w:pPr>
        <w:rPr>
          <w:rFonts w:ascii="Arial" w:hAnsi="Arial" w:cs="Arial"/>
          <w:sz w:val="24"/>
          <w:szCs w:val="24"/>
        </w:rPr>
      </w:pPr>
      <w:r w:rsidRPr="00BC2797">
        <w:rPr>
          <w:rFonts w:ascii="Arial" w:hAnsi="Arial" w:cs="Arial"/>
          <w:b/>
          <w:bCs/>
          <w:sz w:val="24"/>
          <w:szCs w:val="24"/>
          <w:lang w:val="en-US"/>
        </w:rPr>
        <w:t xml:space="preserve">Question </w:t>
      </w:r>
      <w:r w:rsidR="00BC2797" w:rsidRPr="00BC2797">
        <w:rPr>
          <w:rFonts w:ascii="Arial" w:hAnsi="Arial" w:cs="Arial"/>
          <w:b/>
          <w:bCs/>
          <w:sz w:val="24"/>
          <w:szCs w:val="24"/>
          <w:lang w:val="en-US"/>
        </w:rPr>
        <w:t>4</w:t>
      </w:r>
      <w:r w:rsidR="00BC2797">
        <w:rPr>
          <w:rFonts w:ascii="Arial" w:hAnsi="Arial" w:cs="Arial"/>
          <w:sz w:val="24"/>
          <w:szCs w:val="24"/>
          <w:lang w:val="en-US"/>
        </w:rPr>
        <w:t xml:space="preserve"> (</w:t>
      </w:r>
      <w:r w:rsidR="0072729D" w:rsidRPr="00BA3BB2">
        <w:rPr>
          <w:rFonts w:ascii="Arial" w:hAnsi="Arial" w:cs="Arial"/>
          <w:b/>
          <w:sz w:val="24"/>
          <w:szCs w:val="24"/>
          <w:lang w:val="en-US"/>
        </w:rPr>
        <w:t>AC 1.4</w:t>
      </w:r>
      <w:r w:rsidR="00BC2797">
        <w:rPr>
          <w:rFonts w:ascii="Arial" w:hAnsi="Arial" w:cs="Arial"/>
          <w:b/>
          <w:sz w:val="24"/>
          <w:szCs w:val="24"/>
          <w:lang w:val="en-US"/>
        </w:rPr>
        <w:t>)</w:t>
      </w:r>
      <w:r w:rsidR="0072729D" w:rsidRPr="00BA3BB2">
        <w:rPr>
          <w:rFonts w:ascii="Arial" w:hAnsi="Arial" w:cs="Arial"/>
          <w:b/>
          <w:sz w:val="24"/>
          <w:szCs w:val="24"/>
          <w:lang w:val="en-US"/>
        </w:rPr>
        <w:t>:</w:t>
      </w:r>
      <w:r w:rsidR="0072729D">
        <w:rPr>
          <w:rFonts w:ascii="Arial" w:hAnsi="Arial" w:cs="Arial"/>
          <w:sz w:val="24"/>
          <w:szCs w:val="24"/>
          <w:lang w:val="en-US"/>
        </w:rPr>
        <w:t xml:space="preserve"> Two decision-making processes that Technivara could apply to </w:t>
      </w:r>
      <w:r w:rsidR="003B1B59">
        <w:rPr>
          <w:rFonts w:ascii="Arial" w:hAnsi="Arial" w:cs="Arial"/>
          <w:sz w:val="24"/>
          <w:szCs w:val="24"/>
          <w:lang w:val="en-US"/>
        </w:rPr>
        <w:t>ensure th</w:t>
      </w:r>
      <w:r w:rsidR="00927501">
        <w:rPr>
          <w:rFonts w:ascii="Arial" w:hAnsi="Arial" w:cs="Arial"/>
          <w:sz w:val="24"/>
          <w:szCs w:val="24"/>
          <w:lang w:val="en-US"/>
        </w:rPr>
        <w:t>ey make informed</w:t>
      </w:r>
      <w:r w:rsidR="00A42967">
        <w:rPr>
          <w:rFonts w:ascii="Arial" w:hAnsi="Arial" w:cs="Arial"/>
          <w:sz w:val="24"/>
          <w:szCs w:val="24"/>
          <w:lang w:val="en-US"/>
        </w:rPr>
        <w:t xml:space="preserve">, </w:t>
      </w:r>
      <w:r w:rsidR="00CC62D6">
        <w:rPr>
          <w:rFonts w:ascii="Arial" w:hAnsi="Arial" w:cs="Arial"/>
          <w:sz w:val="24"/>
          <w:szCs w:val="24"/>
          <w:lang w:val="en-US"/>
        </w:rPr>
        <w:t>balanced</w:t>
      </w:r>
      <w:r w:rsidR="00A42967">
        <w:rPr>
          <w:rFonts w:ascii="Arial" w:hAnsi="Arial" w:cs="Arial"/>
          <w:sz w:val="24"/>
          <w:szCs w:val="24"/>
          <w:lang w:val="en-US"/>
        </w:rPr>
        <w:t xml:space="preserve"> and strategic choices are </w:t>
      </w:r>
      <w:r w:rsidR="003B1B59">
        <w:rPr>
          <w:rFonts w:ascii="Arial" w:hAnsi="Arial" w:cs="Arial"/>
          <w:sz w:val="24"/>
          <w:szCs w:val="24"/>
          <w:lang w:val="en-US"/>
        </w:rPr>
        <w:t>Edward De Bono’s Six Thinking Hats and</w:t>
      </w:r>
      <w:r w:rsidR="00E2251E">
        <w:rPr>
          <w:rFonts w:ascii="Arial" w:hAnsi="Arial" w:cs="Arial"/>
          <w:sz w:val="24"/>
          <w:szCs w:val="24"/>
          <w:lang w:val="en-US"/>
        </w:rPr>
        <w:t xml:space="preserve"> Pareto Analysis</w:t>
      </w:r>
      <w:r w:rsidR="004B245C">
        <w:rPr>
          <w:rFonts w:ascii="Arial" w:hAnsi="Arial" w:cs="Arial"/>
          <w:sz w:val="24"/>
          <w:szCs w:val="24"/>
          <w:lang w:val="en-US"/>
        </w:rPr>
        <w:t>.</w:t>
      </w:r>
      <w:r w:rsidR="00CC6D36">
        <w:rPr>
          <w:rFonts w:ascii="Arial" w:hAnsi="Arial" w:cs="Arial"/>
          <w:sz w:val="24"/>
          <w:szCs w:val="24"/>
          <w:lang w:val="en-US"/>
        </w:rPr>
        <w:t xml:space="preserve">  </w:t>
      </w:r>
      <w:r w:rsidR="005A2C41">
        <w:rPr>
          <w:rFonts w:ascii="Arial" w:hAnsi="Arial" w:cs="Arial"/>
          <w:sz w:val="24"/>
          <w:szCs w:val="24"/>
          <w:lang w:val="en-US"/>
        </w:rPr>
        <w:t xml:space="preserve">These tools help HR professionals make balanced </w:t>
      </w:r>
      <w:r w:rsidR="00CA1C33">
        <w:rPr>
          <w:rFonts w:ascii="Arial" w:hAnsi="Arial" w:cs="Arial"/>
          <w:sz w:val="24"/>
          <w:szCs w:val="24"/>
          <w:lang w:val="en-US"/>
        </w:rPr>
        <w:t xml:space="preserve">decisions around policies, systems and </w:t>
      </w:r>
      <w:r w:rsidR="00853856">
        <w:rPr>
          <w:rFonts w:ascii="Arial" w:hAnsi="Arial" w:cs="Arial"/>
          <w:sz w:val="24"/>
          <w:szCs w:val="24"/>
          <w:lang w:val="en-US"/>
        </w:rPr>
        <w:t>engagement</w:t>
      </w:r>
      <w:r w:rsidR="00CA1C33">
        <w:rPr>
          <w:rFonts w:ascii="Arial" w:hAnsi="Arial" w:cs="Arial"/>
          <w:sz w:val="24"/>
          <w:szCs w:val="24"/>
          <w:lang w:val="en-US"/>
        </w:rPr>
        <w:t xml:space="preserve"> strategies</w:t>
      </w:r>
      <w:r w:rsidR="00241E79">
        <w:rPr>
          <w:rFonts w:ascii="Arial" w:hAnsi="Arial" w:cs="Arial"/>
          <w:sz w:val="24"/>
          <w:szCs w:val="24"/>
          <w:lang w:val="en-US"/>
        </w:rPr>
        <w:t>.</w:t>
      </w:r>
      <w:r w:rsidR="00754330">
        <w:rPr>
          <w:rFonts w:ascii="Arial" w:hAnsi="Arial" w:cs="Arial"/>
          <w:sz w:val="24"/>
          <w:szCs w:val="24"/>
          <w:lang w:val="en-US"/>
        </w:rPr>
        <w:t xml:space="preserve"> </w:t>
      </w:r>
      <w:r w:rsidR="00241E79">
        <w:rPr>
          <w:rFonts w:ascii="Arial" w:hAnsi="Arial" w:cs="Arial"/>
          <w:sz w:val="24"/>
          <w:szCs w:val="24"/>
          <w:lang w:val="en-US"/>
        </w:rPr>
        <w:t xml:space="preserve"> T</w:t>
      </w:r>
      <w:r w:rsidR="00754330">
        <w:rPr>
          <w:rFonts w:ascii="Arial" w:hAnsi="Arial" w:cs="Arial"/>
          <w:sz w:val="24"/>
          <w:szCs w:val="24"/>
          <w:lang w:val="en-US"/>
        </w:rPr>
        <w:t>his is supported by</w:t>
      </w:r>
      <w:r w:rsidR="00AF3211">
        <w:rPr>
          <w:rFonts w:ascii="Arial" w:hAnsi="Arial" w:cs="Arial"/>
          <w:sz w:val="24"/>
          <w:szCs w:val="24"/>
          <w:lang w:val="en-US"/>
        </w:rPr>
        <w:t xml:space="preserve"> </w:t>
      </w:r>
      <w:r w:rsidR="00387200">
        <w:rPr>
          <w:rFonts w:ascii="Arial" w:hAnsi="Arial" w:cs="Arial"/>
          <w:sz w:val="24"/>
          <w:szCs w:val="24"/>
          <w:lang w:val="en-US"/>
        </w:rPr>
        <w:t xml:space="preserve">the </w:t>
      </w:r>
      <w:r w:rsidR="00AF3211" w:rsidRPr="000915B8">
        <w:rPr>
          <w:rFonts w:ascii="Arial" w:hAnsi="Arial" w:cs="Arial"/>
          <w:sz w:val="24"/>
          <w:szCs w:val="24"/>
          <w:lang w:val="en-US"/>
        </w:rPr>
        <w:t xml:space="preserve">Chartered Management </w:t>
      </w:r>
      <w:r w:rsidR="00387200" w:rsidRPr="000915B8">
        <w:rPr>
          <w:rFonts w:ascii="Arial" w:hAnsi="Arial" w:cs="Arial"/>
          <w:sz w:val="24"/>
          <w:szCs w:val="24"/>
          <w:lang w:val="en-US"/>
        </w:rPr>
        <w:t>Institute</w:t>
      </w:r>
      <w:r w:rsidR="00AF3211" w:rsidRPr="000915B8">
        <w:rPr>
          <w:rFonts w:ascii="Arial" w:hAnsi="Arial" w:cs="Arial"/>
          <w:sz w:val="24"/>
          <w:szCs w:val="24"/>
          <w:lang w:val="en-US"/>
        </w:rPr>
        <w:t xml:space="preserve"> (2015),</w:t>
      </w:r>
      <w:r w:rsidR="00AF3211">
        <w:rPr>
          <w:rFonts w:ascii="Arial" w:hAnsi="Arial" w:cs="Arial"/>
          <w:sz w:val="24"/>
          <w:szCs w:val="24"/>
          <w:lang w:val="en-US"/>
        </w:rPr>
        <w:t xml:space="preserve"> </w:t>
      </w:r>
      <w:r w:rsidR="00241E79">
        <w:rPr>
          <w:rFonts w:ascii="Arial" w:hAnsi="Arial" w:cs="Arial"/>
          <w:sz w:val="24"/>
          <w:szCs w:val="24"/>
          <w:lang w:val="en-US"/>
        </w:rPr>
        <w:t xml:space="preserve">which highlights that effective decision making often requires managers to </w:t>
      </w:r>
      <w:r w:rsidR="00993D12">
        <w:rPr>
          <w:rFonts w:ascii="Arial" w:hAnsi="Arial" w:cs="Arial"/>
          <w:sz w:val="24"/>
          <w:szCs w:val="24"/>
          <w:lang w:val="en-US"/>
        </w:rPr>
        <w:t>balance analytical approaches with intuition, and to consult with stakeholders while considering risk, uncertainty and the impact of their choices.</w:t>
      </w:r>
      <w:r w:rsidR="00991054">
        <w:rPr>
          <w:rFonts w:ascii="Arial" w:hAnsi="Arial" w:cs="Arial"/>
          <w:sz w:val="24"/>
          <w:szCs w:val="24"/>
          <w:lang w:val="en-US"/>
        </w:rPr>
        <w:t xml:space="preserve">  </w:t>
      </w:r>
      <w:r w:rsidR="00DB620D">
        <w:rPr>
          <w:rFonts w:ascii="Arial" w:hAnsi="Arial" w:cs="Arial"/>
          <w:sz w:val="24"/>
          <w:szCs w:val="24"/>
          <w:lang w:val="en-US"/>
        </w:rPr>
        <w:t xml:space="preserve">Adair (2022) also </w:t>
      </w:r>
      <w:r w:rsidR="00872346">
        <w:rPr>
          <w:rFonts w:ascii="Arial" w:hAnsi="Arial" w:cs="Arial"/>
          <w:sz w:val="24"/>
          <w:szCs w:val="24"/>
          <w:lang w:val="en-US"/>
        </w:rPr>
        <w:t xml:space="preserve">notes the importance of applying structured </w:t>
      </w:r>
      <w:r w:rsidR="00766DC4">
        <w:rPr>
          <w:rFonts w:ascii="Arial" w:hAnsi="Arial" w:cs="Arial"/>
          <w:sz w:val="24"/>
          <w:szCs w:val="24"/>
          <w:lang w:val="en-US"/>
        </w:rPr>
        <w:t>decision-making</w:t>
      </w:r>
      <w:r w:rsidR="00872346">
        <w:rPr>
          <w:rFonts w:ascii="Arial" w:hAnsi="Arial" w:cs="Arial"/>
          <w:sz w:val="24"/>
          <w:szCs w:val="24"/>
          <w:lang w:val="en-US"/>
        </w:rPr>
        <w:t xml:space="preserve"> strategies to improve </w:t>
      </w:r>
      <w:r w:rsidR="0007432D">
        <w:rPr>
          <w:rFonts w:ascii="Arial" w:hAnsi="Arial" w:cs="Arial"/>
          <w:sz w:val="24"/>
          <w:szCs w:val="24"/>
          <w:lang w:val="en-US"/>
        </w:rPr>
        <w:t xml:space="preserve">clarity and outcomes, particularly in changing </w:t>
      </w:r>
      <w:r w:rsidR="00510856">
        <w:rPr>
          <w:rFonts w:ascii="Arial" w:hAnsi="Arial" w:cs="Arial"/>
          <w:sz w:val="24"/>
          <w:szCs w:val="24"/>
          <w:lang w:val="en-US"/>
        </w:rPr>
        <w:t>environments</w:t>
      </w:r>
      <w:r w:rsidR="0007432D">
        <w:rPr>
          <w:rFonts w:ascii="Arial" w:hAnsi="Arial" w:cs="Arial"/>
          <w:sz w:val="24"/>
          <w:szCs w:val="24"/>
          <w:lang w:val="en-US"/>
        </w:rPr>
        <w:t xml:space="preserve">, like Technivara. </w:t>
      </w:r>
    </w:p>
    <w:p w14:paraId="0A46082B" w14:textId="792D20B8" w:rsidR="00BB0B88" w:rsidRDefault="00F67968" w:rsidP="00853F2E">
      <w:pPr>
        <w:tabs>
          <w:tab w:val="left" w:pos="5670"/>
        </w:tabs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According to </w:t>
      </w:r>
      <w:r w:rsidRPr="009B3C79">
        <w:rPr>
          <w:rFonts w:ascii="Arial" w:hAnsi="Arial" w:cs="Arial"/>
          <w:sz w:val="24"/>
          <w:szCs w:val="24"/>
          <w:lang w:val="en-US"/>
        </w:rPr>
        <w:t>Taylor and Woodhams (2022</w:t>
      </w:r>
      <w:r w:rsidR="00A25496" w:rsidRPr="009B3C79">
        <w:rPr>
          <w:rFonts w:ascii="Arial" w:hAnsi="Arial" w:cs="Arial"/>
          <w:sz w:val="24"/>
          <w:szCs w:val="24"/>
          <w:lang w:val="en-US"/>
        </w:rPr>
        <w:t>, p.115</w:t>
      </w:r>
      <w:r w:rsidRPr="009B3C79">
        <w:rPr>
          <w:rFonts w:ascii="Arial" w:hAnsi="Arial" w:cs="Arial"/>
          <w:sz w:val="24"/>
          <w:szCs w:val="24"/>
          <w:lang w:val="en-US"/>
        </w:rPr>
        <w:t>)</w:t>
      </w:r>
      <w:r>
        <w:rPr>
          <w:rFonts w:ascii="Arial" w:hAnsi="Arial" w:cs="Arial"/>
          <w:sz w:val="24"/>
          <w:szCs w:val="24"/>
          <w:lang w:val="en-US"/>
        </w:rPr>
        <w:t xml:space="preserve"> Edward De Bono’s </w:t>
      </w:r>
      <w:r w:rsidR="0027145B">
        <w:rPr>
          <w:rFonts w:ascii="Arial" w:hAnsi="Arial" w:cs="Arial"/>
          <w:sz w:val="24"/>
          <w:szCs w:val="24"/>
          <w:lang w:val="en-US"/>
        </w:rPr>
        <w:t xml:space="preserve">Six Thinking Hats is </w:t>
      </w:r>
      <w:r w:rsidR="00A27DB0">
        <w:rPr>
          <w:rFonts w:ascii="Arial" w:hAnsi="Arial" w:cs="Arial"/>
          <w:sz w:val="24"/>
          <w:szCs w:val="24"/>
          <w:lang w:val="en-US"/>
        </w:rPr>
        <w:t xml:space="preserve">a </w:t>
      </w:r>
      <w:r w:rsidR="0027145B">
        <w:rPr>
          <w:rFonts w:ascii="Arial" w:hAnsi="Arial" w:cs="Arial"/>
          <w:sz w:val="24"/>
          <w:szCs w:val="24"/>
          <w:lang w:val="en-US"/>
        </w:rPr>
        <w:t xml:space="preserve">technique which </w:t>
      </w:r>
      <w:r w:rsidR="00176F05">
        <w:rPr>
          <w:rFonts w:ascii="Arial" w:hAnsi="Arial" w:cs="Arial"/>
          <w:sz w:val="24"/>
          <w:szCs w:val="24"/>
          <w:lang w:val="en-US"/>
        </w:rPr>
        <w:t xml:space="preserve">encourages decision-makers to consider many ways of thinking </w:t>
      </w:r>
      <w:r w:rsidR="00E529E5">
        <w:rPr>
          <w:rFonts w:ascii="Arial" w:hAnsi="Arial" w:cs="Arial"/>
          <w:sz w:val="24"/>
          <w:szCs w:val="24"/>
          <w:lang w:val="en-US"/>
        </w:rPr>
        <w:t xml:space="preserve">about problems </w:t>
      </w:r>
      <w:r w:rsidR="00DE4459">
        <w:rPr>
          <w:rFonts w:ascii="Arial" w:hAnsi="Arial" w:cs="Arial"/>
          <w:sz w:val="24"/>
          <w:szCs w:val="24"/>
          <w:lang w:val="en-US"/>
        </w:rPr>
        <w:t xml:space="preserve">and decisions using different </w:t>
      </w:r>
      <w:r w:rsidR="001E4240">
        <w:rPr>
          <w:rFonts w:ascii="Arial" w:hAnsi="Arial" w:cs="Arial"/>
          <w:sz w:val="24"/>
          <w:szCs w:val="24"/>
          <w:lang w:val="en-US"/>
        </w:rPr>
        <w:t>colored</w:t>
      </w:r>
      <w:r w:rsidR="00DE4459">
        <w:rPr>
          <w:rFonts w:ascii="Arial" w:hAnsi="Arial" w:cs="Arial"/>
          <w:sz w:val="24"/>
          <w:szCs w:val="24"/>
          <w:lang w:val="en-US"/>
        </w:rPr>
        <w:t xml:space="preserve"> hat</w:t>
      </w:r>
      <w:r w:rsidR="00C931D7">
        <w:rPr>
          <w:rFonts w:ascii="Arial" w:hAnsi="Arial" w:cs="Arial"/>
          <w:sz w:val="24"/>
          <w:szCs w:val="24"/>
          <w:lang w:val="en-US"/>
        </w:rPr>
        <w:t>s</w:t>
      </w:r>
      <w:r w:rsidR="003C2DBB">
        <w:rPr>
          <w:rFonts w:ascii="Arial" w:hAnsi="Arial" w:cs="Arial"/>
          <w:sz w:val="24"/>
          <w:szCs w:val="24"/>
          <w:lang w:val="en-US"/>
        </w:rPr>
        <w:t xml:space="preserve">.  </w:t>
      </w:r>
      <w:r w:rsidR="00735E7A" w:rsidRPr="000C4B33">
        <w:rPr>
          <w:rFonts w:ascii="Arial" w:hAnsi="Arial" w:cs="Arial"/>
          <w:sz w:val="24"/>
          <w:szCs w:val="24"/>
          <w:lang w:val="en-US"/>
        </w:rPr>
        <w:t>According to the Podcast</w:t>
      </w:r>
      <w:r w:rsidR="000C4B33">
        <w:rPr>
          <w:rFonts w:ascii="Arial" w:hAnsi="Arial" w:cs="Arial"/>
          <w:sz w:val="24"/>
          <w:szCs w:val="24"/>
          <w:lang w:val="en-US"/>
        </w:rPr>
        <w:t xml:space="preserve"> “W</w:t>
      </w:r>
      <w:r w:rsidR="00E01625">
        <w:rPr>
          <w:rFonts w:ascii="Arial" w:hAnsi="Arial" w:cs="Arial"/>
          <w:sz w:val="24"/>
          <w:szCs w:val="24"/>
          <w:lang w:val="en-US"/>
        </w:rPr>
        <w:t>hat is thinking hats</w:t>
      </w:r>
      <w:r w:rsidR="000C4B33">
        <w:rPr>
          <w:rFonts w:ascii="Arial" w:hAnsi="Arial" w:cs="Arial"/>
          <w:sz w:val="24"/>
          <w:szCs w:val="24"/>
          <w:lang w:val="en-US"/>
        </w:rPr>
        <w:t>?”</w:t>
      </w:r>
      <w:r w:rsidR="00AC76C7">
        <w:rPr>
          <w:rFonts w:ascii="Arial" w:hAnsi="Arial" w:cs="Arial"/>
          <w:sz w:val="24"/>
          <w:szCs w:val="24"/>
          <w:lang w:val="en-US"/>
        </w:rPr>
        <w:t>,</w:t>
      </w:r>
      <w:r w:rsidR="00E86424">
        <w:rPr>
          <w:rFonts w:ascii="Arial" w:hAnsi="Arial" w:cs="Arial"/>
          <w:sz w:val="24"/>
          <w:szCs w:val="24"/>
          <w:lang w:val="en-US"/>
        </w:rPr>
        <w:t xml:space="preserve"> </w:t>
      </w:r>
      <w:r w:rsidR="00BB6CBC">
        <w:rPr>
          <w:rFonts w:ascii="Arial" w:hAnsi="Arial" w:cs="Arial"/>
          <w:sz w:val="24"/>
          <w:szCs w:val="24"/>
          <w:lang w:val="en-US"/>
        </w:rPr>
        <w:t xml:space="preserve">each </w:t>
      </w:r>
      <w:r w:rsidR="008E764E">
        <w:rPr>
          <w:rFonts w:ascii="Arial" w:hAnsi="Arial" w:cs="Arial"/>
          <w:sz w:val="24"/>
          <w:szCs w:val="24"/>
          <w:lang w:val="en-US"/>
        </w:rPr>
        <w:t xml:space="preserve">hat represents a </w:t>
      </w:r>
      <w:r w:rsidR="006F5F2A">
        <w:rPr>
          <w:rFonts w:ascii="Arial" w:hAnsi="Arial" w:cs="Arial"/>
          <w:sz w:val="24"/>
          <w:szCs w:val="24"/>
          <w:lang w:val="en-US"/>
        </w:rPr>
        <w:t>style</w:t>
      </w:r>
      <w:r w:rsidR="008E764E">
        <w:rPr>
          <w:rFonts w:ascii="Arial" w:hAnsi="Arial" w:cs="Arial"/>
          <w:sz w:val="24"/>
          <w:szCs w:val="24"/>
          <w:lang w:val="en-US"/>
        </w:rPr>
        <w:t xml:space="preserve"> of</w:t>
      </w:r>
      <w:r w:rsidR="00021CD0">
        <w:rPr>
          <w:rFonts w:ascii="Arial" w:hAnsi="Arial" w:cs="Arial"/>
          <w:sz w:val="24"/>
          <w:szCs w:val="24"/>
          <w:lang w:val="en-US"/>
        </w:rPr>
        <w:t xml:space="preserve"> t</w:t>
      </w:r>
      <w:r w:rsidR="008E764E">
        <w:rPr>
          <w:rFonts w:ascii="Arial" w:hAnsi="Arial" w:cs="Arial"/>
          <w:sz w:val="24"/>
          <w:szCs w:val="24"/>
          <w:lang w:val="en-US"/>
        </w:rPr>
        <w:t>hinking</w:t>
      </w:r>
      <w:r w:rsidR="00642808">
        <w:rPr>
          <w:rFonts w:ascii="Arial" w:hAnsi="Arial" w:cs="Arial"/>
          <w:sz w:val="24"/>
          <w:szCs w:val="24"/>
          <w:lang w:val="en-US"/>
        </w:rPr>
        <w:t>.</w:t>
      </w:r>
      <w:r w:rsidR="008421AC">
        <w:rPr>
          <w:rFonts w:ascii="Arial" w:hAnsi="Arial" w:cs="Arial"/>
          <w:sz w:val="24"/>
          <w:szCs w:val="24"/>
          <w:lang w:val="en-US"/>
        </w:rPr>
        <w:t xml:space="preserve"> </w:t>
      </w:r>
      <w:r w:rsidR="00642808">
        <w:rPr>
          <w:rFonts w:ascii="Arial" w:hAnsi="Arial" w:cs="Arial"/>
          <w:sz w:val="24"/>
          <w:szCs w:val="24"/>
          <w:lang w:val="en-US"/>
        </w:rPr>
        <w:t>F</w:t>
      </w:r>
      <w:r w:rsidR="008421AC">
        <w:rPr>
          <w:rFonts w:ascii="Arial" w:hAnsi="Arial" w:cs="Arial"/>
          <w:sz w:val="24"/>
          <w:szCs w:val="24"/>
          <w:lang w:val="en-US"/>
        </w:rPr>
        <w:t>or example</w:t>
      </w:r>
      <w:r w:rsidR="00642808">
        <w:rPr>
          <w:rFonts w:ascii="Arial" w:hAnsi="Arial" w:cs="Arial"/>
          <w:sz w:val="24"/>
          <w:szCs w:val="24"/>
          <w:lang w:val="en-US"/>
        </w:rPr>
        <w:t>,</w:t>
      </w:r>
      <w:r w:rsidR="008421AC">
        <w:rPr>
          <w:rFonts w:ascii="Arial" w:hAnsi="Arial" w:cs="Arial"/>
          <w:sz w:val="24"/>
          <w:szCs w:val="24"/>
          <w:lang w:val="en-US"/>
        </w:rPr>
        <w:t xml:space="preserve"> </w:t>
      </w:r>
      <w:r w:rsidR="00EC135A">
        <w:rPr>
          <w:rFonts w:ascii="Arial" w:hAnsi="Arial" w:cs="Arial"/>
          <w:sz w:val="24"/>
          <w:szCs w:val="24"/>
          <w:lang w:val="en-US"/>
        </w:rPr>
        <w:t>b</w:t>
      </w:r>
      <w:r w:rsidR="00805421">
        <w:rPr>
          <w:rFonts w:ascii="Arial" w:hAnsi="Arial" w:cs="Arial"/>
          <w:sz w:val="24"/>
          <w:szCs w:val="24"/>
          <w:lang w:val="en-US"/>
        </w:rPr>
        <w:t>lue</w:t>
      </w:r>
      <w:r w:rsidR="00EC135A">
        <w:rPr>
          <w:rFonts w:ascii="Arial" w:hAnsi="Arial" w:cs="Arial"/>
          <w:sz w:val="24"/>
          <w:szCs w:val="24"/>
          <w:lang w:val="en-US"/>
        </w:rPr>
        <w:t xml:space="preserve"> hat</w:t>
      </w:r>
      <w:r w:rsidR="00FB2E5E">
        <w:rPr>
          <w:rFonts w:ascii="Arial" w:hAnsi="Arial" w:cs="Arial"/>
          <w:sz w:val="24"/>
          <w:szCs w:val="24"/>
          <w:lang w:val="en-US"/>
        </w:rPr>
        <w:t xml:space="preserve"> </w:t>
      </w:r>
      <w:r w:rsidR="00EC135A">
        <w:rPr>
          <w:rFonts w:ascii="Arial" w:hAnsi="Arial" w:cs="Arial"/>
          <w:sz w:val="24"/>
          <w:szCs w:val="24"/>
          <w:lang w:val="en-US"/>
        </w:rPr>
        <w:t xml:space="preserve">to consider </w:t>
      </w:r>
      <w:r w:rsidR="00805421">
        <w:rPr>
          <w:rFonts w:ascii="Arial" w:hAnsi="Arial" w:cs="Arial"/>
          <w:sz w:val="24"/>
          <w:szCs w:val="24"/>
          <w:lang w:val="en-US"/>
        </w:rPr>
        <w:t>organisation and planning</w:t>
      </w:r>
      <w:r w:rsidR="007B429E">
        <w:rPr>
          <w:rFonts w:ascii="Arial" w:hAnsi="Arial" w:cs="Arial"/>
          <w:sz w:val="24"/>
          <w:szCs w:val="24"/>
          <w:lang w:val="en-US"/>
        </w:rPr>
        <w:t xml:space="preserve"> and g</w:t>
      </w:r>
      <w:r w:rsidR="003E4E9E">
        <w:rPr>
          <w:rFonts w:ascii="Arial" w:hAnsi="Arial" w:cs="Arial"/>
          <w:sz w:val="24"/>
          <w:szCs w:val="24"/>
          <w:lang w:val="en-US"/>
        </w:rPr>
        <w:t>reen</w:t>
      </w:r>
      <w:r w:rsidR="007B429E">
        <w:rPr>
          <w:rFonts w:ascii="Arial" w:hAnsi="Arial" w:cs="Arial"/>
          <w:sz w:val="24"/>
          <w:szCs w:val="24"/>
          <w:lang w:val="en-US"/>
        </w:rPr>
        <w:t xml:space="preserve"> hat to consider </w:t>
      </w:r>
      <w:r w:rsidR="003E4E9E">
        <w:rPr>
          <w:rFonts w:ascii="Arial" w:hAnsi="Arial" w:cs="Arial"/>
          <w:sz w:val="24"/>
          <w:szCs w:val="24"/>
          <w:lang w:val="en-US"/>
        </w:rPr>
        <w:t>creati</w:t>
      </w:r>
      <w:r w:rsidR="008830B4">
        <w:rPr>
          <w:rFonts w:ascii="Arial" w:hAnsi="Arial" w:cs="Arial"/>
          <w:sz w:val="24"/>
          <w:szCs w:val="24"/>
          <w:lang w:val="en-US"/>
        </w:rPr>
        <w:t>vity</w:t>
      </w:r>
      <w:r w:rsidR="007B429E">
        <w:rPr>
          <w:rFonts w:ascii="Arial" w:hAnsi="Arial" w:cs="Arial"/>
          <w:sz w:val="24"/>
          <w:szCs w:val="24"/>
          <w:lang w:val="en-US"/>
        </w:rPr>
        <w:t xml:space="preserve">. </w:t>
      </w:r>
      <w:r w:rsidR="00BF4CA2">
        <w:rPr>
          <w:rFonts w:ascii="Arial" w:hAnsi="Arial" w:cs="Arial"/>
          <w:sz w:val="24"/>
          <w:szCs w:val="24"/>
          <w:lang w:val="en-US"/>
        </w:rPr>
        <w:t xml:space="preserve"> </w:t>
      </w:r>
      <w:r w:rsidR="00BB0B88">
        <w:rPr>
          <w:rFonts w:ascii="Arial" w:hAnsi="Arial" w:cs="Arial"/>
          <w:sz w:val="24"/>
          <w:szCs w:val="24"/>
          <w:lang w:val="en-US"/>
        </w:rPr>
        <w:t>A</w:t>
      </w:r>
      <w:r w:rsidR="00642502">
        <w:rPr>
          <w:rFonts w:ascii="Arial" w:hAnsi="Arial" w:cs="Arial"/>
          <w:sz w:val="24"/>
          <w:szCs w:val="24"/>
          <w:lang w:val="en-US"/>
        </w:rPr>
        <w:t>s</w:t>
      </w:r>
      <w:r w:rsidR="00BB0B88">
        <w:rPr>
          <w:rFonts w:ascii="Arial" w:hAnsi="Arial" w:cs="Arial"/>
          <w:sz w:val="24"/>
          <w:szCs w:val="24"/>
          <w:lang w:val="en-US"/>
        </w:rPr>
        <w:t xml:space="preserve"> Technivara</w:t>
      </w:r>
      <w:r w:rsidR="00642502">
        <w:rPr>
          <w:rFonts w:ascii="Arial" w:hAnsi="Arial" w:cs="Arial"/>
          <w:sz w:val="24"/>
          <w:szCs w:val="24"/>
          <w:lang w:val="en-US"/>
        </w:rPr>
        <w:t xml:space="preserve"> </w:t>
      </w:r>
      <w:r w:rsidR="00BB0B88">
        <w:rPr>
          <w:rFonts w:ascii="Arial" w:hAnsi="Arial" w:cs="Arial"/>
          <w:sz w:val="24"/>
          <w:szCs w:val="24"/>
          <w:lang w:val="en-US"/>
        </w:rPr>
        <w:t>is considering</w:t>
      </w:r>
      <w:r w:rsidR="00BB6CBC">
        <w:rPr>
          <w:rFonts w:ascii="Arial" w:hAnsi="Arial" w:cs="Arial"/>
          <w:sz w:val="24"/>
          <w:szCs w:val="24"/>
          <w:lang w:val="en-US"/>
        </w:rPr>
        <w:t xml:space="preserve"> transitioning </w:t>
      </w:r>
      <w:r w:rsidR="00BB0B88">
        <w:rPr>
          <w:rFonts w:ascii="Arial" w:hAnsi="Arial" w:cs="Arial"/>
          <w:sz w:val="24"/>
          <w:szCs w:val="24"/>
          <w:lang w:val="en-US"/>
        </w:rPr>
        <w:t xml:space="preserve">to </w:t>
      </w:r>
      <w:r w:rsidR="00BB6CBC">
        <w:rPr>
          <w:rFonts w:ascii="Arial" w:hAnsi="Arial" w:cs="Arial"/>
          <w:sz w:val="24"/>
          <w:szCs w:val="24"/>
          <w:lang w:val="en-US"/>
        </w:rPr>
        <w:t xml:space="preserve">a </w:t>
      </w:r>
      <w:r w:rsidR="008D6431">
        <w:rPr>
          <w:rFonts w:ascii="Arial" w:hAnsi="Arial" w:cs="Arial"/>
          <w:sz w:val="24"/>
          <w:szCs w:val="24"/>
          <w:lang w:val="en-US"/>
        </w:rPr>
        <w:t>digital system</w:t>
      </w:r>
      <w:r w:rsidR="00371050">
        <w:rPr>
          <w:rFonts w:ascii="Arial" w:hAnsi="Arial" w:cs="Arial"/>
          <w:sz w:val="24"/>
          <w:szCs w:val="24"/>
          <w:lang w:val="en-US"/>
        </w:rPr>
        <w:t>,</w:t>
      </w:r>
      <w:r w:rsidR="00BB0B88">
        <w:rPr>
          <w:rFonts w:ascii="Arial" w:hAnsi="Arial" w:cs="Arial"/>
          <w:sz w:val="24"/>
          <w:szCs w:val="24"/>
          <w:lang w:val="en-US"/>
        </w:rPr>
        <w:t xml:space="preserve"> the team can use </w:t>
      </w:r>
      <w:r w:rsidR="00CB4A03">
        <w:rPr>
          <w:rFonts w:ascii="Arial" w:hAnsi="Arial" w:cs="Arial"/>
          <w:sz w:val="24"/>
          <w:szCs w:val="24"/>
          <w:lang w:val="en-US"/>
        </w:rPr>
        <w:t>Six</w:t>
      </w:r>
      <w:r w:rsidR="00FA513A">
        <w:rPr>
          <w:rFonts w:ascii="Arial" w:hAnsi="Arial" w:cs="Arial"/>
          <w:sz w:val="24"/>
          <w:szCs w:val="24"/>
          <w:lang w:val="en-US"/>
        </w:rPr>
        <w:t xml:space="preserve"> </w:t>
      </w:r>
      <w:r w:rsidR="00510F84">
        <w:rPr>
          <w:rFonts w:ascii="Arial" w:hAnsi="Arial" w:cs="Arial"/>
          <w:sz w:val="24"/>
          <w:szCs w:val="24"/>
          <w:lang w:val="en-US"/>
        </w:rPr>
        <w:t>Ha</w:t>
      </w:r>
      <w:r w:rsidR="00BB0B88">
        <w:rPr>
          <w:rFonts w:ascii="Arial" w:hAnsi="Arial" w:cs="Arial"/>
          <w:sz w:val="24"/>
          <w:szCs w:val="24"/>
          <w:lang w:val="en-US"/>
        </w:rPr>
        <w:t>ts during meetings to explore the transition.</w:t>
      </w:r>
      <w:r w:rsidR="008636B8">
        <w:rPr>
          <w:rFonts w:ascii="Arial" w:hAnsi="Arial" w:cs="Arial"/>
          <w:sz w:val="24"/>
          <w:szCs w:val="24"/>
          <w:lang w:val="en-US"/>
        </w:rPr>
        <w:t xml:space="preserve">  For </w:t>
      </w:r>
      <w:r w:rsidR="00510F84">
        <w:rPr>
          <w:rFonts w:ascii="Arial" w:hAnsi="Arial" w:cs="Arial"/>
          <w:sz w:val="24"/>
          <w:szCs w:val="24"/>
          <w:lang w:val="en-US"/>
        </w:rPr>
        <w:t>example,</w:t>
      </w:r>
      <w:r w:rsidR="008636B8">
        <w:rPr>
          <w:rFonts w:ascii="Arial" w:hAnsi="Arial" w:cs="Arial"/>
          <w:sz w:val="24"/>
          <w:szCs w:val="24"/>
          <w:lang w:val="en-US"/>
        </w:rPr>
        <w:t xml:space="preserve"> t</w:t>
      </w:r>
      <w:r w:rsidR="00BB0B88">
        <w:rPr>
          <w:rFonts w:ascii="Arial" w:hAnsi="Arial" w:cs="Arial"/>
          <w:sz w:val="24"/>
          <w:szCs w:val="24"/>
          <w:lang w:val="en-US"/>
        </w:rPr>
        <w:t>he white</w:t>
      </w:r>
      <w:r w:rsidR="008636B8">
        <w:rPr>
          <w:rFonts w:ascii="Arial" w:hAnsi="Arial" w:cs="Arial"/>
          <w:sz w:val="24"/>
          <w:szCs w:val="24"/>
          <w:lang w:val="en-US"/>
        </w:rPr>
        <w:t xml:space="preserve"> hat</w:t>
      </w:r>
      <w:r w:rsidR="00510F84">
        <w:rPr>
          <w:rFonts w:ascii="Arial" w:hAnsi="Arial" w:cs="Arial"/>
          <w:sz w:val="24"/>
          <w:szCs w:val="24"/>
          <w:lang w:val="en-US"/>
        </w:rPr>
        <w:t xml:space="preserve"> could be used to gather</w:t>
      </w:r>
      <w:r w:rsidR="00732B1F">
        <w:rPr>
          <w:rFonts w:ascii="Arial" w:hAnsi="Arial" w:cs="Arial"/>
          <w:sz w:val="24"/>
          <w:szCs w:val="24"/>
          <w:lang w:val="en-US"/>
        </w:rPr>
        <w:t xml:space="preserve"> </w:t>
      </w:r>
      <w:r w:rsidR="00F312FC">
        <w:rPr>
          <w:rFonts w:ascii="Arial" w:hAnsi="Arial" w:cs="Arial"/>
          <w:sz w:val="24"/>
          <w:szCs w:val="24"/>
          <w:lang w:val="en-US"/>
        </w:rPr>
        <w:t xml:space="preserve">data on costs </w:t>
      </w:r>
      <w:r w:rsidR="006D751E">
        <w:rPr>
          <w:rFonts w:ascii="Arial" w:hAnsi="Arial" w:cs="Arial"/>
          <w:sz w:val="24"/>
          <w:szCs w:val="24"/>
          <w:lang w:val="en-US"/>
        </w:rPr>
        <w:t>on</w:t>
      </w:r>
      <w:r w:rsidR="00F312FC">
        <w:rPr>
          <w:rFonts w:ascii="Arial" w:hAnsi="Arial" w:cs="Arial"/>
          <w:sz w:val="24"/>
          <w:szCs w:val="24"/>
          <w:lang w:val="en-US"/>
        </w:rPr>
        <w:t xml:space="preserve"> </w:t>
      </w:r>
      <w:r w:rsidR="004B75FC">
        <w:rPr>
          <w:rFonts w:ascii="Arial" w:hAnsi="Arial" w:cs="Arial"/>
          <w:sz w:val="24"/>
          <w:szCs w:val="24"/>
          <w:lang w:val="en-US"/>
        </w:rPr>
        <w:t xml:space="preserve">moving to </w:t>
      </w:r>
      <w:r w:rsidR="00371050">
        <w:rPr>
          <w:rFonts w:ascii="Arial" w:hAnsi="Arial" w:cs="Arial"/>
          <w:sz w:val="24"/>
          <w:szCs w:val="24"/>
          <w:lang w:val="en-US"/>
        </w:rPr>
        <w:t>digital</w:t>
      </w:r>
      <w:r w:rsidR="00F312FC">
        <w:rPr>
          <w:rFonts w:ascii="Arial" w:hAnsi="Arial" w:cs="Arial"/>
          <w:sz w:val="24"/>
          <w:szCs w:val="24"/>
          <w:lang w:val="en-US"/>
        </w:rPr>
        <w:t xml:space="preserve"> systems</w:t>
      </w:r>
      <w:r w:rsidR="003026BA">
        <w:rPr>
          <w:rFonts w:ascii="Arial" w:hAnsi="Arial" w:cs="Arial"/>
          <w:sz w:val="24"/>
          <w:szCs w:val="24"/>
          <w:lang w:val="en-US"/>
        </w:rPr>
        <w:t xml:space="preserve">.  </w:t>
      </w:r>
      <w:r w:rsidR="0021104A">
        <w:rPr>
          <w:rFonts w:ascii="Arial" w:hAnsi="Arial" w:cs="Arial"/>
          <w:sz w:val="24"/>
          <w:szCs w:val="24"/>
          <w:lang w:val="en-US"/>
        </w:rPr>
        <w:t>The red</w:t>
      </w:r>
      <w:r w:rsidR="008636B8">
        <w:rPr>
          <w:rFonts w:ascii="Arial" w:hAnsi="Arial" w:cs="Arial"/>
          <w:sz w:val="24"/>
          <w:szCs w:val="24"/>
          <w:lang w:val="en-US"/>
        </w:rPr>
        <w:t xml:space="preserve"> hat would </w:t>
      </w:r>
      <w:r w:rsidR="0021104A">
        <w:rPr>
          <w:rFonts w:ascii="Arial" w:hAnsi="Arial" w:cs="Arial"/>
          <w:sz w:val="24"/>
          <w:szCs w:val="24"/>
          <w:lang w:val="en-US"/>
        </w:rPr>
        <w:t>help</w:t>
      </w:r>
      <w:r w:rsidR="008636B8">
        <w:rPr>
          <w:rFonts w:ascii="Arial" w:hAnsi="Arial" w:cs="Arial"/>
          <w:sz w:val="24"/>
          <w:szCs w:val="24"/>
          <w:lang w:val="en-US"/>
        </w:rPr>
        <w:t xml:space="preserve"> staff to express</w:t>
      </w:r>
      <w:r w:rsidR="00371050">
        <w:rPr>
          <w:rFonts w:ascii="Arial" w:hAnsi="Arial" w:cs="Arial"/>
          <w:sz w:val="24"/>
          <w:szCs w:val="24"/>
          <w:lang w:val="en-US"/>
        </w:rPr>
        <w:t xml:space="preserve"> their emotional concern</w:t>
      </w:r>
      <w:r w:rsidR="006D751E">
        <w:rPr>
          <w:rFonts w:ascii="Arial" w:hAnsi="Arial" w:cs="Arial"/>
          <w:sz w:val="24"/>
          <w:szCs w:val="24"/>
          <w:lang w:val="en-US"/>
        </w:rPr>
        <w:t>s</w:t>
      </w:r>
      <w:r w:rsidR="00371050">
        <w:rPr>
          <w:rFonts w:ascii="Arial" w:hAnsi="Arial" w:cs="Arial"/>
          <w:sz w:val="24"/>
          <w:szCs w:val="24"/>
          <w:lang w:val="en-US"/>
        </w:rPr>
        <w:t>,</w:t>
      </w:r>
      <w:r w:rsidR="008636B8">
        <w:rPr>
          <w:rFonts w:ascii="Arial" w:hAnsi="Arial" w:cs="Arial"/>
          <w:sz w:val="24"/>
          <w:szCs w:val="24"/>
          <w:lang w:val="en-US"/>
        </w:rPr>
        <w:t xml:space="preserve"> how they feel about </w:t>
      </w:r>
      <w:r w:rsidR="001513E1">
        <w:rPr>
          <w:rFonts w:ascii="Arial" w:hAnsi="Arial" w:cs="Arial"/>
          <w:sz w:val="24"/>
          <w:szCs w:val="24"/>
          <w:lang w:val="en-US"/>
        </w:rPr>
        <w:t>the change</w:t>
      </w:r>
      <w:r w:rsidR="008636B8">
        <w:rPr>
          <w:rFonts w:ascii="Arial" w:hAnsi="Arial" w:cs="Arial"/>
          <w:sz w:val="24"/>
          <w:szCs w:val="24"/>
          <w:lang w:val="en-US"/>
        </w:rPr>
        <w:t xml:space="preserve"> </w:t>
      </w:r>
      <w:r w:rsidR="00371050">
        <w:rPr>
          <w:rFonts w:ascii="Arial" w:hAnsi="Arial" w:cs="Arial"/>
          <w:sz w:val="24"/>
          <w:szCs w:val="24"/>
          <w:lang w:val="en-US"/>
        </w:rPr>
        <w:t xml:space="preserve">and how the organisation </w:t>
      </w:r>
      <w:r w:rsidR="00B917FD">
        <w:rPr>
          <w:rFonts w:ascii="Arial" w:hAnsi="Arial" w:cs="Arial"/>
          <w:sz w:val="24"/>
          <w:szCs w:val="24"/>
          <w:lang w:val="en-US"/>
        </w:rPr>
        <w:t>coul</w:t>
      </w:r>
      <w:r w:rsidR="007B429E">
        <w:rPr>
          <w:rFonts w:ascii="Arial" w:hAnsi="Arial" w:cs="Arial"/>
          <w:sz w:val="24"/>
          <w:szCs w:val="24"/>
          <w:lang w:val="en-US"/>
        </w:rPr>
        <w:t>d</w:t>
      </w:r>
      <w:r w:rsidR="001513E1">
        <w:rPr>
          <w:rFonts w:ascii="Arial" w:hAnsi="Arial" w:cs="Arial"/>
          <w:sz w:val="24"/>
          <w:szCs w:val="24"/>
          <w:lang w:val="en-US"/>
        </w:rPr>
        <w:t xml:space="preserve"> </w:t>
      </w:r>
      <w:r w:rsidR="00CB4A03">
        <w:rPr>
          <w:rFonts w:ascii="Arial" w:hAnsi="Arial" w:cs="Arial"/>
          <w:sz w:val="24"/>
          <w:szCs w:val="24"/>
          <w:lang w:val="en-US"/>
        </w:rPr>
        <w:t xml:space="preserve">support </w:t>
      </w:r>
      <w:r w:rsidR="00371050">
        <w:rPr>
          <w:rFonts w:ascii="Arial" w:hAnsi="Arial" w:cs="Arial"/>
          <w:sz w:val="24"/>
          <w:szCs w:val="24"/>
          <w:lang w:val="en-US"/>
        </w:rPr>
        <w:t>a smooth transition</w:t>
      </w:r>
      <w:r w:rsidR="008636B8">
        <w:rPr>
          <w:rFonts w:ascii="Arial" w:hAnsi="Arial" w:cs="Arial"/>
          <w:sz w:val="24"/>
          <w:szCs w:val="24"/>
          <w:lang w:val="en-US"/>
        </w:rPr>
        <w:t xml:space="preserve">.  </w:t>
      </w:r>
      <w:r w:rsidR="00336752">
        <w:rPr>
          <w:rFonts w:ascii="Arial" w:hAnsi="Arial" w:cs="Arial"/>
          <w:sz w:val="24"/>
          <w:szCs w:val="24"/>
          <w:lang w:val="en-US"/>
        </w:rPr>
        <w:t>The b</w:t>
      </w:r>
      <w:r w:rsidR="008636B8">
        <w:rPr>
          <w:rFonts w:ascii="Arial" w:hAnsi="Arial" w:cs="Arial"/>
          <w:sz w:val="24"/>
          <w:szCs w:val="24"/>
          <w:lang w:val="en-US"/>
        </w:rPr>
        <w:t xml:space="preserve">lack hat </w:t>
      </w:r>
      <w:r w:rsidR="002A43C4">
        <w:rPr>
          <w:rFonts w:ascii="Arial" w:hAnsi="Arial" w:cs="Arial"/>
          <w:sz w:val="24"/>
          <w:szCs w:val="24"/>
          <w:lang w:val="en-US"/>
        </w:rPr>
        <w:t>could be used to</w:t>
      </w:r>
      <w:r w:rsidR="008636B8">
        <w:rPr>
          <w:rFonts w:ascii="Arial" w:hAnsi="Arial" w:cs="Arial"/>
          <w:sz w:val="24"/>
          <w:szCs w:val="24"/>
          <w:lang w:val="en-US"/>
        </w:rPr>
        <w:t xml:space="preserve"> consider any risks</w:t>
      </w:r>
      <w:r w:rsidR="000F670A">
        <w:rPr>
          <w:rFonts w:ascii="Arial" w:hAnsi="Arial" w:cs="Arial"/>
          <w:sz w:val="24"/>
          <w:szCs w:val="24"/>
          <w:lang w:val="en-US"/>
        </w:rPr>
        <w:t xml:space="preserve"> involved such as</w:t>
      </w:r>
      <w:r w:rsidR="008636B8">
        <w:rPr>
          <w:rFonts w:ascii="Arial" w:hAnsi="Arial" w:cs="Arial"/>
          <w:sz w:val="24"/>
          <w:szCs w:val="24"/>
          <w:lang w:val="en-US"/>
        </w:rPr>
        <w:t xml:space="preserve"> data security to consider.</w:t>
      </w:r>
      <w:r w:rsidR="00570350">
        <w:rPr>
          <w:rFonts w:ascii="Arial" w:hAnsi="Arial" w:cs="Arial"/>
          <w:sz w:val="24"/>
          <w:szCs w:val="24"/>
          <w:lang w:val="en-US"/>
        </w:rPr>
        <w:t xml:space="preserve">  This </w:t>
      </w:r>
      <w:r w:rsidR="00B15C0E">
        <w:rPr>
          <w:rFonts w:ascii="Arial" w:hAnsi="Arial" w:cs="Arial"/>
          <w:sz w:val="24"/>
          <w:szCs w:val="24"/>
          <w:lang w:val="en-US"/>
        </w:rPr>
        <w:t>structured</w:t>
      </w:r>
      <w:r w:rsidR="0064255D">
        <w:rPr>
          <w:rFonts w:ascii="Arial" w:hAnsi="Arial" w:cs="Arial"/>
          <w:sz w:val="24"/>
          <w:szCs w:val="24"/>
          <w:lang w:val="en-US"/>
        </w:rPr>
        <w:t xml:space="preserve"> approach reduces bias and ensures that decisions consider all relevant factors from </w:t>
      </w:r>
      <w:r w:rsidR="003B576C">
        <w:rPr>
          <w:rFonts w:ascii="Arial" w:hAnsi="Arial" w:cs="Arial"/>
          <w:sz w:val="24"/>
          <w:szCs w:val="24"/>
          <w:lang w:val="en-US"/>
        </w:rPr>
        <w:t>different perspectives.</w:t>
      </w:r>
      <w:r w:rsidR="000F670A">
        <w:rPr>
          <w:rFonts w:ascii="Arial" w:hAnsi="Arial" w:cs="Arial"/>
          <w:sz w:val="24"/>
          <w:szCs w:val="24"/>
          <w:lang w:val="en-US"/>
        </w:rPr>
        <w:t xml:space="preserve">  </w:t>
      </w:r>
      <w:r w:rsidR="00C1578E">
        <w:rPr>
          <w:rFonts w:ascii="Arial" w:hAnsi="Arial" w:cs="Arial"/>
          <w:sz w:val="24"/>
          <w:szCs w:val="24"/>
          <w:lang w:val="en-US"/>
        </w:rPr>
        <w:t>Howe</w:t>
      </w:r>
      <w:r w:rsidR="00997CD6">
        <w:rPr>
          <w:rFonts w:ascii="Arial" w:hAnsi="Arial" w:cs="Arial"/>
          <w:sz w:val="24"/>
          <w:szCs w:val="24"/>
          <w:lang w:val="en-US"/>
        </w:rPr>
        <w:t>ver, six thinking hats</w:t>
      </w:r>
      <w:r w:rsidR="00E50E0A">
        <w:rPr>
          <w:rFonts w:ascii="Arial" w:hAnsi="Arial" w:cs="Arial"/>
          <w:sz w:val="24"/>
          <w:szCs w:val="24"/>
          <w:lang w:val="en-US"/>
        </w:rPr>
        <w:t xml:space="preserve"> can be time consuming and may require training for teams that are unfamiliar </w:t>
      </w:r>
      <w:r w:rsidR="00997CD6">
        <w:rPr>
          <w:rFonts w:ascii="Arial" w:hAnsi="Arial" w:cs="Arial"/>
          <w:sz w:val="24"/>
          <w:szCs w:val="24"/>
          <w:lang w:val="en-US"/>
        </w:rPr>
        <w:t>with the method.</w:t>
      </w:r>
      <w:r w:rsidR="00570350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530A1DED" w14:textId="61155637" w:rsidR="00F70151" w:rsidRDefault="00404438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If time is a factor, a</w:t>
      </w:r>
      <w:r w:rsidR="00E2251E">
        <w:rPr>
          <w:rFonts w:ascii="Arial" w:hAnsi="Arial" w:cs="Arial"/>
          <w:sz w:val="24"/>
          <w:szCs w:val="24"/>
          <w:lang w:val="en-US"/>
        </w:rPr>
        <w:t xml:space="preserve">ccording to </w:t>
      </w:r>
      <w:r w:rsidR="00E638DE" w:rsidRPr="00324B7E">
        <w:rPr>
          <w:rFonts w:ascii="Arial" w:hAnsi="Arial" w:cs="Arial"/>
          <w:sz w:val="24"/>
          <w:szCs w:val="24"/>
          <w:lang w:val="en-US"/>
        </w:rPr>
        <w:t>the Chattered Management Institute (2015)</w:t>
      </w:r>
      <w:r w:rsidR="00E638DE">
        <w:rPr>
          <w:rFonts w:ascii="Arial" w:hAnsi="Arial" w:cs="Arial"/>
          <w:sz w:val="24"/>
          <w:szCs w:val="24"/>
          <w:lang w:val="en-US"/>
        </w:rPr>
        <w:t xml:space="preserve"> </w:t>
      </w:r>
      <w:r w:rsidR="00E53E63">
        <w:rPr>
          <w:rFonts w:ascii="Arial" w:hAnsi="Arial" w:cs="Arial"/>
          <w:sz w:val="24"/>
          <w:szCs w:val="24"/>
          <w:lang w:val="en-US"/>
        </w:rPr>
        <w:t>Pareto Analysis</w:t>
      </w:r>
      <w:r w:rsidR="00D90FD1">
        <w:rPr>
          <w:rFonts w:ascii="Arial" w:hAnsi="Arial" w:cs="Arial"/>
          <w:sz w:val="24"/>
          <w:szCs w:val="24"/>
          <w:lang w:val="en-US"/>
        </w:rPr>
        <w:t xml:space="preserve"> is a “shortcut” </w:t>
      </w:r>
      <w:r w:rsidR="006B392A">
        <w:rPr>
          <w:rFonts w:ascii="Arial" w:hAnsi="Arial" w:cs="Arial"/>
          <w:sz w:val="24"/>
          <w:szCs w:val="24"/>
          <w:lang w:val="en-US"/>
        </w:rPr>
        <w:t>process that can be used if time is limited or the decision is less complex.</w:t>
      </w:r>
      <w:r w:rsidR="009852D0">
        <w:rPr>
          <w:rFonts w:ascii="Arial" w:hAnsi="Arial" w:cs="Arial"/>
          <w:sz w:val="24"/>
          <w:szCs w:val="24"/>
          <w:lang w:val="en-US"/>
        </w:rPr>
        <w:t xml:space="preserve"> It </w:t>
      </w:r>
      <w:r w:rsidR="00935A75">
        <w:rPr>
          <w:rFonts w:ascii="Arial" w:hAnsi="Arial" w:cs="Arial"/>
          <w:sz w:val="24"/>
          <w:szCs w:val="24"/>
          <w:lang w:val="en-US"/>
        </w:rPr>
        <w:t>could help Technivara to focus on the most impactful issues</w:t>
      </w:r>
      <w:r w:rsidR="006133B3">
        <w:rPr>
          <w:rFonts w:ascii="Arial" w:hAnsi="Arial" w:cs="Arial"/>
          <w:sz w:val="24"/>
          <w:szCs w:val="24"/>
          <w:lang w:val="en-US"/>
        </w:rPr>
        <w:t xml:space="preserve"> as it expands</w:t>
      </w:r>
      <w:r w:rsidR="00935A75">
        <w:rPr>
          <w:rFonts w:ascii="Arial" w:hAnsi="Arial" w:cs="Arial"/>
          <w:sz w:val="24"/>
          <w:szCs w:val="24"/>
          <w:lang w:val="en-US"/>
        </w:rPr>
        <w:t>.  It is based on the 80/20 rule</w:t>
      </w:r>
      <w:r w:rsidR="00B851A8">
        <w:rPr>
          <w:rFonts w:ascii="Arial" w:hAnsi="Arial" w:cs="Arial"/>
          <w:sz w:val="24"/>
          <w:szCs w:val="24"/>
          <w:lang w:val="en-US"/>
        </w:rPr>
        <w:t xml:space="preserve">, which </w:t>
      </w:r>
      <w:r w:rsidR="001D00C3">
        <w:rPr>
          <w:rFonts w:ascii="Arial" w:hAnsi="Arial" w:cs="Arial"/>
          <w:sz w:val="24"/>
          <w:szCs w:val="24"/>
          <w:lang w:val="en-US"/>
        </w:rPr>
        <w:t>translates</w:t>
      </w:r>
      <w:r w:rsidR="00813BCC">
        <w:rPr>
          <w:rFonts w:ascii="Arial" w:hAnsi="Arial" w:cs="Arial"/>
          <w:sz w:val="24"/>
          <w:szCs w:val="24"/>
          <w:lang w:val="en-US"/>
        </w:rPr>
        <w:t xml:space="preserve"> to </w:t>
      </w:r>
      <w:r w:rsidR="00C11E14">
        <w:rPr>
          <w:rFonts w:ascii="Arial" w:hAnsi="Arial" w:cs="Arial"/>
          <w:sz w:val="24"/>
          <w:szCs w:val="24"/>
          <w:lang w:val="en-US"/>
        </w:rPr>
        <w:t>80 percent of the problems are often 20 percent of the causes.  Technivara</w:t>
      </w:r>
      <w:r w:rsidR="003852C4">
        <w:rPr>
          <w:rFonts w:ascii="Arial" w:hAnsi="Arial" w:cs="Arial"/>
          <w:sz w:val="24"/>
          <w:szCs w:val="24"/>
          <w:lang w:val="en-US"/>
        </w:rPr>
        <w:t xml:space="preserve"> could apply Pareto Analysis to identify which of their paper-based processes are causing the most inefficiencies.</w:t>
      </w:r>
      <w:r w:rsidR="009D6E18">
        <w:rPr>
          <w:rFonts w:ascii="Arial" w:hAnsi="Arial" w:cs="Arial"/>
          <w:sz w:val="24"/>
          <w:szCs w:val="24"/>
          <w:lang w:val="en-US"/>
        </w:rPr>
        <w:t xml:space="preserve">  If Technivara addresses the main issues first</w:t>
      </w:r>
      <w:r w:rsidR="007854DA">
        <w:rPr>
          <w:rFonts w:ascii="Arial" w:hAnsi="Arial" w:cs="Arial"/>
          <w:sz w:val="24"/>
          <w:szCs w:val="24"/>
          <w:lang w:val="en-US"/>
        </w:rPr>
        <w:t>, the organisation could quickly see an improvement.</w:t>
      </w:r>
      <w:r w:rsidR="00CF5160">
        <w:rPr>
          <w:rFonts w:ascii="Arial" w:hAnsi="Arial" w:cs="Arial"/>
          <w:sz w:val="24"/>
          <w:szCs w:val="24"/>
          <w:lang w:val="en-US"/>
        </w:rPr>
        <w:t xml:space="preserve">  Prioritising </w:t>
      </w:r>
      <w:r w:rsidR="004B01C8">
        <w:rPr>
          <w:rFonts w:ascii="Arial" w:hAnsi="Arial" w:cs="Arial"/>
          <w:sz w:val="24"/>
          <w:szCs w:val="24"/>
          <w:lang w:val="en-US"/>
        </w:rPr>
        <w:t>inefficiencies</w:t>
      </w:r>
      <w:r w:rsidR="00CF5160">
        <w:rPr>
          <w:rFonts w:ascii="Arial" w:hAnsi="Arial" w:cs="Arial"/>
          <w:sz w:val="24"/>
          <w:szCs w:val="24"/>
          <w:lang w:val="en-US"/>
        </w:rPr>
        <w:t xml:space="preserve"> can ensure that time and resources are well managed to create the best outcomes</w:t>
      </w:r>
      <w:r w:rsidR="00813BCC">
        <w:rPr>
          <w:rFonts w:ascii="Arial" w:hAnsi="Arial" w:cs="Arial"/>
          <w:sz w:val="24"/>
          <w:szCs w:val="24"/>
          <w:lang w:val="en-US"/>
        </w:rPr>
        <w:t xml:space="preserve"> during </w:t>
      </w:r>
      <w:r w:rsidR="00480E94">
        <w:rPr>
          <w:rFonts w:ascii="Arial" w:hAnsi="Arial" w:cs="Arial"/>
          <w:sz w:val="24"/>
          <w:szCs w:val="24"/>
          <w:lang w:val="en-US"/>
        </w:rPr>
        <w:t>their</w:t>
      </w:r>
      <w:r w:rsidR="00813BCC">
        <w:rPr>
          <w:rFonts w:ascii="Arial" w:hAnsi="Arial" w:cs="Arial"/>
          <w:sz w:val="24"/>
          <w:szCs w:val="24"/>
          <w:lang w:val="en-US"/>
        </w:rPr>
        <w:t xml:space="preserve"> transition</w:t>
      </w:r>
      <w:r w:rsidR="00756E92">
        <w:rPr>
          <w:rFonts w:ascii="Arial" w:hAnsi="Arial" w:cs="Arial"/>
          <w:sz w:val="24"/>
          <w:szCs w:val="24"/>
          <w:lang w:val="en-US"/>
        </w:rPr>
        <w:t>.</w:t>
      </w:r>
      <w:r w:rsidR="00DB2C97">
        <w:rPr>
          <w:rFonts w:ascii="Arial" w:hAnsi="Arial" w:cs="Arial"/>
          <w:sz w:val="24"/>
          <w:szCs w:val="24"/>
          <w:lang w:val="en-US"/>
        </w:rPr>
        <w:t xml:space="preserve"> </w:t>
      </w:r>
      <w:r w:rsidR="00756E92">
        <w:rPr>
          <w:rFonts w:ascii="Arial" w:hAnsi="Arial" w:cs="Arial"/>
          <w:sz w:val="24"/>
          <w:szCs w:val="24"/>
          <w:lang w:val="en-US"/>
        </w:rPr>
        <w:t>H</w:t>
      </w:r>
      <w:r w:rsidR="00DB2C97">
        <w:rPr>
          <w:rFonts w:ascii="Arial" w:hAnsi="Arial" w:cs="Arial"/>
          <w:sz w:val="24"/>
          <w:szCs w:val="24"/>
          <w:lang w:val="en-US"/>
        </w:rPr>
        <w:t>owever</w:t>
      </w:r>
      <w:r w:rsidR="00756E92">
        <w:rPr>
          <w:rFonts w:ascii="Arial" w:hAnsi="Arial" w:cs="Arial"/>
          <w:sz w:val="24"/>
          <w:szCs w:val="24"/>
          <w:lang w:val="en-US"/>
        </w:rPr>
        <w:t>,</w:t>
      </w:r>
      <w:r w:rsidR="00566001">
        <w:rPr>
          <w:rFonts w:ascii="Arial" w:hAnsi="Arial" w:cs="Arial"/>
          <w:sz w:val="24"/>
          <w:szCs w:val="24"/>
          <w:lang w:val="en-US"/>
        </w:rPr>
        <w:t xml:space="preserve"> </w:t>
      </w:r>
      <w:r w:rsidR="00DB2C97">
        <w:rPr>
          <w:rFonts w:ascii="Arial" w:hAnsi="Arial" w:cs="Arial"/>
          <w:sz w:val="24"/>
          <w:szCs w:val="24"/>
          <w:lang w:val="en-US"/>
        </w:rPr>
        <w:t>Tec</w:t>
      </w:r>
      <w:r w:rsidR="001E4240">
        <w:rPr>
          <w:rFonts w:ascii="Arial" w:hAnsi="Arial" w:cs="Arial"/>
          <w:sz w:val="24"/>
          <w:szCs w:val="24"/>
          <w:lang w:val="en-US"/>
        </w:rPr>
        <w:t>h</w:t>
      </w:r>
      <w:r w:rsidR="00DB2C97">
        <w:rPr>
          <w:rFonts w:ascii="Arial" w:hAnsi="Arial" w:cs="Arial"/>
          <w:sz w:val="24"/>
          <w:szCs w:val="24"/>
          <w:lang w:val="en-US"/>
        </w:rPr>
        <w:t xml:space="preserve">nivara will need to be mindful that although its useful for </w:t>
      </w:r>
      <w:proofErr w:type="spellStart"/>
      <w:r w:rsidR="001D00C3">
        <w:rPr>
          <w:rFonts w:ascii="Arial" w:hAnsi="Arial" w:cs="Arial"/>
          <w:sz w:val="24"/>
          <w:szCs w:val="24"/>
          <w:lang w:val="en-US"/>
        </w:rPr>
        <w:t>prioritisation</w:t>
      </w:r>
      <w:proofErr w:type="spellEnd"/>
      <w:r w:rsidR="001D00C3">
        <w:rPr>
          <w:rFonts w:ascii="Arial" w:hAnsi="Arial" w:cs="Arial"/>
          <w:sz w:val="24"/>
          <w:szCs w:val="24"/>
          <w:lang w:val="en-US"/>
        </w:rPr>
        <w:t xml:space="preserve">, </w:t>
      </w:r>
      <w:r w:rsidR="001D00C3">
        <w:rPr>
          <w:rFonts w:ascii="Arial" w:hAnsi="Arial" w:cs="Arial"/>
          <w:sz w:val="24"/>
          <w:szCs w:val="24"/>
          <w:lang w:val="en-US"/>
        </w:rPr>
        <w:lastRenderedPageBreak/>
        <w:t>it does depend on reliable data, which is a risk to Technivara being paper based</w:t>
      </w:r>
      <w:r w:rsidR="00457C6F">
        <w:rPr>
          <w:rFonts w:ascii="Arial" w:hAnsi="Arial" w:cs="Arial"/>
          <w:sz w:val="24"/>
          <w:szCs w:val="24"/>
          <w:lang w:val="en-US"/>
        </w:rPr>
        <w:t>, this</w:t>
      </w:r>
      <w:r w:rsidR="0074700B">
        <w:rPr>
          <w:rFonts w:ascii="Arial" w:hAnsi="Arial" w:cs="Arial"/>
          <w:sz w:val="24"/>
          <w:szCs w:val="24"/>
          <w:lang w:val="en-US"/>
        </w:rPr>
        <w:t xml:space="preserve"> concern align</w:t>
      </w:r>
      <w:r w:rsidR="00306599">
        <w:rPr>
          <w:rFonts w:ascii="Arial" w:hAnsi="Arial" w:cs="Arial"/>
          <w:sz w:val="24"/>
          <w:szCs w:val="24"/>
          <w:lang w:val="en-US"/>
        </w:rPr>
        <w:t>s</w:t>
      </w:r>
      <w:r w:rsidR="0074700B">
        <w:rPr>
          <w:rFonts w:ascii="Arial" w:hAnsi="Arial" w:cs="Arial"/>
          <w:sz w:val="24"/>
          <w:szCs w:val="24"/>
          <w:lang w:val="en-US"/>
        </w:rPr>
        <w:t xml:space="preserve"> </w:t>
      </w:r>
      <w:r w:rsidR="0047567E">
        <w:rPr>
          <w:rFonts w:ascii="Arial" w:hAnsi="Arial" w:cs="Arial"/>
          <w:sz w:val="24"/>
          <w:szCs w:val="24"/>
          <w:lang w:val="en-US"/>
        </w:rPr>
        <w:t xml:space="preserve">with </w:t>
      </w:r>
      <w:r w:rsidR="00DC45D8" w:rsidRPr="00FC2CC7">
        <w:rPr>
          <w:rFonts w:ascii="Arial" w:hAnsi="Arial" w:cs="Arial"/>
          <w:sz w:val="24"/>
          <w:szCs w:val="24"/>
          <w:lang w:val="en-US"/>
        </w:rPr>
        <w:t>Buchanan and Huczynski</w:t>
      </w:r>
      <w:r w:rsidR="00367151" w:rsidRPr="00FC2CC7">
        <w:rPr>
          <w:rFonts w:ascii="Arial" w:hAnsi="Arial" w:cs="Arial"/>
          <w:sz w:val="24"/>
          <w:szCs w:val="24"/>
          <w:lang w:val="en-US"/>
        </w:rPr>
        <w:t xml:space="preserve"> (2023)</w:t>
      </w:r>
      <w:r w:rsidR="007E3059">
        <w:rPr>
          <w:rFonts w:ascii="Arial" w:hAnsi="Arial" w:cs="Arial"/>
          <w:sz w:val="24"/>
          <w:szCs w:val="24"/>
          <w:lang w:val="en-US"/>
        </w:rPr>
        <w:t xml:space="preserve"> </w:t>
      </w:r>
      <w:r w:rsidR="00BF3EDE">
        <w:rPr>
          <w:rFonts w:ascii="Arial" w:hAnsi="Arial" w:cs="Arial"/>
          <w:sz w:val="24"/>
          <w:szCs w:val="24"/>
          <w:lang w:val="en-US"/>
        </w:rPr>
        <w:t xml:space="preserve">view </w:t>
      </w:r>
      <w:r w:rsidR="007E3059">
        <w:rPr>
          <w:rFonts w:ascii="Arial" w:hAnsi="Arial" w:cs="Arial"/>
          <w:sz w:val="24"/>
          <w:szCs w:val="24"/>
          <w:lang w:val="en-US"/>
        </w:rPr>
        <w:t>that employee</w:t>
      </w:r>
      <w:r w:rsidR="00E75DD8">
        <w:rPr>
          <w:rFonts w:ascii="Arial" w:hAnsi="Arial" w:cs="Arial"/>
          <w:sz w:val="24"/>
          <w:szCs w:val="24"/>
          <w:lang w:val="en-US"/>
        </w:rPr>
        <w:t>s may become</w:t>
      </w:r>
      <w:r w:rsidR="00DA21F9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="00790D41">
        <w:rPr>
          <w:rFonts w:ascii="Arial" w:hAnsi="Arial" w:cs="Arial"/>
          <w:sz w:val="24"/>
          <w:szCs w:val="24"/>
          <w:lang w:val="en-US"/>
        </w:rPr>
        <w:t>demoralised</w:t>
      </w:r>
      <w:proofErr w:type="spellEnd"/>
      <w:r w:rsidR="00790D41">
        <w:rPr>
          <w:rFonts w:ascii="Arial" w:hAnsi="Arial" w:cs="Arial"/>
          <w:sz w:val="24"/>
          <w:szCs w:val="24"/>
          <w:lang w:val="en-US"/>
        </w:rPr>
        <w:t xml:space="preserve"> when </w:t>
      </w:r>
      <w:r w:rsidR="007E3059">
        <w:rPr>
          <w:rFonts w:ascii="Arial" w:hAnsi="Arial" w:cs="Arial"/>
          <w:sz w:val="24"/>
          <w:szCs w:val="24"/>
          <w:lang w:val="en-US"/>
        </w:rPr>
        <w:t xml:space="preserve">managers </w:t>
      </w:r>
      <w:r w:rsidR="007B79FB">
        <w:rPr>
          <w:rFonts w:ascii="Arial" w:hAnsi="Arial" w:cs="Arial"/>
          <w:sz w:val="24"/>
          <w:szCs w:val="24"/>
          <w:lang w:val="en-US"/>
        </w:rPr>
        <w:t>seek to find</w:t>
      </w:r>
      <w:r w:rsidR="007E3059">
        <w:rPr>
          <w:rFonts w:ascii="Arial" w:hAnsi="Arial" w:cs="Arial"/>
          <w:sz w:val="24"/>
          <w:szCs w:val="24"/>
          <w:lang w:val="en-US"/>
        </w:rPr>
        <w:t xml:space="preserve"> evidence to fit their conclusions</w:t>
      </w:r>
      <w:r w:rsidR="003E2CDB">
        <w:rPr>
          <w:rFonts w:ascii="Arial" w:hAnsi="Arial" w:cs="Arial"/>
          <w:sz w:val="24"/>
          <w:szCs w:val="24"/>
          <w:lang w:val="en-US"/>
        </w:rPr>
        <w:t>, rather than relying on</w:t>
      </w:r>
      <w:r w:rsidR="007B79FB">
        <w:rPr>
          <w:rFonts w:ascii="Arial" w:hAnsi="Arial" w:cs="Arial"/>
          <w:sz w:val="24"/>
          <w:szCs w:val="24"/>
          <w:lang w:val="en-US"/>
        </w:rPr>
        <w:t xml:space="preserve"> </w:t>
      </w:r>
      <w:r w:rsidR="003E2CDB">
        <w:rPr>
          <w:rFonts w:ascii="Arial" w:hAnsi="Arial" w:cs="Arial"/>
          <w:sz w:val="24"/>
          <w:szCs w:val="24"/>
          <w:lang w:val="en-US"/>
        </w:rPr>
        <w:t>facts</w:t>
      </w:r>
      <w:r w:rsidR="002E53A8">
        <w:rPr>
          <w:rFonts w:ascii="Arial" w:hAnsi="Arial" w:cs="Arial"/>
          <w:sz w:val="24"/>
          <w:szCs w:val="24"/>
          <w:lang w:val="en-US"/>
        </w:rPr>
        <w:t xml:space="preserve">, Technivara should be aware that </w:t>
      </w:r>
      <w:r w:rsidR="00B81495">
        <w:rPr>
          <w:rFonts w:ascii="Arial" w:hAnsi="Arial" w:cs="Arial"/>
          <w:sz w:val="24"/>
          <w:szCs w:val="24"/>
          <w:lang w:val="en-US"/>
        </w:rPr>
        <w:t xml:space="preserve">not using a variety of credible evidence could </w:t>
      </w:r>
      <w:r w:rsidR="00773BF1">
        <w:rPr>
          <w:rFonts w:ascii="Arial" w:hAnsi="Arial" w:cs="Arial"/>
          <w:sz w:val="24"/>
          <w:szCs w:val="24"/>
          <w:lang w:val="en-US"/>
        </w:rPr>
        <w:t>negatively impact employee engagement with the change</w:t>
      </w:r>
      <w:r w:rsidR="00B81495">
        <w:rPr>
          <w:rFonts w:ascii="Arial" w:hAnsi="Arial" w:cs="Arial"/>
          <w:sz w:val="24"/>
          <w:szCs w:val="24"/>
          <w:lang w:val="en-US"/>
        </w:rPr>
        <w:t>.</w:t>
      </w:r>
      <w:r w:rsidR="002E53A8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45F52B9D" w14:textId="241048B6" w:rsidR="009073E3" w:rsidRDefault="0077105F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If Technivara applied</w:t>
      </w:r>
      <w:r w:rsidR="009073E3">
        <w:rPr>
          <w:rFonts w:ascii="Arial" w:hAnsi="Arial" w:cs="Arial"/>
          <w:sz w:val="24"/>
          <w:szCs w:val="24"/>
          <w:lang w:val="en-US"/>
        </w:rPr>
        <w:t xml:space="preserve"> evidence-</w:t>
      </w:r>
      <w:r w:rsidR="00AF7073">
        <w:rPr>
          <w:rFonts w:ascii="Arial" w:hAnsi="Arial" w:cs="Arial"/>
          <w:sz w:val="24"/>
          <w:szCs w:val="24"/>
          <w:lang w:val="en-US"/>
        </w:rPr>
        <w:t>b</w:t>
      </w:r>
      <w:r w:rsidR="009073E3">
        <w:rPr>
          <w:rFonts w:ascii="Arial" w:hAnsi="Arial" w:cs="Arial"/>
          <w:sz w:val="24"/>
          <w:szCs w:val="24"/>
          <w:lang w:val="en-US"/>
        </w:rPr>
        <w:t xml:space="preserve">ased </w:t>
      </w:r>
      <w:r w:rsidR="00AE5FE5">
        <w:rPr>
          <w:rFonts w:ascii="Arial" w:hAnsi="Arial" w:cs="Arial"/>
          <w:sz w:val="24"/>
          <w:szCs w:val="24"/>
          <w:lang w:val="en-US"/>
        </w:rPr>
        <w:t>practices</w:t>
      </w:r>
      <w:r w:rsidR="00C87C53">
        <w:rPr>
          <w:rFonts w:ascii="Arial" w:hAnsi="Arial" w:cs="Arial"/>
          <w:sz w:val="24"/>
          <w:szCs w:val="24"/>
          <w:lang w:val="en-US"/>
        </w:rPr>
        <w:t xml:space="preserve"> </w:t>
      </w:r>
      <w:r>
        <w:rPr>
          <w:rFonts w:ascii="Arial" w:hAnsi="Arial" w:cs="Arial"/>
          <w:sz w:val="24"/>
          <w:szCs w:val="24"/>
          <w:lang w:val="en-US"/>
        </w:rPr>
        <w:t xml:space="preserve">during its expansion, </w:t>
      </w:r>
      <w:proofErr w:type="gramStart"/>
      <w:r w:rsidR="00AF7073">
        <w:rPr>
          <w:rFonts w:ascii="Arial" w:hAnsi="Arial" w:cs="Arial"/>
          <w:sz w:val="24"/>
          <w:szCs w:val="24"/>
          <w:lang w:val="en-US"/>
        </w:rPr>
        <w:t>Six</w:t>
      </w:r>
      <w:proofErr w:type="gramEnd"/>
      <w:r w:rsidR="00AF7073">
        <w:rPr>
          <w:rFonts w:ascii="Arial" w:hAnsi="Arial" w:cs="Arial"/>
          <w:sz w:val="24"/>
          <w:szCs w:val="24"/>
          <w:lang w:val="en-US"/>
        </w:rPr>
        <w:t xml:space="preserve"> hats wi</w:t>
      </w:r>
      <w:r>
        <w:rPr>
          <w:rFonts w:ascii="Arial" w:hAnsi="Arial" w:cs="Arial"/>
          <w:sz w:val="24"/>
          <w:szCs w:val="24"/>
          <w:lang w:val="en-US"/>
        </w:rPr>
        <w:t xml:space="preserve">ll </w:t>
      </w:r>
      <w:r w:rsidR="00525B07">
        <w:rPr>
          <w:rFonts w:ascii="Arial" w:hAnsi="Arial" w:cs="Arial"/>
          <w:sz w:val="24"/>
          <w:szCs w:val="24"/>
          <w:lang w:val="en-US"/>
        </w:rPr>
        <w:t>provide a structed way to explore different perspectives</w:t>
      </w:r>
      <w:r w:rsidR="00AF7073">
        <w:rPr>
          <w:rFonts w:ascii="Arial" w:hAnsi="Arial" w:cs="Arial"/>
          <w:sz w:val="24"/>
          <w:szCs w:val="24"/>
          <w:lang w:val="en-US"/>
        </w:rPr>
        <w:t xml:space="preserve"> while Pare</w:t>
      </w:r>
      <w:r w:rsidR="00DE4915">
        <w:rPr>
          <w:rFonts w:ascii="Arial" w:hAnsi="Arial" w:cs="Arial"/>
          <w:sz w:val="24"/>
          <w:szCs w:val="24"/>
          <w:lang w:val="en-US"/>
        </w:rPr>
        <w:t>to Analysis will help to focus attention on the most impactful areas for improvements.</w:t>
      </w:r>
      <w:r w:rsidR="003F350F">
        <w:rPr>
          <w:rFonts w:ascii="Arial" w:hAnsi="Arial" w:cs="Arial"/>
          <w:sz w:val="24"/>
          <w:szCs w:val="24"/>
          <w:lang w:val="en-US"/>
        </w:rPr>
        <w:t xml:space="preserve"> </w:t>
      </w:r>
      <w:r w:rsidR="00DE4915">
        <w:rPr>
          <w:rFonts w:ascii="Arial" w:hAnsi="Arial" w:cs="Arial"/>
          <w:sz w:val="24"/>
          <w:szCs w:val="24"/>
          <w:lang w:val="en-US"/>
        </w:rPr>
        <w:t xml:space="preserve">  </w:t>
      </w:r>
    </w:p>
    <w:p w14:paraId="1BF26783" w14:textId="74B61E99" w:rsidR="004F5FE5" w:rsidRDefault="00BC2797" w:rsidP="004F5FE5">
      <w:pPr>
        <w:pStyle w:val="NormalWeb"/>
      </w:pPr>
      <w:r>
        <w:rPr>
          <w:rFonts w:ascii="Arial" w:hAnsi="Arial" w:cs="Arial"/>
          <w:b/>
          <w:lang w:val="en-US"/>
        </w:rPr>
        <w:t>Question 5 (</w:t>
      </w:r>
      <w:r w:rsidR="006B7ABD" w:rsidRPr="004C49D3">
        <w:rPr>
          <w:rFonts w:ascii="Arial" w:hAnsi="Arial" w:cs="Arial"/>
          <w:b/>
          <w:lang w:val="en-US"/>
        </w:rPr>
        <w:t>AC 1.5</w:t>
      </w:r>
      <w:r>
        <w:rPr>
          <w:rFonts w:ascii="Arial" w:hAnsi="Arial" w:cs="Arial"/>
          <w:b/>
          <w:lang w:val="en-US"/>
        </w:rPr>
        <w:t>)</w:t>
      </w:r>
      <w:r w:rsidR="006B7ABD" w:rsidRPr="004C49D3">
        <w:rPr>
          <w:rFonts w:ascii="Arial" w:hAnsi="Arial" w:cs="Arial"/>
          <w:b/>
          <w:lang w:val="en-US"/>
        </w:rPr>
        <w:t>:</w:t>
      </w:r>
      <w:r w:rsidR="006B7ABD">
        <w:rPr>
          <w:rFonts w:ascii="Arial" w:hAnsi="Arial" w:cs="Arial"/>
          <w:lang w:val="en-US"/>
        </w:rPr>
        <w:t xml:space="preserve"> </w:t>
      </w:r>
      <w:r w:rsidR="00654239">
        <w:rPr>
          <w:rFonts w:ascii="Arial" w:hAnsi="Arial" w:cs="Arial"/>
          <w:lang w:val="en-US"/>
        </w:rPr>
        <w:t xml:space="preserve">Ethics </w:t>
      </w:r>
      <w:r w:rsidR="000A2B14">
        <w:rPr>
          <w:rFonts w:ascii="Arial" w:hAnsi="Arial" w:cs="Arial"/>
          <w:lang w:val="en-US"/>
        </w:rPr>
        <w:t xml:space="preserve">is concerned with making decisions and judgements </w:t>
      </w:r>
      <w:r w:rsidR="00345477">
        <w:rPr>
          <w:rFonts w:ascii="Arial" w:hAnsi="Arial" w:cs="Arial"/>
          <w:lang w:val="en-US"/>
        </w:rPr>
        <w:t xml:space="preserve">about what </w:t>
      </w:r>
      <w:r w:rsidR="005B63FE">
        <w:rPr>
          <w:rFonts w:ascii="Arial" w:hAnsi="Arial" w:cs="Arial"/>
          <w:lang w:val="en-US"/>
        </w:rPr>
        <w:t xml:space="preserve">the right course of action </w:t>
      </w:r>
      <w:r w:rsidR="00345477">
        <w:rPr>
          <w:rFonts w:ascii="Arial" w:hAnsi="Arial" w:cs="Arial"/>
          <w:lang w:val="en-US"/>
        </w:rPr>
        <w:t>to take</w:t>
      </w:r>
      <w:r w:rsidR="00565FCC">
        <w:rPr>
          <w:rFonts w:ascii="Arial" w:hAnsi="Arial" w:cs="Arial"/>
          <w:lang w:val="en-US"/>
        </w:rPr>
        <w:t xml:space="preserve">.  </w:t>
      </w:r>
      <w:r w:rsidR="003972D3">
        <w:rPr>
          <w:rFonts w:ascii="Arial" w:hAnsi="Arial" w:cs="Arial"/>
          <w:lang w:val="en-US"/>
        </w:rPr>
        <w:t xml:space="preserve">Ethical </w:t>
      </w:r>
      <w:r w:rsidR="00565FCC">
        <w:rPr>
          <w:rFonts w:ascii="Arial" w:hAnsi="Arial" w:cs="Arial"/>
          <w:lang w:val="en-US"/>
        </w:rPr>
        <w:t>framework</w:t>
      </w:r>
      <w:r w:rsidR="003972D3">
        <w:rPr>
          <w:rFonts w:ascii="Arial" w:hAnsi="Arial" w:cs="Arial"/>
          <w:lang w:val="en-US"/>
        </w:rPr>
        <w:t>s</w:t>
      </w:r>
      <w:r w:rsidR="00075804">
        <w:rPr>
          <w:rFonts w:ascii="Arial" w:hAnsi="Arial" w:cs="Arial"/>
          <w:lang w:val="en-US"/>
        </w:rPr>
        <w:t xml:space="preserve"> such as d</w:t>
      </w:r>
      <w:r w:rsidR="006675C7">
        <w:rPr>
          <w:rFonts w:ascii="Arial" w:hAnsi="Arial" w:cs="Arial"/>
          <w:lang w:val="en-US"/>
        </w:rPr>
        <w:t>eontology</w:t>
      </w:r>
      <w:r w:rsidR="009B6769">
        <w:rPr>
          <w:rFonts w:ascii="Arial" w:hAnsi="Arial" w:cs="Arial"/>
          <w:lang w:val="en-US"/>
        </w:rPr>
        <w:t xml:space="preserve"> and u</w:t>
      </w:r>
      <w:r w:rsidR="00A8434F">
        <w:rPr>
          <w:rFonts w:ascii="Arial" w:hAnsi="Arial" w:cs="Arial"/>
          <w:lang w:val="en-US"/>
        </w:rPr>
        <w:t>tilitarianism</w:t>
      </w:r>
      <w:r w:rsidR="00292BC0">
        <w:rPr>
          <w:rFonts w:ascii="Arial" w:hAnsi="Arial" w:cs="Arial"/>
          <w:lang w:val="en-US"/>
        </w:rPr>
        <w:t xml:space="preserve"> </w:t>
      </w:r>
      <w:r w:rsidR="00436C8B">
        <w:rPr>
          <w:rFonts w:ascii="Arial" w:hAnsi="Arial" w:cs="Arial"/>
          <w:lang w:val="en-US"/>
        </w:rPr>
        <w:t xml:space="preserve">offer structured approaches that can guide </w:t>
      </w:r>
      <w:r w:rsidR="0015596A">
        <w:rPr>
          <w:rFonts w:ascii="Arial" w:hAnsi="Arial" w:cs="Arial"/>
          <w:lang w:val="en-US"/>
        </w:rPr>
        <w:t xml:space="preserve">Technivara in navigating moral dilemmas.  These frameworks can be particularly valuable in people practice, where decisions </w:t>
      </w:r>
      <w:r w:rsidR="008E12FB">
        <w:rPr>
          <w:rFonts w:ascii="Arial" w:hAnsi="Arial" w:cs="Arial"/>
          <w:lang w:val="en-US"/>
        </w:rPr>
        <w:t xml:space="preserve">affect both individuals and the wider </w:t>
      </w:r>
      <w:proofErr w:type="spellStart"/>
      <w:r w:rsidR="008E12FB">
        <w:rPr>
          <w:rFonts w:ascii="Arial" w:hAnsi="Arial" w:cs="Arial"/>
          <w:lang w:val="en-US"/>
        </w:rPr>
        <w:t>orgasniation</w:t>
      </w:r>
      <w:proofErr w:type="spellEnd"/>
      <w:r w:rsidR="008E12FB">
        <w:rPr>
          <w:rFonts w:ascii="Arial" w:hAnsi="Arial" w:cs="Arial"/>
          <w:lang w:val="en-US"/>
        </w:rPr>
        <w:t>.</w:t>
      </w:r>
      <w:r w:rsidR="0015596A">
        <w:rPr>
          <w:rFonts w:ascii="Arial" w:hAnsi="Arial" w:cs="Arial"/>
          <w:lang w:val="en-US"/>
        </w:rPr>
        <w:t xml:space="preserve">  </w:t>
      </w:r>
      <w:r w:rsidR="005D2ABE">
        <w:rPr>
          <w:rFonts w:ascii="Arial" w:hAnsi="Arial" w:cs="Arial"/>
          <w:lang w:val="en-US"/>
        </w:rPr>
        <w:t xml:space="preserve"> </w:t>
      </w:r>
      <w:r w:rsidR="001879DA">
        <w:rPr>
          <w:rFonts w:ascii="Arial" w:hAnsi="Arial" w:cs="Arial"/>
          <w:lang w:val="en-US"/>
        </w:rPr>
        <w:t xml:space="preserve"> </w:t>
      </w:r>
      <w:r w:rsidR="00245C7C" w:rsidRPr="00331E09">
        <w:rPr>
          <w:rFonts w:ascii="Arial" w:hAnsi="Arial" w:cs="Arial"/>
          <w:lang w:val="en-US"/>
        </w:rPr>
        <w:t xml:space="preserve">According to </w:t>
      </w:r>
      <w:r w:rsidR="001879DA" w:rsidRPr="00331E09">
        <w:rPr>
          <w:rFonts w:ascii="Arial" w:hAnsi="Arial" w:cs="Arial"/>
          <w:lang w:val="en-US"/>
        </w:rPr>
        <w:t xml:space="preserve">Armstrong and Taylor </w:t>
      </w:r>
      <w:r w:rsidR="00245C7C" w:rsidRPr="00331E09">
        <w:rPr>
          <w:rFonts w:ascii="Arial" w:hAnsi="Arial" w:cs="Arial"/>
          <w:lang w:val="en-US"/>
        </w:rPr>
        <w:t>(</w:t>
      </w:r>
      <w:r w:rsidR="00037950" w:rsidRPr="00331E09">
        <w:rPr>
          <w:rFonts w:ascii="Arial" w:hAnsi="Arial" w:cs="Arial"/>
          <w:lang w:val="en-US"/>
        </w:rPr>
        <w:t>2017</w:t>
      </w:r>
      <w:r w:rsidR="00331E09" w:rsidRPr="00331E09">
        <w:rPr>
          <w:rFonts w:ascii="Arial" w:hAnsi="Arial" w:cs="Arial"/>
          <w:lang w:val="en-US"/>
        </w:rPr>
        <w:t>, p122</w:t>
      </w:r>
      <w:r w:rsidR="00037950" w:rsidRPr="00331E09">
        <w:rPr>
          <w:rFonts w:ascii="Arial" w:hAnsi="Arial" w:cs="Arial"/>
          <w:lang w:val="en-US"/>
        </w:rPr>
        <w:t>)</w:t>
      </w:r>
      <w:r w:rsidR="00245C7C">
        <w:rPr>
          <w:rFonts w:ascii="Arial" w:hAnsi="Arial" w:cs="Arial"/>
          <w:lang w:val="en-US"/>
        </w:rPr>
        <w:t xml:space="preserve"> </w:t>
      </w:r>
      <w:r w:rsidR="00E43DB4">
        <w:rPr>
          <w:rFonts w:ascii="Arial" w:hAnsi="Arial" w:cs="Arial"/>
          <w:lang w:val="en-US"/>
        </w:rPr>
        <w:t>eth</w:t>
      </w:r>
      <w:r w:rsidR="00FC1161">
        <w:rPr>
          <w:rFonts w:ascii="Arial" w:hAnsi="Arial" w:cs="Arial"/>
          <w:lang w:val="en-US"/>
        </w:rPr>
        <w:t xml:space="preserve">ical decision-making in people practice involves assessing </w:t>
      </w:r>
      <w:r w:rsidR="005807CF">
        <w:rPr>
          <w:rFonts w:ascii="Arial" w:hAnsi="Arial" w:cs="Arial"/>
          <w:lang w:val="en-US"/>
        </w:rPr>
        <w:t xml:space="preserve">both policies and practices while the </w:t>
      </w:r>
      <w:r w:rsidR="00076225" w:rsidRPr="001639B8">
        <w:rPr>
          <w:rFonts w:ascii="Arial" w:hAnsi="Arial" w:cs="Arial"/>
          <w:lang w:val="en-US"/>
        </w:rPr>
        <w:t>CIPD (2024</w:t>
      </w:r>
      <w:r w:rsidR="001639B8" w:rsidRPr="001639B8">
        <w:rPr>
          <w:rFonts w:ascii="Arial" w:hAnsi="Arial" w:cs="Arial"/>
          <w:lang w:val="en-US"/>
        </w:rPr>
        <w:t>j</w:t>
      </w:r>
      <w:r w:rsidR="00076225" w:rsidRPr="001639B8">
        <w:rPr>
          <w:rFonts w:ascii="Arial" w:hAnsi="Arial" w:cs="Arial"/>
          <w:lang w:val="en-US"/>
        </w:rPr>
        <w:t>)</w:t>
      </w:r>
      <w:r w:rsidR="00076225">
        <w:rPr>
          <w:rFonts w:ascii="Arial" w:hAnsi="Arial" w:cs="Arial"/>
          <w:lang w:val="en-US"/>
        </w:rPr>
        <w:t xml:space="preserve"> </w:t>
      </w:r>
      <w:r w:rsidR="003C4CCB">
        <w:rPr>
          <w:rFonts w:ascii="Arial" w:hAnsi="Arial" w:cs="Arial"/>
          <w:lang w:val="en-US"/>
        </w:rPr>
        <w:t xml:space="preserve">highlights the importance of </w:t>
      </w:r>
      <w:r w:rsidR="00B90A40">
        <w:rPr>
          <w:rFonts w:ascii="Arial" w:hAnsi="Arial" w:cs="Arial"/>
          <w:lang w:val="en-US"/>
        </w:rPr>
        <w:t xml:space="preserve">transparency </w:t>
      </w:r>
      <w:r w:rsidR="00350621">
        <w:rPr>
          <w:rFonts w:ascii="Arial" w:hAnsi="Arial" w:cs="Arial"/>
          <w:lang w:val="en-US"/>
        </w:rPr>
        <w:t xml:space="preserve">and fairness </w:t>
      </w:r>
      <w:r w:rsidR="004F5FE5">
        <w:rPr>
          <w:rFonts w:ascii="Arial" w:hAnsi="Arial" w:cs="Arial"/>
          <w:lang w:val="en-US"/>
        </w:rPr>
        <w:t xml:space="preserve">in decisions made by the organisation </w:t>
      </w:r>
      <w:r w:rsidR="00B90A40">
        <w:rPr>
          <w:rFonts w:ascii="Arial" w:hAnsi="Arial" w:cs="Arial"/>
          <w:lang w:val="en-US"/>
        </w:rPr>
        <w:t>with all other stakeholders.</w:t>
      </w:r>
      <w:r w:rsidR="004F5FE5" w:rsidRPr="004F5FE5">
        <w:t xml:space="preserve"> </w:t>
      </w:r>
    </w:p>
    <w:p w14:paraId="78359D03" w14:textId="4CBAC055" w:rsidR="00A8781C" w:rsidRDefault="002B1053" w:rsidP="00A8781C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A</w:t>
      </w:r>
      <w:r w:rsidR="005C33A8">
        <w:rPr>
          <w:rFonts w:ascii="Arial" w:hAnsi="Arial" w:cs="Arial"/>
          <w:sz w:val="24"/>
          <w:szCs w:val="24"/>
          <w:lang w:val="en-US"/>
        </w:rPr>
        <w:t xml:space="preserve">ccording to </w:t>
      </w:r>
      <w:r w:rsidR="005C33A8" w:rsidRPr="00F26968">
        <w:rPr>
          <w:rFonts w:ascii="Arial" w:hAnsi="Arial" w:cs="Arial"/>
          <w:sz w:val="24"/>
          <w:szCs w:val="24"/>
          <w:lang w:val="en-US"/>
        </w:rPr>
        <w:t>Taylor and Woodhams (</w:t>
      </w:r>
      <w:r w:rsidR="003765EF" w:rsidRPr="00F26968">
        <w:rPr>
          <w:rFonts w:ascii="Arial" w:hAnsi="Arial" w:cs="Arial"/>
          <w:sz w:val="24"/>
          <w:szCs w:val="24"/>
          <w:lang w:val="en-US"/>
        </w:rPr>
        <w:t>2022</w:t>
      </w:r>
      <w:r w:rsidR="00F26968" w:rsidRPr="00F26968">
        <w:rPr>
          <w:rFonts w:ascii="Arial" w:hAnsi="Arial" w:cs="Arial"/>
          <w:sz w:val="24"/>
          <w:szCs w:val="24"/>
          <w:lang w:val="en-US"/>
        </w:rPr>
        <w:t>, p.153</w:t>
      </w:r>
      <w:r w:rsidR="003765EF" w:rsidRPr="00F26968">
        <w:rPr>
          <w:rFonts w:ascii="Arial" w:hAnsi="Arial" w:cs="Arial"/>
          <w:sz w:val="24"/>
          <w:szCs w:val="24"/>
          <w:lang w:val="en-US"/>
        </w:rPr>
        <w:t>)</w:t>
      </w:r>
      <w:r w:rsidR="00FC6F2F" w:rsidRPr="00F26968">
        <w:rPr>
          <w:rFonts w:ascii="Arial" w:hAnsi="Arial" w:cs="Arial"/>
          <w:sz w:val="24"/>
          <w:szCs w:val="24"/>
          <w:lang w:val="en-US"/>
        </w:rPr>
        <w:t>,</w:t>
      </w:r>
      <w:r w:rsidR="003765EF">
        <w:rPr>
          <w:rFonts w:ascii="Arial" w:hAnsi="Arial" w:cs="Arial"/>
          <w:sz w:val="24"/>
          <w:szCs w:val="24"/>
          <w:lang w:val="en-US"/>
        </w:rPr>
        <w:t xml:space="preserve"> </w:t>
      </w:r>
      <w:r w:rsidR="00243FFE">
        <w:rPr>
          <w:rFonts w:ascii="Arial" w:hAnsi="Arial" w:cs="Arial"/>
          <w:sz w:val="24"/>
          <w:szCs w:val="24"/>
          <w:lang w:val="en-US"/>
        </w:rPr>
        <w:t xml:space="preserve">the ethical </w:t>
      </w:r>
      <w:r w:rsidR="00AC1ACC">
        <w:rPr>
          <w:rFonts w:ascii="Arial" w:hAnsi="Arial" w:cs="Arial"/>
          <w:sz w:val="24"/>
          <w:szCs w:val="24"/>
          <w:lang w:val="en-US"/>
        </w:rPr>
        <w:t>framework</w:t>
      </w:r>
      <w:r w:rsidR="00FC6F2F">
        <w:rPr>
          <w:rFonts w:ascii="Arial" w:hAnsi="Arial" w:cs="Arial"/>
          <w:sz w:val="24"/>
          <w:szCs w:val="24"/>
          <w:lang w:val="en-US"/>
        </w:rPr>
        <w:t xml:space="preserve"> used can influence how a situation is judged</w:t>
      </w:r>
      <w:r w:rsidR="006D13E5">
        <w:rPr>
          <w:rFonts w:ascii="Arial" w:hAnsi="Arial" w:cs="Arial"/>
          <w:sz w:val="24"/>
          <w:szCs w:val="24"/>
          <w:lang w:val="en-US"/>
        </w:rPr>
        <w:t>.</w:t>
      </w:r>
      <w:r w:rsidR="002C1772">
        <w:rPr>
          <w:rFonts w:ascii="Arial" w:hAnsi="Arial" w:cs="Arial"/>
          <w:sz w:val="24"/>
          <w:szCs w:val="24"/>
          <w:lang w:val="en-US"/>
        </w:rPr>
        <w:t xml:space="preserve"> </w:t>
      </w:r>
      <w:r w:rsidR="00BF7129">
        <w:rPr>
          <w:rFonts w:ascii="Arial" w:hAnsi="Arial" w:cs="Arial"/>
          <w:sz w:val="24"/>
          <w:szCs w:val="24"/>
          <w:lang w:val="en-US"/>
        </w:rPr>
        <w:t>W</w:t>
      </w:r>
      <w:r w:rsidR="002C1772">
        <w:rPr>
          <w:rFonts w:ascii="Arial" w:hAnsi="Arial" w:cs="Arial"/>
          <w:sz w:val="24"/>
          <w:szCs w:val="24"/>
          <w:lang w:val="en-US"/>
        </w:rPr>
        <w:t xml:space="preserve">hat is </w:t>
      </w:r>
      <w:r w:rsidR="0070226F">
        <w:rPr>
          <w:rFonts w:ascii="Arial" w:hAnsi="Arial" w:cs="Arial"/>
          <w:sz w:val="24"/>
          <w:szCs w:val="24"/>
          <w:lang w:val="en-US"/>
        </w:rPr>
        <w:t>right under one framework may be seen differently under another</w:t>
      </w:r>
      <w:r w:rsidR="008D171D">
        <w:rPr>
          <w:rFonts w:ascii="Arial" w:hAnsi="Arial" w:cs="Arial"/>
          <w:sz w:val="24"/>
          <w:szCs w:val="24"/>
          <w:lang w:val="en-US"/>
        </w:rPr>
        <w:t>.</w:t>
      </w:r>
      <w:r w:rsidR="00595D7A">
        <w:rPr>
          <w:rFonts w:ascii="Arial" w:hAnsi="Arial" w:cs="Arial"/>
          <w:sz w:val="24"/>
          <w:szCs w:val="24"/>
          <w:lang w:val="en-US"/>
        </w:rPr>
        <w:t xml:space="preserve"> </w:t>
      </w:r>
      <w:r w:rsidR="0070226F">
        <w:rPr>
          <w:rFonts w:ascii="Arial" w:hAnsi="Arial" w:cs="Arial"/>
          <w:sz w:val="24"/>
          <w:szCs w:val="24"/>
          <w:lang w:val="en-US"/>
        </w:rPr>
        <w:t xml:space="preserve"> </w:t>
      </w:r>
      <w:r w:rsidR="008D171D">
        <w:rPr>
          <w:rFonts w:ascii="Arial" w:hAnsi="Arial" w:cs="Arial"/>
          <w:sz w:val="24"/>
          <w:szCs w:val="24"/>
          <w:lang w:val="en-US"/>
        </w:rPr>
        <w:t xml:space="preserve">As </w:t>
      </w:r>
      <w:r w:rsidR="00595D7A">
        <w:rPr>
          <w:rFonts w:ascii="Arial" w:hAnsi="Arial" w:cs="Arial"/>
          <w:sz w:val="24"/>
          <w:szCs w:val="24"/>
          <w:lang w:val="en-US"/>
        </w:rPr>
        <w:t xml:space="preserve">Technivara </w:t>
      </w:r>
      <w:r w:rsidR="008D171D">
        <w:rPr>
          <w:rFonts w:ascii="Arial" w:hAnsi="Arial" w:cs="Arial"/>
          <w:sz w:val="24"/>
          <w:szCs w:val="24"/>
          <w:lang w:val="en-US"/>
        </w:rPr>
        <w:t xml:space="preserve">transitions to digital </w:t>
      </w:r>
      <w:r w:rsidR="00CC2011">
        <w:rPr>
          <w:rFonts w:ascii="Arial" w:hAnsi="Arial" w:cs="Arial"/>
          <w:sz w:val="24"/>
          <w:szCs w:val="24"/>
          <w:lang w:val="en-US"/>
        </w:rPr>
        <w:t xml:space="preserve">people practices, it will </w:t>
      </w:r>
      <w:r w:rsidR="00595D7A">
        <w:rPr>
          <w:rFonts w:ascii="Arial" w:hAnsi="Arial" w:cs="Arial"/>
          <w:sz w:val="24"/>
          <w:szCs w:val="24"/>
          <w:lang w:val="en-US"/>
        </w:rPr>
        <w:t>need to consider</w:t>
      </w:r>
      <w:r w:rsidR="00EC58D6">
        <w:rPr>
          <w:rFonts w:ascii="Arial" w:hAnsi="Arial" w:cs="Arial"/>
          <w:sz w:val="24"/>
          <w:szCs w:val="24"/>
          <w:lang w:val="en-US"/>
        </w:rPr>
        <w:t xml:space="preserve"> </w:t>
      </w:r>
      <w:r w:rsidR="00A940A3">
        <w:rPr>
          <w:rFonts w:ascii="Arial" w:hAnsi="Arial" w:cs="Arial"/>
          <w:sz w:val="24"/>
          <w:szCs w:val="24"/>
          <w:lang w:val="en-US"/>
        </w:rPr>
        <w:t>important questions</w:t>
      </w:r>
      <w:r w:rsidR="00CC2011">
        <w:rPr>
          <w:rFonts w:ascii="Arial" w:hAnsi="Arial" w:cs="Arial"/>
          <w:sz w:val="24"/>
          <w:szCs w:val="24"/>
          <w:lang w:val="en-US"/>
        </w:rPr>
        <w:t xml:space="preserve">, including those related to diversity and </w:t>
      </w:r>
      <w:r w:rsidR="00A940A3">
        <w:rPr>
          <w:rFonts w:ascii="Arial" w:hAnsi="Arial" w:cs="Arial"/>
          <w:sz w:val="24"/>
          <w:szCs w:val="24"/>
          <w:lang w:val="en-US"/>
        </w:rPr>
        <w:t>inclusion</w:t>
      </w:r>
      <w:r w:rsidR="00CC2011">
        <w:rPr>
          <w:rFonts w:ascii="Arial" w:hAnsi="Arial" w:cs="Arial"/>
          <w:sz w:val="24"/>
          <w:szCs w:val="24"/>
          <w:lang w:val="en-US"/>
        </w:rPr>
        <w:t>.</w:t>
      </w:r>
    </w:p>
    <w:p w14:paraId="39925A5A" w14:textId="50FFB82B" w:rsidR="001572CD" w:rsidRDefault="000F63AE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Deontological</w:t>
      </w:r>
      <w:r w:rsidR="000F5777">
        <w:rPr>
          <w:rFonts w:ascii="Arial" w:hAnsi="Arial" w:cs="Arial"/>
          <w:sz w:val="24"/>
          <w:szCs w:val="24"/>
          <w:lang w:val="en-US"/>
        </w:rPr>
        <w:t xml:space="preserve"> </w:t>
      </w:r>
      <w:r w:rsidR="00972730">
        <w:rPr>
          <w:rFonts w:ascii="Arial" w:hAnsi="Arial" w:cs="Arial"/>
          <w:sz w:val="24"/>
          <w:szCs w:val="24"/>
          <w:lang w:val="en-US"/>
        </w:rPr>
        <w:t>ethics</w:t>
      </w:r>
      <w:r w:rsidR="00683429">
        <w:rPr>
          <w:rFonts w:ascii="Arial" w:hAnsi="Arial" w:cs="Arial"/>
          <w:sz w:val="24"/>
          <w:szCs w:val="24"/>
          <w:lang w:val="en-US"/>
        </w:rPr>
        <w:t xml:space="preserve"> </w:t>
      </w:r>
      <w:r w:rsidR="001C7B96">
        <w:rPr>
          <w:rFonts w:ascii="Arial" w:hAnsi="Arial" w:cs="Arial"/>
          <w:sz w:val="24"/>
          <w:szCs w:val="24"/>
          <w:lang w:val="en-US"/>
        </w:rPr>
        <w:t>is a</w:t>
      </w:r>
      <w:r w:rsidR="009F6037">
        <w:rPr>
          <w:rFonts w:ascii="Arial" w:hAnsi="Arial" w:cs="Arial"/>
          <w:sz w:val="24"/>
          <w:szCs w:val="24"/>
          <w:lang w:val="en-US"/>
        </w:rPr>
        <w:t xml:space="preserve"> </w:t>
      </w:r>
      <w:r w:rsidR="00955F65">
        <w:rPr>
          <w:rFonts w:ascii="Arial" w:hAnsi="Arial" w:cs="Arial"/>
          <w:sz w:val="24"/>
          <w:szCs w:val="24"/>
          <w:lang w:val="en-US"/>
        </w:rPr>
        <w:t xml:space="preserve">framework that </w:t>
      </w:r>
      <w:proofErr w:type="spellStart"/>
      <w:r w:rsidR="00955F65">
        <w:rPr>
          <w:rFonts w:ascii="Arial" w:hAnsi="Arial" w:cs="Arial"/>
          <w:sz w:val="24"/>
          <w:szCs w:val="24"/>
          <w:lang w:val="en-US"/>
        </w:rPr>
        <w:t>emphasi</w:t>
      </w:r>
      <w:r w:rsidR="000E2EF7">
        <w:rPr>
          <w:rFonts w:ascii="Arial" w:hAnsi="Arial" w:cs="Arial"/>
          <w:sz w:val="24"/>
          <w:szCs w:val="24"/>
          <w:lang w:val="en-US"/>
        </w:rPr>
        <w:t>s</w:t>
      </w:r>
      <w:r w:rsidR="00955F65">
        <w:rPr>
          <w:rFonts w:ascii="Arial" w:hAnsi="Arial" w:cs="Arial"/>
          <w:sz w:val="24"/>
          <w:szCs w:val="24"/>
          <w:lang w:val="en-US"/>
        </w:rPr>
        <w:t>es</w:t>
      </w:r>
      <w:proofErr w:type="spellEnd"/>
      <w:r w:rsidR="00955F65">
        <w:rPr>
          <w:rFonts w:ascii="Arial" w:hAnsi="Arial" w:cs="Arial"/>
          <w:sz w:val="24"/>
          <w:szCs w:val="24"/>
          <w:lang w:val="en-US"/>
        </w:rPr>
        <w:t xml:space="preserve"> the importance of </w:t>
      </w:r>
      <w:r w:rsidR="000E584F">
        <w:rPr>
          <w:rFonts w:ascii="Arial" w:hAnsi="Arial" w:cs="Arial"/>
          <w:sz w:val="24"/>
          <w:szCs w:val="24"/>
          <w:lang w:val="en-US"/>
        </w:rPr>
        <w:t>moral duties</w:t>
      </w:r>
      <w:r w:rsidR="00D91BC1">
        <w:rPr>
          <w:rFonts w:ascii="Arial" w:hAnsi="Arial" w:cs="Arial"/>
          <w:sz w:val="24"/>
          <w:szCs w:val="24"/>
          <w:lang w:val="en-US"/>
        </w:rPr>
        <w:t xml:space="preserve"> </w:t>
      </w:r>
      <w:r w:rsidR="00C553D2">
        <w:rPr>
          <w:rFonts w:ascii="Arial" w:hAnsi="Arial" w:cs="Arial"/>
          <w:sz w:val="24"/>
          <w:szCs w:val="24"/>
          <w:lang w:val="en-US"/>
        </w:rPr>
        <w:t>irrespective of their consequences</w:t>
      </w:r>
      <w:r w:rsidR="004971A0">
        <w:rPr>
          <w:rFonts w:ascii="Arial" w:hAnsi="Arial" w:cs="Arial"/>
          <w:sz w:val="24"/>
          <w:szCs w:val="24"/>
          <w:lang w:val="en-US"/>
        </w:rPr>
        <w:t>.</w:t>
      </w:r>
      <w:r w:rsidR="00CB05F2">
        <w:rPr>
          <w:rFonts w:ascii="Arial" w:hAnsi="Arial" w:cs="Arial"/>
          <w:sz w:val="24"/>
          <w:szCs w:val="24"/>
          <w:lang w:val="en-US"/>
        </w:rPr>
        <w:t xml:space="preserve">  </w:t>
      </w:r>
      <w:r w:rsidR="004D6CBE">
        <w:rPr>
          <w:rFonts w:ascii="Arial" w:hAnsi="Arial" w:cs="Arial"/>
          <w:sz w:val="24"/>
          <w:szCs w:val="24"/>
          <w:lang w:val="en-US"/>
        </w:rPr>
        <w:t xml:space="preserve">For </w:t>
      </w:r>
      <w:r w:rsidR="00032EE0">
        <w:rPr>
          <w:rFonts w:ascii="Arial" w:hAnsi="Arial" w:cs="Arial"/>
          <w:sz w:val="24"/>
          <w:szCs w:val="24"/>
          <w:lang w:val="en-US"/>
        </w:rPr>
        <w:t>Technivara</w:t>
      </w:r>
      <w:r w:rsidR="009F6037">
        <w:rPr>
          <w:rFonts w:ascii="Arial" w:hAnsi="Arial" w:cs="Arial"/>
          <w:sz w:val="24"/>
          <w:szCs w:val="24"/>
          <w:lang w:val="en-US"/>
        </w:rPr>
        <w:t>, this could mean</w:t>
      </w:r>
      <w:r w:rsidR="00223127">
        <w:rPr>
          <w:rFonts w:ascii="Arial" w:hAnsi="Arial" w:cs="Arial"/>
          <w:sz w:val="24"/>
          <w:szCs w:val="24"/>
          <w:lang w:val="en-US"/>
        </w:rPr>
        <w:t xml:space="preserve"> ensur</w:t>
      </w:r>
      <w:r w:rsidR="009F6037">
        <w:rPr>
          <w:rFonts w:ascii="Arial" w:hAnsi="Arial" w:cs="Arial"/>
          <w:sz w:val="24"/>
          <w:szCs w:val="24"/>
          <w:lang w:val="en-US"/>
        </w:rPr>
        <w:t>ing</w:t>
      </w:r>
      <w:r w:rsidR="00223127">
        <w:rPr>
          <w:rFonts w:ascii="Arial" w:hAnsi="Arial" w:cs="Arial"/>
          <w:sz w:val="24"/>
          <w:szCs w:val="24"/>
          <w:lang w:val="en-US"/>
        </w:rPr>
        <w:t xml:space="preserve"> that the rights and dignity of employees are respected throughout the transition to </w:t>
      </w:r>
      <w:r w:rsidR="003E0D90">
        <w:rPr>
          <w:rFonts w:ascii="Arial" w:hAnsi="Arial" w:cs="Arial"/>
          <w:sz w:val="24"/>
          <w:szCs w:val="24"/>
          <w:lang w:val="en-US"/>
        </w:rPr>
        <w:t xml:space="preserve">a </w:t>
      </w:r>
      <w:r w:rsidR="004E1B73">
        <w:rPr>
          <w:rFonts w:ascii="Arial" w:hAnsi="Arial" w:cs="Arial"/>
          <w:sz w:val="24"/>
          <w:szCs w:val="24"/>
          <w:lang w:val="en-US"/>
        </w:rPr>
        <w:t>digital system</w:t>
      </w:r>
      <w:r w:rsidR="00AF0248">
        <w:rPr>
          <w:rFonts w:ascii="Arial" w:hAnsi="Arial" w:cs="Arial"/>
          <w:sz w:val="24"/>
          <w:szCs w:val="24"/>
          <w:lang w:val="en-US"/>
        </w:rPr>
        <w:t xml:space="preserve">.  </w:t>
      </w:r>
      <w:r w:rsidR="00320D16">
        <w:rPr>
          <w:rFonts w:ascii="Arial" w:hAnsi="Arial" w:cs="Arial"/>
          <w:sz w:val="24"/>
          <w:szCs w:val="24"/>
          <w:lang w:val="en-US"/>
        </w:rPr>
        <w:t>For example</w:t>
      </w:r>
      <w:r w:rsidR="00027BC8">
        <w:rPr>
          <w:rFonts w:ascii="Arial" w:hAnsi="Arial" w:cs="Arial"/>
          <w:sz w:val="24"/>
          <w:szCs w:val="24"/>
          <w:lang w:val="en-US"/>
        </w:rPr>
        <w:t>;</w:t>
      </w:r>
      <w:r w:rsidR="00320D16">
        <w:rPr>
          <w:rFonts w:ascii="Arial" w:hAnsi="Arial" w:cs="Arial"/>
          <w:sz w:val="24"/>
          <w:szCs w:val="24"/>
          <w:lang w:val="en-US"/>
        </w:rPr>
        <w:t xml:space="preserve"> </w:t>
      </w:r>
      <w:r w:rsidR="00D64D1D">
        <w:rPr>
          <w:rFonts w:ascii="Arial" w:hAnsi="Arial" w:cs="Arial"/>
          <w:sz w:val="24"/>
          <w:szCs w:val="24"/>
          <w:lang w:val="en-US"/>
        </w:rPr>
        <w:t>ensuring that employee data is handled securely</w:t>
      </w:r>
      <w:r w:rsidR="00E23180">
        <w:rPr>
          <w:rFonts w:ascii="Arial" w:hAnsi="Arial" w:cs="Arial"/>
          <w:sz w:val="24"/>
          <w:szCs w:val="24"/>
          <w:lang w:val="en-US"/>
        </w:rPr>
        <w:t xml:space="preserve"> in line with data protection rules, </w:t>
      </w:r>
      <w:r w:rsidR="00F30F0E">
        <w:rPr>
          <w:rFonts w:ascii="Arial" w:hAnsi="Arial" w:cs="Arial"/>
          <w:sz w:val="24"/>
          <w:szCs w:val="24"/>
          <w:lang w:val="en-US"/>
        </w:rPr>
        <w:t>offer</w:t>
      </w:r>
      <w:r w:rsidR="008E14D0">
        <w:rPr>
          <w:rFonts w:ascii="Arial" w:hAnsi="Arial" w:cs="Arial"/>
          <w:sz w:val="24"/>
          <w:szCs w:val="24"/>
          <w:lang w:val="en-US"/>
        </w:rPr>
        <w:t>ing</w:t>
      </w:r>
      <w:r w:rsidR="00F30F0E">
        <w:rPr>
          <w:rFonts w:ascii="Arial" w:hAnsi="Arial" w:cs="Arial"/>
          <w:sz w:val="24"/>
          <w:szCs w:val="24"/>
          <w:lang w:val="en-US"/>
        </w:rPr>
        <w:t xml:space="preserve"> training and support</w:t>
      </w:r>
      <w:r w:rsidR="0025013B">
        <w:rPr>
          <w:rFonts w:ascii="Arial" w:hAnsi="Arial" w:cs="Arial"/>
          <w:sz w:val="24"/>
          <w:szCs w:val="24"/>
          <w:lang w:val="en-US"/>
        </w:rPr>
        <w:t xml:space="preserve"> for all staff </w:t>
      </w:r>
      <w:r w:rsidR="00145027">
        <w:rPr>
          <w:rFonts w:ascii="Arial" w:hAnsi="Arial" w:cs="Arial"/>
          <w:sz w:val="24"/>
          <w:szCs w:val="24"/>
          <w:lang w:val="en-US"/>
        </w:rPr>
        <w:t>on how to</w:t>
      </w:r>
      <w:r w:rsidR="00C83235">
        <w:rPr>
          <w:rFonts w:ascii="Arial" w:hAnsi="Arial" w:cs="Arial"/>
          <w:sz w:val="24"/>
          <w:szCs w:val="24"/>
          <w:lang w:val="en-US"/>
        </w:rPr>
        <w:t xml:space="preserve"> use the new digital </w:t>
      </w:r>
      <w:r w:rsidR="009551C2">
        <w:rPr>
          <w:rFonts w:ascii="Arial" w:hAnsi="Arial" w:cs="Arial"/>
          <w:sz w:val="24"/>
          <w:szCs w:val="24"/>
          <w:lang w:val="en-US"/>
        </w:rPr>
        <w:t>system</w:t>
      </w:r>
      <w:r w:rsidR="000F65D7">
        <w:rPr>
          <w:rFonts w:ascii="Arial" w:hAnsi="Arial" w:cs="Arial"/>
          <w:sz w:val="24"/>
          <w:szCs w:val="24"/>
          <w:lang w:val="en-US"/>
        </w:rPr>
        <w:t xml:space="preserve"> and involving employees in the </w:t>
      </w:r>
      <w:r w:rsidR="003D3B4C">
        <w:rPr>
          <w:rFonts w:ascii="Arial" w:hAnsi="Arial" w:cs="Arial"/>
          <w:sz w:val="24"/>
          <w:szCs w:val="24"/>
          <w:lang w:val="en-US"/>
        </w:rPr>
        <w:t>decision-making process</w:t>
      </w:r>
      <w:r w:rsidR="000720ED">
        <w:rPr>
          <w:rFonts w:ascii="Arial" w:hAnsi="Arial" w:cs="Arial"/>
          <w:sz w:val="24"/>
          <w:szCs w:val="24"/>
          <w:lang w:val="en-US"/>
        </w:rPr>
        <w:t>es</w:t>
      </w:r>
      <w:r w:rsidR="00145027">
        <w:rPr>
          <w:rFonts w:ascii="Arial" w:hAnsi="Arial" w:cs="Arial"/>
          <w:sz w:val="24"/>
          <w:szCs w:val="24"/>
          <w:lang w:val="en-US"/>
        </w:rPr>
        <w:t xml:space="preserve"> which</w:t>
      </w:r>
      <w:r w:rsidR="000720ED">
        <w:rPr>
          <w:rFonts w:ascii="Arial" w:hAnsi="Arial" w:cs="Arial"/>
          <w:sz w:val="24"/>
          <w:szCs w:val="24"/>
          <w:lang w:val="en-US"/>
        </w:rPr>
        <w:t xml:space="preserve"> would align with a </w:t>
      </w:r>
      <w:proofErr w:type="spellStart"/>
      <w:r w:rsidR="000720ED">
        <w:rPr>
          <w:rFonts w:ascii="Arial" w:hAnsi="Arial" w:cs="Arial"/>
          <w:sz w:val="24"/>
          <w:szCs w:val="24"/>
          <w:lang w:val="en-US"/>
        </w:rPr>
        <w:t>dentological</w:t>
      </w:r>
      <w:proofErr w:type="spellEnd"/>
      <w:r w:rsidR="000720ED">
        <w:rPr>
          <w:rFonts w:ascii="Arial" w:hAnsi="Arial" w:cs="Arial"/>
          <w:sz w:val="24"/>
          <w:szCs w:val="24"/>
          <w:lang w:val="en-US"/>
        </w:rPr>
        <w:t xml:space="preserve"> approach</w:t>
      </w:r>
      <w:r w:rsidR="003D3B4C">
        <w:rPr>
          <w:rFonts w:ascii="Arial" w:hAnsi="Arial" w:cs="Arial"/>
          <w:sz w:val="24"/>
          <w:szCs w:val="24"/>
          <w:lang w:val="en-US"/>
        </w:rPr>
        <w:t>.</w:t>
      </w:r>
      <w:r w:rsidR="00EC1288">
        <w:rPr>
          <w:rFonts w:ascii="Arial" w:hAnsi="Arial" w:cs="Arial"/>
          <w:sz w:val="24"/>
          <w:szCs w:val="24"/>
          <w:lang w:val="en-US"/>
        </w:rPr>
        <w:t xml:space="preserve">  </w:t>
      </w:r>
      <w:r w:rsidR="000720ED">
        <w:rPr>
          <w:rFonts w:ascii="Arial" w:hAnsi="Arial" w:cs="Arial"/>
          <w:sz w:val="24"/>
          <w:szCs w:val="24"/>
          <w:lang w:val="en-US"/>
        </w:rPr>
        <w:t xml:space="preserve">This </w:t>
      </w:r>
      <w:r w:rsidR="00DB2F06">
        <w:rPr>
          <w:rFonts w:ascii="Arial" w:hAnsi="Arial" w:cs="Arial"/>
          <w:sz w:val="24"/>
          <w:szCs w:val="24"/>
          <w:lang w:val="en-US"/>
        </w:rPr>
        <w:t xml:space="preserve">would </w:t>
      </w:r>
      <w:r w:rsidR="009C243A">
        <w:rPr>
          <w:rFonts w:ascii="Arial" w:hAnsi="Arial" w:cs="Arial"/>
          <w:sz w:val="24"/>
          <w:szCs w:val="24"/>
          <w:lang w:val="en-US"/>
        </w:rPr>
        <w:t xml:space="preserve">demonstrate </w:t>
      </w:r>
      <w:r w:rsidR="00F97892">
        <w:rPr>
          <w:rFonts w:ascii="Arial" w:hAnsi="Arial" w:cs="Arial"/>
          <w:sz w:val="24"/>
          <w:szCs w:val="24"/>
          <w:lang w:val="en-US"/>
        </w:rPr>
        <w:t>respect and fairness</w:t>
      </w:r>
      <w:r w:rsidR="009C243A">
        <w:rPr>
          <w:rFonts w:ascii="Arial" w:hAnsi="Arial" w:cs="Arial"/>
          <w:sz w:val="24"/>
          <w:szCs w:val="24"/>
          <w:lang w:val="en-US"/>
        </w:rPr>
        <w:t xml:space="preserve">, which </w:t>
      </w:r>
      <w:r w:rsidR="00F97892">
        <w:rPr>
          <w:rFonts w:ascii="Arial" w:hAnsi="Arial" w:cs="Arial"/>
          <w:sz w:val="24"/>
          <w:szCs w:val="24"/>
          <w:lang w:val="en-US"/>
        </w:rPr>
        <w:t xml:space="preserve">could </w:t>
      </w:r>
      <w:r w:rsidR="005B634D">
        <w:rPr>
          <w:rFonts w:ascii="Arial" w:hAnsi="Arial" w:cs="Arial"/>
          <w:sz w:val="24"/>
          <w:szCs w:val="24"/>
          <w:lang w:val="en-US"/>
        </w:rPr>
        <w:t>build</w:t>
      </w:r>
      <w:r w:rsidR="00F97892">
        <w:rPr>
          <w:rFonts w:ascii="Arial" w:hAnsi="Arial" w:cs="Arial"/>
          <w:sz w:val="24"/>
          <w:szCs w:val="24"/>
          <w:lang w:val="en-US"/>
        </w:rPr>
        <w:t xml:space="preserve"> trust</w:t>
      </w:r>
      <w:r w:rsidR="00326A4F">
        <w:rPr>
          <w:rFonts w:ascii="Arial" w:hAnsi="Arial" w:cs="Arial"/>
          <w:sz w:val="24"/>
          <w:szCs w:val="24"/>
          <w:lang w:val="en-US"/>
        </w:rPr>
        <w:t xml:space="preserve"> and </w:t>
      </w:r>
      <w:r w:rsidR="00F97892">
        <w:rPr>
          <w:rFonts w:ascii="Arial" w:hAnsi="Arial" w:cs="Arial"/>
          <w:sz w:val="24"/>
          <w:szCs w:val="24"/>
          <w:lang w:val="en-US"/>
        </w:rPr>
        <w:t xml:space="preserve">strengthen </w:t>
      </w:r>
      <w:r w:rsidR="00C749A0">
        <w:rPr>
          <w:rFonts w:ascii="Arial" w:hAnsi="Arial" w:cs="Arial"/>
          <w:sz w:val="24"/>
          <w:szCs w:val="24"/>
          <w:lang w:val="en-US"/>
        </w:rPr>
        <w:t>staff morale</w:t>
      </w:r>
      <w:r w:rsidR="009117F3">
        <w:rPr>
          <w:rFonts w:ascii="Arial" w:hAnsi="Arial" w:cs="Arial"/>
          <w:sz w:val="24"/>
          <w:szCs w:val="24"/>
          <w:lang w:val="en-US"/>
        </w:rPr>
        <w:t>.</w:t>
      </w:r>
      <w:r w:rsidR="000A184C">
        <w:rPr>
          <w:rFonts w:ascii="Arial" w:hAnsi="Arial" w:cs="Arial"/>
          <w:sz w:val="24"/>
          <w:szCs w:val="24"/>
          <w:lang w:val="en-US"/>
        </w:rPr>
        <w:t xml:space="preserve">  However this </w:t>
      </w:r>
      <w:r w:rsidR="00E61122">
        <w:rPr>
          <w:rFonts w:ascii="Arial" w:hAnsi="Arial" w:cs="Arial"/>
          <w:sz w:val="24"/>
          <w:szCs w:val="24"/>
          <w:lang w:val="en-US"/>
        </w:rPr>
        <w:t>framework can be rigid</w:t>
      </w:r>
      <w:r w:rsidR="00F33B2F">
        <w:rPr>
          <w:rFonts w:ascii="Arial" w:hAnsi="Arial" w:cs="Arial"/>
          <w:sz w:val="24"/>
          <w:szCs w:val="24"/>
          <w:lang w:val="en-US"/>
        </w:rPr>
        <w:t xml:space="preserve">, for example </w:t>
      </w:r>
      <w:r w:rsidR="00950CBF">
        <w:rPr>
          <w:rFonts w:ascii="Arial" w:hAnsi="Arial" w:cs="Arial"/>
          <w:sz w:val="24"/>
          <w:szCs w:val="24"/>
          <w:lang w:val="en-US"/>
        </w:rPr>
        <w:t xml:space="preserve">the organisation may feel </w:t>
      </w:r>
      <w:r w:rsidR="003A5A5D">
        <w:rPr>
          <w:rFonts w:ascii="Arial" w:hAnsi="Arial" w:cs="Arial"/>
          <w:sz w:val="24"/>
          <w:szCs w:val="24"/>
          <w:lang w:val="en-US"/>
        </w:rPr>
        <w:t>obligated to keep some of the</w:t>
      </w:r>
      <w:r w:rsidR="006F7BF4">
        <w:rPr>
          <w:rFonts w:ascii="Arial" w:hAnsi="Arial" w:cs="Arial"/>
          <w:sz w:val="24"/>
          <w:szCs w:val="24"/>
          <w:lang w:val="en-US"/>
        </w:rPr>
        <w:t xml:space="preserve"> paper-based </w:t>
      </w:r>
      <w:r w:rsidR="00993151">
        <w:rPr>
          <w:rFonts w:ascii="Arial" w:hAnsi="Arial" w:cs="Arial"/>
          <w:sz w:val="24"/>
          <w:szCs w:val="24"/>
          <w:lang w:val="en-US"/>
        </w:rPr>
        <w:t xml:space="preserve">systems that the </w:t>
      </w:r>
      <w:r w:rsidR="00117465">
        <w:rPr>
          <w:rFonts w:ascii="Arial" w:hAnsi="Arial" w:cs="Arial"/>
          <w:sz w:val="24"/>
          <w:szCs w:val="24"/>
          <w:lang w:val="en-US"/>
        </w:rPr>
        <w:t>founder</w:t>
      </w:r>
      <w:r w:rsidR="0055430E">
        <w:rPr>
          <w:rFonts w:ascii="Arial" w:hAnsi="Arial" w:cs="Arial"/>
          <w:sz w:val="24"/>
          <w:szCs w:val="24"/>
          <w:lang w:val="en-US"/>
        </w:rPr>
        <w:t xml:space="preserve"> </w:t>
      </w:r>
      <w:r w:rsidR="00560EF2">
        <w:rPr>
          <w:rFonts w:ascii="Arial" w:hAnsi="Arial" w:cs="Arial"/>
          <w:sz w:val="24"/>
          <w:szCs w:val="24"/>
          <w:lang w:val="en-US"/>
        </w:rPr>
        <w:t>has in place</w:t>
      </w:r>
      <w:r w:rsidR="0049763E">
        <w:rPr>
          <w:rFonts w:ascii="Arial" w:hAnsi="Arial" w:cs="Arial"/>
          <w:sz w:val="24"/>
          <w:szCs w:val="24"/>
          <w:lang w:val="en-US"/>
        </w:rPr>
        <w:t xml:space="preserve">, even though they are less efficient </w:t>
      </w:r>
      <w:r w:rsidR="00F644D9">
        <w:rPr>
          <w:rFonts w:ascii="Arial" w:hAnsi="Arial" w:cs="Arial"/>
          <w:sz w:val="24"/>
          <w:szCs w:val="24"/>
          <w:lang w:val="en-US"/>
        </w:rPr>
        <w:t xml:space="preserve">and could limit flexibility during expansion. </w:t>
      </w:r>
      <w:r w:rsidR="009117F3">
        <w:rPr>
          <w:rFonts w:ascii="Arial" w:hAnsi="Arial" w:cs="Arial"/>
          <w:sz w:val="24"/>
          <w:szCs w:val="24"/>
          <w:lang w:val="en-US"/>
        </w:rPr>
        <w:t xml:space="preserve"> </w:t>
      </w:r>
      <w:r w:rsidR="003D3B4C">
        <w:rPr>
          <w:rFonts w:ascii="Arial" w:hAnsi="Arial" w:cs="Arial"/>
          <w:sz w:val="24"/>
          <w:szCs w:val="24"/>
          <w:lang w:val="en-US"/>
        </w:rPr>
        <w:t xml:space="preserve">  </w:t>
      </w:r>
    </w:p>
    <w:p w14:paraId="6D87E182" w14:textId="26FA7BFE" w:rsidR="008953AB" w:rsidRDefault="00327C0B" w:rsidP="004C0D8D">
      <w:pPr>
        <w:pStyle w:val="NormalWeb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Utilitarianism </w:t>
      </w:r>
      <w:r w:rsidR="00152EF9">
        <w:rPr>
          <w:rFonts w:ascii="Arial" w:hAnsi="Arial" w:cs="Arial"/>
          <w:lang w:val="en-US"/>
        </w:rPr>
        <w:t xml:space="preserve">theory </w:t>
      </w:r>
      <w:r w:rsidR="002E3F29">
        <w:rPr>
          <w:rFonts w:ascii="Arial" w:hAnsi="Arial" w:cs="Arial"/>
          <w:lang w:val="en-US"/>
        </w:rPr>
        <w:t xml:space="preserve">focusses on achieving </w:t>
      </w:r>
      <w:r w:rsidR="006E4A86">
        <w:rPr>
          <w:rFonts w:ascii="Arial" w:hAnsi="Arial" w:cs="Arial"/>
          <w:lang w:val="en-US"/>
        </w:rPr>
        <w:t>the greatest good for the greatest number of people</w:t>
      </w:r>
      <w:r w:rsidR="002D2140">
        <w:rPr>
          <w:rFonts w:ascii="Arial" w:hAnsi="Arial" w:cs="Arial"/>
          <w:lang w:val="en-US"/>
        </w:rPr>
        <w:t>.  Decisions are made by their overall outcomes</w:t>
      </w:r>
      <w:r w:rsidR="00A5292C">
        <w:rPr>
          <w:rFonts w:ascii="Arial" w:hAnsi="Arial" w:cs="Arial"/>
          <w:lang w:val="en-US"/>
        </w:rPr>
        <w:t>, doing the right thing to whatever b</w:t>
      </w:r>
      <w:r w:rsidR="006D0F82">
        <w:rPr>
          <w:rFonts w:ascii="Arial" w:hAnsi="Arial" w:cs="Arial"/>
          <w:lang w:val="en-US"/>
        </w:rPr>
        <w:t xml:space="preserve">rings </w:t>
      </w:r>
      <w:r w:rsidR="00EE2184">
        <w:rPr>
          <w:rFonts w:ascii="Arial" w:hAnsi="Arial" w:cs="Arial"/>
          <w:lang w:val="en-US"/>
        </w:rPr>
        <w:t xml:space="preserve">about the best </w:t>
      </w:r>
      <w:r w:rsidR="00A52D0A">
        <w:rPr>
          <w:rFonts w:ascii="Arial" w:hAnsi="Arial" w:cs="Arial"/>
          <w:lang w:val="en-US"/>
        </w:rPr>
        <w:t>situation</w:t>
      </w:r>
      <w:r w:rsidR="005F7E87">
        <w:rPr>
          <w:rFonts w:ascii="Arial" w:hAnsi="Arial" w:cs="Arial"/>
          <w:lang w:val="en-US"/>
        </w:rPr>
        <w:t xml:space="preserve">.  </w:t>
      </w:r>
      <w:r w:rsidR="002122E0">
        <w:rPr>
          <w:rFonts w:ascii="Arial" w:hAnsi="Arial" w:cs="Arial"/>
          <w:lang w:val="en-US"/>
        </w:rPr>
        <w:t>From this perspective,</w:t>
      </w:r>
      <w:r w:rsidR="00951FF2">
        <w:rPr>
          <w:rFonts w:ascii="Arial" w:hAnsi="Arial" w:cs="Arial"/>
          <w:lang w:val="en-US"/>
        </w:rPr>
        <w:t xml:space="preserve"> transitioning to a digital system at Technivara </w:t>
      </w:r>
      <w:r w:rsidR="005F7E87">
        <w:rPr>
          <w:rFonts w:ascii="Arial" w:hAnsi="Arial" w:cs="Arial"/>
          <w:lang w:val="en-US"/>
        </w:rPr>
        <w:t xml:space="preserve">could be seen as ethically positive </w:t>
      </w:r>
      <w:r w:rsidR="00E35312">
        <w:rPr>
          <w:rFonts w:ascii="Arial" w:hAnsi="Arial" w:cs="Arial"/>
          <w:lang w:val="en-US"/>
        </w:rPr>
        <w:t>if it</w:t>
      </w:r>
      <w:r w:rsidR="00F16E66">
        <w:rPr>
          <w:rFonts w:ascii="Arial" w:hAnsi="Arial" w:cs="Arial"/>
          <w:lang w:val="en-US"/>
        </w:rPr>
        <w:t xml:space="preserve"> leads to</w:t>
      </w:r>
      <w:r w:rsidR="005F7E87">
        <w:rPr>
          <w:rFonts w:ascii="Arial" w:hAnsi="Arial" w:cs="Arial"/>
          <w:lang w:val="en-US"/>
        </w:rPr>
        <w:t xml:space="preserve"> </w:t>
      </w:r>
      <w:r w:rsidR="00F16E66">
        <w:rPr>
          <w:rFonts w:ascii="Arial" w:hAnsi="Arial" w:cs="Arial"/>
          <w:lang w:val="en-US"/>
        </w:rPr>
        <w:t xml:space="preserve">increased </w:t>
      </w:r>
      <w:r w:rsidR="005F7E87">
        <w:rPr>
          <w:rFonts w:ascii="Arial" w:hAnsi="Arial" w:cs="Arial"/>
          <w:lang w:val="en-US"/>
        </w:rPr>
        <w:t xml:space="preserve">efficiency, </w:t>
      </w:r>
      <w:r w:rsidR="00916140">
        <w:rPr>
          <w:rFonts w:ascii="Arial" w:hAnsi="Arial" w:cs="Arial"/>
          <w:lang w:val="en-US"/>
        </w:rPr>
        <w:t xml:space="preserve">improved </w:t>
      </w:r>
      <w:r w:rsidR="005F7E87">
        <w:rPr>
          <w:rFonts w:ascii="Arial" w:hAnsi="Arial" w:cs="Arial"/>
          <w:lang w:val="en-US"/>
        </w:rPr>
        <w:t xml:space="preserve">data </w:t>
      </w:r>
      <w:r w:rsidR="00A20972">
        <w:rPr>
          <w:rFonts w:ascii="Arial" w:hAnsi="Arial" w:cs="Arial"/>
          <w:lang w:val="en-US"/>
        </w:rPr>
        <w:t>accuracy</w:t>
      </w:r>
      <w:r w:rsidR="00861B41">
        <w:rPr>
          <w:rFonts w:ascii="Arial" w:hAnsi="Arial" w:cs="Arial"/>
          <w:lang w:val="en-US"/>
        </w:rPr>
        <w:t>,</w:t>
      </w:r>
      <w:r w:rsidR="00A20972">
        <w:rPr>
          <w:rFonts w:ascii="Arial" w:hAnsi="Arial" w:cs="Arial"/>
          <w:lang w:val="en-US"/>
        </w:rPr>
        <w:t xml:space="preserve"> </w:t>
      </w:r>
      <w:r w:rsidR="000D7D4F">
        <w:rPr>
          <w:rFonts w:ascii="Arial" w:hAnsi="Arial" w:cs="Arial"/>
          <w:lang w:val="en-US"/>
        </w:rPr>
        <w:t>cost</w:t>
      </w:r>
      <w:r w:rsidR="00861B41">
        <w:rPr>
          <w:rFonts w:ascii="Arial" w:hAnsi="Arial" w:cs="Arial"/>
          <w:lang w:val="en-US"/>
        </w:rPr>
        <w:t xml:space="preserve"> </w:t>
      </w:r>
      <w:r w:rsidR="000D7D4F">
        <w:rPr>
          <w:rFonts w:ascii="Arial" w:hAnsi="Arial" w:cs="Arial"/>
          <w:lang w:val="en-US"/>
        </w:rPr>
        <w:t xml:space="preserve">saving </w:t>
      </w:r>
      <w:r w:rsidR="00A20972">
        <w:rPr>
          <w:rFonts w:ascii="Arial" w:hAnsi="Arial" w:cs="Arial"/>
          <w:lang w:val="en-US"/>
        </w:rPr>
        <w:t xml:space="preserve">and </w:t>
      </w:r>
      <w:r w:rsidR="00916140">
        <w:rPr>
          <w:rFonts w:ascii="Arial" w:hAnsi="Arial" w:cs="Arial"/>
          <w:lang w:val="en-US"/>
        </w:rPr>
        <w:t xml:space="preserve">has </w:t>
      </w:r>
      <w:r w:rsidR="00816CBD">
        <w:rPr>
          <w:rFonts w:ascii="Arial" w:hAnsi="Arial" w:cs="Arial"/>
          <w:lang w:val="en-US"/>
        </w:rPr>
        <w:t>environmental benefits</w:t>
      </w:r>
      <w:r w:rsidR="001D20E5">
        <w:rPr>
          <w:rFonts w:ascii="Arial" w:hAnsi="Arial" w:cs="Arial"/>
          <w:lang w:val="en-US"/>
        </w:rPr>
        <w:t>.  These outcomes can benefit the whole workforce and organisation</w:t>
      </w:r>
      <w:r w:rsidR="004369E2">
        <w:rPr>
          <w:rFonts w:ascii="Arial" w:hAnsi="Arial" w:cs="Arial"/>
          <w:lang w:val="en-US"/>
        </w:rPr>
        <w:t xml:space="preserve">, particularly if the money saved is reinvested into staff development and the </w:t>
      </w:r>
      <w:r w:rsidR="009235DC">
        <w:rPr>
          <w:rFonts w:ascii="Arial" w:hAnsi="Arial" w:cs="Arial"/>
          <w:lang w:val="en-US"/>
        </w:rPr>
        <w:t xml:space="preserve">expansion of the organisation.  </w:t>
      </w:r>
      <w:r w:rsidR="00AF611D">
        <w:rPr>
          <w:rFonts w:ascii="Arial" w:hAnsi="Arial" w:cs="Arial"/>
          <w:lang w:val="en-US"/>
        </w:rPr>
        <w:t>However,</w:t>
      </w:r>
      <w:r w:rsidR="00350D19">
        <w:rPr>
          <w:rFonts w:ascii="Arial" w:hAnsi="Arial" w:cs="Arial"/>
          <w:lang w:val="en-US"/>
        </w:rPr>
        <w:t xml:space="preserve"> utilitarianism</w:t>
      </w:r>
      <w:r w:rsidR="00AF611D">
        <w:rPr>
          <w:rFonts w:ascii="Arial" w:hAnsi="Arial" w:cs="Arial"/>
          <w:lang w:val="en-US"/>
        </w:rPr>
        <w:t xml:space="preserve"> </w:t>
      </w:r>
      <w:r w:rsidR="00892489">
        <w:rPr>
          <w:rFonts w:ascii="Arial" w:hAnsi="Arial" w:cs="Arial"/>
          <w:lang w:val="en-US"/>
        </w:rPr>
        <w:t xml:space="preserve">risks overlooking minority groups, for example </w:t>
      </w:r>
      <w:r w:rsidR="00065CAF">
        <w:rPr>
          <w:rFonts w:ascii="Arial" w:hAnsi="Arial" w:cs="Arial"/>
          <w:lang w:val="en-US"/>
        </w:rPr>
        <w:t xml:space="preserve">older employees that may struggle with digital systems.  To address this Technivara could </w:t>
      </w:r>
      <w:r w:rsidR="003126E1">
        <w:rPr>
          <w:rFonts w:ascii="Arial" w:hAnsi="Arial" w:cs="Arial"/>
          <w:lang w:val="en-US"/>
        </w:rPr>
        <w:t xml:space="preserve">phase the </w:t>
      </w:r>
      <w:r w:rsidR="00DC047B">
        <w:rPr>
          <w:rFonts w:ascii="Arial" w:hAnsi="Arial" w:cs="Arial"/>
          <w:lang w:val="en-US"/>
        </w:rPr>
        <w:t>changes</w:t>
      </w:r>
      <w:r w:rsidR="003126E1">
        <w:rPr>
          <w:rFonts w:ascii="Arial" w:hAnsi="Arial" w:cs="Arial"/>
          <w:lang w:val="en-US"/>
        </w:rPr>
        <w:t xml:space="preserve"> slowly, provide training and</w:t>
      </w:r>
      <w:r w:rsidR="00DC047B">
        <w:rPr>
          <w:rFonts w:ascii="Arial" w:hAnsi="Arial" w:cs="Arial"/>
          <w:lang w:val="en-US"/>
        </w:rPr>
        <w:t xml:space="preserve"> </w:t>
      </w:r>
      <w:r w:rsidR="00A1494C">
        <w:rPr>
          <w:rFonts w:ascii="Arial" w:hAnsi="Arial" w:cs="Arial"/>
          <w:lang w:val="en-US"/>
        </w:rPr>
        <w:t>user-friendly</w:t>
      </w:r>
      <w:r w:rsidR="00DC047B">
        <w:rPr>
          <w:rFonts w:ascii="Arial" w:hAnsi="Arial" w:cs="Arial"/>
          <w:lang w:val="en-US"/>
        </w:rPr>
        <w:t xml:space="preserve"> systems. </w:t>
      </w:r>
      <w:r w:rsidR="00E72F13">
        <w:rPr>
          <w:rFonts w:ascii="Arial" w:hAnsi="Arial" w:cs="Arial"/>
          <w:lang w:val="en-US"/>
        </w:rPr>
        <w:t xml:space="preserve"> </w:t>
      </w:r>
    </w:p>
    <w:p w14:paraId="2AF12142" w14:textId="78D62FBC" w:rsidR="00F40AE7" w:rsidRPr="00F40AE7" w:rsidRDefault="00961CC0" w:rsidP="00F40AE7">
      <w:pPr>
        <w:pStyle w:val="NormalWeb"/>
      </w:pPr>
      <w:r>
        <w:rPr>
          <w:rFonts w:ascii="Arial" w:hAnsi="Arial" w:cs="Arial"/>
          <w:lang w:val="en-US"/>
        </w:rPr>
        <w:lastRenderedPageBreak/>
        <w:t xml:space="preserve">Both </w:t>
      </w:r>
      <w:r w:rsidR="00696E94">
        <w:rPr>
          <w:rFonts w:ascii="Arial" w:hAnsi="Arial" w:cs="Arial"/>
          <w:lang w:val="en-US"/>
        </w:rPr>
        <w:t>ethical perspectives o</w:t>
      </w:r>
      <w:r w:rsidR="007F7A44">
        <w:rPr>
          <w:rFonts w:ascii="Arial" w:hAnsi="Arial" w:cs="Arial"/>
          <w:lang w:val="en-US"/>
        </w:rPr>
        <w:t>ffer guidance to Technivara</w:t>
      </w:r>
      <w:r w:rsidR="00D24C4B">
        <w:rPr>
          <w:rFonts w:ascii="Arial" w:hAnsi="Arial" w:cs="Arial"/>
          <w:lang w:val="en-US"/>
        </w:rPr>
        <w:t>.  A d</w:t>
      </w:r>
      <w:r w:rsidR="000F63AE">
        <w:rPr>
          <w:rFonts w:ascii="Arial" w:hAnsi="Arial" w:cs="Arial"/>
          <w:lang w:val="en-US"/>
        </w:rPr>
        <w:t>eontological</w:t>
      </w:r>
      <w:r w:rsidR="003D71C5">
        <w:rPr>
          <w:rFonts w:ascii="Arial" w:hAnsi="Arial" w:cs="Arial"/>
          <w:lang w:val="en-US"/>
        </w:rPr>
        <w:t xml:space="preserve"> </w:t>
      </w:r>
      <w:r w:rsidR="00D24C4B">
        <w:rPr>
          <w:rFonts w:ascii="Arial" w:hAnsi="Arial" w:cs="Arial"/>
          <w:lang w:val="en-US"/>
        </w:rPr>
        <w:t xml:space="preserve">approach </w:t>
      </w:r>
      <w:r w:rsidR="003D71C5">
        <w:rPr>
          <w:rFonts w:ascii="Arial" w:hAnsi="Arial" w:cs="Arial"/>
          <w:lang w:val="en-US"/>
        </w:rPr>
        <w:t>ensures</w:t>
      </w:r>
      <w:r w:rsidR="00762812">
        <w:rPr>
          <w:rFonts w:ascii="Arial" w:hAnsi="Arial" w:cs="Arial"/>
          <w:lang w:val="en-US"/>
        </w:rPr>
        <w:t xml:space="preserve"> that rights and </w:t>
      </w:r>
      <w:r w:rsidR="003D71C5">
        <w:rPr>
          <w:rFonts w:ascii="Arial" w:hAnsi="Arial" w:cs="Arial"/>
          <w:lang w:val="en-US"/>
        </w:rPr>
        <w:t xml:space="preserve">fairness and respect while </w:t>
      </w:r>
      <w:r w:rsidR="00762812">
        <w:rPr>
          <w:rFonts w:ascii="Arial" w:hAnsi="Arial" w:cs="Arial"/>
          <w:lang w:val="en-US"/>
        </w:rPr>
        <w:t>u</w:t>
      </w:r>
      <w:r w:rsidR="003D71C5">
        <w:rPr>
          <w:rFonts w:ascii="Arial" w:hAnsi="Arial" w:cs="Arial"/>
          <w:lang w:val="en-US"/>
        </w:rPr>
        <w:t xml:space="preserve">tilitarianism </w:t>
      </w:r>
      <w:r w:rsidR="00867965">
        <w:rPr>
          <w:rFonts w:ascii="Arial" w:hAnsi="Arial" w:cs="Arial"/>
          <w:lang w:val="en-US"/>
        </w:rPr>
        <w:t xml:space="preserve">helps </w:t>
      </w:r>
      <w:proofErr w:type="spellStart"/>
      <w:r w:rsidR="003D71C5">
        <w:rPr>
          <w:rFonts w:ascii="Arial" w:hAnsi="Arial" w:cs="Arial"/>
          <w:lang w:val="en-US"/>
        </w:rPr>
        <w:t>maxi</w:t>
      </w:r>
      <w:r w:rsidR="00867965">
        <w:rPr>
          <w:rFonts w:ascii="Arial" w:hAnsi="Arial" w:cs="Arial"/>
          <w:lang w:val="en-US"/>
        </w:rPr>
        <w:t>mise</w:t>
      </w:r>
      <w:proofErr w:type="spellEnd"/>
      <w:r w:rsidR="003D71C5">
        <w:rPr>
          <w:rFonts w:ascii="Arial" w:hAnsi="Arial" w:cs="Arial"/>
          <w:lang w:val="en-US"/>
        </w:rPr>
        <w:t xml:space="preserve"> benefits to the wider organ</w:t>
      </w:r>
      <w:r w:rsidR="000F63AE">
        <w:rPr>
          <w:rFonts w:ascii="Arial" w:hAnsi="Arial" w:cs="Arial"/>
          <w:lang w:val="en-US"/>
        </w:rPr>
        <w:t>isation</w:t>
      </w:r>
      <w:r w:rsidR="003D71C5">
        <w:rPr>
          <w:rFonts w:ascii="Arial" w:hAnsi="Arial" w:cs="Arial"/>
          <w:lang w:val="en-US"/>
        </w:rPr>
        <w:t xml:space="preserve">.  </w:t>
      </w:r>
      <w:r w:rsidR="00867965">
        <w:rPr>
          <w:rFonts w:ascii="Arial" w:hAnsi="Arial" w:cs="Arial"/>
          <w:lang w:val="en-US"/>
        </w:rPr>
        <w:t xml:space="preserve">For Technivara </w:t>
      </w:r>
      <w:r w:rsidR="00E26089">
        <w:rPr>
          <w:rFonts w:ascii="Arial" w:hAnsi="Arial" w:cs="Arial"/>
          <w:lang w:val="en-US"/>
        </w:rPr>
        <w:t>u</w:t>
      </w:r>
      <w:r w:rsidR="003D71C5">
        <w:rPr>
          <w:rFonts w:ascii="Arial" w:hAnsi="Arial" w:cs="Arial"/>
          <w:lang w:val="en-US"/>
        </w:rPr>
        <w:t>sing a combined a</w:t>
      </w:r>
      <w:r w:rsidR="00CF5F21">
        <w:rPr>
          <w:rFonts w:ascii="Arial" w:hAnsi="Arial" w:cs="Arial"/>
          <w:lang w:val="en-US"/>
        </w:rPr>
        <w:t>p</w:t>
      </w:r>
      <w:r w:rsidR="003D71C5">
        <w:rPr>
          <w:rFonts w:ascii="Arial" w:hAnsi="Arial" w:cs="Arial"/>
          <w:lang w:val="en-US"/>
        </w:rPr>
        <w:t xml:space="preserve">proach could </w:t>
      </w:r>
      <w:r w:rsidR="009E541A">
        <w:rPr>
          <w:rFonts w:ascii="Arial" w:hAnsi="Arial" w:cs="Arial"/>
          <w:lang w:val="en-US"/>
        </w:rPr>
        <w:t xml:space="preserve">ensure </w:t>
      </w:r>
      <w:r w:rsidR="006504A6">
        <w:rPr>
          <w:rFonts w:ascii="Arial" w:hAnsi="Arial" w:cs="Arial"/>
          <w:lang w:val="en-US"/>
        </w:rPr>
        <w:t xml:space="preserve">that the transition is both </w:t>
      </w:r>
      <w:r w:rsidR="009E541A">
        <w:rPr>
          <w:rFonts w:ascii="Arial" w:hAnsi="Arial" w:cs="Arial"/>
          <w:lang w:val="en-US"/>
        </w:rPr>
        <w:t>ethical and effective</w:t>
      </w:r>
      <w:r w:rsidR="001011DB">
        <w:rPr>
          <w:rFonts w:ascii="Arial" w:hAnsi="Arial" w:cs="Arial"/>
          <w:lang w:val="en-US"/>
        </w:rPr>
        <w:t>.</w:t>
      </w:r>
      <w:r w:rsidR="0095443E">
        <w:rPr>
          <w:rFonts w:ascii="Arial" w:hAnsi="Arial" w:cs="Arial"/>
          <w:lang w:val="en-US"/>
        </w:rPr>
        <w:t xml:space="preserve">  </w:t>
      </w:r>
      <w:r w:rsidR="001011DB">
        <w:rPr>
          <w:rFonts w:ascii="Arial" w:hAnsi="Arial" w:cs="Arial"/>
          <w:lang w:val="en-US"/>
        </w:rPr>
        <w:t>This</w:t>
      </w:r>
      <w:r w:rsidR="0095443E">
        <w:rPr>
          <w:rFonts w:ascii="Arial" w:hAnsi="Arial" w:cs="Arial"/>
          <w:lang w:val="en-US"/>
        </w:rPr>
        <w:t xml:space="preserve"> supports </w:t>
      </w:r>
      <w:r w:rsidR="001011DB">
        <w:rPr>
          <w:rFonts w:ascii="Arial" w:hAnsi="Arial" w:cs="Arial"/>
          <w:lang w:val="en-US"/>
        </w:rPr>
        <w:t>the development of a positive and inclusive workplace culture</w:t>
      </w:r>
      <w:r w:rsidR="0095443E">
        <w:rPr>
          <w:rFonts w:ascii="Arial" w:hAnsi="Arial" w:cs="Arial"/>
          <w:lang w:val="en-US"/>
        </w:rPr>
        <w:t xml:space="preserve">, as recommended by the </w:t>
      </w:r>
      <w:r w:rsidR="005961B2">
        <w:rPr>
          <w:rFonts w:ascii="Arial" w:hAnsi="Arial" w:cs="Arial"/>
          <w:lang w:val="en-US"/>
        </w:rPr>
        <w:t>by the</w:t>
      </w:r>
      <w:r w:rsidR="008A2B98">
        <w:rPr>
          <w:rFonts w:ascii="Arial" w:hAnsi="Arial" w:cs="Arial"/>
          <w:lang w:val="en-US"/>
        </w:rPr>
        <w:t xml:space="preserve"> </w:t>
      </w:r>
      <w:r w:rsidR="008A2B98" w:rsidRPr="00147278">
        <w:rPr>
          <w:rFonts w:ascii="Arial" w:hAnsi="Arial" w:cs="Arial"/>
          <w:lang w:val="en-US"/>
        </w:rPr>
        <w:t xml:space="preserve">CIPD </w:t>
      </w:r>
      <w:r w:rsidR="009B7456" w:rsidRPr="00147278">
        <w:rPr>
          <w:rFonts w:ascii="Arial" w:hAnsi="Arial" w:cs="Arial"/>
          <w:lang w:val="en-US"/>
        </w:rPr>
        <w:t>(2024</w:t>
      </w:r>
      <w:r w:rsidR="00147278" w:rsidRPr="00147278">
        <w:rPr>
          <w:rFonts w:ascii="Arial" w:hAnsi="Arial" w:cs="Arial"/>
          <w:lang w:val="en-US"/>
        </w:rPr>
        <w:t>g</w:t>
      </w:r>
      <w:r w:rsidR="009B7456" w:rsidRPr="00147278">
        <w:rPr>
          <w:rFonts w:ascii="Arial" w:hAnsi="Arial" w:cs="Arial"/>
          <w:lang w:val="en-US"/>
        </w:rPr>
        <w:t>)</w:t>
      </w:r>
      <w:r w:rsidR="00E4755B" w:rsidRPr="00147278">
        <w:rPr>
          <w:rFonts w:ascii="Arial" w:hAnsi="Arial" w:cs="Arial"/>
          <w:lang w:val="en-US"/>
        </w:rPr>
        <w:t>,</w:t>
      </w:r>
      <w:r w:rsidR="000E3D44">
        <w:rPr>
          <w:rFonts w:ascii="Arial" w:hAnsi="Arial" w:cs="Arial"/>
          <w:lang w:val="en-US"/>
        </w:rPr>
        <w:t xml:space="preserve"> </w:t>
      </w:r>
      <w:r w:rsidR="002E02E1">
        <w:rPr>
          <w:rFonts w:ascii="Arial" w:hAnsi="Arial" w:cs="Arial"/>
          <w:lang w:val="en-US"/>
        </w:rPr>
        <w:t xml:space="preserve">it </w:t>
      </w:r>
      <w:proofErr w:type="spellStart"/>
      <w:r w:rsidR="002E02E1">
        <w:rPr>
          <w:rFonts w:ascii="Arial" w:hAnsi="Arial" w:cs="Arial"/>
          <w:lang w:val="en-US"/>
        </w:rPr>
        <w:t>emphasi</w:t>
      </w:r>
      <w:r w:rsidR="00D76A04">
        <w:rPr>
          <w:rFonts w:ascii="Arial" w:hAnsi="Arial" w:cs="Arial"/>
          <w:lang w:val="en-US"/>
        </w:rPr>
        <w:t>s</w:t>
      </w:r>
      <w:r w:rsidR="002E02E1">
        <w:rPr>
          <w:rFonts w:ascii="Arial" w:hAnsi="Arial" w:cs="Arial"/>
          <w:lang w:val="en-US"/>
        </w:rPr>
        <w:t>es</w:t>
      </w:r>
      <w:proofErr w:type="spellEnd"/>
      <w:r w:rsidR="00D76A04">
        <w:rPr>
          <w:rFonts w:ascii="Arial" w:hAnsi="Arial" w:cs="Arial"/>
          <w:lang w:val="en-US"/>
        </w:rPr>
        <w:t xml:space="preserve"> that people professionals should make decisions based on fairness to support the </w:t>
      </w:r>
      <w:proofErr w:type="spellStart"/>
      <w:r w:rsidR="00D76A04">
        <w:rPr>
          <w:rFonts w:ascii="Arial" w:hAnsi="Arial" w:cs="Arial"/>
          <w:lang w:val="en-US"/>
        </w:rPr>
        <w:t>organsation</w:t>
      </w:r>
      <w:proofErr w:type="spellEnd"/>
      <w:r w:rsidR="00D76A04">
        <w:rPr>
          <w:rFonts w:ascii="Arial" w:hAnsi="Arial" w:cs="Arial"/>
          <w:lang w:val="en-US"/>
        </w:rPr>
        <w:t xml:space="preserve"> success and employee well-being. </w:t>
      </w:r>
      <w:r w:rsidR="002E02E1">
        <w:rPr>
          <w:rFonts w:ascii="Arial" w:hAnsi="Arial" w:cs="Arial"/>
          <w:lang w:val="en-US"/>
        </w:rPr>
        <w:t xml:space="preserve">  </w:t>
      </w:r>
      <w:r w:rsidR="00267DA8" w:rsidRPr="00267DA8">
        <w:t xml:space="preserve"> </w:t>
      </w:r>
    </w:p>
    <w:p w14:paraId="4B4E27F2" w14:textId="0AA30485" w:rsidR="007F691D" w:rsidRDefault="00BC2797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b/>
          <w:sz w:val="24"/>
          <w:szCs w:val="24"/>
          <w:lang w:val="en-US"/>
        </w:rPr>
        <w:t>Question 6: (</w:t>
      </w:r>
      <w:r w:rsidR="00FC338E" w:rsidRPr="00BA3BB2">
        <w:rPr>
          <w:rFonts w:ascii="Arial" w:hAnsi="Arial" w:cs="Arial"/>
          <w:b/>
          <w:sz w:val="24"/>
          <w:szCs w:val="24"/>
          <w:lang w:val="en-US"/>
        </w:rPr>
        <w:t xml:space="preserve">AC </w:t>
      </w:r>
      <w:r w:rsidR="001854D7" w:rsidRPr="00BA3BB2">
        <w:rPr>
          <w:rFonts w:ascii="Arial" w:hAnsi="Arial" w:cs="Arial"/>
          <w:b/>
          <w:sz w:val="24"/>
          <w:szCs w:val="24"/>
          <w:lang w:val="en-US"/>
        </w:rPr>
        <w:t>3.1</w:t>
      </w:r>
      <w:r w:rsidR="002D0137">
        <w:rPr>
          <w:rFonts w:ascii="Arial" w:hAnsi="Arial" w:cs="Arial"/>
          <w:b/>
          <w:sz w:val="24"/>
          <w:szCs w:val="24"/>
          <w:lang w:val="en-US"/>
        </w:rPr>
        <w:t>)</w:t>
      </w:r>
      <w:r w:rsidR="001854D7" w:rsidRPr="00BA3BB2">
        <w:rPr>
          <w:rFonts w:ascii="Arial" w:hAnsi="Arial" w:cs="Arial"/>
          <w:b/>
          <w:sz w:val="24"/>
          <w:szCs w:val="24"/>
          <w:lang w:val="en-US"/>
        </w:rPr>
        <w:t>:</w:t>
      </w:r>
      <w:r w:rsidR="005E624F">
        <w:rPr>
          <w:rFonts w:ascii="Arial" w:hAnsi="Arial" w:cs="Arial"/>
          <w:sz w:val="24"/>
          <w:szCs w:val="24"/>
          <w:lang w:val="en-US"/>
        </w:rPr>
        <w:t xml:space="preserve"> Performance Management are essential tools that support an organisation track how well it is doing </w:t>
      </w:r>
      <w:r w:rsidR="001F52CC">
        <w:rPr>
          <w:rFonts w:ascii="Arial" w:hAnsi="Arial" w:cs="Arial"/>
          <w:sz w:val="24"/>
          <w:szCs w:val="24"/>
          <w:lang w:val="en-US"/>
        </w:rPr>
        <w:t xml:space="preserve">in key areas.  </w:t>
      </w:r>
      <w:r w:rsidR="006C0E67">
        <w:rPr>
          <w:rFonts w:ascii="Arial" w:hAnsi="Arial" w:cs="Arial"/>
          <w:sz w:val="24"/>
          <w:szCs w:val="24"/>
          <w:lang w:val="en-US"/>
        </w:rPr>
        <w:t xml:space="preserve">They track both financial and non-financial metrics to gain </w:t>
      </w:r>
      <w:r w:rsidR="003C1226">
        <w:rPr>
          <w:rFonts w:ascii="Arial" w:hAnsi="Arial" w:cs="Arial"/>
          <w:sz w:val="24"/>
          <w:szCs w:val="24"/>
          <w:lang w:val="en-US"/>
        </w:rPr>
        <w:t xml:space="preserve">an understanding </w:t>
      </w:r>
      <w:r w:rsidR="00A4153A">
        <w:rPr>
          <w:rFonts w:ascii="Arial" w:hAnsi="Arial" w:cs="Arial"/>
          <w:sz w:val="24"/>
          <w:szCs w:val="24"/>
          <w:lang w:val="en-US"/>
        </w:rPr>
        <w:t xml:space="preserve">whether the organisation is meeting its goals </w:t>
      </w:r>
      <w:r w:rsidR="008B3487">
        <w:rPr>
          <w:rFonts w:ascii="Arial" w:hAnsi="Arial" w:cs="Arial"/>
          <w:sz w:val="24"/>
          <w:szCs w:val="24"/>
          <w:lang w:val="en-US"/>
        </w:rPr>
        <w:t>and where improvements are required.</w:t>
      </w:r>
      <w:r w:rsidR="005D08CC">
        <w:rPr>
          <w:rFonts w:ascii="Arial" w:hAnsi="Arial" w:cs="Arial"/>
          <w:sz w:val="24"/>
          <w:szCs w:val="24"/>
          <w:lang w:val="en-US"/>
        </w:rPr>
        <w:t xml:space="preserve"> </w:t>
      </w:r>
      <w:r w:rsidR="007F691D">
        <w:rPr>
          <w:rFonts w:ascii="Arial" w:hAnsi="Arial" w:cs="Arial"/>
          <w:sz w:val="24"/>
          <w:szCs w:val="24"/>
          <w:lang w:val="en-US"/>
        </w:rPr>
        <w:t xml:space="preserve"> </w:t>
      </w:r>
      <w:r w:rsidR="00A25643">
        <w:rPr>
          <w:rFonts w:ascii="Arial" w:hAnsi="Arial" w:cs="Arial"/>
          <w:sz w:val="24"/>
          <w:szCs w:val="24"/>
          <w:lang w:val="en-US"/>
        </w:rPr>
        <w:t xml:space="preserve"> </w:t>
      </w:r>
      <w:r w:rsidR="007F691D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713860D5" w14:textId="32C012D1" w:rsidR="005B1603" w:rsidRDefault="00D401F9">
      <w:pPr>
        <w:rPr>
          <w:rFonts w:ascii="Arial" w:hAnsi="Arial" w:cs="Arial"/>
          <w:sz w:val="24"/>
          <w:szCs w:val="24"/>
          <w:lang w:val="en-US"/>
        </w:rPr>
      </w:pPr>
      <w:r w:rsidRPr="00464590">
        <w:rPr>
          <w:rFonts w:ascii="Arial" w:hAnsi="Arial" w:cs="Arial"/>
          <w:sz w:val="24"/>
          <w:szCs w:val="24"/>
          <w:lang w:val="en-US"/>
        </w:rPr>
        <w:t xml:space="preserve">According to </w:t>
      </w:r>
      <w:r w:rsidR="00464590">
        <w:rPr>
          <w:rFonts w:ascii="Arial" w:hAnsi="Arial" w:cs="Arial"/>
          <w:sz w:val="24"/>
          <w:szCs w:val="24"/>
          <w:lang w:val="en-US"/>
        </w:rPr>
        <w:t xml:space="preserve">Havard Business School </w:t>
      </w:r>
      <w:r w:rsidR="00AE1FBE">
        <w:rPr>
          <w:rFonts w:ascii="Arial" w:hAnsi="Arial" w:cs="Arial"/>
          <w:sz w:val="24"/>
          <w:szCs w:val="24"/>
          <w:lang w:val="en-US"/>
        </w:rPr>
        <w:t xml:space="preserve">financial metrics </w:t>
      </w:r>
      <w:r w:rsidR="005606E5">
        <w:rPr>
          <w:rFonts w:ascii="Arial" w:hAnsi="Arial" w:cs="Arial"/>
          <w:sz w:val="24"/>
          <w:szCs w:val="24"/>
          <w:lang w:val="en-US"/>
        </w:rPr>
        <w:t xml:space="preserve">are used by </w:t>
      </w:r>
      <w:proofErr w:type="spellStart"/>
      <w:r w:rsidR="005606E5">
        <w:rPr>
          <w:rFonts w:ascii="Arial" w:hAnsi="Arial" w:cs="Arial"/>
          <w:sz w:val="24"/>
          <w:szCs w:val="24"/>
          <w:lang w:val="en-US"/>
        </w:rPr>
        <w:t>organisat</w:t>
      </w:r>
      <w:r w:rsidR="00E36347">
        <w:rPr>
          <w:rFonts w:ascii="Arial" w:hAnsi="Arial" w:cs="Arial"/>
          <w:sz w:val="24"/>
          <w:szCs w:val="24"/>
          <w:lang w:val="en-US"/>
        </w:rPr>
        <w:t>ions</w:t>
      </w:r>
      <w:proofErr w:type="spellEnd"/>
      <w:r w:rsidR="00E36347">
        <w:rPr>
          <w:rFonts w:ascii="Arial" w:hAnsi="Arial" w:cs="Arial"/>
          <w:sz w:val="24"/>
          <w:szCs w:val="24"/>
          <w:lang w:val="en-US"/>
        </w:rPr>
        <w:t xml:space="preserve"> </w:t>
      </w:r>
      <w:r w:rsidR="00540174">
        <w:rPr>
          <w:rFonts w:ascii="Arial" w:hAnsi="Arial" w:cs="Arial"/>
          <w:sz w:val="24"/>
          <w:szCs w:val="24"/>
          <w:lang w:val="en-US"/>
        </w:rPr>
        <w:t xml:space="preserve">to track, measure and </w:t>
      </w:r>
      <w:proofErr w:type="spellStart"/>
      <w:r w:rsidR="00D05228">
        <w:rPr>
          <w:rFonts w:ascii="Arial" w:hAnsi="Arial" w:cs="Arial"/>
          <w:sz w:val="24"/>
          <w:szCs w:val="24"/>
          <w:lang w:val="en-US"/>
        </w:rPr>
        <w:t>analyse</w:t>
      </w:r>
      <w:proofErr w:type="spellEnd"/>
      <w:r w:rsidR="00D05228">
        <w:rPr>
          <w:rFonts w:ascii="Arial" w:hAnsi="Arial" w:cs="Arial"/>
          <w:sz w:val="24"/>
          <w:szCs w:val="24"/>
          <w:lang w:val="en-US"/>
        </w:rPr>
        <w:t xml:space="preserve"> financial health</w:t>
      </w:r>
      <w:r w:rsidR="00AF1A0C">
        <w:rPr>
          <w:rFonts w:ascii="Arial" w:hAnsi="Arial" w:cs="Arial"/>
          <w:sz w:val="24"/>
          <w:szCs w:val="24"/>
          <w:lang w:val="en-US"/>
        </w:rPr>
        <w:t>.</w:t>
      </w:r>
      <w:r w:rsidR="00B6129C">
        <w:rPr>
          <w:rFonts w:ascii="Arial" w:hAnsi="Arial" w:cs="Arial"/>
          <w:sz w:val="24"/>
          <w:szCs w:val="24"/>
          <w:lang w:val="en-US"/>
        </w:rPr>
        <w:t xml:space="preserve">  </w:t>
      </w:r>
      <w:r w:rsidR="006D4631">
        <w:rPr>
          <w:rFonts w:ascii="Arial" w:hAnsi="Arial" w:cs="Arial"/>
          <w:sz w:val="24"/>
          <w:szCs w:val="24"/>
          <w:lang w:val="en-US"/>
        </w:rPr>
        <w:t xml:space="preserve">One way to measure </w:t>
      </w:r>
      <w:r w:rsidR="00136DFF">
        <w:rPr>
          <w:rFonts w:ascii="Arial" w:hAnsi="Arial" w:cs="Arial"/>
          <w:sz w:val="24"/>
          <w:szCs w:val="24"/>
          <w:lang w:val="en-US"/>
        </w:rPr>
        <w:t xml:space="preserve">financial performance is the balance </w:t>
      </w:r>
      <w:r w:rsidR="003E01F1">
        <w:rPr>
          <w:rFonts w:ascii="Arial" w:hAnsi="Arial" w:cs="Arial"/>
          <w:sz w:val="24"/>
          <w:szCs w:val="24"/>
          <w:lang w:val="en-US"/>
        </w:rPr>
        <w:t>s</w:t>
      </w:r>
      <w:r w:rsidR="00D83355">
        <w:rPr>
          <w:rFonts w:ascii="Arial" w:hAnsi="Arial" w:cs="Arial"/>
          <w:sz w:val="24"/>
          <w:szCs w:val="24"/>
          <w:lang w:val="en-US"/>
        </w:rPr>
        <w:t xml:space="preserve">heet, </w:t>
      </w:r>
      <w:r w:rsidR="003E3FC6">
        <w:rPr>
          <w:rFonts w:ascii="Arial" w:hAnsi="Arial" w:cs="Arial"/>
          <w:sz w:val="24"/>
          <w:szCs w:val="24"/>
          <w:lang w:val="en-US"/>
        </w:rPr>
        <w:t xml:space="preserve">which provides </w:t>
      </w:r>
      <w:r w:rsidR="007757A0">
        <w:rPr>
          <w:rFonts w:ascii="Arial" w:hAnsi="Arial" w:cs="Arial"/>
          <w:sz w:val="24"/>
          <w:szCs w:val="24"/>
          <w:lang w:val="en-US"/>
        </w:rPr>
        <w:t>a</w:t>
      </w:r>
      <w:r w:rsidR="00D60CC9">
        <w:rPr>
          <w:rFonts w:ascii="Arial" w:hAnsi="Arial" w:cs="Arial"/>
          <w:sz w:val="24"/>
          <w:szCs w:val="24"/>
          <w:lang w:val="en-US"/>
        </w:rPr>
        <w:t xml:space="preserve"> </w:t>
      </w:r>
      <w:r w:rsidR="005D7119">
        <w:rPr>
          <w:rFonts w:ascii="Arial" w:hAnsi="Arial" w:cs="Arial"/>
          <w:sz w:val="24"/>
          <w:szCs w:val="24"/>
          <w:lang w:val="en-US"/>
        </w:rPr>
        <w:t>snapshot</w:t>
      </w:r>
      <w:r w:rsidR="00D60CC9">
        <w:rPr>
          <w:rFonts w:ascii="Arial" w:hAnsi="Arial" w:cs="Arial"/>
          <w:sz w:val="24"/>
          <w:szCs w:val="24"/>
          <w:lang w:val="en-US"/>
        </w:rPr>
        <w:t xml:space="preserve"> of the state of </w:t>
      </w:r>
      <w:r w:rsidR="0089345B">
        <w:rPr>
          <w:rFonts w:ascii="Arial" w:hAnsi="Arial" w:cs="Arial"/>
          <w:sz w:val="24"/>
          <w:szCs w:val="24"/>
          <w:lang w:val="en-US"/>
        </w:rPr>
        <w:t xml:space="preserve">the </w:t>
      </w:r>
      <w:proofErr w:type="spellStart"/>
      <w:r w:rsidR="000D2269">
        <w:rPr>
          <w:rFonts w:ascii="Arial" w:hAnsi="Arial" w:cs="Arial"/>
          <w:sz w:val="24"/>
          <w:szCs w:val="24"/>
          <w:lang w:val="en-US"/>
        </w:rPr>
        <w:t>organisation’s</w:t>
      </w:r>
      <w:proofErr w:type="spellEnd"/>
      <w:r w:rsidR="00C870B8">
        <w:rPr>
          <w:rFonts w:ascii="Arial" w:hAnsi="Arial" w:cs="Arial"/>
          <w:sz w:val="24"/>
          <w:szCs w:val="24"/>
          <w:lang w:val="en-US"/>
        </w:rPr>
        <w:t xml:space="preserve"> finances, in</w:t>
      </w:r>
      <w:r w:rsidR="00820F3C">
        <w:rPr>
          <w:rFonts w:ascii="Arial" w:hAnsi="Arial" w:cs="Arial"/>
          <w:sz w:val="24"/>
          <w:szCs w:val="24"/>
          <w:lang w:val="en-US"/>
        </w:rPr>
        <w:t xml:space="preserve">cluding </w:t>
      </w:r>
      <w:r w:rsidR="00941612">
        <w:rPr>
          <w:rFonts w:ascii="Arial" w:hAnsi="Arial" w:cs="Arial"/>
          <w:sz w:val="24"/>
          <w:szCs w:val="24"/>
          <w:lang w:val="en-US"/>
        </w:rPr>
        <w:t xml:space="preserve">its </w:t>
      </w:r>
      <w:r w:rsidR="00C870B8">
        <w:rPr>
          <w:rFonts w:ascii="Arial" w:hAnsi="Arial" w:cs="Arial"/>
          <w:sz w:val="24"/>
          <w:szCs w:val="24"/>
          <w:lang w:val="en-US"/>
        </w:rPr>
        <w:t xml:space="preserve">assets, liabilities </w:t>
      </w:r>
      <w:r w:rsidR="00EF6E1C">
        <w:rPr>
          <w:rFonts w:ascii="Arial" w:hAnsi="Arial" w:cs="Arial"/>
          <w:sz w:val="24"/>
          <w:szCs w:val="24"/>
          <w:lang w:val="en-US"/>
        </w:rPr>
        <w:t>and equity.</w:t>
      </w:r>
      <w:r w:rsidR="0089345B">
        <w:rPr>
          <w:rFonts w:ascii="Arial" w:hAnsi="Arial" w:cs="Arial"/>
          <w:sz w:val="24"/>
          <w:szCs w:val="24"/>
          <w:lang w:val="en-US"/>
        </w:rPr>
        <w:t xml:space="preserve">  </w:t>
      </w:r>
      <w:r w:rsidR="00F929CB">
        <w:rPr>
          <w:rFonts w:ascii="Arial" w:hAnsi="Arial" w:cs="Arial"/>
          <w:sz w:val="24"/>
          <w:szCs w:val="24"/>
          <w:lang w:val="en-US"/>
        </w:rPr>
        <w:t>It is essen</w:t>
      </w:r>
      <w:r w:rsidR="00715A84">
        <w:rPr>
          <w:rFonts w:ascii="Arial" w:hAnsi="Arial" w:cs="Arial"/>
          <w:sz w:val="24"/>
          <w:szCs w:val="24"/>
          <w:lang w:val="en-US"/>
        </w:rPr>
        <w:t xml:space="preserve">tial as it </w:t>
      </w:r>
      <w:r w:rsidR="00386897">
        <w:rPr>
          <w:rFonts w:ascii="Arial" w:hAnsi="Arial" w:cs="Arial"/>
          <w:sz w:val="24"/>
          <w:szCs w:val="24"/>
          <w:lang w:val="en-US"/>
        </w:rPr>
        <w:t xml:space="preserve">helps to </w:t>
      </w:r>
      <w:r w:rsidR="00B76AE7">
        <w:rPr>
          <w:rFonts w:ascii="Arial" w:hAnsi="Arial" w:cs="Arial"/>
          <w:sz w:val="24"/>
          <w:szCs w:val="24"/>
          <w:lang w:val="en-US"/>
        </w:rPr>
        <w:t>determine</w:t>
      </w:r>
      <w:r w:rsidR="005A4D6B">
        <w:rPr>
          <w:rFonts w:ascii="Arial" w:hAnsi="Arial" w:cs="Arial"/>
          <w:sz w:val="24"/>
          <w:szCs w:val="24"/>
          <w:lang w:val="en-US"/>
        </w:rPr>
        <w:t xml:space="preserve"> </w:t>
      </w:r>
      <w:r w:rsidR="00B76AE7">
        <w:rPr>
          <w:rFonts w:ascii="Arial" w:hAnsi="Arial" w:cs="Arial"/>
          <w:sz w:val="24"/>
          <w:szCs w:val="24"/>
          <w:lang w:val="en-US"/>
        </w:rPr>
        <w:t>its</w:t>
      </w:r>
      <w:r w:rsidR="00385062">
        <w:rPr>
          <w:rFonts w:ascii="Arial" w:hAnsi="Arial" w:cs="Arial"/>
          <w:sz w:val="24"/>
          <w:szCs w:val="24"/>
          <w:lang w:val="en-US"/>
        </w:rPr>
        <w:t xml:space="preserve"> </w:t>
      </w:r>
      <w:r w:rsidR="00413353">
        <w:rPr>
          <w:rFonts w:ascii="Arial" w:hAnsi="Arial" w:cs="Arial"/>
          <w:sz w:val="24"/>
          <w:szCs w:val="24"/>
          <w:lang w:val="en-US"/>
        </w:rPr>
        <w:t xml:space="preserve">net worth and financial stability.  </w:t>
      </w:r>
      <w:r w:rsidR="005D7119">
        <w:rPr>
          <w:rFonts w:ascii="Arial" w:hAnsi="Arial" w:cs="Arial"/>
          <w:sz w:val="24"/>
          <w:szCs w:val="24"/>
          <w:lang w:val="en-US"/>
        </w:rPr>
        <w:t xml:space="preserve">For </w:t>
      </w:r>
      <w:r w:rsidR="003B4A49">
        <w:rPr>
          <w:rFonts w:ascii="Arial" w:hAnsi="Arial" w:cs="Arial"/>
          <w:sz w:val="24"/>
          <w:szCs w:val="24"/>
          <w:lang w:val="en-US"/>
        </w:rPr>
        <w:t>example,</w:t>
      </w:r>
      <w:r w:rsidR="005D7119">
        <w:rPr>
          <w:rFonts w:ascii="Arial" w:hAnsi="Arial" w:cs="Arial"/>
          <w:sz w:val="24"/>
          <w:szCs w:val="24"/>
          <w:lang w:val="en-US"/>
        </w:rPr>
        <w:t xml:space="preserve"> </w:t>
      </w:r>
      <w:r w:rsidR="00374300">
        <w:rPr>
          <w:rFonts w:ascii="Arial" w:hAnsi="Arial" w:cs="Arial"/>
          <w:sz w:val="24"/>
          <w:szCs w:val="24"/>
          <w:lang w:val="en-US"/>
        </w:rPr>
        <w:t>large corporations</w:t>
      </w:r>
      <w:r w:rsidR="004F57A7">
        <w:rPr>
          <w:rFonts w:ascii="Arial" w:hAnsi="Arial" w:cs="Arial"/>
          <w:sz w:val="24"/>
          <w:szCs w:val="24"/>
          <w:lang w:val="en-US"/>
        </w:rPr>
        <w:t xml:space="preserve"> such as TESCO</w:t>
      </w:r>
      <w:r w:rsidR="00374300">
        <w:rPr>
          <w:rFonts w:ascii="Arial" w:hAnsi="Arial" w:cs="Arial"/>
          <w:sz w:val="24"/>
          <w:szCs w:val="24"/>
          <w:lang w:val="en-US"/>
        </w:rPr>
        <w:t xml:space="preserve"> </w:t>
      </w:r>
      <w:r w:rsidR="00AB57CB">
        <w:rPr>
          <w:rFonts w:ascii="Arial" w:hAnsi="Arial" w:cs="Arial"/>
          <w:sz w:val="24"/>
          <w:szCs w:val="24"/>
          <w:lang w:val="en-US"/>
        </w:rPr>
        <w:t>use</w:t>
      </w:r>
      <w:r w:rsidR="00187B3A">
        <w:rPr>
          <w:rFonts w:ascii="Arial" w:hAnsi="Arial" w:cs="Arial"/>
          <w:sz w:val="24"/>
          <w:szCs w:val="24"/>
          <w:lang w:val="en-US"/>
        </w:rPr>
        <w:t xml:space="preserve"> </w:t>
      </w:r>
      <w:r w:rsidR="00374300">
        <w:rPr>
          <w:rFonts w:ascii="Arial" w:hAnsi="Arial" w:cs="Arial"/>
          <w:sz w:val="24"/>
          <w:szCs w:val="24"/>
          <w:lang w:val="en-US"/>
        </w:rPr>
        <w:t>the balance sheet to show investors</w:t>
      </w:r>
      <w:r w:rsidR="008A69DE">
        <w:rPr>
          <w:rFonts w:ascii="Arial" w:hAnsi="Arial" w:cs="Arial"/>
          <w:sz w:val="24"/>
          <w:szCs w:val="24"/>
          <w:lang w:val="en-US"/>
        </w:rPr>
        <w:t xml:space="preserve"> its assets</w:t>
      </w:r>
      <w:r w:rsidR="00187B3A">
        <w:rPr>
          <w:rFonts w:ascii="Arial" w:hAnsi="Arial" w:cs="Arial"/>
          <w:sz w:val="24"/>
          <w:szCs w:val="24"/>
          <w:lang w:val="en-US"/>
        </w:rPr>
        <w:t xml:space="preserve">, liabilities </w:t>
      </w:r>
      <w:r w:rsidR="00A24B2C">
        <w:rPr>
          <w:rFonts w:ascii="Arial" w:hAnsi="Arial" w:cs="Arial"/>
          <w:sz w:val="24"/>
          <w:szCs w:val="24"/>
          <w:lang w:val="en-US"/>
        </w:rPr>
        <w:t xml:space="preserve">and equity such as how many stores they have or supplier debts, giving investors </w:t>
      </w:r>
      <w:r w:rsidR="00BC3838">
        <w:rPr>
          <w:rFonts w:ascii="Arial" w:hAnsi="Arial" w:cs="Arial"/>
          <w:sz w:val="24"/>
          <w:szCs w:val="24"/>
          <w:lang w:val="en-US"/>
        </w:rPr>
        <w:t>an</w:t>
      </w:r>
      <w:r w:rsidR="00103FBC">
        <w:rPr>
          <w:rFonts w:ascii="Arial" w:hAnsi="Arial" w:cs="Arial"/>
          <w:sz w:val="24"/>
          <w:szCs w:val="24"/>
          <w:lang w:val="en-US"/>
        </w:rPr>
        <w:t xml:space="preserve"> </w:t>
      </w:r>
      <w:r w:rsidR="00BC3838">
        <w:rPr>
          <w:rFonts w:ascii="Arial" w:hAnsi="Arial" w:cs="Arial"/>
          <w:sz w:val="24"/>
          <w:szCs w:val="24"/>
          <w:lang w:val="en-US"/>
        </w:rPr>
        <w:t>understanding of the</w:t>
      </w:r>
      <w:r w:rsidR="00B76AE7">
        <w:rPr>
          <w:rFonts w:ascii="Arial" w:hAnsi="Arial" w:cs="Arial"/>
          <w:sz w:val="24"/>
          <w:szCs w:val="24"/>
          <w:lang w:val="en-US"/>
        </w:rPr>
        <w:t>ir</w:t>
      </w:r>
      <w:r w:rsidR="00BC3838">
        <w:rPr>
          <w:rFonts w:ascii="Arial" w:hAnsi="Arial" w:cs="Arial"/>
          <w:sz w:val="24"/>
          <w:szCs w:val="24"/>
          <w:lang w:val="en-US"/>
        </w:rPr>
        <w:t xml:space="preserve"> financial health</w:t>
      </w:r>
      <w:r w:rsidR="00B76AE7">
        <w:rPr>
          <w:rFonts w:ascii="Arial" w:hAnsi="Arial" w:cs="Arial"/>
          <w:sz w:val="24"/>
          <w:szCs w:val="24"/>
          <w:lang w:val="en-US"/>
        </w:rPr>
        <w:t xml:space="preserve">.  </w:t>
      </w:r>
      <w:r w:rsidR="00BC3838">
        <w:rPr>
          <w:rFonts w:ascii="Arial" w:hAnsi="Arial" w:cs="Arial"/>
          <w:sz w:val="24"/>
          <w:szCs w:val="24"/>
          <w:lang w:val="en-US"/>
        </w:rPr>
        <w:t>As Techn</w:t>
      </w:r>
      <w:r w:rsidR="000F63AE">
        <w:rPr>
          <w:rFonts w:ascii="Arial" w:hAnsi="Arial" w:cs="Arial"/>
          <w:sz w:val="24"/>
          <w:szCs w:val="24"/>
          <w:lang w:val="en-US"/>
        </w:rPr>
        <w:t>i</w:t>
      </w:r>
      <w:r w:rsidR="00BC3838">
        <w:rPr>
          <w:rFonts w:ascii="Arial" w:hAnsi="Arial" w:cs="Arial"/>
          <w:sz w:val="24"/>
          <w:szCs w:val="24"/>
          <w:lang w:val="en-US"/>
        </w:rPr>
        <w:t xml:space="preserve">vara </w:t>
      </w:r>
      <w:r w:rsidR="00161793">
        <w:rPr>
          <w:rFonts w:ascii="Arial" w:hAnsi="Arial" w:cs="Arial"/>
          <w:sz w:val="24"/>
          <w:szCs w:val="24"/>
          <w:lang w:val="en-US"/>
        </w:rPr>
        <w:t>plans to expand</w:t>
      </w:r>
      <w:r w:rsidR="00861EC1">
        <w:rPr>
          <w:rFonts w:ascii="Arial" w:hAnsi="Arial" w:cs="Arial"/>
          <w:sz w:val="24"/>
          <w:szCs w:val="24"/>
          <w:lang w:val="en-US"/>
        </w:rPr>
        <w:t xml:space="preserve">, </w:t>
      </w:r>
      <w:r w:rsidR="00BC3838">
        <w:rPr>
          <w:rFonts w:ascii="Arial" w:hAnsi="Arial" w:cs="Arial"/>
          <w:sz w:val="24"/>
          <w:szCs w:val="24"/>
          <w:lang w:val="en-US"/>
        </w:rPr>
        <w:t xml:space="preserve">they could use the balance sheet to </w:t>
      </w:r>
      <w:r w:rsidR="00901D26">
        <w:rPr>
          <w:rFonts w:ascii="Arial" w:hAnsi="Arial" w:cs="Arial"/>
          <w:sz w:val="24"/>
          <w:szCs w:val="24"/>
          <w:lang w:val="en-US"/>
        </w:rPr>
        <w:t xml:space="preserve">show </w:t>
      </w:r>
      <w:r w:rsidR="00CB3FC5">
        <w:rPr>
          <w:rFonts w:ascii="Arial" w:hAnsi="Arial" w:cs="Arial"/>
          <w:sz w:val="24"/>
          <w:szCs w:val="24"/>
          <w:lang w:val="en-US"/>
        </w:rPr>
        <w:t xml:space="preserve">valuable </w:t>
      </w:r>
      <w:r w:rsidR="002609CE">
        <w:rPr>
          <w:rFonts w:ascii="Arial" w:hAnsi="Arial" w:cs="Arial"/>
          <w:sz w:val="24"/>
          <w:szCs w:val="24"/>
          <w:lang w:val="en-US"/>
        </w:rPr>
        <w:t xml:space="preserve">assets and manageable debt to </w:t>
      </w:r>
      <w:r w:rsidR="00BC3838">
        <w:rPr>
          <w:rFonts w:ascii="Arial" w:hAnsi="Arial" w:cs="Arial"/>
          <w:sz w:val="24"/>
          <w:szCs w:val="24"/>
          <w:lang w:val="en-US"/>
        </w:rPr>
        <w:t>attract investors to</w:t>
      </w:r>
      <w:r w:rsidR="00F27FE0">
        <w:rPr>
          <w:rFonts w:ascii="Arial" w:hAnsi="Arial" w:cs="Arial"/>
          <w:sz w:val="24"/>
          <w:szCs w:val="24"/>
          <w:lang w:val="en-US"/>
        </w:rPr>
        <w:t xml:space="preserve"> help fund their expansion plans.</w:t>
      </w:r>
      <w:r w:rsidR="002609CE">
        <w:rPr>
          <w:rFonts w:ascii="Arial" w:hAnsi="Arial" w:cs="Arial"/>
          <w:sz w:val="24"/>
          <w:szCs w:val="24"/>
          <w:lang w:val="en-US"/>
        </w:rPr>
        <w:t xml:space="preserve">  Although the balance sheet provides a </w:t>
      </w:r>
      <w:r w:rsidR="0015108F">
        <w:rPr>
          <w:rFonts w:ascii="Arial" w:hAnsi="Arial" w:cs="Arial"/>
          <w:sz w:val="24"/>
          <w:szCs w:val="24"/>
          <w:lang w:val="en-US"/>
        </w:rPr>
        <w:t xml:space="preserve">snapshot of </w:t>
      </w:r>
      <w:r w:rsidR="0084303E">
        <w:rPr>
          <w:rFonts w:ascii="Arial" w:hAnsi="Arial" w:cs="Arial"/>
          <w:sz w:val="24"/>
          <w:szCs w:val="24"/>
          <w:lang w:val="en-US"/>
        </w:rPr>
        <w:t>the organ</w:t>
      </w:r>
      <w:r w:rsidR="0022071A">
        <w:rPr>
          <w:rFonts w:ascii="Arial" w:hAnsi="Arial" w:cs="Arial"/>
          <w:sz w:val="24"/>
          <w:szCs w:val="24"/>
          <w:lang w:val="en-US"/>
        </w:rPr>
        <w:t>i</w:t>
      </w:r>
      <w:r w:rsidR="0084303E">
        <w:rPr>
          <w:rFonts w:ascii="Arial" w:hAnsi="Arial" w:cs="Arial"/>
          <w:sz w:val="24"/>
          <w:szCs w:val="24"/>
          <w:lang w:val="en-US"/>
        </w:rPr>
        <w:t xml:space="preserve">sation </w:t>
      </w:r>
      <w:r w:rsidR="00D95248">
        <w:rPr>
          <w:rFonts w:ascii="Arial" w:hAnsi="Arial" w:cs="Arial"/>
          <w:sz w:val="24"/>
          <w:szCs w:val="24"/>
          <w:lang w:val="en-US"/>
        </w:rPr>
        <w:t>at</w:t>
      </w:r>
      <w:r w:rsidR="0084303E">
        <w:rPr>
          <w:rFonts w:ascii="Arial" w:hAnsi="Arial" w:cs="Arial"/>
          <w:sz w:val="24"/>
          <w:szCs w:val="24"/>
          <w:lang w:val="en-US"/>
        </w:rPr>
        <w:t xml:space="preserve"> a point in time, it does not show profitability</w:t>
      </w:r>
      <w:r w:rsidR="009E4F22">
        <w:rPr>
          <w:rFonts w:ascii="Arial" w:hAnsi="Arial" w:cs="Arial"/>
          <w:sz w:val="24"/>
          <w:szCs w:val="24"/>
          <w:lang w:val="en-US"/>
        </w:rPr>
        <w:t xml:space="preserve">, </w:t>
      </w:r>
      <w:r w:rsidR="004F57A7">
        <w:rPr>
          <w:rFonts w:ascii="Arial" w:hAnsi="Arial" w:cs="Arial"/>
          <w:sz w:val="24"/>
          <w:szCs w:val="24"/>
          <w:lang w:val="en-US"/>
        </w:rPr>
        <w:t>Technivara could use a combination of metrics to give a full overview of their financial health such as a</w:t>
      </w:r>
      <w:r w:rsidR="002A07B6">
        <w:rPr>
          <w:rFonts w:ascii="Arial" w:hAnsi="Arial" w:cs="Arial"/>
          <w:sz w:val="24"/>
          <w:szCs w:val="24"/>
          <w:lang w:val="en-US"/>
        </w:rPr>
        <w:t>n</w:t>
      </w:r>
      <w:r w:rsidR="009E4F22">
        <w:rPr>
          <w:rFonts w:ascii="Arial" w:hAnsi="Arial" w:cs="Arial"/>
          <w:sz w:val="24"/>
          <w:szCs w:val="24"/>
          <w:lang w:val="en-US"/>
        </w:rPr>
        <w:t xml:space="preserve"> </w:t>
      </w:r>
      <w:r w:rsidR="004F57A7">
        <w:rPr>
          <w:rFonts w:ascii="Arial" w:hAnsi="Arial" w:cs="Arial"/>
          <w:sz w:val="24"/>
          <w:szCs w:val="24"/>
          <w:lang w:val="en-US"/>
        </w:rPr>
        <w:t>i</w:t>
      </w:r>
      <w:r w:rsidR="00042EC4">
        <w:rPr>
          <w:rFonts w:ascii="Arial" w:hAnsi="Arial" w:cs="Arial"/>
          <w:sz w:val="24"/>
          <w:szCs w:val="24"/>
          <w:lang w:val="en-US"/>
        </w:rPr>
        <w:t>ncome</w:t>
      </w:r>
      <w:r w:rsidR="004F57A7">
        <w:rPr>
          <w:rFonts w:ascii="Arial" w:hAnsi="Arial" w:cs="Arial"/>
          <w:sz w:val="24"/>
          <w:szCs w:val="24"/>
          <w:lang w:val="en-US"/>
        </w:rPr>
        <w:t xml:space="preserve"> or cash flow</w:t>
      </w:r>
      <w:r w:rsidR="00042EC4">
        <w:rPr>
          <w:rFonts w:ascii="Arial" w:hAnsi="Arial" w:cs="Arial"/>
          <w:sz w:val="24"/>
          <w:szCs w:val="24"/>
          <w:lang w:val="en-US"/>
        </w:rPr>
        <w:t xml:space="preserve"> statement</w:t>
      </w:r>
      <w:r w:rsidR="004F57A7">
        <w:rPr>
          <w:rFonts w:ascii="Arial" w:hAnsi="Arial" w:cs="Arial"/>
          <w:sz w:val="24"/>
          <w:szCs w:val="24"/>
          <w:lang w:val="en-US"/>
        </w:rPr>
        <w:t>.  At my organisation</w:t>
      </w:r>
      <w:r w:rsidR="00681DD1">
        <w:rPr>
          <w:rFonts w:ascii="Arial" w:hAnsi="Arial" w:cs="Arial"/>
          <w:sz w:val="24"/>
          <w:szCs w:val="24"/>
          <w:lang w:val="en-US"/>
        </w:rPr>
        <w:t>,</w:t>
      </w:r>
      <w:r w:rsidR="00B100B2">
        <w:rPr>
          <w:rFonts w:ascii="Arial" w:hAnsi="Arial" w:cs="Arial"/>
          <w:sz w:val="24"/>
          <w:szCs w:val="24"/>
          <w:lang w:val="en-US"/>
        </w:rPr>
        <w:t xml:space="preserve"> the </w:t>
      </w:r>
      <w:r w:rsidR="00B76AE7">
        <w:rPr>
          <w:rFonts w:ascii="Arial" w:hAnsi="Arial" w:cs="Arial"/>
          <w:sz w:val="24"/>
          <w:szCs w:val="24"/>
          <w:lang w:val="en-US"/>
        </w:rPr>
        <w:t>D</w:t>
      </w:r>
      <w:r w:rsidR="00B100B2">
        <w:rPr>
          <w:rFonts w:ascii="Arial" w:hAnsi="Arial" w:cs="Arial"/>
          <w:sz w:val="24"/>
          <w:szCs w:val="24"/>
          <w:lang w:val="en-US"/>
        </w:rPr>
        <w:t>irector of Finance provide</w:t>
      </w:r>
      <w:r w:rsidR="0075257D">
        <w:rPr>
          <w:rFonts w:ascii="Arial" w:hAnsi="Arial" w:cs="Arial"/>
          <w:sz w:val="24"/>
          <w:szCs w:val="24"/>
          <w:lang w:val="en-US"/>
        </w:rPr>
        <w:t>s</w:t>
      </w:r>
      <w:r w:rsidR="00B100B2">
        <w:rPr>
          <w:rFonts w:ascii="Arial" w:hAnsi="Arial" w:cs="Arial"/>
          <w:sz w:val="24"/>
          <w:szCs w:val="24"/>
          <w:lang w:val="en-US"/>
        </w:rPr>
        <w:t xml:space="preserve"> the Trustees </w:t>
      </w:r>
      <w:r w:rsidR="00681DD1">
        <w:rPr>
          <w:rFonts w:ascii="Arial" w:hAnsi="Arial" w:cs="Arial"/>
          <w:sz w:val="24"/>
          <w:szCs w:val="24"/>
          <w:lang w:val="en-US"/>
        </w:rPr>
        <w:t>with</w:t>
      </w:r>
      <w:r w:rsidR="00B100B2">
        <w:rPr>
          <w:rFonts w:ascii="Arial" w:hAnsi="Arial" w:cs="Arial"/>
          <w:sz w:val="24"/>
          <w:szCs w:val="24"/>
          <w:lang w:val="en-US"/>
        </w:rPr>
        <w:t xml:space="preserve"> a quarterly </w:t>
      </w:r>
      <w:r w:rsidR="00576777">
        <w:rPr>
          <w:rFonts w:ascii="Arial" w:hAnsi="Arial" w:cs="Arial"/>
          <w:sz w:val="24"/>
          <w:szCs w:val="24"/>
          <w:lang w:val="en-US"/>
        </w:rPr>
        <w:t>one-page</w:t>
      </w:r>
      <w:r w:rsidR="00B100B2">
        <w:rPr>
          <w:rFonts w:ascii="Arial" w:hAnsi="Arial" w:cs="Arial"/>
          <w:sz w:val="24"/>
          <w:szCs w:val="24"/>
          <w:lang w:val="en-US"/>
        </w:rPr>
        <w:t xml:space="preserve"> financial</w:t>
      </w:r>
      <w:r w:rsidR="0075257D">
        <w:rPr>
          <w:rFonts w:ascii="Arial" w:hAnsi="Arial" w:cs="Arial"/>
          <w:sz w:val="24"/>
          <w:szCs w:val="24"/>
          <w:lang w:val="en-US"/>
        </w:rPr>
        <w:t xml:space="preserve"> </w:t>
      </w:r>
      <w:r w:rsidR="00F270C7">
        <w:rPr>
          <w:rFonts w:ascii="Arial" w:hAnsi="Arial" w:cs="Arial"/>
          <w:sz w:val="24"/>
          <w:szCs w:val="24"/>
          <w:lang w:val="en-US"/>
        </w:rPr>
        <w:t>report</w:t>
      </w:r>
      <w:r w:rsidR="00141295">
        <w:rPr>
          <w:rFonts w:ascii="Arial" w:hAnsi="Arial" w:cs="Arial"/>
          <w:sz w:val="24"/>
          <w:szCs w:val="24"/>
          <w:lang w:val="en-US"/>
        </w:rPr>
        <w:t xml:space="preserve"> with an</w:t>
      </w:r>
      <w:r w:rsidR="00D86D89">
        <w:rPr>
          <w:rFonts w:ascii="Arial" w:hAnsi="Arial" w:cs="Arial"/>
          <w:sz w:val="24"/>
          <w:szCs w:val="24"/>
          <w:lang w:val="en-US"/>
        </w:rPr>
        <w:t xml:space="preserve"> overview </w:t>
      </w:r>
      <w:r w:rsidR="00054774">
        <w:rPr>
          <w:rFonts w:ascii="Arial" w:hAnsi="Arial" w:cs="Arial"/>
          <w:sz w:val="24"/>
          <w:szCs w:val="24"/>
          <w:lang w:val="en-US"/>
        </w:rPr>
        <w:t xml:space="preserve">of </w:t>
      </w:r>
      <w:r w:rsidR="00152943">
        <w:rPr>
          <w:rFonts w:ascii="Arial" w:hAnsi="Arial" w:cs="Arial"/>
          <w:sz w:val="24"/>
          <w:szCs w:val="24"/>
          <w:lang w:val="en-US"/>
        </w:rPr>
        <w:t>i</w:t>
      </w:r>
      <w:r w:rsidR="00054774">
        <w:rPr>
          <w:rFonts w:ascii="Arial" w:hAnsi="Arial" w:cs="Arial"/>
          <w:sz w:val="24"/>
          <w:szCs w:val="24"/>
          <w:lang w:val="en-US"/>
        </w:rPr>
        <w:t>ncome</w:t>
      </w:r>
      <w:r w:rsidR="00152943">
        <w:rPr>
          <w:rFonts w:ascii="Arial" w:hAnsi="Arial" w:cs="Arial"/>
          <w:sz w:val="24"/>
          <w:szCs w:val="24"/>
          <w:lang w:val="en-US"/>
        </w:rPr>
        <w:t>, e</w:t>
      </w:r>
      <w:r w:rsidR="00054774">
        <w:rPr>
          <w:rFonts w:ascii="Arial" w:hAnsi="Arial" w:cs="Arial"/>
          <w:sz w:val="24"/>
          <w:szCs w:val="24"/>
          <w:lang w:val="en-US"/>
        </w:rPr>
        <w:t>xpenditure, balance sheet and financial health</w:t>
      </w:r>
      <w:r w:rsidR="005425FF">
        <w:rPr>
          <w:rFonts w:ascii="Arial" w:hAnsi="Arial" w:cs="Arial"/>
          <w:sz w:val="24"/>
          <w:szCs w:val="24"/>
          <w:lang w:val="en-US"/>
        </w:rPr>
        <w:t xml:space="preserve"> </w:t>
      </w:r>
      <w:r w:rsidR="00141295">
        <w:rPr>
          <w:rFonts w:ascii="Arial" w:hAnsi="Arial" w:cs="Arial"/>
          <w:sz w:val="24"/>
          <w:szCs w:val="24"/>
          <w:lang w:val="en-US"/>
        </w:rPr>
        <w:t xml:space="preserve">during a </w:t>
      </w:r>
      <w:r w:rsidR="00054774">
        <w:rPr>
          <w:rFonts w:ascii="Arial" w:hAnsi="Arial" w:cs="Arial"/>
          <w:sz w:val="24"/>
          <w:szCs w:val="24"/>
          <w:lang w:val="en-US"/>
        </w:rPr>
        <w:t xml:space="preserve">financial period, </w:t>
      </w:r>
      <w:r w:rsidR="00AF3A44">
        <w:rPr>
          <w:rFonts w:ascii="Arial" w:hAnsi="Arial" w:cs="Arial"/>
          <w:sz w:val="24"/>
          <w:szCs w:val="24"/>
          <w:lang w:val="en-US"/>
        </w:rPr>
        <w:t>this allow</w:t>
      </w:r>
      <w:r w:rsidR="00576777">
        <w:rPr>
          <w:rFonts w:ascii="Arial" w:hAnsi="Arial" w:cs="Arial"/>
          <w:sz w:val="24"/>
          <w:szCs w:val="24"/>
          <w:lang w:val="en-US"/>
        </w:rPr>
        <w:t>s</w:t>
      </w:r>
      <w:r w:rsidR="00AF3A44">
        <w:rPr>
          <w:rFonts w:ascii="Arial" w:hAnsi="Arial" w:cs="Arial"/>
          <w:sz w:val="24"/>
          <w:szCs w:val="24"/>
          <w:lang w:val="en-US"/>
        </w:rPr>
        <w:t xml:space="preserve"> the Board to be fully aware of the </w:t>
      </w:r>
      <w:proofErr w:type="spellStart"/>
      <w:r w:rsidR="00D95248">
        <w:rPr>
          <w:rFonts w:ascii="Arial" w:hAnsi="Arial" w:cs="Arial"/>
          <w:sz w:val="24"/>
          <w:szCs w:val="24"/>
          <w:lang w:val="en-US"/>
        </w:rPr>
        <w:t>organisation’s</w:t>
      </w:r>
      <w:proofErr w:type="spellEnd"/>
      <w:r w:rsidR="00AF3A44">
        <w:rPr>
          <w:rFonts w:ascii="Arial" w:hAnsi="Arial" w:cs="Arial"/>
          <w:sz w:val="24"/>
          <w:szCs w:val="24"/>
          <w:lang w:val="en-US"/>
        </w:rPr>
        <w:t xml:space="preserve"> financial metrics</w:t>
      </w:r>
      <w:r w:rsidR="00576777">
        <w:rPr>
          <w:rFonts w:ascii="Arial" w:hAnsi="Arial" w:cs="Arial"/>
          <w:sz w:val="24"/>
          <w:szCs w:val="24"/>
          <w:lang w:val="en-US"/>
        </w:rPr>
        <w:t>.</w:t>
      </w:r>
      <w:r w:rsidR="00AF3A44">
        <w:rPr>
          <w:rFonts w:ascii="Arial" w:hAnsi="Arial" w:cs="Arial"/>
          <w:sz w:val="24"/>
          <w:szCs w:val="24"/>
          <w:lang w:val="en-US"/>
        </w:rPr>
        <w:t xml:space="preserve"> </w:t>
      </w:r>
      <w:r w:rsidR="00103FBC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3DD52034" w14:textId="570864BA" w:rsidR="000C5D03" w:rsidRDefault="005B1603" w:rsidP="00841700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Non-Financial Performance</w:t>
      </w:r>
      <w:r w:rsidR="00820CDE">
        <w:rPr>
          <w:rFonts w:ascii="Arial" w:hAnsi="Arial" w:cs="Arial"/>
          <w:sz w:val="24"/>
          <w:szCs w:val="24"/>
          <w:lang w:val="en-US"/>
        </w:rPr>
        <w:t xml:space="preserve"> measures are metrics used to evaluate </w:t>
      </w:r>
      <w:r w:rsidR="00221E28">
        <w:rPr>
          <w:rFonts w:ascii="Arial" w:hAnsi="Arial" w:cs="Arial"/>
          <w:sz w:val="24"/>
          <w:szCs w:val="24"/>
          <w:lang w:val="en-US"/>
        </w:rPr>
        <w:t>success</w:t>
      </w:r>
      <w:r w:rsidR="001B5E11">
        <w:rPr>
          <w:rFonts w:ascii="Arial" w:hAnsi="Arial" w:cs="Arial"/>
          <w:sz w:val="24"/>
          <w:szCs w:val="24"/>
          <w:lang w:val="en-US"/>
        </w:rPr>
        <w:t xml:space="preserve"> </w:t>
      </w:r>
      <w:r w:rsidR="00631B71">
        <w:rPr>
          <w:rFonts w:ascii="Arial" w:hAnsi="Arial" w:cs="Arial"/>
          <w:sz w:val="24"/>
          <w:szCs w:val="24"/>
          <w:lang w:val="en-US"/>
        </w:rPr>
        <w:t xml:space="preserve">in various areas that </w:t>
      </w:r>
      <w:r w:rsidR="0015676A">
        <w:rPr>
          <w:rFonts w:ascii="Arial" w:hAnsi="Arial" w:cs="Arial"/>
          <w:sz w:val="24"/>
          <w:szCs w:val="24"/>
          <w:lang w:val="en-US"/>
        </w:rPr>
        <w:t>do not directly involve financial values</w:t>
      </w:r>
      <w:r w:rsidR="00DB6E4D">
        <w:rPr>
          <w:rFonts w:ascii="Arial" w:hAnsi="Arial" w:cs="Arial"/>
          <w:sz w:val="24"/>
          <w:szCs w:val="24"/>
          <w:lang w:val="en-US"/>
        </w:rPr>
        <w:t xml:space="preserve">.  These </w:t>
      </w:r>
      <w:r w:rsidR="007112CD">
        <w:rPr>
          <w:rFonts w:ascii="Arial" w:hAnsi="Arial" w:cs="Arial"/>
          <w:sz w:val="24"/>
          <w:szCs w:val="24"/>
          <w:lang w:val="en-US"/>
        </w:rPr>
        <w:t xml:space="preserve">can be both </w:t>
      </w:r>
      <w:r w:rsidR="006A1A89">
        <w:rPr>
          <w:rFonts w:ascii="Arial" w:hAnsi="Arial" w:cs="Arial"/>
          <w:sz w:val="24"/>
          <w:szCs w:val="24"/>
          <w:lang w:val="en-US"/>
        </w:rPr>
        <w:t>quantitative</w:t>
      </w:r>
      <w:r w:rsidR="007112CD">
        <w:rPr>
          <w:rFonts w:ascii="Arial" w:hAnsi="Arial" w:cs="Arial"/>
          <w:sz w:val="24"/>
          <w:szCs w:val="24"/>
          <w:lang w:val="en-US"/>
        </w:rPr>
        <w:t xml:space="preserve"> and </w:t>
      </w:r>
      <w:r w:rsidR="00B7465F">
        <w:rPr>
          <w:rFonts w:ascii="Arial" w:hAnsi="Arial" w:cs="Arial"/>
          <w:sz w:val="24"/>
          <w:szCs w:val="24"/>
          <w:lang w:val="en-US"/>
        </w:rPr>
        <w:t>qualitative</w:t>
      </w:r>
      <w:r w:rsidR="00DA6205">
        <w:rPr>
          <w:rFonts w:ascii="Arial" w:hAnsi="Arial" w:cs="Arial"/>
          <w:sz w:val="24"/>
          <w:szCs w:val="24"/>
          <w:lang w:val="en-US"/>
        </w:rPr>
        <w:t xml:space="preserve"> and are</w:t>
      </w:r>
      <w:r w:rsidR="00C24770">
        <w:rPr>
          <w:rFonts w:ascii="Arial" w:hAnsi="Arial" w:cs="Arial"/>
          <w:sz w:val="24"/>
          <w:szCs w:val="24"/>
          <w:lang w:val="en-US"/>
        </w:rPr>
        <w:t xml:space="preserve"> </w:t>
      </w:r>
      <w:r w:rsidR="00F32A04">
        <w:rPr>
          <w:rFonts w:ascii="Arial" w:hAnsi="Arial" w:cs="Arial"/>
          <w:sz w:val="24"/>
          <w:szCs w:val="24"/>
          <w:lang w:val="en-US"/>
        </w:rPr>
        <w:t xml:space="preserve">crucial to Technivara </w:t>
      </w:r>
      <w:r w:rsidR="002333A7">
        <w:rPr>
          <w:rFonts w:ascii="Arial" w:hAnsi="Arial" w:cs="Arial"/>
          <w:sz w:val="24"/>
          <w:szCs w:val="24"/>
          <w:lang w:val="en-US"/>
        </w:rPr>
        <w:t xml:space="preserve">as they provide insights </w:t>
      </w:r>
      <w:r w:rsidR="00C24770">
        <w:rPr>
          <w:rFonts w:ascii="Arial" w:hAnsi="Arial" w:cs="Arial"/>
          <w:sz w:val="24"/>
          <w:szCs w:val="24"/>
          <w:lang w:val="en-US"/>
        </w:rPr>
        <w:t>that financial metrics</w:t>
      </w:r>
      <w:r w:rsidR="00D374A2">
        <w:rPr>
          <w:rFonts w:ascii="Arial" w:hAnsi="Arial" w:cs="Arial"/>
          <w:sz w:val="24"/>
          <w:szCs w:val="24"/>
          <w:lang w:val="en-US"/>
        </w:rPr>
        <w:t xml:space="preserve"> </w:t>
      </w:r>
      <w:r w:rsidR="002333A7">
        <w:rPr>
          <w:rFonts w:ascii="Arial" w:hAnsi="Arial" w:cs="Arial"/>
          <w:sz w:val="24"/>
          <w:szCs w:val="24"/>
          <w:lang w:val="en-US"/>
        </w:rPr>
        <w:t>may overlook</w:t>
      </w:r>
      <w:r w:rsidR="00162C0B">
        <w:rPr>
          <w:rFonts w:ascii="Arial" w:hAnsi="Arial" w:cs="Arial"/>
          <w:sz w:val="24"/>
          <w:szCs w:val="24"/>
          <w:lang w:val="en-US"/>
        </w:rPr>
        <w:t>.</w:t>
      </w:r>
      <w:r w:rsidR="00DA6205">
        <w:rPr>
          <w:rFonts w:ascii="Arial" w:hAnsi="Arial" w:cs="Arial"/>
          <w:sz w:val="24"/>
          <w:szCs w:val="24"/>
          <w:lang w:val="en-US"/>
        </w:rPr>
        <w:t xml:space="preserve"> </w:t>
      </w:r>
      <w:r w:rsidR="009A19B5">
        <w:rPr>
          <w:rFonts w:ascii="Arial" w:hAnsi="Arial" w:cs="Arial"/>
          <w:sz w:val="24"/>
          <w:szCs w:val="24"/>
          <w:lang w:val="en-US"/>
        </w:rPr>
        <w:t>This</w:t>
      </w:r>
      <w:r w:rsidR="000C5D03">
        <w:rPr>
          <w:rFonts w:ascii="Arial" w:hAnsi="Arial" w:cs="Arial"/>
          <w:sz w:val="24"/>
          <w:szCs w:val="24"/>
          <w:lang w:val="en-US"/>
        </w:rPr>
        <w:t xml:space="preserve"> is supported by </w:t>
      </w:r>
      <w:r w:rsidR="00BC06DE">
        <w:rPr>
          <w:rFonts w:ascii="Arial" w:hAnsi="Arial" w:cs="Arial"/>
          <w:sz w:val="24"/>
          <w:szCs w:val="24"/>
          <w:lang w:val="en-US"/>
        </w:rPr>
        <w:t xml:space="preserve">the </w:t>
      </w:r>
      <w:r w:rsidR="000C5D03" w:rsidRPr="006309F5">
        <w:rPr>
          <w:rFonts w:ascii="Arial" w:hAnsi="Arial" w:cs="Arial"/>
          <w:sz w:val="24"/>
          <w:szCs w:val="24"/>
          <w:lang w:val="en-US"/>
        </w:rPr>
        <w:t>CIPD</w:t>
      </w:r>
      <w:r w:rsidR="00BC06DE" w:rsidRPr="006309F5">
        <w:rPr>
          <w:rFonts w:ascii="Arial" w:hAnsi="Arial" w:cs="Arial"/>
          <w:sz w:val="24"/>
          <w:szCs w:val="24"/>
          <w:lang w:val="en-US"/>
        </w:rPr>
        <w:t>’s evidence review</w:t>
      </w:r>
      <w:r w:rsidR="000C5D03" w:rsidRPr="006309F5">
        <w:rPr>
          <w:rFonts w:ascii="Arial" w:hAnsi="Arial" w:cs="Arial"/>
          <w:sz w:val="24"/>
          <w:szCs w:val="24"/>
          <w:lang w:val="en-US"/>
        </w:rPr>
        <w:t xml:space="preserve"> (202</w:t>
      </w:r>
      <w:r w:rsidR="009A19B5" w:rsidRPr="006309F5">
        <w:rPr>
          <w:rFonts w:ascii="Arial" w:hAnsi="Arial" w:cs="Arial"/>
          <w:sz w:val="24"/>
          <w:szCs w:val="24"/>
          <w:lang w:val="en-US"/>
        </w:rPr>
        <w:t>2</w:t>
      </w:r>
      <w:r w:rsidR="006309F5" w:rsidRPr="006309F5">
        <w:rPr>
          <w:rFonts w:ascii="Arial" w:hAnsi="Arial" w:cs="Arial"/>
          <w:sz w:val="24"/>
          <w:szCs w:val="24"/>
          <w:lang w:val="en-US"/>
        </w:rPr>
        <w:t>k</w:t>
      </w:r>
      <w:r w:rsidR="000C5D03" w:rsidRPr="006309F5">
        <w:rPr>
          <w:rFonts w:ascii="Arial" w:hAnsi="Arial" w:cs="Arial"/>
          <w:sz w:val="24"/>
          <w:szCs w:val="24"/>
          <w:lang w:val="en-US"/>
        </w:rPr>
        <w:t>)</w:t>
      </w:r>
      <w:r w:rsidR="000C5D03">
        <w:rPr>
          <w:rFonts w:ascii="Arial" w:hAnsi="Arial" w:cs="Arial"/>
          <w:sz w:val="24"/>
          <w:szCs w:val="24"/>
          <w:lang w:val="en-US"/>
        </w:rPr>
        <w:t xml:space="preserve"> that individual and team performance go well beyond fin</w:t>
      </w:r>
      <w:r w:rsidR="00E73E5F">
        <w:rPr>
          <w:rFonts w:ascii="Arial" w:hAnsi="Arial" w:cs="Arial"/>
          <w:sz w:val="24"/>
          <w:szCs w:val="24"/>
          <w:lang w:val="en-US"/>
        </w:rPr>
        <w:t>an</w:t>
      </w:r>
      <w:r w:rsidR="000C5D03">
        <w:rPr>
          <w:rFonts w:ascii="Arial" w:hAnsi="Arial" w:cs="Arial"/>
          <w:sz w:val="24"/>
          <w:szCs w:val="24"/>
          <w:lang w:val="en-US"/>
        </w:rPr>
        <w:t xml:space="preserve">cial indicators and include </w:t>
      </w:r>
      <w:r w:rsidR="00E73E5F">
        <w:rPr>
          <w:rFonts w:ascii="Arial" w:hAnsi="Arial" w:cs="Arial"/>
          <w:sz w:val="24"/>
          <w:szCs w:val="24"/>
          <w:lang w:val="en-US"/>
        </w:rPr>
        <w:t>behaviors,</w:t>
      </w:r>
      <w:r w:rsidR="003E361B">
        <w:rPr>
          <w:rFonts w:ascii="Arial" w:hAnsi="Arial" w:cs="Arial"/>
          <w:sz w:val="24"/>
          <w:szCs w:val="24"/>
          <w:lang w:val="en-US"/>
        </w:rPr>
        <w:t xml:space="preserve"> skills, engagements and non-financial outcomes.</w:t>
      </w:r>
      <w:r w:rsidR="00F838F4">
        <w:rPr>
          <w:rFonts w:ascii="Arial" w:hAnsi="Arial" w:cs="Arial"/>
          <w:sz w:val="24"/>
          <w:szCs w:val="24"/>
          <w:lang w:val="en-US"/>
        </w:rPr>
        <w:t xml:space="preserve">  </w:t>
      </w:r>
      <w:r w:rsidR="00983F11">
        <w:rPr>
          <w:rFonts w:ascii="Arial" w:hAnsi="Arial" w:cs="Arial"/>
          <w:sz w:val="24"/>
          <w:szCs w:val="24"/>
          <w:lang w:val="en-US"/>
        </w:rPr>
        <w:t>ACAS</w:t>
      </w:r>
      <w:r w:rsidR="002C627B">
        <w:rPr>
          <w:rFonts w:ascii="Arial" w:hAnsi="Arial" w:cs="Arial"/>
          <w:sz w:val="24"/>
          <w:szCs w:val="24"/>
          <w:lang w:val="en-US"/>
        </w:rPr>
        <w:t xml:space="preserve"> (2023a)</w:t>
      </w:r>
      <w:r w:rsidR="00983F11">
        <w:rPr>
          <w:rFonts w:ascii="Arial" w:hAnsi="Arial" w:cs="Arial"/>
          <w:sz w:val="24"/>
          <w:szCs w:val="24"/>
          <w:lang w:val="en-US"/>
        </w:rPr>
        <w:t xml:space="preserve"> s</w:t>
      </w:r>
      <w:r w:rsidR="003D1572">
        <w:rPr>
          <w:rFonts w:ascii="Arial" w:hAnsi="Arial" w:cs="Arial"/>
          <w:sz w:val="24"/>
          <w:szCs w:val="24"/>
          <w:lang w:val="en-US"/>
        </w:rPr>
        <w:t>upport</w:t>
      </w:r>
      <w:r w:rsidR="00983F11">
        <w:rPr>
          <w:rFonts w:ascii="Arial" w:hAnsi="Arial" w:cs="Arial"/>
          <w:sz w:val="24"/>
          <w:szCs w:val="24"/>
          <w:lang w:val="en-US"/>
        </w:rPr>
        <w:t>s</w:t>
      </w:r>
      <w:r w:rsidR="003D1572">
        <w:rPr>
          <w:rFonts w:ascii="Arial" w:hAnsi="Arial" w:cs="Arial"/>
          <w:sz w:val="24"/>
          <w:szCs w:val="24"/>
          <w:lang w:val="en-US"/>
        </w:rPr>
        <w:t xml:space="preserve"> this </w:t>
      </w:r>
      <w:r w:rsidR="00983F11">
        <w:rPr>
          <w:rFonts w:ascii="Arial" w:hAnsi="Arial" w:cs="Arial"/>
          <w:sz w:val="24"/>
          <w:szCs w:val="24"/>
          <w:lang w:val="en-US"/>
        </w:rPr>
        <w:t>by</w:t>
      </w:r>
      <w:r w:rsidR="00240EAC">
        <w:rPr>
          <w:rFonts w:ascii="Arial" w:hAnsi="Arial" w:cs="Arial"/>
          <w:sz w:val="24"/>
          <w:szCs w:val="24"/>
          <w:lang w:val="en-US"/>
        </w:rPr>
        <w:t xml:space="preserve"> </w:t>
      </w:r>
      <w:r w:rsidR="002B7B30">
        <w:rPr>
          <w:rFonts w:ascii="Arial" w:hAnsi="Arial" w:cs="Arial"/>
          <w:sz w:val="24"/>
          <w:szCs w:val="24"/>
          <w:lang w:val="en-US"/>
        </w:rPr>
        <w:t>not</w:t>
      </w:r>
      <w:r w:rsidR="00983F11">
        <w:rPr>
          <w:rFonts w:ascii="Arial" w:hAnsi="Arial" w:cs="Arial"/>
          <w:sz w:val="24"/>
          <w:szCs w:val="24"/>
          <w:lang w:val="en-US"/>
        </w:rPr>
        <w:t>ing</w:t>
      </w:r>
      <w:r w:rsidR="002B7B30">
        <w:rPr>
          <w:rFonts w:ascii="Arial" w:hAnsi="Arial" w:cs="Arial"/>
          <w:sz w:val="24"/>
          <w:szCs w:val="24"/>
          <w:lang w:val="en-US"/>
        </w:rPr>
        <w:t xml:space="preserve"> the</w:t>
      </w:r>
      <w:r w:rsidR="008F3FA2">
        <w:rPr>
          <w:rFonts w:ascii="Arial" w:hAnsi="Arial" w:cs="Arial"/>
          <w:sz w:val="24"/>
          <w:szCs w:val="24"/>
          <w:lang w:val="en-US"/>
        </w:rPr>
        <w:t xml:space="preserve"> importance of</w:t>
      </w:r>
      <w:r w:rsidR="002B7B30">
        <w:rPr>
          <w:rFonts w:ascii="Arial" w:hAnsi="Arial" w:cs="Arial"/>
          <w:sz w:val="24"/>
          <w:szCs w:val="24"/>
          <w:lang w:val="en-US"/>
        </w:rPr>
        <w:t xml:space="preserve"> </w:t>
      </w:r>
      <w:r w:rsidR="00B15B92">
        <w:rPr>
          <w:rFonts w:ascii="Arial" w:hAnsi="Arial" w:cs="Arial"/>
          <w:sz w:val="24"/>
          <w:szCs w:val="24"/>
          <w:lang w:val="en-US"/>
        </w:rPr>
        <w:t xml:space="preserve">reporting on issues like employee voice, job quality and wellbeing as they are </w:t>
      </w:r>
      <w:r w:rsidR="00756905">
        <w:rPr>
          <w:rFonts w:ascii="Arial" w:hAnsi="Arial" w:cs="Arial"/>
          <w:sz w:val="24"/>
          <w:szCs w:val="24"/>
          <w:lang w:val="en-US"/>
        </w:rPr>
        <w:t>aligned</w:t>
      </w:r>
      <w:r w:rsidR="00B15B92">
        <w:rPr>
          <w:rFonts w:ascii="Arial" w:hAnsi="Arial" w:cs="Arial"/>
          <w:sz w:val="24"/>
          <w:szCs w:val="24"/>
          <w:lang w:val="en-US"/>
        </w:rPr>
        <w:t xml:space="preserve"> </w:t>
      </w:r>
      <w:r w:rsidR="00463DE7">
        <w:rPr>
          <w:rFonts w:ascii="Arial" w:hAnsi="Arial" w:cs="Arial"/>
          <w:sz w:val="24"/>
          <w:szCs w:val="24"/>
          <w:lang w:val="en-US"/>
        </w:rPr>
        <w:t xml:space="preserve">to </w:t>
      </w:r>
      <w:proofErr w:type="spellStart"/>
      <w:proofErr w:type="gramStart"/>
      <w:r w:rsidR="00463DE7">
        <w:rPr>
          <w:rFonts w:ascii="Arial" w:hAnsi="Arial" w:cs="Arial"/>
          <w:sz w:val="24"/>
          <w:szCs w:val="24"/>
          <w:lang w:val="en-US"/>
        </w:rPr>
        <w:t>organisations</w:t>
      </w:r>
      <w:proofErr w:type="spellEnd"/>
      <w:proofErr w:type="gramEnd"/>
      <w:r w:rsidR="00463DE7">
        <w:rPr>
          <w:rFonts w:ascii="Arial" w:hAnsi="Arial" w:cs="Arial"/>
          <w:sz w:val="24"/>
          <w:szCs w:val="24"/>
          <w:lang w:val="en-US"/>
        </w:rPr>
        <w:t xml:space="preserve"> long-term performance, which is important </w:t>
      </w:r>
      <w:r w:rsidR="00BD756F">
        <w:rPr>
          <w:rFonts w:ascii="Arial" w:hAnsi="Arial" w:cs="Arial"/>
          <w:sz w:val="24"/>
          <w:szCs w:val="24"/>
          <w:lang w:val="en-US"/>
        </w:rPr>
        <w:t xml:space="preserve">when </w:t>
      </w:r>
      <w:r w:rsidR="007F6C7D">
        <w:rPr>
          <w:rFonts w:ascii="Arial" w:hAnsi="Arial" w:cs="Arial"/>
          <w:sz w:val="24"/>
          <w:szCs w:val="24"/>
          <w:lang w:val="en-US"/>
        </w:rPr>
        <w:t xml:space="preserve">expanding, where </w:t>
      </w:r>
      <w:proofErr w:type="gramStart"/>
      <w:r w:rsidR="007F6C7D">
        <w:rPr>
          <w:rFonts w:ascii="Arial" w:hAnsi="Arial" w:cs="Arial"/>
          <w:sz w:val="24"/>
          <w:szCs w:val="24"/>
          <w:lang w:val="en-US"/>
        </w:rPr>
        <w:t>people</w:t>
      </w:r>
      <w:proofErr w:type="gramEnd"/>
      <w:r w:rsidR="007F6C7D">
        <w:rPr>
          <w:rFonts w:ascii="Arial" w:hAnsi="Arial" w:cs="Arial"/>
          <w:sz w:val="24"/>
          <w:szCs w:val="24"/>
          <w:lang w:val="en-US"/>
        </w:rPr>
        <w:t xml:space="preserve"> data can guide strategic decisions </w:t>
      </w:r>
      <w:r w:rsidR="00A46D20">
        <w:rPr>
          <w:rFonts w:ascii="Arial" w:hAnsi="Arial" w:cs="Arial"/>
          <w:sz w:val="24"/>
          <w:szCs w:val="24"/>
          <w:lang w:val="en-US"/>
        </w:rPr>
        <w:t>and outcomes beyond financial success.</w:t>
      </w:r>
      <w:r w:rsidR="00BD756F">
        <w:rPr>
          <w:rFonts w:ascii="Arial" w:hAnsi="Arial" w:cs="Arial"/>
          <w:sz w:val="24"/>
          <w:szCs w:val="24"/>
          <w:lang w:val="en-US"/>
        </w:rPr>
        <w:t xml:space="preserve">  </w:t>
      </w:r>
      <w:r w:rsidR="00FC62B5">
        <w:rPr>
          <w:rFonts w:ascii="Arial" w:hAnsi="Arial" w:cs="Arial"/>
          <w:sz w:val="24"/>
          <w:szCs w:val="24"/>
          <w:lang w:val="en-US"/>
        </w:rPr>
        <w:t>Furthermore,</w:t>
      </w:r>
      <w:r w:rsidR="00F838F4">
        <w:rPr>
          <w:rFonts w:ascii="Arial" w:hAnsi="Arial" w:cs="Arial"/>
          <w:sz w:val="24"/>
          <w:szCs w:val="24"/>
          <w:lang w:val="en-US"/>
        </w:rPr>
        <w:t xml:space="preserve"> the </w:t>
      </w:r>
      <w:r w:rsidR="00F838F4" w:rsidRPr="00FC62B5">
        <w:rPr>
          <w:rFonts w:ascii="Arial" w:hAnsi="Arial" w:cs="Arial"/>
          <w:sz w:val="24"/>
          <w:szCs w:val="24"/>
          <w:lang w:val="en-US"/>
        </w:rPr>
        <w:t>CIPD</w:t>
      </w:r>
      <w:r w:rsidR="00C322E1" w:rsidRPr="00FC62B5">
        <w:rPr>
          <w:rFonts w:ascii="Arial" w:hAnsi="Arial" w:cs="Arial"/>
          <w:sz w:val="24"/>
          <w:szCs w:val="24"/>
          <w:lang w:val="en-US"/>
        </w:rPr>
        <w:t xml:space="preserve"> </w:t>
      </w:r>
      <w:r w:rsidR="00F72650" w:rsidRPr="00FC62B5">
        <w:rPr>
          <w:rFonts w:ascii="Arial" w:hAnsi="Arial" w:cs="Arial"/>
          <w:sz w:val="24"/>
          <w:szCs w:val="24"/>
          <w:lang w:val="en-US"/>
        </w:rPr>
        <w:t>(2025</w:t>
      </w:r>
      <w:r w:rsidR="00FC62B5" w:rsidRPr="00FC62B5">
        <w:rPr>
          <w:rFonts w:ascii="Arial" w:hAnsi="Arial" w:cs="Arial"/>
          <w:sz w:val="24"/>
          <w:szCs w:val="24"/>
          <w:lang w:val="en-US"/>
        </w:rPr>
        <w:t>l</w:t>
      </w:r>
      <w:r w:rsidR="00F72650" w:rsidRPr="00FC62B5">
        <w:rPr>
          <w:rFonts w:ascii="Arial" w:hAnsi="Arial" w:cs="Arial"/>
          <w:sz w:val="24"/>
          <w:szCs w:val="24"/>
          <w:lang w:val="en-US"/>
        </w:rPr>
        <w:t>)</w:t>
      </w:r>
      <w:r w:rsidR="00F72650">
        <w:rPr>
          <w:rFonts w:ascii="Arial" w:hAnsi="Arial" w:cs="Arial"/>
          <w:sz w:val="24"/>
          <w:szCs w:val="24"/>
          <w:lang w:val="en-US"/>
        </w:rPr>
        <w:t xml:space="preserve"> factsheet outlines how tools such as objective settings, feedback and appraisals are used to </w:t>
      </w:r>
      <w:r w:rsidR="00DA3D25">
        <w:rPr>
          <w:rFonts w:ascii="Arial" w:hAnsi="Arial" w:cs="Arial"/>
          <w:sz w:val="24"/>
          <w:szCs w:val="24"/>
          <w:lang w:val="en-US"/>
        </w:rPr>
        <w:t>manage financial and non-financial performance.</w:t>
      </w:r>
      <w:r w:rsidR="00217C63">
        <w:rPr>
          <w:rFonts w:ascii="Arial" w:hAnsi="Arial" w:cs="Arial"/>
          <w:sz w:val="24"/>
          <w:szCs w:val="24"/>
          <w:lang w:val="en-US"/>
        </w:rPr>
        <w:t xml:space="preserve">  </w:t>
      </w:r>
    </w:p>
    <w:p w14:paraId="6BCB55AD" w14:textId="30649FDF" w:rsidR="00864D71" w:rsidRPr="00CA5C60" w:rsidRDefault="00755223" w:rsidP="00841700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One </w:t>
      </w:r>
      <w:r w:rsidR="00D374A2">
        <w:rPr>
          <w:rFonts w:ascii="Arial" w:hAnsi="Arial" w:cs="Arial"/>
          <w:sz w:val="24"/>
          <w:szCs w:val="24"/>
          <w:lang w:val="en-US"/>
        </w:rPr>
        <w:t>non-fina</w:t>
      </w:r>
      <w:r w:rsidR="009F0E4F">
        <w:rPr>
          <w:rFonts w:ascii="Arial" w:hAnsi="Arial" w:cs="Arial"/>
          <w:sz w:val="24"/>
          <w:szCs w:val="24"/>
          <w:lang w:val="en-US"/>
        </w:rPr>
        <w:t>n</w:t>
      </w:r>
      <w:r w:rsidR="00D374A2">
        <w:rPr>
          <w:rFonts w:ascii="Arial" w:hAnsi="Arial" w:cs="Arial"/>
          <w:sz w:val="24"/>
          <w:szCs w:val="24"/>
          <w:lang w:val="en-US"/>
        </w:rPr>
        <w:t xml:space="preserve">cial </w:t>
      </w:r>
      <w:r>
        <w:rPr>
          <w:rFonts w:ascii="Arial" w:hAnsi="Arial" w:cs="Arial"/>
          <w:sz w:val="24"/>
          <w:szCs w:val="24"/>
          <w:lang w:val="en-US"/>
        </w:rPr>
        <w:t xml:space="preserve">performance </w:t>
      </w:r>
      <w:r w:rsidR="009F0E4F">
        <w:rPr>
          <w:rFonts w:ascii="Arial" w:hAnsi="Arial" w:cs="Arial"/>
          <w:sz w:val="24"/>
          <w:szCs w:val="24"/>
          <w:lang w:val="en-US"/>
        </w:rPr>
        <w:t xml:space="preserve">measure </w:t>
      </w:r>
      <w:r>
        <w:rPr>
          <w:rFonts w:ascii="Arial" w:hAnsi="Arial" w:cs="Arial"/>
          <w:sz w:val="24"/>
          <w:szCs w:val="24"/>
          <w:lang w:val="en-US"/>
        </w:rPr>
        <w:t>is employee engagement,</w:t>
      </w:r>
      <w:r w:rsidR="0013259E">
        <w:rPr>
          <w:rFonts w:ascii="Arial" w:hAnsi="Arial" w:cs="Arial"/>
          <w:sz w:val="24"/>
          <w:szCs w:val="24"/>
          <w:lang w:val="en-US"/>
        </w:rPr>
        <w:t xml:space="preserve"> </w:t>
      </w:r>
      <w:r w:rsidR="00DE2F21">
        <w:rPr>
          <w:rFonts w:ascii="Arial" w:hAnsi="Arial" w:cs="Arial"/>
          <w:sz w:val="24"/>
          <w:szCs w:val="24"/>
          <w:lang w:val="en-US"/>
        </w:rPr>
        <w:t xml:space="preserve">which can be </w:t>
      </w:r>
      <w:r w:rsidR="00025D3D">
        <w:rPr>
          <w:rFonts w:ascii="Arial" w:hAnsi="Arial" w:cs="Arial"/>
          <w:sz w:val="24"/>
          <w:szCs w:val="24"/>
          <w:lang w:val="en-US"/>
        </w:rPr>
        <w:t>assessed</w:t>
      </w:r>
      <w:r w:rsidR="00E765F1">
        <w:rPr>
          <w:rFonts w:ascii="Arial" w:hAnsi="Arial" w:cs="Arial"/>
          <w:sz w:val="24"/>
          <w:szCs w:val="24"/>
          <w:lang w:val="en-US"/>
        </w:rPr>
        <w:t xml:space="preserve"> </w:t>
      </w:r>
      <w:r w:rsidR="00CD4B24">
        <w:rPr>
          <w:rFonts w:ascii="Arial" w:hAnsi="Arial" w:cs="Arial"/>
          <w:sz w:val="24"/>
          <w:szCs w:val="24"/>
          <w:lang w:val="en-US"/>
        </w:rPr>
        <w:t xml:space="preserve">through </w:t>
      </w:r>
      <w:r w:rsidR="00E765F1">
        <w:rPr>
          <w:rFonts w:ascii="Arial" w:hAnsi="Arial" w:cs="Arial"/>
          <w:sz w:val="24"/>
          <w:szCs w:val="24"/>
          <w:lang w:val="en-US"/>
        </w:rPr>
        <w:t>employee satisfaction surveys, turnover and retention rates</w:t>
      </w:r>
      <w:r w:rsidR="00953886">
        <w:rPr>
          <w:rFonts w:ascii="Arial" w:hAnsi="Arial" w:cs="Arial"/>
          <w:sz w:val="24"/>
          <w:szCs w:val="24"/>
          <w:lang w:val="en-US"/>
        </w:rPr>
        <w:t xml:space="preserve">, which is valuable to </w:t>
      </w:r>
      <w:r w:rsidR="001A41D7">
        <w:rPr>
          <w:rFonts w:ascii="Arial" w:hAnsi="Arial" w:cs="Arial"/>
          <w:sz w:val="24"/>
          <w:szCs w:val="24"/>
          <w:lang w:val="en-US"/>
        </w:rPr>
        <w:t>Technivara</w:t>
      </w:r>
      <w:r w:rsidR="001F15FB">
        <w:rPr>
          <w:rFonts w:ascii="Arial" w:hAnsi="Arial" w:cs="Arial"/>
          <w:sz w:val="24"/>
          <w:szCs w:val="24"/>
          <w:lang w:val="en-US"/>
        </w:rPr>
        <w:t xml:space="preserve"> as it supports their strategic goal of expanding the organisation.  </w:t>
      </w:r>
      <w:r w:rsidR="00534F73">
        <w:rPr>
          <w:rFonts w:ascii="Arial" w:hAnsi="Arial" w:cs="Arial"/>
          <w:sz w:val="24"/>
          <w:szCs w:val="24"/>
          <w:lang w:val="en-US"/>
        </w:rPr>
        <w:t>High levels of employee engagement can lead t</w:t>
      </w:r>
      <w:r w:rsidR="00911434">
        <w:rPr>
          <w:rFonts w:ascii="Arial" w:hAnsi="Arial" w:cs="Arial"/>
          <w:sz w:val="24"/>
          <w:szCs w:val="24"/>
          <w:lang w:val="en-US"/>
        </w:rPr>
        <w:t xml:space="preserve">o increased </w:t>
      </w:r>
      <w:r w:rsidR="00911434">
        <w:rPr>
          <w:rFonts w:ascii="Arial" w:hAnsi="Arial" w:cs="Arial"/>
          <w:sz w:val="24"/>
          <w:szCs w:val="24"/>
          <w:lang w:val="en-US"/>
        </w:rPr>
        <w:lastRenderedPageBreak/>
        <w:t xml:space="preserve">productivity, lower recruitments costs and </w:t>
      </w:r>
      <w:r w:rsidR="008852B4">
        <w:rPr>
          <w:rFonts w:ascii="Arial" w:hAnsi="Arial" w:cs="Arial"/>
          <w:sz w:val="24"/>
          <w:szCs w:val="24"/>
          <w:lang w:val="en-US"/>
        </w:rPr>
        <w:t xml:space="preserve">improve </w:t>
      </w:r>
      <w:proofErr w:type="spellStart"/>
      <w:r w:rsidR="008852B4">
        <w:rPr>
          <w:rFonts w:ascii="Arial" w:hAnsi="Arial" w:cs="Arial"/>
          <w:sz w:val="24"/>
          <w:szCs w:val="24"/>
          <w:lang w:val="en-US"/>
        </w:rPr>
        <w:t>organisational</w:t>
      </w:r>
      <w:proofErr w:type="spellEnd"/>
      <w:r w:rsidR="008852B4">
        <w:rPr>
          <w:rFonts w:ascii="Arial" w:hAnsi="Arial" w:cs="Arial"/>
          <w:sz w:val="24"/>
          <w:szCs w:val="24"/>
          <w:lang w:val="en-US"/>
        </w:rPr>
        <w:t xml:space="preserve"> culture, all important during expansion.</w:t>
      </w:r>
      <w:r w:rsidR="00523EAE">
        <w:rPr>
          <w:rFonts w:ascii="Arial" w:hAnsi="Arial" w:cs="Arial"/>
          <w:sz w:val="24"/>
          <w:szCs w:val="24"/>
          <w:lang w:val="en-US"/>
        </w:rPr>
        <w:t xml:space="preserve">  An example of this </w:t>
      </w:r>
      <w:r w:rsidR="00C30AED">
        <w:rPr>
          <w:rFonts w:ascii="Arial" w:hAnsi="Arial" w:cs="Arial"/>
          <w:sz w:val="24"/>
          <w:szCs w:val="24"/>
          <w:lang w:val="en-US"/>
        </w:rPr>
        <w:t xml:space="preserve">is </w:t>
      </w:r>
      <w:r w:rsidR="00523EAE">
        <w:rPr>
          <w:rFonts w:ascii="Arial" w:hAnsi="Arial" w:cs="Arial"/>
          <w:sz w:val="24"/>
          <w:szCs w:val="24"/>
          <w:lang w:val="en-US"/>
        </w:rPr>
        <w:t>t</w:t>
      </w:r>
      <w:r w:rsidR="00802DE3">
        <w:rPr>
          <w:rFonts w:ascii="Arial" w:hAnsi="Arial" w:cs="Arial"/>
          <w:sz w:val="24"/>
          <w:szCs w:val="24"/>
          <w:lang w:val="en-US"/>
        </w:rPr>
        <w:t xml:space="preserve">he </w:t>
      </w:r>
      <w:r w:rsidR="0091551D">
        <w:rPr>
          <w:rFonts w:ascii="Arial" w:hAnsi="Arial" w:cs="Arial"/>
          <w:sz w:val="24"/>
          <w:szCs w:val="24"/>
          <w:lang w:val="en-US"/>
        </w:rPr>
        <w:t xml:space="preserve">National Health Service </w:t>
      </w:r>
      <w:r w:rsidR="00C30AED">
        <w:rPr>
          <w:rFonts w:ascii="Arial" w:hAnsi="Arial" w:cs="Arial"/>
          <w:sz w:val="24"/>
          <w:szCs w:val="24"/>
          <w:lang w:val="en-US"/>
        </w:rPr>
        <w:t>(</w:t>
      </w:r>
      <w:r w:rsidR="0091551D">
        <w:rPr>
          <w:rFonts w:ascii="Arial" w:hAnsi="Arial" w:cs="Arial"/>
          <w:sz w:val="24"/>
          <w:szCs w:val="24"/>
          <w:lang w:val="en-US"/>
        </w:rPr>
        <w:t>NHS)</w:t>
      </w:r>
      <w:r w:rsidR="00911854">
        <w:rPr>
          <w:rFonts w:ascii="Arial" w:hAnsi="Arial" w:cs="Arial"/>
          <w:sz w:val="24"/>
          <w:szCs w:val="24"/>
          <w:lang w:val="en-US"/>
        </w:rPr>
        <w:t xml:space="preserve">, </w:t>
      </w:r>
      <w:r w:rsidR="0091551D">
        <w:rPr>
          <w:rFonts w:ascii="Arial" w:hAnsi="Arial" w:cs="Arial"/>
          <w:sz w:val="24"/>
          <w:szCs w:val="24"/>
          <w:lang w:val="en-US"/>
        </w:rPr>
        <w:t>a public sector organis</w:t>
      </w:r>
      <w:r w:rsidR="002B26E2">
        <w:rPr>
          <w:rFonts w:ascii="Arial" w:hAnsi="Arial" w:cs="Arial"/>
          <w:sz w:val="24"/>
          <w:szCs w:val="24"/>
          <w:lang w:val="en-US"/>
        </w:rPr>
        <w:t xml:space="preserve">ation </w:t>
      </w:r>
      <w:r w:rsidR="0013259E">
        <w:rPr>
          <w:rFonts w:ascii="Arial" w:hAnsi="Arial" w:cs="Arial"/>
          <w:sz w:val="24"/>
          <w:szCs w:val="24"/>
          <w:lang w:val="en-US"/>
        </w:rPr>
        <w:t>that uses non-financial</w:t>
      </w:r>
      <w:r w:rsidR="002B26E2">
        <w:rPr>
          <w:rFonts w:ascii="Arial" w:hAnsi="Arial" w:cs="Arial"/>
          <w:sz w:val="24"/>
          <w:szCs w:val="24"/>
          <w:lang w:val="en-US"/>
        </w:rPr>
        <w:t xml:space="preserve"> performance measures</w:t>
      </w:r>
      <w:r w:rsidR="00911854">
        <w:rPr>
          <w:rFonts w:ascii="Arial" w:hAnsi="Arial" w:cs="Arial"/>
          <w:sz w:val="24"/>
          <w:szCs w:val="24"/>
          <w:lang w:val="en-US"/>
        </w:rPr>
        <w:t xml:space="preserve"> like</w:t>
      </w:r>
      <w:r w:rsidR="00907BF0">
        <w:rPr>
          <w:rFonts w:ascii="Arial" w:hAnsi="Arial" w:cs="Arial"/>
          <w:sz w:val="24"/>
          <w:szCs w:val="24"/>
          <w:lang w:val="en-US"/>
        </w:rPr>
        <w:t xml:space="preserve"> </w:t>
      </w:r>
      <w:r w:rsidR="003363B7">
        <w:rPr>
          <w:rFonts w:ascii="Arial" w:hAnsi="Arial" w:cs="Arial"/>
          <w:sz w:val="24"/>
          <w:szCs w:val="24"/>
          <w:lang w:val="en-US"/>
        </w:rPr>
        <w:t xml:space="preserve">patient </w:t>
      </w:r>
      <w:r w:rsidR="00907BF0">
        <w:rPr>
          <w:rFonts w:ascii="Arial" w:hAnsi="Arial" w:cs="Arial"/>
          <w:sz w:val="24"/>
          <w:szCs w:val="24"/>
          <w:lang w:val="en-US"/>
        </w:rPr>
        <w:t xml:space="preserve">satisfaction, waiting times </w:t>
      </w:r>
      <w:r w:rsidR="009A75CF">
        <w:rPr>
          <w:rFonts w:ascii="Arial" w:hAnsi="Arial" w:cs="Arial"/>
          <w:sz w:val="24"/>
          <w:szCs w:val="24"/>
          <w:lang w:val="en-US"/>
        </w:rPr>
        <w:t>to ensure</w:t>
      </w:r>
      <w:r w:rsidR="008A4B46">
        <w:rPr>
          <w:rFonts w:ascii="Arial" w:hAnsi="Arial" w:cs="Arial"/>
          <w:sz w:val="24"/>
          <w:szCs w:val="24"/>
          <w:lang w:val="en-US"/>
        </w:rPr>
        <w:t xml:space="preserve"> the service they provide remains patient focused.</w:t>
      </w:r>
      <w:r w:rsidR="003363B7">
        <w:rPr>
          <w:rFonts w:ascii="Arial" w:hAnsi="Arial" w:cs="Arial"/>
          <w:sz w:val="24"/>
          <w:szCs w:val="24"/>
          <w:lang w:val="en-US"/>
        </w:rPr>
        <w:t xml:space="preserve">  </w:t>
      </w:r>
      <w:r w:rsidR="000641B2">
        <w:rPr>
          <w:rFonts w:ascii="Arial" w:hAnsi="Arial" w:cs="Arial"/>
          <w:sz w:val="24"/>
          <w:szCs w:val="24"/>
          <w:lang w:val="en-US"/>
        </w:rPr>
        <w:t xml:space="preserve">This shows that non-financial metrics </w:t>
      </w:r>
      <w:r w:rsidR="0052305D">
        <w:rPr>
          <w:rFonts w:ascii="Arial" w:hAnsi="Arial" w:cs="Arial"/>
          <w:sz w:val="24"/>
          <w:szCs w:val="24"/>
          <w:lang w:val="en-US"/>
        </w:rPr>
        <w:t>are</w:t>
      </w:r>
      <w:r w:rsidR="00CF606E">
        <w:rPr>
          <w:rFonts w:ascii="Arial" w:hAnsi="Arial" w:cs="Arial"/>
          <w:sz w:val="24"/>
          <w:szCs w:val="24"/>
          <w:lang w:val="en-US"/>
        </w:rPr>
        <w:t xml:space="preserve"> essential to evaluate service quality</w:t>
      </w:r>
      <w:r w:rsidR="003C5A12">
        <w:rPr>
          <w:rFonts w:ascii="Arial" w:hAnsi="Arial" w:cs="Arial"/>
          <w:sz w:val="24"/>
          <w:szCs w:val="24"/>
          <w:lang w:val="en-US"/>
        </w:rPr>
        <w:t>.</w:t>
      </w:r>
      <w:r w:rsidR="00BA51F9">
        <w:rPr>
          <w:rFonts w:ascii="Arial" w:hAnsi="Arial" w:cs="Arial"/>
          <w:sz w:val="24"/>
          <w:szCs w:val="24"/>
          <w:lang w:val="en-US"/>
        </w:rPr>
        <w:t xml:space="preserve"> However, while employee engagement data can provide valuable insights, </w:t>
      </w:r>
      <w:r w:rsidR="00846DA7">
        <w:rPr>
          <w:rFonts w:ascii="Arial" w:hAnsi="Arial" w:cs="Arial"/>
          <w:sz w:val="24"/>
          <w:szCs w:val="24"/>
          <w:lang w:val="en-US"/>
        </w:rPr>
        <w:t xml:space="preserve">gathering and </w:t>
      </w:r>
      <w:proofErr w:type="spellStart"/>
      <w:r w:rsidR="00846DA7">
        <w:rPr>
          <w:rFonts w:ascii="Arial" w:hAnsi="Arial" w:cs="Arial"/>
          <w:sz w:val="24"/>
          <w:szCs w:val="24"/>
          <w:lang w:val="en-US"/>
        </w:rPr>
        <w:t>analysing</w:t>
      </w:r>
      <w:proofErr w:type="spellEnd"/>
      <w:r w:rsidR="00846DA7">
        <w:rPr>
          <w:rFonts w:ascii="Arial" w:hAnsi="Arial" w:cs="Arial"/>
          <w:sz w:val="24"/>
          <w:szCs w:val="24"/>
          <w:lang w:val="en-US"/>
        </w:rPr>
        <w:t xml:space="preserve"> the data can </w:t>
      </w:r>
      <w:r w:rsidR="009916F2">
        <w:rPr>
          <w:rFonts w:ascii="Arial" w:hAnsi="Arial" w:cs="Arial"/>
          <w:sz w:val="24"/>
          <w:szCs w:val="24"/>
          <w:lang w:val="en-US"/>
        </w:rPr>
        <w:t xml:space="preserve">be </w:t>
      </w:r>
      <w:r w:rsidR="00DE55F7">
        <w:rPr>
          <w:rFonts w:ascii="Arial" w:hAnsi="Arial" w:cs="Arial"/>
          <w:sz w:val="24"/>
          <w:szCs w:val="24"/>
          <w:lang w:val="en-US"/>
        </w:rPr>
        <w:t>costly and time consuming</w:t>
      </w:r>
      <w:r w:rsidR="00BB2CD6">
        <w:rPr>
          <w:rFonts w:ascii="Arial" w:hAnsi="Arial" w:cs="Arial"/>
          <w:sz w:val="24"/>
          <w:szCs w:val="24"/>
          <w:lang w:val="en-US"/>
        </w:rPr>
        <w:t>.</w:t>
      </w:r>
      <w:r w:rsidR="00D36A17">
        <w:rPr>
          <w:rFonts w:ascii="Arial" w:hAnsi="Arial" w:cs="Arial"/>
          <w:sz w:val="24"/>
          <w:szCs w:val="24"/>
          <w:lang w:val="en-US"/>
        </w:rPr>
        <w:t xml:space="preserve"> </w:t>
      </w:r>
      <w:r w:rsidR="00BB2CD6">
        <w:rPr>
          <w:rFonts w:ascii="Arial" w:hAnsi="Arial" w:cs="Arial"/>
          <w:sz w:val="24"/>
          <w:szCs w:val="24"/>
          <w:lang w:val="en-US"/>
        </w:rPr>
        <w:t xml:space="preserve"> T</w:t>
      </w:r>
      <w:r w:rsidR="00D36A17">
        <w:rPr>
          <w:rFonts w:ascii="Arial" w:hAnsi="Arial" w:cs="Arial"/>
          <w:sz w:val="24"/>
          <w:szCs w:val="24"/>
          <w:lang w:val="en-US"/>
        </w:rPr>
        <w:t xml:space="preserve">here is also </w:t>
      </w:r>
      <w:r w:rsidR="00D74870">
        <w:rPr>
          <w:rFonts w:ascii="Arial" w:hAnsi="Arial" w:cs="Arial"/>
          <w:sz w:val="24"/>
          <w:szCs w:val="24"/>
          <w:lang w:val="en-US"/>
        </w:rPr>
        <w:t xml:space="preserve">a risk </w:t>
      </w:r>
      <w:r w:rsidR="00D36A17">
        <w:rPr>
          <w:rFonts w:ascii="Arial" w:hAnsi="Arial" w:cs="Arial"/>
          <w:sz w:val="24"/>
          <w:szCs w:val="24"/>
          <w:lang w:val="en-US"/>
        </w:rPr>
        <w:t xml:space="preserve">that the </w:t>
      </w:r>
      <w:r w:rsidR="00D74870">
        <w:rPr>
          <w:rFonts w:ascii="Arial" w:hAnsi="Arial" w:cs="Arial"/>
          <w:sz w:val="24"/>
          <w:szCs w:val="24"/>
          <w:lang w:val="en-US"/>
        </w:rPr>
        <w:t>results</w:t>
      </w:r>
      <w:r w:rsidR="00D36A17">
        <w:rPr>
          <w:rFonts w:ascii="Arial" w:hAnsi="Arial" w:cs="Arial"/>
          <w:sz w:val="24"/>
          <w:szCs w:val="24"/>
          <w:lang w:val="en-US"/>
        </w:rPr>
        <w:t xml:space="preserve"> could be ignored or undervalued</w:t>
      </w:r>
      <w:r w:rsidR="00DC1079">
        <w:rPr>
          <w:rFonts w:ascii="Arial" w:hAnsi="Arial" w:cs="Arial"/>
          <w:sz w:val="24"/>
          <w:szCs w:val="24"/>
          <w:lang w:val="en-US"/>
        </w:rPr>
        <w:t xml:space="preserve"> if not acted upon</w:t>
      </w:r>
      <w:r w:rsidR="00D36A17">
        <w:rPr>
          <w:rFonts w:ascii="Arial" w:hAnsi="Arial" w:cs="Arial"/>
          <w:sz w:val="24"/>
          <w:szCs w:val="24"/>
          <w:lang w:val="en-US"/>
        </w:rPr>
        <w:t xml:space="preserve">.  </w:t>
      </w:r>
      <w:r w:rsidR="00DC1079">
        <w:rPr>
          <w:rFonts w:ascii="Arial" w:hAnsi="Arial" w:cs="Arial"/>
          <w:sz w:val="24"/>
          <w:szCs w:val="24"/>
          <w:lang w:val="en-US"/>
        </w:rPr>
        <w:t xml:space="preserve">At my own organisation, a “You said, we did </w:t>
      </w:r>
      <w:r w:rsidR="008A7B04">
        <w:rPr>
          <w:rFonts w:ascii="Arial" w:hAnsi="Arial" w:cs="Arial"/>
          <w:sz w:val="24"/>
          <w:szCs w:val="24"/>
          <w:lang w:val="en-US"/>
        </w:rPr>
        <w:t>feedback</w:t>
      </w:r>
      <w:r w:rsidR="00E1290E">
        <w:rPr>
          <w:rFonts w:ascii="Arial" w:hAnsi="Arial" w:cs="Arial"/>
          <w:sz w:val="24"/>
          <w:szCs w:val="24"/>
          <w:lang w:val="en-US"/>
        </w:rPr>
        <w:t>”</w:t>
      </w:r>
      <w:r w:rsidR="008A7B04">
        <w:rPr>
          <w:rFonts w:ascii="Arial" w:hAnsi="Arial" w:cs="Arial"/>
          <w:sz w:val="24"/>
          <w:szCs w:val="24"/>
          <w:lang w:val="en-US"/>
        </w:rPr>
        <w:t xml:space="preserve"> was introduced following a staff survey.  This not only made staff feel </w:t>
      </w:r>
      <w:proofErr w:type="gramStart"/>
      <w:r w:rsidR="008A7B04">
        <w:rPr>
          <w:rFonts w:ascii="Arial" w:hAnsi="Arial" w:cs="Arial"/>
          <w:sz w:val="24"/>
          <w:szCs w:val="24"/>
          <w:lang w:val="en-US"/>
        </w:rPr>
        <w:t>heard</w:t>
      </w:r>
      <w:proofErr w:type="gramEnd"/>
      <w:r w:rsidR="008A7B04">
        <w:rPr>
          <w:rFonts w:ascii="Arial" w:hAnsi="Arial" w:cs="Arial"/>
          <w:sz w:val="24"/>
          <w:szCs w:val="24"/>
          <w:lang w:val="en-US"/>
        </w:rPr>
        <w:t xml:space="preserve"> but also increased trust in management.  </w:t>
      </w:r>
      <w:r w:rsidR="00D02F1C">
        <w:rPr>
          <w:rFonts w:ascii="Arial" w:hAnsi="Arial" w:cs="Arial"/>
          <w:sz w:val="24"/>
          <w:szCs w:val="24"/>
          <w:lang w:val="en-US"/>
        </w:rPr>
        <w:t>Based on this information I would say that although no</w:t>
      </w:r>
      <w:r w:rsidR="007B1B65">
        <w:rPr>
          <w:rFonts w:ascii="Arial" w:hAnsi="Arial" w:cs="Arial"/>
          <w:sz w:val="24"/>
          <w:szCs w:val="24"/>
          <w:lang w:val="en-US"/>
        </w:rPr>
        <w:t>n-financial performance measures require more time and effort than financial ones, their impact on culture and long-term success</w:t>
      </w:r>
      <w:r w:rsidR="003A19C7">
        <w:rPr>
          <w:rFonts w:ascii="Arial" w:hAnsi="Arial" w:cs="Arial"/>
          <w:sz w:val="24"/>
          <w:szCs w:val="24"/>
          <w:lang w:val="en-US"/>
        </w:rPr>
        <w:t xml:space="preserve"> can </w:t>
      </w:r>
      <w:r w:rsidR="00CA5C60">
        <w:rPr>
          <w:rFonts w:ascii="Arial" w:hAnsi="Arial" w:cs="Arial"/>
          <w:sz w:val="24"/>
          <w:szCs w:val="24"/>
          <w:lang w:val="en-US"/>
        </w:rPr>
        <w:t>be beneficial</w:t>
      </w:r>
      <w:r w:rsidR="00E15837">
        <w:rPr>
          <w:rFonts w:ascii="Arial" w:hAnsi="Arial" w:cs="Arial"/>
          <w:sz w:val="24"/>
          <w:szCs w:val="24"/>
          <w:lang w:val="en-US"/>
        </w:rPr>
        <w:t>.</w:t>
      </w:r>
      <w:r w:rsidR="00395822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7B472C11" w14:textId="17969FAF" w:rsidR="00841700" w:rsidRDefault="002D0137" w:rsidP="00841700">
      <w:pPr>
        <w:rPr>
          <w:bCs/>
        </w:rPr>
      </w:pPr>
      <w:r>
        <w:rPr>
          <w:rFonts w:ascii="Arial" w:hAnsi="Arial" w:cs="Arial"/>
          <w:b/>
          <w:sz w:val="24"/>
          <w:szCs w:val="24"/>
          <w:lang w:val="en-US"/>
        </w:rPr>
        <w:t>Question 7 (</w:t>
      </w:r>
      <w:r w:rsidR="0002682B" w:rsidRPr="00BA3BB2">
        <w:rPr>
          <w:rFonts w:ascii="Arial" w:hAnsi="Arial" w:cs="Arial"/>
          <w:b/>
          <w:sz w:val="24"/>
          <w:szCs w:val="24"/>
          <w:lang w:val="en-US"/>
        </w:rPr>
        <w:t>AC 3.2</w:t>
      </w:r>
      <w:r>
        <w:rPr>
          <w:rFonts w:ascii="Arial" w:hAnsi="Arial" w:cs="Arial"/>
          <w:b/>
          <w:sz w:val="24"/>
          <w:szCs w:val="24"/>
          <w:lang w:val="en-US"/>
        </w:rPr>
        <w:t>)</w:t>
      </w:r>
      <w:r w:rsidR="002E1C3B">
        <w:rPr>
          <w:rFonts w:ascii="Arial" w:hAnsi="Arial" w:cs="Arial"/>
          <w:b/>
          <w:sz w:val="24"/>
          <w:szCs w:val="24"/>
          <w:lang w:val="en-US"/>
        </w:rPr>
        <w:t xml:space="preserve">: </w:t>
      </w:r>
      <w:r w:rsidR="00F57B8D" w:rsidRPr="001D4A6F">
        <w:rPr>
          <w:rFonts w:ascii="Arial" w:hAnsi="Arial" w:cs="Arial"/>
          <w:bCs/>
          <w:sz w:val="24"/>
          <w:szCs w:val="24"/>
          <w:lang w:val="en-US"/>
        </w:rPr>
        <w:t xml:space="preserve">Adding value in people’s practice refers to the ways in which people practice </w:t>
      </w:r>
      <w:r w:rsidR="001267D8" w:rsidRPr="001D4A6F">
        <w:rPr>
          <w:rFonts w:ascii="Arial" w:hAnsi="Arial" w:cs="Arial"/>
          <w:bCs/>
          <w:sz w:val="24"/>
          <w:szCs w:val="24"/>
          <w:lang w:val="en-US"/>
        </w:rPr>
        <w:t xml:space="preserve">contribute to improving an </w:t>
      </w:r>
      <w:proofErr w:type="spellStart"/>
      <w:r w:rsidR="001267D8" w:rsidRPr="001D4A6F">
        <w:rPr>
          <w:rFonts w:ascii="Arial" w:hAnsi="Arial" w:cs="Arial"/>
          <w:bCs/>
          <w:sz w:val="24"/>
          <w:szCs w:val="24"/>
          <w:lang w:val="en-US"/>
        </w:rPr>
        <w:t>organisations</w:t>
      </w:r>
      <w:proofErr w:type="spellEnd"/>
      <w:r w:rsidR="001267D8" w:rsidRPr="001D4A6F">
        <w:rPr>
          <w:rFonts w:ascii="Arial" w:hAnsi="Arial" w:cs="Arial"/>
          <w:bCs/>
          <w:sz w:val="24"/>
          <w:szCs w:val="24"/>
          <w:lang w:val="en-US"/>
        </w:rPr>
        <w:t xml:space="preserve"> overall performance, productivity and long-term success.  At Technivara people practice can add value by ensuring th</w:t>
      </w:r>
      <w:r w:rsidR="00B5794B" w:rsidRPr="001D4A6F">
        <w:rPr>
          <w:rFonts w:ascii="Arial" w:hAnsi="Arial" w:cs="Arial"/>
          <w:bCs/>
          <w:sz w:val="24"/>
          <w:szCs w:val="24"/>
          <w:lang w:val="en-US"/>
        </w:rPr>
        <w:t xml:space="preserve">e organisation attracts and </w:t>
      </w:r>
      <w:r w:rsidR="00171729" w:rsidRPr="001D4A6F">
        <w:rPr>
          <w:rFonts w:ascii="Arial" w:hAnsi="Arial" w:cs="Arial"/>
          <w:bCs/>
          <w:sz w:val="24"/>
          <w:szCs w:val="24"/>
          <w:lang w:val="en-US"/>
        </w:rPr>
        <w:t>retains</w:t>
      </w:r>
      <w:r w:rsidR="00B5794B" w:rsidRPr="001D4A6F">
        <w:rPr>
          <w:rFonts w:ascii="Arial" w:hAnsi="Arial" w:cs="Arial"/>
          <w:bCs/>
          <w:sz w:val="24"/>
          <w:szCs w:val="24"/>
          <w:lang w:val="en-US"/>
        </w:rPr>
        <w:t xml:space="preserve"> highly skilled staff in a competitive </w:t>
      </w:r>
      <w:r w:rsidR="00DD39C0" w:rsidRPr="001D4A6F">
        <w:rPr>
          <w:rFonts w:ascii="Arial" w:hAnsi="Arial" w:cs="Arial"/>
          <w:bCs/>
          <w:sz w:val="24"/>
          <w:szCs w:val="24"/>
          <w:lang w:val="en-US"/>
        </w:rPr>
        <w:t xml:space="preserve">industry.  As </w:t>
      </w:r>
      <w:r w:rsidR="00DD39C0" w:rsidRPr="00862405">
        <w:rPr>
          <w:rFonts w:ascii="Arial" w:hAnsi="Arial" w:cs="Arial"/>
          <w:bCs/>
          <w:sz w:val="24"/>
          <w:szCs w:val="24"/>
          <w:lang w:val="en-US"/>
        </w:rPr>
        <w:t>Taylor and Woodhams (2022</w:t>
      </w:r>
      <w:r w:rsidR="00862405" w:rsidRPr="00862405">
        <w:rPr>
          <w:rFonts w:ascii="Arial" w:hAnsi="Arial" w:cs="Arial"/>
          <w:bCs/>
          <w:sz w:val="24"/>
          <w:szCs w:val="24"/>
          <w:lang w:val="en-US"/>
        </w:rPr>
        <w:t>, p.6</w:t>
      </w:r>
      <w:r w:rsidR="00DD39C0" w:rsidRPr="00862405">
        <w:rPr>
          <w:rFonts w:ascii="Arial" w:hAnsi="Arial" w:cs="Arial"/>
          <w:bCs/>
          <w:sz w:val="24"/>
          <w:szCs w:val="24"/>
          <w:lang w:val="en-US"/>
        </w:rPr>
        <w:t>)</w:t>
      </w:r>
      <w:r w:rsidR="00DD39C0" w:rsidRPr="001D4A6F">
        <w:rPr>
          <w:rFonts w:ascii="Arial" w:hAnsi="Arial" w:cs="Arial"/>
          <w:bCs/>
          <w:sz w:val="24"/>
          <w:szCs w:val="24"/>
          <w:lang w:val="en-US"/>
        </w:rPr>
        <w:t xml:space="preserve"> highlight</w:t>
      </w:r>
      <w:r w:rsidR="00FA64C3" w:rsidRPr="001D4A6F">
        <w:rPr>
          <w:rFonts w:ascii="Arial" w:hAnsi="Arial" w:cs="Arial"/>
          <w:bCs/>
          <w:sz w:val="24"/>
          <w:szCs w:val="24"/>
          <w:lang w:val="en-US"/>
        </w:rPr>
        <w:t xml:space="preserve">, HR professionals </w:t>
      </w:r>
      <w:r w:rsidR="00BD5724" w:rsidRPr="001D4A6F">
        <w:rPr>
          <w:rFonts w:ascii="Arial" w:hAnsi="Arial" w:cs="Arial"/>
          <w:bCs/>
          <w:sz w:val="24"/>
          <w:szCs w:val="24"/>
          <w:lang w:val="en-US"/>
        </w:rPr>
        <w:t xml:space="preserve">evolved from carrying out </w:t>
      </w:r>
      <w:proofErr w:type="gramStart"/>
      <w:r w:rsidR="00BD5724" w:rsidRPr="001D4A6F">
        <w:rPr>
          <w:rFonts w:ascii="Arial" w:hAnsi="Arial" w:cs="Arial"/>
          <w:bCs/>
          <w:sz w:val="24"/>
          <w:szCs w:val="24"/>
          <w:lang w:val="en-US"/>
        </w:rPr>
        <w:t>day</w:t>
      </w:r>
      <w:r w:rsidR="003A5236" w:rsidRPr="001D4A6F">
        <w:rPr>
          <w:rFonts w:ascii="Arial" w:hAnsi="Arial" w:cs="Arial"/>
          <w:bCs/>
          <w:sz w:val="24"/>
          <w:szCs w:val="24"/>
          <w:lang w:val="en-US"/>
        </w:rPr>
        <w:t>-</w:t>
      </w:r>
      <w:proofErr w:type="gramEnd"/>
      <w:r w:rsidR="003A5236" w:rsidRPr="001D4A6F">
        <w:rPr>
          <w:rFonts w:ascii="Arial" w:hAnsi="Arial" w:cs="Arial"/>
          <w:bCs/>
          <w:sz w:val="24"/>
          <w:szCs w:val="24"/>
          <w:lang w:val="en-US"/>
        </w:rPr>
        <w:t>to</w:t>
      </w:r>
      <w:r w:rsidR="00BD5724" w:rsidRPr="001D4A6F">
        <w:rPr>
          <w:rFonts w:ascii="Arial" w:hAnsi="Arial" w:cs="Arial"/>
          <w:bCs/>
          <w:sz w:val="24"/>
          <w:szCs w:val="24"/>
          <w:lang w:val="en-US"/>
        </w:rPr>
        <w:t xml:space="preserve">-today activities such as administration </w:t>
      </w:r>
      <w:proofErr w:type="gramStart"/>
      <w:r w:rsidR="00BD5724" w:rsidRPr="001D4A6F">
        <w:rPr>
          <w:rFonts w:ascii="Arial" w:hAnsi="Arial" w:cs="Arial"/>
          <w:bCs/>
          <w:sz w:val="24"/>
          <w:szCs w:val="24"/>
          <w:lang w:val="en-US"/>
        </w:rPr>
        <w:t>maintenance</w:t>
      </w:r>
      <w:proofErr w:type="gramEnd"/>
      <w:r w:rsidR="005B2D55" w:rsidRPr="001D4A6F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r w:rsidR="00E85E55" w:rsidRPr="001D4A6F">
        <w:rPr>
          <w:rFonts w:ascii="Arial" w:hAnsi="Arial" w:cs="Arial"/>
          <w:bCs/>
          <w:sz w:val="24"/>
          <w:szCs w:val="24"/>
          <w:lang w:val="en-US"/>
        </w:rPr>
        <w:t xml:space="preserve">they have become more involved in </w:t>
      </w:r>
      <w:r w:rsidR="003757FF" w:rsidRPr="001D4A6F">
        <w:rPr>
          <w:rFonts w:ascii="Arial" w:hAnsi="Arial" w:cs="Arial"/>
          <w:bCs/>
          <w:sz w:val="24"/>
          <w:szCs w:val="24"/>
          <w:lang w:val="en-US"/>
        </w:rPr>
        <w:t xml:space="preserve">strategic objectives.  At Technivara this could include developing inclusive recruitment strategies </w:t>
      </w:r>
      <w:r w:rsidR="00196E68" w:rsidRPr="001D4A6F">
        <w:rPr>
          <w:rFonts w:ascii="Arial" w:hAnsi="Arial" w:cs="Arial"/>
          <w:bCs/>
          <w:sz w:val="24"/>
          <w:szCs w:val="24"/>
          <w:lang w:val="en-US"/>
        </w:rPr>
        <w:t xml:space="preserve">to address </w:t>
      </w:r>
      <w:r w:rsidR="00E24C9C" w:rsidRPr="001D4A6F">
        <w:rPr>
          <w:rFonts w:ascii="Arial" w:hAnsi="Arial" w:cs="Arial"/>
          <w:bCs/>
          <w:sz w:val="24"/>
          <w:szCs w:val="24"/>
          <w:lang w:val="en-US"/>
        </w:rPr>
        <w:t>skills shortages,</w:t>
      </w:r>
      <w:r w:rsidR="00E67D5B" w:rsidRPr="001D4A6F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r w:rsidR="001C3421" w:rsidRPr="001D4A6F">
        <w:rPr>
          <w:rFonts w:ascii="Arial" w:hAnsi="Arial" w:cs="Arial"/>
          <w:bCs/>
          <w:sz w:val="24"/>
          <w:szCs w:val="24"/>
          <w:lang w:val="en-US"/>
        </w:rPr>
        <w:t>introducing</w:t>
      </w:r>
      <w:r w:rsidR="00ED0D3F" w:rsidRPr="001D4A6F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gramStart"/>
      <w:r w:rsidR="00ED0D3F" w:rsidRPr="001D4A6F">
        <w:rPr>
          <w:rFonts w:ascii="Arial" w:hAnsi="Arial" w:cs="Arial"/>
          <w:bCs/>
          <w:sz w:val="24"/>
          <w:szCs w:val="24"/>
          <w:lang w:val="en-US"/>
        </w:rPr>
        <w:t>wellbeing</w:t>
      </w:r>
      <w:proofErr w:type="gramEnd"/>
      <w:r w:rsidR="00ED0D3F" w:rsidRPr="001D4A6F">
        <w:rPr>
          <w:rFonts w:ascii="Arial" w:hAnsi="Arial" w:cs="Arial"/>
          <w:bCs/>
          <w:sz w:val="24"/>
          <w:szCs w:val="24"/>
          <w:lang w:val="en-US"/>
        </w:rPr>
        <w:t xml:space="preserve"> initiatives to reduce staff sickness</w:t>
      </w:r>
      <w:r w:rsidR="00A2281E">
        <w:rPr>
          <w:rFonts w:ascii="Arial" w:hAnsi="Arial" w:cs="Arial"/>
          <w:bCs/>
          <w:sz w:val="24"/>
          <w:szCs w:val="24"/>
          <w:lang w:val="en-US"/>
        </w:rPr>
        <w:t>.</w:t>
      </w:r>
      <w:r w:rsidR="001E74A9" w:rsidRPr="001D4A6F">
        <w:rPr>
          <w:rFonts w:ascii="Arial" w:hAnsi="Arial" w:cs="Arial"/>
          <w:bCs/>
          <w:sz w:val="24"/>
          <w:szCs w:val="24"/>
          <w:lang w:val="en-US"/>
        </w:rPr>
        <w:t xml:space="preserve">  </w:t>
      </w:r>
      <w:r w:rsidR="00E33ACF" w:rsidRPr="001D4A6F">
        <w:rPr>
          <w:rFonts w:ascii="Arial" w:hAnsi="Arial" w:cs="Arial"/>
          <w:bCs/>
          <w:sz w:val="24"/>
          <w:szCs w:val="24"/>
          <w:lang w:val="en-US"/>
        </w:rPr>
        <w:t xml:space="preserve">These practices </w:t>
      </w:r>
      <w:r w:rsidR="00EF3F16" w:rsidRPr="001D4A6F">
        <w:rPr>
          <w:rFonts w:ascii="Arial" w:hAnsi="Arial" w:cs="Arial"/>
          <w:bCs/>
          <w:sz w:val="24"/>
          <w:szCs w:val="24"/>
          <w:lang w:val="en-US"/>
        </w:rPr>
        <w:t>are not only</w:t>
      </w:r>
      <w:r w:rsidR="00C2575C" w:rsidRPr="001D4A6F">
        <w:rPr>
          <w:rFonts w:ascii="Arial" w:hAnsi="Arial" w:cs="Arial"/>
          <w:bCs/>
          <w:sz w:val="24"/>
          <w:szCs w:val="24"/>
          <w:lang w:val="en-US"/>
        </w:rPr>
        <w:t xml:space="preserve"> supporting </w:t>
      </w:r>
      <w:r w:rsidR="0093674F" w:rsidRPr="001D4A6F">
        <w:rPr>
          <w:rFonts w:ascii="Arial" w:hAnsi="Arial" w:cs="Arial"/>
          <w:bCs/>
          <w:sz w:val="24"/>
          <w:szCs w:val="24"/>
          <w:lang w:val="en-US"/>
        </w:rPr>
        <w:t>Technivara</w:t>
      </w:r>
      <w:r w:rsidR="00C2575C" w:rsidRPr="001D4A6F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r w:rsidR="003A3B56" w:rsidRPr="001D4A6F">
        <w:rPr>
          <w:rFonts w:ascii="Arial" w:hAnsi="Arial" w:cs="Arial"/>
          <w:bCs/>
          <w:sz w:val="24"/>
          <w:szCs w:val="24"/>
          <w:lang w:val="en-US"/>
        </w:rPr>
        <w:t>through routine tasks but are also playing a role in delivering long-</w:t>
      </w:r>
      <w:r w:rsidR="004E4B23" w:rsidRPr="001D4A6F">
        <w:rPr>
          <w:rFonts w:ascii="Arial" w:hAnsi="Arial" w:cs="Arial"/>
          <w:bCs/>
          <w:sz w:val="24"/>
          <w:szCs w:val="24"/>
          <w:lang w:val="en-US"/>
        </w:rPr>
        <w:t>term</w:t>
      </w:r>
      <w:r w:rsidR="003A3B56" w:rsidRPr="001D4A6F">
        <w:rPr>
          <w:rFonts w:ascii="Arial" w:hAnsi="Arial" w:cs="Arial"/>
          <w:bCs/>
          <w:sz w:val="24"/>
          <w:szCs w:val="24"/>
          <w:lang w:val="en-US"/>
        </w:rPr>
        <w:t xml:space="preserve"> business objectives.</w:t>
      </w:r>
      <w:r w:rsidR="007650A4" w:rsidRPr="001D4A6F">
        <w:rPr>
          <w:rFonts w:ascii="Arial" w:hAnsi="Arial" w:cs="Arial"/>
          <w:bCs/>
          <w:sz w:val="24"/>
          <w:szCs w:val="24"/>
          <w:lang w:val="en-US"/>
        </w:rPr>
        <w:t xml:space="preserve">  </w:t>
      </w:r>
      <w:r w:rsidR="00E87A1C" w:rsidRPr="001D4A6F">
        <w:rPr>
          <w:rFonts w:ascii="Arial" w:hAnsi="Arial" w:cs="Arial"/>
          <w:bCs/>
          <w:sz w:val="24"/>
          <w:szCs w:val="24"/>
          <w:lang w:val="en-US"/>
        </w:rPr>
        <w:t>Additionally</w:t>
      </w:r>
      <w:r w:rsidR="00E87A1C" w:rsidRPr="00E06AF0">
        <w:rPr>
          <w:rFonts w:ascii="Arial" w:hAnsi="Arial" w:cs="Arial"/>
          <w:bCs/>
          <w:sz w:val="24"/>
          <w:szCs w:val="24"/>
          <w:lang w:val="en-US"/>
        </w:rPr>
        <w:t xml:space="preserve">, </w:t>
      </w:r>
      <w:r w:rsidR="0073236A" w:rsidRPr="00E06AF0">
        <w:rPr>
          <w:rFonts w:ascii="Arial" w:hAnsi="Arial" w:cs="Arial"/>
          <w:bCs/>
          <w:sz w:val="24"/>
          <w:szCs w:val="24"/>
          <w:lang w:val="en-US"/>
        </w:rPr>
        <w:t>Taylor and Woodhams (2022</w:t>
      </w:r>
      <w:r w:rsidR="00222F18" w:rsidRPr="00E06AF0">
        <w:rPr>
          <w:rFonts w:ascii="Arial" w:hAnsi="Arial" w:cs="Arial"/>
          <w:bCs/>
          <w:sz w:val="24"/>
          <w:szCs w:val="24"/>
          <w:lang w:val="en-US"/>
        </w:rPr>
        <w:t>,</w:t>
      </w:r>
      <w:r w:rsidR="0073236A" w:rsidRPr="00E06AF0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r w:rsidR="0096485F" w:rsidRPr="00E06AF0">
        <w:rPr>
          <w:rFonts w:ascii="Arial" w:hAnsi="Arial" w:cs="Arial"/>
          <w:bCs/>
          <w:sz w:val="24"/>
          <w:szCs w:val="24"/>
          <w:lang w:val="en-US"/>
        </w:rPr>
        <w:t>p</w:t>
      </w:r>
      <w:r w:rsidR="00222F18" w:rsidRPr="00E06AF0">
        <w:rPr>
          <w:rFonts w:ascii="Arial" w:hAnsi="Arial" w:cs="Arial"/>
          <w:bCs/>
          <w:sz w:val="24"/>
          <w:szCs w:val="24"/>
          <w:lang w:val="en-US"/>
        </w:rPr>
        <w:t>.</w:t>
      </w:r>
      <w:r w:rsidR="0096485F" w:rsidRPr="00E06AF0">
        <w:rPr>
          <w:rFonts w:ascii="Arial" w:hAnsi="Arial" w:cs="Arial"/>
          <w:bCs/>
          <w:sz w:val="24"/>
          <w:szCs w:val="24"/>
          <w:lang w:val="en-US"/>
        </w:rPr>
        <w:t>135</w:t>
      </w:r>
      <w:r w:rsidR="00222F18">
        <w:rPr>
          <w:rFonts w:ascii="Arial" w:hAnsi="Arial" w:cs="Arial"/>
          <w:bCs/>
          <w:sz w:val="24"/>
          <w:szCs w:val="24"/>
          <w:lang w:val="en-US"/>
        </w:rPr>
        <w:t>)</w:t>
      </w:r>
      <w:r w:rsidR="0073236A" w:rsidRPr="001D4A6F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="00E87A1C" w:rsidRPr="001D4A6F">
        <w:rPr>
          <w:rFonts w:ascii="Arial" w:hAnsi="Arial" w:cs="Arial"/>
          <w:bCs/>
          <w:sz w:val="24"/>
          <w:szCs w:val="24"/>
          <w:lang w:val="en-US"/>
        </w:rPr>
        <w:t>emph</w:t>
      </w:r>
      <w:r w:rsidR="000A0674" w:rsidRPr="001D4A6F">
        <w:rPr>
          <w:rFonts w:ascii="Arial" w:hAnsi="Arial" w:cs="Arial"/>
          <w:bCs/>
          <w:sz w:val="24"/>
          <w:szCs w:val="24"/>
          <w:lang w:val="en-US"/>
        </w:rPr>
        <w:t>asise</w:t>
      </w:r>
      <w:proofErr w:type="spellEnd"/>
      <w:r w:rsidR="00E87A1C" w:rsidRPr="001D4A6F">
        <w:rPr>
          <w:rFonts w:ascii="Arial" w:hAnsi="Arial" w:cs="Arial"/>
          <w:bCs/>
          <w:sz w:val="24"/>
          <w:szCs w:val="24"/>
          <w:lang w:val="en-US"/>
        </w:rPr>
        <w:t xml:space="preserve"> that being</w:t>
      </w:r>
      <w:r w:rsidR="0027549A" w:rsidRPr="001D4A6F">
        <w:rPr>
          <w:rFonts w:ascii="Arial" w:hAnsi="Arial" w:cs="Arial"/>
          <w:bCs/>
          <w:sz w:val="24"/>
          <w:szCs w:val="24"/>
          <w:lang w:val="en-US"/>
        </w:rPr>
        <w:t xml:space="preserve"> able</w:t>
      </w:r>
      <w:r w:rsidR="00E87A1C" w:rsidRPr="001D4A6F">
        <w:rPr>
          <w:rFonts w:ascii="Arial" w:hAnsi="Arial" w:cs="Arial"/>
          <w:bCs/>
          <w:sz w:val="24"/>
          <w:szCs w:val="24"/>
          <w:lang w:val="en-US"/>
        </w:rPr>
        <w:t xml:space="preserve"> t</w:t>
      </w:r>
      <w:r w:rsidR="004C6C30" w:rsidRPr="001D4A6F">
        <w:rPr>
          <w:rFonts w:ascii="Arial" w:hAnsi="Arial" w:cs="Arial"/>
          <w:bCs/>
          <w:sz w:val="24"/>
          <w:szCs w:val="24"/>
          <w:lang w:val="en-US"/>
        </w:rPr>
        <w:t xml:space="preserve">o effectively and </w:t>
      </w:r>
      <w:r w:rsidR="00A072CE" w:rsidRPr="001D4A6F">
        <w:rPr>
          <w:rFonts w:ascii="Arial" w:hAnsi="Arial" w:cs="Arial"/>
          <w:bCs/>
          <w:sz w:val="24"/>
          <w:szCs w:val="24"/>
          <w:lang w:val="en-US"/>
        </w:rPr>
        <w:t>efficiently find an</w:t>
      </w:r>
      <w:r w:rsidR="00E87A1C" w:rsidRPr="001D4A6F">
        <w:rPr>
          <w:rFonts w:ascii="Arial" w:hAnsi="Arial" w:cs="Arial"/>
          <w:bCs/>
          <w:sz w:val="24"/>
          <w:szCs w:val="24"/>
          <w:lang w:val="en-US"/>
        </w:rPr>
        <w:t xml:space="preserve">d </w:t>
      </w:r>
      <w:proofErr w:type="spellStart"/>
      <w:r w:rsidR="00E87A1C" w:rsidRPr="001D4A6F">
        <w:rPr>
          <w:rFonts w:ascii="Arial" w:hAnsi="Arial" w:cs="Arial"/>
          <w:bCs/>
          <w:sz w:val="24"/>
          <w:szCs w:val="24"/>
          <w:lang w:val="en-US"/>
        </w:rPr>
        <w:t>analyse</w:t>
      </w:r>
      <w:proofErr w:type="spellEnd"/>
      <w:r w:rsidR="00E87A1C" w:rsidRPr="001D4A6F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r w:rsidR="00A072CE" w:rsidRPr="001D4A6F">
        <w:rPr>
          <w:rFonts w:ascii="Arial" w:hAnsi="Arial" w:cs="Arial"/>
          <w:bCs/>
          <w:sz w:val="24"/>
          <w:szCs w:val="24"/>
          <w:lang w:val="en-US"/>
        </w:rPr>
        <w:t xml:space="preserve">information is a key skill </w:t>
      </w:r>
      <w:r w:rsidR="0027549A" w:rsidRPr="001D4A6F">
        <w:rPr>
          <w:rFonts w:ascii="Arial" w:hAnsi="Arial" w:cs="Arial"/>
          <w:bCs/>
          <w:sz w:val="24"/>
          <w:szCs w:val="24"/>
          <w:lang w:val="en-US"/>
        </w:rPr>
        <w:t xml:space="preserve">for </w:t>
      </w:r>
      <w:r w:rsidR="00A072CE" w:rsidRPr="001D4A6F">
        <w:rPr>
          <w:rFonts w:ascii="Arial" w:hAnsi="Arial" w:cs="Arial"/>
          <w:bCs/>
          <w:sz w:val="24"/>
          <w:szCs w:val="24"/>
          <w:lang w:val="en-US"/>
        </w:rPr>
        <w:t>HR professionals</w:t>
      </w:r>
      <w:r w:rsidR="000A0674" w:rsidRPr="001D4A6F">
        <w:rPr>
          <w:rFonts w:ascii="Arial" w:hAnsi="Arial" w:cs="Arial"/>
          <w:bCs/>
          <w:sz w:val="24"/>
          <w:szCs w:val="24"/>
          <w:lang w:val="en-US"/>
        </w:rPr>
        <w:t>.  This</w:t>
      </w:r>
      <w:r w:rsidR="009F5B04" w:rsidRPr="001D4A6F">
        <w:rPr>
          <w:rFonts w:ascii="Arial" w:hAnsi="Arial" w:cs="Arial"/>
          <w:bCs/>
          <w:sz w:val="24"/>
          <w:szCs w:val="24"/>
          <w:lang w:val="en-US"/>
        </w:rPr>
        <w:t xml:space="preserve"> en</w:t>
      </w:r>
      <w:r w:rsidR="0033494F" w:rsidRPr="001D4A6F">
        <w:rPr>
          <w:rFonts w:ascii="Arial" w:hAnsi="Arial" w:cs="Arial"/>
          <w:bCs/>
          <w:sz w:val="24"/>
          <w:szCs w:val="24"/>
          <w:lang w:val="en-US"/>
        </w:rPr>
        <w:t xml:space="preserve">ables </w:t>
      </w:r>
      <w:r w:rsidR="009F5B04" w:rsidRPr="001D4A6F">
        <w:rPr>
          <w:rFonts w:ascii="Arial" w:hAnsi="Arial" w:cs="Arial"/>
          <w:bCs/>
          <w:sz w:val="24"/>
          <w:szCs w:val="24"/>
          <w:lang w:val="en-US"/>
        </w:rPr>
        <w:t>t</w:t>
      </w:r>
      <w:r w:rsidR="00A9546F" w:rsidRPr="001D4A6F">
        <w:rPr>
          <w:rFonts w:ascii="Arial" w:hAnsi="Arial" w:cs="Arial"/>
          <w:bCs/>
          <w:sz w:val="24"/>
          <w:szCs w:val="24"/>
          <w:lang w:val="en-US"/>
        </w:rPr>
        <w:t>he</w:t>
      </w:r>
      <w:r w:rsidR="0033494F" w:rsidRPr="001D4A6F">
        <w:rPr>
          <w:rFonts w:ascii="Arial" w:hAnsi="Arial" w:cs="Arial"/>
          <w:bCs/>
          <w:sz w:val="24"/>
          <w:szCs w:val="24"/>
          <w:lang w:val="en-US"/>
        </w:rPr>
        <w:t>m</w:t>
      </w:r>
      <w:r w:rsidR="00A9546F" w:rsidRPr="001D4A6F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r w:rsidR="00EB7FCD" w:rsidRPr="001D4A6F">
        <w:rPr>
          <w:rFonts w:ascii="Arial" w:hAnsi="Arial" w:cs="Arial"/>
          <w:bCs/>
          <w:sz w:val="24"/>
          <w:szCs w:val="24"/>
          <w:lang w:val="en-US"/>
        </w:rPr>
        <w:t xml:space="preserve">to </w:t>
      </w:r>
      <w:r w:rsidR="0027549A" w:rsidRPr="001D4A6F">
        <w:rPr>
          <w:rFonts w:ascii="Arial" w:hAnsi="Arial" w:cs="Arial"/>
          <w:bCs/>
          <w:sz w:val="24"/>
          <w:szCs w:val="24"/>
          <w:lang w:val="en-US"/>
        </w:rPr>
        <w:t xml:space="preserve">provide detailed insights and overviews of </w:t>
      </w:r>
      <w:r w:rsidR="006007F7" w:rsidRPr="001D4A6F">
        <w:rPr>
          <w:rFonts w:ascii="Arial" w:hAnsi="Arial" w:cs="Arial"/>
          <w:bCs/>
          <w:sz w:val="24"/>
          <w:szCs w:val="24"/>
          <w:lang w:val="en-US"/>
        </w:rPr>
        <w:t>situations,</w:t>
      </w:r>
      <w:r w:rsidR="00A9546F" w:rsidRPr="001D4A6F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r w:rsidR="00B71F11" w:rsidRPr="001D4A6F">
        <w:rPr>
          <w:rFonts w:ascii="Arial" w:hAnsi="Arial" w:cs="Arial"/>
          <w:bCs/>
          <w:sz w:val="24"/>
          <w:szCs w:val="24"/>
          <w:lang w:val="en-US"/>
        </w:rPr>
        <w:t xml:space="preserve">which adds value to the </w:t>
      </w:r>
      <w:r w:rsidR="002E1C3B" w:rsidRPr="001D4A6F">
        <w:rPr>
          <w:rFonts w:ascii="Arial" w:hAnsi="Arial" w:cs="Arial"/>
          <w:bCs/>
          <w:sz w:val="24"/>
          <w:szCs w:val="24"/>
          <w:lang w:val="en-US"/>
        </w:rPr>
        <w:t>decision-making</w:t>
      </w:r>
      <w:r w:rsidR="009B2D22" w:rsidRPr="001D4A6F">
        <w:rPr>
          <w:rFonts w:ascii="Arial" w:hAnsi="Arial" w:cs="Arial"/>
          <w:bCs/>
          <w:sz w:val="24"/>
          <w:szCs w:val="24"/>
          <w:lang w:val="en-US"/>
        </w:rPr>
        <w:t xml:space="preserve"> process.  </w:t>
      </w:r>
    </w:p>
    <w:p w14:paraId="590C454A" w14:textId="1B1B796C" w:rsidR="00186547" w:rsidRDefault="00482D4A" w:rsidP="00841700">
      <w:pPr>
        <w:rPr>
          <w:rFonts w:ascii="Arial" w:hAnsi="Arial" w:cs="Arial"/>
          <w:bCs/>
          <w:sz w:val="24"/>
          <w:szCs w:val="24"/>
        </w:rPr>
      </w:pPr>
      <w:r w:rsidRPr="00730600">
        <w:rPr>
          <w:rFonts w:ascii="Arial" w:hAnsi="Arial" w:cs="Arial"/>
          <w:bCs/>
          <w:sz w:val="24"/>
          <w:szCs w:val="24"/>
        </w:rPr>
        <w:t>The CIPD (202</w:t>
      </w:r>
      <w:r w:rsidR="00EF6385">
        <w:rPr>
          <w:rFonts w:ascii="Arial" w:hAnsi="Arial" w:cs="Arial"/>
          <w:bCs/>
          <w:sz w:val="24"/>
          <w:szCs w:val="24"/>
        </w:rPr>
        <w:t>4</w:t>
      </w:r>
      <w:r w:rsidR="000A7E92">
        <w:rPr>
          <w:rFonts w:ascii="Arial" w:hAnsi="Arial" w:cs="Arial"/>
          <w:bCs/>
          <w:sz w:val="24"/>
          <w:szCs w:val="24"/>
        </w:rPr>
        <w:t>p</w:t>
      </w:r>
      <w:r w:rsidRPr="00730600">
        <w:rPr>
          <w:rFonts w:ascii="Arial" w:hAnsi="Arial" w:cs="Arial"/>
          <w:bCs/>
          <w:sz w:val="24"/>
          <w:szCs w:val="24"/>
        </w:rPr>
        <w:t>)</w:t>
      </w:r>
      <w:r>
        <w:rPr>
          <w:rFonts w:ascii="Arial" w:hAnsi="Arial" w:cs="Arial"/>
          <w:bCs/>
          <w:sz w:val="24"/>
          <w:szCs w:val="24"/>
        </w:rPr>
        <w:t xml:space="preserve"> highlights </w:t>
      </w:r>
      <w:r w:rsidR="009559C0">
        <w:rPr>
          <w:rFonts w:ascii="Arial" w:hAnsi="Arial" w:cs="Arial"/>
          <w:bCs/>
          <w:sz w:val="24"/>
          <w:szCs w:val="24"/>
        </w:rPr>
        <w:t xml:space="preserve">that people </w:t>
      </w:r>
      <w:r w:rsidR="00776207">
        <w:rPr>
          <w:rFonts w:ascii="Arial" w:hAnsi="Arial" w:cs="Arial"/>
          <w:bCs/>
          <w:sz w:val="24"/>
          <w:szCs w:val="24"/>
        </w:rPr>
        <w:t xml:space="preserve">analytics enables HR professionals to make </w:t>
      </w:r>
      <w:r w:rsidR="00953F61">
        <w:rPr>
          <w:rFonts w:ascii="Arial" w:hAnsi="Arial" w:cs="Arial"/>
          <w:bCs/>
          <w:sz w:val="24"/>
          <w:szCs w:val="24"/>
        </w:rPr>
        <w:t>evidence-based</w:t>
      </w:r>
      <w:r w:rsidR="00776207">
        <w:rPr>
          <w:rFonts w:ascii="Arial" w:hAnsi="Arial" w:cs="Arial"/>
          <w:bCs/>
          <w:sz w:val="24"/>
          <w:szCs w:val="24"/>
        </w:rPr>
        <w:t xml:space="preserve"> decisions by using workforce data to identify </w:t>
      </w:r>
      <w:r w:rsidR="00D825CE">
        <w:rPr>
          <w:rFonts w:ascii="Arial" w:hAnsi="Arial" w:cs="Arial"/>
          <w:bCs/>
          <w:sz w:val="24"/>
          <w:szCs w:val="24"/>
        </w:rPr>
        <w:t>trends, assess impact and improve outcomes</w:t>
      </w:r>
      <w:r w:rsidR="005D6080">
        <w:rPr>
          <w:rFonts w:ascii="Arial" w:hAnsi="Arial" w:cs="Arial"/>
          <w:bCs/>
          <w:sz w:val="24"/>
          <w:szCs w:val="24"/>
        </w:rPr>
        <w:t xml:space="preserve">.  </w:t>
      </w:r>
      <w:r w:rsidR="00551070">
        <w:rPr>
          <w:rFonts w:ascii="Arial" w:hAnsi="Arial" w:cs="Arial"/>
          <w:bCs/>
          <w:sz w:val="24"/>
          <w:szCs w:val="24"/>
        </w:rPr>
        <w:t xml:space="preserve">Return on investment </w:t>
      </w:r>
      <w:r w:rsidR="00FD784D">
        <w:rPr>
          <w:rFonts w:ascii="Arial" w:hAnsi="Arial" w:cs="Arial"/>
          <w:bCs/>
          <w:sz w:val="24"/>
          <w:szCs w:val="24"/>
        </w:rPr>
        <w:t>(ROV)</w:t>
      </w:r>
      <w:r w:rsidR="005D6080">
        <w:rPr>
          <w:rFonts w:ascii="Arial" w:hAnsi="Arial" w:cs="Arial"/>
          <w:bCs/>
          <w:sz w:val="24"/>
          <w:szCs w:val="24"/>
        </w:rPr>
        <w:t xml:space="preserve"> </w:t>
      </w:r>
      <w:r w:rsidR="00551070">
        <w:rPr>
          <w:rFonts w:ascii="Arial" w:hAnsi="Arial" w:cs="Arial"/>
          <w:bCs/>
          <w:sz w:val="24"/>
          <w:szCs w:val="24"/>
        </w:rPr>
        <w:t>is an effective method</w:t>
      </w:r>
      <w:r w:rsidR="00550BFF">
        <w:rPr>
          <w:rFonts w:ascii="Arial" w:hAnsi="Arial" w:cs="Arial"/>
          <w:bCs/>
          <w:sz w:val="24"/>
          <w:szCs w:val="24"/>
        </w:rPr>
        <w:t xml:space="preserve"> Technivara could use to measure people practices by assessing the financial benefits</w:t>
      </w:r>
      <w:r w:rsidR="00CD4595">
        <w:rPr>
          <w:rFonts w:ascii="Arial" w:hAnsi="Arial" w:cs="Arial"/>
          <w:bCs/>
          <w:sz w:val="24"/>
          <w:szCs w:val="24"/>
        </w:rPr>
        <w:t xml:space="preserve"> of a recruitment campaign delivering a positive return.</w:t>
      </w:r>
      <w:r w:rsidR="00AF4E4C">
        <w:rPr>
          <w:rFonts w:ascii="Arial" w:hAnsi="Arial" w:cs="Arial"/>
          <w:bCs/>
          <w:sz w:val="24"/>
          <w:szCs w:val="24"/>
        </w:rPr>
        <w:t xml:space="preserve">  </w:t>
      </w:r>
      <w:r w:rsidR="005C3F9A">
        <w:rPr>
          <w:rFonts w:ascii="Arial" w:hAnsi="Arial" w:cs="Arial"/>
          <w:bCs/>
          <w:sz w:val="24"/>
          <w:szCs w:val="24"/>
        </w:rPr>
        <w:t xml:space="preserve"> As part of the recruitment strategy </w:t>
      </w:r>
      <w:r w:rsidR="00137693">
        <w:rPr>
          <w:rFonts w:ascii="Arial" w:hAnsi="Arial" w:cs="Arial"/>
          <w:bCs/>
          <w:sz w:val="24"/>
          <w:szCs w:val="24"/>
        </w:rPr>
        <w:t>Technivara may invest in social media campaigns, staff</w:t>
      </w:r>
      <w:r w:rsidR="008E2283">
        <w:rPr>
          <w:rFonts w:ascii="Arial" w:hAnsi="Arial" w:cs="Arial"/>
          <w:bCs/>
          <w:sz w:val="24"/>
          <w:szCs w:val="24"/>
        </w:rPr>
        <w:t xml:space="preserve"> referral programs or joining bonuses</w:t>
      </w:r>
      <w:r w:rsidR="00FD784D">
        <w:rPr>
          <w:rFonts w:ascii="Arial" w:hAnsi="Arial" w:cs="Arial"/>
          <w:bCs/>
          <w:sz w:val="24"/>
          <w:szCs w:val="24"/>
        </w:rPr>
        <w:t xml:space="preserve">.  Technivara could use ROI </w:t>
      </w:r>
      <w:r w:rsidR="00413C3D">
        <w:rPr>
          <w:rFonts w:ascii="Arial" w:hAnsi="Arial" w:cs="Arial"/>
          <w:bCs/>
          <w:sz w:val="24"/>
          <w:szCs w:val="24"/>
        </w:rPr>
        <w:t xml:space="preserve">to compare the costs </w:t>
      </w:r>
      <w:r w:rsidR="00A87779">
        <w:rPr>
          <w:rFonts w:ascii="Arial" w:hAnsi="Arial" w:cs="Arial"/>
          <w:bCs/>
          <w:sz w:val="24"/>
          <w:szCs w:val="24"/>
        </w:rPr>
        <w:t xml:space="preserve">of these investments with the benefits gained, for </w:t>
      </w:r>
      <w:r w:rsidR="00582858">
        <w:rPr>
          <w:rFonts w:ascii="Arial" w:hAnsi="Arial" w:cs="Arial"/>
          <w:bCs/>
          <w:sz w:val="24"/>
          <w:szCs w:val="24"/>
        </w:rPr>
        <w:t>example,</w:t>
      </w:r>
      <w:r w:rsidR="00A87779">
        <w:rPr>
          <w:rFonts w:ascii="Arial" w:hAnsi="Arial" w:cs="Arial"/>
          <w:bCs/>
          <w:sz w:val="24"/>
          <w:szCs w:val="24"/>
        </w:rPr>
        <w:t xml:space="preserve"> increase</w:t>
      </w:r>
      <w:r w:rsidR="00E43FCC">
        <w:rPr>
          <w:rFonts w:ascii="Arial" w:hAnsi="Arial" w:cs="Arial"/>
          <w:bCs/>
          <w:sz w:val="24"/>
          <w:szCs w:val="24"/>
        </w:rPr>
        <w:t>d number of quality applications, lower agency costs, reduced time to fil</w:t>
      </w:r>
      <w:r w:rsidR="0007429E">
        <w:rPr>
          <w:rFonts w:ascii="Arial" w:hAnsi="Arial" w:cs="Arial"/>
          <w:bCs/>
          <w:sz w:val="24"/>
          <w:szCs w:val="24"/>
        </w:rPr>
        <w:t>l</w:t>
      </w:r>
      <w:r w:rsidR="00E43FCC">
        <w:rPr>
          <w:rFonts w:ascii="Arial" w:hAnsi="Arial" w:cs="Arial"/>
          <w:bCs/>
          <w:sz w:val="24"/>
          <w:szCs w:val="24"/>
        </w:rPr>
        <w:t xml:space="preserve"> </w:t>
      </w:r>
      <w:r w:rsidR="00A32DC2">
        <w:rPr>
          <w:rFonts w:ascii="Arial" w:hAnsi="Arial" w:cs="Arial"/>
          <w:bCs/>
          <w:sz w:val="24"/>
          <w:szCs w:val="24"/>
        </w:rPr>
        <w:t xml:space="preserve">skilled roles and improved employee retention.  If Technivara </w:t>
      </w:r>
      <w:r w:rsidR="00163438">
        <w:rPr>
          <w:rFonts w:ascii="Arial" w:hAnsi="Arial" w:cs="Arial"/>
          <w:bCs/>
          <w:sz w:val="24"/>
          <w:szCs w:val="24"/>
        </w:rPr>
        <w:t xml:space="preserve">invests £10,000.00 to a targeted </w:t>
      </w:r>
      <w:r w:rsidR="00605F4D">
        <w:rPr>
          <w:rFonts w:ascii="Arial" w:hAnsi="Arial" w:cs="Arial"/>
          <w:bCs/>
          <w:sz w:val="24"/>
          <w:szCs w:val="24"/>
        </w:rPr>
        <w:t>recruitment campaign, and the investments leads to the hire of 10 skilled workers</w:t>
      </w:r>
      <w:r w:rsidR="0079015D">
        <w:rPr>
          <w:rFonts w:ascii="Arial" w:hAnsi="Arial" w:cs="Arial"/>
          <w:bCs/>
          <w:sz w:val="24"/>
          <w:szCs w:val="24"/>
        </w:rPr>
        <w:t>,</w:t>
      </w:r>
      <w:r w:rsidR="00000800">
        <w:rPr>
          <w:rFonts w:ascii="Arial" w:hAnsi="Arial" w:cs="Arial"/>
          <w:bCs/>
          <w:sz w:val="24"/>
          <w:szCs w:val="24"/>
        </w:rPr>
        <w:t xml:space="preserve"> </w:t>
      </w:r>
      <w:r w:rsidR="003E51BA">
        <w:rPr>
          <w:rFonts w:ascii="Arial" w:hAnsi="Arial" w:cs="Arial"/>
          <w:bCs/>
          <w:sz w:val="24"/>
          <w:szCs w:val="24"/>
        </w:rPr>
        <w:t>which contributes</w:t>
      </w:r>
      <w:r w:rsidR="00000800">
        <w:rPr>
          <w:rFonts w:ascii="Arial" w:hAnsi="Arial" w:cs="Arial"/>
          <w:bCs/>
          <w:sz w:val="24"/>
          <w:szCs w:val="24"/>
        </w:rPr>
        <w:t xml:space="preserve"> to £40,000.00 </w:t>
      </w:r>
      <w:r w:rsidR="00725FE9">
        <w:rPr>
          <w:rFonts w:ascii="Arial" w:hAnsi="Arial" w:cs="Arial"/>
          <w:bCs/>
          <w:sz w:val="24"/>
          <w:szCs w:val="24"/>
        </w:rPr>
        <w:t>in productivity, the ROI can demonstrate the val</w:t>
      </w:r>
      <w:r w:rsidR="00582858">
        <w:rPr>
          <w:rFonts w:ascii="Arial" w:hAnsi="Arial" w:cs="Arial"/>
          <w:bCs/>
          <w:sz w:val="24"/>
          <w:szCs w:val="24"/>
        </w:rPr>
        <w:t>u</w:t>
      </w:r>
      <w:r w:rsidR="00725FE9">
        <w:rPr>
          <w:rFonts w:ascii="Arial" w:hAnsi="Arial" w:cs="Arial"/>
          <w:bCs/>
          <w:sz w:val="24"/>
          <w:szCs w:val="24"/>
        </w:rPr>
        <w:t>e of the initiative</w:t>
      </w:r>
      <w:r w:rsidR="00C44556">
        <w:rPr>
          <w:rFonts w:ascii="Arial" w:hAnsi="Arial" w:cs="Arial"/>
          <w:bCs/>
          <w:sz w:val="24"/>
          <w:szCs w:val="24"/>
        </w:rPr>
        <w:t xml:space="preserve">, </w:t>
      </w:r>
      <w:r w:rsidR="00636997">
        <w:rPr>
          <w:rFonts w:ascii="Arial" w:hAnsi="Arial" w:cs="Arial"/>
          <w:bCs/>
          <w:sz w:val="24"/>
          <w:szCs w:val="24"/>
        </w:rPr>
        <w:t>clearly</w:t>
      </w:r>
      <w:r w:rsidR="00C44556">
        <w:rPr>
          <w:rFonts w:ascii="Arial" w:hAnsi="Arial" w:cs="Arial"/>
          <w:bCs/>
          <w:sz w:val="24"/>
          <w:szCs w:val="24"/>
        </w:rPr>
        <w:t xml:space="preserve"> show</w:t>
      </w:r>
      <w:r w:rsidR="003E51BA">
        <w:rPr>
          <w:rFonts w:ascii="Arial" w:hAnsi="Arial" w:cs="Arial"/>
          <w:bCs/>
          <w:sz w:val="24"/>
          <w:szCs w:val="24"/>
        </w:rPr>
        <w:t>ing</w:t>
      </w:r>
      <w:r w:rsidR="00C44556">
        <w:rPr>
          <w:rFonts w:ascii="Arial" w:hAnsi="Arial" w:cs="Arial"/>
          <w:bCs/>
          <w:sz w:val="24"/>
          <w:szCs w:val="24"/>
        </w:rPr>
        <w:t xml:space="preserve"> whether this has </w:t>
      </w:r>
      <w:r w:rsidR="00582858">
        <w:rPr>
          <w:rFonts w:ascii="Arial" w:hAnsi="Arial" w:cs="Arial"/>
          <w:bCs/>
          <w:sz w:val="24"/>
          <w:szCs w:val="24"/>
        </w:rPr>
        <w:t xml:space="preserve">improved performance or reduced performance.   </w:t>
      </w:r>
      <w:r w:rsidR="00FD784D">
        <w:rPr>
          <w:rFonts w:ascii="Arial" w:hAnsi="Arial" w:cs="Arial"/>
          <w:bCs/>
          <w:sz w:val="24"/>
          <w:szCs w:val="24"/>
        </w:rPr>
        <w:t xml:space="preserve"> </w:t>
      </w:r>
      <w:r w:rsidR="00551070">
        <w:rPr>
          <w:rFonts w:ascii="Arial" w:hAnsi="Arial" w:cs="Arial"/>
          <w:bCs/>
          <w:sz w:val="24"/>
          <w:szCs w:val="24"/>
        </w:rPr>
        <w:t xml:space="preserve"> </w:t>
      </w:r>
    </w:p>
    <w:p w14:paraId="6ED82F37" w14:textId="7ADBA27E" w:rsidR="008F5F09" w:rsidRDefault="00D96BC7" w:rsidP="00841700">
      <w:pPr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Another method Technivara could use </w:t>
      </w:r>
      <w:r w:rsidR="009620C6">
        <w:rPr>
          <w:rFonts w:ascii="Arial" w:hAnsi="Arial" w:cs="Arial"/>
          <w:bCs/>
          <w:sz w:val="24"/>
          <w:szCs w:val="24"/>
        </w:rPr>
        <w:t xml:space="preserve">is cost benefit analysis (CBA).  To reduce sickness absence and lower </w:t>
      </w:r>
      <w:r w:rsidR="00F415D3">
        <w:rPr>
          <w:rFonts w:ascii="Arial" w:hAnsi="Arial" w:cs="Arial"/>
          <w:bCs/>
          <w:sz w:val="24"/>
          <w:szCs w:val="24"/>
        </w:rPr>
        <w:t>lost productivity Technivara could introduce a wellbeing programme</w:t>
      </w:r>
      <w:r w:rsidR="00167B36">
        <w:rPr>
          <w:rFonts w:ascii="Arial" w:hAnsi="Arial" w:cs="Arial"/>
          <w:bCs/>
          <w:sz w:val="24"/>
          <w:szCs w:val="24"/>
        </w:rPr>
        <w:t>.  Initially an investment</w:t>
      </w:r>
      <w:r w:rsidR="00DA549F">
        <w:rPr>
          <w:rFonts w:ascii="Arial" w:hAnsi="Arial" w:cs="Arial"/>
          <w:bCs/>
          <w:sz w:val="24"/>
          <w:szCs w:val="24"/>
        </w:rPr>
        <w:t xml:space="preserve"> is required</w:t>
      </w:r>
      <w:r w:rsidR="00167B36">
        <w:rPr>
          <w:rFonts w:ascii="Arial" w:hAnsi="Arial" w:cs="Arial"/>
          <w:bCs/>
          <w:sz w:val="24"/>
          <w:szCs w:val="24"/>
        </w:rPr>
        <w:t xml:space="preserve">, however the </w:t>
      </w:r>
      <w:r w:rsidR="002967A7">
        <w:rPr>
          <w:rFonts w:ascii="Arial" w:hAnsi="Arial" w:cs="Arial"/>
          <w:bCs/>
          <w:sz w:val="24"/>
          <w:szCs w:val="24"/>
        </w:rPr>
        <w:t>potential</w:t>
      </w:r>
      <w:r w:rsidR="00167B36">
        <w:rPr>
          <w:rFonts w:ascii="Arial" w:hAnsi="Arial" w:cs="Arial"/>
          <w:bCs/>
          <w:sz w:val="24"/>
          <w:szCs w:val="24"/>
        </w:rPr>
        <w:t xml:space="preserve"> savings in reduced absence and increase engagement could out</w:t>
      </w:r>
      <w:r w:rsidR="0032347B">
        <w:rPr>
          <w:rFonts w:ascii="Arial" w:hAnsi="Arial" w:cs="Arial"/>
          <w:bCs/>
          <w:sz w:val="24"/>
          <w:szCs w:val="24"/>
        </w:rPr>
        <w:t xml:space="preserve">weigh the costs.  CBA can </w:t>
      </w:r>
      <w:r w:rsidR="0032347B">
        <w:rPr>
          <w:rFonts w:ascii="Arial" w:hAnsi="Arial" w:cs="Arial"/>
          <w:bCs/>
          <w:sz w:val="24"/>
          <w:szCs w:val="24"/>
        </w:rPr>
        <w:lastRenderedPageBreak/>
        <w:t>compare costs of such investments with value of its e</w:t>
      </w:r>
      <w:r w:rsidR="00387A28">
        <w:rPr>
          <w:rFonts w:ascii="Arial" w:hAnsi="Arial" w:cs="Arial"/>
          <w:bCs/>
          <w:sz w:val="24"/>
          <w:szCs w:val="24"/>
        </w:rPr>
        <w:t>xpected benefit.  If Technivara invests £10k to</w:t>
      </w:r>
      <w:r w:rsidR="0091087F">
        <w:rPr>
          <w:rFonts w:ascii="Arial" w:hAnsi="Arial" w:cs="Arial"/>
          <w:bCs/>
          <w:sz w:val="24"/>
          <w:szCs w:val="24"/>
        </w:rPr>
        <w:t xml:space="preserve"> implement a wellbeing programme but reduces sickness </w:t>
      </w:r>
      <w:r w:rsidR="00C62604">
        <w:rPr>
          <w:rFonts w:ascii="Arial" w:hAnsi="Arial" w:cs="Arial"/>
          <w:bCs/>
          <w:sz w:val="24"/>
          <w:szCs w:val="24"/>
        </w:rPr>
        <w:t>absences</w:t>
      </w:r>
      <w:r w:rsidR="0091087F">
        <w:rPr>
          <w:rFonts w:ascii="Arial" w:hAnsi="Arial" w:cs="Arial"/>
          <w:bCs/>
          <w:sz w:val="24"/>
          <w:szCs w:val="24"/>
        </w:rPr>
        <w:t xml:space="preserve"> by </w:t>
      </w:r>
      <w:r w:rsidR="009B042D">
        <w:rPr>
          <w:rFonts w:ascii="Arial" w:hAnsi="Arial" w:cs="Arial"/>
          <w:bCs/>
          <w:sz w:val="24"/>
          <w:szCs w:val="24"/>
        </w:rPr>
        <w:t>one hundred</w:t>
      </w:r>
      <w:r w:rsidR="0091087F">
        <w:rPr>
          <w:rFonts w:ascii="Arial" w:hAnsi="Arial" w:cs="Arial"/>
          <w:bCs/>
          <w:sz w:val="24"/>
          <w:szCs w:val="24"/>
        </w:rPr>
        <w:t xml:space="preserve"> days annually, and each absence costs the organisation </w:t>
      </w:r>
      <w:r w:rsidR="00CD3030">
        <w:rPr>
          <w:rFonts w:ascii="Arial" w:hAnsi="Arial" w:cs="Arial"/>
          <w:bCs/>
          <w:sz w:val="24"/>
          <w:szCs w:val="24"/>
        </w:rPr>
        <w:t xml:space="preserve">£150.00 in lost productivity, the savings to Technivara </w:t>
      </w:r>
      <w:r w:rsidR="00AB0310">
        <w:rPr>
          <w:rFonts w:ascii="Arial" w:hAnsi="Arial" w:cs="Arial"/>
          <w:bCs/>
          <w:sz w:val="24"/>
          <w:szCs w:val="24"/>
        </w:rPr>
        <w:t xml:space="preserve">is £15k.  Technivara can use CBA to show such investments can deliver measurable returns. </w:t>
      </w:r>
    </w:p>
    <w:p w14:paraId="55C7CC5A" w14:textId="5751307B" w:rsidR="00AB3E19" w:rsidRPr="00AB3E19" w:rsidRDefault="00991AD5" w:rsidP="00841700">
      <w:pPr>
        <w:rPr>
          <w:rFonts w:ascii="Arial" w:hAnsi="Arial" w:cs="Arial"/>
          <w:b/>
          <w:sz w:val="24"/>
          <w:szCs w:val="24"/>
          <w:lang w:val="en-US"/>
        </w:rPr>
      </w:pPr>
      <w:r>
        <w:rPr>
          <w:rFonts w:ascii="Arial" w:hAnsi="Arial" w:cs="Arial"/>
          <w:bCs/>
          <w:sz w:val="24"/>
          <w:szCs w:val="24"/>
        </w:rPr>
        <w:t>Many organisations claim employees are their biggest asse</w:t>
      </w:r>
      <w:r w:rsidR="008528E6">
        <w:rPr>
          <w:rFonts w:ascii="Arial" w:hAnsi="Arial" w:cs="Arial"/>
          <w:bCs/>
          <w:sz w:val="24"/>
          <w:szCs w:val="24"/>
        </w:rPr>
        <w:t xml:space="preserve">t.  </w:t>
      </w:r>
      <w:r w:rsidR="00C22592">
        <w:rPr>
          <w:rFonts w:ascii="Arial" w:hAnsi="Arial" w:cs="Arial"/>
          <w:bCs/>
          <w:sz w:val="24"/>
          <w:szCs w:val="24"/>
        </w:rPr>
        <w:t>How</w:t>
      </w:r>
      <w:r w:rsidR="00BB5BAF">
        <w:rPr>
          <w:rFonts w:ascii="Arial" w:hAnsi="Arial" w:cs="Arial"/>
          <w:bCs/>
          <w:sz w:val="24"/>
          <w:szCs w:val="24"/>
        </w:rPr>
        <w:t>ever</w:t>
      </w:r>
      <w:r w:rsidR="007D6120">
        <w:rPr>
          <w:rFonts w:ascii="Arial" w:hAnsi="Arial" w:cs="Arial"/>
          <w:bCs/>
          <w:sz w:val="24"/>
          <w:szCs w:val="24"/>
        </w:rPr>
        <w:t>,</w:t>
      </w:r>
      <w:r w:rsidR="00BB5BAF">
        <w:rPr>
          <w:rFonts w:ascii="Arial" w:hAnsi="Arial" w:cs="Arial"/>
          <w:bCs/>
          <w:sz w:val="24"/>
          <w:szCs w:val="24"/>
        </w:rPr>
        <w:t xml:space="preserve"> </w:t>
      </w:r>
      <w:r w:rsidR="008528E6" w:rsidRPr="00A62A0A">
        <w:rPr>
          <w:rFonts w:ascii="Arial" w:hAnsi="Arial" w:cs="Arial"/>
          <w:bCs/>
          <w:sz w:val="24"/>
          <w:szCs w:val="24"/>
        </w:rPr>
        <w:t>Bassi and McMurrer (2007)</w:t>
      </w:r>
      <w:r w:rsidR="00BB5BAF">
        <w:rPr>
          <w:rFonts w:ascii="Arial" w:hAnsi="Arial" w:cs="Arial"/>
          <w:bCs/>
          <w:sz w:val="24"/>
          <w:szCs w:val="24"/>
        </w:rPr>
        <w:t xml:space="preserve"> argue that</w:t>
      </w:r>
      <w:r w:rsidR="008528E6">
        <w:rPr>
          <w:rFonts w:ascii="Arial" w:hAnsi="Arial" w:cs="Arial"/>
          <w:bCs/>
          <w:sz w:val="24"/>
          <w:szCs w:val="24"/>
        </w:rPr>
        <w:t xml:space="preserve"> “Too many executive</w:t>
      </w:r>
      <w:r w:rsidR="00150B6E">
        <w:rPr>
          <w:rFonts w:ascii="Arial" w:hAnsi="Arial" w:cs="Arial"/>
          <w:bCs/>
          <w:sz w:val="24"/>
          <w:szCs w:val="24"/>
        </w:rPr>
        <w:t>s</w:t>
      </w:r>
      <w:r w:rsidR="008528E6">
        <w:rPr>
          <w:rFonts w:ascii="Arial" w:hAnsi="Arial" w:cs="Arial"/>
          <w:bCs/>
          <w:sz w:val="24"/>
          <w:szCs w:val="24"/>
        </w:rPr>
        <w:t xml:space="preserve"> still regard</w:t>
      </w:r>
      <w:r w:rsidR="00C36F58">
        <w:rPr>
          <w:rFonts w:ascii="Arial" w:hAnsi="Arial" w:cs="Arial"/>
          <w:bCs/>
          <w:sz w:val="24"/>
          <w:szCs w:val="24"/>
        </w:rPr>
        <w:t xml:space="preserve"> </w:t>
      </w:r>
      <w:r w:rsidR="008528E6">
        <w:rPr>
          <w:rFonts w:ascii="Arial" w:hAnsi="Arial" w:cs="Arial"/>
          <w:bCs/>
          <w:sz w:val="24"/>
          <w:szCs w:val="24"/>
        </w:rPr>
        <w:t>an</w:t>
      </w:r>
      <w:r w:rsidR="0079618B">
        <w:rPr>
          <w:rFonts w:ascii="Arial" w:hAnsi="Arial" w:cs="Arial"/>
          <w:bCs/>
          <w:sz w:val="24"/>
          <w:szCs w:val="24"/>
        </w:rPr>
        <w:t>d</w:t>
      </w:r>
      <w:r w:rsidR="00D93A61">
        <w:rPr>
          <w:rFonts w:ascii="Arial" w:hAnsi="Arial" w:cs="Arial"/>
          <w:bCs/>
          <w:sz w:val="24"/>
          <w:szCs w:val="24"/>
        </w:rPr>
        <w:t xml:space="preserve"> </w:t>
      </w:r>
      <w:r w:rsidR="00B621AC">
        <w:rPr>
          <w:rFonts w:ascii="Arial" w:hAnsi="Arial" w:cs="Arial"/>
          <w:bCs/>
          <w:sz w:val="24"/>
          <w:szCs w:val="24"/>
        </w:rPr>
        <w:t>man</w:t>
      </w:r>
      <w:r w:rsidR="00D93A61">
        <w:rPr>
          <w:rFonts w:ascii="Arial" w:hAnsi="Arial" w:cs="Arial"/>
          <w:bCs/>
          <w:sz w:val="24"/>
          <w:szCs w:val="24"/>
        </w:rPr>
        <w:t>a</w:t>
      </w:r>
      <w:r w:rsidR="00B621AC">
        <w:rPr>
          <w:rFonts w:ascii="Arial" w:hAnsi="Arial" w:cs="Arial"/>
          <w:bCs/>
          <w:sz w:val="24"/>
          <w:szCs w:val="24"/>
        </w:rPr>
        <w:t>ge</w:t>
      </w:r>
      <w:r w:rsidR="002E7790">
        <w:rPr>
          <w:rFonts w:ascii="Arial" w:hAnsi="Arial" w:cs="Arial"/>
          <w:bCs/>
          <w:sz w:val="24"/>
          <w:szCs w:val="24"/>
        </w:rPr>
        <w:t xml:space="preserve"> </w:t>
      </w:r>
      <w:r w:rsidR="00B621AC">
        <w:rPr>
          <w:rFonts w:ascii="Arial" w:hAnsi="Arial" w:cs="Arial"/>
          <w:bCs/>
          <w:sz w:val="24"/>
          <w:szCs w:val="24"/>
        </w:rPr>
        <w:t xml:space="preserve">employees as costs” This </w:t>
      </w:r>
      <w:r w:rsidR="008773E6">
        <w:rPr>
          <w:rFonts w:ascii="Arial" w:hAnsi="Arial" w:cs="Arial"/>
          <w:bCs/>
          <w:sz w:val="24"/>
          <w:szCs w:val="24"/>
        </w:rPr>
        <w:t xml:space="preserve">is </w:t>
      </w:r>
      <w:r w:rsidR="00B621AC">
        <w:rPr>
          <w:rFonts w:ascii="Arial" w:hAnsi="Arial" w:cs="Arial"/>
          <w:bCs/>
          <w:sz w:val="24"/>
          <w:szCs w:val="24"/>
        </w:rPr>
        <w:t>reflect</w:t>
      </w:r>
      <w:r w:rsidR="008773E6">
        <w:rPr>
          <w:rFonts w:ascii="Arial" w:hAnsi="Arial" w:cs="Arial"/>
          <w:bCs/>
          <w:sz w:val="24"/>
          <w:szCs w:val="24"/>
        </w:rPr>
        <w:t>ed</w:t>
      </w:r>
      <w:r w:rsidR="00B621AC">
        <w:rPr>
          <w:rFonts w:ascii="Arial" w:hAnsi="Arial" w:cs="Arial"/>
          <w:bCs/>
          <w:sz w:val="24"/>
          <w:szCs w:val="24"/>
        </w:rPr>
        <w:t xml:space="preserve"> </w:t>
      </w:r>
      <w:r w:rsidR="008773E6">
        <w:rPr>
          <w:rFonts w:ascii="Arial" w:hAnsi="Arial" w:cs="Arial"/>
          <w:bCs/>
          <w:sz w:val="24"/>
          <w:szCs w:val="24"/>
        </w:rPr>
        <w:t xml:space="preserve">in </w:t>
      </w:r>
      <w:r w:rsidR="00B621AC">
        <w:rPr>
          <w:rFonts w:ascii="Arial" w:hAnsi="Arial" w:cs="Arial"/>
          <w:bCs/>
          <w:sz w:val="24"/>
          <w:szCs w:val="24"/>
        </w:rPr>
        <w:t>Technivara</w:t>
      </w:r>
      <w:r w:rsidR="00B07019">
        <w:rPr>
          <w:rFonts w:ascii="Arial" w:hAnsi="Arial" w:cs="Arial"/>
          <w:bCs/>
          <w:sz w:val="24"/>
          <w:szCs w:val="24"/>
        </w:rPr>
        <w:t xml:space="preserve"> current situation, where </w:t>
      </w:r>
      <w:r w:rsidR="000441EB">
        <w:rPr>
          <w:rFonts w:ascii="Arial" w:hAnsi="Arial" w:cs="Arial"/>
          <w:bCs/>
          <w:sz w:val="24"/>
          <w:szCs w:val="24"/>
        </w:rPr>
        <w:t>paper-based</w:t>
      </w:r>
      <w:r w:rsidR="00B07019">
        <w:rPr>
          <w:rFonts w:ascii="Arial" w:hAnsi="Arial" w:cs="Arial"/>
          <w:bCs/>
          <w:sz w:val="24"/>
          <w:szCs w:val="24"/>
        </w:rPr>
        <w:t xml:space="preserve"> H</w:t>
      </w:r>
      <w:r w:rsidR="00D93A61">
        <w:rPr>
          <w:rFonts w:ascii="Arial" w:hAnsi="Arial" w:cs="Arial"/>
          <w:bCs/>
          <w:sz w:val="24"/>
          <w:szCs w:val="24"/>
        </w:rPr>
        <w:t>R</w:t>
      </w:r>
      <w:r w:rsidR="008773E6">
        <w:rPr>
          <w:rFonts w:ascii="Arial" w:hAnsi="Arial" w:cs="Arial"/>
          <w:bCs/>
          <w:sz w:val="24"/>
          <w:szCs w:val="24"/>
        </w:rPr>
        <w:t xml:space="preserve"> processes</w:t>
      </w:r>
      <w:r w:rsidR="00B07019">
        <w:rPr>
          <w:rFonts w:ascii="Arial" w:hAnsi="Arial" w:cs="Arial"/>
          <w:bCs/>
          <w:sz w:val="24"/>
          <w:szCs w:val="24"/>
        </w:rPr>
        <w:t xml:space="preserve"> </w:t>
      </w:r>
      <w:r w:rsidR="001F02E1">
        <w:rPr>
          <w:rFonts w:ascii="Arial" w:hAnsi="Arial" w:cs="Arial"/>
          <w:bCs/>
          <w:sz w:val="24"/>
          <w:szCs w:val="24"/>
        </w:rPr>
        <w:t>limit</w:t>
      </w:r>
      <w:r w:rsidR="00B07019">
        <w:rPr>
          <w:rFonts w:ascii="Arial" w:hAnsi="Arial" w:cs="Arial"/>
          <w:bCs/>
          <w:sz w:val="24"/>
          <w:szCs w:val="24"/>
        </w:rPr>
        <w:t xml:space="preserve"> their ability to attract </w:t>
      </w:r>
      <w:r w:rsidR="00F02113">
        <w:rPr>
          <w:rFonts w:ascii="Arial" w:hAnsi="Arial" w:cs="Arial"/>
          <w:bCs/>
          <w:sz w:val="24"/>
          <w:szCs w:val="24"/>
        </w:rPr>
        <w:t xml:space="preserve">and retain skilled workers.  Moving towards digital systems will allow Technivara to track and improve people practices, using methods like ROI </w:t>
      </w:r>
      <w:r w:rsidR="00133AF7">
        <w:rPr>
          <w:rFonts w:ascii="Arial" w:hAnsi="Arial" w:cs="Arial"/>
          <w:bCs/>
          <w:sz w:val="24"/>
          <w:szCs w:val="24"/>
        </w:rPr>
        <w:t xml:space="preserve">and </w:t>
      </w:r>
      <w:r w:rsidR="005F7E1C">
        <w:rPr>
          <w:rFonts w:ascii="Arial" w:hAnsi="Arial" w:cs="Arial"/>
          <w:bCs/>
          <w:sz w:val="24"/>
          <w:szCs w:val="24"/>
        </w:rPr>
        <w:t>cost benefit analysis</w:t>
      </w:r>
      <w:r w:rsidR="00F03613">
        <w:rPr>
          <w:rFonts w:ascii="Arial" w:hAnsi="Arial" w:cs="Arial"/>
          <w:bCs/>
          <w:sz w:val="24"/>
          <w:szCs w:val="24"/>
        </w:rPr>
        <w:t xml:space="preserve">. </w:t>
      </w:r>
      <w:r w:rsidR="007F17C4" w:rsidRPr="005667BC">
        <w:rPr>
          <w:rFonts w:ascii="Arial" w:hAnsi="Arial" w:cs="Arial"/>
          <w:bCs/>
          <w:sz w:val="24"/>
          <w:szCs w:val="24"/>
        </w:rPr>
        <w:t xml:space="preserve">As noted by </w:t>
      </w:r>
      <w:r w:rsidR="00DB594C" w:rsidRPr="005667BC">
        <w:rPr>
          <w:rFonts w:ascii="Arial" w:hAnsi="Arial" w:cs="Arial"/>
          <w:bCs/>
          <w:sz w:val="24"/>
          <w:szCs w:val="24"/>
        </w:rPr>
        <w:t>CIPD (202</w:t>
      </w:r>
      <w:r w:rsidR="00A31052">
        <w:rPr>
          <w:rFonts w:ascii="Arial" w:hAnsi="Arial" w:cs="Arial"/>
          <w:bCs/>
          <w:sz w:val="24"/>
          <w:szCs w:val="24"/>
        </w:rPr>
        <w:t>4</w:t>
      </w:r>
      <w:r w:rsidR="005667BC" w:rsidRPr="005667BC">
        <w:rPr>
          <w:rFonts w:ascii="Arial" w:hAnsi="Arial" w:cs="Arial"/>
          <w:bCs/>
          <w:sz w:val="24"/>
          <w:szCs w:val="24"/>
        </w:rPr>
        <w:t>p</w:t>
      </w:r>
      <w:r w:rsidR="00DB594C" w:rsidRPr="005667BC">
        <w:rPr>
          <w:rFonts w:ascii="Arial" w:hAnsi="Arial" w:cs="Arial"/>
          <w:bCs/>
          <w:sz w:val="24"/>
          <w:szCs w:val="24"/>
        </w:rPr>
        <w:t>)</w:t>
      </w:r>
      <w:r w:rsidR="001327E5">
        <w:rPr>
          <w:rFonts w:ascii="Arial" w:hAnsi="Arial" w:cs="Arial"/>
          <w:bCs/>
          <w:sz w:val="24"/>
          <w:szCs w:val="24"/>
        </w:rPr>
        <w:t xml:space="preserve"> a well-thought</w:t>
      </w:r>
      <w:r w:rsidR="00F325AF">
        <w:rPr>
          <w:rFonts w:ascii="Arial" w:hAnsi="Arial" w:cs="Arial"/>
          <w:bCs/>
          <w:sz w:val="24"/>
          <w:szCs w:val="24"/>
        </w:rPr>
        <w:t>-out</w:t>
      </w:r>
      <w:r w:rsidR="007F17C4">
        <w:rPr>
          <w:rFonts w:ascii="Arial" w:hAnsi="Arial" w:cs="Arial"/>
          <w:bCs/>
          <w:sz w:val="24"/>
          <w:szCs w:val="24"/>
        </w:rPr>
        <w:t xml:space="preserve"> and</w:t>
      </w:r>
      <w:r w:rsidR="00F325AF">
        <w:rPr>
          <w:rFonts w:ascii="Arial" w:hAnsi="Arial" w:cs="Arial"/>
          <w:bCs/>
          <w:sz w:val="24"/>
          <w:szCs w:val="24"/>
        </w:rPr>
        <w:t xml:space="preserve"> clearly articulate</w:t>
      </w:r>
      <w:r w:rsidR="00B060E5">
        <w:rPr>
          <w:rFonts w:ascii="Arial" w:hAnsi="Arial" w:cs="Arial"/>
          <w:bCs/>
          <w:sz w:val="24"/>
          <w:szCs w:val="24"/>
        </w:rPr>
        <w:t>d</w:t>
      </w:r>
      <w:r w:rsidR="00F325AF">
        <w:rPr>
          <w:rFonts w:ascii="Arial" w:hAnsi="Arial" w:cs="Arial"/>
          <w:bCs/>
          <w:sz w:val="24"/>
          <w:szCs w:val="24"/>
        </w:rPr>
        <w:t xml:space="preserve"> </w:t>
      </w:r>
      <w:r w:rsidR="00B060E5">
        <w:rPr>
          <w:rFonts w:ascii="Arial" w:hAnsi="Arial" w:cs="Arial"/>
          <w:bCs/>
          <w:sz w:val="24"/>
          <w:szCs w:val="24"/>
        </w:rPr>
        <w:t xml:space="preserve">people </w:t>
      </w:r>
      <w:r w:rsidR="00F325AF">
        <w:rPr>
          <w:rFonts w:ascii="Arial" w:hAnsi="Arial" w:cs="Arial"/>
          <w:bCs/>
          <w:sz w:val="24"/>
          <w:szCs w:val="24"/>
        </w:rPr>
        <w:t xml:space="preserve">strategy </w:t>
      </w:r>
      <w:r w:rsidR="00B060E5">
        <w:rPr>
          <w:rFonts w:ascii="Arial" w:hAnsi="Arial" w:cs="Arial"/>
          <w:bCs/>
          <w:sz w:val="24"/>
          <w:szCs w:val="24"/>
        </w:rPr>
        <w:t xml:space="preserve">helps </w:t>
      </w:r>
      <w:r w:rsidR="00F325AF">
        <w:rPr>
          <w:rFonts w:ascii="Arial" w:hAnsi="Arial" w:cs="Arial"/>
          <w:bCs/>
          <w:sz w:val="24"/>
          <w:szCs w:val="24"/>
        </w:rPr>
        <w:t>organisation</w:t>
      </w:r>
      <w:r w:rsidR="00B060E5">
        <w:rPr>
          <w:rFonts w:ascii="Arial" w:hAnsi="Arial" w:cs="Arial"/>
          <w:bCs/>
          <w:sz w:val="24"/>
          <w:szCs w:val="24"/>
        </w:rPr>
        <w:t>s</w:t>
      </w:r>
      <w:r w:rsidR="00F325AF">
        <w:rPr>
          <w:rFonts w:ascii="Arial" w:hAnsi="Arial" w:cs="Arial"/>
          <w:bCs/>
          <w:sz w:val="24"/>
          <w:szCs w:val="24"/>
        </w:rPr>
        <w:t xml:space="preserve"> focus </w:t>
      </w:r>
      <w:r w:rsidR="002053AD">
        <w:rPr>
          <w:rFonts w:ascii="Arial" w:hAnsi="Arial" w:cs="Arial"/>
          <w:bCs/>
          <w:sz w:val="24"/>
          <w:szCs w:val="24"/>
        </w:rPr>
        <w:t>o</w:t>
      </w:r>
      <w:r w:rsidR="00F325AF">
        <w:rPr>
          <w:rFonts w:ascii="Arial" w:hAnsi="Arial" w:cs="Arial"/>
          <w:bCs/>
          <w:sz w:val="24"/>
          <w:szCs w:val="24"/>
        </w:rPr>
        <w:t xml:space="preserve">n what really matters in relation to workforce actions, behaviours and </w:t>
      </w:r>
      <w:r w:rsidR="002967A7">
        <w:rPr>
          <w:rFonts w:ascii="Arial" w:hAnsi="Arial" w:cs="Arial"/>
          <w:bCs/>
          <w:sz w:val="24"/>
          <w:szCs w:val="24"/>
        </w:rPr>
        <w:t>structure.</w:t>
      </w:r>
      <w:r w:rsidR="001327E5">
        <w:rPr>
          <w:rFonts w:ascii="Arial" w:hAnsi="Arial" w:cs="Arial"/>
          <w:bCs/>
          <w:sz w:val="24"/>
          <w:szCs w:val="24"/>
        </w:rPr>
        <w:t xml:space="preserve"> </w:t>
      </w:r>
      <w:r w:rsidR="00DB594C">
        <w:rPr>
          <w:rFonts w:ascii="Arial" w:hAnsi="Arial" w:cs="Arial"/>
          <w:bCs/>
          <w:sz w:val="24"/>
          <w:szCs w:val="24"/>
        </w:rPr>
        <w:t xml:space="preserve"> </w:t>
      </w:r>
      <w:r w:rsidR="00E948B2">
        <w:rPr>
          <w:rFonts w:ascii="Arial" w:hAnsi="Arial" w:cs="Arial"/>
          <w:bCs/>
          <w:sz w:val="24"/>
          <w:szCs w:val="24"/>
        </w:rPr>
        <w:t xml:space="preserve">  </w:t>
      </w:r>
      <w:r w:rsidR="003B4B22">
        <w:rPr>
          <w:rFonts w:ascii="Arial" w:hAnsi="Arial" w:cs="Arial"/>
          <w:bCs/>
          <w:sz w:val="24"/>
          <w:szCs w:val="24"/>
        </w:rPr>
        <w:t xml:space="preserve"> </w:t>
      </w:r>
    </w:p>
    <w:p w14:paraId="1102DDC3" w14:textId="77777777" w:rsidR="004E58CD" w:rsidRPr="00AF0605" w:rsidRDefault="004E58CD">
      <w:pPr>
        <w:rPr>
          <w:rFonts w:ascii="Arial" w:hAnsi="Arial" w:cs="Arial"/>
          <w:sz w:val="24"/>
          <w:szCs w:val="24"/>
          <w:lang w:val="en-US"/>
        </w:rPr>
      </w:pPr>
    </w:p>
    <w:p w14:paraId="3E60A306" w14:textId="77777777" w:rsidR="003A64EE" w:rsidRDefault="003A64EE">
      <w:pPr>
        <w:rPr>
          <w:rFonts w:ascii="Arial" w:hAnsi="Arial" w:cs="Arial"/>
          <w:b/>
          <w:bCs/>
          <w:color w:val="374151"/>
          <w:sz w:val="24"/>
          <w:szCs w:val="24"/>
        </w:rPr>
      </w:pPr>
    </w:p>
    <w:p w14:paraId="6761BC65" w14:textId="77777777" w:rsidR="003A64EE" w:rsidRDefault="003A64EE">
      <w:pPr>
        <w:rPr>
          <w:rFonts w:ascii="Arial" w:hAnsi="Arial" w:cs="Arial"/>
          <w:b/>
          <w:bCs/>
          <w:color w:val="374151"/>
          <w:sz w:val="24"/>
          <w:szCs w:val="24"/>
        </w:rPr>
      </w:pPr>
    </w:p>
    <w:p w14:paraId="34646DC2" w14:textId="77777777" w:rsidR="003A64EE" w:rsidRDefault="003A64EE">
      <w:pPr>
        <w:rPr>
          <w:rFonts w:ascii="Arial" w:hAnsi="Arial" w:cs="Arial"/>
          <w:b/>
          <w:bCs/>
          <w:color w:val="374151"/>
          <w:sz w:val="24"/>
          <w:szCs w:val="24"/>
        </w:rPr>
      </w:pPr>
    </w:p>
    <w:p w14:paraId="4C3E2B24" w14:textId="77777777" w:rsidR="003A64EE" w:rsidRDefault="003A64EE">
      <w:pPr>
        <w:rPr>
          <w:rFonts w:ascii="Arial" w:hAnsi="Arial" w:cs="Arial"/>
          <w:b/>
          <w:bCs/>
          <w:color w:val="374151"/>
          <w:sz w:val="24"/>
          <w:szCs w:val="24"/>
        </w:rPr>
      </w:pPr>
    </w:p>
    <w:p w14:paraId="741D77CF" w14:textId="77777777" w:rsidR="00F40AE7" w:rsidRDefault="00F40AE7">
      <w:pPr>
        <w:rPr>
          <w:rFonts w:ascii="Arial" w:hAnsi="Arial" w:cs="Arial"/>
          <w:b/>
          <w:bCs/>
          <w:color w:val="374151"/>
          <w:sz w:val="24"/>
          <w:szCs w:val="24"/>
        </w:rPr>
      </w:pPr>
    </w:p>
    <w:p w14:paraId="378AC487" w14:textId="77777777" w:rsidR="00F40AE7" w:rsidRDefault="00F40AE7">
      <w:pPr>
        <w:rPr>
          <w:rFonts w:ascii="Arial" w:hAnsi="Arial" w:cs="Arial"/>
          <w:b/>
          <w:bCs/>
          <w:color w:val="374151"/>
          <w:sz w:val="24"/>
          <w:szCs w:val="24"/>
        </w:rPr>
      </w:pPr>
    </w:p>
    <w:p w14:paraId="299C3A3B" w14:textId="77777777" w:rsidR="00F40AE7" w:rsidRDefault="00F40AE7">
      <w:pPr>
        <w:rPr>
          <w:rFonts w:ascii="Arial" w:hAnsi="Arial" w:cs="Arial"/>
          <w:b/>
          <w:bCs/>
          <w:color w:val="374151"/>
          <w:sz w:val="24"/>
          <w:szCs w:val="24"/>
        </w:rPr>
      </w:pPr>
    </w:p>
    <w:p w14:paraId="72E54429" w14:textId="77777777" w:rsidR="00F40AE7" w:rsidRDefault="00F40AE7">
      <w:pPr>
        <w:rPr>
          <w:rFonts w:ascii="Arial" w:hAnsi="Arial" w:cs="Arial"/>
          <w:b/>
          <w:bCs/>
          <w:color w:val="374151"/>
          <w:sz w:val="24"/>
          <w:szCs w:val="24"/>
        </w:rPr>
      </w:pPr>
    </w:p>
    <w:p w14:paraId="7A246F01" w14:textId="77777777" w:rsidR="00F40AE7" w:rsidRDefault="00F40AE7">
      <w:pPr>
        <w:rPr>
          <w:rFonts w:ascii="Arial" w:hAnsi="Arial" w:cs="Arial"/>
          <w:b/>
          <w:bCs/>
          <w:color w:val="374151"/>
          <w:sz w:val="24"/>
          <w:szCs w:val="24"/>
        </w:rPr>
      </w:pPr>
    </w:p>
    <w:p w14:paraId="0194108F" w14:textId="77777777" w:rsidR="00F40AE7" w:rsidRDefault="00F40AE7">
      <w:pPr>
        <w:rPr>
          <w:rFonts w:ascii="Arial" w:hAnsi="Arial" w:cs="Arial"/>
          <w:b/>
          <w:bCs/>
          <w:color w:val="374151"/>
          <w:sz w:val="24"/>
          <w:szCs w:val="24"/>
        </w:rPr>
      </w:pPr>
    </w:p>
    <w:p w14:paraId="0614C1C8" w14:textId="77777777" w:rsidR="00F40AE7" w:rsidRDefault="00F40AE7">
      <w:pPr>
        <w:rPr>
          <w:rFonts w:ascii="Arial" w:hAnsi="Arial" w:cs="Arial"/>
          <w:b/>
          <w:bCs/>
          <w:color w:val="374151"/>
          <w:sz w:val="24"/>
          <w:szCs w:val="24"/>
        </w:rPr>
      </w:pPr>
    </w:p>
    <w:p w14:paraId="667723DF" w14:textId="77777777" w:rsidR="00F40AE7" w:rsidRDefault="00F40AE7">
      <w:pPr>
        <w:rPr>
          <w:rFonts w:ascii="Arial" w:hAnsi="Arial" w:cs="Arial"/>
          <w:b/>
          <w:bCs/>
          <w:color w:val="374151"/>
          <w:sz w:val="24"/>
          <w:szCs w:val="24"/>
        </w:rPr>
      </w:pPr>
    </w:p>
    <w:p w14:paraId="616F6998" w14:textId="77777777" w:rsidR="00F40AE7" w:rsidRDefault="00F40AE7">
      <w:pPr>
        <w:rPr>
          <w:rFonts w:ascii="Arial" w:hAnsi="Arial" w:cs="Arial"/>
          <w:b/>
          <w:bCs/>
          <w:color w:val="374151"/>
          <w:sz w:val="24"/>
          <w:szCs w:val="24"/>
        </w:rPr>
      </w:pPr>
    </w:p>
    <w:p w14:paraId="5BE47C97" w14:textId="77777777" w:rsidR="00F40AE7" w:rsidRDefault="00F40AE7">
      <w:pPr>
        <w:rPr>
          <w:rFonts w:ascii="Arial" w:hAnsi="Arial" w:cs="Arial"/>
          <w:b/>
          <w:bCs/>
          <w:color w:val="374151"/>
          <w:sz w:val="24"/>
          <w:szCs w:val="24"/>
        </w:rPr>
      </w:pPr>
    </w:p>
    <w:p w14:paraId="16DB7809" w14:textId="77777777" w:rsidR="00F40AE7" w:rsidRDefault="00F40AE7">
      <w:pPr>
        <w:rPr>
          <w:rFonts w:ascii="Arial" w:hAnsi="Arial" w:cs="Arial"/>
          <w:b/>
          <w:bCs/>
          <w:color w:val="374151"/>
          <w:sz w:val="24"/>
          <w:szCs w:val="24"/>
        </w:rPr>
      </w:pPr>
    </w:p>
    <w:p w14:paraId="07AA1CEA" w14:textId="77777777" w:rsidR="00F40AE7" w:rsidRDefault="00F40AE7">
      <w:pPr>
        <w:rPr>
          <w:rFonts w:ascii="Arial" w:hAnsi="Arial" w:cs="Arial"/>
          <w:b/>
          <w:bCs/>
          <w:color w:val="374151"/>
          <w:sz w:val="24"/>
          <w:szCs w:val="24"/>
        </w:rPr>
      </w:pPr>
    </w:p>
    <w:p w14:paraId="7E98E645" w14:textId="77777777" w:rsidR="003A64EE" w:rsidRDefault="003A64EE">
      <w:pPr>
        <w:rPr>
          <w:rFonts w:ascii="Arial" w:hAnsi="Arial" w:cs="Arial"/>
          <w:b/>
          <w:bCs/>
          <w:color w:val="374151"/>
          <w:sz w:val="24"/>
          <w:szCs w:val="24"/>
        </w:rPr>
      </w:pPr>
    </w:p>
    <w:p w14:paraId="4C8FABA4" w14:textId="77777777" w:rsidR="003A64EE" w:rsidRDefault="003A64EE">
      <w:pPr>
        <w:rPr>
          <w:rFonts w:ascii="Arial" w:hAnsi="Arial" w:cs="Arial"/>
          <w:b/>
          <w:bCs/>
          <w:color w:val="374151"/>
          <w:sz w:val="24"/>
          <w:szCs w:val="24"/>
        </w:rPr>
      </w:pPr>
    </w:p>
    <w:p w14:paraId="4A8AC40D" w14:textId="77777777" w:rsidR="003A64EE" w:rsidRDefault="003A64EE">
      <w:pPr>
        <w:rPr>
          <w:rFonts w:ascii="Arial" w:hAnsi="Arial" w:cs="Arial"/>
          <w:b/>
          <w:bCs/>
          <w:color w:val="374151"/>
          <w:sz w:val="24"/>
          <w:szCs w:val="24"/>
        </w:rPr>
      </w:pPr>
    </w:p>
    <w:p w14:paraId="554D5EAF" w14:textId="77777777" w:rsidR="003A64EE" w:rsidRDefault="003A64EE">
      <w:pPr>
        <w:rPr>
          <w:rFonts w:ascii="Arial" w:hAnsi="Arial" w:cs="Arial"/>
          <w:b/>
          <w:bCs/>
          <w:color w:val="374151"/>
          <w:sz w:val="24"/>
          <w:szCs w:val="24"/>
        </w:rPr>
      </w:pPr>
    </w:p>
    <w:p w14:paraId="27692F2F" w14:textId="488FF240" w:rsidR="00F17771" w:rsidRPr="005A2C20" w:rsidRDefault="00931F16">
      <w:pPr>
        <w:rPr>
          <w:rFonts w:ascii="Arial" w:hAnsi="Arial" w:cs="Arial"/>
          <w:b/>
          <w:color w:val="374151"/>
          <w:sz w:val="24"/>
          <w:szCs w:val="24"/>
        </w:rPr>
      </w:pPr>
      <w:r>
        <w:rPr>
          <w:rFonts w:ascii="Arial" w:hAnsi="Arial" w:cs="Arial"/>
          <w:b/>
          <w:bCs/>
          <w:color w:val="374151"/>
          <w:sz w:val="24"/>
          <w:szCs w:val="24"/>
        </w:rPr>
        <w:lastRenderedPageBreak/>
        <w:t>Q</w:t>
      </w:r>
      <w:r w:rsidR="00B95AC6">
        <w:rPr>
          <w:rFonts w:ascii="Arial" w:hAnsi="Arial" w:cs="Arial"/>
          <w:b/>
          <w:bCs/>
          <w:color w:val="374151"/>
          <w:sz w:val="24"/>
          <w:szCs w:val="24"/>
        </w:rPr>
        <w:t xml:space="preserve">uestion </w:t>
      </w:r>
      <w:r>
        <w:rPr>
          <w:rFonts w:ascii="Arial" w:hAnsi="Arial" w:cs="Arial"/>
          <w:b/>
          <w:bCs/>
          <w:color w:val="374151"/>
          <w:sz w:val="24"/>
          <w:szCs w:val="24"/>
        </w:rPr>
        <w:t>8</w:t>
      </w:r>
      <w:r w:rsidR="00514564">
        <w:rPr>
          <w:rFonts w:ascii="Arial" w:hAnsi="Arial" w:cs="Arial"/>
          <w:b/>
          <w:bCs/>
          <w:color w:val="374151"/>
          <w:sz w:val="24"/>
          <w:szCs w:val="24"/>
        </w:rPr>
        <w:t xml:space="preserve"> (AC 2.1)</w:t>
      </w:r>
      <w:r w:rsidR="00B95AC6">
        <w:rPr>
          <w:rFonts w:ascii="Arial" w:hAnsi="Arial" w:cs="Arial"/>
          <w:b/>
          <w:bCs/>
          <w:color w:val="374151"/>
          <w:sz w:val="24"/>
          <w:szCs w:val="24"/>
        </w:rPr>
        <w:t>:</w:t>
      </w:r>
    </w:p>
    <w:p w14:paraId="539EF9E1" w14:textId="65BE1960" w:rsidR="00B756BC" w:rsidRDefault="00B95A50">
      <w:pPr>
        <w:rPr>
          <w:noProof/>
        </w:rPr>
      </w:pPr>
      <w:r w:rsidRPr="00B95A50">
        <w:rPr>
          <w:noProof/>
        </w:rPr>
        <w:drawing>
          <wp:inline distT="0" distB="0" distL="0" distR="0" wp14:anchorId="5D781774" wp14:editId="321288DC">
            <wp:extent cx="5731510" cy="3954780"/>
            <wp:effectExtent l="0" t="0" r="2540" b="7620"/>
            <wp:docPr id="46179327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9547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50B2E3" w14:textId="74DF5E23" w:rsidR="00FB4770" w:rsidRPr="0027775F" w:rsidRDefault="003A5A41">
      <w:pPr>
        <w:rPr>
          <w:rFonts w:ascii="Arial" w:hAnsi="Arial" w:cs="Arial"/>
          <w:i/>
          <w:color w:val="374151"/>
          <w:sz w:val="24"/>
          <w:szCs w:val="24"/>
        </w:rPr>
      </w:pPr>
      <w:r w:rsidRPr="0027775F">
        <w:rPr>
          <w:rFonts w:ascii="Arial" w:hAnsi="Arial" w:cs="Arial"/>
          <w:i/>
          <w:color w:val="374151"/>
          <w:sz w:val="24"/>
          <w:szCs w:val="24"/>
        </w:rPr>
        <w:t xml:space="preserve">I calculated my percentages </w:t>
      </w:r>
      <w:r w:rsidR="00DF6FDB" w:rsidRPr="0027775F">
        <w:rPr>
          <w:rFonts w:ascii="Arial" w:hAnsi="Arial" w:cs="Arial"/>
          <w:i/>
          <w:color w:val="374151"/>
          <w:sz w:val="24"/>
          <w:szCs w:val="24"/>
        </w:rPr>
        <w:t>by;</w:t>
      </w:r>
    </w:p>
    <w:p w14:paraId="705604F3" w14:textId="4C66DEE1" w:rsidR="00DF6FDB" w:rsidRPr="0027775F" w:rsidRDefault="002E7937">
      <w:pPr>
        <w:rPr>
          <w:rFonts w:ascii="Arial" w:hAnsi="Arial" w:cs="Arial"/>
          <w:i/>
          <w:color w:val="374151"/>
          <w:sz w:val="24"/>
          <w:szCs w:val="24"/>
        </w:rPr>
      </w:pPr>
      <w:r w:rsidRPr="0027775F">
        <w:rPr>
          <w:rFonts w:ascii="Arial" w:hAnsi="Arial" w:cs="Arial"/>
          <w:i/>
          <w:color w:val="374151"/>
          <w:sz w:val="24"/>
          <w:szCs w:val="24"/>
        </w:rPr>
        <w:t xml:space="preserve">Leavers </w:t>
      </w:r>
      <w:r w:rsidR="003166BC" w:rsidRPr="0027775F">
        <w:rPr>
          <w:rFonts w:ascii="Arial" w:hAnsi="Arial" w:cs="Arial"/>
          <w:i/>
          <w:color w:val="374151"/>
          <w:sz w:val="24"/>
          <w:szCs w:val="24"/>
        </w:rPr>
        <w:t>÷</w:t>
      </w:r>
      <w:r w:rsidR="00D62254" w:rsidRPr="0027775F">
        <w:rPr>
          <w:rFonts w:ascii="Arial" w:hAnsi="Arial" w:cs="Arial"/>
          <w:i/>
          <w:color w:val="374151"/>
          <w:sz w:val="24"/>
          <w:szCs w:val="24"/>
        </w:rPr>
        <w:t xml:space="preserve"> </w:t>
      </w:r>
      <w:r w:rsidR="00BE0276" w:rsidRPr="0027775F">
        <w:rPr>
          <w:rFonts w:ascii="Arial" w:hAnsi="Arial" w:cs="Arial"/>
          <w:i/>
          <w:color w:val="374151"/>
          <w:sz w:val="24"/>
          <w:szCs w:val="24"/>
        </w:rPr>
        <w:t xml:space="preserve">Total </w:t>
      </w:r>
      <w:r w:rsidR="003166BC" w:rsidRPr="0027775F">
        <w:rPr>
          <w:rFonts w:ascii="Arial" w:hAnsi="Arial" w:cs="Arial"/>
          <w:i/>
          <w:color w:val="374151"/>
          <w:sz w:val="24"/>
          <w:szCs w:val="24"/>
        </w:rPr>
        <w:t>x</w:t>
      </w:r>
      <w:r w:rsidR="00BE0276" w:rsidRPr="0027775F">
        <w:rPr>
          <w:rFonts w:ascii="Arial" w:hAnsi="Arial" w:cs="Arial"/>
          <w:i/>
          <w:color w:val="374151"/>
          <w:sz w:val="24"/>
          <w:szCs w:val="24"/>
        </w:rPr>
        <w:t xml:space="preserve"> </w:t>
      </w:r>
      <w:r w:rsidR="005215B3" w:rsidRPr="0027775F">
        <w:rPr>
          <w:rFonts w:ascii="Arial" w:hAnsi="Arial" w:cs="Arial"/>
          <w:i/>
          <w:color w:val="374151"/>
          <w:sz w:val="24"/>
          <w:szCs w:val="24"/>
        </w:rPr>
        <w:t>100</w:t>
      </w:r>
    </w:p>
    <w:p w14:paraId="709BF6C9" w14:textId="657DFA90" w:rsidR="005215B3" w:rsidRPr="0027775F" w:rsidRDefault="006355B9">
      <w:pPr>
        <w:rPr>
          <w:rFonts w:ascii="Arial" w:hAnsi="Arial" w:cs="Arial"/>
          <w:i/>
          <w:color w:val="374151"/>
          <w:sz w:val="24"/>
          <w:szCs w:val="24"/>
        </w:rPr>
      </w:pPr>
      <w:r w:rsidRPr="0027775F">
        <w:rPr>
          <w:rFonts w:ascii="Arial" w:hAnsi="Arial" w:cs="Arial"/>
          <w:i/>
          <w:color w:val="374151"/>
          <w:sz w:val="24"/>
          <w:szCs w:val="24"/>
        </w:rPr>
        <w:t xml:space="preserve">Vacancies </w:t>
      </w:r>
      <w:bookmarkStart w:id="0" w:name="_Hlk205906618"/>
      <w:r w:rsidR="00B93B4A" w:rsidRPr="0027775F">
        <w:rPr>
          <w:rFonts w:ascii="Arial" w:hAnsi="Arial" w:cs="Arial"/>
          <w:i/>
          <w:color w:val="374151"/>
          <w:sz w:val="24"/>
          <w:szCs w:val="24"/>
        </w:rPr>
        <w:t>÷ Total x 100</w:t>
      </w:r>
      <w:bookmarkEnd w:id="0"/>
    </w:p>
    <w:p w14:paraId="19B18C3F" w14:textId="3AC0282C" w:rsidR="0027775F" w:rsidRPr="0027775F" w:rsidRDefault="00A05BC0">
      <w:pPr>
        <w:rPr>
          <w:rFonts w:ascii="Arial" w:hAnsi="Arial" w:cs="Arial"/>
          <w:sz w:val="24"/>
          <w:szCs w:val="24"/>
        </w:rPr>
      </w:pPr>
      <w:r w:rsidRPr="0027775F">
        <w:rPr>
          <w:rFonts w:ascii="Arial" w:hAnsi="Arial" w:cs="Arial"/>
          <w:i/>
          <w:color w:val="374151"/>
          <w:sz w:val="24"/>
          <w:szCs w:val="24"/>
        </w:rPr>
        <w:t xml:space="preserve">Positions Filled </w:t>
      </w:r>
      <w:r w:rsidR="003166BC" w:rsidRPr="0027775F">
        <w:rPr>
          <w:rFonts w:ascii="Arial" w:hAnsi="Arial" w:cs="Arial"/>
          <w:i/>
          <w:color w:val="374151"/>
          <w:sz w:val="24"/>
          <w:szCs w:val="24"/>
        </w:rPr>
        <w:t>÷ Total x 100</w:t>
      </w:r>
      <w:r w:rsidR="004C49D3" w:rsidRPr="0027775F">
        <w:rPr>
          <w:rFonts w:ascii="Arial" w:hAnsi="Arial" w:cs="Arial"/>
          <w:i/>
          <w:iCs/>
          <w:color w:val="374151"/>
          <w:sz w:val="24"/>
          <w:szCs w:val="24"/>
        </w:rPr>
        <w:t xml:space="preserve"> </w:t>
      </w:r>
      <w:r w:rsidR="008C5BA4">
        <w:rPr>
          <w:rFonts w:ascii="Arial" w:hAnsi="Arial" w:cs="Arial"/>
          <w:i/>
          <w:iCs/>
          <w:color w:val="374151"/>
          <w:sz w:val="24"/>
          <w:szCs w:val="24"/>
        </w:rPr>
        <w:t xml:space="preserve"> </w:t>
      </w:r>
    </w:p>
    <w:p w14:paraId="5B65FA58" w14:textId="77777777" w:rsidR="00B95AC6" w:rsidRDefault="00B95AC6">
      <w:pPr>
        <w:rPr>
          <w:rFonts w:ascii="Arial" w:hAnsi="Arial" w:cs="Arial"/>
          <w:b/>
          <w:bCs/>
          <w:sz w:val="24"/>
          <w:szCs w:val="24"/>
        </w:rPr>
      </w:pPr>
    </w:p>
    <w:p w14:paraId="436C0C5D" w14:textId="77777777" w:rsidR="00F91646" w:rsidRDefault="00F91646">
      <w:pPr>
        <w:rPr>
          <w:rFonts w:ascii="Arial" w:hAnsi="Arial" w:cs="Arial"/>
          <w:b/>
          <w:bCs/>
          <w:sz w:val="24"/>
          <w:szCs w:val="24"/>
        </w:rPr>
      </w:pPr>
    </w:p>
    <w:p w14:paraId="18754522" w14:textId="77777777" w:rsidR="00F91646" w:rsidRDefault="00F91646">
      <w:pPr>
        <w:rPr>
          <w:rFonts w:ascii="Arial" w:hAnsi="Arial" w:cs="Arial"/>
          <w:b/>
          <w:bCs/>
          <w:sz w:val="24"/>
          <w:szCs w:val="24"/>
        </w:rPr>
      </w:pPr>
    </w:p>
    <w:p w14:paraId="59AF4CD5" w14:textId="77777777" w:rsidR="00F91646" w:rsidRDefault="00F91646">
      <w:pPr>
        <w:rPr>
          <w:rFonts w:ascii="Arial" w:hAnsi="Arial" w:cs="Arial"/>
          <w:b/>
          <w:bCs/>
          <w:sz w:val="24"/>
          <w:szCs w:val="24"/>
        </w:rPr>
      </w:pPr>
    </w:p>
    <w:p w14:paraId="28611E03" w14:textId="77777777" w:rsidR="00F91646" w:rsidRDefault="00F91646">
      <w:pPr>
        <w:rPr>
          <w:rFonts w:ascii="Arial" w:hAnsi="Arial" w:cs="Arial"/>
          <w:b/>
          <w:bCs/>
          <w:sz w:val="24"/>
          <w:szCs w:val="24"/>
        </w:rPr>
      </w:pPr>
    </w:p>
    <w:p w14:paraId="2CA34076" w14:textId="77777777" w:rsidR="00F91646" w:rsidRDefault="00F91646">
      <w:pPr>
        <w:rPr>
          <w:rFonts w:ascii="Arial" w:hAnsi="Arial" w:cs="Arial"/>
          <w:b/>
          <w:bCs/>
          <w:sz w:val="24"/>
          <w:szCs w:val="24"/>
        </w:rPr>
      </w:pPr>
    </w:p>
    <w:p w14:paraId="4C9DDECD" w14:textId="77777777" w:rsidR="00F91646" w:rsidRDefault="00F91646">
      <w:pPr>
        <w:rPr>
          <w:rFonts w:ascii="Arial" w:hAnsi="Arial" w:cs="Arial"/>
          <w:b/>
          <w:bCs/>
          <w:sz w:val="24"/>
          <w:szCs w:val="24"/>
        </w:rPr>
      </w:pPr>
    </w:p>
    <w:p w14:paraId="48A30489" w14:textId="77777777" w:rsidR="00F91646" w:rsidRDefault="00F91646">
      <w:pPr>
        <w:rPr>
          <w:rFonts w:ascii="Arial" w:hAnsi="Arial" w:cs="Arial"/>
          <w:b/>
          <w:bCs/>
          <w:sz w:val="24"/>
          <w:szCs w:val="24"/>
        </w:rPr>
      </w:pPr>
    </w:p>
    <w:p w14:paraId="498B289C" w14:textId="77777777" w:rsidR="00F91646" w:rsidRDefault="00F91646">
      <w:pPr>
        <w:rPr>
          <w:rFonts w:ascii="Arial" w:hAnsi="Arial" w:cs="Arial"/>
          <w:b/>
          <w:bCs/>
          <w:sz w:val="24"/>
          <w:szCs w:val="24"/>
        </w:rPr>
      </w:pPr>
    </w:p>
    <w:p w14:paraId="2B1A487A" w14:textId="77777777" w:rsidR="00F91646" w:rsidRDefault="00F91646">
      <w:pPr>
        <w:rPr>
          <w:rFonts w:ascii="Arial" w:hAnsi="Arial" w:cs="Arial"/>
          <w:b/>
          <w:bCs/>
          <w:sz w:val="24"/>
          <w:szCs w:val="24"/>
        </w:rPr>
      </w:pPr>
    </w:p>
    <w:p w14:paraId="0B4FD789" w14:textId="77777777" w:rsidR="00F91646" w:rsidRDefault="00F91646">
      <w:pPr>
        <w:rPr>
          <w:rFonts w:ascii="Arial" w:hAnsi="Arial" w:cs="Arial"/>
          <w:b/>
          <w:bCs/>
          <w:sz w:val="24"/>
          <w:szCs w:val="24"/>
        </w:rPr>
      </w:pPr>
    </w:p>
    <w:p w14:paraId="24E62FA7" w14:textId="2A5B4AC3" w:rsidR="00A0380D" w:rsidRPr="0027775F" w:rsidRDefault="00A0380D">
      <w:pPr>
        <w:rPr>
          <w:rFonts w:ascii="Arial" w:hAnsi="Arial" w:cs="Arial"/>
          <w:b/>
          <w:bCs/>
          <w:sz w:val="24"/>
          <w:szCs w:val="24"/>
        </w:rPr>
      </w:pPr>
      <w:r w:rsidRPr="0027775F">
        <w:rPr>
          <w:rFonts w:ascii="Arial" w:hAnsi="Arial" w:cs="Arial"/>
          <w:b/>
          <w:bCs/>
          <w:sz w:val="24"/>
          <w:szCs w:val="24"/>
        </w:rPr>
        <w:lastRenderedPageBreak/>
        <w:t>Q</w:t>
      </w:r>
      <w:r w:rsidR="00B95AC6">
        <w:rPr>
          <w:rFonts w:ascii="Arial" w:hAnsi="Arial" w:cs="Arial"/>
          <w:b/>
          <w:bCs/>
          <w:sz w:val="24"/>
          <w:szCs w:val="24"/>
        </w:rPr>
        <w:t xml:space="preserve">uestion </w:t>
      </w:r>
      <w:r w:rsidRPr="0027775F">
        <w:rPr>
          <w:rFonts w:ascii="Arial" w:hAnsi="Arial" w:cs="Arial"/>
          <w:b/>
          <w:bCs/>
          <w:sz w:val="24"/>
          <w:szCs w:val="24"/>
        </w:rPr>
        <w:t>9</w:t>
      </w:r>
      <w:r w:rsidR="00B95AC6">
        <w:rPr>
          <w:rFonts w:ascii="Arial" w:hAnsi="Arial" w:cs="Arial"/>
          <w:b/>
          <w:bCs/>
          <w:sz w:val="24"/>
          <w:szCs w:val="24"/>
        </w:rPr>
        <w:t xml:space="preserve"> </w:t>
      </w:r>
      <w:r w:rsidRPr="0027775F">
        <w:rPr>
          <w:rFonts w:ascii="Arial" w:hAnsi="Arial" w:cs="Arial"/>
          <w:b/>
          <w:bCs/>
          <w:sz w:val="24"/>
          <w:szCs w:val="24"/>
        </w:rPr>
        <w:t>(AC 2.2)</w:t>
      </w:r>
      <w:r w:rsidR="00B95AC6">
        <w:rPr>
          <w:rFonts w:ascii="Arial" w:hAnsi="Arial" w:cs="Arial"/>
          <w:b/>
          <w:bCs/>
          <w:sz w:val="24"/>
          <w:szCs w:val="24"/>
        </w:rPr>
        <w:t>:</w:t>
      </w:r>
    </w:p>
    <w:p w14:paraId="55B84C6C" w14:textId="78D200B7" w:rsidR="00F450BD" w:rsidRPr="00B52379" w:rsidRDefault="00DE681D">
      <w:pPr>
        <w:rPr>
          <w:rFonts w:ascii="Arial" w:hAnsi="Arial" w:cs="Arial"/>
          <w:b/>
          <w:bCs/>
          <w:i/>
          <w:iCs/>
          <w:sz w:val="24"/>
          <w:szCs w:val="24"/>
        </w:rPr>
      </w:pPr>
      <w:r w:rsidRPr="00027FFE">
        <w:rPr>
          <w:rFonts w:ascii="Arial" w:hAnsi="Arial" w:cs="Arial"/>
          <w:b/>
          <w:bCs/>
          <w:sz w:val="24"/>
          <w:szCs w:val="24"/>
        </w:rPr>
        <w:t>Diagram 1:</w:t>
      </w:r>
      <w:r w:rsidR="00036C0A" w:rsidRPr="00027FFE">
        <w:rPr>
          <w:rFonts w:ascii="Arial" w:hAnsi="Arial" w:cs="Arial"/>
          <w:b/>
          <w:bCs/>
          <w:sz w:val="24"/>
          <w:szCs w:val="24"/>
        </w:rPr>
        <w:t xml:space="preserve"> Bar Chart</w:t>
      </w:r>
      <w:r w:rsidR="00D940AF" w:rsidRPr="00027FFE">
        <w:rPr>
          <w:rFonts w:ascii="Arial" w:hAnsi="Arial" w:cs="Arial"/>
          <w:b/>
          <w:bCs/>
          <w:sz w:val="24"/>
          <w:szCs w:val="24"/>
        </w:rPr>
        <w:t xml:space="preserve"> </w:t>
      </w:r>
      <w:r w:rsidR="007A3332">
        <w:rPr>
          <w:rFonts w:ascii="Arial" w:hAnsi="Arial" w:cs="Arial"/>
          <w:b/>
          <w:bCs/>
          <w:sz w:val="24"/>
          <w:szCs w:val="24"/>
        </w:rPr>
        <w:t>(a)</w:t>
      </w:r>
      <w:r w:rsidR="005179BC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7AFD2631" w14:textId="77777777" w:rsidR="00A557B7" w:rsidRDefault="00A345FF">
      <w:pPr>
        <w:rPr>
          <w:rFonts w:ascii="Arial" w:hAnsi="Arial" w:cs="Arial"/>
          <w:b/>
          <w:bCs/>
        </w:rPr>
      </w:pPr>
      <w:r>
        <w:rPr>
          <w:rFonts w:ascii="Arial" w:hAnsi="Arial" w:cs="Arial"/>
          <w:noProof/>
        </w:rPr>
        <w:drawing>
          <wp:inline distT="0" distB="0" distL="0" distR="0" wp14:anchorId="023EE309" wp14:editId="28D8C791">
            <wp:extent cx="5667975" cy="2918460"/>
            <wp:effectExtent l="0" t="0" r="9525" b="0"/>
            <wp:docPr id="451170463" name="Picture 4" descr="A graph of a company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1170463" name="Picture 4" descr="A graph of a company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07514" cy="293881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046AE3B" w14:textId="77777777" w:rsidR="00AB6DD4" w:rsidRDefault="00AB6DD4">
      <w:pPr>
        <w:rPr>
          <w:rFonts w:ascii="Arial" w:hAnsi="Arial" w:cs="Arial"/>
          <w:b/>
          <w:bCs/>
          <w:sz w:val="24"/>
          <w:szCs w:val="24"/>
        </w:rPr>
      </w:pPr>
    </w:p>
    <w:p w14:paraId="5D9B8EFF" w14:textId="77777777" w:rsidR="00AB6DD4" w:rsidRDefault="00AB6DD4">
      <w:pPr>
        <w:rPr>
          <w:rFonts w:ascii="Arial" w:hAnsi="Arial" w:cs="Arial"/>
          <w:b/>
          <w:bCs/>
          <w:sz w:val="24"/>
          <w:szCs w:val="24"/>
        </w:rPr>
      </w:pPr>
    </w:p>
    <w:p w14:paraId="703F642B" w14:textId="3296C8A1" w:rsidR="00A876CE" w:rsidRPr="007A3332" w:rsidRDefault="00DE681D">
      <w:pPr>
        <w:rPr>
          <w:rFonts w:ascii="Arial" w:hAnsi="Arial" w:cs="Arial"/>
          <w:b/>
          <w:bCs/>
          <w:sz w:val="24"/>
          <w:szCs w:val="24"/>
        </w:rPr>
      </w:pPr>
      <w:r w:rsidRPr="007A3332">
        <w:rPr>
          <w:rFonts w:ascii="Arial" w:hAnsi="Arial" w:cs="Arial"/>
          <w:b/>
          <w:bCs/>
          <w:sz w:val="24"/>
          <w:szCs w:val="24"/>
        </w:rPr>
        <w:t>Diagram 2:</w:t>
      </w:r>
      <w:r w:rsidR="00AD41A1" w:rsidRPr="007A3332">
        <w:rPr>
          <w:rFonts w:ascii="Arial" w:hAnsi="Arial" w:cs="Arial"/>
          <w:b/>
          <w:bCs/>
          <w:sz w:val="24"/>
          <w:szCs w:val="24"/>
        </w:rPr>
        <w:t xml:space="preserve"> Bar Chart (b)</w:t>
      </w:r>
    </w:p>
    <w:p w14:paraId="18E2DA4D" w14:textId="7876BF09" w:rsidR="0022149F" w:rsidRPr="006637C4" w:rsidRDefault="006637C4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0EAAABF9" wp14:editId="17A89B0F">
            <wp:extent cx="5737860" cy="3055620"/>
            <wp:effectExtent l="0" t="0" r="0" b="0"/>
            <wp:docPr id="43120487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7860" cy="305562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206C9ED" w14:textId="77777777" w:rsidR="00000735" w:rsidRDefault="00000735">
      <w:pPr>
        <w:rPr>
          <w:rFonts w:ascii="Arial" w:hAnsi="Arial" w:cs="Arial"/>
          <w:b/>
          <w:bCs/>
          <w:color w:val="374151"/>
          <w:sz w:val="24"/>
          <w:szCs w:val="24"/>
        </w:rPr>
      </w:pPr>
    </w:p>
    <w:p w14:paraId="2297318C" w14:textId="77777777" w:rsidR="007A3332" w:rsidRDefault="007A3332">
      <w:pPr>
        <w:rPr>
          <w:rFonts w:ascii="Arial" w:hAnsi="Arial" w:cs="Arial"/>
          <w:b/>
          <w:bCs/>
          <w:color w:val="374151"/>
          <w:sz w:val="24"/>
          <w:szCs w:val="24"/>
        </w:rPr>
      </w:pPr>
    </w:p>
    <w:p w14:paraId="4EC70FFF" w14:textId="77777777" w:rsidR="007A3332" w:rsidRDefault="007A3332">
      <w:pPr>
        <w:rPr>
          <w:rFonts w:ascii="Arial" w:hAnsi="Arial" w:cs="Arial"/>
          <w:b/>
          <w:bCs/>
          <w:color w:val="374151"/>
          <w:sz w:val="24"/>
          <w:szCs w:val="24"/>
        </w:rPr>
      </w:pPr>
    </w:p>
    <w:p w14:paraId="0B7E7D89" w14:textId="77777777" w:rsidR="007A3332" w:rsidRDefault="007A3332">
      <w:pPr>
        <w:rPr>
          <w:rFonts w:ascii="Arial" w:hAnsi="Arial" w:cs="Arial"/>
          <w:b/>
          <w:bCs/>
          <w:color w:val="374151"/>
          <w:sz w:val="24"/>
          <w:szCs w:val="24"/>
        </w:rPr>
      </w:pPr>
    </w:p>
    <w:p w14:paraId="4A2BE855" w14:textId="2B72596E" w:rsidR="00000735" w:rsidRDefault="00D940AF">
      <w:pPr>
        <w:rPr>
          <w:rFonts w:ascii="Arial" w:hAnsi="Arial" w:cs="Arial"/>
          <w:b/>
          <w:bCs/>
          <w:color w:val="374151"/>
          <w:sz w:val="24"/>
          <w:szCs w:val="24"/>
        </w:rPr>
      </w:pPr>
      <w:r>
        <w:rPr>
          <w:rFonts w:ascii="Arial" w:hAnsi="Arial" w:cs="Arial"/>
          <w:b/>
          <w:bCs/>
          <w:color w:val="374151"/>
          <w:sz w:val="24"/>
          <w:szCs w:val="24"/>
        </w:rPr>
        <w:lastRenderedPageBreak/>
        <w:t>Diagram 3: Heat</w:t>
      </w:r>
      <w:r w:rsidR="00AD41A1">
        <w:rPr>
          <w:rFonts w:ascii="Arial" w:hAnsi="Arial" w:cs="Arial"/>
          <w:b/>
          <w:bCs/>
          <w:color w:val="374151"/>
          <w:sz w:val="24"/>
          <w:szCs w:val="24"/>
        </w:rPr>
        <w:t>map</w:t>
      </w:r>
      <w:r w:rsidR="00B41BA2">
        <w:rPr>
          <w:rFonts w:ascii="Arial" w:hAnsi="Arial" w:cs="Arial"/>
          <w:b/>
          <w:bCs/>
          <w:color w:val="374151"/>
          <w:sz w:val="24"/>
          <w:szCs w:val="24"/>
        </w:rPr>
        <w:t xml:space="preserve"> </w:t>
      </w:r>
    </w:p>
    <w:p w14:paraId="10398428" w14:textId="07678753" w:rsidR="00D940AF" w:rsidRDefault="00D940AF">
      <w:pPr>
        <w:rPr>
          <w:rFonts w:ascii="Arial" w:hAnsi="Arial" w:cs="Arial"/>
          <w:b/>
          <w:bCs/>
          <w:color w:val="374151"/>
          <w:sz w:val="24"/>
          <w:szCs w:val="24"/>
        </w:rPr>
      </w:pPr>
      <w:r w:rsidRPr="003E282D">
        <w:rPr>
          <w:noProof/>
        </w:rPr>
        <w:drawing>
          <wp:inline distT="0" distB="0" distL="0" distR="0" wp14:anchorId="1A18E531" wp14:editId="481D5514">
            <wp:extent cx="5584190" cy="4000500"/>
            <wp:effectExtent l="0" t="0" r="0" b="0"/>
            <wp:docPr id="1150766084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66752" cy="405964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ABE9DFA" w14:textId="77777777" w:rsidR="009B3C09" w:rsidRDefault="009B3C09">
      <w:pPr>
        <w:rPr>
          <w:rFonts w:ascii="Arial" w:hAnsi="Arial" w:cs="Arial"/>
          <w:b/>
          <w:bCs/>
          <w:color w:val="374151"/>
          <w:sz w:val="24"/>
          <w:szCs w:val="24"/>
        </w:rPr>
      </w:pPr>
    </w:p>
    <w:p w14:paraId="6872DA4A" w14:textId="77080BEE" w:rsidR="00D940AF" w:rsidRDefault="00AD41A1">
      <w:pPr>
        <w:rPr>
          <w:rFonts w:ascii="Arial" w:hAnsi="Arial" w:cs="Arial"/>
          <w:b/>
          <w:bCs/>
          <w:color w:val="374151"/>
          <w:sz w:val="24"/>
          <w:szCs w:val="24"/>
        </w:rPr>
      </w:pPr>
      <w:r>
        <w:rPr>
          <w:rFonts w:ascii="Arial" w:hAnsi="Arial" w:cs="Arial"/>
          <w:b/>
          <w:bCs/>
          <w:color w:val="374151"/>
          <w:sz w:val="24"/>
          <w:szCs w:val="24"/>
        </w:rPr>
        <w:t>Diagram 4 (a):</w:t>
      </w:r>
    </w:p>
    <w:p w14:paraId="7F64BFE8" w14:textId="2AC0FCEE" w:rsidR="00000735" w:rsidRDefault="00BE3E95">
      <w:pPr>
        <w:rPr>
          <w:rFonts w:ascii="Arial" w:hAnsi="Arial" w:cs="Arial"/>
          <w:b/>
          <w:bCs/>
          <w:color w:val="374151"/>
          <w:sz w:val="24"/>
          <w:szCs w:val="24"/>
        </w:rPr>
      </w:pPr>
      <w:r>
        <w:rPr>
          <w:noProof/>
        </w:rPr>
        <w:drawing>
          <wp:inline distT="0" distB="0" distL="0" distR="0" wp14:anchorId="48B3FE8B" wp14:editId="46562C54">
            <wp:extent cx="4543425" cy="3514725"/>
            <wp:effectExtent l="0" t="0" r="9525" b="9525"/>
            <wp:docPr id="599137980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C3B41DEA-BC24-F01F-4853-39ECB1AB5448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</wp:inline>
        </w:drawing>
      </w:r>
    </w:p>
    <w:p w14:paraId="3DBA9E47" w14:textId="77777777" w:rsidR="009B3C09" w:rsidRDefault="009B3C09">
      <w:pPr>
        <w:rPr>
          <w:rFonts w:ascii="Arial" w:hAnsi="Arial" w:cs="Arial"/>
          <w:b/>
          <w:bCs/>
          <w:color w:val="374151"/>
          <w:sz w:val="24"/>
          <w:szCs w:val="24"/>
        </w:rPr>
      </w:pPr>
    </w:p>
    <w:p w14:paraId="799D1DB7" w14:textId="4DBF44AE" w:rsidR="00000735" w:rsidRDefault="00103361">
      <w:pPr>
        <w:rPr>
          <w:rFonts w:ascii="Arial" w:hAnsi="Arial" w:cs="Arial"/>
          <w:b/>
          <w:bCs/>
          <w:color w:val="374151"/>
          <w:sz w:val="24"/>
          <w:szCs w:val="24"/>
        </w:rPr>
      </w:pPr>
      <w:r>
        <w:rPr>
          <w:rFonts w:ascii="Arial" w:hAnsi="Arial" w:cs="Arial"/>
          <w:b/>
          <w:bCs/>
          <w:color w:val="374151"/>
          <w:sz w:val="24"/>
          <w:szCs w:val="24"/>
        </w:rPr>
        <w:lastRenderedPageBreak/>
        <w:t>Diagram 4 (b)</w:t>
      </w:r>
    </w:p>
    <w:p w14:paraId="141C497F" w14:textId="3FBFFD78" w:rsidR="00000735" w:rsidRDefault="00AB2F5C" w:rsidP="003F1044">
      <w:pPr>
        <w:pStyle w:val="NoSpacing"/>
        <w:rPr>
          <w:rFonts w:ascii="Arial" w:hAnsi="Arial" w:cs="Arial"/>
          <w:b/>
          <w:bCs/>
          <w:color w:val="374151"/>
          <w:sz w:val="24"/>
          <w:szCs w:val="24"/>
        </w:rPr>
      </w:pPr>
      <w:r w:rsidRPr="003F1044">
        <w:rPr>
          <w:noProof/>
        </w:rPr>
        <w:drawing>
          <wp:inline distT="0" distB="0" distL="0" distR="0" wp14:anchorId="1E2DDA33" wp14:editId="276B6EFD">
            <wp:extent cx="4543425" cy="3590925"/>
            <wp:effectExtent l="0" t="0" r="9525" b="9525"/>
            <wp:docPr id="959159010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0CEED3E7-EF09-25C3-C09D-558ABD4FC387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</wp:inline>
        </w:drawing>
      </w:r>
    </w:p>
    <w:p w14:paraId="141C2977" w14:textId="77777777" w:rsidR="00E710CF" w:rsidRDefault="00E710CF">
      <w:pPr>
        <w:rPr>
          <w:rFonts w:ascii="Arial" w:hAnsi="Arial" w:cs="Arial"/>
          <w:b/>
          <w:bCs/>
          <w:color w:val="374151"/>
          <w:sz w:val="24"/>
          <w:szCs w:val="24"/>
        </w:rPr>
      </w:pPr>
    </w:p>
    <w:p w14:paraId="2B58BDD5" w14:textId="42E65EC8" w:rsidR="00C86ADF" w:rsidRDefault="00C83AD7">
      <w:pPr>
        <w:rPr>
          <w:rFonts w:ascii="Arial" w:hAnsi="Arial" w:cs="Arial"/>
          <w:b/>
          <w:bCs/>
          <w:color w:val="374151"/>
          <w:sz w:val="24"/>
          <w:szCs w:val="24"/>
        </w:rPr>
      </w:pPr>
      <w:r>
        <w:rPr>
          <w:rFonts w:ascii="Arial" w:hAnsi="Arial" w:cs="Arial"/>
          <w:b/>
          <w:bCs/>
          <w:color w:val="374151"/>
          <w:sz w:val="24"/>
          <w:szCs w:val="24"/>
        </w:rPr>
        <w:t>D</w:t>
      </w:r>
      <w:r w:rsidR="004C49D3">
        <w:rPr>
          <w:rFonts w:ascii="Arial" w:hAnsi="Arial" w:cs="Arial"/>
          <w:b/>
          <w:bCs/>
          <w:color w:val="374151"/>
          <w:sz w:val="24"/>
          <w:szCs w:val="24"/>
        </w:rPr>
        <w:t>iagram 4 (c)</w:t>
      </w:r>
    </w:p>
    <w:p w14:paraId="2BA7C9B5" w14:textId="0D9B1671" w:rsidR="00E710CF" w:rsidRDefault="00026045">
      <w:pPr>
        <w:rPr>
          <w:rFonts w:ascii="Arial" w:hAnsi="Arial" w:cs="Arial"/>
          <w:b/>
          <w:bCs/>
          <w:color w:val="374151"/>
          <w:sz w:val="24"/>
          <w:szCs w:val="24"/>
        </w:rPr>
      </w:pPr>
      <w:r>
        <w:rPr>
          <w:noProof/>
        </w:rPr>
        <w:drawing>
          <wp:inline distT="0" distB="0" distL="0" distR="0" wp14:anchorId="11B89EF5" wp14:editId="707F1CB7">
            <wp:extent cx="4524375" cy="3962400"/>
            <wp:effectExtent l="0" t="0" r="9525" b="0"/>
            <wp:docPr id="835687148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CD5ECA92-4CF8-2635-9AEC-69FF180BB271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4"/>
              </a:graphicData>
            </a:graphic>
          </wp:inline>
        </w:drawing>
      </w:r>
    </w:p>
    <w:p w14:paraId="507CE636" w14:textId="77777777" w:rsidR="00B10D61" w:rsidRDefault="00B10D61">
      <w:pPr>
        <w:rPr>
          <w:rFonts w:ascii="Arial" w:hAnsi="Arial" w:cs="Arial"/>
          <w:b/>
          <w:bCs/>
          <w:color w:val="374151"/>
          <w:sz w:val="24"/>
          <w:szCs w:val="24"/>
        </w:rPr>
      </w:pPr>
    </w:p>
    <w:p w14:paraId="21D109CB" w14:textId="717B3CE0" w:rsidR="00542D35" w:rsidRDefault="00F65CA8">
      <w:pPr>
        <w:rPr>
          <w:rFonts w:ascii="Arial" w:hAnsi="Arial" w:cs="Arial"/>
          <w:color w:val="374151"/>
          <w:sz w:val="24"/>
          <w:szCs w:val="24"/>
        </w:rPr>
      </w:pPr>
      <w:r>
        <w:rPr>
          <w:rFonts w:ascii="Arial" w:hAnsi="Arial" w:cs="Arial"/>
          <w:b/>
          <w:bCs/>
          <w:color w:val="374151"/>
          <w:sz w:val="24"/>
          <w:szCs w:val="24"/>
        </w:rPr>
        <w:lastRenderedPageBreak/>
        <w:t>Q</w:t>
      </w:r>
      <w:r w:rsidR="009B3C09">
        <w:rPr>
          <w:rFonts w:ascii="Arial" w:hAnsi="Arial" w:cs="Arial"/>
          <w:b/>
          <w:bCs/>
          <w:color w:val="374151"/>
          <w:sz w:val="24"/>
          <w:szCs w:val="24"/>
        </w:rPr>
        <w:t xml:space="preserve">uestion </w:t>
      </w:r>
      <w:r>
        <w:rPr>
          <w:rFonts w:ascii="Arial" w:hAnsi="Arial" w:cs="Arial"/>
          <w:b/>
          <w:bCs/>
          <w:color w:val="374151"/>
          <w:sz w:val="24"/>
          <w:szCs w:val="24"/>
        </w:rPr>
        <w:t>1</w:t>
      </w:r>
      <w:r w:rsidR="00E818C1">
        <w:rPr>
          <w:rFonts w:ascii="Arial" w:hAnsi="Arial" w:cs="Arial"/>
          <w:b/>
          <w:bCs/>
          <w:color w:val="374151"/>
          <w:sz w:val="24"/>
          <w:szCs w:val="24"/>
        </w:rPr>
        <w:t xml:space="preserve">0 (AC </w:t>
      </w:r>
      <w:r w:rsidR="00EE366C">
        <w:rPr>
          <w:rFonts w:ascii="Arial" w:hAnsi="Arial" w:cs="Arial"/>
          <w:b/>
          <w:bCs/>
          <w:color w:val="374151"/>
          <w:sz w:val="24"/>
          <w:szCs w:val="24"/>
        </w:rPr>
        <w:t>2.3):</w:t>
      </w:r>
      <w:r w:rsidR="00EA5EDB">
        <w:rPr>
          <w:rFonts w:ascii="Arial" w:hAnsi="Arial" w:cs="Arial"/>
          <w:b/>
          <w:bCs/>
          <w:color w:val="374151"/>
          <w:sz w:val="24"/>
          <w:szCs w:val="24"/>
        </w:rPr>
        <w:t xml:space="preserve">  </w:t>
      </w:r>
      <w:r w:rsidR="00172D67">
        <w:rPr>
          <w:rFonts w:ascii="Arial" w:hAnsi="Arial" w:cs="Arial"/>
          <w:color w:val="374151"/>
          <w:sz w:val="24"/>
          <w:szCs w:val="24"/>
        </w:rPr>
        <w:t>The data showed a positive trend</w:t>
      </w:r>
      <w:r w:rsidR="00453958">
        <w:rPr>
          <w:rFonts w:ascii="Arial" w:hAnsi="Arial" w:cs="Arial"/>
          <w:color w:val="374151"/>
          <w:sz w:val="24"/>
          <w:szCs w:val="24"/>
        </w:rPr>
        <w:t xml:space="preserve"> </w:t>
      </w:r>
      <w:r w:rsidR="006F654F">
        <w:rPr>
          <w:rFonts w:ascii="Arial" w:hAnsi="Arial" w:cs="Arial"/>
          <w:color w:val="374151"/>
          <w:sz w:val="24"/>
          <w:szCs w:val="24"/>
        </w:rPr>
        <w:t xml:space="preserve">in </w:t>
      </w:r>
      <w:r w:rsidR="00453958">
        <w:rPr>
          <w:rFonts w:ascii="Arial" w:hAnsi="Arial" w:cs="Arial"/>
          <w:color w:val="374151"/>
          <w:sz w:val="24"/>
          <w:szCs w:val="24"/>
        </w:rPr>
        <w:t>fa</w:t>
      </w:r>
      <w:r w:rsidR="00D60976">
        <w:rPr>
          <w:rFonts w:ascii="Arial" w:hAnsi="Arial" w:cs="Arial"/>
          <w:color w:val="374151"/>
          <w:sz w:val="24"/>
          <w:szCs w:val="24"/>
        </w:rPr>
        <w:t>cilitator performance.</w:t>
      </w:r>
      <w:r w:rsidR="00453958">
        <w:rPr>
          <w:rFonts w:ascii="Arial" w:hAnsi="Arial" w:cs="Arial"/>
          <w:color w:val="374151"/>
          <w:sz w:val="24"/>
          <w:szCs w:val="24"/>
        </w:rPr>
        <w:t xml:space="preserve">  93 % </w:t>
      </w:r>
      <w:r w:rsidR="00BC6517">
        <w:rPr>
          <w:rFonts w:ascii="Arial" w:hAnsi="Arial" w:cs="Arial"/>
          <w:color w:val="374151"/>
          <w:sz w:val="24"/>
          <w:szCs w:val="24"/>
        </w:rPr>
        <w:t xml:space="preserve">of staff </w:t>
      </w:r>
      <w:r w:rsidR="00D26AA0">
        <w:rPr>
          <w:rFonts w:ascii="Arial" w:hAnsi="Arial" w:cs="Arial"/>
          <w:color w:val="374151"/>
          <w:sz w:val="24"/>
          <w:szCs w:val="24"/>
        </w:rPr>
        <w:t>fully</w:t>
      </w:r>
      <w:r w:rsidR="00BC6517">
        <w:rPr>
          <w:rFonts w:ascii="Arial" w:hAnsi="Arial" w:cs="Arial"/>
          <w:color w:val="374151"/>
          <w:sz w:val="24"/>
          <w:szCs w:val="24"/>
        </w:rPr>
        <w:t xml:space="preserve"> agreed</w:t>
      </w:r>
      <w:r w:rsidR="00D26AA0">
        <w:rPr>
          <w:rFonts w:ascii="Arial" w:hAnsi="Arial" w:cs="Arial"/>
          <w:color w:val="374151"/>
          <w:sz w:val="24"/>
          <w:szCs w:val="24"/>
        </w:rPr>
        <w:t>/</w:t>
      </w:r>
      <w:r w:rsidR="00BC6517">
        <w:rPr>
          <w:rFonts w:ascii="Arial" w:hAnsi="Arial" w:cs="Arial"/>
          <w:color w:val="374151"/>
          <w:sz w:val="24"/>
          <w:szCs w:val="24"/>
        </w:rPr>
        <w:t xml:space="preserve">agreed </w:t>
      </w:r>
      <w:r w:rsidR="006D3EDF">
        <w:rPr>
          <w:rFonts w:ascii="Arial" w:hAnsi="Arial" w:cs="Arial"/>
          <w:color w:val="374151"/>
          <w:sz w:val="24"/>
          <w:szCs w:val="24"/>
        </w:rPr>
        <w:t xml:space="preserve">that the </w:t>
      </w:r>
      <w:r w:rsidR="00885A82">
        <w:rPr>
          <w:rFonts w:ascii="Arial" w:hAnsi="Arial" w:cs="Arial"/>
          <w:color w:val="374151"/>
          <w:sz w:val="24"/>
          <w:szCs w:val="24"/>
        </w:rPr>
        <w:t>facilitator was clearly knowledgeable about the topics</w:t>
      </w:r>
      <w:r w:rsidR="003330B5">
        <w:rPr>
          <w:rFonts w:ascii="Arial" w:hAnsi="Arial" w:cs="Arial"/>
          <w:color w:val="374151"/>
          <w:sz w:val="24"/>
          <w:szCs w:val="24"/>
        </w:rPr>
        <w:t xml:space="preserve">.  A further </w:t>
      </w:r>
      <w:r w:rsidR="00FF0E5D">
        <w:rPr>
          <w:rFonts w:ascii="Arial" w:hAnsi="Arial" w:cs="Arial"/>
          <w:color w:val="374151"/>
          <w:sz w:val="24"/>
          <w:szCs w:val="24"/>
        </w:rPr>
        <w:t>91%</w:t>
      </w:r>
      <w:r w:rsidR="00A41EA9">
        <w:rPr>
          <w:rFonts w:ascii="Arial" w:hAnsi="Arial" w:cs="Arial"/>
          <w:color w:val="374151"/>
          <w:sz w:val="24"/>
          <w:szCs w:val="24"/>
        </w:rPr>
        <w:t xml:space="preserve"> </w:t>
      </w:r>
      <w:r w:rsidR="00FF0E5D">
        <w:rPr>
          <w:rFonts w:ascii="Arial" w:hAnsi="Arial" w:cs="Arial"/>
          <w:color w:val="374151"/>
          <w:sz w:val="24"/>
          <w:szCs w:val="24"/>
        </w:rPr>
        <w:t>agree</w:t>
      </w:r>
      <w:r w:rsidR="00073A9D">
        <w:rPr>
          <w:rFonts w:ascii="Arial" w:hAnsi="Arial" w:cs="Arial"/>
          <w:color w:val="374151"/>
          <w:sz w:val="24"/>
          <w:szCs w:val="24"/>
        </w:rPr>
        <w:t xml:space="preserve">d </w:t>
      </w:r>
      <w:r w:rsidR="00685AEF">
        <w:rPr>
          <w:rFonts w:ascii="Arial" w:hAnsi="Arial" w:cs="Arial"/>
          <w:color w:val="374151"/>
          <w:sz w:val="24"/>
          <w:szCs w:val="24"/>
        </w:rPr>
        <w:t>that</w:t>
      </w:r>
      <w:r w:rsidR="00073A9D">
        <w:rPr>
          <w:rFonts w:ascii="Arial" w:hAnsi="Arial" w:cs="Arial"/>
          <w:color w:val="374151"/>
          <w:sz w:val="24"/>
          <w:szCs w:val="24"/>
        </w:rPr>
        <w:t xml:space="preserve"> clear objectives</w:t>
      </w:r>
      <w:r w:rsidR="00685AEF">
        <w:rPr>
          <w:rFonts w:ascii="Arial" w:hAnsi="Arial" w:cs="Arial"/>
          <w:color w:val="374151"/>
          <w:sz w:val="24"/>
          <w:szCs w:val="24"/>
        </w:rPr>
        <w:t xml:space="preserve"> were set</w:t>
      </w:r>
      <w:r w:rsidR="00073A9D">
        <w:rPr>
          <w:rFonts w:ascii="Arial" w:hAnsi="Arial" w:cs="Arial"/>
          <w:color w:val="374151"/>
          <w:sz w:val="24"/>
          <w:szCs w:val="24"/>
        </w:rPr>
        <w:t xml:space="preserve"> and 79 % </w:t>
      </w:r>
      <w:r w:rsidR="00F91BE5">
        <w:rPr>
          <w:rFonts w:ascii="Arial" w:hAnsi="Arial" w:cs="Arial"/>
          <w:color w:val="374151"/>
          <w:sz w:val="24"/>
          <w:szCs w:val="24"/>
        </w:rPr>
        <w:t>agreed</w:t>
      </w:r>
      <w:r w:rsidR="0038661D">
        <w:rPr>
          <w:rFonts w:ascii="Arial" w:hAnsi="Arial" w:cs="Arial"/>
          <w:color w:val="374151"/>
          <w:sz w:val="24"/>
          <w:szCs w:val="24"/>
        </w:rPr>
        <w:t xml:space="preserve"> </w:t>
      </w:r>
      <w:r w:rsidR="008B49A9">
        <w:rPr>
          <w:rFonts w:ascii="Arial" w:hAnsi="Arial" w:cs="Arial"/>
          <w:color w:val="374151"/>
          <w:sz w:val="24"/>
          <w:szCs w:val="24"/>
        </w:rPr>
        <w:t xml:space="preserve">that </w:t>
      </w:r>
      <w:r w:rsidR="007227EE">
        <w:rPr>
          <w:rFonts w:ascii="Arial" w:hAnsi="Arial" w:cs="Arial"/>
          <w:color w:val="374151"/>
          <w:sz w:val="24"/>
          <w:szCs w:val="24"/>
        </w:rPr>
        <w:t xml:space="preserve">clear explanations on </w:t>
      </w:r>
      <w:r w:rsidR="008B49A9">
        <w:rPr>
          <w:rFonts w:ascii="Arial" w:hAnsi="Arial" w:cs="Arial"/>
          <w:color w:val="374151"/>
          <w:sz w:val="24"/>
          <w:szCs w:val="24"/>
        </w:rPr>
        <w:t xml:space="preserve">the </w:t>
      </w:r>
      <w:r w:rsidR="007227EE">
        <w:rPr>
          <w:rFonts w:ascii="Arial" w:hAnsi="Arial" w:cs="Arial"/>
          <w:color w:val="374151"/>
          <w:sz w:val="24"/>
          <w:szCs w:val="24"/>
        </w:rPr>
        <w:t>t</w:t>
      </w:r>
      <w:r w:rsidR="008B49A9">
        <w:rPr>
          <w:rFonts w:ascii="Arial" w:hAnsi="Arial" w:cs="Arial"/>
          <w:color w:val="374151"/>
          <w:sz w:val="24"/>
          <w:szCs w:val="24"/>
        </w:rPr>
        <w:t>o</w:t>
      </w:r>
      <w:r w:rsidR="007227EE">
        <w:rPr>
          <w:rFonts w:ascii="Arial" w:hAnsi="Arial" w:cs="Arial"/>
          <w:color w:val="374151"/>
          <w:sz w:val="24"/>
          <w:szCs w:val="24"/>
        </w:rPr>
        <w:t>pics discussed</w:t>
      </w:r>
      <w:r w:rsidR="00402771">
        <w:rPr>
          <w:rFonts w:ascii="Arial" w:hAnsi="Arial" w:cs="Arial"/>
          <w:color w:val="374151"/>
          <w:sz w:val="24"/>
          <w:szCs w:val="24"/>
        </w:rPr>
        <w:t xml:space="preserve"> were provided</w:t>
      </w:r>
      <w:r w:rsidR="007249A4">
        <w:rPr>
          <w:rFonts w:ascii="Arial" w:hAnsi="Arial" w:cs="Arial"/>
          <w:color w:val="374151"/>
          <w:sz w:val="24"/>
          <w:szCs w:val="24"/>
        </w:rPr>
        <w:t xml:space="preserve">, </w:t>
      </w:r>
      <w:r w:rsidR="00F91BE5">
        <w:rPr>
          <w:rFonts w:ascii="Arial" w:hAnsi="Arial" w:cs="Arial"/>
          <w:color w:val="374151"/>
          <w:sz w:val="24"/>
          <w:szCs w:val="24"/>
        </w:rPr>
        <w:t xml:space="preserve">evidence of a </w:t>
      </w:r>
      <w:r w:rsidR="0057230D">
        <w:rPr>
          <w:rFonts w:ascii="Arial" w:hAnsi="Arial" w:cs="Arial"/>
          <w:color w:val="374151"/>
          <w:sz w:val="24"/>
          <w:szCs w:val="24"/>
        </w:rPr>
        <w:t xml:space="preserve">strength </w:t>
      </w:r>
      <w:r w:rsidR="00F91BE5">
        <w:rPr>
          <w:rFonts w:ascii="Arial" w:hAnsi="Arial" w:cs="Arial"/>
          <w:color w:val="374151"/>
          <w:sz w:val="24"/>
          <w:szCs w:val="24"/>
        </w:rPr>
        <w:t xml:space="preserve">of the </w:t>
      </w:r>
      <w:r w:rsidR="00542D35">
        <w:rPr>
          <w:rFonts w:ascii="Arial" w:hAnsi="Arial" w:cs="Arial"/>
          <w:color w:val="374151"/>
          <w:sz w:val="24"/>
          <w:szCs w:val="24"/>
        </w:rPr>
        <w:t>L&amp;D activity</w:t>
      </w:r>
      <w:r w:rsidR="00BA3915">
        <w:rPr>
          <w:rFonts w:ascii="Arial" w:hAnsi="Arial" w:cs="Arial"/>
          <w:color w:val="374151"/>
          <w:sz w:val="24"/>
          <w:szCs w:val="24"/>
        </w:rPr>
        <w:t>.</w:t>
      </w:r>
      <w:r w:rsidR="00542D35">
        <w:rPr>
          <w:rFonts w:ascii="Arial" w:hAnsi="Arial" w:cs="Arial"/>
          <w:color w:val="374151"/>
          <w:sz w:val="24"/>
          <w:szCs w:val="24"/>
        </w:rPr>
        <w:t xml:space="preserve"> </w:t>
      </w:r>
    </w:p>
    <w:p w14:paraId="752DD132" w14:textId="50FCF6D8" w:rsidR="00976C29" w:rsidRPr="000B6117" w:rsidRDefault="00FD2B1D" w:rsidP="004443CF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374151"/>
        </w:rPr>
      </w:pPr>
      <w:r>
        <w:rPr>
          <w:rFonts w:ascii="Arial" w:hAnsi="Arial" w:cs="Arial"/>
          <w:color w:val="374151"/>
        </w:rPr>
        <w:t>The data showed a neutral trend</w:t>
      </w:r>
      <w:r w:rsidR="00154451">
        <w:rPr>
          <w:rFonts w:ascii="Arial" w:hAnsi="Arial" w:cs="Arial"/>
          <w:color w:val="374151"/>
        </w:rPr>
        <w:t>, highlighting</w:t>
      </w:r>
      <w:r w:rsidR="00D25091">
        <w:rPr>
          <w:rFonts w:ascii="Arial" w:hAnsi="Arial" w:cs="Arial"/>
          <w:color w:val="374151"/>
        </w:rPr>
        <w:t xml:space="preserve"> uncertainty about personal re</w:t>
      </w:r>
      <w:r w:rsidR="00430CB9">
        <w:rPr>
          <w:rFonts w:ascii="Arial" w:hAnsi="Arial" w:cs="Arial"/>
          <w:color w:val="374151"/>
        </w:rPr>
        <w:t>levance</w:t>
      </w:r>
      <w:r w:rsidR="00154451">
        <w:rPr>
          <w:rFonts w:ascii="Arial" w:hAnsi="Arial" w:cs="Arial"/>
          <w:color w:val="374151"/>
        </w:rPr>
        <w:t xml:space="preserve"> of the training provided</w:t>
      </w:r>
      <w:r w:rsidR="00D25091">
        <w:rPr>
          <w:rFonts w:ascii="Arial" w:hAnsi="Arial" w:cs="Arial"/>
          <w:color w:val="374151"/>
        </w:rPr>
        <w:t xml:space="preserve">.  </w:t>
      </w:r>
      <w:r w:rsidR="00370968">
        <w:rPr>
          <w:rFonts w:ascii="Arial" w:hAnsi="Arial" w:cs="Arial"/>
          <w:color w:val="374151"/>
        </w:rPr>
        <w:t>57%</w:t>
      </w:r>
      <w:r w:rsidR="009130DC">
        <w:rPr>
          <w:rFonts w:ascii="Arial" w:hAnsi="Arial" w:cs="Arial"/>
          <w:color w:val="374151"/>
        </w:rPr>
        <w:t xml:space="preserve"> </w:t>
      </w:r>
      <w:r w:rsidR="001A5658">
        <w:rPr>
          <w:rFonts w:ascii="Arial" w:hAnsi="Arial" w:cs="Arial"/>
          <w:color w:val="374151"/>
        </w:rPr>
        <w:t>said that the</w:t>
      </w:r>
      <w:r w:rsidR="00471A5D">
        <w:rPr>
          <w:rFonts w:ascii="Arial" w:hAnsi="Arial" w:cs="Arial"/>
          <w:color w:val="374151"/>
        </w:rPr>
        <w:t>y</w:t>
      </w:r>
      <w:r w:rsidR="001A5658">
        <w:rPr>
          <w:rFonts w:ascii="Arial" w:hAnsi="Arial" w:cs="Arial"/>
          <w:color w:val="374151"/>
        </w:rPr>
        <w:t xml:space="preserve"> were not sure</w:t>
      </w:r>
      <w:r w:rsidR="00BC2387">
        <w:rPr>
          <w:rFonts w:ascii="Arial" w:hAnsi="Arial" w:cs="Arial"/>
          <w:color w:val="374151"/>
        </w:rPr>
        <w:t xml:space="preserve"> that the learning was linked to their performance targ</w:t>
      </w:r>
      <w:r w:rsidR="007C6BB0">
        <w:rPr>
          <w:rFonts w:ascii="Arial" w:hAnsi="Arial" w:cs="Arial"/>
          <w:color w:val="374151"/>
        </w:rPr>
        <w:t xml:space="preserve">et.  </w:t>
      </w:r>
      <w:r w:rsidR="00E6594A">
        <w:rPr>
          <w:rFonts w:ascii="Arial" w:hAnsi="Arial" w:cs="Arial"/>
          <w:color w:val="374151"/>
        </w:rPr>
        <w:t xml:space="preserve">52% </w:t>
      </w:r>
      <w:r w:rsidR="001F0676">
        <w:rPr>
          <w:rFonts w:ascii="Arial" w:hAnsi="Arial" w:cs="Arial"/>
          <w:color w:val="374151"/>
        </w:rPr>
        <w:t>were not sure</w:t>
      </w:r>
      <w:r w:rsidR="005F2B85">
        <w:rPr>
          <w:rFonts w:ascii="Arial" w:hAnsi="Arial" w:cs="Arial"/>
          <w:color w:val="374151"/>
        </w:rPr>
        <w:t xml:space="preserve"> </w:t>
      </w:r>
      <w:r w:rsidR="00F217F5">
        <w:rPr>
          <w:rFonts w:ascii="Arial" w:hAnsi="Arial" w:cs="Arial"/>
          <w:color w:val="374151"/>
        </w:rPr>
        <w:t xml:space="preserve">that they could apply the knowledge into their working role.  </w:t>
      </w:r>
      <w:r w:rsidR="00681D08">
        <w:rPr>
          <w:rFonts w:ascii="Arial" w:hAnsi="Arial" w:cs="Arial"/>
          <w:color w:val="374151"/>
        </w:rPr>
        <w:t>43% felt that their learning preference was not considered prior to the</w:t>
      </w:r>
      <w:r w:rsidR="007D6314">
        <w:rPr>
          <w:rFonts w:ascii="Arial" w:hAnsi="Arial" w:cs="Arial"/>
          <w:color w:val="374151"/>
        </w:rPr>
        <w:t xml:space="preserve"> leaning activity.  Many employees and in some cases over half of the employees </w:t>
      </w:r>
      <w:r w:rsidR="009B042D">
        <w:rPr>
          <w:rFonts w:ascii="Arial" w:hAnsi="Arial" w:cs="Arial"/>
          <w:color w:val="374151"/>
        </w:rPr>
        <w:t>were not</w:t>
      </w:r>
      <w:r w:rsidR="007D6314">
        <w:rPr>
          <w:rFonts w:ascii="Arial" w:hAnsi="Arial" w:cs="Arial"/>
          <w:color w:val="374151"/>
        </w:rPr>
        <w:t xml:space="preserve"> sure </w:t>
      </w:r>
      <w:r w:rsidR="005148F0">
        <w:rPr>
          <w:rFonts w:ascii="Arial" w:hAnsi="Arial" w:cs="Arial"/>
          <w:color w:val="374151"/>
        </w:rPr>
        <w:t xml:space="preserve">how </w:t>
      </w:r>
      <w:r w:rsidR="007D6314">
        <w:rPr>
          <w:rFonts w:ascii="Arial" w:hAnsi="Arial" w:cs="Arial"/>
          <w:color w:val="374151"/>
        </w:rPr>
        <w:t>the learning connected to their job roles or performance goals indicating a</w:t>
      </w:r>
      <w:r w:rsidR="00FC1CFF">
        <w:rPr>
          <w:rFonts w:ascii="Arial" w:hAnsi="Arial" w:cs="Arial"/>
          <w:color w:val="374151"/>
        </w:rPr>
        <w:t xml:space="preserve"> </w:t>
      </w:r>
      <w:r w:rsidR="007D6314">
        <w:rPr>
          <w:rFonts w:ascii="Arial" w:hAnsi="Arial" w:cs="Arial"/>
          <w:color w:val="374151"/>
        </w:rPr>
        <w:t>gap in personal relevance or post training application</w:t>
      </w:r>
      <w:r w:rsidR="00BA6613">
        <w:rPr>
          <w:rFonts w:ascii="Arial" w:hAnsi="Arial" w:cs="Arial"/>
          <w:color w:val="374151"/>
        </w:rPr>
        <w:t>.</w:t>
      </w:r>
      <w:r w:rsidR="00360C79">
        <w:rPr>
          <w:rFonts w:ascii="Arial" w:hAnsi="Arial" w:cs="Arial"/>
          <w:color w:val="374151"/>
        </w:rPr>
        <w:t xml:space="preserve"> This data is showing a </w:t>
      </w:r>
      <w:r w:rsidR="00160701">
        <w:rPr>
          <w:rFonts w:ascii="Arial" w:hAnsi="Arial" w:cs="Arial"/>
          <w:color w:val="374151"/>
        </w:rPr>
        <w:t>disconnection between learning and development and performance management process.</w:t>
      </w:r>
      <w:r w:rsidR="003C3B9A">
        <w:rPr>
          <w:rFonts w:ascii="Arial" w:hAnsi="Arial" w:cs="Arial"/>
          <w:color w:val="374151"/>
        </w:rPr>
        <w:t xml:space="preserve"> </w:t>
      </w:r>
      <w:r w:rsidR="001E4F58" w:rsidRPr="0078061E">
        <w:rPr>
          <w:rFonts w:ascii="Arial" w:hAnsi="Arial" w:cs="Arial"/>
          <w:color w:val="374151"/>
        </w:rPr>
        <w:t>According to</w:t>
      </w:r>
      <w:r w:rsidR="003F7A37" w:rsidRPr="0078061E">
        <w:rPr>
          <w:rFonts w:ascii="Arial" w:hAnsi="Arial" w:cs="Arial"/>
          <w:color w:val="374151"/>
        </w:rPr>
        <w:t xml:space="preserve"> CIPD (202</w:t>
      </w:r>
      <w:r w:rsidR="00017B97" w:rsidRPr="0078061E">
        <w:rPr>
          <w:rFonts w:ascii="Arial" w:hAnsi="Arial" w:cs="Arial"/>
          <w:color w:val="374151"/>
        </w:rPr>
        <w:t>5j</w:t>
      </w:r>
      <w:r w:rsidR="003F7A37" w:rsidRPr="0078061E">
        <w:rPr>
          <w:rFonts w:ascii="Arial" w:hAnsi="Arial" w:cs="Arial"/>
          <w:color w:val="374151"/>
        </w:rPr>
        <w:t>)</w:t>
      </w:r>
      <w:r w:rsidR="003F7A37">
        <w:rPr>
          <w:rFonts w:ascii="Arial" w:hAnsi="Arial" w:cs="Arial"/>
          <w:color w:val="374151"/>
        </w:rPr>
        <w:t xml:space="preserve"> </w:t>
      </w:r>
      <w:r w:rsidR="00657B55">
        <w:rPr>
          <w:rFonts w:ascii="Arial" w:hAnsi="Arial" w:cs="Arial"/>
          <w:color w:val="374151"/>
        </w:rPr>
        <w:t xml:space="preserve">performance management </w:t>
      </w:r>
      <w:r w:rsidR="00455619">
        <w:rPr>
          <w:rFonts w:ascii="Arial" w:hAnsi="Arial" w:cs="Arial"/>
          <w:color w:val="374151"/>
        </w:rPr>
        <w:t xml:space="preserve">should support </w:t>
      </w:r>
      <w:r w:rsidR="00DE34D2">
        <w:rPr>
          <w:rFonts w:ascii="Arial" w:hAnsi="Arial" w:cs="Arial"/>
          <w:color w:val="374151"/>
        </w:rPr>
        <w:t>employees</w:t>
      </w:r>
      <w:r w:rsidR="00455619">
        <w:rPr>
          <w:rFonts w:ascii="Arial" w:hAnsi="Arial" w:cs="Arial"/>
          <w:color w:val="374151"/>
        </w:rPr>
        <w:t xml:space="preserve"> </w:t>
      </w:r>
      <w:r w:rsidR="0014259C">
        <w:rPr>
          <w:rFonts w:ascii="Arial" w:hAnsi="Arial" w:cs="Arial"/>
          <w:color w:val="374151"/>
        </w:rPr>
        <w:t xml:space="preserve">to understand what is expected of them, be </w:t>
      </w:r>
      <w:r w:rsidR="00752E37">
        <w:rPr>
          <w:rFonts w:ascii="Arial" w:hAnsi="Arial" w:cs="Arial"/>
          <w:color w:val="374151"/>
        </w:rPr>
        <w:t>managed to ensure they are motivated, have the skills, resources and support they need to succeed</w:t>
      </w:r>
      <w:r w:rsidR="008A2B78">
        <w:rPr>
          <w:rFonts w:ascii="Arial" w:hAnsi="Arial" w:cs="Arial"/>
          <w:color w:val="374151"/>
        </w:rPr>
        <w:t xml:space="preserve"> in their roles</w:t>
      </w:r>
      <w:r w:rsidR="0087691F">
        <w:rPr>
          <w:rFonts w:ascii="Arial" w:hAnsi="Arial" w:cs="Arial"/>
          <w:color w:val="374151"/>
        </w:rPr>
        <w:t>, clearly linking goals with the learning needs to achieve them.</w:t>
      </w:r>
      <w:r w:rsidR="007C37EC">
        <w:rPr>
          <w:rFonts w:ascii="Arial" w:hAnsi="Arial" w:cs="Arial"/>
          <w:color w:val="374151"/>
        </w:rPr>
        <w:t xml:space="preserve">  I would recommend that Technivara align employees learning more closely with their performance objectives</w:t>
      </w:r>
      <w:r w:rsidR="00E975A6">
        <w:rPr>
          <w:rFonts w:ascii="Arial" w:hAnsi="Arial" w:cs="Arial"/>
          <w:color w:val="374151"/>
        </w:rPr>
        <w:t xml:space="preserve"> during</w:t>
      </w:r>
      <w:r w:rsidR="00A53202">
        <w:rPr>
          <w:rFonts w:ascii="Arial" w:hAnsi="Arial" w:cs="Arial"/>
          <w:color w:val="374151"/>
        </w:rPr>
        <w:t xml:space="preserve"> the performance management cycle.</w:t>
      </w:r>
      <w:r w:rsidR="00CC165F">
        <w:rPr>
          <w:rFonts w:ascii="Arial" w:hAnsi="Arial" w:cs="Arial"/>
          <w:color w:val="374151"/>
        </w:rPr>
        <w:t xml:space="preserve"> </w:t>
      </w:r>
      <w:r w:rsidR="00AD2E26" w:rsidRPr="00BA0693">
        <w:rPr>
          <w:rFonts w:ascii="Arial" w:hAnsi="Arial" w:cs="Arial"/>
          <w:color w:val="374151"/>
        </w:rPr>
        <w:t>The CIPD (</w:t>
      </w:r>
      <w:r w:rsidR="009077EC" w:rsidRPr="00BA0693">
        <w:rPr>
          <w:rFonts w:ascii="Arial" w:hAnsi="Arial" w:cs="Arial"/>
          <w:color w:val="374151"/>
        </w:rPr>
        <w:t>2016</w:t>
      </w:r>
      <w:r w:rsidR="00BA0693" w:rsidRPr="00BA0693">
        <w:rPr>
          <w:rFonts w:ascii="Arial" w:hAnsi="Arial" w:cs="Arial"/>
          <w:color w:val="374151"/>
        </w:rPr>
        <w:t>m</w:t>
      </w:r>
      <w:r w:rsidR="00621EFA" w:rsidRPr="00BA0693">
        <w:rPr>
          <w:rFonts w:ascii="Arial" w:hAnsi="Arial" w:cs="Arial"/>
          <w:color w:val="374151"/>
        </w:rPr>
        <w:t>)</w:t>
      </w:r>
      <w:r w:rsidR="00621EFA">
        <w:rPr>
          <w:rFonts w:ascii="Arial" w:hAnsi="Arial" w:cs="Arial"/>
          <w:color w:val="374151"/>
        </w:rPr>
        <w:t xml:space="preserve"> </w:t>
      </w:r>
      <w:r w:rsidR="000A672E">
        <w:rPr>
          <w:rFonts w:ascii="Arial" w:hAnsi="Arial" w:cs="Arial"/>
          <w:color w:val="374151"/>
        </w:rPr>
        <w:t>s</w:t>
      </w:r>
      <w:r w:rsidR="00E60926">
        <w:rPr>
          <w:rFonts w:ascii="Arial" w:hAnsi="Arial" w:cs="Arial"/>
          <w:color w:val="374151"/>
        </w:rPr>
        <w:t xml:space="preserve">uggests </w:t>
      </w:r>
      <w:r w:rsidR="000A672E">
        <w:rPr>
          <w:rFonts w:ascii="Arial" w:hAnsi="Arial" w:cs="Arial"/>
          <w:color w:val="374151"/>
        </w:rPr>
        <w:t>that although appraisals contribute towards performance,</w:t>
      </w:r>
      <w:r w:rsidR="00E60926">
        <w:rPr>
          <w:rFonts w:ascii="Arial" w:hAnsi="Arial" w:cs="Arial"/>
          <w:color w:val="374151"/>
        </w:rPr>
        <w:t xml:space="preserve"> they recommend</w:t>
      </w:r>
      <w:r w:rsidR="00F5592C">
        <w:rPr>
          <w:rFonts w:ascii="Arial" w:hAnsi="Arial" w:cs="Arial"/>
          <w:color w:val="374151"/>
        </w:rPr>
        <w:t xml:space="preserve"> they check in with the</w:t>
      </w:r>
      <w:r w:rsidR="00AE093E">
        <w:rPr>
          <w:rFonts w:ascii="Arial" w:hAnsi="Arial" w:cs="Arial"/>
          <w:color w:val="374151"/>
        </w:rPr>
        <w:t>ir employees</w:t>
      </w:r>
      <w:r w:rsidR="00970B37">
        <w:rPr>
          <w:rFonts w:ascii="Arial" w:hAnsi="Arial" w:cs="Arial"/>
          <w:color w:val="374151"/>
        </w:rPr>
        <w:t xml:space="preserve">. </w:t>
      </w:r>
      <w:r w:rsidR="00F5592C">
        <w:rPr>
          <w:rFonts w:ascii="Arial" w:hAnsi="Arial" w:cs="Arial"/>
          <w:color w:val="374151"/>
        </w:rPr>
        <w:t xml:space="preserve">I </w:t>
      </w:r>
      <w:r w:rsidR="00AE093E">
        <w:rPr>
          <w:rFonts w:ascii="Arial" w:hAnsi="Arial" w:cs="Arial"/>
          <w:color w:val="374151"/>
        </w:rPr>
        <w:t xml:space="preserve">therefore </w:t>
      </w:r>
      <w:r w:rsidR="00F5592C">
        <w:rPr>
          <w:rFonts w:ascii="Arial" w:hAnsi="Arial" w:cs="Arial"/>
          <w:color w:val="374151"/>
        </w:rPr>
        <w:t xml:space="preserve">suggest </w:t>
      </w:r>
      <w:r w:rsidR="00AE093E">
        <w:rPr>
          <w:rFonts w:ascii="Arial" w:hAnsi="Arial" w:cs="Arial"/>
          <w:color w:val="374151"/>
        </w:rPr>
        <w:t>man</w:t>
      </w:r>
      <w:r w:rsidR="00CC0CE0">
        <w:rPr>
          <w:rFonts w:ascii="Arial" w:hAnsi="Arial" w:cs="Arial"/>
          <w:color w:val="374151"/>
        </w:rPr>
        <w:t>a</w:t>
      </w:r>
      <w:r w:rsidR="00AE093E">
        <w:rPr>
          <w:rFonts w:ascii="Arial" w:hAnsi="Arial" w:cs="Arial"/>
          <w:color w:val="374151"/>
        </w:rPr>
        <w:t xml:space="preserve">gers </w:t>
      </w:r>
      <w:r w:rsidR="00F5592C">
        <w:rPr>
          <w:rFonts w:ascii="Arial" w:hAnsi="Arial" w:cs="Arial"/>
          <w:color w:val="374151"/>
        </w:rPr>
        <w:t>have regular informal one</w:t>
      </w:r>
      <w:r w:rsidR="00E274BE">
        <w:rPr>
          <w:rFonts w:ascii="Arial" w:hAnsi="Arial" w:cs="Arial"/>
          <w:color w:val="374151"/>
        </w:rPr>
        <w:t>-</w:t>
      </w:r>
      <w:r w:rsidR="00F5592C">
        <w:rPr>
          <w:rFonts w:ascii="Arial" w:hAnsi="Arial" w:cs="Arial"/>
          <w:color w:val="374151"/>
        </w:rPr>
        <w:t>to</w:t>
      </w:r>
      <w:r w:rsidR="00E274BE">
        <w:rPr>
          <w:rFonts w:ascii="Arial" w:hAnsi="Arial" w:cs="Arial"/>
          <w:color w:val="374151"/>
        </w:rPr>
        <w:t>-</w:t>
      </w:r>
      <w:r w:rsidR="00F5592C">
        <w:rPr>
          <w:rFonts w:ascii="Arial" w:hAnsi="Arial" w:cs="Arial"/>
          <w:color w:val="374151"/>
        </w:rPr>
        <w:t>ones with their employees</w:t>
      </w:r>
      <w:r w:rsidR="00E07DEC">
        <w:rPr>
          <w:rFonts w:ascii="Arial" w:hAnsi="Arial" w:cs="Arial"/>
          <w:color w:val="374151"/>
        </w:rPr>
        <w:t>.  G</w:t>
      </w:r>
      <w:r w:rsidR="00F5592C">
        <w:rPr>
          <w:rFonts w:ascii="Arial" w:hAnsi="Arial" w:cs="Arial"/>
          <w:color w:val="374151"/>
        </w:rPr>
        <w:t>iv</w:t>
      </w:r>
      <w:r w:rsidR="00E07DEC">
        <w:rPr>
          <w:rFonts w:ascii="Arial" w:hAnsi="Arial" w:cs="Arial"/>
          <w:color w:val="374151"/>
        </w:rPr>
        <w:t>ing</w:t>
      </w:r>
      <w:r w:rsidR="00F5592C">
        <w:rPr>
          <w:rFonts w:ascii="Arial" w:hAnsi="Arial" w:cs="Arial"/>
          <w:color w:val="374151"/>
        </w:rPr>
        <w:t xml:space="preserve"> managers the opportunity </w:t>
      </w:r>
      <w:r w:rsidR="00FF7494">
        <w:rPr>
          <w:rFonts w:ascii="Arial" w:hAnsi="Arial" w:cs="Arial"/>
          <w:color w:val="374151"/>
        </w:rPr>
        <w:t>to</w:t>
      </w:r>
      <w:r w:rsidR="00F5592C">
        <w:rPr>
          <w:rFonts w:ascii="Arial" w:hAnsi="Arial" w:cs="Arial"/>
          <w:color w:val="374151"/>
        </w:rPr>
        <w:t xml:space="preserve"> review progress and change goals where </w:t>
      </w:r>
      <w:r w:rsidR="00EC5DEB">
        <w:rPr>
          <w:rFonts w:ascii="Arial" w:hAnsi="Arial" w:cs="Arial"/>
          <w:color w:val="374151"/>
        </w:rPr>
        <w:t xml:space="preserve">necessary </w:t>
      </w:r>
      <w:r w:rsidR="00D13C95">
        <w:rPr>
          <w:rFonts w:ascii="Arial" w:hAnsi="Arial" w:cs="Arial"/>
          <w:color w:val="374151"/>
        </w:rPr>
        <w:t xml:space="preserve">to </w:t>
      </w:r>
      <w:r w:rsidR="00F5592C">
        <w:rPr>
          <w:rFonts w:ascii="Arial" w:hAnsi="Arial" w:cs="Arial"/>
          <w:color w:val="374151"/>
        </w:rPr>
        <w:t>ensure that learning and performance is connected.</w:t>
      </w:r>
      <w:r w:rsidR="00EC5DEB">
        <w:rPr>
          <w:rFonts w:ascii="Arial" w:hAnsi="Arial" w:cs="Arial"/>
          <w:color w:val="374151"/>
        </w:rPr>
        <w:t xml:space="preserve"> </w:t>
      </w:r>
      <w:r w:rsidR="0059677C">
        <w:rPr>
          <w:rFonts w:ascii="Arial" w:hAnsi="Arial" w:cs="Arial"/>
          <w:color w:val="374151"/>
        </w:rPr>
        <w:t xml:space="preserve"> </w:t>
      </w:r>
      <w:r w:rsidR="00EC5DEB">
        <w:rPr>
          <w:rFonts w:ascii="Arial" w:hAnsi="Arial" w:cs="Arial"/>
          <w:color w:val="374151"/>
        </w:rPr>
        <w:t>L</w:t>
      </w:r>
      <w:r w:rsidR="003F6A98">
        <w:rPr>
          <w:rFonts w:ascii="Arial" w:hAnsi="Arial" w:cs="Arial"/>
          <w:color w:val="374151"/>
        </w:rPr>
        <w:t>earning activities</w:t>
      </w:r>
      <w:r w:rsidR="00E0644E">
        <w:rPr>
          <w:rFonts w:ascii="Arial" w:hAnsi="Arial" w:cs="Arial"/>
          <w:color w:val="374151"/>
        </w:rPr>
        <w:t xml:space="preserve"> </w:t>
      </w:r>
      <w:r w:rsidR="00474D3E">
        <w:rPr>
          <w:rFonts w:ascii="Arial" w:hAnsi="Arial" w:cs="Arial"/>
          <w:color w:val="374151"/>
        </w:rPr>
        <w:t>should be</w:t>
      </w:r>
      <w:r w:rsidR="00E0644E">
        <w:rPr>
          <w:rFonts w:ascii="Arial" w:hAnsi="Arial" w:cs="Arial"/>
          <w:color w:val="374151"/>
        </w:rPr>
        <w:t xml:space="preserve"> related to roles and development</w:t>
      </w:r>
      <w:r w:rsidR="00470D2C">
        <w:rPr>
          <w:rFonts w:ascii="Arial" w:hAnsi="Arial" w:cs="Arial"/>
          <w:color w:val="374151"/>
        </w:rPr>
        <w:t>, this can be</w:t>
      </w:r>
      <w:r w:rsidR="004367A9">
        <w:rPr>
          <w:rFonts w:ascii="Arial" w:hAnsi="Arial" w:cs="Arial"/>
          <w:color w:val="374151"/>
        </w:rPr>
        <w:t xml:space="preserve"> achieved</w:t>
      </w:r>
      <w:r w:rsidR="00470D2C">
        <w:rPr>
          <w:rFonts w:ascii="Arial" w:hAnsi="Arial" w:cs="Arial"/>
          <w:color w:val="374151"/>
        </w:rPr>
        <w:t xml:space="preserve"> d</w:t>
      </w:r>
      <w:r w:rsidR="00330332">
        <w:rPr>
          <w:rFonts w:ascii="Arial" w:hAnsi="Arial" w:cs="Arial"/>
          <w:color w:val="374151"/>
        </w:rPr>
        <w:t xml:space="preserve">uring performance </w:t>
      </w:r>
      <w:r w:rsidR="004367A9">
        <w:rPr>
          <w:rFonts w:ascii="Arial" w:hAnsi="Arial" w:cs="Arial"/>
          <w:color w:val="374151"/>
        </w:rPr>
        <w:t xml:space="preserve">reviews, mangers should </w:t>
      </w:r>
      <w:r w:rsidR="00330332">
        <w:rPr>
          <w:rFonts w:ascii="Arial" w:hAnsi="Arial" w:cs="Arial"/>
          <w:color w:val="374151"/>
        </w:rPr>
        <w:t xml:space="preserve">record </w:t>
      </w:r>
      <w:r w:rsidR="009D31B2">
        <w:rPr>
          <w:rFonts w:ascii="Arial" w:hAnsi="Arial" w:cs="Arial"/>
          <w:color w:val="374151"/>
        </w:rPr>
        <w:t>employees’</w:t>
      </w:r>
      <w:r w:rsidR="00330332">
        <w:rPr>
          <w:rFonts w:ascii="Arial" w:hAnsi="Arial" w:cs="Arial"/>
          <w:color w:val="374151"/>
        </w:rPr>
        <w:t xml:space="preserve"> goals and explain how training can support their </w:t>
      </w:r>
      <w:proofErr w:type="spellStart"/>
      <w:proofErr w:type="gramStart"/>
      <w:r w:rsidR="00330332">
        <w:rPr>
          <w:rFonts w:ascii="Arial" w:hAnsi="Arial" w:cs="Arial"/>
          <w:color w:val="374151"/>
        </w:rPr>
        <w:t>success</w:t>
      </w:r>
      <w:r w:rsidR="00007DA9">
        <w:rPr>
          <w:rFonts w:ascii="Arial" w:hAnsi="Arial" w:cs="Arial"/>
          <w:color w:val="374151"/>
        </w:rPr>
        <w:t>.T</w:t>
      </w:r>
      <w:r w:rsidR="001C7FE7">
        <w:rPr>
          <w:rFonts w:ascii="Arial" w:hAnsi="Arial" w:cs="Arial"/>
          <w:color w:val="374151"/>
        </w:rPr>
        <w:t>his</w:t>
      </w:r>
      <w:proofErr w:type="spellEnd"/>
      <w:proofErr w:type="gramEnd"/>
      <w:r w:rsidR="001C7FE7">
        <w:rPr>
          <w:rFonts w:ascii="Arial" w:hAnsi="Arial" w:cs="Arial"/>
          <w:color w:val="374151"/>
        </w:rPr>
        <w:t xml:space="preserve"> is supported by t</w:t>
      </w:r>
      <w:r w:rsidR="00330332">
        <w:rPr>
          <w:rFonts w:ascii="Arial" w:hAnsi="Arial" w:cs="Arial"/>
          <w:color w:val="374151"/>
        </w:rPr>
        <w:t xml:space="preserve">he </w:t>
      </w:r>
      <w:r w:rsidR="00330332" w:rsidRPr="00463CC3">
        <w:rPr>
          <w:rFonts w:ascii="Arial" w:hAnsi="Arial" w:cs="Arial"/>
          <w:color w:val="374151"/>
        </w:rPr>
        <w:t>CIPD</w:t>
      </w:r>
      <w:r w:rsidR="002A633C" w:rsidRPr="00463CC3">
        <w:rPr>
          <w:rFonts w:ascii="Arial" w:hAnsi="Arial" w:cs="Arial"/>
          <w:color w:val="374151"/>
        </w:rPr>
        <w:t xml:space="preserve"> </w:t>
      </w:r>
      <w:r w:rsidR="00B03706" w:rsidRPr="00463CC3">
        <w:rPr>
          <w:rFonts w:ascii="Arial" w:hAnsi="Arial" w:cs="Arial"/>
          <w:color w:val="374151"/>
        </w:rPr>
        <w:t>(2025</w:t>
      </w:r>
      <w:r w:rsidR="00463CC3" w:rsidRPr="00463CC3">
        <w:rPr>
          <w:rFonts w:ascii="Arial" w:hAnsi="Arial" w:cs="Arial"/>
          <w:color w:val="374151"/>
        </w:rPr>
        <w:t>j</w:t>
      </w:r>
      <w:r w:rsidR="00B03706" w:rsidRPr="00463CC3">
        <w:rPr>
          <w:rFonts w:ascii="Arial" w:hAnsi="Arial" w:cs="Arial"/>
          <w:color w:val="374151"/>
        </w:rPr>
        <w:t>)</w:t>
      </w:r>
      <w:r w:rsidR="00330332">
        <w:rPr>
          <w:rFonts w:ascii="Arial" w:hAnsi="Arial" w:cs="Arial"/>
          <w:color w:val="374151"/>
        </w:rPr>
        <w:t xml:space="preserve"> </w:t>
      </w:r>
      <w:r w:rsidR="001C7FE7">
        <w:rPr>
          <w:rFonts w:ascii="Arial" w:hAnsi="Arial" w:cs="Arial"/>
          <w:color w:val="374151"/>
        </w:rPr>
        <w:t xml:space="preserve">that </w:t>
      </w:r>
      <w:r w:rsidR="00330332">
        <w:rPr>
          <w:rFonts w:ascii="Arial" w:hAnsi="Arial" w:cs="Arial"/>
          <w:color w:val="374151"/>
        </w:rPr>
        <w:t>performance management is the most effective when expectations and development needs are clear to the employee.</w:t>
      </w:r>
      <w:r w:rsidR="00B03706">
        <w:rPr>
          <w:rFonts w:ascii="Arial" w:hAnsi="Arial" w:cs="Arial"/>
          <w:color w:val="374151"/>
        </w:rPr>
        <w:t xml:space="preserve">  </w:t>
      </w:r>
      <w:r w:rsidR="0036054B">
        <w:rPr>
          <w:rFonts w:ascii="Arial" w:hAnsi="Arial" w:cs="Arial"/>
          <w:color w:val="374151"/>
        </w:rPr>
        <w:t>Finally</w:t>
      </w:r>
      <w:r w:rsidR="00AB5077">
        <w:rPr>
          <w:rFonts w:ascii="Arial" w:hAnsi="Arial" w:cs="Arial"/>
          <w:color w:val="374151"/>
        </w:rPr>
        <w:t>,</w:t>
      </w:r>
      <w:r w:rsidR="0036054B">
        <w:rPr>
          <w:rFonts w:ascii="Arial" w:hAnsi="Arial" w:cs="Arial"/>
          <w:color w:val="374151"/>
        </w:rPr>
        <w:t xml:space="preserve"> after training, managers should give feed</w:t>
      </w:r>
      <w:r w:rsidR="00FC0E88">
        <w:rPr>
          <w:rFonts w:ascii="Arial" w:hAnsi="Arial" w:cs="Arial"/>
          <w:color w:val="374151"/>
        </w:rPr>
        <w:t xml:space="preserve">back to employees </w:t>
      </w:r>
      <w:r w:rsidR="00742F6B">
        <w:rPr>
          <w:rFonts w:ascii="Arial" w:hAnsi="Arial" w:cs="Arial"/>
          <w:color w:val="374151"/>
        </w:rPr>
        <w:t xml:space="preserve">on </w:t>
      </w:r>
      <w:r w:rsidR="00FC0E88">
        <w:rPr>
          <w:rFonts w:ascii="Arial" w:hAnsi="Arial" w:cs="Arial"/>
          <w:color w:val="374151"/>
        </w:rPr>
        <w:t xml:space="preserve">how learning can be applied to their role, </w:t>
      </w:r>
      <w:r w:rsidR="00FC0E88" w:rsidRPr="006D3108">
        <w:rPr>
          <w:rFonts w:ascii="Arial" w:hAnsi="Arial" w:cs="Arial"/>
          <w:color w:val="374151"/>
        </w:rPr>
        <w:t>CIPD (2022</w:t>
      </w:r>
      <w:r w:rsidR="006D3108" w:rsidRPr="006D3108">
        <w:rPr>
          <w:rFonts w:ascii="Arial" w:hAnsi="Arial" w:cs="Arial"/>
          <w:color w:val="374151"/>
        </w:rPr>
        <w:t>j</w:t>
      </w:r>
      <w:r w:rsidR="00FC0E88" w:rsidRPr="006D3108">
        <w:rPr>
          <w:rFonts w:ascii="Arial" w:hAnsi="Arial" w:cs="Arial"/>
          <w:color w:val="374151"/>
        </w:rPr>
        <w:t>)</w:t>
      </w:r>
      <w:r w:rsidR="00541BC0">
        <w:rPr>
          <w:rFonts w:ascii="Arial" w:hAnsi="Arial" w:cs="Arial"/>
          <w:color w:val="374151"/>
        </w:rPr>
        <w:t xml:space="preserve"> said that giving feedback as part of performance management is viewed as a positive method </w:t>
      </w:r>
      <w:r w:rsidR="005A1D14">
        <w:rPr>
          <w:rFonts w:ascii="Arial" w:hAnsi="Arial" w:cs="Arial"/>
          <w:color w:val="374151"/>
        </w:rPr>
        <w:t xml:space="preserve">and most effective </w:t>
      </w:r>
      <w:r w:rsidR="006E632E">
        <w:rPr>
          <w:rFonts w:ascii="Arial" w:hAnsi="Arial" w:cs="Arial"/>
          <w:color w:val="374151"/>
        </w:rPr>
        <w:t>when focused</w:t>
      </w:r>
      <w:r w:rsidR="005A1D14">
        <w:rPr>
          <w:rFonts w:ascii="Arial" w:hAnsi="Arial" w:cs="Arial"/>
          <w:color w:val="374151"/>
        </w:rPr>
        <w:t xml:space="preserve"> and don</w:t>
      </w:r>
      <w:r w:rsidR="00AD1B7C">
        <w:rPr>
          <w:rFonts w:ascii="Arial" w:hAnsi="Arial" w:cs="Arial"/>
          <w:color w:val="374151"/>
        </w:rPr>
        <w:t>e</w:t>
      </w:r>
      <w:r w:rsidR="005A1D14">
        <w:rPr>
          <w:rFonts w:ascii="Arial" w:hAnsi="Arial" w:cs="Arial"/>
          <w:color w:val="374151"/>
        </w:rPr>
        <w:t xml:space="preserve"> in a </w:t>
      </w:r>
      <w:r w:rsidR="00AD1B7C">
        <w:rPr>
          <w:rFonts w:ascii="Arial" w:hAnsi="Arial" w:cs="Arial"/>
          <w:color w:val="374151"/>
        </w:rPr>
        <w:t>timely</w:t>
      </w:r>
      <w:r w:rsidR="005A1D14">
        <w:rPr>
          <w:rFonts w:ascii="Arial" w:hAnsi="Arial" w:cs="Arial"/>
          <w:color w:val="374151"/>
        </w:rPr>
        <w:t xml:space="preserve"> manner</w:t>
      </w:r>
      <w:r w:rsidR="0007081A">
        <w:rPr>
          <w:rFonts w:ascii="Arial" w:hAnsi="Arial" w:cs="Arial"/>
          <w:color w:val="374151"/>
        </w:rPr>
        <w:t>.</w:t>
      </w:r>
      <w:r w:rsidR="00755F62">
        <w:rPr>
          <w:rFonts w:ascii="Arial" w:hAnsi="Arial" w:cs="Arial"/>
          <w:color w:val="374151"/>
        </w:rPr>
        <w:t xml:space="preserve">  </w:t>
      </w:r>
      <w:r w:rsidR="00DD1CE8">
        <w:rPr>
          <w:rFonts w:ascii="Arial" w:hAnsi="Arial" w:cs="Arial"/>
          <w:color w:val="374151"/>
        </w:rPr>
        <w:t xml:space="preserve">The </w:t>
      </w:r>
      <w:r w:rsidR="006F2322">
        <w:rPr>
          <w:rFonts w:ascii="Arial" w:hAnsi="Arial" w:cs="Arial"/>
          <w:color w:val="374151"/>
        </w:rPr>
        <w:t>short-term</w:t>
      </w:r>
      <w:r w:rsidR="00DD1CE8">
        <w:rPr>
          <w:rFonts w:ascii="Arial" w:hAnsi="Arial" w:cs="Arial"/>
          <w:color w:val="374151"/>
        </w:rPr>
        <w:t xml:space="preserve"> benefits of implementing these actions would increase employee engagement during training</w:t>
      </w:r>
      <w:r w:rsidR="00BC3CC7">
        <w:rPr>
          <w:rFonts w:ascii="Arial" w:hAnsi="Arial" w:cs="Arial"/>
          <w:color w:val="374151"/>
        </w:rPr>
        <w:t xml:space="preserve"> and </w:t>
      </w:r>
      <w:r w:rsidR="00DD1CE8">
        <w:rPr>
          <w:rFonts w:ascii="Arial" w:hAnsi="Arial" w:cs="Arial"/>
          <w:color w:val="374151"/>
        </w:rPr>
        <w:t>give employees a better understanding of the value of training</w:t>
      </w:r>
      <w:r w:rsidR="00DC6EF7">
        <w:rPr>
          <w:rFonts w:ascii="Arial" w:hAnsi="Arial" w:cs="Arial"/>
          <w:color w:val="374151"/>
        </w:rPr>
        <w:t xml:space="preserve">, with improved performance in the </w:t>
      </w:r>
      <w:r w:rsidR="00DD1CE8">
        <w:rPr>
          <w:rFonts w:ascii="Arial" w:hAnsi="Arial" w:cs="Arial"/>
          <w:color w:val="374151"/>
        </w:rPr>
        <w:t>long term</w:t>
      </w:r>
      <w:r w:rsidR="00DC6EF7">
        <w:rPr>
          <w:rFonts w:ascii="Arial" w:hAnsi="Arial" w:cs="Arial"/>
          <w:color w:val="374151"/>
        </w:rPr>
        <w:t xml:space="preserve">.  </w:t>
      </w:r>
      <w:r w:rsidR="00D01254">
        <w:rPr>
          <w:rFonts w:ascii="Arial" w:hAnsi="Arial" w:cs="Arial"/>
          <w:color w:val="374151"/>
        </w:rPr>
        <w:t>These actions could be implemented with</w:t>
      </w:r>
      <w:r w:rsidR="00BC3CC7">
        <w:rPr>
          <w:rFonts w:ascii="Arial" w:hAnsi="Arial" w:cs="Arial"/>
          <w:color w:val="374151"/>
        </w:rPr>
        <w:t xml:space="preserve"> minimum </w:t>
      </w:r>
      <w:r w:rsidR="006E632E">
        <w:rPr>
          <w:rFonts w:ascii="Arial" w:hAnsi="Arial" w:cs="Arial"/>
          <w:color w:val="374151"/>
        </w:rPr>
        <w:t>costs;</w:t>
      </w:r>
      <w:r w:rsidR="009801CF">
        <w:rPr>
          <w:rFonts w:ascii="Arial" w:hAnsi="Arial" w:cs="Arial"/>
          <w:color w:val="374151"/>
        </w:rPr>
        <w:t xml:space="preserve"> </w:t>
      </w:r>
      <w:r w:rsidR="00733D4C">
        <w:rPr>
          <w:rFonts w:ascii="Arial" w:hAnsi="Arial" w:cs="Arial"/>
          <w:color w:val="374151"/>
        </w:rPr>
        <w:t>the main costs would be for training for managers</w:t>
      </w:r>
      <w:r w:rsidR="00EF685D">
        <w:rPr>
          <w:rFonts w:ascii="Arial" w:hAnsi="Arial" w:cs="Arial"/>
          <w:color w:val="374151"/>
        </w:rPr>
        <w:t xml:space="preserve">.  </w:t>
      </w:r>
      <w:r w:rsidR="007F5967" w:rsidRPr="007C25DB">
        <w:rPr>
          <w:rFonts w:ascii="Arial" w:hAnsi="Arial" w:cs="Arial"/>
          <w:color w:val="374151"/>
        </w:rPr>
        <w:t>“The Electronics Group” can</w:t>
      </w:r>
      <w:r w:rsidR="007F5967">
        <w:rPr>
          <w:rFonts w:ascii="Arial" w:hAnsi="Arial" w:cs="Arial"/>
          <w:color w:val="374151"/>
        </w:rPr>
        <w:t xml:space="preserve"> offer </w:t>
      </w:r>
      <w:r w:rsidR="0003725D">
        <w:rPr>
          <w:rFonts w:ascii="Arial" w:hAnsi="Arial" w:cs="Arial"/>
          <w:color w:val="374151"/>
        </w:rPr>
        <w:t xml:space="preserve">tailored courses to suit the needs of </w:t>
      </w:r>
      <w:r w:rsidR="00D17CD1">
        <w:rPr>
          <w:rFonts w:ascii="Arial" w:hAnsi="Arial" w:cs="Arial"/>
          <w:color w:val="374151"/>
        </w:rPr>
        <w:t>Technivara</w:t>
      </w:r>
      <w:r w:rsidR="0003725D">
        <w:rPr>
          <w:rFonts w:ascii="Arial" w:hAnsi="Arial" w:cs="Arial"/>
          <w:color w:val="374151"/>
        </w:rPr>
        <w:t>, they offer remote teaching</w:t>
      </w:r>
      <w:r w:rsidR="006D5DE6">
        <w:rPr>
          <w:rFonts w:ascii="Arial" w:hAnsi="Arial" w:cs="Arial"/>
          <w:color w:val="374151"/>
        </w:rPr>
        <w:t xml:space="preserve">, which would save on costs for </w:t>
      </w:r>
      <w:r w:rsidR="0003725D">
        <w:rPr>
          <w:rFonts w:ascii="Arial" w:hAnsi="Arial" w:cs="Arial"/>
          <w:color w:val="374151"/>
        </w:rPr>
        <w:t xml:space="preserve">travel </w:t>
      </w:r>
      <w:r w:rsidR="0098784B">
        <w:rPr>
          <w:rFonts w:ascii="Arial" w:hAnsi="Arial" w:cs="Arial"/>
          <w:color w:val="374151"/>
        </w:rPr>
        <w:t>and</w:t>
      </w:r>
      <w:r w:rsidR="001F0A21">
        <w:rPr>
          <w:rFonts w:ascii="Arial" w:hAnsi="Arial" w:cs="Arial"/>
          <w:color w:val="374151"/>
        </w:rPr>
        <w:t xml:space="preserve"> </w:t>
      </w:r>
      <w:r w:rsidR="0003725D">
        <w:rPr>
          <w:rFonts w:ascii="Arial" w:hAnsi="Arial" w:cs="Arial"/>
          <w:color w:val="374151"/>
        </w:rPr>
        <w:t xml:space="preserve">accommodation, costs </w:t>
      </w:r>
      <w:r w:rsidR="0098784B">
        <w:rPr>
          <w:rFonts w:ascii="Arial" w:hAnsi="Arial" w:cs="Arial"/>
          <w:color w:val="374151"/>
        </w:rPr>
        <w:t>of</w:t>
      </w:r>
      <w:r w:rsidR="0003725D">
        <w:rPr>
          <w:rFonts w:ascii="Arial" w:hAnsi="Arial" w:cs="Arial"/>
          <w:color w:val="374151"/>
        </w:rPr>
        <w:t xml:space="preserve"> courses </w:t>
      </w:r>
      <w:proofErr w:type="gramStart"/>
      <w:r w:rsidR="0003725D">
        <w:rPr>
          <w:rFonts w:ascii="Arial" w:hAnsi="Arial" w:cs="Arial"/>
          <w:color w:val="374151"/>
        </w:rPr>
        <w:t>varies</w:t>
      </w:r>
      <w:proofErr w:type="gramEnd"/>
      <w:r w:rsidR="00D907DA">
        <w:rPr>
          <w:rFonts w:ascii="Arial" w:hAnsi="Arial" w:cs="Arial"/>
          <w:color w:val="374151"/>
        </w:rPr>
        <w:t xml:space="preserve"> </w:t>
      </w:r>
      <w:r w:rsidR="0060528F">
        <w:rPr>
          <w:rFonts w:ascii="Arial" w:hAnsi="Arial" w:cs="Arial"/>
          <w:color w:val="374151"/>
        </w:rPr>
        <w:t>depending on requirements</w:t>
      </w:r>
      <w:r w:rsidR="00486836">
        <w:rPr>
          <w:rFonts w:ascii="Arial" w:hAnsi="Arial" w:cs="Arial"/>
          <w:color w:val="374151"/>
        </w:rPr>
        <w:t>. A</w:t>
      </w:r>
      <w:r w:rsidR="0060528F">
        <w:rPr>
          <w:rFonts w:ascii="Arial" w:hAnsi="Arial" w:cs="Arial"/>
          <w:color w:val="374151"/>
        </w:rPr>
        <w:t xml:space="preserve"> </w:t>
      </w:r>
      <w:r w:rsidR="00C84244">
        <w:rPr>
          <w:rFonts w:ascii="Arial" w:hAnsi="Arial" w:cs="Arial"/>
          <w:color w:val="374151"/>
        </w:rPr>
        <w:t>2-day</w:t>
      </w:r>
      <w:r w:rsidR="005438BE">
        <w:rPr>
          <w:rFonts w:ascii="Arial" w:hAnsi="Arial" w:cs="Arial"/>
          <w:color w:val="374151"/>
        </w:rPr>
        <w:t xml:space="preserve"> cou</w:t>
      </w:r>
      <w:r w:rsidR="0060528F">
        <w:rPr>
          <w:rFonts w:ascii="Arial" w:hAnsi="Arial" w:cs="Arial"/>
          <w:color w:val="374151"/>
        </w:rPr>
        <w:t>rse</w:t>
      </w:r>
      <w:r w:rsidR="00486836">
        <w:rPr>
          <w:rFonts w:ascii="Arial" w:hAnsi="Arial" w:cs="Arial"/>
          <w:color w:val="374151"/>
        </w:rPr>
        <w:t xml:space="preserve"> with</w:t>
      </w:r>
      <w:r w:rsidR="0060528F">
        <w:rPr>
          <w:rFonts w:ascii="Arial" w:hAnsi="Arial" w:cs="Arial"/>
          <w:color w:val="374151"/>
        </w:rPr>
        <w:t xml:space="preserve"> </w:t>
      </w:r>
      <w:r w:rsidR="005438BE">
        <w:rPr>
          <w:rFonts w:ascii="Arial" w:hAnsi="Arial" w:cs="Arial"/>
          <w:color w:val="374151"/>
        </w:rPr>
        <w:t xml:space="preserve">up to 5 </w:t>
      </w:r>
      <w:proofErr w:type="gramStart"/>
      <w:r w:rsidR="005438BE">
        <w:rPr>
          <w:rFonts w:ascii="Arial" w:hAnsi="Arial" w:cs="Arial"/>
          <w:color w:val="374151"/>
        </w:rPr>
        <w:t>trainers</w:t>
      </w:r>
      <w:proofErr w:type="gramEnd"/>
      <w:r w:rsidR="005438BE">
        <w:rPr>
          <w:rFonts w:ascii="Arial" w:hAnsi="Arial" w:cs="Arial"/>
          <w:color w:val="374151"/>
        </w:rPr>
        <w:t xml:space="preserve"> </w:t>
      </w:r>
      <w:r w:rsidR="0060528F">
        <w:rPr>
          <w:rFonts w:ascii="Arial" w:hAnsi="Arial" w:cs="Arial"/>
          <w:color w:val="374151"/>
        </w:rPr>
        <w:t>costs between</w:t>
      </w:r>
      <w:r w:rsidR="005438BE">
        <w:rPr>
          <w:rFonts w:ascii="Arial" w:hAnsi="Arial" w:cs="Arial"/>
          <w:color w:val="374151"/>
        </w:rPr>
        <w:t xml:space="preserve"> £2,500 - £4,000</w:t>
      </w:r>
      <w:r w:rsidR="0060528F">
        <w:rPr>
          <w:rFonts w:ascii="Arial" w:hAnsi="Arial" w:cs="Arial"/>
          <w:color w:val="374151"/>
        </w:rPr>
        <w:t>.  T</w:t>
      </w:r>
      <w:r w:rsidR="005C1B06">
        <w:rPr>
          <w:rFonts w:ascii="Arial" w:hAnsi="Arial" w:cs="Arial"/>
          <w:color w:val="374151"/>
        </w:rPr>
        <w:t>he advantage of train the trainer, means that the trainers could then use the skills they have learn</w:t>
      </w:r>
      <w:r w:rsidR="00D843D5">
        <w:rPr>
          <w:rFonts w:ascii="Arial" w:hAnsi="Arial" w:cs="Arial"/>
          <w:color w:val="374151"/>
        </w:rPr>
        <w:t>t</w:t>
      </w:r>
      <w:r w:rsidR="005C1B06">
        <w:rPr>
          <w:rFonts w:ascii="Arial" w:hAnsi="Arial" w:cs="Arial"/>
          <w:color w:val="374151"/>
        </w:rPr>
        <w:t xml:space="preserve"> to train </w:t>
      </w:r>
      <w:r w:rsidR="00D843D5">
        <w:rPr>
          <w:rFonts w:ascii="Arial" w:hAnsi="Arial" w:cs="Arial"/>
          <w:color w:val="374151"/>
        </w:rPr>
        <w:t>other</w:t>
      </w:r>
      <w:r w:rsidR="005C1B06">
        <w:rPr>
          <w:rFonts w:ascii="Arial" w:hAnsi="Arial" w:cs="Arial"/>
          <w:color w:val="374151"/>
        </w:rPr>
        <w:t xml:space="preserve"> trainers within the organisation.  T</w:t>
      </w:r>
      <w:r w:rsidR="00994C2C">
        <w:rPr>
          <w:rFonts w:ascii="Arial" w:hAnsi="Arial" w:cs="Arial"/>
          <w:color w:val="374151"/>
        </w:rPr>
        <w:t xml:space="preserve">he </w:t>
      </w:r>
      <w:r w:rsidR="00682EE0">
        <w:rPr>
          <w:rFonts w:ascii="Arial" w:hAnsi="Arial" w:cs="Arial"/>
          <w:color w:val="374151"/>
        </w:rPr>
        <w:t>main risk</w:t>
      </w:r>
      <w:r w:rsidR="00994C2C">
        <w:rPr>
          <w:rFonts w:ascii="Arial" w:hAnsi="Arial" w:cs="Arial"/>
          <w:color w:val="374151"/>
        </w:rPr>
        <w:t xml:space="preserve"> would </w:t>
      </w:r>
      <w:r w:rsidR="0091110A">
        <w:rPr>
          <w:rFonts w:ascii="Arial" w:hAnsi="Arial" w:cs="Arial"/>
          <w:color w:val="374151"/>
        </w:rPr>
        <w:t xml:space="preserve">be increased </w:t>
      </w:r>
      <w:r w:rsidR="007A3332">
        <w:rPr>
          <w:rFonts w:ascii="Arial" w:hAnsi="Arial" w:cs="Arial"/>
          <w:color w:val="374151"/>
        </w:rPr>
        <w:t>manager</w:t>
      </w:r>
      <w:r w:rsidR="0091110A">
        <w:rPr>
          <w:rFonts w:ascii="Arial" w:hAnsi="Arial" w:cs="Arial"/>
          <w:color w:val="374151"/>
        </w:rPr>
        <w:t xml:space="preserve"> time spent at informal reviews.</w:t>
      </w:r>
      <w:r w:rsidR="00364D6E">
        <w:rPr>
          <w:rFonts w:ascii="Arial" w:hAnsi="Arial" w:cs="Arial"/>
          <w:color w:val="374151"/>
        </w:rPr>
        <w:t xml:space="preserve"> </w:t>
      </w:r>
      <w:r w:rsidR="0091110A">
        <w:rPr>
          <w:rFonts w:ascii="Arial" w:hAnsi="Arial" w:cs="Arial"/>
          <w:color w:val="374151"/>
        </w:rPr>
        <w:t>However, Technivara could</w:t>
      </w:r>
      <w:r w:rsidR="00633AF2">
        <w:rPr>
          <w:rFonts w:ascii="Arial" w:hAnsi="Arial" w:cs="Arial"/>
          <w:color w:val="374151"/>
        </w:rPr>
        <w:t xml:space="preserve"> support the</w:t>
      </w:r>
      <w:r w:rsidR="00C84244">
        <w:rPr>
          <w:rFonts w:ascii="Arial" w:hAnsi="Arial" w:cs="Arial"/>
          <w:color w:val="374151"/>
        </w:rPr>
        <w:t xml:space="preserve"> </w:t>
      </w:r>
      <w:r w:rsidR="00633AF2">
        <w:rPr>
          <w:rFonts w:ascii="Arial" w:hAnsi="Arial" w:cs="Arial"/>
          <w:color w:val="374151"/>
        </w:rPr>
        <w:t xml:space="preserve">managers </w:t>
      </w:r>
      <w:r w:rsidR="004F3F44">
        <w:rPr>
          <w:rFonts w:ascii="Arial" w:hAnsi="Arial" w:cs="Arial"/>
          <w:color w:val="374151"/>
        </w:rPr>
        <w:t>by providing structured templates</w:t>
      </w:r>
      <w:r w:rsidR="00410C36">
        <w:rPr>
          <w:rFonts w:ascii="Arial" w:hAnsi="Arial" w:cs="Arial"/>
          <w:color w:val="374151"/>
        </w:rPr>
        <w:t xml:space="preserve">, </w:t>
      </w:r>
      <w:r w:rsidR="00C32DF4">
        <w:rPr>
          <w:rFonts w:ascii="Arial" w:hAnsi="Arial" w:cs="Arial"/>
          <w:color w:val="374151"/>
        </w:rPr>
        <w:t>provide a</w:t>
      </w:r>
      <w:r w:rsidR="00410C36">
        <w:rPr>
          <w:rFonts w:ascii="Arial" w:hAnsi="Arial" w:cs="Arial"/>
          <w:color w:val="374151"/>
        </w:rPr>
        <w:t xml:space="preserve"> session on how to conduct a meaningful supervision </w:t>
      </w:r>
      <w:r w:rsidR="002C1860">
        <w:rPr>
          <w:rFonts w:ascii="Arial" w:hAnsi="Arial" w:cs="Arial"/>
          <w:color w:val="374151"/>
        </w:rPr>
        <w:t>and review workloads</w:t>
      </w:r>
      <w:r w:rsidR="008F2643">
        <w:rPr>
          <w:rFonts w:ascii="Arial" w:hAnsi="Arial" w:cs="Arial"/>
          <w:color w:val="374151"/>
        </w:rPr>
        <w:t>.</w:t>
      </w:r>
      <w:r w:rsidR="0038632C">
        <w:rPr>
          <w:rFonts w:ascii="Arial" w:hAnsi="Arial" w:cs="Arial"/>
          <w:color w:val="374151"/>
        </w:rPr>
        <w:t xml:space="preserve"> The </w:t>
      </w:r>
      <w:r w:rsidR="00987A39">
        <w:rPr>
          <w:rFonts w:ascii="Arial" w:hAnsi="Arial" w:cs="Arial"/>
          <w:color w:val="374151"/>
        </w:rPr>
        <w:t xml:space="preserve">free templates on </w:t>
      </w:r>
      <w:r w:rsidR="0034342D">
        <w:rPr>
          <w:rFonts w:ascii="Arial" w:hAnsi="Arial" w:cs="Arial"/>
          <w:color w:val="374151"/>
        </w:rPr>
        <w:t xml:space="preserve">recording and reviewing </w:t>
      </w:r>
      <w:r w:rsidR="003A5236">
        <w:rPr>
          <w:rFonts w:ascii="Arial" w:hAnsi="Arial" w:cs="Arial"/>
          <w:color w:val="374151"/>
        </w:rPr>
        <w:t>employee’s</w:t>
      </w:r>
      <w:r w:rsidR="0034342D">
        <w:rPr>
          <w:rFonts w:ascii="Arial" w:hAnsi="Arial" w:cs="Arial"/>
          <w:color w:val="374151"/>
        </w:rPr>
        <w:t xml:space="preserve"> performance</w:t>
      </w:r>
      <w:r w:rsidR="0038632C">
        <w:rPr>
          <w:rFonts w:ascii="Arial" w:hAnsi="Arial" w:cs="Arial"/>
          <w:color w:val="374151"/>
        </w:rPr>
        <w:t xml:space="preserve"> from ACAS</w:t>
      </w:r>
      <w:r w:rsidR="0053518C">
        <w:rPr>
          <w:rFonts w:ascii="Arial" w:hAnsi="Arial" w:cs="Arial"/>
          <w:color w:val="374151"/>
        </w:rPr>
        <w:t xml:space="preserve"> (no date b)</w:t>
      </w:r>
      <w:r w:rsidR="00272BD4">
        <w:rPr>
          <w:rFonts w:ascii="Arial" w:hAnsi="Arial" w:cs="Arial"/>
          <w:color w:val="374151"/>
        </w:rPr>
        <w:t xml:space="preserve">, </w:t>
      </w:r>
      <w:r w:rsidR="0038632C">
        <w:rPr>
          <w:rFonts w:ascii="Arial" w:hAnsi="Arial" w:cs="Arial"/>
          <w:color w:val="374151"/>
        </w:rPr>
        <w:t>could</w:t>
      </w:r>
      <w:r w:rsidR="00272BD4">
        <w:rPr>
          <w:rFonts w:ascii="Arial" w:hAnsi="Arial" w:cs="Arial"/>
          <w:color w:val="374151"/>
        </w:rPr>
        <w:t xml:space="preserve"> provide useful advice for managers.</w:t>
      </w:r>
      <w:r w:rsidR="000B6117">
        <w:rPr>
          <w:rFonts w:ascii="Arial" w:hAnsi="Arial" w:cs="Arial"/>
          <w:color w:val="374151"/>
        </w:rPr>
        <w:t xml:space="preserve">  </w:t>
      </w:r>
      <w:r w:rsidR="0038632C">
        <w:rPr>
          <w:rFonts w:ascii="Arial" w:hAnsi="Arial" w:cs="Arial"/>
          <w:color w:val="374151"/>
        </w:rPr>
        <w:t>T</w:t>
      </w:r>
      <w:r w:rsidR="000B6117">
        <w:rPr>
          <w:rFonts w:ascii="Arial" w:hAnsi="Arial" w:cs="Arial"/>
          <w:color w:val="374151"/>
        </w:rPr>
        <w:t>hese two actions p</w:t>
      </w:r>
      <w:r w:rsidR="00633AF2">
        <w:rPr>
          <w:rFonts w:ascii="Arial" w:hAnsi="Arial" w:cs="Arial"/>
          <w:color w:val="374151"/>
        </w:rPr>
        <w:t>hase</w:t>
      </w:r>
      <w:r w:rsidR="000B6117">
        <w:rPr>
          <w:rFonts w:ascii="Arial" w:hAnsi="Arial" w:cs="Arial"/>
          <w:color w:val="374151"/>
        </w:rPr>
        <w:t>d</w:t>
      </w:r>
      <w:r w:rsidR="00633AF2">
        <w:rPr>
          <w:rFonts w:ascii="Arial" w:hAnsi="Arial" w:cs="Arial"/>
          <w:color w:val="374151"/>
        </w:rPr>
        <w:t xml:space="preserve"> </w:t>
      </w:r>
      <w:r w:rsidR="001E56EF">
        <w:rPr>
          <w:rFonts w:ascii="Arial" w:hAnsi="Arial" w:cs="Arial"/>
          <w:color w:val="374151"/>
        </w:rPr>
        <w:t xml:space="preserve">over </w:t>
      </w:r>
      <w:r w:rsidR="007C55F2">
        <w:rPr>
          <w:rFonts w:ascii="Arial" w:hAnsi="Arial" w:cs="Arial"/>
          <w:color w:val="374151"/>
        </w:rPr>
        <w:t>a period</w:t>
      </w:r>
      <w:r w:rsidR="001E56EF">
        <w:rPr>
          <w:rFonts w:ascii="Arial" w:hAnsi="Arial" w:cs="Arial"/>
          <w:color w:val="374151"/>
        </w:rPr>
        <w:t xml:space="preserve"> would allow pilot</w:t>
      </w:r>
      <w:r w:rsidR="00CC7F18">
        <w:rPr>
          <w:rFonts w:ascii="Arial" w:hAnsi="Arial" w:cs="Arial"/>
          <w:color w:val="374151"/>
        </w:rPr>
        <w:t>ing</w:t>
      </w:r>
      <w:r w:rsidR="001E56EF">
        <w:rPr>
          <w:rFonts w:ascii="Arial" w:hAnsi="Arial" w:cs="Arial"/>
          <w:color w:val="374151"/>
        </w:rPr>
        <w:t xml:space="preserve"> the scheme and spread the costs. </w:t>
      </w:r>
      <w:r w:rsidR="003C6DCB">
        <w:rPr>
          <w:rFonts w:ascii="Arial" w:hAnsi="Arial" w:cs="Arial"/>
          <w:color w:val="374151"/>
        </w:rPr>
        <w:t xml:space="preserve"> </w:t>
      </w:r>
      <w:r w:rsidR="00D01254">
        <w:rPr>
          <w:rFonts w:ascii="Arial" w:hAnsi="Arial" w:cs="Arial"/>
          <w:color w:val="374151"/>
        </w:rPr>
        <w:t xml:space="preserve"> </w:t>
      </w:r>
      <w:r w:rsidR="00D31ADD">
        <w:rPr>
          <w:rFonts w:ascii="Arial" w:hAnsi="Arial" w:cs="Arial"/>
          <w:color w:val="374151"/>
        </w:rPr>
        <w:t xml:space="preserve"> </w:t>
      </w:r>
      <w:r w:rsidR="00541BC0">
        <w:rPr>
          <w:rFonts w:ascii="Arial" w:hAnsi="Arial" w:cs="Arial"/>
          <w:color w:val="374151"/>
        </w:rPr>
        <w:t xml:space="preserve"> </w:t>
      </w:r>
      <w:r w:rsidR="00F5592C">
        <w:rPr>
          <w:rFonts w:ascii="Arial" w:hAnsi="Arial" w:cs="Arial"/>
          <w:color w:val="374151"/>
        </w:rPr>
        <w:t xml:space="preserve">  </w:t>
      </w:r>
    </w:p>
    <w:p w14:paraId="6C4BA85E" w14:textId="414F4E0A" w:rsidR="004443CF" w:rsidRPr="00A64C06" w:rsidRDefault="004443CF" w:rsidP="004443CF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374151"/>
        </w:rPr>
      </w:pPr>
    </w:p>
    <w:p w14:paraId="22D033DD" w14:textId="3D6AA1C1" w:rsidR="00535DE9" w:rsidRPr="00AB28A5" w:rsidRDefault="0043087B">
      <w:pPr>
        <w:rPr>
          <w:rFonts w:ascii="Arial" w:hAnsi="Arial" w:cs="Arial"/>
          <w:color w:val="374151"/>
          <w:sz w:val="24"/>
          <w:szCs w:val="24"/>
        </w:rPr>
      </w:pPr>
      <w:r>
        <w:rPr>
          <w:rFonts w:ascii="Arial" w:hAnsi="Arial" w:cs="Arial"/>
          <w:color w:val="374151"/>
          <w:sz w:val="24"/>
          <w:szCs w:val="24"/>
        </w:rPr>
        <w:lastRenderedPageBreak/>
        <w:t xml:space="preserve">There was a negative trend, </w:t>
      </w:r>
      <w:r w:rsidR="00B30868">
        <w:rPr>
          <w:rFonts w:ascii="Arial" w:hAnsi="Arial" w:cs="Arial"/>
          <w:color w:val="374151"/>
          <w:sz w:val="24"/>
          <w:szCs w:val="24"/>
        </w:rPr>
        <w:t>highlighting a weakness in engagement</w:t>
      </w:r>
      <w:r w:rsidR="000D0220">
        <w:rPr>
          <w:rFonts w:ascii="Arial" w:hAnsi="Arial" w:cs="Arial"/>
          <w:color w:val="374151"/>
          <w:sz w:val="24"/>
          <w:szCs w:val="24"/>
        </w:rPr>
        <w:t xml:space="preserve">. </w:t>
      </w:r>
      <w:r w:rsidR="001D5B45">
        <w:rPr>
          <w:rFonts w:ascii="Arial" w:hAnsi="Arial" w:cs="Arial"/>
          <w:color w:val="374151"/>
          <w:sz w:val="24"/>
          <w:szCs w:val="24"/>
        </w:rPr>
        <w:t xml:space="preserve"> 76% </w:t>
      </w:r>
      <w:r w:rsidR="007E43DC">
        <w:rPr>
          <w:rFonts w:ascii="Arial" w:hAnsi="Arial" w:cs="Arial"/>
          <w:color w:val="374151"/>
          <w:sz w:val="24"/>
          <w:szCs w:val="24"/>
        </w:rPr>
        <w:t xml:space="preserve">of employees </w:t>
      </w:r>
      <w:r w:rsidR="00F570C7">
        <w:rPr>
          <w:rFonts w:ascii="Arial" w:hAnsi="Arial" w:cs="Arial"/>
          <w:color w:val="374151"/>
          <w:sz w:val="24"/>
          <w:szCs w:val="24"/>
        </w:rPr>
        <w:t>either strongly disagreed</w:t>
      </w:r>
      <w:r w:rsidR="007C4E51">
        <w:rPr>
          <w:rFonts w:ascii="Arial" w:hAnsi="Arial" w:cs="Arial"/>
          <w:color w:val="374151"/>
          <w:sz w:val="24"/>
          <w:szCs w:val="24"/>
        </w:rPr>
        <w:t>/</w:t>
      </w:r>
      <w:r w:rsidR="00F570C7">
        <w:rPr>
          <w:rFonts w:ascii="Arial" w:hAnsi="Arial" w:cs="Arial"/>
          <w:color w:val="374151"/>
          <w:sz w:val="24"/>
          <w:szCs w:val="24"/>
        </w:rPr>
        <w:t>disagree</w:t>
      </w:r>
      <w:r w:rsidR="007E43DC">
        <w:rPr>
          <w:rFonts w:ascii="Arial" w:hAnsi="Arial" w:cs="Arial"/>
          <w:color w:val="374151"/>
          <w:sz w:val="24"/>
          <w:szCs w:val="24"/>
        </w:rPr>
        <w:t>d</w:t>
      </w:r>
      <w:r w:rsidR="00F570C7">
        <w:rPr>
          <w:rFonts w:ascii="Arial" w:hAnsi="Arial" w:cs="Arial"/>
          <w:color w:val="374151"/>
          <w:sz w:val="24"/>
          <w:szCs w:val="24"/>
        </w:rPr>
        <w:t xml:space="preserve"> that </w:t>
      </w:r>
      <w:r w:rsidR="00A97668">
        <w:rPr>
          <w:rFonts w:ascii="Arial" w:hAnsi="Arial" w:cs="Arial"/>
          <w:color w:val="374151"/>
          <w:sz w:val="24"/>
          <w:szCs w:val="24"/>
        </w:rPr>
        <w:t xml:space="preserve">they </w:t>
      </w:r>
      <w:r w:rsidR="00A52D0A">
        <w:rPr>
          <w:rFonts w:ascii="Arial" w:hAnsi="Arial" w:cs="Arial"/>
          <w:color w:val="374151"/>
          <w:sz w:val="24"/>
          <w:szCs w:val="24"/>
        </w:rPr>
        <w:t>could not</w:t>
      </w:r>
      <w:r w:rsidR="00A97668">
        <w:rPr>
          <w:rFonts w:ascii="Arial" w:hAnsi="Arial" w:cs="Arial"/>
          <w:color w:val="374151"/>
          <w:sz w:val="24"/>
          <w:szCs w:val="24"/>
        </w:rPr>
        <w:t xml:space="preserve"> engage </w:t>
      </w:r>
      <w:r w:rsidR="00724660">
        <w:rPr>
          <w:rFonts w:ascii="Arial" w:hAnsi="Arial" w:cs="Arial"/>
          <w:color w:val="374151"/>
          <w:sz w:val="24"/>
          <w:szCs w:val="24"/>
        </w:rPr>
        <w:t>with questioning and answering during the acti</w:t>
      </w:r>
      <w:r w:rsidR="00535FA8">
        <w:rPr>
          <w:rFonts w:ascii="Arial" w:hAnsi="Arial" w:cs="Arial"/>
          <w:color w:val="374151"/>
          <w:sz w:val="24"/>
          <w:szCs w:val="24"/>
        </w:rPr>
        <w:t xml:space="preserve">vity, 79% </w:t>
      </w:r>
      <w:r w:rsidR="007E43DC">
        <w:rPr>
          <w:rFonts w:ascii="Arial" w:hAnsi="Arial" w:cs="Arial"/>
          <w:color w:val="374151"/>
          <w:sz w:val="24"/>
          <w:szCs w:val="24"/>
        </w:rPr>
        <w:t xml:space="preserve">did not agree </w:t>
      </w:r>
      <w:r w:rsidR="00A8066F">
        <w:rPr>
          <w:rFonts w:ascii="Arial" w:hAnsi="Arial" w:cs="Arial"/>
          <w:color w:val="374151"/>
          <w:sz w:val="24"/>
          <w:szCs w:val="24"/>
        </w:rPr>
        <w:t xml:space="preserve">that </w:t>
      </w:r>
      <w:r w:rsidR="00D3482D">
        <w:rPr>
          <w:rFonts w:ascii="Arial" w:hAnsi="Arial" w:cs="Arial"/>
          <w:color w:val="374151"/>
          <w:sz w:val="24"/>
          <w:szCs w:val="24"/>
        </w:rPr>
        <w:t xml:space="preserve">their learning </w:t>
      </w:r>
      <w:r w:rsidR="001E5869">
        <w:rPr>
          <w:rFonts w:ascii="Arial" w:hAnsi="Arial" w:cs="Arial"/>
          <w:color w:val="374151"/>
          <w:sz w:val="24"/>
          <w:szCs w:val="24"/>
        </w:rPr>
        <w:t xml:space="preserve">outcomes were achieved at the </w:t>
      </w:r>
      <w:r w:rsidR="00A8066F">
        <w:rPr>
          <w:rFonts w:ascii="Arial" w:hAnsi="Arial" w:cs="Arial"/>
          <w:color w:val="374151"/>
          <w:sz w:val="24"/>
          <w:szCs w:val="24"/>
        </w:rPr>
        <w:t>end of the session</w:t>
      </w:r>
      <w:r w:rsidR="001E5869">
        <w:rPr>
          <w:rFonts w:ascii="Arial" w:hAnsi="Arial" w:cs="Arial"/>
          <w:color w:val="374151"/>
          <w:sz w:val="24"/>
          <w:szCs w:val="24"/>
        </w:rPr>
        <w:t>.</w:t>
      </w:r>
      <w:r w:rsidR="004A3C6E">
        <w:rPr>
          <w:rFonts w:ascii="Arial" w:hAnsi="Arial" w:cs="Arial"/>
          <w:color w:val="374151"/>
          <w:sz w:val="24"/>
          <w:szCs w:val="24"/>
        </w:rPr>
        <w:t xml:space="preserve">  These results suggest</w:t>
      </w:r>
      <w:r w:rsidR="00AD0ABA">
        <w:rPr>
          <w:rFonts w:ascii="Arial" w:hAnsi="Arial" w:cs="Arial"/>
          <w:color w:val="374151"/>
          <w:sz w:val="24"/>
          <w:szCs w:val="24"/>
        </w:rPr>
        <w:t>s that learner engagement and outcome</w:t>
      </w:r>
      <w:r w:rsidR="009E62EA">
        <w:rPr>
          <w:rFonts w:ascii="Arial" w:hAnsi="Arial" w:cs="Arial"/>
          <w:color w:val="374151"/>
          <w:sz w:val="24"/>
          <w:szCs w:val="24"/>
        </w:rPr>
        <w:t>s requir</w:t>
      </w:r>
      <w:r w:rsidR="008F6CD0">
        <w:rPr>
          <w:rFonts w:ascii="Arial" w:hAnsi="Arial" w:cs="Arial"/>
          <w:color w:val="374151"/>
          <w:sz w:val="24"/>
          <w:szCs w:val="24"/>
        </w:rPr>
        <w:t>e</w:t>
      </w:r>
      <w:r w:rsidR="009E62EA">
        <w:rPr>
          <w:rFonts w:ascii="Arial" w:hAnsi="Arial" w:cs="Arial"/>
          <w:color w:val="374151"/>
          <w:sz w:val="24"/>
          <w:szCs w:val="24"/>
        </w:rPr>
        <w:t xml:space="preserve"> improvement</w:t>
      </w:r>
      <w:r w:rsidR="00E13823">
        <w:rPr>
          <w:rFonts w:ascii="Arial" w:hAnsi="Arial" w:cs="Arial"/>
          <w:color w:val="374151"/>
          <w:sz w:val="24"/>
          <w:szCs w:val="24"/>
        </w:rPr>
        <w:t xml:space="preserve">.  </w:t>
      </w:r>
      <w:r w:rsidR="00A82B0E">
        <w:rPr>
          <w:rFonts w:ascii="Arial" w:hAnsi="Arial" w:cs="Arial"/>
          <w:color w:val="374151"/>
          <w:sz w:val="24"/>
          <w:szCs w:val="24"/>
        </w:rPr>
        <w:t>Technivara</w:t>
      </w:r>
      <w:r w:rsidR="00D815EA">
        <w:rPr>
          <w:rFonts w:ascii="Arial" w:hAnsi="Arial" w:cs="Arial"/>
          <w:color w:val="374151"/>
          <w:sz w:val="24"/>
          <w:szCs w:val="24"/>
        </w:rPr>
        <w:t xml:space="preserve"> should</w:t>
      </w:r>
      <w:r w:rsidR="00A82B0E">
        <w:rPr>
          <w:rFonts w:ascii="Arial" w:hAnsi="Arial" w:cs="Arial"/>
          <w:color w:val="374151"/>
          <w:sz w:val="24"/>
          <w:szCs w:val="24"/>
        </w:rPr>
        <w:t xml:space="preserve"> review their training sessions</w:t>
      </w:r>
      <w:r w:rsidR="008A0210">
        <w:rPr>
          <w:rFonts w:ascii="Arial" w:hAnsi="Arial" w:cs="Arial"/>
          <w:color w:val="374151"/>
          <w:sz w:val="24"/>
          <w:szCs w:val="24"/>
        </w:rPr>
        <w:t xml:space="preserve"> and introduce opportunities for group discussions</w:t>
      </w:r>
      <w:r w:rsidR="00206A4A">
        <w:rPr>
          <w:rFonts w:ascii="Arial" w:hAnsi="Arial" w:cs="Arial"/>
          <w:color w:val="374151"/>
          <w:sz w:val="24"/>
          <w:szCs w:val="24"/>
        </w:rPr>
        <w:t xml:space="preserve"> </w:t>
      </w:r>
      <w:r w:rsidR="00EB26BF">
        <w:rPr>
          <w:rFonts w:ascii="Arial" w:hAnsi="Arial" w:cs="Arial"/>
          <w:color w:val="374151"/>
          <w:sz w:val="24"/>
          <w:szCs w:val="24"/>
        </w:rPr>
        <w:t xml:space="preserve">and question and answer opportunities allowing for </w:t>
      </w:r>
      <w:r w:rsidR="00D93A15">
        <w:rPr>
          <w:rFonts w:ascii="Arial" w:hAnsi="Arial" w:cs="Arial"/>
          <w:color w:val="374151"/>
          <w:sz w:val="24"/>
          <w:szCs w:val="24"/>
        </w:rPr>
        <w:t>clear</w:t>
      </w:r>
      <w:r w:rsidR="006D07FD">
        <w:rPr>
          <w:rFonts w:ascii="Arial" w:hAnsi="Arial" w:cs="Arial"/>
          <w:color w:val="374151"/>
          <w:sz w:val="24"/>
          <w:szCs w:val="24"/>
        </w:rPr>
        <w:t xml:space="preserve"> goal setting </w:t>
      </w:r>
      <w:r w:rsidR="00D93A15">
        <w:rPr>
          <w:rFonts w:ascii="Arial" w:hAnsi="Arial" w:cs="Arial"/>
          <w:color w:val="374151"/>
          <w:sz w:val="24"/>
          <w:szCs w:val="24"/>
        </w:rPr>
        <w:t>and feedback</w:t>
      </w:r>
      <w:r w:rsidR="00392CEA">
        <w:rPr>
          <w:rFonts w:ascii="Arial" w:hAnsi="Arial" w:cs="Arial"/>
          <w:color w:val="374151"/>
          <w:sz w:val="24"/>
          <w:szCs w:val="24"/>
        </w:rPr>
        <w:t>. T</w:t>
      </w:r>
      <w:r w:rsidR="00D93A15">
        <w:rPr>
          <w:rFonts w:ascii="Arial" w:hAnsi="Arial" w:cs="Arial"/>
          <w:color w:val="374151"/>
          <w:sz w:val="24"/>
          <w:szCs w:val="24"/>
        </w:rPr>
        <w:t xml:space="preserve">his is supported by </w:t>
      </w:r>
      <w:r w:rsidR="00D93A15" w:rsidRPr="00804475">
        <w:rPr>
          <w:rFonts w:ascii="Arial" w:hAnsi="Arial" w:cs="Arial"/>
          <w:color w:val="374151"/>
          <w:sz w:val="24"/>
          <w:szCs w:val="24"/>
        </w:rPr>
        <w:t>the CIPD</w:t>
      </w:r>
      <w:r w:rsidR="00F77582" w:rsidRPr="00804475">
        <w:rPr>
          <w:rFonts w:ascii="Arial" w:hAnsi="Arial" w:cs="Arial"/>
          <w:color w:val="374151"/>
          <w:sz w:val="24"/>
          <w:szCs w:val="24"/>
        </w:rPr>
        <w:t xml:space="preserve"> (2022</w:t>
      </w:r>
      <w:r w:rsidR="00804475" w:rsidRPr="00804475">
        <w:rPr>
          <w:rFonts w:ascii="Arial" w:hAnsi="Arial" w:cs="Arial"/>
          <w:color w:val="374151"/>
          <w:sz w:val="24"/>
          <w:szCs w:val="24"/>
        </w:rPr>
        <w:t>n</w:t>
      </w:r>
      <w:r w:rsidR="00F77582" w:rsidRPr="00804475">
        <w:rPr>
          <w:rFonts w:ascii="Arial" w:hAnsi="Arial" w:cs="Arial"/>
          <w:color w:val="374151"/>
          <w:sz w:val="24"/>
          <w:szCs w:val="24"/>
        </w:rPr>
        <w:t>)</w:t>
      </w:r>
      <w:r w:rsidR="00D93A15">
        <w:rPr>
          <w:rFonts w:ascii="Arial" w:hAnsi="Arial" w:cs="Arial"/>
          <w:color w:val="374151"/>
          <w:sz w:val="24"/>
          <w:szCs w:val="24"/>
        </w:rPr>
        <w:t xml:space="preserve"> research on performance and learning </w:t>
      </w:r>
      <w:r w:rsidR="000E3324">
        <w:rPr>
          <w:rFonts w:ascii="Arial" w:hAnsi="Arial" w:cs="Arial"/>
          <w:color w:val="374151"/>
          <w:sz w:val="24"/>
          <w:szCs w:val="24"/>
        </w:rPr>
        <w:t>effectiveness</w:t>
      </w:r>
      <w:r w:rsidR="005521C6">
        <w:rPr>
          <w:rFonts w:ascii="Arial" w:hAnsi="Arial" w:cs="Arial"/>
          <w:color w:val="374151"/>
          <w:sz w:val="24"/>
          <w:szCs w:val="24"/>
        </w:rPr>
        <w:t>.</w:t>
      </w:r>
      <w:r w:rsidR="00FF4F1D">
        <w:rPr>
          <w:rFonts w:ascii="Arial" w:hAnsi="Arial" w:cs="Arial"/>
          <w:color w:val="374151"/>
          <w:sz w:val="24"/>
          <w:szCs w:val="24"/>
        </w:rPr>
        <w:t xml:space="preserve">  T</w:t>
      </w:r>
      <w:r w:rsidR="00181D5E">
        <w:rPr>
          <w:rFonts w:ascii="Arial" w:hAnsi="Arial" w:cs="Arial"/>
          <w:color w:val="374151"/>
          <w:sz w:val="24"/>
          <w:szCs w:val="24"/>
        </w:rPr>
        <w:t xml:space="preserve">hey </w:t>
      </w:r>
      <w:r w:rsidR="00FF4F1D">
        <w:rPr>
          <w:rFonts w:ascii="Arial" w:hAnsi="Arial" w:cs="Arial"/>
          <w:color w:val="374151"/>
          <w:sz w:val="24"/>
          <w:szCs w:val="24"/>
        </w:rPr>
        <w:t xml:space="preserve">could include </w:t>
      </w:r>
      <w:r w:rsidR="0050479A">
        <w:rPr>
          <w:rFonts w:ascii="Arial" w:hAnsi="Arial" w:cs="Arial"/>
          <w:color w:val="374151"/>
          <w:sz w:val="24"/>
          <w:szCs w:val="24"/>
        </w:rPr>
        <w:t>active learning techniques such as small group activities, problem-solving</w:t>
      </w:r>
      <w:r w:rsidR="00C113CB">
        <w:rPr>
          <w:rFonts w:ascii="Arial" w:hAnsi="Arial" w:cs="Arial"/>
          <w:color w:val="374151"/>
          <w:sz w:val="24"/>
          <w:szCs w:val="24"/>
        </w:rPr>
        <w:t xml:space="preserve">, </w:t>
      </w:r>
      <w:r w:rsidR="0050479A">
        <w:rPr>
          <w:rFonts w:ascii="Arial" w:hAnsi="Arial" w:cs="Arial"/>
          <w:color w:val="374151"/>
          <w:sz w:val="24"/>
          <w:szCs w:val="24"/>
        </w:rPr>
        <w:t>role pay</w:t>
      </w:r>
      <w:r w:rsidR="00C113CB">
        <w:rPr>
          <w:rFonts w:ascii="Arial" w:hAnsi="Arial" w:cs="Arial"/>
          <w:color w:val="374151"/>
          <w:sz w:val="24"/>
          <w:szCs w:val="24"/>
        </w:rPr>
        <w:t xml:space="preserve"> and </w:t>
      </w:r>
      <w:r w:rsidR="00D4555C">
        <w:rPr>
          <w:rFonts w:ascii="Arial" w:hAnsi="Arial" w:cs="Arial"/>
          <w:color w:val="374151"/>
          <w:sz w:val="24"/>
          <w:szCs w:val="24"/>
        </w:rPr>
        <w:t xml:space="preserve">opportunity for </w:t>
      </w:r>
      <w:r w:rsidR="00C113CB">
        <w:rPr>
          <w:rFonts w:ascii="Arial" w:hAnsi="Arial" w:cs="Arial"/>
          <w:color w:val="374151"/>
          <w:sz w:val="24"/>
          <w:szCs w:val="24"/>
        </w:rPr>
        <w:t>question and answer</w:t>
      </w:r>
      <w:r w:rsidR="00D4555C">
        <w:rPr>
          <w:rFonts w:ascii="Arial" w:hAnsi="Arial" w:cs="Arial"/>
          <w:color w:val="374151"/>
          <w:sz w:val="24"/>
          <w:szCs w:val="24"/>
        </w:rPr>
        <w:t>s.</w:t>
      </w:r>
      <w:r w:rsidR="001A45E7">
        <w:rPr>
          <w:rFonts w:ascii="Arial" w:hAnsi="Arial" w:cs="Arial"/>
          <w:color w:val="374151"/>
          <w:sz w:val="24"/>
          <w:szCs w:val="24"/>
        </w:rPr>
        <w:t xml:space="preserve">  </w:t>
      </w:r>
      <w:r w:rsidR="00AA0904">
        <w:rPr>
          <w:rFonts w:ascii="Arial" w:hAnsi="Arial" w:cs="Arial"/>
          <w:color w:val="374151"/>
          <w:sz w:val="24"/>
          <w:szCs w:val="24"/>
        </w:rPr>
        <w:t xml:space="preserve">Learning sessions should begin with a clear explanation </w:t>
      </w:r>
      <w:r w:rsidR="00A27C3D">
        <w:rPr>
          <w:rFonts w:ascii="Arial" w:hAnsi="Arial" w:cs="Arial"/>
          <w:color w:val="374151"/>
          <w:sz w:val="24"/>
          <w:szCs w:val="24"/>
        </w:rPr>
        <w:t xml:space="preserve">or the learning objectives and end with a recap of what they learnt </w:t>
      </w:r>
      <w:r w:rsidR="00225C37">
        <w:rPr>
          <w:rFonts w:ascii="Arial" w:hAnsi="Arial" w:cs="Arial"/>
          <w:color w:val="374151"/>
          <w:sz w:val="24"/>
          <w:szCs w:val="24"/>
        </w:rPr>
        <w:t>during</w:t>
      </w:r>
      <w:r w:rsidR="00A27C3D">
        <w:rPr>
          <w:rFonts w:ascii="Arial" w:hAnsi="Arial" w:cs="Arial"/>
          <w:color w:val="374151"/>
          <w:sz w:val="24"/>
          <w:szCs w:val="24"/>
        </w:rPr>
        <w:t xml:space="preserve"> the session</w:t>
      </w:r>
      <w:r w:rsidR="009572A9">
        <w:rPr>
          <w:rFonts w:ascii="Arial" w:hAnsi="Arial" w:cs="Arial"/>
          <w:color w:val="374151"/>
          <w:sz w:val="24"/>
          <w:szCs w:val="24"/>
        </w:rPr>
        <w:t>. T</w:t>
      </w:r>
      <w:r w:rsidR="00A27C3D">
        <w:rPr>
          <w:rFonts w:ascii="Arial" w:hAnsi="Arial" w:cs="Arial"/>
          <w:color w:val="374151"/>
          <w:sz w:val="24"/>
          <w:szCs w:val="24"/>
        </w:rPr>
        <w:t>h</w:t>
      </w:r>
      <w:r w:rsidR="001F75E7">
        <w:rPr>
          <w:rFonts w:ascii="Arial" w:hAnsi="Arial" w:cs="Arial"/>
          <w:color w:val="374151"/>
          <w:sz w:val="24"/>
          <w:szCs w:val="24"/>
        </w:rPr>
        <w:t xml:space="preserve">is </w:t>
      </w:r>
      <w:r w:rsidR="00A27C3D">
        <w:rPr>
          <w:rFonts w:ascii="Arial" w:hAnsi="Arial" w:cs="Arial"/>
          <w:color w:val="374151"/>
          <w:sz w:val="24"/>
          <w:szCs w:val="24"/>
        </w:rPr>
        <w:t xml:space="preserve">could </w:t>
      </w:r>
      <w:r w:rsidR="001F75E7">
        <w:rPr>
          <w:rFonts w:ascii="Arial" w:hAnsi="Arial" w:cs="Arial"/>
          <w:color w:val="374151"/>
          <w:sz w:val="24"/>
          <w:szCs w:val="24"/>
        </w:rPr>
        <w:t xml:space="preserve">be achieved by proving </w:t>
      </w:r>
      <w:r w:rsidR="00A27C3D">
        <w:rPr>
          <w:rFonts w:ascii="Arial" w:hAnsi="Arial" w:cs="Arial"/>
          <w:color w:val="374151"/>
          <w:sz w:val="24"/>
          <w:szCs w:val="24"/>
        </w:rPr>
        <w:t xml:space="preserve">handouts/slides of the sessions for employees to </w:t>
      </w:r>
      <w:r w:rsidR="007C55F2">
        <w:rPr>
          <w:rFonts w:ascii="Arial" w:hAnsi="Arial" w:cs="Arial"/>
          <w:color w:val="374151"/>
          <w:sz w:val="24"/>
          <w:szCs w:val="24"/>
        </w:rPr>
        <w:t>refer</w:t>
      </w:r>
      <w:r w:rsidR="00A27C3D">
        <w:rPr>
          <w:rFonts w:ascii="Arial" w:hAnsi="Arial" w:cs="Arial"/>
          <w:color w:val="374151"/>
          <w:sz w:val="24"/>
          <w:szCs w:val="24"/>
        </w:rPr>
        <w:t xml:space="preserve"> to</w:t>
      </w:r>
      <w:r w:rsidR="00A7305C">
        <w:rPr>
          <w:rFonts w:ascii="Arial" w:hAnsi="Arial" w:cs="Arial"/>
          <w:color w:val="374151"/>
          <w:sz w:val="24"/>
          <w:szCs w:val="24"/>
        </w:rPr>
        <w:t xml:space="preserve">, </w:t>
      </w:r>
      <w:r w:rsidR="00F02016">
        <w:rPr>
          <w:rFonts w:ascii="Arial" w:hAnsi="Arial" w:cs="Arial"/>
          <w:color w:val="374151"/>
          <w:sz w:val="24"/>
          <w:szCs w:val="24"/>
        </w:rPr>
        <w:t>help</w:t>
      </w:r>
      <w:r w:rsidR="009F534C">
        <w:rPr>
          <w:rFonts w:ascii="Arial" w:hAnsi="Arial" w:cs="Arial"/>
          <w:color w:val="374151"/>
          <w:sz w:val="24"/>
          <w:szCs w:val="24"/>
        </w:rPr>
        <w:t>ing</w:t>
      </w:r>
      <w:r w:rsidR="00F02016">
        <w:rPr>
          <w:rFonts w:ascii="Arial" w:hAnsi="Arial" w:cs="Arial"/>
          <w:color w:val="374151"/>
          <w:sz w:val="24"/>
          <w:szCs w:val="24"/>
        </w:rPr>
        <w:t xml:space="preserve"> </w:t>
      </w:r>
      <w:r w:rsidR="005F69A5">
        <w:rPr>
          <w:rFonts w:ascii="Arial" w:hAnsi="Arial" w:cs="Arial"/>
          <w:color w:val="374151"/>
          <w:sz w:val="24"/>
          <w:szCs w:val="24"/>
        </w:rPr>
        <w:t xml:space="preserve">them </w:t>
      </w:r>
      <w:r w:rsidR="00F02016">
        <w:rPr>
          <w:rFonts w:ascii="Arial" w:hAnsi="Arial" w:cs="Arial"/>
          <w:color w:val="374151"/>
          <w:sz w:val="24"/>
          <w:szCs w:val="24"/>
        </w:rPr>
        <w:t>track their progress and improve retention of information.</w:t>
      </w:r>
      <w:r w:rsidR="00086BEA">
        <w:rPr>
          <w:rFonts w:ascii="Arial" w:hAnsi="Arial" w:cs="Arial"/>
          <w:color w:val="374151"/>
          <w:sz w:val="24"/>
          <w:szCs w:val="24"/>
        </w:rPr>
        <w:t xml:space="preserve">  I also suggest encouraging ongoing feedback to the employees through the sessions, </w:t>
      </w:r>
      <w:r w:rsidR="00E017E5">
        <w:rPr>
          <w:rFonts w:ascii="Arial" w:hAnsi="Arial" w:cs="Arial"/>
          <w:color w:val="374151"/>
          <w:sz w:val="24"/>
          <w:szCs w:val="24"/>
        </w:rPr>
        <w:t xml:space="preserve">for example </w:t>
      </w:r>
      <w:r w:rsidR="00652137">
        <w:rPr>
          <w:rFonts w:ascii="Arial" w:hAnsi="Arial" w:cs="Arial"/>
          <w:color w:val="374151"/>
          <w:sz w:val="24"/>
          <w:szCs w:val="24"/>
        </w:rPr>
        <w:t xml:space="preserve">a </w:t>
      </w:r>
      <w:r w:rsidR="00E017E5">
        <w:rPr>
          <w:rFonts w:ascii="Arial" w:hAnsi="Arial" w:cs="Arial"/>
          <w:color w:val="374151"/>
          <w:sz w:val="24"/>
          <w:szCs w:val="24"/>
        </w:rPr>
        <w:t xml:space="preserve">fun quiz </w:t>
      </w:r>
      <w:r w:rsidR="004D6C28">
        <w:rPr>
          <w:rFonts w:ascii="Arial" w:hAnsi="Arial" w:cs="Arial"/>
          <w:color w:val="374151"/>
          <w:sz w:val="24"/>
          <w:szCs w:val="24"/>
        </w:rPr>
        <w:t>from</w:t>
      </w:r>
      <w:r w:rsidR="00E017E5">
        <w:rPr>
          <w:rFonts w:ascii="Arial" w:hAnsi="Arial" w:cs="Arial"/>
          <w:color w:val="374151"/>
          <w:sz w:val="24"/>
          <w:szCs w:val="24"/>
        </w:rPr>
        <w:t xml:space="preserve"> </w:t>
      </w:r>
      <w:r w:rsidR="00652137">
        <w:rPr>
          <w:rFonts w:ascii="Arial" w:hAnsi="Arial" w:cs="Arial"/>
          <w:color w:val="374151"/>
          <w:sz w:val="24"/>
          <w:szCs w:val="24"/>
        </w:rPr>
        <w:t>Kahoot,</w:t>
      </w:r>
      <w:r w:rsidR="004D6C28">
        <w:rPr>
          <w:rFonts w:ascii="Arial" w:hAnsi="Arial" w:cs="Arial"/>
          <w:color w:val="374151"/>
          <w:sz w:val="24"/>
          <w:szCs w:val="24"/>
        </w:rPr>
        <w:t xml:space="preserve"> </w:t>
      </w:r>
      <w:r w:rsidR="00502A1E">
        <w:rPr>
          <w:rFonts w:ascii="Arial" w:hAnsi="Arial" w:cs="Arial"/>
          <w:color w:val="374151"/>
          <w:sz w:val="24"/>
          <w:szCs w:val="24"/>
        </w:rPr>
        <w:t xml:space="preserve">which is a </w:t>
      </w:r>
      <w:r w:rsidR="008A6F53">
        <w:rPr>
          <w:rFonts w:ascii="Arial" w:hAnsi="Arial" w:cs="Arial"/>
          <w:color w:val="374151"/>
          <w:sz w:val="24"/>
          <w:szCs w:val="24"/>
        </w:rPr>
        <w:t>game-based</w:t>
      </w:r>
      <w:r w:rsidR="00502A1E">
        <w:rPr>
          <w:rFonts w:ascii="Arial" w:hAnsi="Arial" w:cs="Arial"/>
          <w:color w:val="374151"/>
          <w:sz w:val="24"/>
          <w:szCs w:val="24"/>
        </w:rPr>
        <w:t xml:space="preserve"> learning platform. </w:t>
      </w:r>
      <w:r w:rsidR="0048699E">
        <w:rPr>
          <w:rFonts w:ascii="Arial" w:hAnsi="Arial" w:cs="Arial"/>
          <w:color w:val="374151"/>
          <w:sz w:val="24"/>
          <w:szCs w:val="24"/>
        </w:rPr>
        <w:t xml:space="preserve">This would keep the sessions fun, keeping the employees motivated and improve engagement.  </w:t>
      </w:r>
      <w:r w:rsidR="00634545" w:rsidRPr="00804475">
        <w:rPr>
          <w:rFonts w:ascii="Arial" w:hAnsi="Arial" w:cs="Arial"/>
          <w:color w:val="374151"/>
          <w:sz w:val="24"/>
          <w:szCs w:val="24"/>
        </w:rPr>
        <w:t>According to the CIPD (2025</w:t>
      </w:r>
      <w:r w:rsidR="00804475" w:rsidRPr="00804475">
        <w:rPr>
          <w:rFonts w:ascii="Arial" w:hAnsi="Arial" w:cs="Arial"/>
          <w:color w:val="374151"/>
          <w:sz w:val="24"/>
          <w:szCs w:val="24"/>
        </w:rPr>
        <w:t>o</w:t>
      </w:r>
      <w:r w:rsidR="00634545" w:rsidRPr="00804475">
        <w:rPr>
          <w:rFonts w:ascii="Arial" w:hAnsi="Arial" w:cs="Arial"/>
          <w:color w:val="374151"/>
          <w:sz w:val="24"/>
          <w:szCs w:val="24"/>
        </w:rPr>
        <w:t>)</w:t>
      </w:r>
      <w:r w:rsidR="00634545">
        <w:rPr>
          <w:rFonts w:ascii="Arial" w:hAnsi="Arial" w:cs="Arial"/>
          <w:color w:val="374151"/>
          <w:sz w:val="24"/>
          <w:szCs w:val="24"/>
        </w:rPr>
        <w:t xml:space="preserve"> </w:t>
      </w:r>
      <w:r w:rsidR="00F975F2">
        <w:rPr>
          <w:rFonts w:ascii="Arial" w:hAnsi="Arial" w:cs="Arial"/>
          <w:color w:val="374151"/>
          <w:sz w:val="24"/>
          <w:szCs w:val="24"/>
        </w:rPr>
        <w:t>“</w:t>
      </w:r>
      <w:r w:rsidR="00634545">
        <w:rPr>
          <w:rFonts w:ascii="Arial" w:hAnsi="Arial" w:cs="Arial"/>
          <w:color w:val="374151"/>
          <w:sz w:val="24"/>
          <w:szCs w:val="24"/>
        </w:rPr>
        <w:t xml:space="preserve">many organisations benefit from </w:t>
      </w:r>
      <w:r w:rsidR="00F975F2">
        <w:rPr>
          <w:rFonts w:ascii="Arial" w:hAnsi="Arial" w:cs="Arial"/>
          <w:color w:val="374151"/>
          <w:sz w:val="24"/>
          <w:szCs w:val="24"/>
        </w:rPr>
        <w:t xml:space="preserve">the </w:t>
      </w:r>
      <w:r w:rsidR="00811D8F">
        <w:rPr>
          <w:rFonts w:ascii="Arial" w:hAnsi="Arial" w:cs="Arial"/>
          <w:color w:val="374151"/>
          <w:sz w:val="24"/>
          <w:szCs w:val="24"/>
        </w:rPr>
        <w:t xml:space="preserve">blend of methods </w:t>
      </w:r>
      <w:r w:rsidR="00AF6EBE">
        <w:rPr>
          <w:rFonts w:ascii="Arial" w:hAnsi="Arial" w:cs="Arial"/>
          <w:color w:val="374151"/>
          <w:sz w:val="24"/>
          <w:szCs w:val="24"/>
        </w:rPr>
        <w:t xml:space="preserve">used </w:t>
      </w:r>
      <w:r w:rsidR="00811D8F">
        <w:rPr>
          <w:rFonts w:ascii="Arial" w:hAnsi="Arial" w:cs="Arial"/>
          <w:color w:val="374151"/>
          <w:sz w:val="24"/>
          <w:szCs w:val="24"/>
        </w:rPr>
        <w:t>and the explicit inclusion of</w:t>
      </w:r>
      <w:r w:rsidR="00F975F2">
        <w:rPr>
          <w:rFonts w:ascii="Arial" w:hAnsi="Arial" w:cs="Arial"/>
          <w:color w:val="374151"/>
          <w:sz w:val="24"/>
          <w:szCs w:val="24"/>
        </w:rPr>
        <w:t xml:space="preserve"> social collaborative elem</w:t>
      </w:r>
      <w:r w:rsidR="00AF6EBE">
        <w:rPr>
          <w:rFonts w:ascii="Arial" w:hAnsi="Arial" w:cs="Arial"/>
          <w:color w:val="374151"/>
          <w:sz w:val="24"/>
          <w:szCs w:val="24"/>
        </w:rPr>
        <w:t>en</w:t>
      </w:r>
      <w:r w:rsidR="00F975F2">
        <w:rPr>
          <w:rFonts w:ascii="Arial" w:hAnsi="Arial" w:cs="Arial"/>
          <w:color w:val="374151"/>
          <w:sz w:val="24"/>
          <w:szCs w:val="24"/>
        </w:rPr>
        <w:t>ts”</w:t>
      </w:r>
      <w:r w:rsidR="00533A2C">
        <w:rPr>
          <w:rFonts w:ascii="Arial" w:hAnsi="Arial" w:cs="Arial"/>
          <w:color w:val="374151"/>
          <w:sz w:val="24"/>
          <w:szCs w:val="24"/>
        </w:rPr>
        <w:t xml:space="preserve">, for example </w:t>
      </w:r>
      <w:r w:rsidR="00ED368D">
        <w:rPr>
          <w:rFonts w:ascii="Arial" w:hAnsi="Arial" w:cs="Arial"/>
          <w:color w:val="374151"/>
          <w:sz w:val="24"/>
          <w:szCs w:val="24"/>
        </w:rPr>
        <w:t xml:space="preserve">face to face or technology based </w:t>
      </w:r>
      <w:r w:rsidR="0048699E">
        <w:rPr>
          <w:rFonts w:ascii="Arial" w:hAnsi="Arial" w:cs="Arial"/>
          <w:color w:val="374151"/>
          <w:sz w:val="24"/>
          <w:szCs w:val="24"/>
        </w:rPr>
        <w:t xml:space="preserve">or learning directly at the place of work or away from the </w:t>
      </w:r>
      <w:r w:rsidR="00A5440F">
        <w:rPr>
          <w:rFonts w:ascii="Arial" w:hAnsi="Arial" w:cs="Arial"/>
          <w:color w:val="374151"/>
          <w:sz w:val="24"/>
          <w:szCs w:val="24"/>
        </w:rPr>
        <w:t>workplace.  In the s</w:t>
      </w:r>
      <w:r w:rsidR="00786804">
        <w:rPr>
          <w:rFonts w:ascii="Arial" w:hAnsi="Arial" w:cs="Arial"/>
          <w:color w:val="374151"/>
          <w:sz w:val="24"/>
          <w:szCs w:val="24"/>
        </w:rPr>
        <w:t>hort term th</w:t>
      </w:r>
      <w:r w:rsidR="00871199">
        <w:rPr>
          <w:rFonts w:ascii="Arial" w:hAnsi="Arial" w:cs="Arial"/>
          <w:color w:val="374151"/>
          <w:sz w:val="24"/>
          <w:szCs w:val="24"/>
        </w:rPr>
        <w:t xml:space="preserve">ese actions will </w:t>
      </w:r>
      <w:r w:rsidR="00786804">
        <w:rPr>
          <w:rFonts w:ascii="Arial" w:hAnsi="Arial" w:cs="Arial"/>
          <w:color w:val="374151"/>
          <w:sz w:val="24"/>
          <w:szCs w:val="24"/>
        </w:rPr>
        <w:t>benefit</w:t>
      </w:r>
      <w:r w:rsidR="00871199">
        <w:rPr>
          <w:rFonts w:ascii="Arial" w:hAnsi="Arial" w:cs="Arial"/>
          <w:color w:val="374151"/>
          <w:sz w:val="24"/>
          <w:szCs w:val="24"/>
        </w:rPr>
        <w:t xml:space="preserve"> </w:t>
      </w:r>
      <w:r w:rsidR="009C636A">
        <w:rPr>
          <w:rFonts w:ascii="Arial" w:hAnsi="Arial" w:cs="Arial"/>
          <w:color w:val="374151"/>
          <w:sz w:val="24"/>
          <w:szCs w:val="24"/>
        </w:rPr>
        <w:t>Technivara b</w:t>
      </w:r>
      <w:r w:rsidR="00871199">
        <w:rPr>
          <w:rFonts w:ascii="Arial" w:hAnsi="Arial" w:cs="Arial"/>
          <w:color w:val="374151"/>
          <w:sz w:val="24"/>
          <w:szCs w:val="24"/>
        </w:rPr>
        <w:t xml:space="preserve">y </w:t>
      </w:r>
      <w:r w:rsidR="004C3457">
        <w:rPr>
          <w:rFonts w:ascii="Arial" w:hAnsi="Arial" w:cs="Arial"/>
          <w:color w:val="374151"/>
          <w:sz w:val="24"/>
          <w:szCs w:val="24"/>
        </w:rPr>
        <w:t>improving employees</w:t>
      </w:r>
      <w:r w:rsidR="009C636A">
        <w:rPr>
          <w:rFonts w:ascii="Arial" w:hAnsi="Arial" w:cs="Arial"/>
          <w:color w:val="374151"/>
          <w:sz w:val="24"/>
          <w:szCs w:val="24"/>
        </w:rPr>
        <w:t xml:space="preserve"> </w:t>
      </w:r>
      <w:r w:rsidR="00BC17A8">
        <w:rPr>
          <w:rFonts w:ascii="Arial" w:hAnsi="Arial" w:cs="Arial"/>
          <w:color w:val="374151"/>
          <w:sz w:val="24"/>
          <w:szCs w:val="24"/>
        </w:rPr>
        <w:t xml:space="preserve">focus and </w:t>
      </w:r>
      <w:r w:rsidR="004C3457">
        <w:rPr>
          <w:rFonts w:ascii="Arial" w:hAnsi="Arial" w:cs="Arial"/>
          <w:color w:val="374151"/>
          <w:sz w:val="24"/>
          <w:szCs w:val="24"/>
        </w:rPr>
        <w:t>p</w:t>
      </w:r>
      <w:r w:rsidR="00EE44C7">
        <w:rPr>
          <w:rFonts w:ascii="Arial" w:hAnsi="Arial" w:cs="Arial"/>
          <w:color w:val="374151"/>
          <w:sz w:val="24"/>
          <w:szCs w:val="24"/>
        </w:rPr>
        <w:t>articipation during sessions</w:t>
      </w:r>
      <w:r w:rsidR="007718EF">
        <w:rPr>
          <w:rFonts w:ascii="Arial" w:hAnsi="Arial" w:cs="Arial"/>
          <w:color w:val="374151"/>
          <w:sz w:val="24"/>
          <w:szCs w:val="24"/>
        </w:rPr>
        <w:t>.  In the long term, the</w:t>
      </w:r>
      <w:r w:rsidR="00B008B1">
        <w:rPr>
          <w:rFonts w:ascii="Arial" w:hAnsi="Arial" w:cs="Arial"/>
          <w:color w:val="374151"/>
          <w:sz w:val="24"/>
          <w:szCs w:val="24"/>
        </w:rPr>
        <w:t>y</w:t>
      </w:r>
      <w:r w:rsidR="007718EF">
        <w:rPr>
          <w:rFonts w:ascii="Arial" w:hAnsi="Arial" w:cs="Arial"/>
          <w:color w:val="374151"/>
          <w:sz w:val="24"/>
          <w:szCs w:val="24"/>
        </w:rPr>
        <w:t xml:space="preserve"> are likely to lead to better </w:t>
      </w:r>
      <w:r w:rsidR="0010294E">
        <w:rPr>
          <w:rFonts w:ascii="Arial" w:hAnsi="Arial" w:cs="Arial"/>
          <w:color w:val="374151"/>
          <w:sz w:val="24"/>
          <w:szCs w:val="24"/>
        </w:rPr>
        <w:t xml:space="preserve">retention of information and </w:t>
      </w:r>
      <w:r w:rsidR="00D91DFE">
        <w:rPr>
          <w:rFonts w:ascii="Arial" w:hAnsi="Arial" w:cs="Arial"/>
          <w:color w:val="374151"/>
          <w:sz w:val="24"/>
          <w:szCs w:val="24"/>
        </w:rPr>
        <w:t>stronger</w:t>
      </w:r>
      <w:r w:rsidR="0010294E">
        <w:rPr>
          <w:rFonts w:ascii="Arial" w:hAnsi="Arial" w:cs="Arial"/>
          <w:color w:val="374151"/>
          <w:sz w:val="24"/>
          <w:szCs w:val="24"/>
        </w:rPr>
        <w:t xml:space="preserve"> alignment </w:t>
      </w:r>
      <w:r w:rsidR="00D91DFE">
        <w:rPr>
          <w:rFonts w:ascii="Arial" w:hAnsi="Arial" w:cs="Arial"/>
          <w:color w:val="374151"/>
          <w:sz w:val="24"/>
          <w:szCs w:val="24"/>
        </w:rPr>
        <w:t xml:space="preserve">with </w:t>
      </w:r>
      <w:r w:rsidR="00B008B1">
        <w:rPr>
          <w:rFonts w:ascii="Arial" w:hAnsi="Arial" w:cs="Arial"/>
          <w:color w:val="374151"/>
          <w:sz w:val="24"/>
          <w:szCs w:val="24"/>
        </w:rPr>
        <w:t>employees’</w:t>
      </w:r>
      <w:r w:rsidR="00D91DFE">
        <w:rPr>
          <w:rFonts w:ascii="Arial" w:hAnsi="Arial" w:cs="Arial"/>
          <w:color w:val="374151"/>
          <w:sz w:val="24"/>
          <w:szCs w:val="24"/>
        </w:rPr>
        <w:t xml:space="preserve"> </w:t>
      </w:r>
      <w:r w:rsidR="00381FD7">
        <w:rPr>
          <w:rFonts w:ascii="Arial" w:hAnsi="Arial" w:cs="Arial"/>
          <w:color w:val="374151"/>
          <w:sz w:val="24"/>
          <w:szCs w:val="24"/>
        </w:rPr>
        <w:t xml:space="preserve">individual </w:t>
      </w:r>
      <w:r w:rsidR="00D91DFE">
        <w:rPr>
          <w:rFonts w:ascii="Arial" w:hAnsi="Arial" w:cs="Arial"/>
          <w:color w:val="374151"/>
          <w:sz w:val="24"/>
          <w:szCs w:val="24"/>
        </w:rPr>
        <w:t>goals.  The risks</w:t>
      </w:r>
      <w:r w:rsidR="00B26BD7">
        <w:rPr>
          <w:rFonts w:ascii="Arial" w:hAnsi="Arial" w:cs="Arial"/>
          <w:color w:val="374151"/>
          <w:sz w:val="24"/>
          <w:szCs w:val="24"/>
        </w:rPr>
        <w:t xml:space="preserve"> involved are minor</w:t>
      </w:r>
      <w:r w:rsidR="006F1801">
        <w:rPr>
          <w:rFonts w:ascii="Arial" w:hAnsi="Arial" w:cs="Arial"/>
          <w:color w:val="374151"/>
          <w:sz w:val="24"/>
          <w:szCs w:val="24"/>
        </w:rPr>
        <w:t xml:space="preserve"> risks</w:t>
      </w:r>
      <w:r w:rsidR="00B26BD7">
        <w:rPr>
          <w:rFonts w:ascii="Arial" w:hAnsi="Arial" w:cs="Arial"/>
          <w:color w:val="374151"/>
          <w:sz w:val="24"/>
          <w:szCs w:val="24"/>
        </w:rPr>
        <w:t xml:space="preserve">, </w:t>
      </w:r>
      <w:r w:rsidR="006F1801">
        <w:rPr>
          <w:rFonts w:ascii="Arial" w:hAnsi="Arial" w:cs="Arial"/>
          <w:color w:val="374151"/>
          <w:sz w:val="24"/>
          <w:szCs w:val="24"/>
        </w:rPr>
        <w:t>such as the n</w:t>
      </w:r>
      <w:r w:rsidR="00B26BD7">
        <w:rPr>
          <w:rFonts w:ascii="Arial" w:hAnsi="Arial" w:cs="Arial"/>
          <w:color w:val="374151"/>
          <w:sz w:val="24"/>
          <w:szCs w:val="24"/>
        </w:rPr>
        <w:t xml:space="preserve">eed to invest </w:t>
      </w:r>
      <w:r w:rsidR="00576A5D">
        <w:rPr>
          <w:rFonts w:ascii="Arial" w:hAnsi="Arial" w:cs="Arial"/>
          <w:color w:val="374151"/>
          <w:sz w:val="24"/>
          <w:szCs w:val="24"/>
        </w:rPr>
        <w:t xml:space="preserve">in upskilling </w:t>
      </w:r>
      <w:r w:rsidR="00017C68">
        <w:rPr>
          <w:rFonts w:ascii="Arial" w:hAnsi="Arial" w:cs="Arial"/>
          <w:color w:val="374151"/>
          <w:sz w:val="24"/>
          <w:szCs w:val="24"/>
        </w:rPr>
        <w:t>trainers and reviewing current training sessions</w:t>
      </w:r>
      <w:r w:rsidR="00576A5D">
        <w:rPr>
          <w:rFonts w:ascii="Arial" w:hAnsi="Arial" w:cs="Arial"/>
          <w:color w:val="374151"/>
          <w:sz w:val="24"/>
          <w:szCs w:val="24"/>
        </w:rPr>
        <w:t xml:space="preserve">, </w:t>
      </w:r>
      <w:r w:rsidR="00AD3963">
        <w:rPr>
          <w:rFonts w:ascii="Arial" w:hAnsi="Arial" w:cs="Arial"/>
          <w:color w:val="374151"/>
          <w:sz w:val="24"/>
          <w:szCs w:val="24"/>
        </w:rPr>
        <w:t xml:space="preserve">however the </w:t>
      </w:r>
      <w:r w:rsidR="00D86114">
        <w:rPr>
          <w:rFonts w:ascii="Arial" w:hAnsi="Arial" w:cs="Arial"/>
          <w:color w:val="374151"/>
          <w:sz w:val="24"/>
          <w:szCs w:val="24"/>
        </w:rPr>
        <w:t>costs</w:t>
      </w:r>
      <w:r w:rsidR="00017C68">
        <w:rPr>
          <w:rFonts w:ascii="Arial" w:hAnsi="Arial" w:cs="Arial"/>
          <w:color w:val="374151"/>
          <w:sz w:val="24"/>
          <w:szCs w:val="24"/>
        </w:rPr>
        <w:t xml:space="preserve"> involved would be low. </w:t>
      </w:r>
      <w:r w:rsidR="00D86114">
        <w:rPr>
          <w:rFonts w:ascii="Arial" w:hAnsi="Arial" w:cs="Arial"/>
          <w:color w:val="374151"/>
          <w:sz w:val="24"/>
          <w:szCs w:val="24"/>
        </w:rPr>
        <w:t xml:space="preserve"> </w:t>
      </w:r>
      <w:r w:rsidR="0062635B">
        <w:rPr>
          <w:rFonts w:ascii="Arial" w:hAnsi="Arial" w:cs="Arial"/>
          <w:color w:val="374151"/>
          <w:sz w:val="24"/>
          <w:szCs w:val="24"/>
        </w:rPr>
        <w:t xml:space="preserve">These investments would be cost effective in the future as </w:t>
      </w:r>
      <w:r w:rsidR="00944589">
        <w:rPr>
          <w:rFonts w:ascii="Arial" w:hAnsi="Arial" w:cs="Arial"/>
          <w:color w:val="374151"/>
          <w:sz w:val="24"/>
          <w:szCs w:val="24"/>
        </w:rPr>
        <w:t xml:space="preserve">improved learning can reduce the need for repeated training and improve performance. </w:t>
      </w:r>
    </w:p>
    <w:p w14:paraId="6931FF38" w14:textId="33EA1F34" w:rsidR="00AC6E0F" w:rsidRDefault="007909CD">
      <w:pPr>
        <w:rPr>
          <w:rFonts w:ascii="Arial" w:hAnsi="Arial" w:cs="Arial"/>
          <w:color w:val="374151"/>
          <w:sz w:val="24"/>
          <w:szCs w:val="24"/>
        </w:rPr>
      </w:pPr>
      <w:r>
        <w:rPr>
          <w:rFonts w:ascii="Arial" w:hAnsi="Arial" w:cs="Arial"/>
          <w:color w:val="374151"/>
          <w:sz w:val="24"/>
          <w:szCs w:val="24"/>
        </w:rPr>
        <w:t>Techn</w:t>
      </w:r>
      <w:r w:rsidR="00A71D44">
        <w:rPr>
          <w:rFonts w:ascii="Arial" w:hAnsi="Arial" w:cs="Arial"/>
          <w:color w:val="374151"/>
          <w:sz w:val="24"/>
          <w:szCs w:val="24"/>
        </w:rPr>
        <w:t>i</w:t>
      </w:r>
      <w:r>
        <w:rPr>
          <w:rFonts w:ascii="Arial" w:hAnsi="Arial" w:cs="Arial"/>
          <w:color w:val="374151"/>
          <w:sz w:val="24"/>
          <w:szCs w:val="24"/>
        </w:rPr>
        <w:t xml:space="preserve">vara training session must improve to promote learner involvement and ensure employees objectives are achieved. </w:t>
      </w:r>
      <w:r w:rsidR="000D356B" w:rsidRPr="00ED344D">
        <w:rPr>
          <w:rFonts w:ascii="Arial" w:hAnsi="Arial" w:cs="Arial"/>
          <w:color w:val="374151"/>
          <w:sz w:val="24"/>
          <w:szCs w:val="24"/>
        </w:rPr>
        <w:t xml:space="preserve">According to </w:t>
      </w:r>
      <w:proofErr w:type="spellStart"/>
      <w:r w:rsidR="000D356B" w:rsidRPr="00ED344D">
        <w:rPr>
          <w:rFonts w:ascii="Arial" w:hAnsi="Arial" w:cs="Arial"/>
          <w:color w:val="374151"/>
          <w:sz w:val="24"/>
          <w:szCs w:val="24"/>
        </w:rPr>
        <w:t>Hibob</w:t>
      </w:r>
      <w:proofErr w:type="spellEnd"/>
      <w:r w:rsidR="000D356B" w:rsidRPr="00ED344D">
        <w:rPr>
          <w:rFonts w:ascii="Arial" w:hAnsi="Arial" w:cs="Arial"/>
          <w:color w:val="374151"/>
          <w:sz w:val="24"/>
          <w:szCs w:val="24"/>
        </w:rPr>
        <w:t xml:space="preserve"> (2025)</w:t>
      </w:r>
      <w:r w:rsidR="000D356B">
        <w:rPr>
          <w:rFonts w:ascii="Arial" w:hAnsi="Arial" w:cs="Arial"/>
          <w:color w:val="374151"/>
          <w:sz w:val="24"/>
          <w:szCs w:val="24"/>
        </w:rPr>
        <w:t xml:space="preserve"> </w:t>
      </w:r>
      <w:r w:rsidR="00FA32F0">
        <w:rPr>
          <w:rFonts w:ascii="Arial" w:hAnsi="Arial" w:cs="Arial"/>
          <w:color w:val="374151"/>
          <w:sz w:val="24"/>
          <w:szCs w:val="24"/>
        </w:rPr>
        <w:t xml:space="preserve">“the ability of people to adapt, reskill and take on new roles was the most or second most critical factor in helping organisations face future </w:t>
      </w:r>
      <w:r w:rsidR="00302FC5">
        <w:rPr>
          <w:rFonts w:ascii="Arial" w:hAnsi="Arial" w:cs="Arial"/>
          <w:color w:val="374151"/>
          <w:sz w:val="24"/>
          <w:szCs w:val="24"/>
        </w:rPr>
        <w:t>disruptions” This</w:t>
      </w:r>
      <w:r w:rsidR="005F2028">
        <w:rPr>
          <w:rFonts w:ascii="Arial" w:hAnsi="Arial" w:cs="Arial"/>
          <w:color w:val="374151"/>
          <w:sz w:val="24"/>
          <w:szCs w:val="24"/>
        </w:rPr>
        <w:t xml:space="preserve"> highlights the importance of </w:t>
      </w:r>
      <w:r w:rsidR="00FA32F0">
        <w:rPr>
          <w:rFonts w:ascii="Arial" w:hAnsi="Arial" w:cs="Arial"/>
          <w:color w:val="374151"/>
          <w:sz w:val="24"/>
          <w:szCs w:val="24"/>
        </w:rPr>
        <w:t>upskilling</w:t>
      </w:r>
      <w:r w:rsidR="00D1427F">
        <w:rPr>
          <w:rFonts w:ascii="Arial" w:hAnsi="Arial" w:cs="Arial"/>
          <w:color w:val="374151"/>
          <w:sz w:val="24"/>
          <w:szCs w:val="24"/>
        </w:rPr>
        <w:t xml:space="preserve"> and training </w:t>
      </w:r>
      <w:r w:rsidR="00302FC5">
        <w:rPr>
          <w:rFonts w:ascii="Arial" w:hAnsi="Arial" w:cs="Arial"/>
          <w:color w:val="374151"/>
          <w:sz w:val="24"/>
          <w:szCs w:val="24"/>
        </w:rPr>
        <w:t xml:space="preserve">firstly for the </w:t>
      </w:r>
      <w:r w:rsidR="00D31B9A">
        <w:rPr>
          <w:rFonts w:ascii="Arial" w:hAnsi="Arial" w:cs="Arial"/>
          <w:color w:val="374151"/>
          <w:sz w:val="24"/>
          <w:szCs w:val="24"/>
        </w:rPr>
        <w:t>employee</w:t>
      </w:r>
      <w:r w:rsidR="005C5AD7">
        <w:rPr>
          <w:rFonts w:ascii="Arial" w:hAnsi="Arial" w:cs="Arial"/>
          <w:color w:val="374151"/>
          <w:sz w:val="24"/>
          <w:szCs w:val="24"/>
        </w:rPr>
        <w:t>’s personal development, but strategically to retain and attract new employees</w:t>
      </w:r>
      <w:r w:rsidR="00302FC5">
        <w:rPr>
          <w:rFonts w:ascii="Arial" w:hAnsi="Arial" w:cs="Arial"/>
          <w:color w:val="374151"/>
          <w:sz w:val="24"/>
          <w:szCs w:val="24"/>
        </w:rPr>
        <w:t xml:space="preserve">.  </w:t>
      </w:r>
      <w:r w:rsidR="009C715D">
        <w:rPr>
          <w:rFonts w:ascii="Arial" w:hAnsi="Arial" w:cs="Arial"/>
          <w:color w:val="374151"/>
          <w:sz w:val="24"/>
          <w:szCs w:val="24"/>
        </w:rPr>
        <w:t>I would suggest that Technivara pilot</w:t>
      </w:r>
      <w:r w:rsidR="00507E2C">
        <w:rPr>
          <w:rFonts w:ascii="Arial" w:hAnsi="Arial" w:cs="Arial"/>
          <w:color w:val="374151"/>
          <w:sz w:val="24"/>
          <w:szCs w:val="24"/>
        </w:rPr>
        <w:t xml:space="preserve">s a reviewed </w:t>
      </w:r>
      <w:r w:rsidR="00CB39C9">
        <w:rPr>
          <w:rFonts w:ascii="Arial" w:hAnsi="Arial" w:cs="Arial"/>
          <w:color w:val="374151"/>
          <w:sz w:val="24"/>
          <w:szCs w:val="24"/>
        </w:rPr>
        <w:t xml:space="preserve">training session, </w:t>
      </w:r>
      <w:r w:rsidR="00A94D5D">
        <w:rPr>
          <w:rFonts w:ascii="Arial" w:hAnsi="Arial" w:cs="Arial"/>
          <w:color w:val="374151"/>
          <w:sz w:val="24"/>
          <w:szCs w:val="24"/>
        </w:rPr>
        <w:t>includ</w:t>
      </w:r>
      <w:r w:rsidR="003B68E5">
        <w:rPr>
          <w:rFonts w:ascii="Arial" w:hAnsi="Arial" w:cs="Arial"/>
          <w:color w:val="374151"/>
          <w:sz w:val="24"/>
          <w:szCs w:val="24"/>
        </w:rPr>
        <w:t>ing</w:t>
      </w:r>
      <w:r w:rsidR="00A94D5D">
        <w:rPr>
          <w:rFonts w:ascii="Arial" w:hAnsi="Arial" w:cs="Arial"/>
          <w:color w:val="374151"/>
          <w:sz w:val="24"/>
          <w:szCs w:val="24"/>
        </w:rPr>
        <w:t xml:space="preserve"> </w:t>
      </w:r>
      <w:r w:rsidR="004F0C44">
        <w:rPr>
          <w:rFonts w:ascii="Arial" w:hAnsi="Arial" w:cs="Arial"/>
          <w:color w:val="374151"/>
          <w:sz w:val="24"/>
          <w:szCs w:val="24"/>
        </w:rPr>
        <w:t xml:space="preserve">clear links to the </w:t>
      </w:r>
      <w:r w:rsidR="009803AB">
        <w:rPr>
          <w:rFonts w:ascii="Arial" w:hAnsi="Arial" w:cs="Arial"/>
          <w:color w:val="374151"/>
          <w:sz w:val="24"/>
          <w:szCs w:val="24"/>
        </w:rPr>
        <w:t>employees’</w:t>
      </w:r>
      <w:r w:rsidR="004F0C44">
        <w:rPr>
          <w:rFonts w:ascii="Arial" w:hAnsi="Arial" w:cs="Arial"/>
          <w:color w:val="374151"/>
          <w:sz w:val="24"/>
          <w:szCs w:val="24"/>
        </w:rPr>
        <w:t xml:space="preserve"> goals and the workplace</w:t>
      </w:r>
      <w:r w:rsidR="00DB6C8E">
        <w:rPr>
          <w:rFonts w:ascii="Arial" w:hAnsi="Arial" w:cs="Arial"/>
          <w:color w:val="374151"/>
          <w:sz w:val="24"/>
          <w:szCs w:val="24"/>
        </w:rPr>
        <w:t xml:space="preserve">, </w:t>
      </w:r>
      <w:r w:rsidR="003B68E5">
        <w:rPr>
          <w:rFonts w:ascii="Arial" w:hAnsi="Arial" w:cs="Arial"/>
          <w:color w:val="374151"/>
          <w:sz w:val="24"/>
          <w:szCs w:val="24"/>
        </w:rPr>
        <w:t>this</w:t>
      </w:r>
      <w:r w:rsidR="00DB6C8E">
        <w:rPr>
          <w:rFonts w:ascii="Arial" w:hAnsi="Arial" w:cs="Arial"/>
          <w:color w:val="374151"/>
          <w:sz w:val="24"/>
          <w:szCs w:val="24"/>
        </w:rPr>
        <w:t xml:space="preserve"> is supported by </w:t>
      </w:r>
      <w:r w:rsidR="00971FE8" w:rsidRPr="000758C7">
        <w:rPr>
          <w:rFonts w:ascii="Arial" w:hAnsi="Arial" w:cs="Arial"/>
          <w:color w:val="374151"/>
          <w:sz w:val="24"/>
          <w:szCs w:val="24"/>
        </w:rPr>
        <w:t>CIPD (2022</w:t>
      </w:r>
      <w:r w:rsidR="000758C7" w:rsidRPr="000758C7">
        <w:rPr>
          <w:rFonts w:ascii="Arial" w:hAnsi="Arial" w:cs="Arial"/>
          <w:color w:val="374151"/>
          <w:sz w:val="24"/>
          <w:szCs w:val="24"/>
        </w:rPr>
        <w:t>p</w:t>
      </w:r>
      <w:r w:rsidR="00971FE8" w:rsidRPr="000758C7">
        <w:rPr>
          <w:rFonts w:ascii="Arial" w:hAnsi="Arial" w:cs="Arial"/>
          <w:color w:val="374151"/>
          <w:sz w:val="24"/>
          <w:szCs w:val="24"/>
        </w:rPr>
        <w:t>)</w:t>
      </w:r>
      <w:r w:rsidR="00971FE8">
        <w:rPr>
          <w:rFonts w:ascii="Arial" w:hAnsi="Arial" w:cs="Arial"/>
          <w:color w:val="374151"/>
          <w:sz w:val="24"/>
          <w:szCs w:val="24"/>
        </w:rPr>
        <w:t xml:space="preserve"> podcast on learning transfer</w:t>
      </w:r>
      <w:r w:rsidR="003B68E5">
        <w:rPr>
          <w:rFonts w:ascii="Arial" w:hAnsi="Arial" w:cs="Arial"/>
          <w:color w:val="374151"/>
          <w:sz w:val="24"/>
          <w:szCs w:val="24"/>
        </w:rPr>
        <w:t>, which</w:t>
      </w:r>
      <w:r w:rsidR="00971FE8">
        <w:rPr>
          <w:rFonts w:ascii="Arial" w:hAnsi="Arial" w:cs="Arial"/>
          <w:color w:val="374151"/>
          <w:sz w:val="24"/>
          <w:szCs w:val="24"/>
        </w:rPr>
        <w:t xml:space="preserve"> highlights that organisations are failing to measure whether </w:t>
      </w:r>
      <w:r w:rsidR="000E150C">
        <w:rPr>
          <w:rFonts w:ascii="Arial" w:hAnsi="Arial" w:cs="Arial"/>
          <w:color w:val="374151"/>
          <w:sz w:val="24"/>
          <w:szCs w:val="24"/>
        </w:rPr>
        <w:t xml:space="preserve">training </w:t>
      </w:r>
      <w:r w:rsidR="00B521AB">
        <w:rPr>
          <w:rFonts w:ascii="Arial" w:hAnsi="Arial" w:cs="Arial"/>
          <w:color w:val="374151"/>
          <w:sz w:val="24"/>
          <w:szCs w:val="24"/>
        </w:rPr>
        <w:t>changes</w:t>
      </w:r>
      <w:r w:rsidR="000E150C">
        <w:rPr>
          <w:rFonts w:ascii="Arial" w:hAnsi="Arial" w:cs="Arial"/>
          <w:color w:val="374151"/>
          <w:sz w:val="24"/>
          <w:szCs w:val="24"/>
        </w:rPr>
        <w:t xml:space="preserve"> workplace behaviour</w:t>
      </w:r>
      <w:r w:rsidR="00DB62C7">
        <w:rPr>
          <w:rFonts w:ascii="Arial" w:hAnsi="Arial" w:cs="Arial"/>
          <w:color w:val="374151"/>
          <w:sz w:val="24"/>
          <w:szCs w:val="24"/>
        </w:rPr>
        <w:t>. T</w:t>
      </w:r>
      <w:r w:rsidR="00733F90">
        <w:rPr>
          <w:rFonts w:ascii="Arial" w:hAnsi="Arial" w:cs="Arial"/>
          <w:color w:val="374151"/>
          <w:sz w:val="24"/>
          <w:szCs w:val="24"/>
        </w:rPr>
        <w:t>hey suggest that embedding post-learning evaluation and follow up support thro</w:t>
      </w:r>
      <w:r w:rsidR="0091290E">
        <w:rPr>
          <w:rFonts w:ascii="Arial" w:hAnsi="Arial" w:cs="Arial"/>
          <w:color w:val="374151"/>
          <w:sz w:val="24"/>
          <w:szCs w:val="24"/>
        </w:rPr>
        <w:t>ug</w:t>
      </w:r>
      <w:r w:rsidR="00733F90">
        <w:rPr>
          <w:rFonts w:ascii="Arial" w:hAnsi="Arial" w:cs="Arial"/>
          <w:color w:val="374151"/>
          <w:sz w:val="24"/>
          <w:szCs w:val="24"/>
        </w:rPr>
        <w:t xml:space="preserve">h </w:t>
      </w:r>
      <w:r w:rsidR="009803AB">
        <w:rPr>
          <w:rFonts w:ascii="Arial" w:hAnsi="Arial" w:cs="Arial"/>
          <w:color w:val="374151"/>
          <w:sz w:val="24"/>
          <w:szCs w:val="24"/>
        </w:rPr>
        <w:t>one-to-one</w:t>
      </w:r>
      <w:r w:rsidR="000730B9">
        <w:rPr>
          <w:rFonts w:ascii="Arial" w:hAnsi="Arial" w:cs="Arial"/>
          <w:color w:val="374151"/>
          <w:sz w:val="24"/>
          <w:szCs w:val="24"/>
        </w:rPr>
        <w:t xml:space="preserve"> conversations</w:t>
      </w:r>
      <w:r w:rsidR="00647872">
        <w:rPr>
          <w:rFonts w:ascii="Arial" w:hAnsi="Arial" w:cs="Arial"/>
          <w:color w:val="374151"/>
          <w:sz w:val="24"/>
          <w:szCs w:val="24"/>
        </w:rPr>
        <w:t xml:space="preserve"> is </w:t>
      </w:r>
      <w:r w:rsidR="000730B9">
        <w:rPr>
          <w:rFonts w:ascii="Arial" w:hAnsi="Arial" w:cs="Arial"/>
          <w:color w:val="374151"/>
          <w:sz w:val="24"/>
          <w:szCs w:val="24"/>
        </w:rPr>
        <w:t xml:space="preserve">crucial to ensure training leads to </w:t>
      </w:r>
      <w:r w:rsidR="000525BF">
        <w:rPr>
          <w:rFonts w:ascii="Arial" w:hAnsi="Arial" w:cs="Arial"/>
          <w:color w:val="374151"/>
          <w:sz w:val="24"/>
          <w:szCs w:val="24"/>
        </w:rPr>
        <w:t>improved</w:t>
      </w:r>
      <w:r w:rsidR="000730B9">
        <w:rPr>
          <w:rFonts w:ascii="Arial" w:hAnsi="Arial" w:cs="Arial"/>
          <w:color w:val="374151"/>
          <w:sz w:val="24"/>
          <w:szCs w:val="24"/>
        </w:rPr>
        <w:t xml:space="preserve"> performance</w:t>
      </w:r>
      <w:r w:rsidR="004A1CC4">
        <w:rPr>
          <w:rFonts w:ascii="Arial" w:hAnsi="Arial" w:cs="Arial"/>
          <w:color w:val="374151"/>
          <w:sz w:val="24"/>
          <w:szCs w:val="24"/>
        </w:rPr>
        <w:t>.</w:t>
      </w:r>
      <w:r w:rsidR="005521C6">
        <w:rPr>
          <w:rFonts w:ascii="Arial" w:hAnsi="Arial" w:cs="Arial"/>
          <w:color w:val="374151"/>
          <w:sz w:val="24"/>
          <w:szCs w:val="24"/>
        </w:rPr>
        <w:t xml:space="preserve"> </w:t>
      </w:r>
    </w:p>
    <w:p w14:paraId="01DBD60B" w14:textId="33739E02" w:rsidR="009D57ED" w:rsidRPr="009D57ED" w:rsidRDefault="009D57ED" w:rsidP="009D57E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61F0422" w14:textId="721890B0" w:rsidR="009D57ED" w:rsidRPr="009D57ED" w:rsidRDefault="009D57ED" w:rsidP="009D57E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6AF31984" w14:textId="1A02A29C" w:rsidR="00E710CF" w:rsidRPr="00405309" w:rsidRDefault="00DC3727" w:rsidP="00405309">
      <w:pPr>
        <w:ind w:left="360"/>
        <w:rPr>
          <w:rFonts w:ascii="Arial" w:hAnsi="Arial" w:cs="Arial"/>
          <w:color w:val="374151"/>
          <w:sz w:val="24"/>
          <w:szCs w:val="24"/>
        </w:rPr>
      </w:pPr>
      <w:r w:rsidRPr="00405309">
        <w:rPr>
          <w:rFonts w:ascii="Arial" w:hAnsi="Arial" w:cs="Arial"/>
          <w:color w:val="374151"/>
          <w:sz w:val="24"/>
          <w:szCs w:val="24"/>
        </w:rPr>
        <w:t xml:space="preserve"> </w:t>
      </w:r>
      <w:r w:rsidR="001E5869" w:rsidRPr="00405309">
        <w:rPr>
          <w:rFonts w:ascii="Arial" w:hAnsi="Arial" w:cs="Arial"/>
          <w:color w:val="374151"/>
          <w:sz w:val="24"/>
          <w:szCs w:val="24"/>
        </w:rPr>
        <w:t xml:space="preserve">  </w:t>
      </w:r>
      <w:r w:rsidR="00A8066F" w:rsidRPr="00405309">
        <w:rPr>
          <w:rFonts w:ascii="Arial" w:hAnsi="Arial" w:cs="Arial"/>
          <w:color w:val="374151"/>
          <w:sz w:val="24"/>
          <w:szCs w:val="24"/>
        </w:rPr>
        <w:t xml:space="preserve"> </w:t>
      </w:r>
    </w:p>
    <w:p w14:paraId="2CE31D4B" w14:textId="77777777" w:rsidR="00F40AE7" w:rsidRDefault="00F40AE7">
      <w:pPr>
        <w:rPr>
          <w:rFonts w:ascii="Arial" w:hAnsi="Arial" w:cs="Arial"/>
          <w:b/>
          <w:bCs/>
          <w:color w:val="374151"/>
          <w:sz w:val="24"/>
          <w:szCs w:val="24"/>
        </w:rPr>
      </w:pPr>
    </w:p>
    <w:p w14:paraId="585F48F2" w14:textId="01978557" w:rsidR="00DA16A4" w:rsidRPr="00AF0605" w:rsidRDefault="00184500">
      <w:pPr>
        <w:rPr>
          <w:rFonts w:ascii="Arial" w:hAnsi="Arial" w:cs="Arial"/>
          <w:b/>
          <w:bCs/>
          <w:color w:val="374151"/>
          <w:sz w:val="24"/>
          <w:szCs w:val="24"/>
        </w:rPr>
      </w:pPr>
      <w:r>
        <w:rPr>
          <w:rFonts w:ascii="Arial" w:hAnsi="Arial" w:cs="Arial"/>
          <w:b/>
          <w:bCs/>
          <w:color w:val="374151"/>
          <w:sz w:val="24"/>
          <w:szCs w:val="24"/>
        </w:rPr>
        <w:lastRenderedPageBreak/>
        <w:t>REFERENCES:</w:t>
      </w:r>
    </w:p>
    <w:p w14:paraId="49DAE020" w14:textId="77777777" w:rsidR="000F63EC" w:rsidRPr="00E773F4" w:rsidRDefault="000F63EC" w:rsidP="000F63EC">
      <w:pPr>
        <w:rPr>
          <w:rFonts w:ascii="Arial" w:hAnsi="Arial" w:cs="Arial"/>
          <w:sz w:val="24"/>
          <w:szCs w:val="24"/>
        </w:rPr>
      </w:pPr>
      <w:r w:rsidRPr="00E773F4">
        <w:rPr>
          <w:rFonts w:ascii="Arial" w:hAnsi="Arial" w:cs="Arial"/>
          <w:sz w:val="24"/>
          <w:szCs w:val="24"/>
        </w:rPr>
        <w:t>ACAS (2023</w:t>
      </w:r>
      <w:r>
        <w:rPr>
          <w:rFonts w:ascii="Arial" w:hAnsi="Arial" w:cs="Arial"/>
          <w:sz w:val="24"/>
          <w:szCs w:val="24"/>
        </w:rPr>
        <w:t>a</w:t>
      </w:r>
      <w:r w:rsidRPr="00E773F4">
        <w:rPr>
          <w:rFonts w:ascii="Arial" w:hAnsi="Arial" w:cs="Arial"/>
          <w:sz w:val="24"/>
          <w:szCs w:val="24"/>
        </w:rPr>
        <w:t xml:space="preserve">) </w:t>
      </w:r>
      <w:r w:rsidRPr="00E773F4">
        <w:rPr>
          <w:rFonts w:ascii="Arial" w:hAnsi="Arial" w:cs="Arial"/>
          <w:i/>
          <w:iCs/>
          <w:sz w:val="24"/>
          <w:szCs w:val="24"/>
        </w:rPr>
        <w:t>Call fo</w:t>
      </w:r>
      <w:r>
        <w:rPr>
          <w:rFonts w:ascii="Arial" w:hAnsi="Arial" w:cs="Arial"/>
          <w:i/>
          <w:iCs/>
          <w:sz w:val="24"/>
          <w:szCs w:val="24"/>
        </w:rPr>
        <w:t>r</w:t>
      </w:r>
      <w:r w:rsidRPr="00E773F4">
        <w:rPr>
          <w:rFonts w:ascii="Arial" w:hAnsi="Arial" w:cs="Arial"/>
          <w:i/>
          <w:iCs/>
          <w:sz w:val="24"/>
          <w:szCs w:val="24"/>
        </w:rPr>
        <w:t xml:space="preserve"> evidence on the non-financial reporting review – </w:t>
      </w:r>
      <w:proofErr w:type="spellStart"/>
      <w:proofErr w:type="gramStart"/>
      <w:r w:rsidRPr="00E773F4">
        <w:rPr>
          <w:rFonts w:ascii="Arial" w:hAnsi="Arial" w:cs="Arial"/>
          <w:i/>
          <w:iCs/>
          <w:sz w:val="24"/>
          <w:szCs w:val="24"/>
        </w:rPr>
        <w:t>Acas</w:t>
      </w:r>
      <w:proofErr w:type="spellEnd"/>
      <w:proofErr w:type="gramEnd"/>
      <w:r w:rsidRPr="00E773F4">
        <w:rPr>
          <w:rFonts w:ascii="Arial" w:hAnsi="Arial" w:cs="Arial"/>
          <w:i/>
          <w:iCs/>
          <w:sz w:val="24"/>
          <w:szCs w:val="24"/>
        </w:rPr>
        <w:t xml:space="preserve"> response.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(online)</w:t>
      </w:r>
      <w:r w:rsidRPr="00E773F4">
        <w:rPr>
          <w:rFonts w:ascii="Arial" w:hAnsi="Arial" w:cs="Arial"/>
          <w:i/>
          <w:iCs/>
          <w:sz w:val="24"/>
          <w:szCs w:val="24"/>
        </w:rPr>
        <w:t xml:space="preserve"> </w:t>
      </w:r>
      <w:r w:rsidRPr="00E773F4">
        <w:rPr>
          <w:rFonts w:ascii="Arial" w:hAnsi="Arial" w:cs="Arial"/>
          <w:sz w:val="24"/>
          <w:szCs w:val="24"/>
        </w:rPr>
        <w:t xml:space="preserve">Available at:  </w:t>
      </w:r>
      <w:hyperlink r:id="rId15" w:history="1">
        <w:r w:rsidRPr="00E773F4">
          <w:rPr>
            <w:rStyle w:val="Hyperlink"/>
            <w:rFonts w:ascii="Arial" w:hAnsi="Arial" w:cs="Arial"/>
            <w:sz w:val="24"/>
            <w:szCs w:val="24"/>
          </w:rPr>
          <w:t>https://www.acas.org.uk/call-for-evidence-on-the-non-financial-reporting-review-acas-response</w:t>
        </w:r>
      </w:hyperlink>
      <w:r w:rsidRPr="00E773F4">
        <w:rPr>
          <w:rFonts w:ascii="Arial" w:hAnsi="Arial" w:cs="Arial"/>
          <w:sz w:val="24"/>
          <w:szCs w:val="24"/>
        </w:rPr>
        <w:t xml:space="preserve"> (Accessed: 14.09.2025)/</w:t>
      </w:r>
    </w:p>
    <w:p w14:paraId="57427F38" w14:textId="2D1869F3" w:rsidR="00BA6135" w:rsidRDefault="00EE4791">
      <w:pPr>
        <w:rPr>
          <w:rFonts w:ascii="Arial" w:hAnsi="Arial" w:cs="Arial"/>
          <w:color w:val="374151"/>
          <w:sz w:val="24"/>
          <w:szCs w:val="24"/>
        </w:rPr>
      </w:pPr>
      <w:r>
        <w:rPr>
          <w:rFonts w:ascii="Arial" w:hAnsi="Arial" w:cs="Arial"/>
          <w:color w:val="374151"/>
          <w:sz w:val="24"/>
          <w:szCs w:val="24"/>
        </w:rPr>
        <w:t>ACAS</w:t>
      </w:r>
      <w:r w:rsidR="00BA6135">
        <w:rPr>
          <w:rFonts w:ascii="Arial" w:hAnsi="Arial" w:cs="Arial"/>
          <w:color w:val="374151"/>
          <w:sz w:val="24"/>
          <w:szCs w:val="24"/>
        </w:rPr>
        <w:t xml:space="preserve"> (no </w:t>
      </w:r>
      <w:proofErr w:type="spellStart"/>
      <w:r w:rsidR="00BA6135">
        <w:rPr>
          <w:rFonts w:ascii="Arial" w:hAnsi="Arial" w:cs="Arial"/>
          <w:color w:val="374151"/>
          <w:sz w:val="24"/>
          <w:szCs w:val="24"/>
        </w:rPr>
        <w:t>date</w:t>
      </w:r>
      <w:r w:rsidR="000F63EC">
        <w:rPr>
          <w:rFonts w:ascii="Arial" w:hAnsi="Arial" w:cs="Arial"/>
          <w:color w:val="374151"/>
          <w:sz w:val="24"/>
          <w:szCs w:val="24"/>
        </w:rPr>
        <w:t>b</w:t>
      </w:r>
      <w:proofErr w:type="spellEnd"/>
      <w:r w:rsidR="00BA6135">
        <w:rPr>
          <w:rFonts w:ascii="Arial" w:hAnsi="Arial" w:cs="Arial"/>
          <w:color w:val="374151"/>
          <w:sz w:val="24"/>
          <w:szCs w:val="24"/>
        </w:rPr>
        <w:t>)</w:t>
      </w:r>
      <w:r>
        <w:rPr>
          <w:rFonts w:ascii="Arial" w:hAnsi="Arial" w:cs="Arial"/>
          <w:color w:val="374151"/>
          <w:sz w:val="24"/>
          <w:szCs w:val="24"/>
        </w:rPr>
        <w:t xml:space="preserve"> </w:t>
      </w:r>
      <w:r w:rsidR="002644B3">
        <w:rPr>
          <w:rFonts w:ascii="Arial" w:hAnsi="Arial" w:cs="Arial"/>
          <w:i/>
          <w:iCs/>
          <w:color w:val="374151"/>
          <w:sz w:val="24"/>
          <w:szCs w:val="24"/>
        </w:rPr>
        <w:t xml:space="preserve">Appraisals Form Templates. </w:t>
      </w:r>
      <w:r>
        <w:rPr>
          <w:rFonts w:ascii="Arial" w:hAnsi="Arial" w:cs="Arial"/>
          <w:color w:val="374151"/>
          <w:sz w:val="24"/>
          <w:szCs w:val="24"/>
        </w:rPr>
        <w:t xml:space="preserve">Available at: </w:t>
      </w:r>
      <w:hyperlink r:id="rId16" w:history="1">
        <w:r w:rsidRPr="0024178D">
          <w:rPr>
            <w:rStyle w:val="Hyperlink"/>
            <w:rFonts w:ascii="Arial" w:hAnsi="Arial" w:cs="Arial"/>
            <w:sz w:val="24"/>
            <w:szCs w:val="24"/>
          </w:rPr>
          <w:t>https://www.acas.org.uk/appraisal-templates</w:t>
        </w:r>
      </w:hyperlink>
      <w:r>
        <w:rPr>
          <w:rFonts w:ascii="Arial" w:hAnsi="Arial" w:cs="Arial"/>
          <w:color w:val="374151"/>
          <w:sz w:val="24"/>
          <w:szCs w:val="24"/>
        </w:rPr>
        <w:t xml:space="preserve"> (Accessed</w:t>
      </w:r>
      <w:r w:rsidR="00BA6135">
        <w:rPr>
          <w:rFonts w:ascii="Arial" w:hAnsi="Arial" w:cs="Arial"/>
          <w:color w:val="374151"/>
          <w:sz w:val="24"/>
          <w:szCs w:val="24"/>
        </w:rPr>
        <w:t>:</w:t>
      </w:r>
      <w:r>
        <w:rPr>
          <w:rFonts w:ascii="Arial" w:hAnsi="Arial" w:cs="Arial"/>
          <w:color w:val="374151"/>
          <w:sz w:val="24"/>
          <w:szCs w:val="24"/>
        </w:rPr>
        <w:t>14</w:t>
      </w:r>
      <w:r w:rsidR="00BA6135">
        <w:rPr>
          <w:rFonts w:ascii="Arial" w:hAnsi="Arial" w:cs="Arial"/>
          <w:color w:val="374151"/>
          <w:sz w:val="24"/>
          <w:szCs w:val="24"/>
        </w:rPr>
        <w:t xml:space="preserve"> September 2025</w:t>
      </w:r>
      <w:r>
        <w:rPr>
          <w:rFonts w:ascii="Arial" w:hAnsi="Arial" w:cs="Arial"/>
          <w:color w:val="374151"/>
          <w:sz w:val="24"/>
          <w:szCs w:val="24"/>
        </w:rPr>
        <w:t xml:space="preserve">) </w:t>
      </w:r>
    </w:p>
    <w:p w14:paraId="34721BA6" w14:textId="18765D3F" w:rsidR="008832A1" w:rsidRPr="001A078C" w:rsidRDefault="008832A1" w:rsidP="00214F4B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Adair, J. (2022) </w:t>
      </w:r>
      <w:r>
        <w:rPr>
          <w:rFonts w:ascii="Arial" w:hAnsi="Arial" w:cs="Arial"/>
          <w:i/>
          <w:iCs/>
          <w:sz w:val="24"/>
          <w:szCs w:val="24"/>
        </w:rPr>
        <w:t>Dec</w:t>
      </w:r>
      <w:r w:rsidR="001A078C">
        <w:rPr>
          <w:rFonts w:ascii="Arial" w:hAnsi="Arial" w:cs="Arial"/>
          <w:i/>
          <w:iCs/>
          <w:sz w:val="24"/>
          <w:szCs w:val="24"/>
        </w:rPr>
        <w:t xml:space="preserve">ision making and </w:t>
      </w:r>
      <w:proofErr w:type="gramStart"/>
      <w:r w:rsidR="001A078C">
        <w:rPr>
          <w:rFonts w:ascii="Arial" w:hAnsi="Arial" w:cs="Arial"/>
          <w:i/>
          <w:iCs/>
          <w:sz w:val="24"/>
          <w:szCs w:val="24"/>
        </w:rPr>
        <w:t>problem solving</w:t>
      </w:r>
      <w:proofErr w:type="gramEnd"/>
      <w:r w:rsidR="001A078C">
        <w:rPr>
          <w:rFonts w:ascii="Arial" w:hAnsi="Arial" w:cs="Arial"/>
          <w:i/>
          <w:iCs/>
          <w:sz w:val="24"/>
          <w:szCs w:val="24"/>
        </w:rPr>
        <w:t xml:space="preserve"> strategies. </w:t>
      </w:r>
      <w:r w:rsidR="001A078C">
        <w:rPr>
          <w:rFonts w:ascii="Arial" w:hAnsi="Arial" w:cs="Arial"/>
          <w:sz w:val="24"/>
          <w:szCs w:val="24"/>
        </w:rPr>
        <w:t xml:space="preserve">London: Kogan Page. Available at: </w:t>
      </w:r>
      <w:hyperlink r:id="rId17" w:history="1">
        <w:r w:rsidR="00B25E06" w:rsidRPr="002F2B01">
          <w:rPr>
            <w:rStyle w:val="Hyperlink"/>
            <w:rFonts w:ascii="Arial" w:hAnsi="Arial" w:cs="Arial"/>
            <w:sz w:val="24"/>
            <w:szCs w:val="24"/>
          </w:rPr>
          <w:t>https://cdn.koganpage.com/media/public/document/decision-making-and-problem-solving_05_adair_9781398606180_c01.pdf</w:t>
        </w:r>
      </w:hyperlink>
      <w:r w:rsidR="00B25E06">
        <w:rPr>
          <w:rFonts w:ascii="Arial" w:hAnsi="Arial" w:cs="Arial"/>
          <w:sz w:val="24"/>
          <w:szCs w:val="24"/>
        </w:rPr>
        <w:t xml:space="preserve"> (Accessed 18.09.2025).</w:t>
      </w:r>
    </w:p>
    <w:p w14:paraId="4C33FEF3" w14:textId="77777777" w:rsidR="00B006EB" w:rsidRDefault="00B006EB" w:rsidP="00B006EB">
      <w:pPr>
        <w:spacing w:after="0"/>
        <w:rPr>
          <w:rFonts w:ascii="Arial" w:hAnsi="Arial" w:cs="Arial"/>
          <w:sz w:val="24"/>
          <w:szCs w:val="24"/>
        </w:rPr>
      </w:pPr>
    </w:p>
    <w:p w14:paraId="08B3F3AA" w14:textId="200DCB11" w:rsidR="00B006EB" w:rsidRDefault="00B006EB" w:rsidP="00B006EB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Armstrong, M. and Taylor, S. (2017) </w:t>
      </w:r>
      <w:r w:rsidRPr="00975DE4">
        <w:rPr>
          <w:rFonts w:ascii="Arial" w:hAnsi="Arial" w:cs="Arial"/>
          <w:i/>
          <w:iCs/>
          <w:sz w:val="24"/>
          <w:szCs w:val="24"/>
        </w:rPr>
        <w:t>Armstrong’s Handbook of Human Resource Management Practice</w:t>
      </w:r>
      <w:r>
        <w:rPr>
          <w:rFonts w:ascii="Arial" w:hAnsi="Arial" w:cs="Arial"/>
          <w:sz w:val="24"/>
          <w:szCs w:val="24"/>
        </w:rPr>
        <w:t>. 14</w:t>
      </w:r>
      <w:r w:rsidRPr="00B47659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ed. London: Kogan Page, p. 610</w:t>
      </w:r>
    </w:p>
    <w:p w14:paraId="25427E6A" w14:textId="77777777" w:rsidR="008832A1" w:rsidRDefault="008832A1" w:rsidP="00214F4B">
      <w:pPr>
        <w:spacing w:after="0"/>
        <w:rPr>
          <w:rFonts w:ascii="Arial" w:hAnsi="Arial" w:cs="Arial"/>
          <w:sz w:val="24"/>
          <w:szCs w:val="24"/>
        </w:rPr>
      </w:pPr>
    </w:p>
    <w:p w14:paraId="69225C3E" w14:textId="35C6C363" w:rsidR="00214F4B" w:rsidRDefault="00214F4B" w:rsidP="00214F4B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Armstrong, M. and Taylor, S. </w:t>
      </w:r>
      <w:r w:rsidR="00AA37A3"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sz w:val="24"/>
          <w:szCs w:val="24"/>
        </w:rPr>
        <w:t>2017</w:t>
      </w:r>
      <w:r w:rsidR="00AA37A3">
        <w:rPr>
          <w:rFonts w:ascii="Arial" w:hAnsi="Arial" w:cs="Arial"/>
          <w:sz w:val="24"/>
          <w:szCs w:val="24"/>
        </w:rPr>
        <w:t>)</w:t>
      </w:r>
      <w:r>
        <w:rPr>
          <w:rFonts w:ascii="Arial" w:hAnsi="Arial" w:cs="Arial"/>
          <w:sz w:val="24"/>
          <w:szCs w:val="24"/>
        </w:rPr>
        <w:t xml:space="preserve"> </w:t>
      </w:r>
      <w:r w:rsidRPr="00975DE4">
        <w:rPr>
          <w:rFonts w:ascii="Arial" w:hAnsi="Arial" w:cs="Arial"/>
          <w:i/>
          <w:iCs/>
          <w:sz w:val="24"/>
          <w:szCs w:val="24"/>
        </w:rPr>
        <w:t>Armstrong’s Handbook of Human Resource Management Practice</w:t>
      </w:r>
      <w:r>
        <w:rPr>
          <w:rFonts w:ascii="Arial" w:hAnsi="Arial" w:cs="Arial"/>
          <w:sz w:val="24"/>
          <w:szCs w:val="24"/>
        </w:rPr>
        <w:t>. 14</w:t>
      </w:r>
      <w:r w:rsidRPr="00B47659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ed. London: Kogan Page</w:t>
      </w:r>
      <w:r w:rsidR="00AA37A3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p. 122</w:t>
      </w:r>
      <w:r w:rsidR="00AA37A3">
        <w:rPr>
          <w:rFonts w:ascii="Arial" w:hAnsi="Arial" w:cs="Arial"/>
          <w:sz w:val="24"/>
          <w:szCs w:val="24"/>
        </w:rPr>
        <w:t>.</w:t>
      </w:r>
    </w:p>
    <w:p w14:paraId="4D84667F" w14:textId="77777777" w:rsidR="004F3A98" w:rsidRDefault="004F3A98" w:rsidP="004F3A98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</w:p>
    <w:p w14:paraId="6926E7B4" w14:textId="0D195DC2" w:rsidR="004F3A98" w:rsidRDefault="004F3A98" w:rsidP="004F3A98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  <w:r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Bassi, L. and McMurrer, D. </w:t>
      </w:r>
      <w:r w:rsidR="00A30787">
        <w:rPr>
          <w:rFonts w:ascii="Arial" w:hAnsi="Arial" w:cs="Arial"/>
          <w:kern w:val="2"/>
          <w:sz w:val="24"/>
          <w:szCs w:val="24"/>
          <w14:ligatures w14:val="standardContextual"/>
        </w:rPr>
        <w:t>(</w:t>
      </w:r>
      <w:r>
        <w:rPr>
          <w:rFonts w:ascii="Arial" w:hAnsi="Arial" w:cs="Arial"/>
          <w:kern w:val="2"/>
          <w:sz w:val="24"/>
          <w:szCs w:val="24"/>
          <w14:ligatures w14:val="standardContextual"/>
        </w:rPr>
        <w:t>2007</w:t>
      </w:r>
      <w:r w:rsidR="00A30787">
        <w:rPr>
          <w:rFonts w:ascii="Arial" w:hAnsi="Arial" w:cs="Arial"/>
          <w:kern w:val="2"/>
          <w:sz w:val="24"/>
          <w:szCs w:val="24"/>
          <w14:ligatures w14:val="standardContextual"/>
        </w:rPr>
        <w:t>)</w:t>
      </w:r>
      <w:r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 </w:t>
      </w:r>
      <w:r w:rsidRPr="00A21794">
        <w:rPr>
          <w:rFonts w:ascii="Arial" w:hAnsi="Arial" w:cs="Arial"/>
          <w:i/>
          <w:iCs/>
          <w:kern w:val="2"/>
          <w:sz w:val="24"/>
          <w:szCs w:val="24"/>
          <w14:ligatures w14:val="standardContextual"/>
        </w:rPr>
        <w:t>Maximizing Your Return on People</w:t>
      </w:r>
      <w:r>
        <w:rPr>
          <w:rFonts w:ascii="Arial" w:hAnsi="Arial" w:cs="Arial"/>
          <w:i/>
          <w:iCs/>
          <w:kern w:val="2"/>
          <w:sz w:val="24"/>
          <w:szCs w:val="24"/>
          <w14:ligatures w14:val="standardContextual"/>
        </w:rPr>
        <w:t>.</w:t>
      </w:r>
      <w:r w:rsidR="00C365DF">
        <w:rPr>
          <w:rFonts w:ascii="Arial" w:hAnsi="Arial" w:cs="Arial"/>
          <w:i/>
          <w:iCs/>
          <w:kern w:val="2"/>
          <w:sz w:val="24"/>
          <w:szCs w:val="24"/>
          <w14:ligatures w14:val="standardContextual"/>
        </w:rPr>
        <w:t xml:space="preserve"> </w:t>
      </w:r>
      <w:r w:rsidR="00C365DF">
        <w:rPr>
          <w:rFonts w:ascii="Arial" w:hAnsi="Arial" w:cs="Arial"/>
          <w:kern w:val="2"/>
          <w:sz w:val="24"/>
          <w:szCs w:val="24"/>
          <w14:ligatures w14:val="standardContextual"/>
        </w:rPr>
        <w:t>Havard Business Review.</w:t>
      </w:r>
      <w:r>
        <w:rPr>
          <w:rFonts w:ascii="Arial" w:hAnsi="Arial" w:cs="Arial"/>
          <w:i/>
          <w:iCs/>
          <w:kern w:val="2"/>
          <w:sz w:val="24"/>
          <w:szCs w:val="24"/>
          <w14:ligatures w14:val="standardContextual"/>
        </w:rPr>
        <w:t xml:space="preserve"> </w:t>
      </w:r>
      <w:r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Available at: </w:t>
      </w:r>
      <w:hyperlink r:id="rId18" w:history="1">
        <w:r w:rsidR="00C2111D" w:rsidRPr="0095032F">
          <w:rPr>
            <w:rStyle w:val="Hyperlink"/>
            <w:rFonts w:ascii="Arial" w:hAnsi="Arial" w:cs="Arial"/>
            <w:kern w:val="2"/>
            <w:sz w:val="24"/>
            <w:szCs w:val="24"/>
            <w14:ligatures w14:val="standardContextual"/>
          </w:rPr>
          <w:t>https://hbr.org/2007/03/maximizing-your-return-on-people</w:t>
        </w:r>
      </w:hyperlink>
      <w:r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 (Accessed</w:t>
      </w:r>
      <w:r w:rsidR="00C2111D">
        <w:rPr>
          <w:rFonts w:ascii="Arial" w:hAnsi="Arial" w:cs="Arial"/>
          <w:kern w:val="2"/>
          <w:sz w:val="24"/>
          <w:szCs w:val="24"/>
          <w14:ligatures w14:val="standardContextual"/>
        </w:rPr>
        <w:t>:</w:t>
      </w:r>
      <w:r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 13</w:t>
      </w:r>
      <w:r w:rsidR="00C2111D"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 September </w:t>
      </w:r>
      <w:r>
        <w:rPr>
          <w:rFonts w:ascii="Arial" w:hAnsi="Arial" w:cs="Arial"/>
          <w:kern w:val="2"/>
          <w:sz w:val="24"/>
          <w:szCs w:val="24"/>
          <w14:ligatures w14:val="standardContextual"/>
        </w:rPr>
        <w:t>2025)</w:t>
      </w:r>
      <w:r w:rsidR="00E963D3">
        <w:rPr>
          <w:rFonts w:ascii="Arial" w:hAnsi="Arial" w:cs="Arial"/>
          <w:kern w:val="2"/>
          <w:sz w:val="24"/>
          <w:szCs w:val="24"/>
          <w14:ligatures w14:val="standardContextual"/>
        </w:rPr>
        <w:t>.</w:t>
      </w:r>
    </w:p>
    <w:p w14:paraId="1387BE4B" w14:textId="77777777" w:rsidR="00A30787" w:rsidRDefault="00A30787" w:rsidP="002144AA">
      <w:pPr>
        <w:spacing w:after="0"/>
        <w:rPr>
          <w:rFonts w:ascii="Arial" w:hAnsi="Arial" w:cs="Arial"/>
          <w:sz w:val="24"/>
          <w:szCs w:val="24"/>
        </w:rPr>
      </w:pPr>
    </w:p>
    <w:p w14:paraId="0C699B31" w14:textId="387C2161" w:rsidR="00411374" w:rsidRDefault="002144AA">
      <w:pPr>
        <w:rPr>
          <w:rFonts w:ascii="Arial" w:hAnsi="Arial" w:cs="Arial"/>
          <w:color w:val="374151"/>
          <w:sz w:val="24"/>
          <w:szCs w:val="24"/>
        </w:rPr>
      </w:pPr>
      <w:r>
        <w:rPr>
          <w:rFonts w:ascii="Arial" w:hAnsi="Arial" w:cs="Arial"/>
          <w:color w:val="374151"/>
          <w:sz w:val="24"/>
          <w:szCs w:val="24"/>
        </w:rPr>
        <w:t>Briner</w:t>
      </w:r>
      <w:r w:rsidR="00173A8F" w:rsidRPr="00AF0605">
        <w:rPr>
          <w:rFonts w:ascii="Arial" w:hAnsi="Arial" w:cs="Arial"/>
          <w:color w:val="374151"/>
          <w:sz w:val="24"/>
          <w:szCs w:val="24"/>
        </w:rPr>
        <w:t xml:space="preserve">, R. (2015) ‘Spend longer on evidence-based decision-making’, </w:t>
      </w:r>
      <w:r w:rsidR="00173A8F" w:rsidRPr="00AF0605">
        <w:rPr>
          <w:rFonts w:ascii="Arial" w:hAnsi="Arial" w:cs="Arial"/>
          <w:i/>
          <w:iCs/>
          <w:color w:val="374151"/>
          <w:sz w:val="24"/>
          <w:szCs w:val="24"/>
        </w:rPr>
        <w:t xml:space="preserve">HR Magazine </w:t>
      </w:r>
      <w:r w:rsidR="00173A8F" w:rsidRPr="00AF0605">
        <w:rPr>
          <w:rFonts w:ascii="Arial" w:hAnsi="Arial" w:cs="Arial"/>
          <w:color w:val="374151"/>
          <w:sz w:val="24"/>
          <w:szCs w:val="24"/>
        </w:rPr>
        <w:t>8 July.</w:t>
      </w:r>
      <w:r w:rsidR="00173A8F" w:rsidRPr="00AF0605">
        <w:rPr>
          <w:rFonts w:ascii="Arial" w:hAnsi="Arial" w:cs="Arial"/>
          <w:i/>
          <w:iCs/>
          <w:color w:val="374151"/>
          <w:sz w:val="24"/>
          <w:szCs w:val="24"/>
        </w:rPr>
        <w:t xml:space="preserve"> </w:t>
      </w:r>
      <w:r w:rsidR="00173A8F" w:rsidRPr="00AF0605">
        <w:rPr>
          <w:rFonts w:ascii="Arial" w:hAnsi="Arial" w:cs="Arial"/>
          <w:color w:val="374151"/>
          <w:sz w:val="24"/>
          <w:szCs w:val="24"/>
        </w:rPr>
        <w:t xml:space="preserve">Available at: </w:t>
      </w:r>
      <w:hyperlink r:id="rId19" w:history="1">
        <w:r w:rsidR="00173A8F" w:rsidRPr="00AF0605">
          <w:rPr>
            <w:rStyle w:val="Hyperlink"/>
            <w:rFonts w:ascii="Arial" w:hAnsi="Arial" w:cs="Arial"/>
            <w:sz w:val="24"/>
            <w:szCs w:val="24"/>
          </w:rPr>
          <w:t>https://www.hrmagazine.co.uk/content/features/rob-briner-spend-longer-on-evidence-based-decision-making</w:t>
        </w:r>
      </w:hyperlink>
      <w:r w:rsidR="00173A8F" w:rsidRPr="00AF0605">
        <w:rPr>
          <w:rFonts w:ascii="Arial" w:hAnsi="Arial" w:cs="Arial"/>
          <w:color w:val="374151"/>
          <w:sz w:val="24"/>
          <w:szCs w:val="24"/>
        </w:rPr>
        <w:t xml:space="preserve"> (Accessed</w:t>
      </w:r>
      <w:r w:rsidR="004453FA">
        <w:rPr>
          <w:rFonts w:ascii="Arial" w:hAnsi="Arial" w:cs="Arial"/>
          <w:color w:val="374151"/>
          <w:sz w:val="24"/>
          <w:szCs w:val="24"/>
        </w:rPr>
        <w:t>:</w:t>
      </w:r>
      <w:r w:rsidR="00173A8F" w:rsidRPr="00AF0605">
        <w:rPr>
          <w:rFonts w:ascii="Arial" w:hAnsi="Arial" w:cs="Arial"/>
          <w:color w:val="374151"/>
          <w:sz w:val="24"/>
          <w:szCs w:val="24"/>
        </w:rPr>
        <w:t xml:space="preserve"> </w:t>
      </w:r>
      <w:r w:rsidR="004453FA">
        <w:rPr>
          <w:rFonts w:ascii="Arial" w:hAnsi="Arial" w:cs="Arial"/>
          <w:color w:val="374151"/>
          <w:sz w:val="24"/>
          <w:szCs w:val="24"/>
        </w:rPr>
        <w:t>6 August 2025</w:t>
      </w:r>
      <w:r w:rsidR="00173A8F" w:rsidRPr="00AF0605">
        <w:rPr>
          <w:rFonts w:ascii="Arial" w:hAnsi="Arial" w:cs="Arial"/>
          <w:color w:val="374151"/>
          <w:sz w:val="24"/>
          <w:szCs w:val="24"/>
        </w:rPr>
        <w:t>)</w:t>
      </w:r>
      <w:r w:rsidR="00E963D3">
        <w:rPr>
          <w:rFonts w:ascii="Arial" w:hAnsi="Arial" w:cs="Arial"/>
          <w:color w:val="374151"/>
          <w:sz w:val="24"/>
          <w:szCs w:val="24"/>
        </w:rPr>
        <w:t>.</w:t>
      </w:r>
      <w:r w:rsidR="00173A8F" w:rsidRPr="00AF0605">
        <w:rPr>
          <w:rFonts w:ascii="Arial" w:hAnsi="Arial" w:cs="Arial"/>
          <w:color w:val="374151"/>
          <w:sz w:val="24"/>
          <w:szCs w:val="24"/>
        </w:rPr>
        <w:t xml:space="preserve"> </w:t>
      </w:r>
    </w:p>
    <w:p w14:paraId="74921D74" w14:textId="77BDC9BC" w:rsidR="00C2111D" w:rsidRPr="003F763E" w:rsidRDefault="00207AC1" w:rsidP="00C70A69">
      <w:pPr>
        <w:spacing w:after="0"/>
        <w:rPr>
          <w:rFonts w:ascii="Arial" w:hAnsi="Arial" w:cs="Arial"/>
          <w:color w:val="374151"/>
          <w:sz w:val="24"/>
          <w:szCs w:val="24"/>
        </w:rPr>
      </w:pPr>
      <w:r>
        <w:rPr>
          <w:rFonts w:ascii="Arial" w:hAnsi="Arial" w:cs="Arial"/>
          <w:color w:val="374151"/>
          <w:sz w:val="24"/>
          <w:szCs w:val="24"/>
        </w:rPr>
        <w:t>Buchanan, D. A</w:t>
      </w:r>
      <w:r w:rsidR="003F763E">
        <w:rPr>
          <w:rFonts w:ascii="Arial" w:hAnsi="Arial" w:cs="Arial"/>
          <w:color w:val="374151"/>
          <w:sz w:val="24"/>
          <w:szCs w:val="24"/>
        </w:rPr>
        <w:t>.,</w:t>
      </w:r>
      <w:r w:rsidR="009A2C7B">
        <w:rPr>
          <w:rFonts w:ascii="Arial" w:hAnsi="Arial" w:cs="Arial"/>
          <w:color w:val="374151"/>
          <w:sz w:val="24"/>
          <w:szCs w:val="24"/>
        </w:rPr>
        <w:t xml:space="preserve"> and </w:t>
      </w:r>
      <w:r w:rsidR="004F6786">
        <w:rPr>
          <w:rFonts w:ascii="Arial" w:hAnsi="Arial" w:cs="Arial"/>
          <w:color w:val="374151"/>
          <w:sz w:val="24"/>
          <w:szCs w:val="24"/>
        </w:rPr>
        <w:t>Huczynski, A. A.</w:t>
      </w:r>
      <w:r w:rsidR="003F763E">
        <w:rPr>
          <w:rFonts w:ascii="Arial" w:hAnsi="Arial" w:cs="Arial"/>
          <w:color w:val="374151"/>
          <w:sz w:val="24"/>
          <w:szCs w:val="24"/>
        </w:rPr>
        <w:t xml:space="preserve"> 2023 </w:t>
      </w:r>
      <w:r w:rsidR="003F763E">
        <w:rPr>
          <w:rFonts w:ascii="Arial" w:hAnsi="Arial" w:cs="Arial"/>
          <w:i/>
          <w:iCs/>
          <w:color w:val="374151"/>
          <w:sz w:val="24"/>
          <w:szCs w:val="24"/>
        </w:rPr>
        <w:t xml:space="preserve">Organisational Behaviour </w:t>
      </w:r>
      <w:r w:rsidR="003F763E">
        <w:rPr>
          <w:rFonts w:ascii="Arial" w:hAnsi="Arial" w:cs="Arial"/>
          <w:color w:val="374151"/>
          <w:sz w:val="24"/>
          <w:szCs w:val="24"/>
        </w:rPr>
        <w:t xml:space="preserve">(online) </w:t>
      </w:r>
      <w:r w:rsidR="0051422F">
        <w:rPr>
          <w:rFonts w:ascii="Arial" w:hAnsi="Arial" w:cs="Arial"/>
          <w:color w:val="374151"/>
          <w:sz w:val="24"/>
          <w:szCs w:val="24"/>
        </w:rPr>
        <w:t xml:space="preserve">London: Kogan Page. Accessed at: </w:t>
      </w:r>
      <w:hyperlink r:id="rId20" w:history="1">
        <w:r w:rsidR="0051422F" w:rsidRPr="002F2B01">
          <w:rPr>
            <w:rStyle w:val="Hyperlink"/>
            <w:rFonts w:ascii="Arial" w:hAnsi="Arial" w:cs="Arial"/>
            <w:sz w:val="24"/>
            <w:szCs w:val="24"/>
          </w:rPr>
          <w:t>https://r1.vlereader.com/EpubReader?ean=1781292417790#</w:t>
        </w:r>
      </w:hyperlink>
      <w:r w:rsidR="0051422F">
        <w:rPr>
          <w:rFonts w:ascii="Arial" w:hAnsi="Arial" w:cs="Arial"/>
          <w:color w:val="374151"/>
          <w:sz w:val="24"/>
          <w:szCs w:val="24"/>
        </w:rPr>
        <w:t xml:space="preserve"> (Accessed 18.09.2025) </w:t>
      </w:r>
    </w:p>
    <w:p w14:paraId="417F4264" w14:textId="77777777" w:rsidR="00207AC1" w:rsidRDefault="00207AC1" w:rsidP="00C70A69">
      <w:pPr>
        <w:spacing w:after="0"/>
        <w:rPr>
          <w:rFonts w:ascii="Arial" w:hAnsi="Arial" w:cs="Arial"/>
          <w:sz w:val="24"/>
          <w:szCs w:val="24"/>
        </w:rPr>
      </w:pPr>
    </w:p>
    <w:p w14:paraId="7F5D6E23" w14:textId="4812C4F2" w:rsidR="00C70A69" w:rsidRDefault="00C70A69" w:rsidP="00C70A69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Chartered Management Institute (CMI) </w:t>
      </w:r>
      <w:r w:rsidR="00C5227E"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sz w:val="24"/>
          <w:szCs w:val="24"/>
        </w:rPr>
        <w:t>2015</w:t>
      </w:r>
      <w:r w:rsidR="00C5227E">
        <w:rPr>
          <w:rFonts w:ascii="Arial" w:hAnsi="Arial" w:cs="Arial"/>
          <w:sz w:val="24"/>
          <w:szCs w:val="24"/>
        </w:rPr>
        <w:t>)</w:t>
      </w:r>
      <w:r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i/>
          <w:iCs/>
          <w:sz w:val="24"/>
          <w:szCs w:val="24"/>
        </w:rPr>
        <w:t xml:space="preserve">Developing Decision Making Skills </w:t>
      </w:r>
      <w:r w:rsidR="00757934">
        <w:rPr>
          <w:rFonts w:ascii="Arial" w:hAnsi="Arial" w:cs="Arial"/>
          <w:i/>
          <w:iCs/>
          <w:sz w:val="24"/>
          <w:szCs w:val="24"/>
        </w:rPr>
        <w:t>(</w:t>
      </w:r>
      <w:r>
        <w:rPr>
          <w:rFonts w:ascii="Arial" w:hAnsi="Arial" w:cs="Arial"/>
          <w:i/>
          <w:iCs/>
          <w:sz w:val="24"/>
          <w:szCs w:val="24"/>
        </w:rPr>
        <w:t>Checklist 277</w:t>
      </w:r>
      <w:r w:rsidR="00757934">
        <w:rPr>
          <w:rFonts w:ascii="Arial" w:hAnsi="Arial" w:cs="Arial"/>
          <w:i/>
          <w:iCs/>
          <w:sz w:val="24"/>
          <w:szCs w:val="24"/>
        </w:rPr>
        <w:t>)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August 2015. Available at: </w:t>
      </w:r>
      <w:hyperlink r:id="rId21" w:history="1">
        <w:r w:rsidRPr="00BC05CB">
          <w:rPr>
            <w:rStyle w:val="Hyperlink"/>
            <w:rFonts w:ascii="Arial" w:hAnsi="Arial" w:cs="Arial"/>
            <w:sz w:val="24"/>
            <w:szCs w:val="24"/>
          </w:rPr>
          <w:t>https://www.managers.org.uk/wp-content/uploads/2020/03/CHK-277_Developing_decision_making_skills.pdf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="00757934"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sz w:val="24"/>
          <w:szCs w:val="24"/>
        </w:rPr>
        <w:t>Accessed</w:t>
      </w:r>
      <w:r w:rsidR="00757934">
        <w:rPr>
          <w:rFonts w:ascii="Arial" w:hAnsi="Arial" w:cs="Arial"/>
          <w:sz w:val="24"/>
          <w:szCs w:val="24"/>
        </w:rPr>
        <w:t>:</w:t>
      </w:r>
      <w:r>
        <w:rPr>
          <w:rFonts w:ascii="Arial" w:hAnsi="Arial" w:cs="Arial"/>
          <w:sz w:val="24"/>
          <w:szCs w:val="24"/>
        </w:rPr>
        <w:t xml:space="preserve"> 31</w:t>
      </w:r>
      <w:r w:rsidR="00757934">
        <w:rPr>
          <w:rFonts w:ascii="Arial" w:hAnsi="Arial" w:cs="Arial"/>
          <w:sz w:val="24"/>
          <w:szCs w:val="24"/>
        </w:rPr>
        <w:t xml:space="preserve"> August </w:t>
      </w:r>
      <w:r>
        <w:rPr>
          <w:rFonts w:ascii="Arial" w:hAnsi="Arial" w:cs="Arial"/>
          <w:sz w:val="24"/>
          <w:szCs w:val="24"/>
        </w:rPr>
        <w:t>2025</w:t>
      </w:r>
      <w:r w:rsidR="00757934">
        <w:rPr>
          <w:rFonts w:ascii="Arial" w:hAnsi="Arial" w:cs="Arial"/>
          <w:sz w:val="24"/>
          <w:szCs w:val="24"/>
        </w:rPr>
        <w:t>)</w:t>
      </w:r>
      <w:r>
        <w:rPr>
          <w:rFonts w:ascii="Arial" w:hAnsi="Arial" w:cs="Arial"/>
          <w:sz w:val="24"/>
          <w:szCs w:val="24"/>
        </w:rPr>
        <w:t>.</w:t>
      </w:r>
    </w:p>
    <w:p w14:paraId="698FEEB5" w14:textId="02DC0E75" w:rsidR="00705B53" w:rsidRPr="00705B53" w:rsidRDefault="00705B53" w:rsidP="00C70A69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Chatfield, T., </w:t>
      </w:r>
      <w:r w:rsidR="00203FB1">
        <w:rPr>
          <w:rFonts w:ascii="Arial" w:hAnsi="Arial" w:cs="Arial"/>
          <w:sz w:val="24"/>
          <w:szCs w:val="24"/>
        </w:rPr>
        <w:t>2020</w:t>
      </w:r>
      <w:r w:rsidR="00F607B2">
        <w:rPr>
          <w:rFonts w:ascii="Arial" w:hAnsi="Arial" w:cs="Arial"/>
          <w:sz w:val="24"/>
          <w:szCs w:val="24"/>
        </w:rPr>
        <w:t>.</w:t>
      </w:r>
      <w:r w:rsidR="00203FB1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i/>
          <w:iCs/>
          <w:sz w:val="24"/>
          <w:szCs w:val="24"/>
        </w:rPr>
        <w:t>Think Critically</w:t>
      </w:r>
      <w:r w:rsidR="00F607B2">
        <w:rPr>
          <w:rFonts w:ascii="Arial" w:hAnsi="Arial" w:cs="Arial"/>
          <w:i/>
          <w:iCs/>
          <w:sz w:val="24"/>
          <w:szCs w:val="24"/>
        </w:rPr>
        <w:t xml:space="preserve">. </w:t>
      </w:r>
      <w:r w:rsidR="00F607B2">
        <w:rPr>
          <w:rFonts w:ascii="Arial" w:hAnsi="Arial" w:cs="Arial"/>
          <w:sz w:val="24"/>
          <w:szCs w:val="24"/>
        </w:rPr>
        <w:t>London: SAGE</w:t>
      </w:r>
      <w:r w:rsidR="001770FA">
        <w:rPr>
          <w:rFonts w:ascii="Arial" w:hAnsi="Arial" w:cs="Arial"/>
          <w:sz w:val="24"/>
          <w:szCs w:val="24"/>
        </w:rPr>
        <w:t xml:space="preserve"> Publication </w:t>
      </w:r>
    </w:p>
    <w:p w14:paraId="7F9FDBC4" w14:textId="77777777" w:rsidR="00203FB1" w:rsidRDefault="00203FB1" w:rsidP="00C70A69">
      <w:pPr>
        <w:spacing w:after="0"/>
        <w:rPr>
          <w:rFonts w:ascii="Arial" w:hAnsi="Arial" w:cs="Arial"/>
          <w:sz w:val="24"/>
          <w:szCs w:val="24"/>
        </w:rPr>
      </w:pPr>
    </w:p>
    <w:p w14:paraId="5B86559A" w14:textId="30B73B75" w:rsidR="00757934" w:rsidRDefault="00411374">
      <w:pPr>
        <w:rPr>
          <w:rFonts w:ascii="Arial" w:hAnsi="Arial" w:cs="Arial"/>
          <w:color w:val="374151"/>
          <w:sz w:val="24"/>
          <w:szCs w:val="24"/>
        </w:rPr>
      </w:pPr>
      <w:r w:rsidRPr="00AF0605">
        <w:rPr>
          <w:rFonts w:ascii="Arial" w:hAnsi="Arial" w:cs="Arial"/>
          <w:color w:val="374151"/>
          <w:sz w:val="24"/>
          <w:szCs w:val="24"/>
        </w:rPr>
        <w:t>CIPD</w:t>
      </w:r>
      <w:r w:rsidR="003A7EBF" w:rsidRPr="00AF0605">
        <w:rPr>
          <w:rFonts w:ascii="Arial" w:hAnsi="Arial" w:cs="Arial"/>
          <w:color w:val="374151"/>
          <w:sz w:val="24"/>
          <w:szCs w:val="24"/>
        </w:rPr>
        <w:t xml:space="preserve"> </w:t>
      </w:r>
      <w:r w:rsidR="001F34B3" w:rsidRPr="00AF0605">
        <w:rPr>
          <w:rFonts w:ascii="Arial" w:hAnsi="Arial" w:cs="Arial"/>
          <w:color w:val="374151"/>
          <w:sz w:val="24"/>
          <w:szCs w:val="24"/>
        </w:rPr>
        <w:t>(2025</w:t>
      </w:r>
      <w:r w:rsidR="00837D57">
        <w:rPr>
          <w:rFonts w:ascii="Arial" w:hAnsi="Arial" w:cs="Arial"/>
          <w:color w:val="374151"/>
          <w:sz w:val="24"/>
          <w:szCs w:val="24"/>
        </w:rPr>
        <w:t>a</w:t>
      </w:r>
      <w:r w:rsidR="001F34B3" w:rsidRPr="00AF0605">
        <w:rPr>
          <w:rFonts w:ascii="Arial" w:hAnsi="Arial" w:cs="Arial"/>
          <w:color w:val="374151"/>
          <w:sz w:val="24"/>
          <w:szCs w:val="24"/>
        </w:rPr>
        <w:t xml:space="preserve">) </w:t>
      </w:r>
      <w:r w:rsidR="001F34B3" w:rsidRPr="00AF0605">
        <w:rPr>
          <w:rFonts w:ascii="Arial" w:hAnsi="Arial" w:cs="Arial"/>
          <w:i/>
          <w:iCs/>
          <w:color w:val="374151"/>
          <w:sz w:val="24"/>
          <w:szCs w:val="24"/>
        </w:rPr>
        <w:t xml:space="preserve">Evidence-based practice </w:t>
      </w:r>
      <w:r w:rsidR="00F225C6" w:rsidRPr="00AF0605">
        <w:rPr>
          <w:rFonts w:ascii="Arial" w:hAnsi="Arial" w:cs="Arial"/>
          <w:i/>
          <w:iCs/>
          <w:color w:val="374151"/>
          <w:sz w:val="24"/>
          <w:szCs w:val="24"/>
        </w:rPr>
        <w:t xml:space="preserve">for effective decision making </w:t>
      </w:r>
      <w:r w:rsidR="006116AA">
        <w:rPr>
          <w:rFonts w:ascii="Arial" w:hAnsi="Arial" w:cs="Arial"/>
          <w:i/>
          <w:iCs/>
          <w:color w:val="374151"/>
          <w:sz w:val="24"/>
          <w:szCs w:val="24"/>
        </w:rPr>
        <w:t>(</w:t>
      </w:r>
      <w:r w:rsidR="00F225C6" w:rsidRPr="00AF0605">
        <w:rPr>
          <w:rFonts w:ascii="Arial" w:hAnsi="Arial" w:cs="Arial"/>
          <w:i/>
          <w:iCs/>
          <w:color w:val="374151"/>
          <w:sz w:val="24"/>
          <w:szCs w:val="24"/>
        </w:rPr>
        <w:t>Factsheet</w:t>
      </w:r>
      <w:r w:rsidR="006116AA">
        <w:rPr>
          <w:rFonts w:ascii="Arial" w:hAnsi="Arial" w:cs="Arial"/>
          <w:i/>
          <w:iCs/>
          <w:color w:val="374151"/>
          <w:sz w:val="24"/>
          <w:szCs w:val="24"/>
        </w:rPr>
        <w:t>)</w:t>
      </w:r>
      <w:r w:rsidR="006E2E5F" w:rsidRPr="00AF0605">
        <w:rPr>
          <w:rFonts w:ascii="Arial" w:hAnsi="Arial" w:cs="Arial"/>
          <w:i/>
          <w:iCs/>
          <w:color w:val="374151"/>
          <w:sz w:val="24"/>
          <w:szCs w:val="24"/>
        </w:rPr>
        <w:t>.</w:t>
      </w:r>
      <w:r w:rsidR="00AC2B83">
        <w:rPr>
          <w:rFonts w:ascii="Arial" w:hAnsi="Arial" w:cs="Arial"/>
          <w:i/>
          <w:iCs/>
          <w:color w:val="374151"/>
          <w:sz w:val="24"/>
          <w:szCs w:val="24"/>
        </w:rPr>
        <w:t xml:space="preserve"> </w:t>
      </w:r>
      <w:r w:rsidR="006E2E5F" w:rsidRPr="00AF0605">
        <w:rPr>
          <w:rFonts w:ascii="Arial" w:hAnsi="Arial" w:cs="Arial"/>
          <w:i/>
          <w:iCs/>
          <w:color w:val="374151"/>
          <w:sz w:val="24"/>
          <w:szCs w:val="24"/>
        </w:rPr>
        <w:t xml:space="preserve"> </w:t>
      </w:r>
      <w:r w:rsidRPr="00AF0605">
        <w:rPr>
          <w:rFonts w:ascii="Arial" w:hAnsi="Arial" w:cs="Arial"/>
          <w:color w:val="374151"/>
          <w:sz w:val="24"/>
          <w:szCs w:val="24"/>
        </w:rPr>
        <w:t xml:space="preserve"> Available at: </w:t>
      </w:r>
      <w:hyperlink r:id="rId22" w:history="1">
        <w:r w:rsidRPr="00AF0605">
          <w:rPr>
            <w:rStyle w:val="Hyperlink"/>
            <w:rFonts w:ascii="Arial" w:hAnsi="Arial" w:cs="Arial"/>
            <w:sz w:val="24"/>
            <w:szCs w:val="24"/>
          </w:rPr>
          <w:t>https://www.cipd.org/uk/knowledge/factsheets/evidence-based-practice-factsheet/</w:t>
        </w:r>
      </w:hyperlink>
      <w:r w:rsidRPr="00AF0605">
        <w:rPr>
          <w:rFonts w:ascii="Arial" w:hAnsi="Arial" w:cs="Arial"/>
          <w:color w:val="374151"/>
          <w:sz w:val="24"/>
          <w:szCs w:val="24"/>
        </w:rPr>
        <w:t xml:space="preserve"> (Accessed</w:t>
      </w:r>
      <w:r w:rsidR="006116AA">
        <w:rPr>
          <w:rFonts w:ascii="Arial" w:hAnsi="Arial" w:cs="Arial"/>
          <w:color w:val="374151"/>
          <w:sz w:val="24"/>
          <w:szCs w:val="24"/>
        </w:rPr>
        <w:t>:</w:t>
      </w:r>
      <w:r w:rsidRPr="00AF0605">
        <w:rPr>
          <w:rFonts w:ascii="Arial" w:hAnsi="Arial" w:cs="Arial"/>
          <w:color w:val="374151"/>
          <w:sz w:val="24"/>
          <w:szCs w:val="24"/>
        </w:rPr>
        <w:t xml:space="preserve"> 06</w:t>
      </w:r>
      <w:r w:rsidR="006116AA">
        <w:rPr>
          <w:rFonts w:ascii="Arial" w:hAnsi="Arial" w:cs="Arial"/>
          <w:color w:val="374151"/>
          <w:sz w:val="24"/>
          <w:szCs w:val="24"/>
        </w:rPr>
        <w:t xml:space="preserve"> August</w:t>
      </w:r>
      <w:r w:rsidRPr="00AF0605">
        <w:rPr>
          <w:rFonts w:ascii="Arial" w:hAnsi="Arial" w:cs="Arial"/>
          <w:color w:val="374151"/>
          <w:sz w:val="24"/>
          <w:szCs w:val="24"/>
        </w:rPr>
        <w:t>.2025)</w:t>
      </w:r>
      <w:r w:rsidR="006116AA">
        <w:rPr>
          <w:rFonts w:ascii="Arial" w:hAnsi="Arial" w:cs="Arial"/>
          <w:color w:val="374151"/>
          <w:sz w:val="24"/>
          <w:szCs w:val="24"/>
        </w:rPr>
        <w:t>.</w:t>
      </w:r>
    </w:p>
    <w:p w14:paraId="709AB65F" w14:textId="5DFFD81E" w:rsidR="004B007B" w:rsidRDefault="004B007B" w:rsidP="004B007B">
      <w:pPr>
        <w:rPr>
          <w:rFonts w:ascii="Arial" w:hAnsi="Arial" w:cs="Arial"/>
          <w:sz w:val="24"/>
          <w:szCs w:val="24"/>
        </w:rPr>
      </w:pPr>
      <w:r w:rsidRPr="002C6B3F">
        <w:rPr>
          <w:rFonts w:ascii="Arial" w:hAnsi="Arial" w:cs="Arial"/>
          <w:sz w:val="24"/>
          <w:szCs w:val="24"/>
        </w:rPr>
        <w:t>CIPD (2023</w:t>
      </w:r>
      <w:r>
        <w:rPr>
          <w:rFonts w:ascii="Arial" w:hAnsi="Arial" w:cs="Arial"/>
          <w:sz w:val="24"/>
          <w:szCs w:val="24"/>
        </w:rPr>
        <w:t>b</w:t>
      </w:r>
      <w:r w:rsidRPr="002C6B3F">
        <w:rPr>
          <w:rFonts w:ascii="Arial" w:hAnsi="Arial" w:cs="Arial"/>
          <w:sz w:val="24"/>
          <w:szCs w:val="24"/>
        </w:rPr>
        <w:t xml:space="preserve">) </w:t>
      </w:r>
      <w:r w:rsidRPr="002C6B3F">
        <w:rPr>
          <w:rFonts w:ascii="Arial" w:hAnsi="Arial" w:cs="Arial"/>
          <w:i/>
          <w:iCs/>
          <w:sz w:val="24"/>
          <w:szCs w:val="24"/>
        </w:rPr>
        <w:t>Building an evidence-based people profession</w:t>
      </w:r>
      <w:r>
        <w:rPr>
          <w:rFonts w:ascii="Arial" w:hAnsi="Arial" w:cs="Arial"/>
          <w:sz w:val="24"/>
          <w:szCs w:val="24"/>
        </w:rPr>
        <w:t xml:space="preserve">. </w:t>
      </w:r>
      <w:r w:rsidRPr="002C6B3F">
        <w:rPr>
          <w:rFonts w:ascii="Arial" w:hAnsi="Arial" w:cs="Arial"/>
          <w:sz w:val="24"/>
          <w:szCs w:val="24"/>
        </w:rPr>
        <w:t xml:space="preserve">Available at: </w:t>
      </w:r>
      <w:hyperlink r:id="rId23" w:anchor="why-do-we-need-to-be-evidencebased" w:history="1">
        <w:r w:rsidRPr="00BC05CB">
          <w:rPr>
            <w:rStyle w:val="Hyperlink"/>
            <w:rFonts w:ascii="Arial" w:hAnsi="Arial" w:cs="Arial"/>
            <w:sz w:val="24"/>
            <w:szCs w:val="24"/>
          </w:rPr>
          <w:t>https://www.cipd.org/uk/knowledge/guides/evidence-based-profession/#why-do-we-need-to-be-evidencebased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2C6B3F">
        <w:rPr>
          <w:rFonts w:ascii="Arial" w:hAnsi="Arial" w:cs="Arial"/>
          <w:sz w:val="24"/>
          <w:szCs w:val="24"/>
        </w:rPr>
        <w:t>(Accessed: 25</w:t>
      </w:r>
      <w:r>
        <w:rPr>
          <w:rFonts w:ascii="Arial" w:hAnsi="Arial" w:cs="Arial"/>
          <w:sz w:val="24"/>
          <w:szCs w:val="24"/>
        </w:rPr>
        <w:t xml:space="preserve"> August </w:t>
      </w:r>
      <w:r w:rsidRPr="002C6B3F">
        <w:rPr>
          <w:rFonts w:ascii="Arial" w:hAnsi="Arial" w:cs="Arial"/>
          <w:sz w:val="24"/>
          <w:szCs w:val="24"/>
        </w:rPr>
        <w:t>2025)</w:t>
      </w:r>
      <w:r>
        <w:rPr>
          <w:rFonts w:ascii="Arial" w:hAnsi="Arial" w:cs="Arial"/>
          <w:sz w:val="24"/>
          <w:szCs w:val="24"/>
        </w:rPr>
        <w:t>.</w:t>
      </w:r>
    </w:p>
    <w:p w14:paraId="3366EED0" w14:textId="5F094FDC" w:rsidR="006116AA" w:rsidRDefault="00687589">
      <w:pPr>
        <w:rPr>
          <w:rFonts w:ascii="Arial" w:hAnsi="Arial" w:cs="Arial"/>
          <w:color w:val="374151"/>
          <w:sz w:val="24"/>
          <w:szCs w:val="24"/>
        </w:rPr>
      </w:pPr>
      <w:r>
        <w:rPr>
          <w:rFonts w:ascii="Arial" w:hAnsi="Arial" w:cs="Arial"/>
          <w:color w:val="374151"/>
          <w:sz w:val="24"/>
          <w:szCs w:val="24"/>
        </w:rPr>
        <w:t>CIPD (2025</w:t>
      </w:r>
      <w:r w:rsidR="004B007B">
        <w:rPr>
          <w:rFonts w:ascii="Arial" w:hAnsi="Arial" w:cs="Arial"/>
          <w:color w:val="374151"/>
          <w:sz w:val="24"/>
          <w:szCs w:val="24"/>
        </w:rPr>
        <w:t>c</w:t>
      </w:r>
      <w:r>
        <w:rPr>
          <w:rFonts w:ascii="Arial" w:hAnsi="Arial" w:cs="Arial"/>
          <w:color w:val="374151"/>
          <w:sz w:val="24"/>
          <w:szCs w:val="24"/>
        </w:rPr>
        <w:t xml:space="preserve">) </w:t>
      </w:r>
      <w:r>
        <w:rPr>
          <w:rFonts w:ascii="Arial" w:hAnsi="Arial" w:cs="Arial"/>
          <w:i/>
          <w:iCs/>
          <w:color w:val="374151"/>
          <w:sz w:val="24"/>
          <w:szCs w:val="24"/>
        </w:rPr>
        <w:t>Perf</w:t>
      </w:r>
      <w:r w:rsidR="00837D57">
        <w:rPr>
          <w:rFonts w:ascii="Arial" w:hAnsi="Arial" w:cs="Arial"/>
          <w:i/>
          <w:iCs/>
          <w:color w:val="374151"/>
          <w:sz w:val="24"/>
          <w:szCs w:val="24"/>
        </w:rPr>
        <w:t xml:space="preserve">ormance Management </w:t>
      </w:r>
      <w:r w:rsidR="008F3030">
        <w:rPr>
          <w:rFonts w:ascii="Arial" w:hAnsi="Arial" w:cs="Arial"/>
          <w:i/>
          <w:iCs/>
          <w:color w:val="374151"/>
          <w:sz w:val="24"/>
          <w:szCs w:val="24"/>
        </w:rPr>
        <w:t>(</w:t>
      </w:r>
      <w:r w:rsidR="00837D57">
        <w:rPr>
          <w:rFonts w:ascii="Arial" w:hAnsi="Arial" w:cs="Arial"/>
          <w:i/>
          <w:iCs/>
          <w:color w:val="374151"/>
          <w:sz w:val="24"/>
          <w:szCs w:val="24"/>
        </w:rPr>
        <w:t>Factsheet</w:t>
      </w:r>
      <w:r w:rsidR="008F3030">
        <w:rPr>
          <w:rFonts w:ascii="Arial" w:hAnsi="Arial" w:cs="Arial"/>
          <w:i/>
          <w:iCs/>
          <w:color w:val="374151"/>
          <w:sz w:val="24"/>
          <w:szCs w:val="24"/>
        </w:rPr>
        <w:t>)</w:t>
      </w:r>
      <w:r w:rsidR="00837D57">
        <w:rPr>
          <w:rFonts w:ascii="Arial" w:hAnsi="Arial" w:cs="Arial"/>
          <w:i/>
          <w:iCs/>
          <w:color w:val="374151"/>
          <w:sz w:val="24"/>
          <w:szCs w:val="24"/>
        </w:rPr>
        <w:t xml:space="preserve">. </w:t>
      </w:r>
      <w:r w:rsidR="00837D57">
        <w:rPr>
          <w:rFonts w:ascii="Arial" w:hAnsi="Arial" w:cs="Arial"/>
          <w:color w:val="374151"/>
          <w:sz w:val="24"/>
          <w:szCs w:val="24"/>
        </w:rPr>
        <w:t>Available at:</w:t>
      </w:r>
      <w:r w:rsidR="00837D57">
        <w:rPr>
          <w:rFonts w:ascii="Arial" w:hAnsi="Arial" w:cs="Arial"/>
          <w:i/>
          <w:iCs/>
          <w:color w:val="374151"/>
          <w:sz w:val="24"/>
          <w:szCs w:val="24"/>
        </w:rPr>
        <w:t xml:space="preserve"> </w:t>
      </w:r>
      <w:hyperlink r:id="rId24" w:anchor="one" w:history="1">
        <w:r w:rsidR="00837D57" w:rsidRPr="00BC05CB">
          <w:rPr>
            <w:rStyle w:val="Hyperlink"/>
            <w:rFonts w:ascii="Arial" w:hAnsi="Arial" w:cs="Arial"/>
            <w:sz w:val="24"/>
            <w:szCs w:val="24"/>
          </w:rPr>
          <w:t>https://www.cipd.org/uk/knowledge/factsheets/performance-factsheet/#one</w:t>
        </w:r>
      </w:hyperlink>
      <w:r w:rsidR="00837D57">
        <w:rPr>
          <w:rFonts w:ascii="Arial" w:hAnsi="Arial" w:cs="Arial"/>
          <w:color w:val="374151"/>
          <w:sz w:val="24"/>
          <w:szCs w:val="24"/>
        </w:rPr>
        <w:t xml:space="preserve"> (Accessed 25</w:t>
      </w:r>
      <w:r w:rsidR="008F3030">
        <w:rPr>
          <w:rFonts w:ascii="Arial" w:hAnsi="Arial" w:cs="Arial"/>
          <w:color w:val="374151"/>
          <w:sz w:val="24"/>
          <w:szCs w:val="24"/>
        </w:rPr>
        <w:t xml:space="preserve"> August </w:t>
      </w:r>
      <w:r w:rsidR="00837D57">
        <w:rPr>
          <w:rFonts w:ascii="Arial" w:hAnsi="Arial" w:cs="Arial"/>
          <w:color w:val="374151"/>
          <w:sz w:val="24"/>
          <w:szCs w:val="24"/>
        </w:rPr>
        <w:t>2025)</w:t>
      </w:r>
      <w:r w:rsidR="00E963D3">
        <w:rPr>
          <w:rFonts w:ascii="Arial" w:hAnsi="Arial" w:cs="Arial"/>
          <w:color w:val="374151"/>
          <w:sz w:val="24"/>
          <w:szCs w:val="24"/>
        </w:rPr>
        <w:t>.</w:t>
      </w:r>
    </w:p>
    <w:p w14:paraId="7F81A8EB" w14:textId="77777777" w:rsidR="001B3EE9" w:rsidRDefault="001B3EE9" w:rsidP="001B3EE9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  <w:r>
        <w:rPr>
          <w:rFonts w:ascii="Arial" w:hAnsi="Arial" w:cs="Arial"/>
          <w:kern w:val="2"/>
          <w:sz w:val="24"/>
          <w:szCs w:val="24"/>
          <w14:ligatures w14:val="standardContextual"/>
        </w:rPr>
        <w:lastRenderedPageBreak/>
        <w:t>CIPD (2025d</w:t>
      </w:r>
      <w:r w:rsidRPr="0047261D">
        <w:rPr>
          <w:rFonts w:ascii="Arial" w:hAnsi="Arial" w:cs="Arial"/>
          <w:i/>
          <w:iCs/>
          <w:kern w:val="2"/>
          <w:sz w:val="24"/>
          <w:szCs w:val="24"/>
          <w14:ligatures w14:val="standardContextual"/>
        </w:rPr>
        <w:t>) PESTLE Analysis</w:t>
      </w:r>
      <w:r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 (Factsheet). Available at: </w:t>
      </w:r>
      <w:hyperlink r:id="rId25" w:history="1">
        <w:r w:rsidRPr="00BC05CB">
          <w:rPr>
            <w:rStyle w:val="Hyperlink"/>
            <w:rFonts w:ascii="Arial" w:hAnsi="Arial" w:cs="Arial"/>
            <w:kern w:val="2"/>
            <w:sz w:val="24"/>
            <w:szCs w:val="24"/>
            <w14:ligatures w14:val="standardContextual"/>
          </w:rPr>
          <w:t>https://www.cipd.org/uk/knowledge/factsheets/pestle-analysis-factsheet/</w:t>
        </w:r>
      </w:hyperlink>
    </w:p>
    <w:p w14:paraId="2C3A4605" w14:textId="77777777" w:rsidR="001B3EE9" w:rsidRDefault="001B3EE9" w:rsidP="001B3EE9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  <w:r>
        <w:rPr>
          <w:rFonts w:ascii="Arial" w:hAnsi="Arial" w:cs="Arial"/>
          <w:kern w:val="2"/>
          <w:sz w:val="24"/>
          <w:szCs w:val="24"/>
          <w14:ligatures w14:val="standardContextual"/>
        </w:rPr>
        <w:t>(Accessed: 26 August 2025).</w:t>
      </w:r>
    </w:p>
    <w:p w14:paraId="1DE87DDE" w14:textId="77777777" w:rsidR="001B3EE9" w:rsidRDefault="001B3EE9" w:rsidP="001B3EE9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</w:p>
    <w:p w14:paraId="5DC279E7" w14:textId="33F9F12C" w:rsidR="00025137" w:rsidRDefault="00D54E2F" w:rsidP="00025137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  <w:r>
        <w:rPr>
          <w:rFonts w:ascii="Arial" w:hAnsi="Arial" w:cs="Arial"/>
          <w:sz w:val="24"/>
          <w:szCs w:val="24"/>
        </w:rPr>
        <w:t>CIPD (</w:t>
      </w:r>
      <w:r w:rsidR="0098661B">
        <w:rPr>
          <w:rFonts w:ascii="Arial" w:hAnsi="Arial" w:cs="Arial"/>
          <w:sz w:val="24"/>
          <w:szCs w:val="24"/>
        </w:rPr>
        <w:t>2025</w:t>
      </w:r>
      <w:r w:rsidR="001B3EE9">
        <w:rPr>
          <w:rFonts w:ascii="Arial" w:hAnsi="Arial" w:cs="Arial"/>
          <w:sz w:val="24"/>
          <w:szCs w:val="24"/>
        </w:rPr>
        <w:t>e</w:t>
      </w:r>
      <w:r w:rsidR="0098661B">
        <w:rPr>
          <w:rFonts w:ascii="Arial" w:hAnsi="Arial" w:cs="Arial"/>
          <w:sz w:val="24"/>
          <w:szCs w:val="24"/>
        </w:rPr>
        <w:t xml:space="preserve">) </w:t>
      </w:r>
      <w:r w:rsidR="0098661B">
        <w:rPr>
          <w:rFonts w:ascii="Arial" w:hAnsi="Arial" w:cs="Arial"/>
          <w:i/>
          <w:iCs/>
          <w:sz w:val="24"/>
          <w:szCs w:val="24"/>
        </w:rPr>
        <w:t>SWOT Analysis</w:t>
      </w:r>
      <w:r w:rsidR="00012011">
        <w:rPr>
          <w:rFonts w:ascii="Arial" w:hAnsi="Arial" w:cs="Arial"/>
          <w:i/>
          <w:iCs/>
          <w:sz w:val="24"/>
          <w:szCs w:val="24"/>
        </w:rPr>
        <w:t xml:space="preserve"> </w:t>
      </w:r>
      <w:r w:rsidR="00012011" w:rsidRPr="00012011">
        <w:rPr>
          <w:rFonts w:ascii="Arial" w:hAnsi="Arial" w:cs="Arial"/>
          <w:sz w:val="24"/>
          <w:szCs w:val="24"/>
        </w:rPr>
        <w:t>(Factsheet)</w:t>
      </w:r>
      <w:r w:rsidR="0098661B" w:rsidRPr="00012011">
        <w:rPr>
          <w:rFonts w:ascii="Arial" w:hAnsi="Arial" w:cs="Arial"/>
          <w:sz w:val="24"/>
          <w:szCs w:val="24"/>
        </w:rPr>
        <w:t xml:space="preserve">. </w:t>
      </w:r>
      <w:r w:rsidR="0098661B">
        <w:rPr>
          <w:rFonts w:ascii="Arial" w:hAnsi="Arial" w:cs="Arial"/>
          <w:sz w:val="24"/>
          <w:szCs w:val="24"/>
        </w:rPr>
        <w:t xml:space="preserve">Available at: </w:t>
      </w:r>
      <w:hyperlink r:id="rId26" w:anchor="what-is-a-swot-analysis" w:history="1">
        <w:r w:rsidR="0098661B" w:rsidRPr="00BC05CB">
          <w:rPr>
            <w:rStyle w:val="Hyperlink"/>
            <w:rFonts w:ascii="Arial" w:hAnsi="Arial" w:cs="Arial"/>
            <w:sz w:val="24"/>
            <w:szCs w:val="24"/>
          </w:rPr>
          <w:t>https://www.cipd.org/uk/knowledge/factsheets/swot-analysis-factsheet/#what-is-a-swot-analysis</w:t>
        </w:r>
      </w:hyperlink>
      <w:r w:rsidR="0098661B">
        <w:rPr>
          <w:rFonts w:ascii="Arial" w:hAnsi="Arial" w:cs="Arial"/>
          <w:sz w:val="24"/>
          <w:szCs w:val="24"/>
        </w:rPr>
        <w:t xml:space="preserve"> (Accessed: 25</w:t>
      </w:r>
      <w:r w:rsidR="00012011">
        <w:rPr>
          <w:rFonts w:ascii="Arial" w:hAnsi="Arial" w:cs="Arial"/>
          <w:sz w:val="24"/>
          <w:szCs w:val="24"/>
        </w:rPr>
        <w:t xml:space="preserve"> August </w:t>
      </w:r>
      <w:r w:rsidR="0098661B">
        <w:rPr>
          <w:rFonts w:ascii="Arial" w:hAnsi="Arial" w:cs="Arial"/>
          <w:sz w:val="24"/>
          <w:szCs w:val="24"/>
        </w:rPr>
        <w:t>2025)</w:t>
      </w:r>
      <w:r w:rsidR="00012011">
        <w:rPr>
          <w:rFonts w:ascii="Arial" w:hAnsi="Arial" w:cs="Arial"/>
          <w:sz w:val="24"/>
          <w:szCs w:val="24"/>
        </w:rPr>
        <w:t>.</w:t>
      </w:r>
      <w:r w:rsidR="00025137" w:rsidRPr="00025137"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 </w:t>
      </w:r>
    </w:p>
    <w:p w14:paraId="1B141B73" w14:textId="77777777" w:rsidR="002F65E4" w:rsidRDefault="002F65E4" w:rsidP="002F65E4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</w:p>
    <w:p w14:paraId="6D6DBF26" w14:textId="7C1F1D2E" w:rsidR="002F65E4" w:rsidRDefault="002F65E4" w:rsidP="002F65E4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  <w:r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CIPS (2025f) </w:t>
      </w:r>
      <w:r>
        <w:rPr>
          <w:rFonts w:ascii="Arial" w:hAnsi="Arial" w:cs="Arial"/>
          <w:i/>
          <w:iCs/>
          <w:kern w:val="2"/>
          <w:sz w:val="24"/>
          <w:szCs w:val="24"/>
          <w14:ligatures w14:val="standardContextual"/>
        </w:rPr>
        <w:t xml:space="preserve">People analytics. </w:t>
      </w:r>
      <w:r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Available at: </w:t>
      </w:r>
      <w:hyperlink r:id="rId27" w:anchor="one" w:history="1">
        <w:r w:rsidRPr="00927B71">
          <w:rPr>
            <w:rStyle w:val="Hyperlink"/>
            <w:rFonts w:ascii="Arial" w:hAnsi="Arial" w:cs="Arial"/>
            <w:kern w:val="2"/>
            <w:sz w:val="24"/>
            <w:szCs w:val="24"/>
            <w14:ligatures w14:val="standardContextual"/>
          </w:rPr>
          <w:t>https://www.cipd.org/en/knowledge/factsheets/analytics-factsheet/#one</w:t>
        </w:r>
      </w:hyperlink>
      <w:r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 (Accessed:15 September 2025).</w:t>
      </w:r>
    </w:p>
    <w:p w14:paraId="2816DA43" w14:textId="77777777" w:rsidR="00C71152" w:rsidRDefault="00C71152" w:rsidP="00C71152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</w:p>
    <w:p w14:paraId="0FC0100A" w14:textId="4426FA27" w:rsidR="00C71152" w:rsidRDefault="00C71152" w:rsidP="00C71152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  <w:r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CIPD (2024g) </w:t>
      </w:r>
      <w:r>
        <w:rPr>
          <w:rFonts w:ascii="Arial" w:hAnsi="Arial" w:cs="Arial"/>
          <w:i/>
          <w:iCs/>
          <w:kern w:val="2"/>
          <w:sz w:val="24"/>
          <w:szCs w:val="24"/>
          <w14:ligatures w14:val="standardContextual"/>
        </w:rPr>
        <w:t xml:space="preserve">Ethical Practice and the role of people professionals Factsheet </w:t>
      </w:r>
      <w:r>
        <w:rPr>
          <w:rFonts w:ascii="Arial" w:hAnsi="Arial" w:cs="Arial"/>
          <w:kern w:val="2"/>
          <w:sz w:val="24"/>
          <w:szCs w:val="24"/>
          <w14:ligatures w14:val="standardContextual"/>
        </w:rPr>
        <w:t>Available at:</w:t>
      </w:r>
      <w:r w:rsidRPr="000F0BF9">
        <w:t xml:space="preserve"> </w:t>
      </w:r>
      <w:hyperlink r:id="rId28" w:history="1">
        <w:r w:rsidRPr="00927B71">
          <w:rPr>
            <w:rStyle w:val="Hyperlink"/>
            <w:rFonts w:ascii="Arial" w:hAnsi="Arial" w:cs="Arial"/>
            <w:kern w:val="2"/>
            <w:sz w:val="24"/>
            <w:szCs w:val="24"/>
            <w14:ligatures w14:val="standardContextual"/>
          </w:rPr>
          <w:t>https://www.cipd.org/uk/knowledge/factsheets/ethics-role-hr-factsheet/</w:t>
        </w:r>
      </w:hyperlink>
      <w:r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  </w:t>
      </w:r>
    </w:p>
    <w:p w14:paraId="5633FEFD" w14:textId="77777777" w:rsidR="00C71152" w:rsidRDefault="00C71152" w:rsidP="00C71152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  <w:r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(Accessed 07.09.205) </w:t>
      </w:r>
    </w:p>
    <w:p w14:paraId="5F0016B4" w14:textId="77777777" w:rsidR="00E8334E" w:rsidRDefault="00E8334E" w:rsidP="00E8334E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</w:p>
    <w:p w14:paraId="230D6261" w14:textId="18BE7E4D" w:rsidR="00E8334E" w:rsidRDefault="00E8334E" w:rsidP="00E8334E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  <w:r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CIPD (2019h) Critical Thinking (podcast) Available at:  </w:t>
      </w:r>
      <w:hyperlink r:id="rId29" w:history="1">
        <w:r w:rsidRPr="00927B71">
          <w:rPr>
            <w:rStyle w:val="Hyperlink"/>
            <w:rFonts w:ascii="Arial" w:hAnsi="Arial" w:cs="Arial"/>
            <w:kern w:val="2"/>
            <w:sz w:val="24"/>
            <w:szCs w:val="24"/>
            <w14:ligatures w14:val="standardContextual"/>
          </w:rPr>
          <w:t>https://www.cipd.org/uk/knowledge/podcasts/critical-thinking/</w:t>
        </w:r>
      </w:hyperlink>
      <w:r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 (Accessed 17.09.2025)</w:t>
      </w:r>
    </w:p>
    <w:p w14:paraId="72216BFB" w14:textId="77777777" w:rsidR="00C63CA8" w:rsidRDefault="00C63CA8" w:rsidP="00C63CA8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</w:p>
    <w:p w14:paraId="21068D95" w14:textId="4833466C" w:rsidR="00C63CA8" w:rsidRDefault="00C63CA8" w:rsidP="00C63CA8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  <w:r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CIPD (2016i) </w:t>
      </w:r>
      <w:r>
        <w:rPr>
          <w:rFonts w:ascii="Arial" w:hAnsi="Arial" w:cs="Arial"/>
          <w:i/>
          <w:iCs/>
          <w:kern w:val="2"/>
          <w:sz w:val="24"/>
          <w:szCs w:val="24"/>
          <w14:ligatures w14:val="standardContextual"/>
        </w:rPr>
        <w:t xml:space="preserve">How to write a critical review. </w:t>
      </w:r>
      <w:r>
        <w:rPr>
          <w:rFonts w:ascii="Arial" w:hAnsi="Arial" w:cs="Arial"/>
          <w:kern w:val="2"/>
          <w:sz w:val="24"/>
          <w:szCs w:val="24"/>
          <w14:ligatures w14:val="standardContextual"/>
        </w:rPr>
        <w:t>Available at:</w:t>
      </w:r>
    </w:p>
    <w:p w14:paraId="1372524A" w14:textId="77777777" w:rsidR="00C63CA8" w:rsidRDefault="00C63CA8" w:rsidP="00C63CA8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  <w:hyperlink r:id="rId30" w:anchor="writing-the-critical-review" w:history="1">
        <w:r w:rsidRPr="00927B71">
          <w:rPr>
            <w:rStyle w:val="Hyperlink"/>
            <w:rFonts w:ascii="Arial" w:hAnsi="Arial" w:cs="Arial"/>
            <w:kern w:val="2"/>
            <w:sz w:val="24"/>
            <w:szCs w:val="24"/>
            <w14:ligatures w14:val="standardContextual"/>
          </w:rPr>
          <w:t>https://www.cipd.org/uk/learning/support-for-students/currently-studying/critical-review-writing/#writing-the-critical-review</w:t>
        </w:r>
      </w:hyperlink>
      <w:r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 (Accessed 17.09.2025) </w:t>
      </w:r>
    </w:p>
    <w:p w14:paraId="448B62F4" w14:textId="77777777" w:rsidR="00F4194D" w:rsidRDefault="00F4194D" w:rsidP="00D82F26">
      <w:pPr>
        <w:spacing w:after="0"/>
        <w:rPr>
          <w:rFonts w:ascii="Arial" w:eastAsia="Times New Roman" w:hAnsi="Arial" w:cs="Arial"/>
          <w:sz w:val="24"/>
          <w:szCs w:val="24"/>
          <w:lang w:eastAsia="en-GB"/>
        </w:rPr>
      </w:pPr>
    </w:p>
    <w:p w14:paraId="127C5145" w14:textId="4FEFFF48" w:rsidR="00E20E04" w:rsidRDefault="00E20E04" w:rsidP="00E20E04">
      <w:pPr>
        <w:spacing w:after="0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hAnsi="Arial" w:cs="Arial"/>
          <w:kern w:val="2"/>
          <w:sz w:val="24"/>
          <w:szCs w:val="24"/>
          <w14:ligatures w14:val="standardContextual"/>
        </w:rPr>
        <w:t>CIPD (2025</w:t>
      </w:r>
      <w:r w:rsidR="001639B8">
        <w:rPr>
          <w:rFonts w:ascii="Arial" w:hAnsi="Arial" w:cs="Arial"/>
          <w:kern w:val="2"/>
          <w:sz w:val="24"/>
          <w:szCs w:val="24"/>
          <w14:ligatures w14:val="standardContextual"/>
        </w:rPr>
        <w:t>j</w:t>
      </w:r>
      <w:r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) </w:t>
      </w:r>
      <w:r w:rsidRPr="00137CA5">
        <w:rPr>
          <w:rFonts w:ascii="Arial" w:hAnsi="Arial" w:cs="Arial"/>
          <w:i/>
          <w:iCs/>
          <w:kern w:val="2"/>
          <w:sz w:val="24"/>
          <w:szCs w:val="24"/>
          <w14:ligatures w14:val="standardContextual"/>
        </w:rPr>
        <w:t>Performance Management: an introduction</w:t>
      </w:r>
      <w:r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 (Factsheet). Available at:  </w:t>
      </w:r>
      <w:hyperlink r:id="rId31" w:tgtFrame="_new" w:history="1">
        <w:r w:rsidRPr="00AB3100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https://www.cipd.org/uk/knowledge/factsheets/performance-factsheet/</w:t>
        </w:r>
      </w:hyperlink>
      <w:r>
        <w:rPr>
          <w:rFonts w:ascii="Arial" w:eastAsia="Times New Roman" w:hAnsi="Arial" w:cs="Arial"/>
          <w:sz w:val="24"/>
          <w:szCs w:val="24"/>
          <w:lang w:eastAsia="en-GB"/>
        </w:rPr>
        <w:t xml:space="preserve"> (Accessed: 07 September 2025).</w:t>
      </w:r>
    </w:p>
    <w:p w14:paraId="2D91649D" w14:textId="77777777" w:rsidR="00F27003" w:rsidRDefault="00F27003" w:rsidP="00F27003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</w:p>
    <w:p w14:paraId="1ED7B208" w14:textId="1DA63D36" w:rsidR="00F27003" w:rsidRDefault="00F27003" w:rsidP="00F27003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  <w:r>
        <w:rPr>
          <w:rFonts w:ascii="Arial" w:hAnsi="Arial" w:cs="Arial"/>
          <w:kern w:val="2"/>
          <w:sz w:val="24"/>
          <w:szCs w:val="24"/>
          <w14:ligatures w14:val="standardContextual"/>
        </w:rPr>
        <w:t>CIPD (2022</w:t>
      </w:r>
      <w:r w:rsidR="006309F5">
        <w:rPr>
          <w:rFonts w:ascii="Arial" w:hAnsi="Arial" w:cs="Arial"/>
          <w:kern w:val="2"/>
          <w:sz w:val="24"/>
          <w:szCs w:val="24"/>
          <w14:ligatures w14:val="standardContextual"/>
        </w:rPr>
        <w:t>k</w:t>
      </w:r>
      <w:r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) </w:t>
      </w:r>
      <w:r w:rsidRPr="006C3458">
        <w:rPr>
          <w:rFonts w:ascii="Arial" w:hAnsi="Arial" w:cs="Arial"/>
          <w:i/>
          <w:iCs/>
          <w:kern w:val="2"/>
          <w:sz w:val="24"/>
          <w:szCs w:val="24"/>
          <w14:ligatures w14:val="standardContextual"/>
        </w:rPr>
        <w:t>People Performance “Evidence Review</w:t>
      </w:r>
      <w:r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” (2022) Available at: </w:t>
      </w:r>
      <w:hyperlink r:id="rId32" w:history="1">
        <w:r w:rsidRPr="00A838A3">
          <w:rPr>
            <w:rStyle w:val="Hyperlink"/>
            <w:rFonts w:ascii="Arial" w:hAnsi="Arial" w:cs="Arial"/>
            <w:kern w:val="2"/>
            <w:sz w:val="24"/>
            <w:szCs w:val="24"/>
            <w14:ligatures w14:val="standardContextual"/>
          </w:rPr>
          <w:t>https://www.cipd.org/globalassets/media/knowledge/knowledge-hub/evidence-reviews/people-performance-practice-summary_tcm18-109854.pdf</w:t>
        </w:r>
      </w:hyperlink>
      <w:r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 (Accessed: 16 September 2025).</w:t>
      </w:r>
    </w:p>
    <w:p w14:paraId="043C10CC" w14:textId="77777777" w:rsidR="00E20E04" w:rsidRDefault="00E20E04" w:rsidP="00D82F26">
      <w:pPr>
        <w:spacing w:after="0"/>
        <w:rPr>
          <w:rFonts w:ascii="Arial" w:eastAsia="Times New Roman" w:hAnsi="Arial" w:cs="Arial"/>
          <w:sz w:val="24"/>
          <w:szCs w:val="24"/>
          <w:lang w:eastAsia="en-GB"/>
        </w:rPr>
      </w:pPr>
    </w:p>
    <w:p w14:paraId="2D3293A4" w14:textId="22CA11A9" w:rsidR="00FD77F9" w:rsidRDefault="00FD77F9" w:rsidP="00FD77F9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  <w:r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CIPD (2025l) Performance management introduction Factsheet (Available at:  </w:t>
      </w:r>
      <w:hyperlink r:id="rId33" w:anchor="two" w:history="1">
        <w:r w:rsidRPr="00A838A3">
          <w:rPr>
            <w:rStyle w:val="Hyperlink"/>
            <w:rFonts w:ascii="Arial" w:hAnsi="Arial" w:cs="Arial"/>
            <w:kern w:val="2"/>
            <w:sz w:val="24"/>
            <w:szCs w:val="24"/>
            <w14:ligatures w14:val="standardContextual"/>
          </w:rPr>
          <w:t>https://www.cipd.org/uk/knowledge/factsheets/performance-factsheet/#two</w:t>
        </w:r>
      </w:hyperlink>
      <w:r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 (Accessed 16 September 2025)</w:t>
      </w:r>
    </w:p>
    <w:p w14:paraId="2911EA58" w14:textId="77777777" w:rsidR="006309F5" w:rsidRDefault="006309F5" w:rsidP="00D82F26">
      <w:pPr>
        <w:spacing w:after="0"/>
        <w:rPr>
          <w:rFonts w:ascii="Arial" w:eastAsia="Times New Roman" w:hAnsi="Arial" w:cs="Arial"/>
          <w:sz w:val="24"/>
          <w:szCs w:val="24"/>
          <w:lang w:eastAsia="en-GB"/>
        </w:rPr>
      </w:pPr>
    </w:p>
    <w:p w14:paraId="268D8BE5" w14:textId="59AEEE9E" w:rsidR="00F4194D" w:rsidRPr="002B1298" w:rsidRDefault="00F4194D" w:rsidP="00D82F26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  <w:r w:rsidRPr="002B1298">
        <w:rPr>
          <w:rFonts w:ascii="Arial" w:hAnsi="Arial" w:cs="Arial"/>
          <w:sz w:val="24"/>
          <w:szCs w:val="24"/>
        </w:rPr>
        <w:t>CIPD (2016</w:t>
      </w:r>
      <w:r w:rsidR="00F13A01">
        <w:rPr>
          <w:rFonts w:ascii="Arial" w:hAnsi="Arial" w:cs="Arial"/>
          <w:sz w:val="24"/>
          <w:szCs w:val="24"/>
        </w:rPr>
        <w:t>m</w:t>
      </w:r>
      <w:r w:rsidRPr="002B1298">
        <w:rPr>
          <w:rFonts w:ascii="Arial" w:hAnsi="Arial" w:cs="Arial"/>
          <w:sz w:val="24"/>
          <w:szCs w:val="24"/>
        </w:rPr>
        <w:t xml:space="preserve">) </w:t>
      </w:r>
      <w:r w:rsidR="00626B08" w:rsidRPr="00626B08">
        <w:rPr>
          <w:rFonts w:ascii="Arial" w:hAnsi="Arial" w:cs="Arial"/>
          <w:i/>
          <w:iCs/>
          <w:sz w:val="24"/>
          <w:szCs w:val="24"/>
        </w:rPr>
        <w:t>Performance</w:t>
      </w:r>
      <w:r w:rsidR="00D1715F" w:rsidRPr="00626B08">
        <w:rPr>
          <w:rFonts w:ascii="Arial" w:hAnsi="Arial" w:cs="Arial"/>
          <w:i/>
          <w:iCs/>
          <w:sz w:val="24"/>
          <w:szCs w:val="24"/>
        </w:rPr>
        <w:t xml:space="preserve"> Management: Could Do Better</w:t>
      </w:r>
      <w:r w:rsidR="00CD05F4">
        <w:rPr>
          <w:rFonts w:ascii="Arial" w:hAnsi="Arial" w:cs="Arial"/>
          <w:i/>
          <w:iCs/>
          <w:sz w:val="24"/>
          <w:szCs w:val="24"/>
        </w:rPr>
        <w:t>?</w:t>
      </w:r>
      <w:r w:rsidR="00D1715F" w:rsidRPr="00626B08">
        <w:rPr>
          <w:rFonts w:ascii="Arial" w:hAnsi="Arial" w:cs="Arial"/>
          <w:i/>
          <w:iCs/>
          <w:sz w:val="24"/>
          <w:szCs w:val="24"/>
        </w:rPr>
        <w:t xml:space="preserve"> </w:t>
      </w:r>
      <w:r w:rsidR="00B66A41" w:rsidRPr="00B66A41">
        <w:rPr>
          <w:rFonts w:ascii="Arial" w:hAnsi="Arial" w:cs="Arial"/>
          <w:sz w:val="24"/>
          <w:szCs w:val="24"/>
        </w:rPr>
        <w:t>(online)</w:t>
      </w:r>
      <w:r w:rsidR="009763D1">
        <w:rPr>
          <w:rFonts w:ascii="Arial" w:hAnsi="Arial" w:cs="Arial"/>
          <w:sz w:val="24"/>
          <w:szCs w:val="24"/>
        </w:rPr>
        <w:t>.</w:t>
      </w:r>
      <w:r w:rsidR="00B66A41">
        <w:rPr>
          <w:rFonts w:ascii="Arial" w:hAnsi="Arial" w:cs="Arial"/>
          <w:i/>
          <w:iCs/>
          <w:sz w:val="24"/>
          <w:szCs w:val="24"/>
        </w:rPr>
        <w:t xml:space="preserve"> </w:t>
      </w:r>
      <w:r w:rsidR="00D1715F" w:rsidRPr="002B1298">
        <w:rPr>
          <w:rFonts w:ascii="Arial" w:hAnsi="Arial" w:cs="Arial"/>
          <w:sz w:val="24"/>
          <w:szCs w:val="24"/>
        </w:rPr>
        <w:t xml:space="preserve">Available at: </w:t>
      </w:r>
      <w:hyperlink r:id="rId34" w:history="1">
        <w:r w:rsidR="00203B45" w:rsidRPr="00927B71">
          <w:rPr>
            <w:rStyle w:val="Hyperlink"/>
            <w:rFonts w:ascii="Arial" w:hAnsi="Arial" w:cs="Arial"/>
            <w:sz w:val="24"/>
            <w:szCs w:val="24"/>
          </w:rPr>
          <w:t>https://www.cipd.org/uk/knowledge/evidence-reviews/what-works-in-performance-management/</w:t>
        </w:r>
      </w:hyperlink>
      <w:r w:rsidR="00203B45">
        <w:rPr>
          <w:rFonts w:ascii="Arial" w:hAnsi="Arial" w:cs="Arial"/>
          <w:sz w:val="24"/>
          <w:szCs w:val="24"/>
        </w:rPr>
        <w:t xml:space="preserve"> </w:t>
      </w:r>
      <w:r w:rsidR="00D1715F" w:rsidRPr="002B1298">
        <w:rPr>
          <w:rFonts w:ascii="Arial" w:hAnsi="Arial" w:cs="Arial"/>
          <w:sz w:val="24"/>
          <w:szCs w:val="24"/>
        </w:rPr>
        <w:t>(Accessed</w:t>
      </w:r>
      <w:r w:rsidR="00CF5B00">
        <w:rPr>
          <w:rFonts w:ascii="Arial" w:hAnsi="Arial" w:cs="Arial"/>
          <w:sz w:val="24"/>
          <w:szCs w:val="24"/>
        </w:rPr>
        <w:t>:</w:t>
      </w:r>
      <w:r w:rsidR="00D1715F" w:rsidRPr="002B1298">
        <w:rPr>
          <w:rFonts w:ascii="Arial" w:hAnsi="Arial" w:cs="Arial"/>
          <w:sz w:val="24"/>
          <w:szCs w:val="24"/>
        </w:rPr>
        <w:t xml:space="preserve"> </w:t>
      </w:r>
      <w:r w:rsidR="002B1298" w:rsidRPr="002B1298">
        <w:rPr>
          <w:rFonts w:ascii="Arial" w:hAnsi="Arial" w:cs="Arial"/>
          <w:sz w:val="24"/>
          <w:szCs w:val="24"/>
        </w:rPr>
        <w:t>07</w:t>
      </w:r>
      <w:r w:rsidR="00CF5B00">
        <w:rPr>
          <w:rFonts w:ascii="Arial" w:hAnsi="Arial" w:cs="Arial"/>
          <w:sz w:val="24"/>
          <w:szCs w:val="24"/>
        </w:rPr>
        <w:t xml:space="preserve"> September </w:t>
      </w:r>
      <w:r w:rsidR="002B1298" w:rsidRPr="002B1298">
        <w:rPr>
          <w:rFonts w:ascii="Arial" w:hAnsi="Arial" w:cs="Arial"/>
          <w:sz w:val="24"/>
          <w:szCs w:val="24"/>
        </w:rPr>
        <w:t>2025)</w:t>
      </w:r>
      <w:r w:rsidR="00CF5B00">
        <w:rPr>
          <w:rFonts w:ascii="Arial" w:hAnsi="Arial" w:cs="Arial"/>
          <w:sz w:val="24"/>
          <w:szCs w:val="24"/>
        </w:rPr>
        <w:t>.</w:t>
      </w:r>
    </w:p>
    <w:p w14:paraId="4D309D6F" w14:textId="77777777" w:rsidR="00626B08" w:rsidRDefault="00626B08" w:rsidP="00D82F26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</w:p>
    <w:p w14:paraId="3BBAE470" w14:textId="77777777" w:rsidR="00F13A01" w:rsidRDefault="00F13A01" w:rsidP="00D82F26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</w:p>
    <w:p w14:paraId="56EAEBC0" w14:textId="77777777" w:rsidR="00F13A01" w:rsidRDefault="00F13A01" w:rsidP="00D82F26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</w:p>
    <w:p w14:paraId="28ED829E" w14:textId="77777777" w:rsidR="00F13A01" w:rsidRDefault="00F13A01" w:rsidP="00D82F26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</w:p>
    <w:p w14:paraId="5936BCBB" w14:textId="77777777" w:rsidR="00F13A01" w:rsidRDefault="00F13A01" w:rsidP="00D82F26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</w:p>
    <w:p w14:paraId="47722818" w14:textId="77777777" w:rsidR="00F13A01" w:rsidRDefault="00F13A01" w:rsidP="00D82F26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</w:p>
    <w:p w14:paraId="1B58F8CB" w14:textId="77777777" w:rsidR="00F13A01" w:rsidRDefault="00F13A01" w:rsidP="00D82F26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</w:p>
    <w:p w14:paraId="1391F0ED" w14:textId="50C04D43" w:rsidR="00BB7F2C" w:rsidRDefault="00B71E8D" w:rsidP="00D82F26">
      <w:pPr>
        <w:spacing w:after="0"/>
        <w:rPr>
          <w:rFonts w:ascii="Arial" w:hAnsi="Arial" w:cs="Arial"/>
          <w:sz w:val="24"/>
          <w:szCs w:val="24"/>
        </w:rPr>
      </w:pPr>
      <w:r w:rsidRPr="00871328">
        <w:rPr>
          <w:rFonts w:ascii="Arial" w:hAnsi="Arial" w:cs="Arial"/>
          <w:sz w:val="24"/>
          <w:szCs w:val="24"/>
        </w:rPr>
        <w:lastRenderedPageBreak/>
        <w:t xml:space="preserve">CIPD </w:t>
      </w:r>
      <w:r w:rsidR="00C5794E" w:rsidRPr="00871328">
        <w:rPr>
          <w:rFonts w:ascii="Arial" w:hAnsi="Arial" w:cs="Arial"/>
          <w:sz w:val="24"/>
          <w:szCs w:val="24"/>
        </w:rPr>
        <w:t>(2022</w:t>
      </w:r>
      <w:r w:rsidR="000C26D6">
        <w:rPr>
          <w:rFonts w:ascii="Arial" w:hAnsi="Arial" w:cs="Arial"/>
          <w:sz w:val="24"/>
          <w:szCs w:val="24"/>
        </w:rPr>
        <w:t>n</w:t>
      </w:r>
      <w:r w:rsidR="00C5794E" w:rsidRPr="00871328">
        <w:rPr>
          <w:rFonts w:ascii="Arial" w:hAnsi="Arial" w:cs="Arial"/>
          <w:sz w:val="24"/>
          <w:szCs w:val="24"/>
        </w:rPr>
        <w:t xml:space="preserve">) </w:t>
      </w:r>
      <w:r w:rsidR="00C5794E" w:rsidRPr="009763D1">
        <w:rPr>
          <w:rFonts w:ascii="Arial" w:hAnsi="Arial" w:cs="Arial"/>
          <w:i/>
          <w:iCs/>
          <w:sz w:val="24"/>
          <w:szCs w:val="24"/>
        </w:rPr>
        <w:t>Performance Feedback</w:t>
      </w:r>
      <w:r w:rsidR="00871328" w:rsidRPr="009763D1">
        <w:rPr>
          <w:rFonts w:ascii="Arial" w:hAnsi="Arial" w:cs="Arial"/>
          <w:i/>
          <w:iCs/>
          <w:sz w:val="24"/>
          <w:szCs w:val="24"/>
        </w:rPr>
        <w:t>.</w:t>
      </w:r>
      <w:r w:rsidR="00871328" w:rsidRPr="00871328">
        <w:rPr>
          <w:rFonts w:ascii="Arial" w:hAnsi="Arial" w:cs="Arial"/>
          <w:sz w:val="24"/>
          <w:szCs w:val="24"/>
        </w:rPr>
        <w:t xml:space="preserve"> Available at:</w:t>
      </w:r>
      <w:r w:rsidR="00C5794E" w:rsidRPr="00871328">
        <w:rPr>
          <w:rFonts w:ascii="Arial" w:hAnsi="Arial" w:cs="Arial"/>
          <w:sz w:val="24"/>
          <w:szCs w:val="24"/>
        </w:rPr>
        <w:t xml:space="preserve"> </w:t>
      </w:r>
      <w:hyperlink r:id="rId35" w:history="1">
        <w:r w:rsidR="00BB7F2C" w:rsidRPr="0095032F">
          <w:rPr>
            <w:rStyle w:val="Hyperlink"/>
            <w:rFonts w:ascii="Arial" w:hAnsi="Arial" w:cs="Arial"/>
            <w:sz w:val="24"/>
            <w:szCs w:val="24"/>
          </w:rPr>
          <w:t>https://www.cipd.org/uk/knowledge/evidence-reviews/performance-feedback/</w:t>
        </w:r>
      </w:hyperlink>
      <w:r w:rsidR="00BB7F2C" w:rsidRPr="00BB7F2C">
        <w:rPr>
          <w:rFonts w:ascii="Arial" w:hAnsi="Arial" w:cs="Arial"/>
          <w:sz w:val="24"/>
          <w:szCs w:val="24"/>
        </w:rPr>
        <w:t xml:space="preserve"> </w:t>
      </w:r>
    </w:p>
    <w:p w14:paraId="18054BB3" w14:textId="7A47CC8E" w:rsidR="00B71E8D" w:rsidRPr="00871328" w:rsidRDefault="00871328" w:rsidP="00D82F26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  <w:r w:rsidRPr="00871328">
        <w:rPr>
          <w:rFonts w:ascii="Arial" w:hAnsi="Arial" w:cs="Arial"/>
          <w:sz w:val="24"/>
          <w:szCs w:val="24"/>
        </w:rPr>
        <w:t>(Accessed</w:t>
      </w:r>
      <w:r w:rsidR="00BB7F2C">
        <w:rPr>
          <w:rFonts w:ascii="Arial" w:hAnsi="Arial" w:cs="Arial"/>
          <w:sz w:val="24"/>
          <w:szCs w:val="24"/>
        </w:rPr>
        <w:t>:</w:t>
      </w:r>
      <w:r w:rsidRPr="00871328">
        <w:rPr>
          <w:rFonts w:ascii="Arial" w:hAnsi="Arial" w:cs="Arial"/>
          <w:sz w:val="24"/>
          <w:szCs w:val="24"/>
        </w:rPr>
        <w:t xml:space="preserve"> 07</w:t>
      </w:r>
      <w:r w:rsidR="00BB7F2C">
        <w:rPr>
          <w:rFonts w:ascii="Arial" w:hAnsi="Arial" w:cs="Arial"/>
          <w:sz w:val="24"/>
          <w:szCs w:val="24"/>
        </w:rPr>
        <w:t xml:space="preserve"> September </w:t>
      </w:r>
      <w:r w:rsidRPr="00871328">
        <w:rPr>
          <w:rFonts w:ascii="Arial" w:hAnsi="Arial" w:cs="Arial"/>
          <w:sz w:val="24"/>
          <w:szCs w:val="24"/>
        </w:rPr>
        <w:t>2025)</w:t>
      </w:r>
      <w:r w:rsidR="00BB7F2C">
        <w:rPr>
          <w:rFonts w:ascii="Arial" w:hAnsi="Arial" w:cs="Arial"/>
          <w:sz w:val="24"/>
          <w:szCs w:val="24"/>
        </w:rPr>
        <w:t>.</w:t>
      </w:r>
    </w:p>
    <w:p w14:paraId="12BB16F3" w14:textId="77777777" w:rsidR="00B71E8D" w:rsidRDefault="00B71E8D" w:rsidP="00D82F26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</w:p>
    <w:p w14:paraId="39570E75" w14:textId="738A85B0" w:rsidR="00DA117F" w:rsidRDefault="00DA117F" w:rsidP="00D82F26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  <w:r>
        <w:rPr>
          <w:rFonts w:ascii="Arial" w:hAnsi="Arial" w:cs="Arial"/>
          <w:kern w:val="2"/>
          <w:sz w:val="24"/>
          <w:szCs w:val="24"/>
          <w14:ligatures w14:val="standardContextual"/>
        </w:rPr>
        <w:t>CIPD (2025</w:t>
      </w:r>
      <w:r w:rsidR="009F1FAB">
        <w:rPr>
          <w:rFonts w:ascii="Arial" w:hAnsi="Arial" w:cs="Arial"/>
          <w:kern w:val="2"/>
          <w:sz w:val="24"/>
          <w:szCs w:val="24"/>
          <w14:ligatures w14:val="standardContextual"/>
        </w:rPr>
        <w:t>o</w:t>
      </w:r>
      <w:r w:rsidR="00295037"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) </w:t>
      </w:r>
      <w:r w:rsidR="00C81A6F" w:rsidRPr="00BB7F2C">
        <w:rPr>
          <w:rFonts w:ascii="Arial" w:hAnsi="Arial" w:cs="Arial"/>
          <w:i/>
          <w:iCs/>
          <w:kern w:val="2"/>
          <w:sz w:val="24"/>
          <w:szCs w:val="24"/>
          <w14:ligatures w14:val="standardContextual"/>
        </w:rPr>
        <w:t>Methods of delivering learning interventions</w:t>
      </w:r>
      <w:r w:rsidR="00C81A6F"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 </w:t>
      </w:r>
      <w:r w:rsidR="00BB7F2C">
        <w:rPr>
          <w:rFonts w:ascii="Arial" w:hAnsi="Arial" w:cs="Arial"/>
          <w:kern w:val="2"/>
          <w:sz w:val="24"/>
          <w:szCs w:val="24"/>
          <w14:ligatures w14:val="standardContextual"/>
        </w:rPr>
        <w:t>(</w:t>
      </w:r>
      <w:r w:rsidR="00C81A6F">
        <w:rPr>
          <w:rFonts w:ascii="Arial" w:hAnsi="Arial" w:cs="Arial"/>
          <w:kern w:val="2"/>
          <w:sz w:val="24"/>
          <w:szCs w:val="24"/>
          <w14:ligatures w14:val="standardContextual"/>
        </w:rPr>
        <w:t>Factsheet</w:t>
      </w:r>
      <w:r w:rsidR="00BB7F2C">
        <w:rPr>
          <w:rFonts w:ascii="Arial" w:hAnsi="Arial" w:cs="Arial"/>
          <w:kern w:val="2"/>
          <w:sz w:val="24"/>
          <w:szCs w:val="24"/>
          <w14:ligatures w14:val="standardContextual"/>
        </w:rPr>
        <w:t>)</w:t>
      </w:r>
      <w:r w:rsidR="00C81A6F"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. </w:t>
      </w:r>
      <w:r w:rsidR="00295037">
        <w:rPr>
          <w:rFonts w:ascii="Arial" w:hAnsi="Arial" w:cs="Arial"/>
          <w:kern w:val="2"/>
          <w:sz w:val="24"/>
          <w:szCs w:val="24"/>
          <w14:ligatures w14:val="standardContextual"/>
        </w:rPr>
        <w:t>Available at:</w:t>
      </w:r>
      <w:r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 </w:t>
      </w:r>
      <w:hyperlink r:id="rId36" w:anchor="what-are-learning-methods" w:history="1">
        <w:r w:rsidR="00295037" w:rsidRPr="00C05D16">
          <w:rPr>
            <w:rStyle w:val="Hyperlink"/>
            <w:rFonts w:ascii="Arial" w:hAnsi="Arial" w:cs="Arial"/>
            <w:kern w:val="2"/>
            <w:sz w:val="24"/>
            <w:szCs w:val="24"/>
            <w14:ligatures w14:val="standardContextual"/>
          </w:rPr>
          <w:t>https://www.cipd.org/uk/knowledge/factsheets/learning-methods-factsheet/#what-are-learning-methods</w:t>
        </w:r>
      </w:hyperlink>
      <w:r w:rsidR="00295037"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 (Accessed</w:t>
      </w:r>
      <w:r w:rsidR="00BB7F2C">
        <w:rPr>
          <w:rFonts w:ascii="Arial" w:hAnsi="Arial" w:cs="Arial"/>
          <w:kern w:val="2"/>
          <w:sz w:val="24"/>
          <w:szCs w:val="24"/>
          <w14:ligatures w14:val="standardContextual"/>
        </w:rPr>
        <w:t>:</w:t>
      </w:r>
      <w:r w:rsidR="00295037"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 07</w:t>
      </w:r>
      <w:r w:rsidR="00BB7F2C"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 September </w:t>
      </w:r>
      <w:r w:rsidR="00295037">
        <w:rPr>
          <w:rFonts w:ascii="Arial" w:hAnsi="Arial" w:cs="Arial"/>
          <w:kern w:val="2"/>
          <w:sz w:val="24"/>
          <w:szCs w:val="24"/>
          <w14:ligatures w14:val="standardContextual"/>
        </w:rPr>
        <w:t>2025)</w:t>
      </w:r>
      <w:r w:rsidR="00BB7F2C">
        <w:rPr>
          <w:rFonts w:ascii="Arial" w:hAnsi="Arial" w:cs="Arial"/>
          <w:kern w:val="2"/>
          <w:sz w:val="24"/>
          <w:szCs w:val="24"/>
          <w14:ligatures w14:val="standardContextual"/>
        </w:rPr>
        <w:t>.</w:t>
      </w:r>
    </w:p>
    <w:p w14:paraId="53FFA211" w14:textId="77777777" w:rsidR="003C6189" w:rsidRDefault="003C6189" w:rsidP="00D82F26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</w:p>
    <w:p w14:paraId="4F8E2CD4" w14:textId="5345F719" w:rsidR="0036213F" w:rsidRDefault="003C6189" w:rsidP="00D82F26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  <w:r>
        <w:rPr>
          <w:rFonts w:ascii="Arial" w:hAnsi="Arial" w:cs="Arial"/>
          <w:kern w:val="2"/>
          <w:sz w:val="24"/>
          <w:szCs w:val="24"/>
          <w14:ligatures w14:val="standardContextual"/>
        </w:rPr>
        <w:t>CIPD</w:t>
      </w:r>
      <w:r w:rsidR="00792562"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 (2024</w:t>
      </w:r>
      <w:r w:rsidR="009F1FAB">
        <w:rPr>
          <w:rFonts w:ascii="Arial" w:hAnsi="Arial" w:cs="Arial"/>
          <w:kern w:val="2"/>
          <w:sz w:val="24"/>
          <w:szCs w:val="24"/>
          <w14:ligatures w14:val="standardContextual"/>
        </w:rPr>
        <w:t>p</w:t>
      </w:r>
      <w:r w:rsidR="00792562"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) </w:t>
      </w:r>
      <w:r w:rsidR="004336D5" w:rsidRPr="00BB7F2C">
        <w:rPr>
          <w:rFonts w:ascii="Arial" w:hAnsi="Arial" w:cs="Arial"/>
          <w:i/>
          <w:iCs/>
          <w:kern w:val="2"/>
          <w:sz w:val="24"/>
          <w:szCs w:val="24"/>
          <w14:ligatures w14:val="standardContextual"/>
        </w:rPr>
        <w:t>People analytics: Guide for people professionals.</w:t>
      </w:r>
      <w:r w:rsidR="004336D5"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 Available at:</w:t>
      </w:r>
      <w:r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 </w:t>
      </w:r>
      <w:hyperlink r:id="rId37" w:history="1">
        <w:r w:rsidR="004336D5" w:rsidRPr="0024178D">
          <w:rPr>
            <w:rStyle w:val="Hyperlink"/>
            <w:rFonts w:ascii="Arial" w:hAnsi="Arial" w:cs="Arial"/>
            <w:kern w:val="2"/>
            <w:sz w:val="24"/>
            <w:szCs w:val="24"/>
            <w14:ligatures w14:val="standardContextual"/>
          </w:rPr>
          <w:t>https://www.cipd.org/uk/knowledge/guides/analytics-practitioner-guide/</w:t>
        </w:r>
      </w:hyperlink>
      <w:r w:rsidR="004336D5"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 (Accessed</w:t>
      </w:r>
      <w:r w:rsidR="00BB7F2C">
        <w:rPr>
          <w:rFonts w:ascii="Arial" w:hAnsi="Arial" w:cs="Arial"/>
          <w:kern w:val="2"/>
          <w:sz w:val="24"/>
          <w:szCs w:val="24"/>
          <w14:ligatures w14:val="standardContextual"/>
        </w:rPr>
        <w:t>:</w:t>
      </w:r>
      <w:r w:rsidR="004336D5"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 </w:t>
      </w:r>
      <w:r w:rsidR="00E22D3B">
        <w:rPr>
          <w:rFonts w:ascii="Arial" w:hAnsi="Arial" w:cs="Arial"/>
          <w:kern w:val="2"/>
          <w:sz w:val="24"/>
          <w:szCs w:val="24"/>
          <w14:ligatures w14:val="standardContextual"/>
        </w:rPr>
        <w:t>01</w:t>
      </w:r>
      <w:r w:rsidR="00BB7F2C"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 September </w:t>
      </w:r>
      <w:r w:rsidR="00E22D3B">
        <w:rPr>
          <w:rFonts w:ascii="Arial" w:hAnsi="Arial" w:cs="Arial"/>
          <w:kern w:val="2"/>
          <w:sz w:val="24"/>
          <w:szCs w:val="24"/>
          <w14:ligatures w14:val="standardContextual"/>
        </w:rPr>
        <w:t>2025)</w:t>
      </w:r>
    </w:p>
    <w:p w14:paraId="3DA57F0B" w14:textId="77777777" w:rsidR="005B4FD4" w:rsidRDefault="005B4FD4" w:rsidP="00D82F26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</w:p>
    <w:p w14:paraId="3AA84130" w14:textId="007D059F" w:rsidR="004F3A98" w:rsidRPr="00E649B5" w:rsidRDefault="004F3A98" w:rsidP="004F3A98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  <w:r w:rsidRPr="00E45217">
        <w:rPr>
          <w:rFonts w:ascii="Arial" w:hAnsi="Arial" w:cs="Arial"/>
          <w:sz w:val="24"/>
          <w:szCs w:val="24"/>
        </w:rPr>
        <w:t xml:space="preserve">Essential HR Metrics for 2025: Tracking what truly matters (2025) Available at: </w:t>
      </w:r>
      <w:hyperlink r:id="rId38" w:history="1">
        <w:r w:rsidR="00E649B5" w:rsidRPr="0095032F">
          <w:rPr>
            <w:rStyle w:val="Hyperlink"/>
            <w:rFonts w:ascii="Arial" w:hAnsi="Arial" w:cs="Arial"/>
            <w:kern w:val="2"/>
            <w:sz w:val="24"/>
            <w:szCs w:val="24"/>
            <w14:ligatures w14:val="standardContextual"/>
          </w:rPr>
          <w:t>https://www.hibob.com/guides/metrics-that-matter/</w:t>
        </w:r>
      </w:hyperlink>
      <w:r w:rsidR="00E649B5"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 </w:t>
      </w:r>
      <w:r w:rsidRPr="00E45217">
        <w:rPr>
          <w:rFonts w:ascii="Arial" w:hAnsi="Arial" w:cs="Arial"/>
          <w:sz w:val="24"/>
          <w:szCs w:val="24"/>
        </w:rPr>
        <w:t>(Accessed</w:t>
      </w:r>
      <w:r w:rsidR="00E649B5">
        <w:rPr>
          <w:rFonts w:ascii="Arial" w:hAnsi="Arial" w:cs="Arial"/>
          <w:sz w:val="24"/>
          <w:szCs w:val="24"/>
        </w:rPr>
        <w:t>:</w:t>
      </w:r>
      <w:r w:rsidRPr="00E45217">
        <w:rPr>
          <w:rFonts w:ascii="Arial" w:hAnsi="Arial" w:cs="Arial"/>
          <w:sz w:val="24"/>
          <w:szCs w:val="24"/>
        </w:rPr>
        <w:t xml:space="preserve"> 07</w:t>
      </w:r>
      <w:r w:rsidR="00E649B5">
        <w:rPr>
          <w:rFonts w:ascii="Arial" w:hAnsi="Arial" w:cs="Arial"/>
          <w:sz w:val="24"/>
          <w:szCs w:val="24"/>
        </w:rPr>
        <w:t xml:space="preserve"> September 2</w:t>
      </w:r>
      <w:r w:rsidRPr="00E45217">
        <w:rPr>
          <w:rFonts w:ascii="Arial" w:hAnsi="Arial" w:cs="Arial"/>
          <w:sz w:val="24"/>
          <w:szCs w:val="24"/>
        </w:rPr>
        <w:t>025)</w:t>
      </w:r>
      <w:r w:rsidR="00E649B5">
        <w:rPr>
          <w:rFonts w:ascii="Arial" w:hAnsi="Arial" w:cs="Arial"/>
          <w:sz w:val="24"/>
          <w:szCs w:val="24"/>
        </w:rPr>
        <w:t>.</w:t>
      </w:r>
    </w:p>
    <w:p w14:paraId="330109D9" w14:textId="77777777" w:rsidR="00DB5157" w:rsidRDefault="00DB5157" w:rsidP="00D82F26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</w:p>
    <w:p w14:paraId="22FA71CF" w14:textId="67077402" w:rsidR="00BA6E15" w:rsidRPr="00625D7E" w:rsidRDefault="00BA6E15" w:rsidP="00D82F26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  <w:r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Harvard Business School Online, 2021. </w:t>
      </w:r>
      <w:r>
        <w:rPr>
          <w:rFonts w:ascii="Arial" w:hAnsi="Arial" w:cs="Arial"/>
          <w:i/>
          <w:iCs/>
          <w:kern w:val="2"/>
          <w:sz w:val="24"/>
          <w:szCs w:val="24"/>
          <w14:ligatures w14:val="standardContextual"/>
        </w:rPr>
        <w:t xml:space="preserve">Organisational Change </w:t>
      </w:r>
      <w:r w:rsidR="001564D2">
        <w:rPr>
          <w:rFonts w:ascii="Arial" w:hAnsi="Arial" w:cs="Arial"/>
          <w:i/>
          <w:iCs/>
          <w:kern w:val="2"/>
          <w:sz w:val="24"/>
          <w:szCs w:val="24"/>
          <w14:ligatures w14:val="standardContextual"/>
        </w:rPr>
        <w:t>Management</w:t>
      </w:r>
      <w:r w:rsidR="00625D7E">
        <w:rPr>
          <w:rFonts w:ascii="Arial" w:hAnsi="Arial" w:cs="Arial"/>
          <w:i/>
          <w:iCs/>
          <w:kern w:val="2"/>
          <w:sz w:val="24"/>
          <w:szCs w:val="24"/>
          <w14:ligatures w14:val="standardContextual"/>
        </w:rPr>
        <w:t xml:space="preserve">. </w:t>
      </w:r>
      <w:r w:rsidR="00625D7E"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Available at: </w:t>
      </w:r>
      <w:hyperlink r:id="rId39" w:history="1">
        <w:r w:rsidR="00625D7E" w:rsidRPr="00927B71">
          <w:rPr>
            <w:rStyle w:val="Hyperlink"/>
            <w:rFonts w:ascii="Arial" w:hAnsi="Arial" w:cs="Arial"/>
            <w:kern w:val="2"/>
            <w:sz w:val="24"/>
            <w:szCs w:val="24"/>
            <w14:ligatures w14:val="standardContextual"/>
          </w:rPr>
          <w:t>https://online.hbs.edu/blog/post/organizational-change-management</w:t>
        </w:r>
      </w:hyperlink>
      <w:r w:rsidR="00625D7E"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 (Accessed </w:t>
      </w:r>
      <w:r w:rsidR="007245EF">
        <w:rPr>
          <w:rFonts w:ascii="Arial" w:hAnsi="Arial" w:cs="Arial"/>
          <w:kern w:val="2"/>
          <w:sz w:val="24"/>
          <w:szCs w:val="24"/>
          <w14:ligatures w14:val="standardContextual"/>
        </w:rPr>
        <w:t>1 September 2025)</w:t>
      </w:r>
    </w:p>
    <w:p w14:paraId="6A40733D" w14:textId="77777777" w:rsidR="0065134E" w:rsidRDefault="0065134E" w:rsidP="00D82F26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</w:p>
    <w:p w14:paraId="1BB187DA" w14:textId="6DE37091" w:rsidR="00914289" w:rsidRDefault="00D82F26" w:rsidP="00D82F26">
      <w:pPr>
        <w:spacing w:after="0"/>
      </w:pPr>
      <w:bookmarkStart w:id="1" w:name="_Hlk208497122"/>
      <w:r w:rsidRPr="00D82F26"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Taylor, S. and Woodhams, C (2022) </w:t>
      </w:r>
      <w:r w:rsidRPr="00D82F26">
        <w:rPr>
          <w:rFonts w:ascii="Arial" w:hAnsi="Arial" w:cs="Arial"/>
          <w:i/>
          <w:iCs/>
          <w:kern w:val="2"/>
          <w:sz w:val="24"/>
          <w:szCs w:val="24"/>
          <w14:ligatures w14:val="standardContextual"/>
        </w:rPr>
        <w:t xml:space="preserve">Human Resource Management: People and Organisations. </w:t>
      </w:r>
      <w:r w:rsidRPr="00D82F26">
        <w:rPr>
          <w:rFonts w:ascii="Arial" w:hAnsi="Arial" w:cs="Arial"/>
          <w:kern w:val="2"/>
          <w:sz w:val="24"/>
          <w:szCs w:val="24"/>
          <w14:ligatures w14:val="standardContextual"/>
        </w:rPr>
        <w:t>3</w:t>
      </w:r>
      <w:r w:rsidRPr="00D82F26">
        <w:rPr>
          <w:rFonts w:ascii="Arial" w:hAnsi="Arial" w:cs="Arial"/>
          <w:kern w:val="2"/>
          <w:sz w:val="24"/>
          <w:szCs w:val="24"/>
          <w:vertAlign w:val="superscript"/>
          <w14:ligatures w14:val="standardContextual"/>
        </w:rPr>
        <w:t>rd</w:t>
      </w:r>
      <w:r w:rsidRPr="00D82F26"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 ed. London: Kogan Page, p.</w:t>
      </w:r>
      <w:r>
        <w:rPr>
          <w:rFonts w:ascii="Arial" w:hAnsi="Arial" w:cs="Arial"/>
          <w:kern w:val="2"/>
          <w:sz w:val="24"/>
          <w:szCs w:val="24"/>
          <w14:ligatures w14:val="standardContextual"/>
        </w:rPr>
        <w:t>46</w:t>
      </w:r>
      <w:r w:rsidR="00914289">
        <w:rPr>
          <w:rFonts w:ascii="Arial" w:hAnsi="Arial" w:cs="Arial"/>
          <w:kern w:val="2"/>
          <w:sz w:val="24"/>
          <w:szCs w:val="24"/>
          <w14:ligatures w14:val="standardContextual"/>
        </w:rPr>
        <w:t>.</w:t>
      </w:r>
      <w:r w:rsidR="000812E2" w:rsidRPr="000812E2">
        <w:t xml:space="preserve"> </w:t>
      </w:r>
      <w:bookmarkEnd w:id="1"/>
    </w:p>
    <w:p w14:paraId="4058A980" w14:textId="77777777" w:rsidR="00914289" w:rsidRDefault="00914289" w:rsidP="00D82F26">
      <w:pPr>
        <w:spacing w:after="0"/>
      </w:pPr>
    </w:p>
    <w:p w14:paraId="1C3BA253" w14:textId="5324074D" w:rsidR="009B3C79" w:rsidRDefault="009B3C79" w:rsidP="009B3C79">
      <w:pPr>
        <w:spacing w:after="0"/>
      </w:pPr>
      <w:r w:rsidRPr="00D82F26"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Taylor, S. and Woodhams, C (2022) </w:t>
      </w:r>
      <w:r w:rsidRPr="00D82F26">
        <w:rPr>
          <w:rFonts w:ascii="Arial" w:hAnsi="Arial" w:cs="Arial"/>
          <w:i/>
          <w:iCs/>
          <w:kern w:val="2"/>
          <w:sz w:val="24"/>
          <w:szCs w:val="24"/>
          <w14:ligatures w14:val="standardContextual"/>
        </w:rPr>
        <w:t>Human Resource Management: People and Organisations.</w:t>
      </w:r>
      <w:r>
        <w:rPr>
          <w:rFonts w:ascii="Arial" w:hAnsi="Arial" w:cs="Arial"/>
          <w:i/>
          <w:iCs/>
          <w:kern w:val="2"/>
          <w:sz w:val="24"/>
          <w:szCs w:val="24"/>
          <w14:ligatures w14:val="standardContextual"/>
        </w:rPr>
        <w:t xml:space="preserve"> </w:t>
      </w:r>
      <w:r w:rsidRPr="00D82F26">
        <w:rPr>
          <w:rFonts w:ascii="Arial" w:hAnsi="Arial" w:cs="Arial"/>
          <w:kern w:val="2"/>
          <w:sz w:val="24"/>
          <w:szCs w:val="24"/>
          <w14:ligatures w14:val="standardContextual"/>
        </w:rPr>
        <w:t>3</w:t>
      </w:r>
      <w:r w:rsidRPr="00D82F26">
        <w:rPr>
          <w:rFonts w:ascii="Arial" w:hAnsi="Arial" w:cs="Arial"/>
          <w:kern w:val="2"/>
          <w:sz w:val="24"/>
          <w:szCs w:val="24"/>
          <w:vertAlign w:val="superscript"/>
          <w14:ligatures w14:val="standardContextual"/>
        </w:rPr>
        <w:t>rd</w:t>
      </w:r>
      <w:r w:rsidRPr="00D82F26"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 ed. London: Kogan Page, p.</w:t>
      </w:r>
      <w:r>
        <w:rPr>
          <w:rFonts w:ascii="Arial" w:hAnsi="Arial" w:cs="Arial"/>
          <w:kern w:val="2"/>
          <w:sz w:val="24"/>
          <w:szCs w:val="24"/>
          <w14:ligatures w14:val="standardContextual"/>
        </w:rPr>
        <w:t>115.</w:t>
      </w:r>
      <w:r w:rsidRPr="000812E2">
        <w:t xml:space="preserve"> </w:t>
      </w:r>
    </w:p>
    <w:p w14:paraId="6DA35C19" w14:textId="77777777" w:rsidR="0025594A" w:rsidRDefault="0025594A" w:rsidP="0025594A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</w:p>
    <w:p w14:paraId="0A1F32A6" w14:textId="55F9DD15" w:rsidR="0025594A" w:rsidRDefault="0025594A" w:rsidP="0025594A">
      <w:pPr>
        <w:spacing w:after="0"/>
      </w:pPr>
      <w:r w:rsidRPr="00D82F26"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Taylor, S. and Woodhams, C (2022). </w:t>
      </w:r>
      <w:r w:rsidRPr="00D82F26">
        <w:rPr>
          <w:rFonts w:ascii="Arial" w:hAnsi="Arial" w:cs="Arial"/>
          <w:i/>
          <w:iCs/>
          <w:kern w:val="2"/>
          <w:sz w:val="24"/>
          <w:szCs w:val="24"/>
          <w14:ligatures w14:val="standardContextual"/>
        </w:rPr>
        <w:t xml:space="preserve">Human Resource Management: People and Organisations. </w:t>
      </w:r>
      <w:r w:rsidRPr="00D82F26">
        <w:rPr>
          <w:rFonts w:ascii="Arial" w:hAnsi="Arial" w:cs="Arial"/>
          <w:kern w:val="2"/>
          <w:sz w:val="24"/>
          <w:szCs w:val="24"/>
          <w14:ligatures w14:val="standardContextual"/>
        </w:rPr>
        <w:t>3</w:t>
      </w:r>
      <w:r w:rsidRPr="00D82F26">
        <w:rPr>
          <w:rFonts w:ascii="Arial" w:hAnsi="Arial" w:cs="Arial"/>
          <w:kern w:val="2"/>
          <w:sz w:val="24"/>
          <w:szCs w:val="24"/>
          <w:vertAlign w:val="superscript"/>
          <w14:ligatures w14:val="standardContextual"/>
        </w:rPr>
        <w:t>rd</w:t>
      </w:r>
      <w:r w:rsidRPr="00D82F26"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 ed. London: Kogan Page, p.</w:t>
      </w:r>
      <w:r>
        <w:rPr>
          <w:rFonts w:ascii="Arial" w:hAnsi="Arial" w:cs="Arial"/>
          <w:kern w:val="2"/>
          <w:sz w:val="24"/>
          <w:szCs w:val="24"/>
          <w14:ligatures w14:val="standardContextual"/>
        </w:rPr>
        <w:t>153.</w:t>
      </w:r>
      <w:r w:rsidRPr="000812E2">
        <w:t xml:space="preserve"> </w:t>
      </w:r>
    </w:p>
    <w:p w14:paraId="7E6A17CA" w14:textId="77777777" w:rsidR="009B3C79" w:rsidRDefault="009B3C79" w:rsidP="00D82F26">
      <w:pPr>
        <w:spacing w:after="0"/>
      </w:pPr>
    </w:p>
    <w:p w14:paraId="4526E4D9" w14:textId="4050E54D" w:rsidR="005D345D" w:rsidRDefault="005D345D" w:rsidP="005D345D">
      <w:pPr>
        <w:spacing w:after="0"/>
      </w:pPr>
      <w:r w:rsidRPr="00D82F26"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Taylor, S. and Woodhams, C (2022) </w:t>
      </w:r>
      <w:r w:rsidRPr="00D82F26">
        <w:rPr>
          <w:rFonts w:ascii="Arial" w:hAnsi="Arial" w:cs="Arial"/>
          <w:i/>
          <w:iCs/>
          <w:kern w:val="2"/>
          <w:sz w:val="24"/>
          <w:szCs w:val="24"/>
          <w14:ligatures w14:val="standardContextual"/>
        </w:rPr>
        <w:t>Human Resource Management: People and Organisations.</w:t>
      </w:r>
      <w:r w:rsidR="00914289">
        <w:rPr>
          <w:rFonts w:ascii="Arial" w:hAnsi="Arial" w:cs="Arial"/>
          <w:i/>
          <w:iCs/>
          <w:kern w:val="2"/>
          <w:sz w:val="24"/>
          <w:szCs w:val="24"/>
          <w14:ligatures w14:val="standardContextual"/>
        </w:rPr>
        <w:t xml:space="preserve"> </w:t>
      </w:r>
      <w:r w:rsidRPr="00D82F26">
        <w:rPr>
          <w:rFonts w:ascii="Arial" w:hAnsi="Arial" w:cs="Arial"/>
          <w:kern w:val="2"/>
          <w:sz w:val="24"/>
          <w:szCs w:val="24"/>
          <w14:ligatures w14:val="standardContextual"/>
        </w:rPr>
        <w:t>3</w:t>
      </w:r>
      <w:r w:rsidRPr="00D82F26">
        <w:rPr>
          <w:rFonts w:ascii="Arial" w:hAnsi="Arial" w:cs="Arial"/>
          <w:kern w:val="2"/>
          <w:sz w:val="24"/>
          <w:szCs w:val="24"/>
          <w:vertAlign w:val="superscript"/>
          <w14:ligatures w14:val="standardContextual"/>
        </w:rPr>
        <w:t>rd</w:t>
      </w:r>
      <w:r w:rsidRPr="00D82F26"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 ed. London: Kogan Page, p.</w:t>
      </w:r>
      <w:r w:rsidR="006D0420">
        <w:rPr>
          <w:rFonts w:ascii="Arial" w:hAnsi="Arial" w:cs="Arial"/>
          <w:kern w:val="2"/>
          <w:sz w:val="24"/>
          <w:szCs w:val="24"/>
          <w14:ligatures w14:val="standardContextual"/>
        </w:rPr>
        <w:t>6</w:t>
      </w:r>
      <w:r w:rsidR="00914289">
        <w:rPr>
          <w:rFonts w:ascii="Arial" w:hAnsi="Arial" w:cs="Arial"/>
          <w:kern w:val="2"/>
          <w:sz w:val="24"/>
          <w:szCs w:val="24"/>
          <w14:ligatures w14:val="standardContextual"/>
        </w:rPr>
        <w:t>.</w:t>
      </w:r>
      <w:r w:rsidRPr="000812E2">
        <w:t xml:space="preserve"> </w:t>
      </w:r>
    </w:p>
    <w:p w14:paraId="3A5043AB" w14:textId="53907309" w:rsidR="0087691F" w:rsidRDefault="0087691F" w:rsidP="00D82F26">
      <w:pPr>
        <w:spacing w:after="0"/>
      </w:pPr>
    </w:p>
    <w:p w14:paraId="1BEA704F" w14:textId="23B0D3DC" w:rsidR="005D345D" w:rsidRDefault="005D345D" w:rsidP="005D345D">
      <w:pPr>
        <w:spacing w:after="0"/>
      </w:pPr>
      <w:r w:rsidRPr="00D82F26"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Taylor, S. and Woodhams, C (2022). </w:t>
      </w:r>
      <w:r w:rsidRPr="00D82F26">
        <w:rPr>
          <w:rFonts w:ascii="Arial" w:hAnsi="Arial" w:cs="Arial"/>
          <w:i/>
          <w:iCs/>
          <w:kern w:val="2"/>
          <w:sz w:val="24"/>
          <w:szCs w:val="24"/>
          <w14:ligatures w14:val="standardContextual"/>
        </w:rPr>
        <w:t xml:space="preserve">Human Resource Management: People and Organisations. </w:t>
      </w:r>
      <w:r w:rsidRPr="00D82F26">
        <w:rPr>
          <w:rFonts w:ascii="Arial" w:hAnsi="Arial" w:cs="Arial"/>
          <w:kern w:val="2"/>
          <w:sz w:val="24"/>
          <w:szCs w:val="24"/>
          <w14:ligatures w14:val="standardContextual"/>
        </w:rPr>
        <w:t>3</w:t>
      </w:r>
      <w:r w:rsidRPr="00D82F26">
        <w:rPr>
          <w:rFonts w:ascii="Arial" w:hAnsi="Arial" w:cs="Arial"/>
          <w:kern w:val="2"/>
          <w:sz w:val="24"/>
          <w:szCs w:val="24"/>
          <w:vertAlign w:val="superscript"/>
          <w14:ligatures w14:val="standardContextual"/>
        </w:rPr>
        <w:t>rd</w:t>
      </w:r>
      <w:r w:rsidRPr="00D82F26"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 ed. London: Kogan Page, p.</w:t>
      </w:r>
      <w:r w:rsidR="006D0420">
        <w:rPr>
          <w:rFonts w:ascii="Arial" w:hAnsi="Arial" w:cs="Arial"/>
          <w:kern w:val="2"/>
          <w:sz w:val="24"/>
          <w:szCs w:val="24"/>
          <w14:ligatures w14:val="standardContextual"/>
        </w:rPr>
        <w:t>135</w:t>
      </w:r>
      <w:r w:rsidR="00914289">
        <w:rPr>
          <w:rFonts w:ascii="Arial" w:hAnsi="Arial" w:cs="Arial"/>
          <w:kern w:val="2"/>
          <w:sz w:val="24"/>
          <w:szCs w:val="24"/>
          <w14:ligatures w14:val="standardContextual"/>
        </w:rPr>
        <w:t>.</w:t>
      </w:r>
      <w:r w:rsidRPr="000812E2">
        <w:t xml:space="preserve"> </w:t>
      </w:r>
    </w:p>
    <w:p w14:paraId="20796716" w14:textId="77777777" w:rsidR="00D85D2D" w:rsidRDefault="00D85D2D" w:rsidP="005D345D">
      <w:pPr>
        <w:spacing w:after="0"/>
      </w:pPr>
    </w:p>
    <w:p w14:paraId="063B857A" w14:textId="77777777" w:rsidR="002144AA" w:rsidRDefault="002144AA" w:rsidP="002144AA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</w:p>
    <w:p w14:paraId="7B3ABBC6" w14:textId="220C1644" w:rsidR="002144AA" w:rsidRDefault="002144AA" w:rsidP="002144AA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  <w:r>
        <w:rPr>
          <w:rFonts w:ascii="Arial" w:hAnsi="Arial" w:cs="Arial"/>
          <w:kern w:val="2"/>
          <w:sz w:val="24"/>
          <w:szCs w:val="24"/>
          <w14:ligatures w14:val="standardContextual"/>
        </w:rPr>
        <w:t>The Electronics Group</w:t>
      </w:r>
      <w:r w:rsidR="00AC5BD3"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 (no date)</w:t>
      </w:r>
      <w:r w:rsidR="00634A6A"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 Homepage</w:t>
      </w:r>
      <w:r>
        <w:rPr>
          <w:rFonts w:ascii="Arial" w:hAnsi="Arial" w:cs="Arial"/>
          <w:kern w:val="2"/>
          <w:sz w:val="24"/>
          <w:szCs w:val="24"/>
          <w14:ligatures w14:val="standardContextual"/>
        </w:rPr>
        <w:t>.</w:t>
      </w:r>
      <w:r w:rsidR="00634A6A"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 </w:t>
      </w:r>
      <w:r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Available at: </w:t>
      </w:r>
      <w:hyperlink r:id="rId40" w:history="1">
        <w:r w:rsidRPr="0024178D">
          <w:rPr>
            <w:rStyle w:val="Hyperlink"/>
            <w:rFonts w:ascii="Arial" w:hAnsi="Arial" w:cs="Arial"/>
            <w:kern w:val="2"/>
            <w:sz w:val="24"/>
            <w:szCs w:val="24"/>
            <w14:ligatures w14:val="standardContextual"/>
          </w:rPr>
          <w:t>https://electronicsgroup.co.uk/</w:t>
        </w:r>
      </w:hyperlink>
      <w:r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 (Accessed</w:t>
      </w:r>
      <w:r w:rsidR="00634A6A">
        <w:rPr>
          <w:rFonts w:ascii="Arial" w:hAnsi="Arial" w:cs="Arial"/>
          <w:kern w:val="2"/>
          <w:sz w:val="24"/>
          <w:szCs w:val="24"/>
          <w14:ligatures w14:val="standardContextual"/>
        </w:rPr>
        <w:t>:</w:t>
      </w:r>
      <w:r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 14</w:t>
      </w:r>
      <w:r w:rsidR="00634A6A"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 September </w:t>
      </w:r>
      <w:r>
        <w:rPr>
          <w:rFonts w:ascii="Arial" w:hAnsi="Arial" w:cs="Arial"/>
          <w:kern w:val="2"/>
          <w:sz w:val="24"/>
          <w:szCs w:val="24"/>
          <w14:ligatures w14:val="standardContextual"/>
        </w:rPr>
        <w:t>2025)</w:t>
      </w:r>
      <w:r w:rsidR="00634A6A">
        <w:rPr>
          <w:rFonts w:ascii="Arial" w:hAnsi="Arial" w:cs="Arial"/>
          <w:kern w:val="2"/>
          <w:sz w:val="24"/>
          <w:szCs w:val="24"/>
          <w14:ligatures w14:val="standardContextual"/>
        </w:rPr>
        <w:t>.</w:t>
      </w:r>
      <w:r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 </w:t>
      </w:r>
    </w:p>
    <w:p w14:paraId="23660986" w14:textId="77777777" w:rsidR="00527DCD" w:rsidRDefault="00527DCD" w:rsidP="00D82F26">
      <w:pPr>
        <w:spacing w:after="0"/>
      </w:pPr>
    </w:p>
    <w:p w14:paraId="7FB032C9" w14:textId="73A55F39" w:rsidR="00CA4C5D" w:rsidRDefault="00CA4C5D" w:rsidP="00D82F26">
      <w:pPr>
        <w:spacing w:after="0"/>
        <w:rPr>
          <w:rFonts w:ascii="Arial" w:hAnsi="Arial" w:cs="Arial"/>
          <w:sz w:val="24"/>
          <w:szCs w:val="24"/>
        </w:rPr>
      </w:pPr>
      <w:r w:rsidRPr="004E702C">
        <w:rPr>
          <w:rFonts w:ascii="Arial" w:hAnsi="Arial" w:cs="Arial"/>
          <w:i/>
          <w:iCs/>
          <w:sz w:val="24"/>
          <w:szCs w:val="24"/>
        </w:rPr>
        <w:t>What is thinking hats?</w:t>
      </w:r>
      <w:r w:rsidR="004E702C">
        <w:rPr>
          <w:rFonts w:ascii="Arial" w:hAnsi="Arial" w:cs="Arial"/>
          <w:i/>
          <w:iCs/>
          <w:sz w:val="24"/>
          <w:szCs w:val="24"/>
        </w:rPr>
        <w:t xml:space="preserve"> (no date)</w:t>
      </w:r>
      <w:r>
        <w:rPr>
          <w:rFonts w:ascii="Arial" w:hAnsi="Arial" w:cs="Arial"/>
          <w:sz w:val="24"/>
          <w:szCs w:val="24"/>
        </w:rPr>
        <w:t xml:space="preserve"> </w:t>
      </w:r>
      <w:r w:rsidR="00215AC5"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sz w:val="24"/>
          <w:szCs w:val="24"/>
        </w:rPr>
        <w:t>Podcast</w:t>
      </w:r>
      <w:r w:rsidR="00215AC5">
        <w:rPr>
          <w:rFonts w:ascii="Arial" w:hAnsi="Arial" w:cs="Arial"/>
          <w:sz w:val="24"/>
          <w:szCs w:val="24"/>
        </w:rPr>
        <w:t>) Available at:</w:t>
      </w:r>
      <w:r>
        <w:rPr>
          <w:rFonts w:ascii="Arial" w:hAnsi="Arial" w:cs="Arial"/>
          <w:sz w:val="24"/>
          <w:szCs w:val="24"/>
        </w:rPr>
        <w:t xml:space="preserve"> </w:t>
      </w:r>
      <w:hyperlink r:id="rId41" w:history="1">
        <w:r w:rsidR="0017310D" w:rsidRPr="00BC05CB">
          <w:rPr>
            <w:rStyle w:val="Hyperlink"/>
            <w:rFonts w:ascii="Arial" w:hAnsi="Arial" w:cs="Arial"/>
            <w:sz w:val="24"/>
            <w:szCs w:val="24"/>
          </w:rPr>
          <w:t>https://www.youtube.com/watch?v=UZ8vF8HRWE4</w:t>
        </w:r>
      </w:hyperlink>
    </w:p>
    <w:p w14:paraId="4778886D" w14:textId="1671D40C" w:rsidR="0017310D" w:rsidRDefault="004E702C" w:rsidP="00D82F26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r w:rsidR="0017310D">
        <w:rPr>
          <w:rFonts w:ascii="Arial" w:hAnsi="Arial" w:cs="Arial"/>
          <w:sz w:val="24"/>
          <w:szCs w:val="24"/>
        </w:rPr>
        <w:t>Accessed: 31</w:t>
      </w:r>
      <w:r>
        <w:rPr>
          <w:rFonts w:ascii="Arial" w:hAnsi="Arial" w:cs="Arial"/>
          <w:sz w:val="24"/>
          <w:szCs w:val="24"/>
        </w:rPr>
        <w:t xml:space="preserve"> August </w:t>
      </w:r>
      <w:r w:rsidR="0017310D">
        <w:rPr>
          <w:rFonts w:ascii="Arial" w:hAnsi="Arial" w:cs="Arial"/>
          <w:sz w:val="24"/>
          <w:szCs w:val="24"/>
        </w:rPr>
        <w:t>2025</w:t>
      </w:r>
      <w:r>
        <w:rPr>
          <w:rFonts w:ascii="Arial" w:hAnsi="Arial" w:cs="Arial"/>
          <w:sz w:val="24"/>
          <w:szCs w:val="24"/>
        </w:rPr>
        <w:t>).</w:t>
      </w:r>
    </w:p>
    <w:p w14:paraId="27DD414A" w14:textId="77777777" w:rsidR="00EB7F23" w:rsidRDefault="00EB7F23">
      <w:pPr>
        <w:rPr>
          <w:rFonts w:ascii="Arial" w:hAnsi="Arial" w:cs="Arial"/>
          <w:sz w:val="24"/>
          <w:szCs w:val="24"/>
        </w:rPr>
      </w:pPr>
    </w:p>
    <w:p w14:paraId="743D4668" w14:textId="77777777" w:rsidR="00D54E2F" w:rsidRDefault="00D54E2F">
      <w:pPr>
        <w:rPr>
          <w:rFonts w:ascii="Arial" w:hAnsi="Arial" w:cs="Arial"/>
          <w:sz w:val="24"/>
          <w:szCs w:val="24"/>
        </w:rPr>
      </w:pPr>
    </w:p>
    <w:p w14:paraId="0188CEE4" w14:textId="4AF30D5F" w:rsidR="00156D8E" w:rsidRPr="00DA16A4" w:rsidRDefault="00156D8E" w:rsidP="00214F4B">
      <w:pPr>
        <w:rPr>
          <w:lang w:val="en-US"/>
        </w:rPr>
      </w:pPr>
    </w:p>
    <w:sectPr w:rsidR="00156D8E" w:rsidRPr="00DA16A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6F709A9" w14:textId="77777777" w:rsidR="006E77A4" w:rsidRDefault="006E77A4" w:rsidP="0059292B">
      <w:pPr>
        <w:spacing w:after="0" w:line="240" w:lineRule="auto"/>
      </w:pPr>
      <w:r>
        <w:separator/>
      </w:r>
    </w:p>
  </w:endnote>
  <w:endnote w:type="continuationSeparator" w:id="0">
    <w:p w14:paraId="744B6D4F" w14:textId="77777777" w:rsidR="006E77A4" w:rsidRDefault="006E77A4" w:rsidP="0059292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875D2E8" w14:textId="77777777" w:rsidR="006E77A4" w:rsidRDefault="006E77A4" w:rsidP="0059292B">
      <w:pPr>
        <w:spacing w:after="0" w:line="240" w:lineRule="auto"/>
      </w:pPr>
      <w:r>
        <w:separator/>
      </w:r>
    </w:p>
  </w:footnote>
  <w:footnote w:type="continuationSeparator" w:id="0">
    <w:p w14:paraId="6894DF01" w14:textId="77777777" w:rsidR="006E77A4" w:rsidRDefault="006E77A4" w:rsidP="0059292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767611"/>
    <w:multiLevelType w:val="multilevel"/>
    <w:tmpl w:val="9C281D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5A543E6"/>
    <w:multiLevelType w:val="multilevel"/>
    <w:tmpl w:val="0060D2A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0CD323C"/>
    <w:multiLevelType w:val="multilevel"/>
    <w:tmpl w:val="AD5C4B6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29CA6119"/>
    <w:multiLevelType w:val="multilevel"/>
    <w:tmpl w:val="842870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DF67ABA"/>
    <w:multiLevelType w:val="hybridMultilevel"/>
    <w:tmpl w:val="BDE8F6C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20D65E5"/>
    <w:multiLevelType w:val="multilevel"/>
    <w:tmpl w:val="A5B216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78116E1"/>
    <w:multiLevelType w:val="multilevel"/>
    <w:tmpl w:val="F530FAA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41AF0598"/>
    <w:multiLevelType w:val="multilevel"/>
    <w:tmpl w:val="A836A0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56A3865"/>
    <w:multiLevelType w:val="multilevel"/>
    <w:tmpl w:val="8DD0F9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61B3CD3"/>
    <w:multiLevelType w:val="multilevel"/>
    <w:tmpl w:val="38E8AC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8DC76D2"/>
    <w:multiLevelType w:val="multilevel"/>
    <w:tmpl w:val="3E7EF0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5A523CEA"/>
    <w:multiLevelType w:val="multilevel"/>
    <w:tmpl w:val="3FE21734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5D402C43"/>
    <w:multiLevelType w:val="multilevel"/>
    <w:tmpl w:val="74B81C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64223E5C"/>
    <w:multiLevelType w:val="multilevel"/>
    <w:tmpl w:val="2A7411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63D0D55"/>
    <w:multiLevelType w:val="multilevel"/>
    <w:tmpl w:val="67606A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D7D1D63"/>
    <w:multiLevelType w:val="multilevel"/>
    <w:tmpl w:val="4E50B3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902183E"/>
    <w:multiLevelType w:val="multilevel"/>
    <w:tmpl w:val="64FEDB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C495309"/>
    <w:multiLevelType w:val="multilevel"/>
    <w:tmpl w:val="F07C8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565460137">
    <w:abstractNumId w:val="17"/>
  </w:num>
  <w:num w:numId="2" w16cid:durableId="503738962">
    <w:abstractNumId w:val="0"/>
  </w:num>
  <w:num w:numId="3" w16cid:durableId="289284166">
    <w:abstractNumId w:val="9"/>
  </w:num>
  <w:num w:numId="4" w16cid:durableId="1047685860">
    <w:abstractNumId w:val="10"/>
  </w:num>
  <w:num w:numId="5" w16cid:durableId="1202285867">
    <w:abstractNumId w:val="14"/>
  </w:num>
  <w:num w:numId="6" w16cid:durableId="487331146">
    <w:abstractNumId w:val="8"/>
  </w:num>
  <w:num w:numId="7" w16cid:durableId="267589956">
    <w:abstractNumId w:val="13"/>
  </w:num>
  <w:num w:numId="8" w16cid:durableId="1345015380">
    <w:abstractNumId w:val="15"/>
  </w:num>
  <w:num w:numId="9" w16cid:durableId="1642419556">
    <w:abstractNumId w:val="7"/>
  </w:num>
  <w:num w:numId="10" w16cid:durableId="831145889">
    <w:abstractNumId w:val="6"/>
  </w:num>
  <w:num w:numId="11" w16cid:durableId="391779094">
    <w:abstractNumId w:val="4"/>
  </w:num>
  <w:num w:numId="12" w16cid:durableId="404955365">
    <w:abstractNumId w:val="2"/>
  </w:num>
  <w:num w:numId="13" w16cid:durableId="1995255725">
    <w:abstractNumId w:val="16"/>
  </w:num>
  <w:num w:numId="14" w16cid:durableId="703556758">
    <w:abstractNumId w:val="1"/>
  </w:num>
  <w:num w:numId="15" w16cid:durableId="1912420470">
    <w:abstractNumId w:val="12"/>
  </w:num>
  <w:num w:numId="16" w16cid:durableId="1081098186">
    <w:abstractNumId w:val="11"/>
  </w:num>
  <w:num w:numId="17" w16cid:durableId="1483808824">
    <w:abstractNumId w:val="5"/>
  </w:num>
  <w:num w:numId="18" w16cid:durableId="135387395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16A4"/>
    <w:rsid w:val="00000032"/>
    <w:rsid w:val="00000735"/>
    <w:rsid w:val="0000075D"/>
    <w:rsid w:val="00000800"/>
    <w:rsid w:val="00000B12"/>
    <w:rsid w:val="000017E1"/>
    <w:rsid w:val="00002C97"/>
    <w:rsid w:val="00002CAB"/>
    <w:rsid w:val="00002E30"/>
    <w:rsid w:val="00003302"/>
    <w:rsid w:val="00003A29"/>
    <w:rsid w:val="00005759"/>
    <w:rsid w:val="00006E0B"/>
    <w:rsid w:val="00007106"/>
    <w:rsid w:val="00007DA9"/>
    <w:rsid w:val="00010F27"/>
    <w:rsid w:val="0001111E"/>
    <w:rsid w:val="00012000"/>
    <w:rsid w:val="00012011"/>
    <w:rsid w:val="00015851"/>
    <w:rsid w:val="00015EDA"/>
    <w:rsid w:val="00017B97"/>
    <w:rsid w:val="00017C68"/>
    <w:rsid w:val="00017E93"/>
    <w:rsid w:val="000208FC"/>
    <w:rsid w:val="00021CD0"/>
    <w:rsid w:val="00022982"/>
    <w:rsid w:val="00023936"/>
    <w:rsid w:val="00023F3E"/>
    <w:rsid w:val="00025137"/>
    <w:rsid w:val="000253BE"/>
    <w:rsid w:val="00025D3D"/>
    <w:rsid w:val="00026045"/>
    <w:rsid w:val="0002682B"/>
    <w:rsid w:val="00026960"/>
    <w:rsid w:val="00026D33"/>
    <w:rsid w:val="00027BC8"/>
    <w:rsid w:val="00027FFE"/>
    <w:rsid w:val="00030781"/>
    <w:rsid w:val="00030854"/>
    <w:rsid w:val="00032A19"/>
    <w:rsid w:val="00032A50"/>
    <w:rsid w:val="00032EE0"/>
    <w:rsid w:val="00033077"/>
    <w:rsid w:val="0003392C"/>
    <w:rsid w:val="00035A87"/>
    <w:rsid w:val="00036C0A"/>
    <w:rsid w:val="0003725D"/>
    <w:rsid w:val="00037643"/>
    <w:rsid w:val="00037950"/>
    <w:rsid w:val="000420FC"/>
    <w:rsid w:val="00042EC4"/>
    <w:rsid w:val="00043C74"/>
    <w:rsid w:val="000441EB"/>
    <w:rsid w:val="00044369"/>
    <w:rsid w:val="000457F0"/>
    <w:rsid w:val="000525BF"/>
    <w:rsid w:val="00054774"/>
    <w:rsid w:val="00054CA3"/>
    <w:rsid w:val="000553F1"/>
    <w:rsid w:val="000554C7"/>
    <w:rsid w:val="0005696D"/>
    <w:rsid w:val="00057A69"/>
    <w:rsid w:val="00063C0B"/>
    <w:rsid w:val="00063C0E"/>
    <w:rsid w:val="00063EE3"/>
    <w:rsid w:val="000641B2"/>
    <w:rsid w:val="00065CAF"/>
    <w:rsid w:val="000705A7"/>
    <w:rsid w:val="0007081A"/>
    <w:rsid w:val="000720ED"/>
    <w:rsid w:val="000730B9"/>
    <w:rsid w:val="000731AC"/>
    <w:rsid w:val="00073828"/>
    <w:rsid w:val="00073A9D"/>
    <w:rsid w:val="0007429E"/>
    <w:rsid w:val="0007432D"/>
    <w:rsid w:val="00075804"/>
    <w:rsid w:val="000758C7"/>
    <w:rsid w:val="00076225"/>
    <w:rsid w:val="00077B12"/>
    <w:rsid w:val="00080D1A"/>
    <w:rsid w:val="000812E2"/>
    <w:rsid w:val="00083148"/>
    <w:rsid w:val="00083B0C"/>
    <w:rsid w:val="00084166"/>
    <w:rsid w:val="00084323"/>
    <w:rsid w:val="000859C2"/>
    <w:rsid w:val="00086BEA"/>
    <w:rsid w:val="000874E9"/>
    <w:rsid w:val="00090CE2"/>
    <w:rsid w:val="000915B8"/>
    <w:rsid w:val="00092A0E"/>
    <w:rsid w:val="000936CD"/>
    <w:rsid w:val="00096715"/>
    <w:rsid w:val="00096B65"/>
    <w:rsid w:val="00096BFC"/>
    <w:rsid w:val="00097279"/>
    <w:rsid w:val="000A0674"/>
    <w:rsid w:val="000A0884"/>
    <w:rsid w:val="000A184C"/>
    <w:rsid w:val="000A26FC"/>
    <w:rsid w:val="000A2B14"/>
    <w:rsid w:val="000A41E0"/>
    <w:rsid w:val="000A4698"/>
    <w:rsid w:val="000A5264"/>
    <w:rsid w:val="000A52BF"/>
    <w:rsid w:val="000A5CDD"/>
    <w:rsid w:val="000A672E"/>
    <w:rsid w:val="000A6D85"/>
    <w:rsid w:val="000A7255"/>
    <w:rsid w:val="000A7E92"/>
    <w:rsid w:val="000A7F5C"/>
    <w:rsid w:val="000B0195"/>
    <w:rsid w:val="000B0A5A"/>
    <w:rsid w:val="000B0B2F"/>
    <w:rsid w:val="000B1A18"/>
    <w:rsid w:val="000B27D4"/>
    <w:rsid w:val="000B477B"/>
    <w:rsid w:val="000B5F1A"/>
    <w:rsid w:val="000B6117"/>
    <w:rsid w:val="000B68BB"/>
    <w:rsid w:val="000B6C75"/>
    <w:rsid w:val="000B6FCB"/>
    <w:rsid w:val="000B7BBA"/>
    <w:rsid w:val="000C07A3"/>
    <w:rsid w:val="000C236F"/>
    <w:rsid w:val="000C25CA"/>
    <w:rsid w:val="000C26D6"/>
    <w:rsid w:val="000C290F"/>
    <w:rsid w:val="000C36CD"/>
    <w:rsid w:val="000C423D"/>
    <w:rsid w:val="000C42B7"/>
    <w:rsid w:val="000C47D8"/>
    <w:rsid w:val="000C4B33"/>
    <w:rsid w:val="000C4C9D"/>
    <w:rsid w:val="000C5D03"/>
    <w:rsid w:val="000C6E06"/>
    <w:rsid w:val="000C6FC7"/>
    <w:rsid w:val="000C7587"/>
    <w:rsid w:val="000D0220"/>
    <w:rsid w:val="000D036A"/>
    <w:rsid w:val="000D1E8A"/>
    <w:rsid w:val="000D21DF"/>
    <w:rsid w:val="000D2269"/>
    <w:rsid w:val="000D286C"/>
    <w:rsid w:val="000D356B"/>
    <w:rsid w:val="000D3CA2"/>
    <w:rsid w:val="000D5C57"/>
    <w:rsid w:val="000D7497"/>
    <w:rsid w:val="000D7D4F"/>
    <w:rsid w:val="000E150C"/>
    <w:rsid w:val="000E17EB"/>
    <w:rsid w:val="000E1A2C"/>
    <w:rsid w:val="000E2EF7"/>
    <w:rsid w:val="000E3324"/>
    <w:rsid w:val="000E3D44"/>
    <w:rsid w:val="000E4C00"/>
    <w:rsid w:val="000E584F"/>
    <w:rsid w:val="000E5A72"/>
    <w:rsid w:val="000E6476"/>
    <w:rsid w:val="000E68EF"/>
    <w:rsid w:val="000E702C"/>
    <w:rsid w:val="000E746D"/>
    <w:rsid w:val="000E758A"/>
    <w:rsid w:val="000F0183"/>
    <w:rsid w:val="000F04EA"/>
    <w:rsid w:val="000F0BF9"/>
    <w:rsid w:val="000F0D38"/>
    <w:rsid w:val="000F2F98"/>
    <w:rsid w:val="000F2FFF"/>
    <w:rsid w:val="000F3DBC"/>
    <w:rsid w:val="000F405B"/>
    <w:rsid w:val="000F537F"/>
    <w:rsid w:val="000F5772"/>
    <w:rsid w:val="000F5777"/>
    <w:rsid w:val="000F5D30"/>
    <w:rsid w:val="000F63AE"/>
    <w:rsid w:val="000F63EC"/>
    <w:rsid w:val="000F65D7"/>
    <w:rsid w:val="000F670A"/>
    <w:rsid w:val="001011DB"/>
    <w:rsid w:val="00101241"/>
    <w:rsid w:val="0010294E"/>
    <w:rsid w:val="00102FF8"/>
    <w:rsid w:val="00103361"/>
    <w:rsid w:val="00103FBC"/>
    <w:rsid w:val="00104EA7"/>
    <w:rsid w:val="001056B8"/>
    <w:rsid w:val="001068D2"/>
    <w:rsid w:val="00107F1B"/>
    <w:rsid w:val="00111D17"/>
    <w:rsid w:val="00112229"/>
    <w:rsid w:val="001123C6"/>
    <w:rsid w:val="00114013"/>
    <w:rsid w:val="00115F96"/>
    <w:rsid w:val="001160D3"/>
    <w:rsid w:val="00116D9E"/>
    <w:rsid w:val="00117465"/>
    <w:rsid w:val="0011752A"/>
    <w:rsid w:val="00120168"/>
    <w:rsid w:val="00120AC1"/>
    <w:rsid w:val="00123E46"/>
    <w:rsid w:val="00123FBC"/>
    <w:rsid w:val="00125023"/>
    <w:rsid w:val="00125A2F"/>
    <w:rsid w:val="00125D4B"/>
    <w:rsid w:val="00126433"/>
    <w:rsid w:val="001267D8"/>
    <w:rsid w:val="00127AD6"/>
    <w:rsid w:val="0013091A"/>
    <w:rsid w:val="00130A2A"/>
    <w:rsid w:val="00130E5E"/>
    <w:rsid w:val="0013158F"/>
    <w:rsid w:val="0013259E"/>
    <w:rsid w:val="001327E5"/>
    <w:rsid w:val="001331CC"/>
    <w:rsid w:val="0013358D"/>
    <w:rsid w:val="00133A70"/>
    <w:rsid w:val="00133AF7"/>
    <w:rsid w:val="001352E0"/>
    <w:rsid w:val="001357A0"/>
    <w:rsid w:val="0013692E"/>
    <w:rsid w:val="00136DFF"/>
    <w:rsid w:val="00137693"/>
    <w:rsid w:val="00137CA5"/>
    <w:rsid w:val="00141295"/>
    <w:rsid w:val="00141F95"/>
    <w:rsid w:val="001422A5"/>
    <w:rsid w:val="0014259C"/>
    <w:rsid w:val="001446D2"/>
    <w:rsid w:val="001448AE"/>
    <w:rsid w:val="001448E2"/>
    <w:rsid w:val="00144A3F"/>
    <w:rsid w:val="00145027"/>
    <w:rsid w:val="00146B2B"/>
    <w:rsid w:val="00147278"/>
    <w:rsid w:val="001472AE"/>
    <w:rsid w:val="001475F7"/>
    <w:rsid w:val="001476F6"/>
    <w:rsid w:val="00147D8E"/>
    <w:rsid w:val="00147EF7"/>
    <w:rsid w:val="00150B6E"/>
    <w:rsid w:val="00150EB1"/>
    <w:rsid w:val="0015108F"/>
    <w:rsid w:val="001513E1"/>
    <w:rsid w:val="00152943"/>
    <w:rsid w:val="00152B9F"/>
    <w:rsid w:val="00152EF9"/>
    <w:rsid w:val="00154451"/>
    <w:rsid w:val="00155346"/>
    <w:rsid w:val="0015596A"/>
    <w:rsid w:val="00155AF7"/>
    <w:rsid w:val="00155BE2"/>
    <w:rsid w:val="001564D2"/>
    <w:rsid w:val="0015676A"/>
    <w:rsid w:val="00156D8E"/>
    <w:rsid w:val="001572CD"/>
    <w:rsid w:val="00157410"/>
    <w:rsid w:val="001575CF"/>
    <w:rsid w:val="0015784E"/>
    <w:rsid w:val="00160179"/>
    <w:rsid w:val="00160701"/>
    <w:rsid w:val="00161793"/>
    <w:rsid w:val="00162A26"/>
    <w:rsid w:val="00162C0B"/>
    <w:rsid w:val="00163249"/>
    <w:rsid w:val="00163438"/>
    <w:rsid w:val="001639B8"/>
    <w:rsid w:val="00164068"/>
    <w:rsid w:val="001657E3"/>
    <w:rsid w:val="00165FD4"/>
    <w:rsid w:val="001667FF"/>
    <w:rsid w:val="00166974"/>
    <w:rsid w:val="0016772B"/>
    <w:rsid w:val="00167B36"/>
    <w:rsid w:val="00167C2A"/>
    <w:rsid w:val="0017129F"/>
    <w:rsid w:val="00171668"/>
    <w:rsid w:val="00171729"/>
    <w:rsid w:val="00172BEE"/>
    <w:rsid w:val="00172D67"/>
    <w:rsid w:val="0017310D"/>
    <w:rsid w:val="00173437"/>
    <w:rsid w:val="00173A8F"/>
    <w:rsid w:val="00173BCD"/>
    <w:rsid w:val="00173BF5"/>
    <w:rsid w:val="0017432B"/>
    <w:rsid w:val="0017590C"/>
    <w:rsid w:val="00176F05"/>
    <w:rsid w:val="001770FA"/>
    <w:rsid w:val="001772D3"/>
    <w:rsid w:val="00181D5E"/>
    <w:rsid w:val="001825DB"/>
    <w:rsid w:val="00183616"/>
    <w:rsid w:val="00183E46"/>
    <w:rsid w:val="00184500"/>
    <w:rsid w:val="00184DAB"/>
    <w:rsid w:val="001854D7"/>
    <w:rsid w:val="00185941"/>
    <w:rsid w:val="00186547"/>
    <w:rsid w:val="001878EA"/>
    <w:rsid w:val="001879DA"/>
    <w:rsid w:val="00187B3A"/>
    <w:rsid w:val="001912D4"/>
    <w:rsid w:val="0019148D"/>
    <w:rsid w:val="001933AA"/>
    <w:rsid w:val="00193519"/>
    <w:rsid w:val="00193DA3"/>
    <w:rsid w:val="00194C3C"/>
    <w:rsid w:val="00195B32"/>
    <w:rsid w:val="001968A5"/>
    <w:rsid w:val="00196BD3"/>
    <w:rsid w:val="00196E68"/>
    <w:rsid w:val="001977A5"/>
    <w:rsid w:val="001977E8"/>
    <w:rsid w:val="001A047A"/>
    <w:rsid w:val="001A078C"/>
    <w:rsid w:val="001A1B38"/>
    <w:rsid w:val="001A21F1"/>
    <w:rsid w:val="001A347D"/>
    <w:rsid w:val="001A41D7"/>
    <w:rsid w:val="001A45E7"/>
    <w:rsid w:val="001A5658"/>
    <w:rsid w:val="001A5BCF"/>
    <w:rsid w:val="001A5FE4"/>
    <w:rsid w:val="001A7DFB"/>
    <w:rsid w:val="001B0032"/>
    <w:rsid w:val="001B1401"/>
    <w:rsid w:val="001B15B5"/>
    <w:rsid w:val="001B1A3F"/>
    <w:rsid w:val="001B1F64"/>
    <w:rsid w:val="001B25AB"/>
    <w:rsid w:val="001B3D5D"/>
    <w:rsid w:val="001B3EE9"/>
    <w:rsid w:val="001B5E11"/>
    <w:rsid w:val="001B76CD"/>
    <w:rsid w:val="001C01D3"/>
    <w:rsid w:val="001C0524"/>
    <w:rsid w:val="001C1489"/>
    <w:rsid w:val="001C280E"/>
    <w:rsid w:val="001C3421"/>
    <w:rsid w:val="001C3C47"/>
    <w:rsid w:val="001C3C7C"/>
    <w:rsid w:val="001C3FAB"/>
    <w:rsid w:val="001C45BA"/>
    <w:rsid w:val="001C56E4"/>
    <w:rsid w:val="001C6212"/>
    <w:rsid w:val="001C6F29"/>
    <w:rsid w:val="001C77A2"/>
    <w:rsid w:val="001C7B96"/>
    <w:rsid w:val="001C7FE7"/>
    <w:rsid w:val="001D00C3"/>
    <w:rsid w:val="001D0AC0"/>
    <w:rsid w:val="001D1457"/>
    <w:rsid w:val="001D20E5"/>
    <w:rsid w:val="001D21A1"/>
    <w:rsid w:val="001D2228"/>
    <w:rsid w:val="001D2457"/>
    <w:rsid w:val="001D2A5C"/>
    <w:rsid w:val="001D3425"/>
    <w:rsid w:val="001D3894"/>
    <w:rsid w:val="001D4006"/>
    <w:rsid w:val="001D44E4"/>
    <w:rsid w:val="001D4A6F"/>
    <w:rsid w:val="001D4C36"/>
    <w:rsid w:val="001D578E"/>
    <w:rsid w:val="001D589A"/>
    <w:rsid w:val="001D58F1"/>
    <w:rsid w:val="001D5B45"/>
    <w:rsid w:val="001D5F95"/>
    <w:rsid w:val="001D6101"/>
    <w:rsid w:val="001D6581"/>
    <w:rsid w:val="001D7EE1"/>
    <w:rsid w:val="001E0450"/>
    <w:rsid w:val="001E0D09"/>
    <w:rsid w:val="001E1755"/>
    <w:rsid w:val="001E2852"/>
    <w:rsid w:val="001E3556"/>
    <w:rsid w:val="001E3F4C"/>
    <w:rsid w:val="001E40F3"/>
    <w:rsid w:val="001E4240"/>
    <w:rsid w:val="001E4F58"/>
    <w:rsid w:val="001E56EF"/>
    <w:rsid w:val="001E5869"/>
    <w:rsid w:val="001E74A9"/>
    <w:rsid w:val="001E756F"/>
    <w:rsid w:val="001F01AA"/>
    <w:rsid w:val="001F02E1"/>
    <w:rsid w:val="001F0676"/>
    <w:rsid w:val="001F0A21"/>
    <w:rsid w:val="001F15FB"/>
    <w:rsid w:val="001F1646"/>
    <w:rsid w:val="001F1A4F"/>
    <w:rsid w:val="001F2445"/>
    <w:rsid w:val="001F34B3"/>
    <w:rsid w:val="001F3D8B"/>
    <w:rsid w:val="001F3FF5"/>
    <w:rsid w:val="001F41C2"/>
    <w:rsid w:val="001F51A2"/>
    <w:rsid w:val="001F51AC"/>
    <w:rsid w:val="001F52CC"/>
    <w:rsid w:val="001F5EE5"/>
    <w:rsid w:val="001F75E7"/>
    <w:rsid w:val="00201483"/>
    <w:rsid w:val="002015CB"/>
    <w:rsid w:val="00203B45"/>
    <w:rsid w:val="00203CCC"/>
    <w:rsid w:val="00203FB1"/>
    <w:rsid w:val="00204654"/>
    <w:rsid w:val="002049CE"/>
    <w:rsid w:val="00205144"/>
    <w:rsid w:val="002053AD"/>
    <w:rsid w:val="00205C19"/>
    <w:rsid w:val="00206A4A"/>
    <w:rsid w:val="00207017"/>
    <w:rsid w:val="0020715F"/>
    <w:rsid w:val="0020794C"/>
    <w:rsid w:val="00207AC1"/>
    <w:rsid w:val="0021020B"/>
    <w:rsid w:val="0021104A"/>
    <w:rsid w:val="0021197F"/>
    <w:rsid w:val="0021219E"/>
    <w:rsid w:val="002122E0"/>
    <w:rsid w:val="002144AA"/>
    <w:rsid w:val="00214F4B"/>
    <w:rsid w:val="00215AC5"/>
    <w:rsid w:val="0021639F"/>
    <w:rsid w:val="002168E2"/>
    <w:rsid w:val="002172B2"/>
    <w:rsid w:val="00217C63"/>
    <w:rsid w:val="00217E7A"/>
    <w:rsid w:val="0022071A"/>
    <w:rsid w:val="0022149F"/>
    <w:rsid w:val="00221574"/>
    <w:rsid w:val="00221755"/>
    <w:rsid w:val="00221E28"/>
    <w:rsid w:val="00222427"/>
    <w:rsid w:val="00222E85"/>
    <w:rsid w:val="00222F18"/>
    <w:rsid w:val="00222FB8"/>
    <w:rsid w:val="00223127"/>
    <w:rsid w:val="00223FEA"/>
    <w:rsid w:val="00224AFE"/>
    <w:rsid w:val="002255E4"/>
    <w:rsid w:val="002258A0"/>
    <w:rsid w:val="00225C37"/>
    <w:rsid w:val="00226A89"/>
    <w:rsid w:val="00230E3F"/>
    <w:rsid w:val="0023108D"/>
    <w:rsid w:val="002312BB"/>
    <w:rsid w:val="00231B16"/>
    <w:rsid w:val="00231C87"/>
    <w:rsid w:val="002328BF"/>
    <w:rsid w:val="0023314D"/>
    <w:rsid w:val="002333A7"/>
    <w:rsid w:val="002337BB"/>
    <w:rsid w:val="00233CD7"/>
    <w:rsid w:val="002345EE"/>
    <w:rsid w:val="00236542"/>
    <w:rsid w:val="002368BE"/>
    <w:rsid w:val="00236BD0"/>
    <w:rsid w:val="00236F17"/>
    <w:rsid w:val="002373DC"/>
    <w:rsid w:val="002379F0"/>
    <w:rsid w:val="00240EAC"/>
    <w:rsid w:val="00241A7B"/>
    <w:rsid w:val="00241E79"/>
    <w:rsid w:val="00242EA9"/>
    <w:rsid w:val="002432E7"/>
    <w:rsid w:val="00243DD8"/>
    <w:rsid w:val="00243FFE"/>
    <w:rsid w:val="0024522A"/>
    <w:rsid w:val="00245442"/>
    <w:rsid w:val="00245C7C"/>
    <w:rsid w:val="00247C0D"/>
    <w:rsid w:val="00247E28"/>
    <w:rsid w:val="0025013B"/>
    <w:rsid w:val="00250823"/>
    <w:rsid w:val="002512B7"/>
    <w:rsid w:val="00253002"/>
    <w:rsid w:val="00253399"/>
    <w:rsid w:val="00253681"/>
    <w:rsid w:val="00253F52"/>
    <w:rsid w:val="0025462B"/>
    <w:rsid w:val="00254997"/>
    <w:rsid w:val="0025534B"/>
    <w:rsid w:val="0025594A"/>
    <w:rsid w:val="002561DE"/>
    <w:rsid w:val="00256AAB"/>
    <w:rsid w:val="0025747B"/>
    <w:rsid w:val="002609CE"/>
    <w:rsid w:val="00261079"/>
    <w:rsid w:val="002614BD"/>
    <w:rsid w:val="00263CF9"/>
    <w:rsid w:val="002644B3"/>
    <w:rsid w:val="00264CBB"/>
    <w:rsid w:val="00265AF1"/>
    <w:rsid w:val="00265B76"/>
    <w:rsid w:val="002678A6"/>
    <w:rsid w:val="00267D5F"/>
    <w:rsid w:val="00267DA8"/>
    <w:rsid w:val="00270A26"/>
    <w:rsid w:val="00270F94"/>
    <w:rsid w:val="0027145B"/>
    <w:rsid w:val="00271A24"/>
    <w:rsid w:val="002721C7"/>
    <w:rsid w:val="00272BD4"/>
    <w:rsid w:val="002742AD"/>
    <w:rsid w:val="00274A7A"/>
    <w:rsid w:val="00274B5F"/>
    <w:rsid w:val="00274DAF"/>
    <w:rsid w:val="0027549A"/>
    <w:rsid w:val="00276DA2"/>
    <w:rsid w:val="0027775F"/>
    <w:rsid w:val="00277EF4"/>
    <w:rsid w:val="00280D52"/>
    <w:rsid w:val="002837C1"/>
    <w:rsid w:val="002837DA"/>
    <w:rsid w:val="00285B74"/>
    <w:rsid w:val="00286071"/>
    <w:rsid w:val="002909F4"/>
    <w:rsid w:val="00292188"/>
    <w:rsid w:val="00292770"/>
    <w:rsid w:val="00292BC0"/>
    <w:rsid w:val="00295037"/>
    <w:rsid w:val="002951B2"/>
    <w:rsid w:val="002967A7"/>
    <w:rsid w:val="002A07B6"/>
    <w:rsid w:val="002A2A0B"/>
    <w:rsid w:val="002A43C4"/>
    <w:rsid w:val="002A46E0"/>
    <w:rsid w:val="002A633C"/>
    <w:rsid w:val="002A7B22"/>
    <w:rsid w:val="002A7C18"/>
    <w:rsid w:val="002A7C82"/>
    <w:rsid w:val="002B0521"/>
    <w:rsid w:val="002B0703"/>
    <w:rsid w:val="002B1053"/>
    <w:rsid w:val="002B108E"/>
    <w:rsid w:val="002B1298"/>
    <w:rsid w:val="002B26E2"/>
    <w:rsid w:val="002B2BAC"/>
    <w:rsid w:val="002B30DB"/>
    <w:rsid w:val="002B382D"/>
    <w:rsid w:val="002B464F"/>
    <w:rsid w:val="002B493E"/>
    <w:rsid w:val="002B4FEF"/>
    <w:rsid w:val="002B53A3"/>
    <w:rsid w:val="002B7832"/>
    <w:rsid w:val="002B7B30"/>
    <w:rsid w:val="002C00FE"/>
    <w:rsid w:val="002C120A"/>
    <w:rsid w:val="002C164B"/>
    <w:rsid w:val="002C1772"/>
    <w:rsid w:val="002C1860"/>
    <w:rsid w:val="002C627B"/>
    <w:rsid w:val="002C650C"/>
    <w:rsid w:val="002C6B3F"/>
    <w:rsid w:val="002C700D"/>
    <w:rsid w:val="002D0137"/>
    <w:rsid w:val="002D0B47"/>
    <w:rsid w:val="002D1198"/>
    <w:rsid w:val="002D1460"/>
    <w:rsid w:val="002D1536"/>
    <w:rsid w:val="002D157F"/>
    <w:rsid w:val="002D17B8"/>
    <w:rsid w:val="002D2140"/>
    <w:rsid w:val="002D28E8"/>
    <w:rsid w:val="002D2E58"/>
    <w:rsid w:val="002D3BB4"/>
    <w:rsid w:val="002D4D90"/>
    <w:rsid w:val="002D5A29"/>
    <w:rsid w:val="002D6859"/>
    <w:rsid w:val="002D70C5"/>
    <w:rsid w:val="002D780F"/>
    <w:rsid w:val="002D7ECC"/>
    <w:rsid w:val="002E02E1"/>
    <w:rsid w:val="002E1169"/>
    <w:rsid w:val="002E1C3B"/>
    <w:rsid w:val="002E224D"/>
    <w:rsid w:val="002E23CD"/>
    <w:rsid w:val="002E25BF"/>
    <w:rsid w:val="002E3F29"/>
    <w:rsid w:val="002E53A8"/>
    <w:rsid w:val="002E7790"/>
    <w:rsid w:val="002E7937"/>
    <w:rsid w:val="002F02B0"/>
    <w:rsid w:val="002F03D7"/>
    <w:rsid w:val="002F0E61"/>
    <w:rsid w:val="002F3103"/>
    <w:rsid w:val="002F3DAC"/>
    <w:rsid w:val="002F42CF"/>
    <w:rsid w:val="002F5D60"/>
    <w:rsid w:val="002F65E4"/>
    <w:rsid w:val="002F6B19"/>
    <w:rsid w:val="002F6DD1"/>
    <w:rsid w:val="002F70DD"/>
    <w:rsid w:val="003003FE"/>
    <w:rsid w:val="00301319"/>
    <w:rsid w:val="003026BA"/>
    <w:rsid w:val="00302FC5"/>
    <w:rsid w:val="00303DB4"/>
    <w:rsid w:val="00304D83"/>
    <w:rsid w:val="00306240"/>
    <w:rsid w:val="00306599"/>
    <w:rsid w:val="00306727"/>
    <w:rsid w:val="00306DA5"/>
    <w:rsid w:val="003076DD"/>
    <w:rsid w:val="003126E1"/>
    <w:rsid w:val="0031496C"/>
    <w:rsid w:val="0031641D"/>
    <w:rsid w:val="003166BC"/>
    <w:rsid w:val="00316EC7"/>
    <w:rsid w:val="003172B3"/>
    <w:rsid w:val="00320BB0"/>
    <w:rsid w:val="00320D16"/>
    <w:rsid w:val="00321C3C"/>
    <w:rsid w:val="003220E8"/>
    <w:rsid w:val="0032256A"/>
    <w:rsid w:val="003225F0"/>
    <w:rsid w:val="003229FC"/>
    <w:rsid w:val="0032347B"/>
    <w:rsid w:val="0032381C"/>
    <w:rsid w:val="00324452"/>
    <w:rsid w:val="00324B7E"/>
    <w:rsid w:val="00325286"/>
    <w:rsid w:val="003257F5"/>
    <w:rsid w:val="00325BD5"/>
    <w:rsid w:val="00325DE8"/>
    <w:rsid w:val="003263CB"/>
    <w:rsid w:val="00326A4F"/>
    <w:rsid w:val="00326DA3"/>
    <w:rsid w:val="0032795C"/>
    <w:rsid w:val="00327C0B"/>
    <w:rsid w:val="00330332"/>
    <w:rsid w:val="00331BCE"/>
    <w:rsid w:val="00331E09"/>
    <w:rsid w:val="003320B1"/>
    <w:rsid w:val="00332737"/>
    <w:rsid w:val="00332ACD"/>
    <w:rsid w:val="003330B5"/>
    <w:rsid w:val="003333F2"/>
    <w:rsid w:val="00333D28"/>
    <w:rsid w:val="00333FC8"/>
    <w:rsid w:val="0033494F"/>
    <w:rsid w:val="00335CB2"/>
    <w:rsid w:val="003363B7"/>
    <w:rsid w:val="00336752"/>
    <w:rsid w:val="00336B95"/>
    <w:rsid w:val="00336FEF"/>
    <w:rsid w:val="003374F6"/>
    <w:rsid w:val="0033790B"/>
    <w:rsid w:val="003402C5"/>
    <w:rsid w:val="00340904"/>
    <w:rsid w:val="00340F0A"/>
    <w:rsid w:val="00341399"/>
    <w:rsid w:val="0034342D"/>
    <w:rsid w:val="0034372C"/>
    <w:rsid w:val="003439A9"/>
    <w:rsid w:val="00343F50"/>
    <w:rsid w:val="0034425F"/>
    <w:rsid w:val="00344680"/>
    <w:rsid w:val="00344681"/>
    <w:rsid w:val="00344821"/>
    <w:rsid w:val="00344BB5"/>
    <w:rsid w:val="00345477"/>
    <w:rsid w:val="00347D5C"/>
    <w:rsid w:val="00350621"/>
    <w:rsid w:val="00350D19"/>
    <w:rsid w:val="00352514"/>
    <w:rsid w:val="003527EC"/>
    <w:rsid w:val="00352847"/>
    <w:rsid w:val="00352DDF"/>
    <w:rsid w:val="00353BFF"/>
    <w:rsid w:val="00355FD1"/>
    <w:rsid w:val="0035660B"/>
    <w:rsid w:val="0036054B"/>
    <w:rsid w:val="00360C79"/>
    <w:rsid w:val="00361B9A"/>
    <w:rsid w:val="0036213F"/>
    <w:rsid w:val="00362399"/>
    <w:rsid w:val="0036380D"/>
    <w:rsid w:val="00363D34"/>
    <w:rsid w:val="00364D6E"/>
    <w:rsid w:val="00364F38"/>
    <w:rsid w:val="003650EF"/>
    <w:rsid w:val="00365E0B"/>
    <w:rsid w:val="0036606C"/>
    <w:rsid w:val="00366106"/>
    <w:rsid w:val="0036662A"/>
    <w:rsid w:val="00367151"/>
    <w:rsid w:val="00370968"/>
    <w:rsid w:val="00371050"/>
    <w:rsid w:val="00371292"/>
    <w:rsid w:val="00371ACD"/>
    <w:rsid w:val="00372681"/>
    <w:rsid w:val="003732E1"/>
    <w:rsid w:val="003733D0"/>
    <w:rsid w:val="00373EA0"/>
    <w:rsid w:val="00374300"/>
    <w:rsid w:val="0037516F"/>
    <w:rsid w:val="003757FF"/>
    <w:rsid w:val="003765EF"/>
    <w:rsid w:val="00377312"/>
    <w:rsid w:val="00380627"/>
    <w:rsid w:val="00381503"/>
    <w:rsid w:val="00381E56"/>
    <w:rsid w:val="00381FD7"/>
    <w:rsid w:val="00382182"/>
    <w:rsid w:val="00383D37"/>
    <w:rsid w:val="00385062"/>
    <w:rsid w:val="003852C4"/>
    <w:rsid w:val="0038539A"/>
    <w:rsid w:val="00385F85"/>
    <w:rsid w:val="0038632C"/>
    <w:rsid w:val="0038661D"/>
    <w:rsid w:val="00386897"/>
    <w:rsid w:val="00387200"/>
    <w:rsid w:val="00387A14"/>
    <w:rsid w:val="00387A28"/>
    <w:rsid w:val="003913F0"/>
    <w:rsid w:val="003928F9"/>
    <w:rsid w:val="00392CEA"/>
    <w:rsid w:val="0039369C"/>
    <w:rsid w:val="003936F9"/>
    <w:rsid w:val="0039389E"/>
    <w:rsid w:val="0039563F"/>
    <w:rsid w:val="00395822"/>
    <w:rsid w:val="00396D66"/>
    <w:rsid w:val="00396D9D"/>
    <w:rsid w:val="003972D3"/>
    <w:rsid w:val="00397B0B"/>
    <w:rsid w:val="003A0F6F"/>
    <w:rsid w:val="003A19C7"/>
    <w:rsid w:val="003A1DE8"/>
    <w:rsid w:val="003A3B56"/>
    <w:rsid w:val="003A51EB"/>
    <w:rsid w:val="003A5236"/>
    <w:rsid w:val="003A5520"/>
    <w:rsid w:val="003A5699"/>
    <w:rsid w:val="003A5705"/>
    <w:rsid w:val="003A5A41"/>
    <w:rsid w:val="003A5A5D"/>
    <w:rsid w:val="003A64EE"/>
    <w:rsid w:val="003A657A"/>
    <w:rsid w:val="003A7EBF"/>
    <w:rsid w:val="003B0C37"/>
    <w:rsid w:val="003B1B59"/>
    <w:rsid w:val="003B1C4A"/>
    <w:rsid w:val="003B36AD"/>
    <w:rsid w:val="003B3C0D"/>
    <w:rsid w:val="003B4310"/>
    <w:rsid w:val="003B483E"/>
    <w:rsid w:val="003B4A49"/>
    <w:rsid w:val="003B4A93"/>
    <w:rsid w:val="003B4AA1"/>
    <w:rsid w:val="003B4B22"/>
    <w:rsid w:val="003B4ECD"/>
    <w:rsid w:val="003B4F5D"/>
    <w:rsid w:val="003B576C"/>
    <w:rsid w:val="003B68E5"/>
    <w:rsid w:val="003B6FDD"/>
    <w:rsid w:val="003B710E"/>
    <w:rsid w:val="003B7660"/>
    <w:rsid w:val="003B7719"/>
    <w:rsid w:val="003C0B7A"/>
    <w:rsid w:val="003C1226"/>
    <w:rsid w:val="003C1D88"/>
    <w:rsid w:val="003C22AD"/>
    <w:rsid w:val="003C2707"/>
    <w:rsid w:val="003C2DBB"/>
    <w:rsid w:val="003C3B9A"/>
    <w:rsid w:val="003C4CCB"/>
    <w:rsid w:val="003C5176"/>
    <w:rsid w:val="003C5715"/>
    <w:rsid w:val="003C5A12"/>
    <w:rsid w:val="003C5BB7"/>
    <w:rsid w:val="003C5C23"/>
    <w:rsid w:val="003C6189"/>
    <w:rsid w:val="003C6A1A"/>
    <w:rsid w:val="003C6DCB"/>
    <w:rsid w:val="003D1572"/>
    <w:rsid w:val="003D18CE"/>
    <w:rsid w:val="003D1BFF"/>
    <w:rsid w:val="003D1D27"/>
    <w:rsid w:val="003D225B"/>
    <w:rsid w:val="003D2FE2"/>
    <w:rsid w:val="003D3B4C"/>
    <w:rsid w:val="003D3D52"/>
    <w:rsid w:val="003D5C93"/>
    <w:rsid w:val="003D7022"/>
    <w:rsid w:val="003D71C5"/>
    <w:rsid w:val="003E01F1"/>
    <w:rsid w:val="003E09CC"/>
    <w:rsid w:val="003E0C50"/>
    <w:rsid w:val="003E0D90"/>
    <w:rsid w:val="003E19B0"/>
    <w:rsid w:val="003E1A2E"/>
    <w:rsid w:val="003E2244"/>
    <w:rsid w:val="003E282D"/>
    <w:rsid w:val="003E2CDB"/>
    <w:rsid w:val="003E3099"/>
    <w:rsid w:val="003E361B"/>
    <w:rsid w:val="003E3FC6"/>
    <w:rsid w:val="003E4016"/>
    <w:rsid w:val="003E40B6"/>
    <w:rsid w:val="003E4CA1"/>
    <w:rsid w:val="003E4E9E"/>
    <w:rsid w:val="003E51BA"/>
    <w:rsid w:val="003E7260"/>
    <w:rsid w:val="003F1044"/>
    <w:rsid w:val="003F22EC"/>
    <w:rsid w:val="003F350F"/>
    <w:rsid w:val="003F53FF"/>
    <w:rsid w:val="003F5774"/>
    <w:rsid w:val="003F6A98"/>
    <w:rsid w:val="003F7218"/>
    <w:rsid w:val="003F763E"/>
    <w:rsid w:val="003F7A37"/>
    <w:rsid w:val="00400A58"/>
    <w:rsid w:val="0040116E"/>
    <w:rsid w:val="0040191C"/>
    <w:rsid w:val="00402771"/>
    <w:rsid w:val="0040323F"/>
    <w:rsid w:val="00403B8E"/>
    <w:rsid w:val="00403E8F"/>
    <w:rsid w:val="00404327"/>
    <w:rsid w:val="00404438"/>
    <w:rsid w:val="00404E4C"/>
    <w:rsid w:val="00405309"/>
    <w:rsid w:val="0041040E"/>
    <w:rsid w:val="00410C36"/>
    <w:rsid w:val="00411374"/>
    <w:rsid w:val="00411A8B"/>
    <w:rsid w:val="00411D59"/>
    <w:rsid w:val="00412A45"/>
    <w:rsid w:val="00412F13"/>
    <w:rsid w:val="00413353"/>
    <w:rsid w:val="00413C3D"/>
    <w:rsid w:val="00415FC8"/>
    <w:rsid w:val="004166FE"/>
    <w:rsid w:val="004179E0"/>
    <w:rsid w:val="00420DFE"/>
    <w:rsid w:val="00420FF0"/>
    <w:rsid w:val="0042461D"/>
    <w:rsid w:val="00424CEC"/>
    <w:rsid w:val="00425E1B"/>
    <w:rsid w:val="00425F5D"/>
    <w:rsid w:val="00426660"/>
    <w:rsid w:val="004267C1"/>
    <w:rsid w:val="00426C89"/>
    <w:rsid w:val="0042704E"/>
    <w:rsid w:val="00427125"/>
    <w:rsid w:val="0043087B"/>
    <w:rsid w:val="00430CB9"/>
    <w:rsid w:val="00431359"/>
    <w:rsid w:val="00431668"/>
    <w:rsid w:val="00431BAD"/>
    <w:rsid w:val="00432CAC"/>
    <w:rsid w:val="00432D0F"/>
    <w:rsid w:val="004336D5"/>
    <w:rsid w:val="004345B9"/>
    <w:rsid w:val="00434730"/>
    <w:rsid w:val="00434870"/>
    <w:rsid w:val="00435EDA"/>
    <w:rsid w:val="004367A9"/>
    <w:rsid w:val="004369E2"/>
    <w:rsid w:val="00436C8B"/>
    <w:rsid w:val="0043761E"/>
    <w:rsid w:val="0043783F"/>
    <w:rsid w:val="0044087F"/>
    <w:rsid w:val="004413B7"/>
    <w:rsid w:val="004419B2"/>
    <w:rsid w:val="00441AC5"/>
    <w:rsid w:val="0044222A"/>
    <w:rsid w:val="00442A93"/>
    <w:rsid w:val="00442DC0"/>
    <w:rsid w:val="004443CF"/>
    <w:rsid w:val="004445A6"/>
    <w:rsid w:val="004453FA"/>
    <w:rsid w:val="004518B5"/>
    <w:rsid w:val="00452509"/>
    <w:rsid w:val="00453958"/>
    <w:rsid w:val="00453E47"/>
    <w:rsid w:val="00455619"/>
    <w:rsid w:val="004558A4"/>
    <w:rsid w:val="00455E82"/>
    <w:rsid w:val="004561DB"/>
    <w:rsid w:val="0045735D"/>
    <w:rsid w:val="00457C6F"/>
    <w:rsid w:val="00460242"/>
    <w:rsid w:val="00460794"/>
    <w:rsid w:val="004613F1"/>
    <w:rsid w:val="00461452"/>
    <w:rsid w:val="004636BB"/>
    <w:rsid w:val="00463CC3"/>
    <w:rsid w:val="00463DE7"/>
    <w:rsid w:val="00464590"/>
    <w:rsid w:val="00465987"/>
    <w:rsid w:val="00465D78"/>
    <w:rsid w:val="00470D2C"/>
    <w:rsid w:val="00471A5D"/>
    <w:rsid w:val="0047261D"/>
    <w:rsid w:val="00472B47"/>
    <w:rsid w:val="00472FCE"/>
    <w:rsid w:val="0047339D"/>
    <w:rsid w:val="00473BC4"/>
    <w:rsid w:val="00473DFF"/>
    <w:rsid w:val="00474020"/>
    <w:rsid w:val="004740C1"/>
    <w:rsid w:val="004748CB"/>
    <w:rsid w:val="00474D3E"/>
    <w:rsid w:val="004750C3"/>
    <w:rsid w:val="0047567E"/>
    <w:rsid w:val="004767B5"/>
    <w:rsid w:val="00477B74"/>
    <w:rsid w:val="004800D6"/>
    <w:rsid w:val="00480E94"/>
    <w:rsid w:val="00480EEE"/>
    <w:rsid w:val="004819DA"/>
    <w:rsid w:val="00481A7E"/>
    <w:rsid w:val="00482D4A"/>
    <w:rsid w:val="00483018"/>
    <w:rsid w:val="0048325C"/>
    <w:rsid w:val="004844B9"/>
    <w:rsid w:val="00484A08"/>
    <w:rsid w:val="0048565D"/>
    <w:rsid w:val="00486836"/>
    <w:rsid w:val="0048699E"/>
    <w:rsid w:val="004878ED"/>
    <w:rsid w:val="004879B0"/>
    <w:rsid w:val="004917F5"/>
    <w:rsid w:val="00491B1C"/>
    <w:rsid w:val="00491FEF"/>
    <w:rsid w:val="004931BC"/>
    <w:rsid w:val="00493650"/>
    <w:rsid w:val="00494E02"/>
    <w:rsid w:val="004962BD"/>
    <w:rsid w:val="004971A0"/>
    <w:rsid w:val="0049763E"/>
    <w:rsid w:val="00497E64"/>
    <w:rsid w:val="004A04F3"/>
    <w:rsid w:val="004A0CA6"/>
    <w:rsid w:val="004A10E5"/>
    <w:rsid w:val="004A1CC4"/>
    <w:rsid w:val="004A21E7"/>
    <w:rsid w:val="004A3C6E"/>
    <w:rsid w:val="004A3CD3"/>
    <w:rsid w:val="004A3DD5"/>
    <w:rsid w:val="004A4BC0"/>
    <w:rsid w:val="004A53AD"/>
    <w:rsid w:val="004A6A3B"/>
    <w:rsid w:val="004B007B"/>
    <w:rsid w:val="004B01C8"/>
    <w:rsid w:val="004B22EE"/>
    <w:rsid w:val="004B245C"/>
    <w:rsid w:val="004B2508"/>
    <w:rsid w:val="004B3A8B"/>
    <w:rsid w:val="004B3FE9"/>
    <w:rsid w:val="004B4140"/>
    <w:rsid w:val="004B4EDE"/>
    <w:rsid w:val="004B5B5A"/>
    <w:rsid w:val="004B5E89"/>
    <w:rsid w:val="004B6187"/>
    <w:rsid w:val="004B75FC"/>
    <w:rsid w:val="004C0D8D"/>
    <w:rsid w:val="004C176C"/>
    <w:rsid w:val="004C3457"/>
    <w:rsid w:val="004C3E1A"/>
    <w:rsid w:val="004C49D3"/>
    <w:rsid w:val="004C5AD6"/>
    <w:rsid w:val="004C6132"/>
    <w:rsid w:val="004C6C30"/>
    <w:rsid w:val="004C6F3A"/>
    <w:rsid w:val="004C70A3"/>
    <w:rsid w:val="004D4210"/>
    <w:rsid w:val="004D43DB"/>
    <w:rsid w:val="004D44B3"/>
    <w:rsid w:val="004D4E5D"/>
    <w:rsid w:val="004D520F"/>
    <w:rsid w:val="004D6C28"/>
    <w:rsid w:val="004D6CBE"/>
    <w:rsid w:val="004E0A1C"/>
    <w:rsid w:val="004E1B73"/>
    <w:rsid w:val="004E24E0"/>
    <w:rsid w:val="004E2DBA"/>
    <w:rsid w:val="004E3339"/>
    <w:rsid w:val="004E4A9D"/>
    <w:rsid w:val="004E4B23"/>
    <w:rsid w:val="004E50A4"/>
    <w:rsid w:val="004E58CD"/>
    <w:rsid w:val="004E6A96"/>
    <w:rsid w:val="004E702C"/>
    <w:rsid w:val="004E7228"/>
    <w:rsid w:val="004F0649"/>
    <w:rsid w:val="004F0C44"/>
    <w:rsid w:val="004F390A"/>
    <w:rsid w:val="004F3A98"/>
    <w:rsid w:val="004F3F44"/>
    <w:rsid w:val="004F4904"/>
    <w:rsid w:val="004F49C1"/>
    <w:rsid w:val="004F57A7"/>
    <w:rsid w:val="004F5FE5"/>
    <w:rsid w:val="004F6786"/>
    <w:rsid w:val="004F6B18"/>
    <w:rsid w:val="004F7857"/>
    <w:rsid w:val="004F7F4A"/>
    <w:rsid w:val="00500836"/>
    <w:rsid w:val="00502A1E"/>
    <w:rsid w:val="00502AD0"/>
    <w:rsid w:val="005039A9"/>
    <w:rsid w:val="0050404C"/>
    <w:rsid w:val="0050463B"/>
    <w:rsid w:val="0050479A"/>
    <w:rsid w:val="0050485B"/>
    <w:rsid w:val="005050B6"/>
    <w:rsid w:val="00505692"/>
    <w:rsid w:val="00507287"/>
    <w:rsid w:val="00507E2C"/>
    <w:rsid w:val="00510121"/>
    <w:rsid w:val="00510856"/>
    <w:rsid w:val="00510F84"/>
    <w:rsid w:val="005126C6"/>
    <w:rsid w:val="00513442"/>
    <w:rsid w:val="00513E2F"/>
    <w:rsid w:val="0051422F"/>
    <w:rsid w:val="00514564"/>
    <w:rsid w:val="005148A9"/>
    <w:rsid w:val="005148F0"/>
    <w:rsid w:val="0051546F"/>
    <w:rsid w:val="00515C5D"/>
    <w:rsid w:val="00516B1D"/>
    <w:rsid w:val="00516BE6"/>
    <w:rsid w:val="0051793A"/>
    <w:rsid w:val="005179BC"/>
    <w:rsid w:val="00517ABF"/>
    <w:rsid w:val="0052039C"/>
    <w:rsid w:val="005215B3"/>
    <w:rsid w:val="0052224E"/>
    <w:rsid w:val="00522382"/>
    <w:rsid w:val="0052305D"/>
    <w:rsid w:val="00523EAE"/>
    <w:rsid w:val="00524436"/>
    <w:rsid w:val="00525115"/>
    <w:rsid w:val="0052598C"/>
    <w:rsid w:val="00525B07"/>
    <w:rsid w:val="00525C6B"/>
    <w:rsid w:val="00527313"/>
    <w:rsid w:val="00527DCD"/>
    <w:rsid w:val="0053038B"/>
    <w:rsid w:val="00531F9E"/>
    <w:rsid w:val="00533895"/>
    <w:rsid w:val="00533A2C"/>
    <w:rsid w:val="00533CF2"/>
    <w:rsid w:val="00534D96"/>
    <w:rsid w:val="00534F73"/>
    <w:rsid w:val="005350B1"/>
    <w:rsid w:val="0053518C"/>
    <w:rsid w:val="00535DE9"/>
    <w:rsid w:val="00535F65"/>
    <w:rsid w:val="00535FA8"/>
    <w:rsid w:val="0053714F"/>
    <w:rsid w:val="00540174"/>
    <w:rsid w:val="005402D4"/>
    <w:rsid w:val="005408DB"/>
    <w:rsid w:val="005410CA"/>
    <w:rsid w:val="00541856"/>
    <w:rsid w:val="00541BC0"/>
    <w:rsid w:val="005425FF"/>
    <w:rsid w:val="00542D35"/>
    <w:rsid w:val="005438BE"/>
    <w:rsid w:val="00543A2C"/>
    <w:rsid w:val="005443D6"/>
    <w:rsid w:val="0054473B"/>
    <w:rsid w:val="0054659D"/>
    <w:rsid w:val="005478BF"/>
    <w:rsid w:val="005509BD"/>
    <w:rsid w:val="00550BFF"/>
    <w:rsid w:val="00550C68"/>
    <w:rsid w:val="00551070"/>
    <w:rsid w:val="005516EE"/>
    <w:rsid w:val="005521C6"/>
    <w:rsid w:val="00552912"/>
    <w:rsid w:val="0055430E"/>
    <w:rsid w:val="00554B25"/>
    <w:rsid w:val="00554C1E"/>
    <w:rsid w:val="00555580"/>
    <w:rsid w:val="00555A8C"/>
    <w:rsid w:val="0055648B"/>
    <w:rsid w:val="00556E03"/>
    <w:rsid w:val="0055794A"/>
    <w:rsid w:val="005606E5"/>
    <w:rsid w:val="00560EF2"/>
    <w:rsid w:val="00560FFF"/>
    <w:rsid w:val="00562F7C"/>
    <w:rsid w:val="005637D0"/>
    <w:rsid w:val="005637FE"/>
    <w:rsid w:val="005651FF"/>
    <w:rsid w:val="00565FCC"/>
    <w:rsid w:val="00566001"/>
    <w:rsid w:val="005667BC"/>
    <w:rsid w:val="005668A3"/>
    <w:rsid w:val="005673FA"/>
    <w:rsid w:val="00567C14"/>
    <w:rsid w:val="00570350"/>
    <w:rsid w:val="005707E5"/>
    <w:rsid w:val="00570CBD"/>
    <w:rsid w:val="00571150"/>
    <w:rsid w:val="00571819"/>
    <w:rsid w:val="0057230D"/>
    <w:rsid w:val="00573BA8"/>
    <w:rsid w:val="00574719"/>
    <w:rsid w:val="0057474D"/>
    <w:rsid w:val="00574FD7"/>
    <w:rsid w:val="00576777"/>
    <w:rsid w:val="00576A5D"/>
    <w:rsid w:val="005776D0"/>
    <w:rsid w:val="005800B6"/>
    <w:rsid w:val="005807CF"/>
    <w:rsid w:val="00580A1C"/>
    <w:rsid w:val="00580AB9"/>
    <w:rsid w:val="0058210B"/>
    <w:rsid w:val="00582858"/>
    <w:rsid w:val="00582B17"/>
    <w:rsid w:val="00583E33"/>
    <w:rsid w:val="005841D8"/>
    <w:rsid w:val="00584DBD"/>
    <w:rsid w:val="005850DC"/>
    <w:rsid w:val="00585A4C"/>
    <w:rsid w:val="0058698F"/>
    <w:rsid w:val="00587095"/>
    <w:rsid w:val="00590E5A"/>
    <w:rsid w:val="00591119"/>
    <w:rsid w:val="00592365"/>
    <w:rsid w:val="00592523"/>
    <w:rsid w:val="0059292B"/>
    <w:rsid w:val="00593934"/>
    <w:rsid w:val="005948A1"/>
    <w:rsid w:val="0059500C"/>
    <w:rsid w:val="00595925"/>
    <w:rsid w:val="00595C70"/>
    <w:rsid w:val="00595D7A"/>
    <w:rsid w:val="00595F2A"/>
    <w:rsid w:val="005961B2"/>
    <w:rsid w:val="0059677C"/>
    <w:rsid w:val="005A1D14"/>
    <w:rsid w:val="005A20D3"/>
    <w:rsid w:val="005A25B6"/>
    <w:rsid w:val="005A2C20"/>
    <w:rsid w:val="005A2C41"/>
    <w:rsid w:val="005A42BF"/>
    <w:rsid w:val="005A4D6B"/>
    <w:rsid w:val="005A6003"/>
    <w:rsid w:val="005B0960"/>
    <w:rsid w:val="005B0965"/>
    <w:rsid w:val="005B0CD9"/>
    <w:rsid w:val="005B1603"/>
    <w:rsid w:val="005B2386"/>
    <w:rsid w:val="005B2532"/>
    <w:rsid w:val="005B2D55"/>
    <w:rsid w:val="005B469A"/>
    <w:rsid w:val="005B4914"/>
    <w:rsid w:val="005B4B6B"/>
    <w:rsid w:val="005B4FA1"/>
    <w:rsid w:val="005B4FCE"/>
    <w:rsid w:val="005B4FD4"/>
    <w:rsid w:val="005B55D1"/>
    <w:rsid w:val="005B5A52"/>
    <w:rsid w:val="005B5EC8"/>
    <w:rsid w:val="005B634D"/>
    <w:rsid w:val="005B63FE"/>
    <w:rsid w:val="005B6ABA"/>
    <w:rsid w:val="005B7D4B"/>
    <w:rsid w:val="005C0BEA"/>
    <w:rsid w:val="005C14F4"/>
    <w:rsid w:val="005C1B06"/>
    <w:rsid w:val="005C275A"/>
    <w:rsid w:val="005C33A8"/>
    <w:rsid w:val="005C3D0B"/>
    <w:rsid w:val="005C3F9A"/>
    <w:rsid w:val="005C57C7"/>
    <w:rsid w:val="005C5AD7"/>
    <w:rsid w:val="005C6084"/>
    <w:rsid w:val="005C75D4"/>
    <w:rsid w:val="005C7826"/>
    <w:rsid w:val="005D08CC"/>
    <w:rsid w:val="005D0AFA"/>
    <w:rsid w:val="005D2116"/>
    <w:rsid w:val="005D26FA"/>
    <w:rsid w:val="005D2ABE"/>
    <w:rsid w:val="005D2F73"/>
    <w:rsid w:val="005D345D"/>
    <w:rsid w:val="005D3815"/>
    <w:rsid w:val="005D4E21"/>
    <w:rsid w:val="005D5602"/>
    <w:rsid w:val="005D6080"/>
    <w:rsid w:val="005D6B61"/>
    <w:rsid w:val="005D7119"/>
    <w:rsid w:val="005D74B0"/>
    <w:rsid w:val="005E05A9"/>
    <w:rsid w:val="005E0CF0"/>
    <w:rsid w:val="005E0F4F"/>
    <w:rsid w:val="005E1236"/>
    <w:rsid w:val="005E235B"/>
    <w:rsid w:val="005E2672"/>
    <w:rsid w:val="005E2B46"/>
    <w:rsid w:val="005E33D2"/>
    <w:rsid w:val="005E3BC3"/>
    <w:rsid w:val="005E47A2"/>
    <w:rsid w:val="005E624F"/>
    <w:rsid w:val="005E6B98"/>
    <w:rsid w:val="005E7605"/>
    <w:rsid w:val="005E7EF5"/>
    <w:rsid w:val="005F2028"/>
    <w:rsid w:val="005F2B85"/>
    <w:rsid w:val="005F30E3"/>
    <w:rsid w:val="005F4046"/>
    <w:rsid w:val="005F5E17"/>
    <w:rsid w:val="005F65A6"/>
    <w:rsid w:val="005F69A5"/>
    <w:rsid w:val="005F7E1C"/>
    <w:rsid w:val="005F7E87"/>
    <w:rsid w:val="005F7E9D"/>
    <w:rsid w:val="006007F7"/>
    <w:rsid w:val="0060357C"/>
    <w:rsid w:val="0060524C"/>
    <w:rsid w:val="0060528F"/>
    <w:rsid w:val="00605A70"/>
    <w:rsid w:val="00605C72"/>
    <w:rsid w:val="00605F4D"/>
    <w:rsid w:val="00607954"/>
    <w:rsid w:val="006116AA"/>
    <w:rsid w:val="00612081"/>
    <w:rsid w:val="0061303A"/>
    <w:rsid w:val="006133B3"/>
    <w:rsid w:val="00613EDB"/>
    <w:rsid w:val="0061574A"/>
    <w:rsid w:val="00616B0E"/>
    <w:rsid w:val="006203B2"/>
    <w:rsid w:val="00621B13"/>
    <w:rsid w:val="00621EFA"/>
    <w:rsid w:val="006220AC"/>
    <w:rsid w:val="00624992"/>
    <w:rsid w:val="00624B37"/>
    <w:rsid w:val="006250EF"/>
    <w:rsid w:val="00625746"/>
    <w:rsid w:val="0062588A"/>
    <w:rsid w:val="00625C10"/>
    <w:rsid w:val="00625D7E"/>
    <w:rsid w:val="00625FD8"/>
    <w:rsid w:val="0062614E"/>
    <w:rsid w:val="0062635B"/>
    <w:rsid w:val="0062641D"/>
    <w:rsid w:val="00626B08"/>
    <w:rsid w:val="00627812"/>
    <w:rsid w:val="006309F5"/>
    <w:rsid w:val="00631B71"/>
    <w:rsid w:val="00631C85"/>
    <w:rsid w:val="00633806"/>
    <w:rsid w:val="00633AF2"/>
    <w:rsid w:val="00634118"/>
    <w:rsid w:val="00634545"/>
    <w:rsid w:val="00634A6A"/>
    <w:rsid w:val="006355B9"/>
    <w:rsid w:val="00635A63"/>
    <w:rsid w:val="00635E5C"/>
    <w:rsid w:val="00636997"/>
    <w:rsid w:val="00637279"/>
    <w:rsid w:val="00637869"/>
    <w:rsid w:val="00640351"/>
    <w:rsid w:val="00640D28"/>
    <w:rsid w:val="006410EE"/>
    <w:rsid w:val="00641A89"/>
    <w:rsid w:val="0064228B"/>
    <w:rsid w:val="00642502"/>
    <w:rsid w:val="0064255D"/>
    <w:rsid w:val="00642808"/>
    <w:rsid w:val="00642D50"/>
    <w:rsid w:val="006436CC"/>
    <w:rsid w:val="00643C01"/>
    <w:rsid w:val="00645542"/>
    <w:rsid w:val="006470B5"/>
    <w:rsid w:val="00647872"/>
    <w:rsid w:val="006504A6"/>
    <w:rsid w:val="0065134E"/>
    <w:rsid w:val="00652137"/>
    <w:rsid w:val="006528AC"/>
    <w:rsid w:val="00652D6A"/>
    <w:rsid w:val="00653946"/>
    <w:rsid w:val="006539EE"/>
    <w:rsid w:val="00654239"/>
    <w:rsid w:val="00655142"/>
    <w:rsid w:val="006554ED"/>
    <w:rsid w:val="006572AF"/>
    <w:rsid w:val="00657574"/>
    <w:rsid w:val="00657B55"/>
    <w:rsid w:val="006601FC"/>
    <w:rsid w:val="00660A3B"/>
    <w:rsid w:val="00661339"/>
    <w:rsid w:val="00661517"/>
    <w:rsid w:val="00663386"/>
    <w:rsid w:val="006637C4"/>
    <w:rsid w:val="00663FFD"/>
    <w:rsid w:val="00664FDC"/>
    <w:rsid w:val="006666C7"/>
    <w:rsid w:val="00666F3B"/>
    <w:rsid w:val="00667277"/>
    <w:rsid w:val="006675C7"/>
    <w:rsid w:val="00667740"/>
    <w:rsid w:val="00667CF5"/>
    <w:rsid w:val="00670639"/>
    <w:rsid w:val="00671152"/>
    <w:rsid w:val="00671941"/>
    <w:rsid w:val="0067243B"/>
    <w:rsid w:val="00672684"/>
    <w:rsid w:val="00672C70"/>
    <w:rsid w:val="006738BB"/>
    <w:rsid w:val="006739AE"/>
    <w:rsid w:val="00673A72"/>
    <w:rsid w:val="00673C09"/>
    <w:rsid w:val="00674723"/>
    <w:rsid w:val="0067564F"/>
    <w:rsid w:val="00675BC6"/>
    <w:rsid w:val="00677703"/>
    <w:rsid w:val="00680420"/>
    <w:rsid w:val="0068056D"/>
    <w:rsid w:val="0068143B"/>
    <w:rsid w:val="00681CC7"/>
    <w:rsid w:val="00681D08"/>
    <w:rsid w:val="00681DD1"/>
    <w:rsid w:val="00681ED7"/>
    <w:rsid w:val="006826A8"/>
    <w:rsid w:val="00682EE0"/>
    <w:rsid w:val="00683429"/>
    <w:rsid w:val="006848A7"/>
    <w:rsid w:val="00685126"/>
    <w:rsid w:val="00685148"/>
    <w:rsid w:val="00685AEF"/>
    <w:rsid w:val="00686EB3"/>
    <w:rsid w:val="006871D8"/>
    <w:rsid w:val="006872D1"/>
    <w:rsid w:val="00687589"/>
    <w:rsid w:val="00687756"/>
    <w:rsid w:val="00687AB1"/>
    <w:rsid w:val="00690769"/>
    <w:rsid w:val="00691D97"/>
    <w:rsid w:val="006923FB"/>
    <w:rsid w:val="00694A71"/>
    <w:rsid w:val="00696105"/>
    <w:rsid w:val="00696143"/>
    <w:rsid w:val="006964FF"/>
    <w:rsid w:val="00696E31"/>
    <w:rsid w:val="00696E94"/>
    <w:rsid w:val="006971A1"/>
    <w:rsid w:val="006971EF"/>
    <w:rsid w:val="006971F7"/>
    <w:rsid w:val="00697DF1"/>
    <w:rsid w:val="006A1160"/>
    <w:rsid w:val="006A1A89"/>
    <w:rsid w:val="006A5001"/>
    <w:rsid w:val="006A6087"/>
    <w:rsid w:val="006A651F"/>
    <w:rsid w:val="006A6649"/>
    <w:rsid w:val="006A69AA"/>
    <w:rsid w:val="006B0E94"/>
    <w:rsid w:val="006B0FE3"/>
    <w:rsid w:val="006B1C57"/>
    <w:rsid w:val="006B2337"/>
    <w:rsid w:val="006B2583"/>
    <w:rsid w:val="006B392A"/>
    <w:rsid w:val="006B558F"/>
    <w:rsid w:val="006B7ABD"/>
    <w:rsid w:val="006C0325"/>
    <w:rsid w:val="006C0E67"/>
    <w:rsid w:val="006C1760"/>
    <w:rsid w:val="006C198E"/>
    <w:rsid w:val="006C2B87"/>
    <w:rsid w:val="006C3458"/>
    <w:rsid w:val="006C3C61"/>
    <w:rsid w:val="006C42F3"/>
    <w:rsid w:val="006C51E2"/>
    <w:rsid w:val="006C5752"/>
    <w:rsid w:val="006C5CB7"/>
    <w:rsid w:val="006C6228"/>
    <w:rsid w:val="006C7A71"/>
    <w:rsid w:val="006C7A9B"/>
    <w:rsid w:val="006D0420"/>
    <w:rsid w:val="006D07FD"/>
    <w:rsid w:val="006D0E5B"/>
    <w:rsid w:val="006D0F82"/>
    <w:rsid w:val="006D13E5"/>
    <w:rsid w:val="006D1C32"/>
    <w:rsid w:val="006D1DBA"/>
    <w:rsid w:val="006D3108"/>
    <w:rsid w:val="006D3EDF"/>
    <w:rsid w:val="006D4455"/>
    <w:rsid w:val="006D4631"/>
    <w:rsid w:val="006D5580"/>
    <w:rsid w:val="006D5C3A"/>
    <w:rsid w:val="006D5DE6"/>
    <w:rsid w:val="006D651C"/>
    <w:rsid w:val="006D65C7"/>
    <w:rsid w:val="006D751E"/>
    <w:rsid w:val="006E065B"/>
    <w:rsid w:val="006E1D7E"/>
    <w:rsid w:val="006E2E5F"/>
    <w:rsid w:val="006E349F"/>
    <w:rsid w:val="006E3B1D"/>
    <w:rsid w:val="006E4A86"/>
    <w:rsid w:val="006E4CD1"/>
    <w:rsid w:val="006E52DA"/>
    <w:rsid w:val="006E5F07"/>
    <w:rsid w:val="006E632E"/>
    <w:rsid w:val="006E73FE"/>
    <w:rsid w:val="006E77A4"/>
    <w:rsid w:val="006E7C05"/>
    <w:rsid w:val="006F0A7C"/>
    <w:rsid w:val="006F1801"/>
    <w:rsid w:val="006F2322"/>
    <w:rsid w:val="006F2615"/>
    <w:rsid w:val="006F2A22"/>
    <w:rsid w:val="006F2D4D"/>
    <w:rsid w:val="006F4B5D"/>
    <w:rsid w:val="006F51A4"/>
    <w:rsid w:val="006F5F2A"/>
    <w:rsid w:val="006F654F"/>
    <w:rsid w:val="006F79A5"/>
    <w:rsid w:val="006F7BF4"/>
    <w:rsid w:val="00700D81"/>
    <w:rsid w:val="0070226F"/>
    <w:rsid w:val="007023A9"/>
    <w:rsid w:val="0070298D"/>
    <w:rsid w:val="00703868"/>
    <w:rsid w:val="00703AFE"/>
    <w:rsid w:val="007057A5"/>
    <w:rsid w:val="00705AF8"/>
    <w:rsid w:val="00705B53"/>
    <w:rsid w:val="007060EA"/>
    <w:rsid w:val="00706447"/>
    <w:rsid w:val="00706CCC"/>
    <w:rsid w:val="00707C6E"/>
    <w:rsid w:val="00707CAA"/>
    <w:rsid w:val="007109FF"/>
    <w:rsid w:val="007112CD"/>
    <w:rsid w:val="0071152C"/>
    <w:rsid w:val="00711BC3"/>
    <w:rsid w:val="0071242D"/>
    <w:rsid w:val="00712459"/>
    <w:rsid w:val="00712931"/>
    <w:rsid w:val="00714AC7"/>
    <w:rsid w:val="00714AC9"/>
    <w:rsid w:val="00715958"/>
    <w:rsid w:val="007159AA"/>
    <w:rsid w:val="00715A84"/>
    <w:rsid w:val="00720CC5"/>
    <w:rsid w:val="00721331"/>
    <w:rsid w:val="0072275C"/>
    <w:rsid w:val="007227EE"/>
    <w:rsid w:val="007245EF"/>
    <w:rsid w:val="00724660"/>
    <w:rsid w:val="007249A4"/>
    <w:rsid w:val="00725FE9"/>
    <w:rsid w:val="0072705E"/>
    <w:rsid w:val="0072729D"/>
    <w:rsid w:val="0072756B"/>
    <w:rsid w:val="00730600"/>
    <w:rsid w:val="0073236A"/>
    <w:rsid w:val="007325DE"/>
    <w:rsid w:val="00732B1F"/>
    <w:rsid w:val="00733D4C"/>
    <w:rsid w:val="00733E12"/>
    <w:rsid w:val="00733F90"/>
    <w:rsid w:val="007340B7"/>
    <w:rsid w:val="00734C7B"/>
    <w:rsid w:val="00734F4A"/>
    <w:rsid w:val="0073520D"/>
    <w:rsid w:val="00735E7A"/>
    <w:rsid w:val="00735FDD"/>
    <w:rsid w:val="00737380"/>
    <w:rsid w:val="00737EE7"/>
    <w:rsid w:val="00741241"/>
    <w:rsid w:val="00742BF5"/>
    <w:rsid w:val="00742F6B"/>
    <w:rsid w:val="00744EE4"/>
    <w:rsid w:val="007451CC"/>
    <w:rsid w:val="007463CA"/>
    <w:rsid w:val="007464B5"/>
    <w:rsid w:val="00746A09"/>
    <w:rsid w:val="00746D0D"/>
    <w:rsid w:val="00746FDC"/>
    <w:rsid w:val="0074700B"/>
    <w:rsid w:val="00750CDA"/>
    <w:rsid w:val="00750FE1"/>
    <w:rsid w:val="0075257D"/>
    <w:rsid w:val="00752B93"/>
    <w:rsid w:val="00752E37"/>
    <w:rsid w:val="00753A61"/>
    <w:rsid w:val="00753A93"/>
    <w:rsid w:val="00754330"/>
    <w:rsid w:val="007545B9"/>
    <w:rsid w:val="0075468F"/>
    <w:rsid w:val="00755223"/>
    <w:rsid w:val="00755D02"/>
    <w:rsid w:val="00755F62"/>
    <w:rsid w:val="00755F72"/>
    <w:rsid w:val="00756686"/>
    <w:rsid w:val="00756905"/>
    <w:rsid w:val="00756CE0"/>
    <w:rsid w:val="00756CE4"/>
    <w:rsid w:val="00756E92"/>
    <w:rsid w:val="00757934"/>
    <w:rsid w:val="0075796D"/>
    <w:rsid w:val="00757C3E"/>
    <w:rsid w:val="00761E53"/>
    <w:rsid w:val="00762812"/>
    <w:rsid w:val="00763B0C"/>
    <w:rsid w:val="00764601"/>
    <w:rsid w:val="007648C1"/>
    <w:rsid w:val="007650A4"/>
    <w:rsid w:val="0076608E"/>
    <w:rsid w:val="00766DC4"/>
    <w:rsid w:val="007677FC"/>
    <w:rsid w:val="00770E20"/>
    <w:rsid w:val="0077105F"/>
    <w:rsid w:val="007718EF"/>
    <w:rsid w:val="00772D4D"/>
    <w:rsid w:val="00772F2F"/>
    <w:rsid w:val="007730A2"/>
    <w:rsid w:val="007731F5"/>
    <w:rsid w:val="00773BF1"/>
    <w:rsid w:val="00774056"/>
    <w:rsid w:val="0077447B"/>
    <w:rsid w:val="00774604"/>
    <w:rsid w:val="007757A0"/>
    <w:rsid w:val="00776207"/>
    <w:rsid w:val="0078061E"/>
    <w:rsid w:val="00780680"/>
    <w:rsid w:val="00780E1E"/>
    <w:rsid w:val="0078181C"/>
    <w:rsid w:val="0078194E"/>
    <w:rsid w:val="007820F6"/>
    <w:rsid w:val="0078271A"/>
    <w:rsid w:val="007835A4"/>
    <w:rsid w:val="00783790"/>
    <w:rsid w:val="00784147"/>
    <w:rsid w:val="00784DD7"/>
    <w:rsid w:val="007854DA"/>
    <w:rsid w:val="00785B65"/>
    <w:rsid w:val="00786804"/>
    <w:rsid w:val="00786E26"/>
    <w:rsid w:val="00787D20"/>
    <w:rsid w:val="0079011D"/>
    <w:rsid w:val="0079015D"/>
    <w:rsid w:val="0079069C"/>
    <w:rsid w:val="007909CD"/>
    <w:rsid w:val="00790D41"/>
    <w:rsid w:val="00792562"/>
    <w:rsid w:val="00792FB1"/>
    <w:rsid w:val="00793E12"/>
    <w:rsid w:val="0079618B"/>
    <w:rsid w:val="0079645B"/>
    <w:rsid w:val="007967DE"/>
    <w:rsid w:val="00796CFD"/>
    <w:rsid w:val="007A0359"/>
    <w:rsid w:val="007A0F26"/>
    <w:rsid w:val="007A3332"/>
    <w:rsid w:val="007A50C6"/>
    <w:rsid w:val="007A556E"/>
    <w:rsid w:val="007A591B"/>
    <w:rsid w:val="007A602A"/>
    <w:rsid w:val="007A6350"/>
    <w:rsid w:val="007A6B4B"/>
    <w:rsid w:val="007A6B66"/>
    <w:rsid w:val="007A6C4F"/>
    <w:rsid w:val="007A6CAB"/>
    <w:rsid w:val="007A6DAA"/>
    <w:rsid w:val="007A7882"/>
    <w:rsid w:val="007B00E8"/>
    <w:rsid w:val="007B1220"/>
    <w:rsid w:val="007B134D"/>
    <w:rsid w:val="007B1B65"/>
    <w:rsid w:val="007B429E"/>
    <w:rsid w:val="007B5036"/>
    <w:rsid w:val="007B63E2"/>
    <w:rsid w:val="007B79FB"/>
    <w:rsid w:val="007C1336"/>
    <w:rsid w:val="007C1748"/>
    <w:rsid w:val="007C25DB"/>
    <w:rsid w:val="007C2671"/>
    <w:rsid w:val="007C26EE"/>
    <w:rsid w:val="007C32AB"/>
    <w:rsid w:val="007C37EC"/>
    <w:rsid w:val="007C37F0"/>
    <w:rsid w:val="007C4DD3"/>
    <w:rsid w:val="007C4E37"/>
    <w:rsid w:val="007C4E51"/>
    <w:rsid w:val="007C55F2"/>
    <w:rsid w:val="007C62DC"/>
    <w:rsid w:val="007C6BB0"/>
    <w:rsid w:val="007C7546"/>
    <w:rsid w:val="007D01A0"/>
    <w:rsid w:val="007D0F3B"/>
    <w:rsid w:val="007D1BC7"/>
    <w:rsid w:val="007D32E4"/>
    <w:rsid w:val="007D3521"/>
    <w:rsid w:val="007D536E"/>
    <w:rsid w:val="007D5D58"/>
    <w:rsid w:val="007D6120"/>
    <w:rsid w:val="007D6314"/>
    <w:rsid w:val="007E01A8"/>
    <w:rsid w:val="007E09A0"/>
    <w:rsid w:val="007E0A5D"/>
    <w:rsid w:val="007E117F"/>
    <w:rsid w:val="007E21A3"/>
    <w:rsid w:val="007E2A68"/>
    <w:rsid w:val="007E3059"/>
    <w:rsid w:val="007E43DC"/>
    <w:rsid w:val="007E64AD"/>
    <w:rsid w:val="007E693B"/>
    <w:rsid w:val="007F0766"/>
    <w:rsid w:val="007F0A5A"/>
    <w:rsid w:val="007F1084"/>
    <w:rsid w:val="007F17C4"/>
    <w:rsid w:val="007F1C6A"/>
    <w:rsid w:val="007F1F08"/>
    <w:rsid w:val="007F3BDC"/>
    <w:rsid w:val="007F4102"/>
    <w:rsid w:val="007F4E69"/>
    <w:rsid w:val="007F54E7"/>
    <w:rsid w:val="007F5967"/>
    <w:rsid w:val="007F6120"/>
    <w:rsid w:val="007F62A6"/>
    <w:rsid w:val="007F691D"/>
    <w:rsid w:val="007F6C7D"/>
    <w:rsid w:val="007F7A44"/>
    <w:rsid w:val="00800082"/>
    <w:rsid w:val="00800247"/>
    <w:rsid w:val="008012EB"/>
    <w:rsid w:val="0080184C"/>
    <w:rsid w:val="00801868"/>
    <w:rsid w:val="0080281E"/>
    <w:rsid w:val="00802DE3"/>
    <w:rsid w:val="0080332D"/>
    <w:rsid w:val="00803468"/>
    <w:rsid w:val="00803BE6"/>
    <w:rsid w:val="00803EAD"/>
    <w:rsid w:val="00804300"/>
    <w:rsid w:val="00804475"/>
    <w:rsid w:val="00805337"/>
    <w:rsid w:val="00805421"/>
    <w:rsid w:val="00805508"/>
    <w:rsid w:val="008068C0"/>
    <w:rsid w:val="00807685"/>
    <w:rsid w:val="00807FB2"/>
    <w:rsid w:val="00811D8F"/>
    <w:rsid w:val="00812356"/>
    <w:rsid w:val="008125C1"/>
    <w:rsid w:val="0081292A"/>
    <w:rsid w:val="00812970"/>
    <w:rsid w:val="00813BCC"/>
    <w:rsid w:val="008142AC"/>
    <w:rsid w:val="0081440B"/>
    <w:rsid w:val="008144A6"/>
    <w:rsid w:val="00814600"/>
    <w:rsid w:val="00815B46"/>
    <w:rsid w:val="008169BD"/>
    <w:rsid w:val="00816CBD"/>
    <w:rsid w:val="00817451"/>
    <w:rsid w:val="008201E6"/>
    <w:rsid w:val="00820CDE"/>
    <w:rsid w:val="00820F3C"/>
    <w:rsid w:val="00823F89"/>
    <w:rsid w:val="00824DB9"/>
    <w:rsid w:val="00825358"/>
    <w:rsid w:val="008264A8"/>
    <w:rsid w:val="00826A79"/>
    <w:rsid w:val="00831839"/>
    <w:rsid w:val="0083271C"/>
    <w:rsid w:val="00833A9F"/>
    <w:rsid w:val="00834B8C"/>
    <w:rsid w:val="00835F67"/>
    <w:rsid w:val="00836E8D"/>
    <w:rsid w:val="00837032"/>
    <w:rsid w:val="00837A0F"/>
    <w:rsid w:val="00837D57"/>
    <w:rsid w:val="0084070B"/>
    <w:rsid w:val="00840878"/>
    <w:rsid w:val="00840A70"/>
    <w:rsid w:val="00841449"/>
    <w:rsid w:val="00841700"/>
    <w:rsid w:val="0084197B"/>
    <w:rsid w:val="008421AC"/>
    <w:rsid w:val="008426E5"/>
    <w:rsid w:val="0084303E"/>
    <w:rsid w:val="00846886"/>
    <w:rsid w:val="00846DA7"/>
    <w:rsid w:val="00847452"/>
    <w:rsid w:val="008474C7"/>
    <w:rsid w:val="00847C15"/>
    <w:rsid w:val="00851D0F"/>
    <w:rsid w:val="00852305"/>
    <w:rsid w:val="008528E6"/>
    <w:rsid w:val="00853856"/>
    <w:rsid w:val="00853F2E"/>
    <w:rsid w:val="00856406"/>
    <w:rsid w:val="00861031"/>
    <w:rsid w:val="00861A1C"/>
    <w:rsid w:val="00861B41"/>
    <w:rsid w:val="00861EC1"/>
    <w:rsid w:val="00862405"/>
    <w:rsid w:val="008627AA"/>
    <w:rsid w:val="008636B8"/>
    <w:rsid w:val="008638C0"/>
    <w:rsid w:val="00863D5C"/>
    <w:rsid w:val="00864245"/>
    <w:rsid w:val="0086449B"/>
    <w:rsid w:val="00864D71"/>
    <w:rsid w:val="00864E6A"/>
    <w:rsid w:val="008651F8"/>
    <w:rsid w:val="0086522C"/>
    <w:rsid w:val="0086639C"/>
    <w:rsid w:val="00866F26"/>
    <w:rsid w:val="00867482"/>
    <w:rsid w:val="0086755B"/>
    <w:rsid w:val="00867945"/>
    <w:rsid w:val="00867965"/>
    <w:rsid w:val="00871199"/>
    <w:rsid w:val="008711F8"/>
    <w:rsid w:val="00871328"/>
    <w:rsid w:val="00872346"/>
    <w:rsid w:val="008723CE"/>
    <w:rsid w:val="00873D0B"/>
    <w:rsid w:val="00874090"/>
    <w:rsid w:val="00876530"/>
    <w:rsid w:val="0087691F"/>
    <w:rsid w:val="008773E6"/>
    <w:rsid w:val="008830B4"/>
    <w:rsid w:val="008832A1"/>
    <w:rsid w:val="00883854"/>
    <w:rsid w:val="008839CF"/>
    <w:rsid w:val="00884444"/>
    <w:rsid w:val="008852B4"/>
    <w:rsid w:val="008854B7"/>
    <w:rsid w:val="0088578D"/>
    <w:rsid w:val="00885A3D"/>
    <w:rsid w:val="00885A82"/>
    <w:rsid w:val="00885D11"/>
    <w:rsid w:val="00887588"/>
    <w:rsid w:val="00887ADC"/>
    <w:rsid w:val="0089056B"/>
    <w:rsid w:val="008910F0"/>
    <w:rsid w:val="0089151F"/>
    <w:rsid w:val="00892489"/>
    <w:rsid w:val="00892940"/>
    <w:rsid w:val="0089294A"/>
    <w:rsid w:val="00892D38"/>
    <w:rsid w:val="0089345B"/>
    <w:rsid w:val="00894426"/>
    <w:rsid w:val="00894A91"/>
    <w:rsid w:val="008953AB"/>
    <w:rsid w:val="00896ADB"/>
    <w:rsid w:val="0089748D"/>
    <w:rsid w:val="008A0210"/>
    <w:rsid w:val="008A112A"/>
    <w:rsid w:val="008A1477"/>
    <w:rsid w:val="008A1629"/>
    <w:rsid w:val="008A17AA"/>
    <w:rsid w:val="008A1AAD"/>
    <w:rsid w:val="008A2B78"/>
    <w:rsid w:val="008A2B98"/>
    <w:rsid w:val="008A2D6D"/>
    <w:rsid w:val="008A32F2"/>
    <w:rsid w:val="008A3B5E"/>
    <w:rsid w:val="008A405F"/>
    <w:rsid w:val="008A4B46"/>
    <w:rsid w:val="008A51D1"/>
    <w:rsid w:val="008A69DE"/>
    <w:rsid w:val="008A6ECA"/>
    <w:rsid w:val="008A6F53"/>
    <w:rsid w:val="008A7B04"/>
    <w:rsid w:val="008A7DAA"/>
    <w:rsid w:val="008B0717"/>
    <w:rsid w:val="008B1151"/>
    <w:rsid w:val="008B192D"/>
    <w:rsid w:val="008B232F"/>
    <w:rsid w:val="008B2594"/>
    <w:rsid w:val="008B3487"/>
    <w:rsid w:val="008B41C4"/>
    <w:rsid w:val="008B49A9"/>
    <w:rsid w:val="008B4AD4"/>
    <w:rsid w:val="008B5969"/>
    <w:rsid w:val="008B5CA6"/>
    <w:rsid w:val="008B65FE"/>
    <w:rsid w:val="008B6CCE"/>
    <w:rsid w:val="008B764A"/>
    <w:rsid w:val="008B7B34"/>
    <w:rsid w:val="008C0F51"/>
    <w:rsid w:val="008C0FEF"/>
    <w:rsid w:val="008C5857"/>
    <w:rsid w:val="008C5BA4"/>
    <w:rsid w:val="008C6978"/>
    <w:rsid w:val="008C6B76"/>
    <w:rsid w:val="008C6EB4"/>
    <w:rsid w:val="008C7014"/>
    <w:rsid w:val="008C7A72"/>
    <w:rsid w:val="008D0639"/>
    <w:rsid w:val="008D0A16"/>
    <w:rsid w:val="008D0C82"/>
    <w:rsid w:val="008D0D90"/>
    <w:rsid w:val="008D0EC1"/>
    <w:rsid w:val="008D171D"/>
    <w:rsid w:val="008D2FBE"/>
    <w:rsid w:val="008D39E9"/>
    <w:rsid w:val="008D5C70"/>
    <w:rsid w:val="008D6183"/>
    <w:rsid w:val="008D6272"/>
    <w:rsid w:val="008D6431"/>
    <w:rsid w:val="008E0AA8"/>
    <w:rsid w:val="008E12F2"/>
    <w:rsid w:val="008E12FB"/>
    <w:rsid w:val="008E144E"/>
    <w:rsid w:val="008E14D0"/>
    <w:rsid w:val="008E164E"/>
    <w:rsid w:val="008E1FDA"/>
    <w:rsid w:val="008E2283"/>
    <w:rsid w:val="008E262A"/>
    <w:rsid w:val="008E2D8D"/>
    <w:rsid w:val="008E3AC2"/>
    <w:rsid w:val="008E5A5B"/>
    <w:rsid w:val="008E6D88"/>
    <w:rsid w:val="008E764E"/>
    <w:rsid w:val="008F072A"/>
    <w:rsid w:val="008F0FF3"/>
    <w:rsid w:val="008F1D1E"/>
    <w:rsid w:val="008F2643"/>
    <w:rsid w:val="008F2A88"/>
    <w:rsid w:val="008F3030"/>
    <w:rsid w:val="008F3107"/>
    <w:rsid w:val="008F3A0C"/>
    <w:rsid w:val="008F3FA2"/>
    <w:rsid w:val="008F3FEF"/>
    <w:rsid w:val="008F5064"/>
    <w:rsid w:val="008F59C4"/>
    <w:rsid w:val="008F5F09"/>
    <w:rsid w:val="008F66FB"/>
    <w:rsid w:val="008F6CD0"/>
    <w:rsid w:val="008F71BE"/>
    <w:rsid w:val="008F73E1"/>
    <w:rsid w:val="0090040C"/>
    <w:rsid w:val="00901163"/>
    <w:rsid w:val="0090178C"/>
    <w:rsid w:val="00901D26"/>
    <w:rsid w:val="00901FDA"/>
    <w:rsid w:val="0090200E"/>
    <w:rsid w:val="009073E3"/>
    <w:rsid w:val="009077EC"/>
    <w:rsid w:val="00907BF0"/>
    <w:rsid w:val="0091087F"/>
    <w:rsid w:val="0091110A"/>
    <w:rsid w:val="00911434"/>
    <w:rsid w:val="009117F3"/>
    <w:rsid w:val="00911854"/>
    <w:rsid w:val="00911F3F"/>
    <w:rsid w:val="0091290E"/>
    <w:rsid w:val="009130DC"/>
    <w:rsid w:val="00914289"/>
    <w:rsid w:val="0091551D"/>
    <w:rsid w:val="009156BC"/>
    <w:rsid w:val="00915728"/>
    <w:rsid w:val="00915BEC"/>
    <w:rsid w:val="00916140"/>
    <w:rsid w:val="00916DCB"/>
    <w:rsid w:val="009235DC"/>
    <w:rsid w:val="009243BD"/>
    <w:rsid w:val="00924DAD"/>
    <w:rsid w:val="00926BAB"/>
    <w:rsid w:val="00927501"/>
    <w:rsid w:val="009308DE"/>
    <w:rsid w:val="00930FEE"/>
    <w:rsid w:val="00931F16"/>
    <w:rsid w:val="009323B8"/>
    <w:rsid w:val="00932AFD"/>
    <w:rsid w:val="00932CE8"/>
    <w:rsid w:val="00933722"/>
    <w:rsid w:val="00934165"/>
    <w:rsid w:val="00934799"/>
    <w:rsid w:val="00934B37"/>
    <w:rsid w:val="00934CD1"/>
    <w:rsid w:val="00934F03"/>
    <w:rsid w:val="00935A75"/>
    <w:rsid w:val="00936079"/>
    <w:rsid w:val="0093674F"/>
    <w:rsid w:val="009374EF"/>
    <w:rsid w:val="0094056B"/>
    <w:rsid w:val="00940F38"/>
    <w:rsid w:val="00940F7C"/>
    <w:rsid w:val="009412CC"/>
    <w:rsid w:val="00941612"/>
    <w:rsid w:val="009417B2"/>
    <w:rsid w:val="0094424E"/>
    <w:rsid w:val="00944589"/>
    <w:rsid w:val="0094503E"/>
    <w:rsid w:val="009457DF"/>
    <w:rsid w:val="00946606"/>
    <w:rsid w:val="00946ED7"/>
    <w:rsid w:val="00950CBF"/>
    <w:rsid w:val="00951FF2"/>
    <w:rsid w:val="00952975"/>
    <w:rsid w:val="00952F19"/>
    <w:rsid w:val="00953174"/>
    <w:rsid w:val="00953886"/>
    <w:rsid w:val="00953F56"/>
    <w:rsid w:val="00953F61"/>
    <w:rsid w:val="0095443E"/>
    <w:rsid w:val="009545EB"/>
    <w:rsid w:val="009551C2"/>
    <w:rsid w:val="009559C0"/>
    <w:rsid w:val="00955F65"/>
    <w:rsid w:val="0095654E"/>
    <w:rsid w:val="00956D5A"/>
    <w:rsid w:val="009572A9"/>
    <w:rsid w:val="00957453"/>
    <w:rsid w:val="00957E2C"/>
    <w:rsid w:val="00961B30"/>
    <w:rsid w:val="00961CC0"/>
    <w:rsid w:val="009620C6"/>
    <w:rsid w:val="0096485F"/>
    <w:rsid w:val="00964D80"/>
    <w:rsid w:val="00970559"/>
    <w:rsid w:val="00970B37"/>
    <w:rsid w:val="0097103C"/>
    <w:rsid w:val="009711E7"/>
    <w:rsid w:val="00971FE8"/>
    <w:rsid w:val="00971FED"/>
    <w:rsid w:val="0097212B"/>
    <w:rsid w:val="00972730"/>
    <w:rsid w:val="00973BE7"/>
    <w:rsid w:val="00975DE4"/>
    <w:rsid w:val="009763D1"/>
    <w:rsid w:val="0097690C"/>
    <w:rsid w:val="00976C29"/>
    <w:rsid w:val="009801CF"/>
    <w:rsid w:val="009803AB"/>
    <w:rsid w:val="00980530"/>
    <w:rsid w:val="00980844"/>
    <w:rsid w:val="0098233B"/>
    <w:rsid w:val="009825F8"/>
    <w:rsid w:val="00982AD5"/>
    <w:rsid w:val="00983914"/>
    <w:rsid w:val="00983F11"/>
    <w:rsid w:val="00983FE1"/>
    <w:rsid w:val="009852D0"/>
    <w:rsid w:val="00985D1F"/>
    <w:rsid w:val="0098661B"/>
    <w:rsid w:val="0098784B"/>
    <w:rsid w:val="00987A39"/>
    <w:rsid w:val="00991054"/>
    <w:rsid w:val="009915FD"/>
    <w:rsid w:val="009916F2"/>
    <w:rsid w:val="00991AD5"/>
    <w:rsid w:val="00992B58"/>
    <w:rsid w:val="00992CA0"/>
    <w:rsid w:val="00993151"/>
    <w:rsid w:val="00993D12"/>
    <w:rsid w:val="00994C2C"/>
    <w:rsid w:val="009978F5"/>
    <w:rsid w:val="00997CD6"/>
    <w:rsid w:val="009A0776"/>
    <w:rsid w:val="009A0F5A"/>
    <w:rsid w:val="009A1085"/>
    <w:rsid w:val="009A19B5"/>
    <w:rsid w:val="009A2C7B"/>
    <w:rsid w:val="009A39E4"/>
    <w:rsid w:val="009A4865"/>
    <w:rsid w:val="009A5295"/>
    <w:rsid w:val="009A55AF"/>
    <w:rsid w:val="009A67A3"/>
    <w:rsid w:val="009A6EF1"/>
    <w:rsid w:val="009A75CF"/>
    <w:rsid w:val="009B042D"/>
    <w:rsid w:val="009B15A2"/>
    <w:rsid w:val="009B1697"/>
    <w:rsid w:val="009B18A6"/>
    <w:rsid w:val="009B1B54"/>
    <w:rsid w:val="009B27D9"/>
    <w:rsid w:val="009B2D22"/>
    <w:rsid w:val="009B3017"/>
    <w:rsid w:val="009B39F1"/>
    <w:rsid w:val="009B3C09"/>
    <w:rsid w:val="009B3C79"/>
    <w:rsid w:val="009B446E"/>
    <w:rsid w:val="009B46B9"/>
    <w:rsid w:val="009B48A9"/>
    <w:rsid w:val="009B55DD"/>
    <w:rsid w:val="009B6769"/>
    <w:rsid w:val="009B7456"/>
    <w:rsid w:val="009B7A7E"/>
    <w:rsid w:val="009B7DAD"/>
    <w:rsid w:val="009C243A"/>
    <w:rsid w:val="009C505F"/>
    <w:rsid w:val="009C5CB7"/>
    <w:rsid w:val="009C636A"/>
    <w:rsid w:val="009C715D"/>
    <w:rsid w:val="009C7A57"/>
    <w:rsid w:val="009D023C"/>
    <w:rsid w:val="009D1427"/>
    <w:rsid w:val="009D271A"/>
    <w:rsid w:val="009D28B4"/>
    <w:rsid w:val="009D2D7E"/>
    <w:rsid w:val="009D31B2"/>
    <w:rsid w:val="009D40A3"/>
    <w:rsid w:val="009D4DE1"/>
    <w:rsid w:val="009D5799"/>
    <w:rsid w:val="009D57ED"/>
    <w:rsid w:val="009D61C6"/>
    <w:rsid w:val="009D6E18"/>
    <w:rsid w:val="009D6E80"/>
    <w:rsid w:val="009D6EEE"/>
    <w:rsid w:val="009D7DCA"/>
    <w:rsid w:val="009E0436"/>
    <w:rsid w:val="009E1C69"/>
    <w:rsid w:val="009E1D57"/>
    <w:rsid w:val="009E209F"/>
    <w:rsid w:val="009E278A"/>
    <w:rsid w:val="009E3503"/>
    <w:rsid w:val="009E381C"/>
    <w:rsid w:val="009E444E"/>
    <w:rsid w:val="009E44C2"/>
    <w:rsid w:val="009E4F22"/>
    <w:rsid w:val="009E541A"/>
    <w:rsid w:val="009E62EA"/>
    <w:rsid w:val="009E6BC5"/>
    <w:rsid w:val="009E7339"/>
    <w:rsid w:val="009E73D6"/>
    <w:rsid w:val="009F09FB"/>
    <w:rsid w:val="009F0DCE"/>
    <w:rsid w:val="009F0E4F"/>
    <w:rsid w:val="009F115A"/>
    <w:rsid w:val="009F123C"/>
    <w:rsid w:val="009F1FAB"/>
    <w:rsid w:val="009F2CED"/>
    <w:rsid w:val="009F4D3F"/>
    <w:rsid w:val="009F50C3"/>
    <w:rsid w:val="009F534C"/>
    <w:rsid w:val="009F59B0"/>
    <w:rsid w:val="009F5B04"/>
    <w:rsid w:val="009F6037"/>
    <w:rsid w:val="009F7EAB"/>
    <w:rsid w:val="00A004CB"/>
    <w:rsid w:val="00A00652"/>
    <w:rsid w:val="00A025D3"/>
    <w:rsid w:val="00A02BFB"/>
    <w:rsid w:val="00A0380D"/>
    <w:rsid w:val="00A045D7"/>
    <w:rsid w:val="00A053EF"/>
    <w:rsid w:val="00A0588D"/>
    <w:rsid w:val="00A05BC0"/>
    <w:rsid w:val="00A0698D"/>
    <w:rsid w:val="00A06CB3"/>
    <w:rsid w:val="00A0727E"/>
    <w:rsid w:val="00A072CE"/>
    <w:rsid w:val="00A0767F"/>
    <w:rsid w:val="00A07938"/>
    <w:rsid w:val="00A079EE"/>
    <w:rsid w:val="00A107E4"/>
    <w:rsid w:val="00A11A2D"/>
    <w:rsid w:val="00A12526"/>
    <w:rsid w:val="00A146D3"/>
    <w:rsid w:val="00A1494C"/>
    <w:rsid w:val="00A16B3B"/>
    <w:rsid w:val="00A16D9C"/>
    <w:rsid w:val="00A17171"/>
    <w:rsid w:val="00A17967"/>
    <w:rsid w:val="00A208D0"/>
    <w:rsid w:val="00A20972"/>
    <w:rsid w:val="00A21347"/>
    <w:rsid w:val="00A21504"/>
    <w:rsid w:val="00A21794"/>
    <w:rsid w:val="00A2246F"/>
    <w:rsid w:val="00A2281E"/>
    <w:rsid w:val="00A23006"/>
    <w:rsid w:val="00A23404"/>
    <w:rsid w:val="00A23EDE"/>
    <w:rsid w:val="00A23EFA"/>
    <w:rsid w:val="00A24008"/>
    <w:rsid w:val="00A24A9E"/>
    <w:rsid w:val="00A24B2C"/>
    <w:rsid w:val="00A25496"/>
    <w:rsid w:val="00A25643"/>
    <w:rsid w:val="00A26050"/>
    <w:rsid w:val="00A27C3D"/>
    <w:rsid w:val="00A27CA4"/>
    <w:rsid w:val="00A27DB0"/>
    <w:rsid w:val="00A305DF"/>
    <w:rsid w:val="00A30787"/>
    <w:rsid w:val="00A31052"/>
    <w:rsid w:val="00A31311"/>
    <w:rsid w:val="00A31A1B"/>
    <w:rsid w:val="00A32652"/>
    <w:rsid w:val="00A3272C"/>
    <w:rsid w:val="00A3290D"/>
    <w:rsid w:val="00A32DC2"/>
    <w:rsid w:val="00A33EF2"/>
    <w:rsid w:val="00A345FF"/>
    <w:rsid w:val="00A359D2"/>
    <w:rsid w:val="00A35E52"/>
    <w:rsid w:val="00A4153A"/>
    <w:rsid w:val="00A41EA9"/>
    <w:rsid w:val="00A428E2"/>
    <w:rsid w:val="00A42967"/>
    <w:rsid w:val="00A431B1"/>
    <w:rsid w:val="00A45D7E"/>
    <w:rsid w:val="00A463D2"/>
    <w:rsid w:val="00A46D20"/>
    <w:rsid w:val="00A479B9"/>
    <w:rsid w:val="00A47F6E"/>
    <w:rsid w:val="00A50C90"/>
    <w:rsid w:val="00A513CB"/>
    <w:rsid w:val="00A5165C"/>
    <w:rsid w:val="00A51C3F"/>
    <w:rsid w:val="00A51FEA"/>
    <w:rsid w:val="00A524AC"/>
    <w:rsid w:val="00A5292C"/>
    <w:rsid w:val="00A52D0A"/>
    <w:rsid w:val="00A53202"/>
    <w:rsid w:val="00A53554"/>
    <w:rsid w:val="00A535C9"/>
    <w:rsid w:val="00A535F2"/>
    <w:rsid w:val="00A53728"/>
    <w:rsid w:val="00A53889"/>
    <w:rsid w:val="00A5440F"/>
    <w:rsid w:val="00A5441C"/>
    <w:rsid w:val="00A55540"/>
    <w:rsid w:val="00A557B7"/>
    <w:rsid w:val="00A601AC"/>
    <w:rsid w:val="00A6024A"/>
    <w:rsid w:val="00A6048F"/>
    <w:rsid w:val="00A615D2"/>
    <w:rsid w:val="00A61733"/>
    <w:rsid w:val="00A61867"/>
    <w:rsid w:val="00A6245F"/>
    <w:rsid w:val="00A62A0A"/>
    <w:rsid w:val="00A63B17"/>
    <w:rsid w:val="00A63F40"/>
    <w:rsid w:val="00A64C06"/>
    <w:rsid w:val="00A67957"/>
    <w:rsid w:val="00A67C92"/>
    <w:rsid w:val="00A67F05"/>
    <w:rsid w:val="00A704F5"/>
    <w:rsid w:val="00A7056A"/>
    <w:rsid w:val="00A71D44"/>
    <w:rsid w:val="00A7305C"/>
    <w:rsid w:val="00A74934"/>
    <w:rsid w:val="00A7714C"/>
    <w:rsid w:val="00A8066F"/>
    <w:rsid w:val="00A82B0E"/>
    <w:rsid w:val="00A83237"/>
    <w:rsid w:val="00A8365F"/>
    <w:rsid w:val="00A83E90"/>
    <w:rsid w:val="00A8434F"/>
    <w:rsid w:val="00A8437B"/>
    <w:rsid w:val="00A84E53"/>
    <w:rsid w:val="00A8608B"/>
    <w:rsid w:val="00A87245"/>
    <w:rsid w:val="00A876CE"/>
    <w:rsid w:val="00A87779"/>
    <w:rsid w:val="00A8781C"/>
    <w:rsid w:val="00A87D70"/>
    <w:rsid w:val="00A9060F"/>
    <w:rsid w:val="00A90BC7"/>
    <w:rsid w:val="00A90CB5"/>
    <w:rsid w:val="00A91736"/>
    <w:rsid w:val="00A91794"/>
    <w:rsid w:val="00A9367F"/>
    <w:rsid w:val="00A937A0"/>
    <w:rsid w:val="00A939F3"/>
    <w:rsid w:val="00A940A3"/>
    <w:rsid w:val="00A94D5D"/>
    <w:rsid w:val="00A9546F"/>
    <w:rsid w:val="00A96A9E"/>
    <w:rsid w:val="00A9732F"/>
    <w:rsid w:val="00A9757D"/>
    <w:rsid w:val="00A97668"/>
    <w:rsid w:val="00A97D79"/>
    <w:rsid w:val="00AA0904"/>
    <w:rsid w:val="00AA0CF7"/>
    <w:rsid w:val="00AA0FD3"/>
    <w:rsid w:val="00AA174A"/>
    <w:rsid w:val="00AA1856"/>
    <w:rsid w:val="00AA1E57"/>
    <w:rsid w:val="00AA20D1"/>
    <w:rsid w:val="00AA37A3"/>
    <w:rsid w:val="00AA53D9"/>
    <w:rsid w:val="00AA5456"/>
    <w:rsid w:val="00AA788A"/>
    <w:rsid w:val="00AA7ADA"/>
    <w:rsid w:val="00AA7FEF"/>
    <w:rsid w:val="00AB02BA"/>
    <w:rsid w:val="00AB0310"/>
    <w:rsid w:val="00AB093F"/>
    <w:rsid w:val="00AB0EF9"/>
    <w:rsid w:val="00AB169C"/>
    <w:rsid w:val="00AB247C"/>
    <w:rsid w:val="00AB28A5"/>
    <w:rsid w:val="00AB2F5C"/>
    <w:rsid w:val="00AB3100"/>
    <w:rsid w:val="00AB3E19"/>
    <w:rsid w:val="00AB3F67"/>
    <w:rsid w:val="00AB5077"/>
    <w:rsid w:val="00AB521A"/>
    <w:rsid w:val="00AB5740"/>
    <w:rsid w:val="00AB57CB"/>
    <w:rsid w:val="00AB5D4C"/>
    <w:rsid w:val="00AB5DA1"/>
    <w:rsid w:val="00AB6111"/>
    <w:rsid w:val="00AB6DD4"/>
    <w:rsid w:val="00AB76DE"/>
    <w:rsid w:val="00AC0A81"/>
    <w:rsid w:val="00AC1ACC"/>
    <w:rsid w:val="00AC2B83"/>
    <w:rsid w:val="00AC372E"/>
    <w:rsid w:val="00AC37A3"/>
    <w:rsid w:val="00AC5BD3"/>
    <w:rsid w:val="00AC6517"/>
    <w:rsid w:val="00AC6E0F"/>
    <w:rsid w:val="00AC6E50"/>
    <w:rsid w:val="00AC6F84"/>
    <w:rsid w:val="00AC7313"/>
    <w:rsid w:val="00AC76C7"/>
    <w:rsid w:val="00AD06D4"/>
    <w:rsid w:val="00AD0ABA"/>
    <w:rsid w:val="00AD1B44"/>
    <w:rsid w:val="00AD1B7C"/>
    <w:rsid w:val="00AD2E26"/>
    <w:rsid w:val="00AD33FF"/>
    <w:rsid w:val="00AD3963"/>
    <w:rsid w:val="00AD41A1"/>
    <w:rsid w:val="00AD48CC"/>
    <w:rsid w:val="00AD5747"/>
    <w:rsid w:val="00AD5BF9"/>
    <w:rsid w:val="00AD6CEB"/>
    <w:rsid w:val="00AD6E1D"/>
    <w:rsid w:val="00AD6F0B"/>
    <w:rsid w:val="00AD7008"/>
    <w:rsid w:val="00AD79C0"/>
    <w:rsid w:val="00AD79EA"/>
    <w:rsid w:val="00AE093E"/>
    <w:rsid w:val="00AE1F6D"/>
    <w:rsid w:val="00AE1FBE"/>
    <w:rsid w:val="00AE225E"/>
    <w:rsid w:val="00AE26E7"/>
    <w:rsid w:val="00AE32BD"/>
    <w:rsid w:val="00AE46F0"/>
    <w:rsid w:val="00AE50EE"/>
    <w:rsid w:val="00AE5FE5"/>
    <w:rsid w:val="00AE60CC"/>
    <w:rsid w:val="00AE6974"/>
    <w:rsid w:val="00AE6EDD"/>
    <w:rsid w:val="00AF0248"/>
    <w:rsid w:val="00AF03C1"/>
    <w:rsid w:val="00AF0605"/>
    <w:rsid w:val="00AF06A8"/>
    <w:rsid w:val="00AF1A0C"/>
    <w:rsid w:val="00AF3211"/>
    <w:rsid w:val="00AF3A44"/>
    <w:rsid w:val="00AF3D88"/>
    <w:rsid w:val="00AF47D6"/>
    <w:rsid w:val="00AF4E4C"/>
    <w:rsid w:val="00AF5441"/>
    <w:rsid w:val="00AF611D"/>
    <w:rsid w:val="00AF6357"/>
    <w:rsid w:val="00AF6EBE"/>
    <w:rsid w:val="00AF7073"/>
    <w:rsid w:val="00AF712E"/>
    <w:rsid w:val="00AF7330"/>
    <w:rsid w:val="00B006EB"/>
    <w:rsid w:val="00B008B1"/>
    <w:rsid w:val="00B00D22"/>
    <w:rsid w:val="00B0166A"/>
    <w:rsid w:val="00B0178A"/>
    <w:rsid w:val="00B01B07"/>
    <w:rsid w:val="00B02E3B"/>
    <w:rsid w:val="00B03706"/>
    <w:rsid w:val="00B04349"/>
    <w:rsid w:val="00B05E9A"/>
    <w:rsid w:val="00B060E5"/>
    <w:rsid w:val="00B07019"/>
    <w:rsid w:val="00B100B2"/>
    <w:rsid w:val="00B10D61"/>
    <w:rsid w:val="00B123EC"/>
    <w:rsid w:val="00B133C2"/>
    <w:rsid w:val="00B13CB7"/>
    <w:rsid w:val="00B13D5B"/>
    <w:rsid w:val="00B14A92"/>
    <w:rsid w:val="00B14E97"/>
    <w:rsid w:val="00B154A3"/>
    <w:rsid w:val="00B15633"/>
    <w:rsid w:val="00B15B92"/>
    <w:rsid w:val="00B15C0E"/>
    <w:rsid w:val="00B17A7C"/>
    <w:rsid w:val="00B219C2"/>
    <w:rsid w:val="00B25E06"/>
    <w:rsid w:val="00B2693A"/>
    <w:rsid w:val="00B26B56"/>
    <w:rsid w:val="00B26BD7"/>
    <w:rsid w:val="00B2781C"/>
    <w:rsid w:val="00B27DE4"/>
    <w:rsid w:val="00B27DEF"/>
    <w:rsid w:val="00B30738"/>
    <w:rsid w:val="00B30868"/>
    <w:rsid w:val="00B30F07"/>
    <w:rsid w:val="00B31897"/>
    <w:rsid w:val="00B34EBC"/>
    <w:rsid w:val="00B3568D"/>
    <w:rsid w:val="00B36746"/>
    <w:rsid w:val="00B368C2"/>
    <w:rsid w:val="00B378F7"/>
    <w:rsid w:val="00B37E9C"/>
    <w:rsid w:val="00B40C7B"/>
    <w:rsid w:val="00B41BA2"/>
    <w:rsid w:val="00B41D02"/>
    <w:rsid w:val="00B421A7"/>
    <w:rsid w:val="00B4278F"/>
    <w:rsid w:val="00B4343D"/>
    <w:rsid w:val="00B446FB"/>
    <w:rsid w:val="00B4527C"/>
    <w:rsid w:val="00B45CCA"/>
    <w:rsid w:val="00B47237"/>
    <w:rsid w:val="00B47659"/>
    <w:rsid w:val="00B521AB"/>
    <w:rsid w:val="00B52379"/>
    <w:rsid w:val="00B5312E"/>
    <w:rsid w:val="00B56FFB"/>
    <w:rsid w:val="00B573C4"/>
    <w:rsid w:val="00B5794B"/>
    <w:rsid w:val="00B60328"/>
    <w:rsid w:val="00B6037B"/>
    <w:rsid w:val="00B605FB"/>
    <w:rsid w:val="00B607FC"/>
    <w:rsid w:val="00B6129C"/>
    <w:rsid w:val="00B61559"/>
    <w:rsid w:val="00B62005"/>
    <w:rsid w:val="00B621AC"/>
    <w:rsid w:val="00B623C5"/>
    <w:rsid w:val="00B6420E"/>
    <w:rsid w:val="00B6679D"/>
    <w:rsid w:val="00B66A41"/>
    <w:rsid w:val="00B66EED"/>
    <w:rsid w:val="00B7199A"/>
    <w:rsid w:val="00B71A35"/>
    <w:rsid w:val="00B71C2D"/>
    <w:rsid w:val="00B71E8D"/>
    <w:rsid w:val="00B71F11"/>
    <w:rsid w:val="00B71F85"/>
    <w:rsid w:val="00B73BC3"/>
    <w:rsid w:val="00B7465F"/>
    <w:rsid w:val="00B747FF"/>
    <w:rsid w:val="00B756BC"/>
    <w:rsid w:val="00B758FF"/>
    <w:rsid w:val="00B75C35"/>
    <w:rsid w:val="00B76ADA"/>
    <w:rsid w:val="00B76AE7"/>
    <w:rsid w:val="00B77478"/>
    <w:rsid w:val="00B81495"/>
    <w:rsid w:val="00B81DF0"/>
    <w:rsid w:val="00B81ED8"/>
    <w:rsid w:val="00B82847"/>
    <w:rsid w:val="00B851A8"/>
    <w:rsid w:val="00B852B4"/>
    <w:rsid w:val="00B86320"/>
    <w:rsid w:val="00B8666D"/>
    <w:rsid w:val="00B8699F"/>
    <w:rsid w:val="00B87BEE"/>
    <w:rsid w:val="00B90A40"/>
    <w:rsid w:val="00B91433"/>
    <w:rsid w:val="00B917FD"/>
    <w:rsid w:val="00B920BB"/>
    <w:rsid w:val="00B920C9"/>
    <w:rsid w:val="00B926F9"/>
    <w:rsid w:val="00B93B4A"/>
    <w:rsid w:val="00B954F4"/>
    <w:rsid w:val="00B95A50"/>
    <w:rsid w:val="00B95AC6"/>
    <w:rsid w:val="00B95C08"/>
    <w:rsid w:val="00B96155"/>
    <w:rsid w:val="00B96C9D"/>
    <w:rsid w:val="00B97048"/>
    <w:rsid w:val="00BA0693"/>
    <w:rsid w:val="00BA271A"/>
    <w:rsid w:val="00BA3643"/>
    <w:rsid w:val="00BA3915"/>
    <w:rsid w:val="00BA3BB2"/>
    <w:rsid w:val="00BA3FD1"/>
    <w:rsid w:val="00BA51F9"/>
    <w:rsid w:val="00BA6135"/>
    <w:rsid w:val="00BA6584"/>
    <w:rsid w:val="00BA6613"/>
    <w:rsid w:val="00BA6E15"/>
    <w:rsid w:val="00BA71B3"/>
    <w:rsid w:val="00BA778D"/>
    <w:rsid w:val="00BB080E"/>
    <w:rsid w:val="00BB0B88"/>
    <w:rsid w:val="00BB129A"/>
    <w:rsid w:val="00BB17CC"/>
    <w:rsid w:val="00BB237F"/>
    <w:rsid w:val="00BB2406"/>
    <w:rsid w:val="00BB2CD6"/>
    <w:rsid w:val="00BB3C35"/>
    <w:rsid w:val="00BB416D"/>
    <w:rsid w:val="00BB453A"/>
    <w:rsid w:val="00BB5BAF"/>
    <w:rsid w:val="00BB6CBC"/>
    <w:rsid w:val="00BB7F2C"/>
    <w:rsid w:val="00BB7F32"/>
    <w:rsid w:val="00BC0186"/>
    <w:rsid w:val="00BC06DE"/>
    <w:rsid w:val="00BC07BF"/>
    <w:rsid w:val="00BC1502"/>
    <w:rsid w:val="00BC17A8"/>
    <w:rsid w:val="00BC2387"/>
    <w:rsid w:val="00BC24F2"/>
    <w:rsid w:val="00BC2797"/>
    <w:rsid w:val="00BC3838"/>
    <w:rsid w:val="00BC3CC7"/>
    <w:rsid w:val="00BC487C"/>
    <w:rsid w:val="00BC5AFD"/>
    <w:rsid w:val="00BC6517"/>
    <w:rsid w:val="00BC68D7"/>
    <w:rsid w:val="00BD01E7"/>
    <w:rsid w:val="00BD4BD2"/>
    <w:rsid w:val="00BD50F6"/>
    <w:rsid w:val="00BD5724"/>
    <w:rsid w:val="00BD595E"/>
    <w:rsid w:val="00BD7520"/>
    <w:rsid w:val="00BD756F"/>
    <w:rsid w:val="00BD7849"/>
    <w:rsid w:val="00BE0276"/>
    <w:rsid w:val="00BE05C2"/>
    <w:rsid w:val="00BE1A13"/>
    <w:rsid w:val="00BE2C97"/>
    <w:rsid w:val="00BE3B00"/>
    <w:rsid w:val="00BE3E95"/>
    <w:rsid w:val="00BE5F39"/>
    <w:rsid w:val="00BE63EE"/>
    <w:rsid w:val="00BE7CC5"/>
    <w:rsid w:val="00BF0D9F"/>
    <w:rsid w:val="00BF0ED8"/>
    <w:rsid w:val="00BF2752"/>
    <w:rsid w:val="00BF2F38"/>
    <w:rsid w:val="00BF2F83"/>
    <w:rsid w:val="00BF39FD"/>
    <w:rsid w:val="00BF3EDE"/>
    <w:rsid w:val="00BF4CA2"/>
    <w:rsid w:val="00BF58CC"/>
    <w:rsid w:val="00BF7129"/>
    <w:rsid w:val="00BF7AA8"/>
    <w:rsid w:val="00BF7C77"/>
    <w:rsid w:val="00C00FAA"/>
    <w:rsid w:val="00C03B45"/>
    <w:rsid w:val="00C04EF4"/>
    <w:rsid w:val="00C0508D"/>
    <w:rsid w:val="00C05B15"/>
    <w:rsid w:val="00C05CBE"/>
    <w:rsid w:val="00C065B2"/>
    <w:rsid w:val="00C06655"/>
    <w:rsid w:val="00C067D9"/>
    <w:rsid w:val="00C06E26"/>
    <w:rsid w:val="00C07CCF"/>
    <w:rsid w:val="00C104E7"/>
    <w:rsid w:val="00C10A73"/>
    <w:rsid w:val="00C113CB"/>
    <w:rsid w:val="00C11E14"/>
    <w:rsid w:val="00C128CC"/>
    <w:rsid w:val="00C13BD1"/>
    <w:rsid w:val="00C14C56"/>
    <w:rsid w:val="00C152A3"/>
    <w:rsid w:val="00C1578E"/>
    <w:rsid w:val="00C160F8"/>
    <w:rsid w:val="00C178A4"/>
    <w:rsid w:val="00C17B0A"/>
    <w:rsid w:val="00C17DBA"/>
    <w:rsid w:val="00C202A1"/>
    <w:rsid w:val="00C2073B"/>
    <w:rsid w:val="00C2111D"/>
    <w:rsid w:val="00C22592"/>
    <w:rsid w:val="00C227CA"/>
    <w:rsid w:val="00C2382C"/>
    <w:rsid w:val="00C24384"/>
    <w:rsid w:val="00C24770"/>
    <w:rsid w:val="00C25461"/>
    <w:rsid w:val="00C2546D"/>
    <w:rsid w:val="00C2575C"/>
    <w:rsid w:val="00C25C21"/>
    <w:rsid w:val="00C269A8"/>
    <w:rsid w:val="00C276B2"/>
    <w:rsid w:val="00C27CFC"/>
    <w:rsid w:val="00C30AED"/>
    <w:rsid w:val="00C313D8"/>
    <w:rsid w:val="00C322E1"/>
    <w:rsid w:val="00C323B7"/>
    <w:rsid w:val="00C32789"/>
    <w:rsid w:val="00C32898"/>
    <w:rsid w:val="00C32C5A"/>
    <w:rsid w:val="00C32DF4"/>
    <w:rsid w:val="00C33B40"/>
    <w:rsid w:val="00C365DF"/>
    <w:rsid w:val="00C36F4D"/>
    <w:rsid w:val="00C36F58"/>
    <w:rsid w:val="00C37905"/>
    <w:rsid w:val="00C40F81"/>
    <w:rsid w:val="00C411A0"/>
    <w:rsid w:val="00C4198D"/>
    <w:rsid w:val="00C425EC"/>
    <w:rsid w:val="00C44556"/>
    <w:rsid w:val="00C4651D"/>
    <w:rsid w:val="00C502A2"/>
    <w:rsid w:val="00C51E59"/>
    <w:rsid w:val="00C5227E"/>
    <w:rsid w:val="00C52C1C"/>
    <w:rsid w:val="00C54008"/>
    <w:rsid w:val="00C553AA"/>
    <w:rsid w:val="00C553D2"/>
    <w:rsid w:val="00C560AC"/>
    <w:rsid w:val="00C56992"/>
    <w:rsid w:val="00C5794E"/>
    <w:rsid w:val="00C6133B"/>
    <w:rsid w:val="00C62604"/>
    <w:rsid w:val="00C63CA8"/>
    <w:rsid w:val="00C6408C"/>
    <w:rsid w:val="00C64E02"/>
    <w:rsid w:val="00C67116"/>
    <w:rsid w:val="00C70A69"/>
    <w:rsid w:val="00C71152"/>
    <w:rsid w:val="00C712BB"/>
    <w:rsid w:val="00C71B07"/>
    <w:rsid w:val="00C73886"/>
    <w:rsid w:val="00C73E8F"/>
    <w:rsid w:val="00C7443E"/>
    <w:rsid w:val="00C748D4"/>
    <w:rsid w:val="00C749A0"/>
    <w:rsid w:val="00C74EA5"/>
    <w:rsid w:val="00C7675E"/>
    <w:rsid w:val="00C76FBD"/>
    <w:rsid w:val="00C774BD"/>
    <w:rsid w:val="00C77D67"/>
    <w:rsid w:val="00C805B6"/>
    <w:rsid w:val="00C806FD"/>
    <w:rsid w:val="00C81560"/>
    <w:rsid w:val="00C81A6F"/>
    <w:rsid w:val="00C81CB5"/>
    <w:rsid w:val="00C81DF4"/>
    <w:rsid w:val="00C83235"/>
    <w:rsid w:val="00C83AD7"/>
    <w:rsid w:val="00C84244"/>
    <w:rsid w:val="00C8502C"/>
    <w:rsid w:val="00C86ADF"/>
    <w:rsid w:val="00C870B8"/>
    <w:rsid w:val="00C875DF"/>
    <w:rsid w:val="00C87C53"/>
    <w:rsid w:val="00C90497"/>
    <w:rsid w:val="00C906BC"/>
    <w:rsid w:val="00C931D7"/>
    <w:rsid w:val="00C94FB8"/>
    <w:rsid w:val="00C967F2"/>
    <w:rsid w:val="00CA09B5"/>
    <w:rsid w:val="00CA1C33"/>
    <w:rsid w:val="00CA1C70"/>
    <w:rsid w:val="00CA1E08"/>
    <w:rsid w:val="00CA1F51"/>
    <w:rsid w:val="00CA26DA"/>
    <w:rsid w:val="00CA281B"/>
    <w:rsid w:val="00CA2ADF"/>
    <w:rsid w:val="00CA4C5D"/>
    <w:rsid w:val="00CA5C60"/>
    <w:rsid w:val="00CA5D9A"/>
    <w:rsid w:val="00CA5E82"/>
    <w:rsid w:val="00CA61F7"/>
    <w:rsid w:val="00CA6773"/>
    <w:rsid w:val="00CA68F9"/>
    <w:rsid w:val="00CA6B12"/>
    <w:rsid w:val="00CA7B02"/>
    <w:rsid w:val="00CA7D13"/>
    <w:rsid w:val="00CB0116"/>
    <w:rsid w:val="00CB05F2"/>
    <w:rsid w:val="00CB0646"/>
    <w:rsid w:val="00CB39C9"/>
    <w:rsid w:val="00CB3B45"/>
    <w:rsid w:val="00CB3F35"/>
    <w:rsid w:val="00CB3FC5"/>
    <w:rsid w:val="00CB4032"/>
    <w:rsid w:val="00CB44B4"/>
    <w:rsid w:val="00CB4A03"/>
    <w:rsid w:val="00CB6674"/>
    <w:rsid w:val="00CB6AAA"/>
    <w:rsid w:val="00CB6DD4"/>
    <w:rsid w:val="00CB7BFD"/>
    <w:rsid w:val="00CC0CE0"/>
    <w:rsid w:val="00CC1577"/>
    <w:rsid w:val="00CC165F"/>
    <w:rsid w:val="00CC1BE1"/>
    <w:rsid w:val="00CC2011"/>
    <w:rsid w:val="00CC2A89"/>
    <w:rsid w:val="00CC3375"/>
    <w:rsid w:val="00CC4CB0"/>
    <w:rsid w:val="00CC5DF7"/>
    <w:rsid w:val="00CC6025"/>
    <w:rsid w:val="00CC62D6"/>
    <w:rsid w:val="00CC6D36"/>
    <w:rsid w:val="00CC7F18"/>
    <w:rsid w:val="00CD05F4"/>
    <w:rsid w:val="00CD1F69"/>
    <w:rsid w:val="00CD3030"/>
    <w:rsid w:val="00CD3B7C"/>
    <w:rsid w:val="00CD4595"/>
    <w:rsid w:val="00CD4B24"/>
    <w:rsid w:val="00CD526B"/>
    <w:rsid w:val="00CD53BB"/>
    <w:rsid w:val="00CD5D1F"/>
    <w:rsid w:val="00CD6248"/>
    <w:rsid w:val="00CD6D2D"/>
    <w:rsid w:val="00CD6FC6"/>
    <w:rsid w:val="00CE1B73"/>
    <w:rsid w:val="00CE1F0A"/>
    <w:rsid w:val="00CE209D"/>
    <w:rsid w:val="00CE2F3F"/>
    <w:rsid w:val="00CE3826"/>
    <w:rsid w:val="00CE39F7"/>
    <w:rsid w:val="00CE550C"/>
    <w:rsid w:val="00CE66CA"/>
    <w:rsid w:val="00CE7999"/>
    <w:rsid w:val="00CF00A2"/>
    <w:rsid w:val="00CF0A9E"/>
    <w:rsid w:val="00CF11E3"/>
    <w:rsid w:val="00CF2CF1"/>
    <w:rsid w:val="00CF4D06"/>
    <w:rsid w:val="00CF5160"/>
    <w:rsid w:val="00CF55CB"/>
    <w:rsid w:val="00CF5B00"/>
    <w:rsid w:val="00CF5F21"/>
    <w:rsid w:val="00CF606E"/>
    <w:rsid w:val="00CF7724"/>
    <w:rsid w:val="00D01254"/>
    <w:rsid w:val="00D01D14"/>
    <w:rsid w:val="00D02CA2"/>
    <w:rsid w:val="00D02EC8"/>
    <w:rsid w:val="00D02F1C"/>
    <w:rsid w:val="00D036F1"/>
    <w:rsid w:val="00D04FD0"/>
    <w:rsid w:val="00D05228"/>
    <w:rsid w:val="00D06D23"/>
    <w:rsid w:val="00D07401"/>
    <w:rsid w:val="00D07C55"/>
    <w:rsid w:val="00D1032D"/>
    <w:rsid w:val="00D10520"/>
    <w:rsid w:val="00D118E3"/>
    <w:rsid w:val="00D12585"/>
    <w:rsid w:val="00D1399C"/>
    <w:rsid w:val="00D13C95"/>
    <w:rsid w:val="00D140DA"/>
    <w:rsid w:val="00D1427F"/>
    <w:rsid w:val="00D14534"/>
    <w:rsid w:val="00D14DAE"/>
    <w:rsid w:val="00D1553F"/>
    <w:rsid w:val="00D15A1D"/>
    <w:rsid w:val="00D160C4"/>
    <w:rsid w:val="00D1667E"/>
    <w:rsid w:val="00D16950"/>
    <w:rsid w:val="00D1715F"/>
    <w:rsid w:val="00D176CA"/>
    <w:rsid w:val="00D17701"/>
    <w:rsid w:val="00D17CD1"/>
    <w:rsid w:val="00D217DB"/>
    <w:rsid w:val="00D2288D"/>
    <w:rsid w:val="00D22C2E"/>
    <w:rsid w:val="00D22F41"/>
    <w:rsid w:val="00D245E2"/>
    <w:rsid w:val="00D24728"/>
    <w:rsid w:val="00D24C4B"/>
    <w:rsid w:val="00D24EF9"/>
    <w:rsid w:val="00D25091"/>
    <w:rsid w:val="00D26AA0"/>
    <w:rsid w:val="00D31566"/>
    <w:rsid w:val="00D31ADD"/>
    <w:rsid w:val="00D31B9A"/>
    <w:rsid w:val="00D31F2B"/>
    <w:rsid w:val="00D32A32"/>
    <w:rsid w:val="00D33650"/>
    <w:rsid w:val="00D347E0"/>
    <w:rsid w:val="00D3482D"/>
    <w:rsid w:val="00D34F13"/>
    <w:rsid w:val="00D35F00"/>
    <w:rsid w:val="00D36A17"/>
    <w:rsid w:val="00D36E0F"/>
    <w:rsid w:val="00D37167"/>
    <w:rsid w:val="00D374A2"/>
    <w:rsid w:val="00D374D1"/>
    <w:rsid w:val="00D401F9"/>
    <w:rsid w:val="00D441D2"/>
    <w:rsid w:val="00D447E5"/>
    <w:rsid w:val="00D44C35"/>
    <w:rsid w:val="00D4520B"/>
    <w:rsid w:val="00D4555C"/>
    <w:rsid w:val="00D45EDA"/>
    <w:rsid w:val="00D460A6"/>
    <w:rsid w:val="00D4639E"/>
    <w:rsid w:val="00D503B3"/>
    <w:rsid w:val="00D50EC5"/>
    <w:rsid w:val="00D53429"/>
    <w:rsid w:val="00D535B2"/>
    <w:rsid w:val="00D546B1"/>
    <w:rsid w:val="00D54B87"/>
    <w:rsid w:val="00D54E2F"/>
    <w:rsid w:val="00D60976"/>
    <w:rsid w:val="00D60CC9"/>
    <w:rsid w:val="00D62254"/>
    <w:rsid w:val="00D6254E"/>
    <w:rsid w:val="00D62724"/>
    <w:rsid w:val="00D62D68"/>
    <w:rsid w:val="00D63DD7"/>
    <w:rsid w:val="00D63E1E"/>
    <w:rsid w:val="00D64D1D"/>
    <w:rsid w:val="00D64D3F"/>
    <w:rsid w:val="00D66600"/>
    <w:rsid w:val="00D66B04"/>
    <w:rsid w:val="00D70389"/>
    <w:rsid w:val="00D71CA1"/>
    <w:rsid w:val="00D74870"/>
    <w:rsid w:val="00D75F1D"/>
    <w:rsid w:val="00D76306"/>
    <w:rsid w:val="00D768A1"/>
    <w:rsid w:val="00D76A04"/>
    <w:rsid w:val="00D77163"/>
    <w:rsid w:val="00D77A09"/>
    <w:rsid w:val="00D81298"/>
    <w:rsid w:val="00D815EA"/>
    <w:rsid w:val="00D825CE"/>
    <w:rsid w:val="00D82F26"/>
    <w:rsid w:val="00D83355"/>
    <w:rsid w:val="00D83769"/>
    <w:rsid w:val="00D83835"/>
    <w:rsid w:val="00D843D5"/>
    <w:rsid w:val="00D848F7"/>
    <w:rsid w:val="00D850F1"/>
    <w:rsid w:val="00D8522F"/>
    <w:rsid w:val="00D85D2D"/>
    <w:rsid w:val="00D86114"/>
    <w:rsid w:val="00D86BCD"/>
    <w:rsid w:val="00D86D89"/>
    <w:rsid w:val="00D86EA0"/>
    <w:rsid w:val="00D87BD8"/>
    <w:rsid w:val="00D907DA"/>
    <w:rsid w:val="00D90DD9"/>
    <w:rsid w:val="00D90FD1"/>
    <w:rsid w:val="00D91177"/>
    <w:rsid w:val="00D91BC1"/>
    <w:rsid w:val="00D91DFE"/>
    <w:rsid w:val="00D91F3C"/>
    <w:rsid w:val="00D927F4"/>
    <w:rsid w:val="00D936AB"/>
    <w:rsid w:val="00D93773"/>
    <w:rsid w:val="00D93A15"/>
    <w:rsid w:val="00D93A61"/>
    <w:rsid w:val="00D940AF"/>
    <w:rsid w:val="00D94F1B"/>
    <w:rsid w:val="00D95248"/>
    <w:rsid w:val="00D96344"/>
    <w:rsid w:val="00D96BC7"/>
    <w:rsid w:val="00D97297"/>
    <w:rsid w:val="00D97566"/>
    <w:rsid w:val="00DA117F"/>
    <w:rsid w:val="00DA16A4"/>
    <w:rsid w:val="00DA21F9"/>
    <w:rsid w:val="00DA29E9"/>
    <w:rsid w:val="00DA3D25"/>
    <w:rsid w:val="00DA549F"/>
    <w:rsid w:val="00DA5B37"/>
    <w:rsid w:val="00DA6205"/>
    <w:rsid w:val="00DA6B93"/>
    <w:rsid w:val="00DA6DE7"/>
    <w:rsid w:val="00DB269F"/>
    <w:rsid w:val="00DB2C97"/>
    <w:rsid w:val="00DB2F06"/>
    <w:rsid w:val="00DB3C6D"/>
    <w:rsid w:val="00DB43EE"/>
    <w:rsid w:val="00DB5157"/>
    <w:rsid w:val="00DB594C"/>
    <w:rsid w:val="00DB5F86"/>
    <w:rsid w:val="00DB6171"/>
    <w:rsid w:val="00DB620D"/>
    <w:rsid w:val="00DB62C7"/>
    <w:rsid w:val="00DB6840"/>
    <w:rsid w:val="00DB6C8E"/>
    <w:rsid w:val="00DB6C9D"/>
    <w:rsid w:val="00DB6E4D"/>
    <w:rsid w:val="00DB72FA"/>
    <w:rsid w:val="00DC031E"/>
    <w:rsid w:val="00DC047B"/>
    <w:rsid w:val="00DC1079"/>
    <w:rsid w:val="00DC1502"/>
    <w:rsid w:val="00DC1BB2"/>
    <w:rsid w:val="00DC3154"/>
    <w:rsid w:val="00DC3727"/>
    <w:rsid w:val="00DC43BA"/>
    <w:rsid w:val="00DC45D8"/>
    <w:rsid w:val="00DC5495"/>
    <w:rsid w:val="00DC5B60"/>
    <w:rsid w:val="00DC612C"/>
    <w:rsid w:val="00DC6EF7"/>
    <w:rsid w:val="00DC70A8"/>
    <w:rsid w:val="00DC75E6"/>
    <w:rsid w:val="00DD0005"/>
    <w:rsid w:val="00DD03AD"/>
    <w:rsid w:val="00DD0D79"/>
    <w:rsid w:val="00DD1CE8"/>
    <w:rsid w:val="00DD39C0"/>
    <w:rsid w:val="00DD3B95"/>
    <w:rsid w:val="00DD4963"/>
    <w:rsid w:val="00DD5362"/>
    <w:rsid w:val="00DD5EEF"/>
    <w:rsid w:val="00DD6A56"/>
    <w:rsid w:val="00DE0BDD"/>
    <w:rsid w:val="00DE289E"/>
    <w:rsid w:val="00DE2A90"/>
    <w:rsid w:val="00DE2E68"/>
    <w:rsid w:val="00DE2F21"/>
    <w:rsid w:val="00DE31CB"/>
    <w:rsid w:val="00DE34D2"/>
    <w:rsid w:val="00DE3D58"/>
    <w:rsid w:val="00DE4459"/>
    <w:rsid w:val="00DE4915"/>
    <w:rsid w:val="00DE52ED"/>
    <w:rsid w:val="00DE55F7"/>
    <w:rsid w:val="00DE5633"/>
    <w:rsid w:val="00DE6192"/>
    <w:rsid w:val="00DE67DA"/>
    <w:rsid w:val="00DE681D"/>
    <w:rsid w:val="00DE7133"/>
    <w:rsid w:val="00DE76D9"/>
    <w:rsid w:val="00DF0D9F"/>
    <w:rsid w:val="00DF0F94"/>
    <w:rsid w:val="00DF29E6"/>
    <w:rsid w:val="00DF45FA"/>
    <w:rsid w:val="00DF4C16"/>
    <w:rsid w:val="00DF518F"/>
    <w:rsid w:val="00DF5DE3"/>
    <w:rsid w:val="00DF5F54"/>
    <w:rsid w:val="00DF6FDB"/>
    <w:rsid w:val="00DF7676"/>
    <w:rsid w:val="00E00180"/>
    <w:rsid w:val="00E00EC6"/>
    <w:rsid w:val="00E01625"/>
    <w:rsid w:val="00E017E5"/>
    <w:rsid w:val="00E01C0E"/>
    <w:rsid w:val="00E02251"/>
    <w:rsid w:val="00E02313"/>
    <w:rsid w:val="00E02328"/>
    <w:rsid w:val="00E023F2"/>
    <w:rsid w:val="00E029E0"/>
    <w:rsid w:val="00E02B56"/>
    <w:rsid w:val="00E03D45"/>
    <w:rsid w:val="00E0433B"/>
    <w:rsid w:val="00E04C3D"/>
    <w:rsid w:val="00E05F9E"/>
    <w:rsid w:val="00E0644E"/>
    <w:rsid w:val="00E06AF0"/>
    <w:rsid w:val="00E06CB3"/>
    <w:rsid w:val="00E071C8"/>
    <w:rsid w:val="00E07DEC"/>
    <w:rsid w:val="00E119F2"/>
    <w:rsid w:val="00E121FC"/>
    <w:rsid w:val="00E1290E"/>
    <w:rsid w:val="00E13823"/>
    <w:rsid w:val="00E13E86"/>
    <w:rsid w:val="00E14AF5"/>
    <w:rsid w:val="00E15837"/>
    <w:rsid w:val="00E16308"/>
    <w:rsid w:val="00E17F69"/>
    <w:rsid w:val="00E201D7"/>
    <w:rsid w:val="00E204B2"/>
    <w:rsid w:val="00E20DD1"/>
    <w:rsid w:val="00E20E04"/>
    <w:rsid w:val="00E2251E"/>
    <w:rsid w:val="00E22D3B"/>
    <w:rsid w:val="00E22D47"/>
    <w:rsid w:val="00E23180"/>
    <w:rsid w:val="00E24C9C"/>
    <w:rsid w:val="00E253A7"/>
    <w:rsid w:val="00E25DF4"/>
    <w:rsid w:val="00E26089"/>
    <w:rsid w:val="00E266D9"/>
    <w:rsid w:val="00E26781"/>
    <w:rsid w:val="00E274BE"/>
    <w:rsid w:val="00E30E40"/>
    <w:rsid w:val="00E326EA"/>
    <w:rsid w:val="00E32DA8"/>
    <w:rsid w:val="00E33ACF"/>
    <w:rsid w:val="00E35312"/>
    <w:rsid w:val="00E36100"/>
    <w:rsid w:val="00E36347"/>
    <w:rsid w:val="00E36D2C"/>
    <w:rsid w:val="00E41ABC"/>
    <w:rsid w:val="00E42CE4"/>
    <w:rsid w:val="00E43DB4"/>
    <w:rsid w:val="00E43FCC"/>
    <w:rsid w:val="00E441C0"/>
    <w:rsid w:val="00E441CB"/>
    <w:rsid w:val="00E4434D"/>
    <w:rsid w:val="00E45217"/>
    <w:rsid w:val="00E45C9D"/>
    <w:rsid w:val="00E45DF0"/>
    <w:rsid w:val="00E462B6"/>
    <w:rsid w:val="00E4755B"/>
    <w:rsid w:val="00E50E0A"/>
    <w:rsid w:val="00E5121D"/>
    <w:rsid w:val="00E512B8"/>
    <w:rsid w:val="00E5275D"/>
    <w:rsid w:val="00E529E5"/>
    <w:rsid w:val="00E53901"/>
    <w:rsid w:val="00E53E63"/>
    <w:rsid w:val="00E57E72"/>
    <w:rsid w:val="00E60691"/>
    <w:rsid w:val="00E60926"/>
    <w:rsid w:val="00E61122"/>
    <w:rsid w:val="00E62A78"/>
    <w:rsid w:val="00E62E9E"/>
    <w:rsid w:val="00E63058"/>
    <w:rsid w:val="00E638DE"/>
    <w:rsid w:val="00E643AC"/>
    <w:rsid w:val="00E649B5"/>
    <w:rsid w:val="00E6594A"/>
    <w:rsid w:val="00E659E7"/>
    <w:rsid w:val="00E6665E"/>
    <w:rsid w:val="00E66C8A"/>
    <w:rsid w:val="00E67C8A"/>
    <w:rsid w:val="00E67D5B"/>
    <w:rsid w:val="00E700C1"/>
    <w:rsid w:val="00E70E07"/>
    <w:rsid w:val="00E710CF"/>
    <w:rsid w:val="00E72F13"/>
    <w:rsid w:val="00E73AC1"/>
    <w:rsid w:val="00E73BA5"/>
    <w:rsid w:val="00E73E5F"/>
    <w:rsid w:val="00E73FB4"/>
    <w:rsid w:val="00E75DD8"/>
    <w:rsid w:val="00E765F1"/>
    <w:rsid w:val="00E773F4"/>
    <w:rsid w:val="00E8028D"/>
    <w:rsid w:val="00E818C1"/>
    <w:rsid w:val="00E825CA"/>
    <w:rsid w:val="00E82A37"/>
    <w:rsid w:val="00E8334E"/>
    <w:rsid w:val="00E835FD"/>
    <w:rsid w:val="00E84199"/>
    <w:rsid w:val="00E84ED5"/>
    <w:rsid w:val="00E85E55"/>
    <w:rsid w:val="00E86424"/>
    <w:rsid w:val="00E86BD0"/>
    <w:rsid w:val="00E8772C"/>
    <w:rsid w:val="00E87A1C"/>
    <w:rsid w:val="00E918D2"/>
    <w:rsid w:val="00E92EBC"/>
    <w:rsid w:val="00E92F92"/>
    <w:rsid w:val="00E930C7"/>
    <w:rsid w:val="00E932A9"/>
    <w:rsid w:val="00E945C7"/>
    <w:rsid w:val="00E9467F"/>
    <w:rsid w:val="00E9475A"/>
    <w:rsid w:val="00E948B2"/>
    <w:rsid w:val="00E94909"/>
    <w:rsid w:val="00E95429"/>
    <w:rsid w:val="00E963D3"/>
    <w:rsid w:val="00E975A6"/>
    <w:rsid w:val="00E979D5"/>
    <w:rsid w:val="00E97FC4"/>
    <w:rsid w:val="00EA1102"/>
    <w:rsid w:val="00EA1262"/>
    <w:rsid w:val="00EA356B"/>
    <w:rsid w:val="00EA4C10"/>
    <w:rsid w:val="00EA5343"/>
    <w:rsid w:val="00EA55E7"/>
    <w:rsid w:val="00EA5EDB"/>
    <w:rsid w:val="00EA64A7"/>
    <w:rsid w:val="00EA6764"/>
    <w:rsid w:val="00EA73FD"/>
    <w:rsid w:val="00EB00E5"/>
    <w:rsid w:val="00EB1204"/>
    <w:rsid w:val="00EB149A"/>
    <w:rsid w:val="00EB1E60"/>
    <w:rsid w:val="00EB26BF"/>
    <w:rsid w:val="00EB64FC"/>
    <w:rsid w:val="00EB6AFC"/>
    <w:rsid w:val="00EB720C"/>
    <w:rsid w:val="00EB75E7"/>
    <w:rsid w:val="00EB7F23"/>
    <w:rsid w:val="00EB7FCD"/>
    <w:rsid w:val="00EC0F63"/>
    <w:rsid w:val="00EC1288"/>
    <w:rsid w:val="00EC135A"/>
    <w:rsid w:val="00EC28FF"/>
    <w:rsid w:val="00EC3319"/>
    <w:rsid w:val="00EC48E7"/>
    <w:rsid w:val="00EC56DA"/>
    <w:rsid w:val="00EC58D6"/>
    <w:rsid w:val="00EC5DEB"/>
    <w:rsid w:val="00EC5FE1"/>
    <w:rsid w:val="00EC6690"/>
    <w:rsid w:val="00EC7735"/>
    <w:rsid w:val="00ED008C"/>
    <w:rsid w:val="00ED04CB"/>
    <w:rsid w:val="00ED0D3F"/>
    <w:rsid w:val="00ED0FA9"/>
    <w:rsid w:val="00ED107C"/>
    <w:rsid w:val="00ED1652"/>
    <w:rsid w:val="00ED344D"/>
    <w:rsid w:val="00ED368D"/>
    <w:rsid w:val="00ED3988"/>
    <w:rsid w:val="00ED3E3C"/>
    <w:rsid w:val="00ED3EF0"/>
    <w:rsid w:val="00ED5745"/>
    <w:rsid w:val="00ED6735"/>
    <w:rsid w:val="00EE2184"/>
    <w:rsid w:val="00EE366C"/>
    <w:rsid w:val="00EE3BB5"/>
    <w:rsid w:val="00EE44C7"/>
    <w:rsid w:val="00EE4714"/>
    <w:rsid w:val="00EE4791"/>
    <w:rsid w:val="00EE5985"/>
    <w:rsid w:val="00EE59AE"/>
    <w:rsid w:val="00EE6A6E"/>
    <w:rsid w:val="00EE737C"/>
    <w:rsid w:val="00EF1203"/>
    <w:rsid w:val="00EF1303"/>
    <w:rsid w:val="00EF1EC1"/>
    <w:rsid w:val="00EF2DD8"/>
    <w:rsid w:val="00EF320D"/>
    <w:rsid w:val="00EF399F"/>
    <w:rsid w:val="00EF3CD1"/>
    <w:rsid w:val="00EF3F16"/>
    <w:rsid w:val="00EF53E4"/>
    <w:rsid w:val="00EF5A43"/>
    <w:rsid w:val="00EF6385"/>
    <w:rsid w:val="00EF685D"/>
    <w:rsid w:val="00EF6E1C"/>
    <w:rsid w:val="00EF6F01"/>
    <w:rsid w:val="00EF7BEE"/>
    <w:rsid w:val="00EF7FA1"/>
    <w:rsid w:val="00F02016"/>
    <w:rsid w:val="00F02113"/>
    <w:rsid w:val="00F03613"/>
    <w:rsid w:val="00F056BC"/>
    <w:rsid w:val="00F06D0D"/>
    <w:rsid w:val="00F1149E"/>
    <w:rsid w:val="00F126DD"/>
    <w:rsid w:val="00F12800"/>
    <w:rsid w:val="00F128FE"/>
    <w:rsid w:val="00F13A01"/>
    <w:rsid w:val="00F14351"/>
    <w:rsid w:val="00F14E6E"/>
    <w:rsid w:val="00F15E1B"/>
    <w:rsid w:val="00F16E66"/>
    <w:rsid w:val="00F17771"/>
    <w:rsid w:val="00F217F5"/>
    <w:rsid w:val="00F220FA"/>
    <w:rsid w:val="00F222ED"/>
    <w:rsid w:val="00F225C6"/>
    <w:rsid w:val="00F228A8"/>
    <w:rsid w:val="00F23CF8"/>
    <w:rsid w:val="00F24C0C"/>
    <w:rsid w:val="00F24EBB"/>
    <w:rsid w:val="00F25E25"/>
    <w:rsid w:val="00F26282"/>
    <w:rsid w:val="00F265E4"/>
    <w:rsid w:val="00F26968"/>
    <w:rsid w:val="00F27003"/>
    <w:rsid w:val="00F2701C"/>
    <w:rsid w:val="00F270C7"/>
    <w:rsid w:val="00F2747C"/>
    <w:rsid w:val="00F27532"/>
    <w:rsid w:val="00F27FE0"/>
    <w:rsid w:val="00F27FF0"/>
    <w:rsid w:val="00F30DEE"/>
    <w:rsid w:val="00F30F0E"/>
    <w:rsid w:val="00F312FC"/>
    <w:rsid w:val="00F3232F"/>
    <w:rsid w:val="00F325AF"/>
    <w:rsid w:val="00F32A04"/>
    <w:rsid w:val="00F3324C"/>
    <w:rsid w:val="00F336BF"/>
    <w:rsid w:val="00F33B2F"/>
    <w:rsid w:val="00F33C96"/>
    <w:rsid w:val="00F3404C"/>
    <w:rsid w:val="00F35FE4"/>
    <w:rsid w:val="00F36272"/>
    <w:rsid w:val="00F36711"/>
    <w:rsid w:val="00F36BC3"/>
    <w:rsid w:val="00F40AE7"/>
    <w:rsid w:val="00F40BD6"/>
    <w:rsid w:val="00F40DF1"/>
    <w:rsid w:val="00F415D3"/>
    <w:rsid w:val="00F4185D"/>
    <w:rsid w:val="00F4194D"/>
    <w:rsid w:val="00F42488"/>
    <w:rsid w:val="00F43B08"/>
    <w:rsid w:val="00F4433D"/>
    <w:rsid w:val="00F447CA"/>
    <w:rsid w:val="00F450BD"/>
    <w:rsid w:val="00F45AA6"/>
    <w:rsid w:val="00F462DB"/>
    <w:rsid w:val="00F4647A"/>
    <w:rsid w:val="00F469F8"/>
    <w:rsid w:val="00F47636"/>
    <w:rsid w:val="00F50794"/>
    <w:rsid w:val="00F50C9C"/>
    <w:rsid w:val="00F524A8"/>
    <w:rsid w:val="00F52D27"/>
    <w:rsid w:val="00F55881"/>
    <w:rsid w:val="00F5592C"/>
    <w:rsid w:val="00F55DFB"/>
    <w:rsid w:val="00F5603B"/>
    <w:rsid w:val="00F56336"/>
    <w:rsid w:val="00F56554"/>
    <w:rsid w:val="00F5663F"/>
    <w:rsid w:val="00F56FE6"/>
    <w:rsid w:val="00F570C7"/>
    <w:rsid w:val="00F577A0"/>
    <w:rsid w:val="00F57B8D"/>
    <w:rsid w:val="00F607B2"/>
    <w:rsid w:val="00F60A00"/>
    <w:rsid w:val="00F60E61"/>
    <w:rsid w:val="00F615CE"/>
    <w:rsid w:val="00F62C1A"/>
    <w:rsid w:val="00F63A25"/>
    <w:rsid w:val="00F644D9"/>
    <w:rsid w:val="00F64E4F"/>
    <w:rsid w:val="00F6515D"/>
    <w:rsid w:val="00F65CA8"/>
    <w:rsid w:val="00F67089"/>
    <w:rsid w:val="00F67968"/>
    <w:rsid w:val="00F70151"/>
    <w:rsid w:val="00F70785"/>
    <w:rsid w:val="00F70ABC"/>
    <w:rsid w:val="00F70BF4"/>
    <w:rsid w:val="00F70C19"/>
    <w:rsid w:val="00F72650"/>
    <w:rsid w:val="00F72A63"/>
    <w:rsid w:val="00F743F1"/>
    <w:rsid w:val="00F7685C"/>
    <w:rsid w:val="00F76EE0"/>
    <w:rsid w:val="00F77582"/>
    <w:rsid w:val="00F80222"/>
    <w:rsid w:val="00F80AEE"/>
    <w:rsid w:val="00F814AD"/>
    <w:rsid w:val="00F81D3A"/>
    <w:rsid w:val="00F81EAA"/>
    <w:rsid w:val="00F82172"/>
    <w:rsid w:val="00F8264F"/>
    <w:rsid w:val="00F82DAC"/>
    <w:rsid w:val="00F82FE1"/>
    <w:rsid w:val="00F838F4"/>
    <w:rsid w:val="00F84AE4"/>
    <w:rsid w:val="00F8608F"/>
    <w:rsid w:val="00F86AAD"/>
    <w:rsid w:val="00F91646"/>
    <w:rsid w:val="00F91BE5"/>
    <w:rsid w:val="00F92370"/>
    <w:rsid w:val="00F929CB"/>
    <w:rsid w:val="00F966E3"/>
    <w:rsid w:val="00F975F2"/>
    <w:rsid w:val="00F97892"/>
    <w:rsid w:val="00FA046E"/>
    <w:rsid w:val="00FA0898"/>
    <w:rsid w:val="00FA2F3A"/>
    <w:rsid w:val="00FA32B7"/>
    <w:rsid w:val="00FA32F0"/>
    <w:rsid w:val="00FA355E"/>
    <w:rsid w:val="00FA513A"/>
    <w:rsid w:val="00FA523A"/>
    <w:rsid w:val="00FA52EF"/>
    <w:rsid w:val="00FA64C3"/>
    <w:rsid w:val="00FA6656"/>
    <w:rsid w:val="00FA720D"/>
    <w:rsid w:val="00FA7E03"/>
    <w:rsid w:val="00FB00E1"/>
    <w:rsid w:val="00FB072D"/>
    <w:rsid w:val="00FB20D3"/>
    <w:rsid w:val="00FB26ED"/>
    <w:rsid w:val="00FB2E5E"/>
    <w:rsid w:val="00FB4770"/>
    <w:rsid w:val="00FC0AA3"/>
    <w:rsid w:val="00FC0E88"/>
    <w:rsid w:val="00FC1161"/>
    <w:rsid w:val="00FC1852"/>
    <w:rsid w:val="00FC1961"/>
    <w:rsid w:val="00FC1CFF"/>
    <w:rsid w:val="00FC21B9"/>
    <w:rsid w:val="00FC21D1"/>
    <w:rsid w:val="00FC2CC7"/>
    <w:rsid w:val="00FC2EAB"/>
    <w:rsid w:val="00FC3053"/>
    <w:rsid w:val="00FC338E"/>
    <w:rsid w:val="00FC62B5"/>
    <w:rsid w:val="00FC6675"/>
    <w:rsid w:val="00FC6F2F"/>
    <w:rsid w:val="00FC718B"/>
    <w:rsid w:val="00FC765C"/>
    <w:rsid w:val="00FD0DCE"/>
    <w:rsid w:val="00FD1812"/>
    <w:rsid w:val="00FD2B1D"/>
    <w:rsid w:val="00FD7776"/>
    <w:rsid w:val="00FD77F9"/>
    <w:rsid w:val="00FD784D"/>
    <w:rsid w:val="00FE1F2C"/>
    <w:rsid w:val="00FE1FED"/>
    <w:rsid w:val="00FE3F62"/>
    <w:rsid w:val="00FE61FE"/>
    <w:rsid w:val="00FE7C3B"/>
    <w:rsid w:val="00FF03BF"/>
    <w:rsid w:val="00FF0BD3"/>
    <w:rsid w:val="00FF0E5D"/>
    <w:rsid w:val="00FF1967"/>
    <w:rsid w:val="00FF2137"/>
    <w:rsid w:val="00FF273C"/>
    <w:rsid w:val="00FF2E2B"/>
    <w:rsid w:val="00FF2FD4"/>
    <w:rsid w:val="00FF4F1D"/>
    <w:rsid w:val="00FF5975"/>
    <w:rsid w:val="00FF74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8209AA"/>
  <w15:chartTrackingRefBased/>
  <w15:docId w15:val="{8DA538A6-5361-4B0E-9D71-E3FA385285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A16A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A16A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A16A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A16A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A16A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A16A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A16A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A16A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A16A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A16A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A16A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A16A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A16A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A16A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A16A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A16A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A16A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A16A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A16A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A16A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A16A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A16A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A16A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A16A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A16A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A16A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A16A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A16A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A16A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A16A4"/>
    <w:rPr>
      <w:color w:val="0000FF"/>
      <w:u w:val="single"/>
    </w:rPr>
  </w:style>
  <w:style w:type="character" w:styleId="Emphasis">
    <w:name w:val="Emphasis"/>
    <w:basedOn w:val="DefaultParagraphFont"/>
    <w:uiPriority w:val="20"/>
    <w:qFormat/>
    <w:rsid w:val="00173A8F"/>
    <w:rPr>
      <w:i/>
      <w:iCs/>
    </w:rPr>
  </w:style>
  <w:style w:type="character" w:styleId="UnresolvedMention">
    <w:name w:val="Unresolved Mention"/>
    <w:basedOn w:val="DefaultParagraphFont"/>
    <w:uiPriority w:val="99"/>
    <w:semiHidden/>
    <w:unhideWhenUsed/>
    <w:rsid w:val="00173A8F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B45CC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B45CCA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59292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9292B"/>
  </w:style>
  <w:style w:type="paragraph" w:styleId="Footer">
    <w:name w:val="footer"/>
    <w:basedOn w:val="Normal"/>
    <w:link w:val="FooterChar"/>
    <w:uiPriority w:val="99"/>
    <w:unhideWhenUsed/>
    <w:rsid w:val="0059292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9292B"/>
  </w:style>
  <w:style w:type="paragraph" w:styleId="NoSpacing">
    <w:name w:val="No Spacing"/>
    <w:uiPriority w:val="1"/>
    <w:qFormat/>
    <w:rsid w:val="00C8502C"/>
    <w:pPr>
      <w:spacing w:after="0" w:line="240" w:lineRule="auto"/>
    </w:pPr>
  </w:style>
  <w:style w:type="character" w:styleId="FollowedHyperlink">
    <w:name w:val="FollowedHyperlink"/>
    <w:basedOn w:val="DefaultParagraphFont"/>
    <w:uiPriority w:val="99"/>
    <w:semiHidden/>
    <w:unhideWhenUsed/>
    <w:rsid w:val="00C70A69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12244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450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chart" Target="charts/chart2.xml"/><Relationship Id="rId18" Type="http://schemas.openxmlformats.org/officeDocument/2006/relationships/hyperlink" Target="https://hbr.org/2007/03/maximizing-your-return-on-people" TargetMode="External"/><Relationship Id="rId26" Type="http://schemas.openxmlformats.org/officeDocument/2006/relationships/hyperlink" Target="https://www.cipd.org/uk/knowledge/factsheets/swot-analysis-factsheet/" TargetMode="External"/><Relationship Id="rId39" Type="http://schemas.openxmlformats.org/officeDocument/2006/relationships/hyperlink" Target="https://online.hbs.edu/blog/post/organizational-change-management" TargetMode="External"/><Relationship Id="rId21" Type="http://schemas.openxmlformats.org/officeDocument/2006/relationships/hyperlink" Target="https://www.managers.org.uk/wp-content/uploads/2020/03/CHK-277_Developing_decision_making_skills.pdf" TargetMode="External"/><Relationship Id="rId34" Type="http://schemas.openxmlformats.org/officeDocument/2006/relationships/hyperlink" Target="https://www.cipd.org/uk/knowledge/evidence-reviews/what-works-in-performance-management/" TargetMode="External"/><Relationship Id="rId42" Type="http://schemas.openxmlformats.org/officeDocument/2006/relationships/fontTable" Target="fontTable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hyperlink" Target="https://www.acas.org.uk/appraisal-templates" TargetMode="External"/><Relationship Id="rId20" Type="http://schemas.openxmlformats.org/officeDocument/2006/relationships/hyperlink" Target="https://r1.vlereader.com/EpubReader?ean=1781292417790" TargetMode="External"/><Relationship Id="rId29" Type="http://schemas.openxmlformats.org/officeDocument/2006/relationships/hyperlink" Target="https://www.cipd.org/uk/knowledge/podcasts/critical-thinking/" TargetMode="External"/><Relationship Id="rId41" Type="http://schemas.openxmlformats.org/officeDocument/2006/relationships/hyperlink" Target="https://www.youtube.com/watch?v=UZ8vF8HRWE4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emf"/><Relationship Id="rId24" Type="http://schemas.openxmlformats.org/officeDocument/2006/relationships/hyperlink" Target="https://www.cipd.org/uk/knowledge/factsheets/performance-factsheet/" TargetMode="External"/><Relationship Id="rId32" Type="http://schemas.openxmlformats.org/officeDocument/2006/relationships/hyperlink" Target="https://www.cipd.org/globalassets/media/knowledge/knowledge-hub/evidence-reviews/people-performance-practice-summary_tcm18-109854.pdf" TargetMode="External"/><Relationship Id="rId37" Type="http://schemas.openxmlformats.org/officeDocument/2006/relationships/hyperlink" Target="https://www.cipd.org/uk/knowledge/guides/analytics-practitioner-guide/" TargetMode="External"/><Relationship Id="rId40" Type="http://schemas.openxmlformats.org/officeDocument/2006/relationships/hyperlink" Target="https://electronicsgroup.co.uk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acas.org.uk/call-for-evidence-on-the-non-financial-reporting-review-acas-response" TargetMode="External"/><Relationship Id="rId23" Type="http://schemas.openxmlformats.org/officeDocument/2006/relationships/hyperlink" Target="https://www.cipd.org/uk/knowledge/guides/evidence-based-profession/" TargetMode="External"/><Relationship Id="rId28" Type="http://schemas.openxmlformats.org/officeDocument/2006/relationships/hyperlink" Target="https://www.cipd.org/uk/knowledge/factsheets/ethics-role-hr-factsheet/" TargetMode="External"/><Relationship Id="rId36" Type="http://schemas.openxmlformats.org/officeDocument/2006/relationships/hyperlink" Target="https://www.cipd.org/uk/knowledge/factsheets/learning-methods-factsheet/" TargetMode="External"/><Relationship Id="rId10" Type="http://schemas.openxmlformats.org/officeDocument/2006/relationships/image" Target="media/image3.png"/><Relationship Id="rId19" Type="http://schemas.openxmlformats.org/officeDocument/2006/relationships/hyperlink" Target="https://www.hrmagazine.co.uk/content/features/rob-briner-spend-longer-on-evidence-based-decision-making" TargetMode="External"/><Relationship Id="rId31" Type="http://schemas.openxmlformats.org/officeDocument/2006/relationships/hyperlink" Target="https://www.cipd.org/uk/knowledge/factsheets/performance-factsheet/?utm_source=chatgpt.com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chart" Target="charts/chart3.xml"/><Relationship Id="rId22" Type="http://schemas.openxmlformats.org/officeDocument/2006/relationships/hyperlink" Target="https://www.cipd.org/uk/knowledge/factsheets/evidence-based-practice-factsheet/" TargetMode="External"/><Relationship Id="rId27" Type="http://schemas.openxmlformats.org/officeDocument/2006/relationships/hyperlink" Target="https://www.cipd.org/en/knowledge/factsheets/analytics-factsheet/" TargetMode="External"/><Relationship Id="rId30" Type="http://schemas.openxmlformats.org/officeDocument/2006/relationships/hyperlink" Target="https://www.cipd.org/uk/learning/support-for-students/currently-studying/critical-review-writing/" TargetMode="External"/><Relationship Id="rId35" Type="http://schemas.openxmlformats.org/officeDocument/2006/relationships/hyperlink" Target="https://www.cipd.org/uk/knowledge/evidence-reviews/performance-feedback/" TargetMode="External"/><Relationship Id="rId43" Type="http://schemas.openxmlformats.org/officeDocument/2006/relationships/theme" Target="theme/theme1.xml"/><Relationship Id="rId8" Type="http://schemas.openxmlformats.org/officeDocument/2006/relationships/image" Target="media/image1.emf"/><Relationship Id="rId3" Type="http://schemas.openxmlformats.org/officeDocument/2006/relationships/styles" Target="styles.xml"/><Relationship Id="rId12" Type="http://schemas.openxmlformats.org/officeDocument/2006/relationships/chart" Target="charts/chart1.xml"/><Relationship Id="rId17" Type="http://schemas.openxmlformats.org/officeDocument/2006/relationships/hyperlink" Target="https://cdn.koganpage.com/media/public/document/decision-making-and-problem-solving_05_adair_9781398606180_c01.pdf" TargetMode="External"/><Relationship Id="rId25" Type="http://schemas.openxmlformats.org/officeDocument/2006/relationships/hyperlink" Target="https://www.cipd.org/uk/knowledge/factsheets/pestle-analysis-factsheet/" TargetMode="External"/><Relationship Id="rId33" Type="http://schemas.openxmlformats.org/officeDocument/2006/relationships/hyperlink" Target="https://www.cipd.org/uk/knowledge/factsheets/performance-factsheet/" TargetMode="External"/><Relationship Id="rId38" Type="http://schemas.openxmlformats.org/officeDocument/2006/relationships/hyperlink" Target="https://www.hibob.com/guides/metrics-that-matter/" TargetMode="Externa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../embeddings/oleObject1.bin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../embeddings/oleObject2.bin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../embeddings/oleObject3.bin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 sz="1050" b="1"/>
              <a:t>Turnover and recruitment take up for Technivara 2024  </a:t>
            </a:r>
          </a:p>
          <a:p>
            <a:pPr>
              <a:defRPr/>
            </a:pPr>
            <a:r>
              <a:rPr lang="en-US" b="1"/>
              <a:t>Vacancies</a:t>
            </a:r>
            <a:r>
              <a:rPr lang="en-US"/>
              <a:t> as a % against total in each Department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'[Worksheet in C  Users lisablofield Downloads June 2025 - 5CO02 Evidence-based practice (11).docx]Sheet1'!$B$1:$B$3</c:f>
              <c:strCache>
                <c:ptCount val="3"/>
                <c:pt idx="0">
                  <c:v>Turnover and recruitment take up for Technivara 2024 </c:v>
                </c:pt>
                <c:pt idx="2">
                  <c:v>Vacancies as a % against total in each Department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66D0-49E1-B82F-77E11FA19518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66D0-49E1-B82F-77E11FA19518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5-66D0-49E1-B82F-77E11FA19518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7-66D0-49E1-B82F-77E11FA19518}"/>
              </c:ext>
            </c:extLst>
          </c:dPt>
          <c:dPt>
            <c:idx val="4"/>
            <c:bubble3D val="0"/>
            <c:spPr>
              <a:solidFill>
                <a:schemeClr val="accent5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9-66D0-49E1-B82F-77E11FA19518}"/>
              </c:ext>
            </c:extLst>
          </c:dPt>
          <c:dPt>
            <c:idx val="5"/>
            <c:bubble3D val="0"/>
            <c:spPr>
              <a:solidFill>
                <a:schemeClr val="accent6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B-66D0-49E1-B82F-77E11FA19518}"/>
              </c:ext>
            </c:extLst>
          </c:dPt>
          <c:dPt>
            <c:idx val="6"/>
            <c:bubble3D val="0"/>
            <c:spPr>
              <a:solidFill>
                <a:schemeClr val="accent1">
                  <a:lumMod val="60000"/>
                </a:schemeClr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D-66D0-49E1-B82F-77E11FA19518}"/>
              </c:ext>
            </c:extLst>
          </c:dPt>
          <c:dPt>
            <c:idx val="7"/>
            <c:bubble3D val="0"/>
            <c:spPr>
              <a:solidFill>
                <a:schemeClr val="accent2">
                  <a:lumMod val="60000"/>
                </a:schemeClr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F-66D0-49E1-B82F-77E11FA19518}"/>
              </c:ext>
            </c:extLst>
          </c:dPt>
          <c:dPt>
            <c:idx val="8"/>
            <c:bubble3D val="0"/>
            <c:spPr>
              <a:solidFill>
                <a:schemeClr val="accent3">
                  <a:lumMod val="60000"/>
                </a:schemeClr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11-66D0-49E1-B82F-77E11FA19518}"/>
              </c:ext>
            </c:extLst>
          </c:dPt>
          <c:dPt>
            <c:idx val="9"/>
            <c:bubble3D val="0"/>
            <c:spPr>
              <a:solidFill>
                <a:schemeClr val="accent4">
                  <a:lumMod val="60000"/>
                </a:schemeClr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13-66D0-49E1-B82F-77E11FA19518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bestFit"/>
            <c:showLegendKey val="0"/>
            <c:showVal val="1"/>
            <c:showCatName val="0"/>
            <c:showSerName val="0"/>
            <c:showPercent val="0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'[Worksheet in C  Users lisablofield Downloads June 2025 - 5CO02 Evidence-based practice (11).docx]Sheet1'!$A$4:$A$22</c:f>
              <c:strCache>
                <c:ptCount val="10"/>
                <c:pt idx="0">
                  <c:v>Audio technical Department</c:v>
                </c:pt>
                <c:pt idx="1">
                  <c:v>Offices and Administration</c:v>
                </c:pt>
                <c:pt idx="2">
                  <c:v>Research and Development</c:v>
                </c:pt>
                <c:pt idx="3">
                  <c:v>Quality control</c:v>
                </c:pt>
                <c:pt idx="4">
                  <c:v>Dispatch </c:v>
                </c:pt>
                <c:pt idx="5">
                  <c:v>Engineering </c:v>
                </c:pt>
                <c:pt idx="6">
                  <c:v>Casting Department </c:v>
                </c:pt>
                <c:pt idx="7">
                  <c:v>Sales &amp; Marketing </c:v>
                </c:pt>
                <c:pt idx="8">
                  <c:v>Human Resources </c:v>
                </c:pt>
                <c:pt idx="9">
                  <c:v>Design </c:v>
                </c:pt>
              </c:strCache>
              <c:extLst/>
            </c:strRef>
          </c:cat>
          <c:val>
            <c:numRef>
              <c:f>'[Worksheet in C  Users lisablofield Downloads June 2025 - 5CO02 Evidence-based practice (11).docx]Sheet1'!$B$4:$B$22</c:f>
              <c:numCache>
                <c:formatCode>0%</c:formatCode>
                <c:ptCount val="10"/>
                <c:pt idx="0">
                  <c:v>0.31</c:v>
                </c:pt>
                <c:pt idx="1">
                  <c:v>0.33</c:v>
                </c:pt>
                <c:pt idx="2">
                  <c:v>0.5</c:v>
                </c:pt>
                <c:pt idx="3">
                  <c:v>0.75</c:v>
                </c:pt>
                <c:pt idx="4">
                  <c:v>0.4</c:v>
                </c:pt>
                <c:pt idx="5">
                  <c:v>0.23</c:v>
                </c:pt>
                <c:pt idx="6">
                  <c:v>0.83</c:v>
                </c:pt>
                <c:pt idx="7">
                  <c:v>0.25</c:v>
                </c:pt>
                <c:pt idx="8">
                  <c:v>0.25</c:v>
                </c:pt>
                <c:pt idx="9">
                  <c:v>0.42</c:v>
                </c:pt>
              </c:numCache>
              <c:extLst/>
            </c:numRef>
          </c:val>
          <c:extLst>
            <c:ext xmlns:c16="http://schemas.microsoft.com/office/drawing/2014/chart" uri="{C3380CC4-5D6E-409C-BE32-E72D297353CC}">
              <c16:uniqueId val="{00000014-66D0-49E1-B82F-77E11FA19518}"/>
            </c:ext>
          </c:extLst>
        </c:ser>
        <c:dLbls>
          <c:dLblPos val="bestFit"/>
          <c:showLegendKey val="0"/>
          <c:showVal val="1"/>
          <c:showCatName val="0"/>
          <c:showSerName val="0"/>
          <c:showPercent val="0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r"/>
      <c:layout>
        <c:manualLayout>
          <c:xMode val="edge"/>
          <c:yMode val="edge"/>
          <c:x val="0.63449508489722972"/>
          <c:y val="0.34613584193064978"/>
          <c:w val="0.35835567470956209"/>
          <c:h val="0.6362623978933327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100" b="1"/>
              <a:t>Turnover and recruitment take up for Technivara 2024  </a:t>
            </a:r>
            <a:r>
              <a:rPr lang="en-GB" sz="1400" b="1"/>
              <a:t>Leavers</a:t>
            </a:r>
            <a:r>
              <a:rPr lang="en-GB" sz="1400"/>
              <a:t> as a % against total in each Department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'[Worksheet in C  Users lisablofield Downloads June 2025 - 5CO02 Evidence-based practice (11).docx]Sheet1'!$B$1:$B$3</c:f>
              <c:strCache>
                <c:ptCount val="3"/>
                <c:pt idx="0">
                  <c:v>Turnover and recruitment take up for Technivara 2024 </c:v>
                </c:pt>
                <c:pt idx="2">
                  <c:v>Leavers as a % against total in each Department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BCA0-4300-8FB1-F47989DCC23F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BCA0-4300-8FB1-F47989DCC23F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5-BCA0-4300-8FB1-F47989DCC23F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7-BCA0-4300-8FB1-F47989DCC23F}"/>
              </c:ext>
            </c:extLst>
          </c:dPt>
          <c:dPt>
            <c:idx val="4"/>
            <c:bubble3D val="0"/>
            <c:spPr>
              <a:solidFill>
                <a:schemeClr val="accent5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9-BCA0-4300-8FB1-F47989DCC23F}"/>
              </c:ext>
            </c:extLst>
          </c:dPt>
          <c:dPt>
            <c:idx val="5"/>
            <c:bubble3D val="0"/>
            <c:spPr>
              <a:solidFill>
                <a:schemeClr val="accent6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B-BCA0-4300-8FB1-F47989DCC23F}"/>
              </c:ext>
            </c:extLst>
          </c:dPt>
          <c:dPt>
            <c:idx val="6"/>
            <c:bubble3D val="0"/>
            <c:spPr>
              <a:solidFill>
                <a:schemeClr val="accent1">
                  <a:lumMod val="60000"/>
                </a:schemeClr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D-BCA0-4300-8FB1-F47989DCC23F}"/>
              </c:ext>
            </c:extLst>
          </c:dPt>
          <c:dPt>
            <c:idx val="7"/>
            <c:bubble3D val="0"/>
            <c:spPr>
              <a:solidFill>
                <a:schemeClr val="accent2">
                  <a:lumMod val="60000"/>
                </a:schemeClr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F-BCA0-4300-8FB1-F47989DCC23F}"/>
              </c:ext>
            </c:extLst>
          </c:dPt>
          <c:dPt>
            <c:idx val="8"/>
            <c:bubble3D val="0"/>
            <c:spPr>
              <a:solidFill>
                <a:schemeClr val="accent3">
                  <a:lumMod val="60000"/>
                </a:schemeClr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11-BCA0-4300-8FB1-F47989DCC23F}"/>
              </c:ext>
            </c:extLst>
          </c:dPt>
          <c:dPt>
            <c:idx val="9"/>
            <c:bubble3D val="0"/>
            <c:spPr>
              <a:solidFill>
                <a:schemeClr val="accent4">
                  <a:lumMod val="60000"/>
                </a:schemeClr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13-BCA0-4300-8FB1-F47989DCC23F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bestFit"/>
            <c:showLegendKey val="0"/>
            <c:showVal val="1"/>
            <c:showCatName val="0"/>
            <c:showSerName val="0"/>
            <c:showPercent val="0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'[Worksheet in C  Users lisablofield Downloads June 2025 - 5CO02 Evidence-based practice (11).docx]Sheet1'!$A$4:$A$22</c:f>
              <c:strCache>
                <c:ptCount val="10"/>
                <c:pt idx="0">
                  <c:v>Audio technical Department</c:v>
                </c:pt>
                <c:pt idx="1">
                  <c:v>Offices and Administration</c:v>
                </c:pt>
                <c:pt idx="2">
                  <c:v>Research and Development</c:v>
                </c:pt>
                <c:pt idx="3">
                  <c:v>Quality control</c:v>
                </c:pt>
                <c:pt idx="4">
                  <c:v>Dispatch </c:v>
                </c:pt>
                <c:pt idx="5">
                  <c:v>Engineering </c:v>
                </c:pt>
                <c:pt idx="6">
                  <c:v>Casting Department </c:v>
                </c:pt>
                <c:pt idx="7">
                  <c:v>Sales &amp; Marketing </c:v>
                </c:pt>
                <c:pt idx="8">
                  <c:v>Human Resources </c:v>
                </c:pt>
                <c:pt idx="9">
                  <c:v>Design </c:v>
                </c:pt>
              </c:strCache>
              <c:extLst/>
            </c:strRef>
          </c:cat>
          <c:val>
            <c:numRef>
              <c:f>'[Worksheet in C  Users lisablofield Downloads June 2025 - 5CO02 Evidence-based practice (11).docx]Sheet1'!$B$4:$B$22</c:f>
              <c:numCache>
                <c:formatCode>0%</c:formatCode>
                <c:ptCount val="10"/>
                <c:pt idx="0">
                  <c:v>0.23</c:v>
                </c:pt>
                <c:pt idx="1">
                  <c:v>0.27</c:v>
                </c:pt>
                <c:pt idx="2">
                  <c:v>0.13</c:v>
                </c:pt>
                <c:pt idx="3">
                  <c:v>0.5</c:v>
                </c:pt>
                <c:pt idx="4">
                  <c:v>0.27</c:v>
                </c:pt>
                <c:pt idx="5">
                  <c:v>0.23</c:v>
                </c:pt>
                <c:pt idx="6">
                  <c:v>0.5</c:v>
                </c:pt>
                <c:pt idx="7">
                  <c:v>0.33</c:v>
                </c:pt>
                <c:pt idx="8">
                  <c:v>0.25</c:v>
                </c:pt>
                <c:pt idx="9">
                  <c:v>0.25</c:v>
                </c:pt>
              </c:numCache>
              <c:extLst/>
            </c:numRef>
          </c:val>
          <c:extLst>
            <c:ext xmlns:c16="http://schemas.microsoft.com/office/drawing/2014/chart" uri="{C3380CC4-5D6E-409C-BE32-E72D297353CC}">
              <c16:uniqueId val="{00000014-BCA0-4300-8FB1-F47989DCC23F}"/>
            </c:ext>
          </c:extLst>
        </c:ser>
        <c:dLbls>
          <c:dLblPos val="bestFit"/>
          <c:showLegendKey val="0"/>
          <c:showVal val="1"/>
          <c:showCatName val="0"/>
          <c:showSerName val="0"/>
          <c:showPercent val="0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r"/>
      <c:layout>
        <c:manualLayout>
          <c:xMode val="edge"/>
          <c:yMode val="edge"/>
          <c:x val="0.64912719608079628"/>
          <c:y val="0.27566741160007513"/>
          <c:w val="0.35087280391920378"/>
          <c:h val="0.6995757360568655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'[Worksheet in C  Users lisablofield Downloads June 2025 - 5CO02 Evidence-based practice (11).docx]Sheet1'!$B$1:$B$3</c:f>
              <c:strCache>
                <c:ptCount val="3"/>
                <c:pt idx="0">
                  <c:v>Turnover and recruitment take up for Technivara 2024 </c:v>
                </c:pt>
                <c:pt idx="2">
                  <c:v>Positions filled as a % of total in each Department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B969-463C-9D32-3D5950366965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B969-463C-9D32-3D5950366965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5-B969-463C-9D32-3D5950366965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7-B969-463C-9D32-3D5950366965}"/>
              </c:ext>
            </c:extLst>
          </c:dPt>
          <c:dPt>
            <c:idx val="4"/>
            <c:bubble3D val="0"/>
            <c:spPr>
              <a:solidFill>
                <a:schemeClr val="accent5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9-B969-463C-9D32-3D5950366965}"/>
              </c:ext>
            </c:extLst>
          </c:dPt>
          <c:dPt>
            <c:idx val="5"/>
            <c:bubble3D val="0"/>
            <c:spPr>
              <a:solidFill>
                <a:schemeClr val="accent6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B-B969-463C-9D32-3D5950366965}"/>
              </c:ext>
            </c:extLst>
          </c:dPt>
          <c:dPt>
            <c:idx val="6"/>
            <c:bubble3D val="0"/>
            <c:spPr>
              <a:solidFill>
                <a:schemeClr val="accent1">
                  <a:lumMod val="60000"/>
                </a:schemeClr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D-B969-463C-9D32-3D5950366965}"/>
              </c:ext>
            </c:extLst>
          </c:dPt>
          <c:dPt>
            <c:idx val="7"/>
            <c:bubble3D val="0"/>
            <c:spPr>
              <a:solidFill>
                <a:schemeClr val="accent2">
                  <a:lumMod val="60000"/>
                </a:schemeClr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F-B969-463C-9D32-3D5950366965}"/>
              </c:ext>
            </c:extLst>
          </c:dPt>
          <c:dPt>
            <c:idx val="8"/>
            <c:bubble3D val="0"/>
            <c:spPr>
              <a:solidFill>
                <a:schemeClr val="accent3">
                  <a:lumMod val="60000"/>
                </a:schemeClr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11-B969-463C-9D32-3D5950366965}"/>
              </c:ext>
            </c:extLst>
          </c:dPt>
          <c:dPt>
            <c:idx val="9"/>
            <c:bubble3D val="0"/>
            <c:spPr>
              <a:solidFill>
                <a:schemeClr val="accent4">
                  <a:lumMod val="60000"/>
                </a:schemeClr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13-B969-463C-9D32-3D5950366965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bestFit"/>
            <c:showLegendKey val="0"/>
            <c:showVal val="1"/>
            <c:showCatName val="0"/>
            <c:showSerName val="0"/>
            <c:showPercent val="0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'[Worksheet in C  Users lisablofield Downloads June 2025 - 5CO02 Evidence-based practice (11).docx]Sheet1'!$A$4:$A$22</c:f>
              <c:strCache>
                <c:ptCount val="10"/>
                <c:pt idx="0">
                  <c:v>Audio technical Department</c:v>
                </c:pt>
                <c:pt idx="1">
                  <c:v>Offices and Administration</c:v>
                </c:pt>
                <c:pt idx="2">
                  <c:v>Research and Development</c:v>
                </c:pt>
                <c:pt idx="3">
                  <c:v>Quality control</c:v>
                </c:pt>
                <c:pt idx="4">
                  <c:v>Dispatch </c:v>
                </c:pt>
                <c:pt idx="5">
                  <c:v>Engineering </c:v>
                </c:pt>
                <c:pt idx="6">
                  <c:v>Casting Department </c:v>
                </c:pt>
                <c:pt idx="7">
                  <c:v>Sales &amp; Marketing </c:v>
                </c:pt>
                <c:pt idx="8">
                  <c:v>Human Resources </c:v>
                </c:pt>
                <c:pt idx="9">
                  <c:v>Design </c:v>
                </c:pt>
              </c:strCache>
              <c:extLst/>
            </c:strRef>
          </c:cat>
          <c:val>
            <c:numRef>
              <c:f>'[Worksheet in C  Users lisablofield Downloads June 2025 - 5CO02 Evidence-based practice (11).docx]Sheet1'!$B$4:$B$22</c:f>
              <c:numCache>
                <c:formatCode>0%</c:formatCode>
                <c:ptCount val="10"/>
                <c:pt idx="0">
                  <c:v>0.11</c:v>
                </c:pt>
                <c:pt idx="1">
                  <c:v>0.33</c:v>
                </c:pt>
                <c:pt idx="2">
                  <c:v>0.5</c:v>
                </c:pt>
                <c:pt idx="3">
                  <c:v>0.75</c:v>
                </c:pt>
                <c:pt idx="4">
                  <c:v>0.4</c:v>
                </c:pt>
                <c:pt idx="5">
                  <c:v>0.09</c:v>
                </c:pt>
                <c:pt idx="6">
                  <c:v>0.33</c:v>
                </c:pt>
                <c:pt idx="7">
                  <c:v>0.25</c:v>
                </c:pt>
                <c:pt idx="8">
                  <c:v>0.25</c:v>
                </c:pt>
                <c:pt idx="9">
                  <c:v>0.17</c:v>
                </c:pt>
              </c:numCache>
              <c:extLst/>
            </c:numRef>
          </c:val>
          <c:extLst>
            <c:ext xmlns:c16="http://schemas.microsoft.com/office/drawing/2014/chart" uri="{C3380CC4-5D6E-409C-BE32-E72D297353CC}">
              <c16:uniqueId val="{00000014-B969-463C-9D32-3D5950366965}"/>
            </c:ext>
          </c:extLst>
        </c:ser>
        <c:dLbls>
          <c:dLblPos val="bestFit"/>
          <c:showLegendKey val="0"/>
          <c:showVal val="1"/>
          <c:showCatName val="0"/>
          <c:showSerName val="0"/>
          <c:showPercent val="0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r"/>
      <c:layout>
        <c:manualLayout>
          <c:xMode val="edge"/>
          <c:yMode val="edge"/>
          <c:x val="0.64995496615554638"/>
          <c:y val="0.21241848374722391"/>
          <c:w val="0.35004503384445368"/>
          <c:h val="0.77077983040581455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Tay17</b:Tag>
    <b:SourceType>Book</b:SourceType>
    <b:Guid>{E527E35E-D75C-4E49-93A8-678FD9FEAE19}</b:Guid>
    <b:Author>
      <b:Author>
        <b:NameList>
          <b:Person>
            <b:Last>Taylor</b:Last>
            <b:First>Michael</b:First>
            <b:Middle>Armstrong and Stephen</b:Middle>
          </b:Person>
        </b:NameList>
      </b:Author>
    </b:Author>
    <b:Title>Armstrong's Handbook of Human Resource Managment Practice</b:Title>
    <b:Year>2017</b:Year>
    <b:City>London</b:City>
    <b:Publisher>Kogan Page</b:Publisher>
    <b:Volume>14 </b:Volume>
    <b:Pages>610</b:Pages>
    <b:RefOrder>1</b:RefOrder>
  </b:Source>
</b:Sources>
</file>

<file path=customXml/itemProps1.xml><?xml version="1.0" encoding="utf-8"?>
<ds:datastoreItem xmlns:ds="http://schemas.openxmlformats.org/officeDocument/2006/customXml" ds:itemID="{CC791C75-A64A-4C6A-8FCF-BCF369A6EB3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16</Pages>
  <Words>5598</Words>
  <Characters>31914</Characters>
  <Application>Microsoft Office Word</Application>
  <DocSecurity>0</DocSecurity>
  <Lines>265</Lines>
  <Paragraphs>74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37438</CharactersWithSpaces>
  <SharedDoc>false</SharedDoc>
  <HLinks>
    <vt:vector size="48" baseType="variant">
      <vt:variant>
        <vt:i4>8126587</vt:i4>
      </vt:variant>
      <vt:variant>
        <vt:i4>21</vt:i4>
      </vt:variant>
      <vt:variant>
        <vt:i4>0</vt:i4>
      </vt:variant>
      <vt:variant>
        <vt:i4>5</vt:i4>
      </vt:variant>
      <vt:variant>
        <vt:lpwstr>https://www.youtube.com/watch?v=UZ8vF8HRWE4</vt:lpwstr>
      </vt:variant>
      <vt:variant>
        <vt:lpwstr/>
      </vt:variant>
      <vt:variant>
        <vt:i4>1769567</vt:i4>
      </vt:variant>
      <vt:variant>
        <vt:i4>18</vt:i4>
      </vt:variant>
      <vt:variant>
        <vt:i4>0</vt:i4>
      </vt:variant>
      <vt:variant>
        <vt:i4>5</vt:i4>
      </vt:variant>
      <vt:variant>
        <vt:lpwstr>https://www.managers.org.uk/wp-content/uploads/2020/03/CHK-277_Developing_decision_making_skills.pdf</vt:lpwstr>
      </vt:variant>
      <vt:variant>
        <vt:lpwstr/>
      </vt:variant>
      <vt:variant>
        <vt:i4>7274555</vt:i4>
      </vt:variant>
      <vt:variant>
        <vt:i4>15</vt:i4>
      </vt:variant>
      <vt:variant>
        <vt:i4>0</vt:i4>
      </vt:variant>
      <vt:variant>
        <vt:i4>5</vt:i4>
      </vt:variant>
      <vt:variant>
        <vt:lpwstr>https://www.cipd.org/uk/knowledge/factsheets/pestle-analysis-factsheet/</vt:lpwstr>
      </vt:variant>
      <vt:variant>
        <vt:lpwstr/>
      </vt:variant>
      <vt:variant>
        <vt:i4>7995429</vt:i4>
      </vt:variant>
      <vt:variant>
        <vt:i4>12</vt:i4>
      </vt:variant>
      <vt:variant>
        <vt:i4>0</vt:i4>
      </vt:variant>
      <vt:variant>
        <vt:i4>5</vt:i4>
      </vt:variant>
      <vt:variant>
        <vt:lpwstr>https://www.cipd.org/uk/knowledge/factsheets/swot-analysis-factsheet/</vt:lpwstr>
      </vt:variant>
      <vt:variant>
        <vt:lpwstr>what-is-a-swot-analysis</vt:lpwstr>
      </vt:variant>
      <vt:variant>
        <vt:i4>1900629</vt:i4>
      </vt:variant>
      <vt:variant>
        <vt:i4>9</vt:i4>
      </vt:variant>
      <vt:variant>
        <vt:i4>0</vt:i4>
      </vt:variant>
      <vt:variant>
        <vt:i4>5</vt:i4>
      </vt:variant>
      <vt:variant>
        <vt:lpwstr>https://www.cipd.org/uk/knowledge/guides/evidence-based-profession/</vt:lpwstr>
      </vt:variant>
      <vt:variant>
        <vt:lpwstr>why-do-we-need-to-be-evidencebased</vt:lpwstr>
      </vt:variant>
      <vt:variant>
        <vt:i4>4849731</vt:i4>
      </vt:variant>
      <vt:variant>
        <vt:i4>6</vt:i4>
      </vt:variant>
      <vt:variant>
        <vt:i4>0</vt:i4>
      </vt:variant>
      <vt:variant>
        <vt:i4>5</vt:i4>
      </vt:variant>
      <vt:variant>
        <vt:lpwstr>https://www.cipd.org/uk/knowledge/factsheets/performance-factsheet/</vt:lpwstr>
      </vt:variant>
      <vt:variant>
        <vt:lpwstr>one</vt:lpwstr>
      </vt:variant>
      <vt:variant>
        <vt:i4>3932213</vt:i4>
      </vt:variant>
      <vt:variant>
        <vt:i4>3</vt:i4>
      </vt:variant>
      <vt:variant>
        <vt:i4>0</vt:i4>
      </vt:variant>
      <vt:variant>
        <vt:i4>5</vt:i4>
      </vt:variant>
      <vt:variant>
        <vt:lpwstr>https://www.cipd.org/uk/knowledge/factsheets/evidence-based-practice-factsheet/</vt:lpwstr>
      </vt:variant>
      <vt:variant>
        <vt:lpwstr/>
      </vt:variant>
      <vt:variant>
        <vt:i4>2293869</vt:i4>
      </vt:variant>
      <vt:variant>
        <vt:i4>0</vt:i4>
      </vt:variant>
      <vt:variant>
        <vt:i4>0</vt:i4>
      </vt:variant>
      <vt:variant>
        <vt:i4>5</vt:i4>
      </vt:variant>
      <vt:variant>
        <vt:lpwstr>https://www.hrmagazine.co.uk/content/features/rob-briner-spend-longer-on-evidence-based-decision-making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 Blofield</dc:creator>
  <cp:keywords/>
  <dc:description/>
  <cp:lastModifiedBy>Lisa Blofield</cp:lastModifiedBy>
  <cp:revision>6</cp:revision>
  <cp:lastPrinted>2025-09-15T15:06:00Z</cp:lastPrinted>
  <dcterms:created xsi:type="dcterms:W3CDTF">2025-09-19T18:29:00Z</dcterms:created>
  <dcterms:modified xsi:type="dcterms:W3CDTF">2025-09-19T19:27:00Z</dcterms:modified>
</cp:coreProperties>
</file>