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C6E557" w14:textId="3E5931AB" w:rsidR="00E269BB" w:rsidRDefault="00E269BB"/>
    <w:p w14:paraId="194B2C79" w14:textId="77777777" w:rsidR="00C56E59" w:rsidRDefault="00C56E59"/>
    <w:p w14:paraId="39A3F329" w14:textId="6EDB5067" w:rsidR="00C56E59" w:rsidRDefault="00C56E59">
      <w:r>
        <w:rPr>
          <w:noProof/>
          <w:lang w:eastAsia="en-GB"/>
        </w:rPr>
        <mc:AlternateContent>
          <mc:Choice Requires="wps">
            <w:drawing>
              <wp:anchor distT="0" distB="0" distL="114300" distR="114300" simplePos="0" relativeHeight="251659264" behindDoc="0" locked="0" layoutInCell="1" allowOverlap="1" wp14:anchorId="6E92D78B" wp14:editId="7D5E7D9D">
                <wp:simplePos x="0" y="0"/>
                <wp:positionH relativeFrom="page">
                  <wp:align>center</wp:align>
                </wp:positionH>
                <wp:positionV relativeFrom="page">
                  <wp:align>center</wp:align>
                </wp:positionV>
                <wp:extent cx="5126400" cy="2246400"/>
                <wp:effectExtent l="0" t="0" r="0" b="1905"/>
                <wp:wrapNone/>
                <wp:docPr id="1" name="Text Box 1"/>
                <wp:cNvGraphicFramePr/>
                <a:graphic xmlns:a="http://schemas.openxmlformats.org/drawingml/2006/main">
                  <a:graphicData uri="http://schemas.microsoft.com/office/word/2010/wordprocessingShape">
                    <wps:wsp>
                      <wps:cNvSpPr txBox="1"/>
                      <wps:spPr>
                        <a:xfrm>
                          <a:off x="0" y="0"/>
                          <a:ext cx="5126400" cy="2246400"/>
                        </a:xfrm>
                        <a:prstGeom prst="rect">
                          <a:avLst/>
                        </a:prstGeom>
                        <a:solidFill>
                          <a:schemeClr val="lt1"/>
                        </a:solidFill>
                        <a:ln w="6350">
                          <a:noFill/>
                        </a:ln>
                      </wps:spPr>
                      <wps:txbx>
                        <w:txbxContent>
                          <w:p w14:paraId="30DE3EC3" w14:textId="77777777" w:rsidR="00F1689D" w:rsidRPr="00F1689D" w:rsidRDefault="002833B0" w:rsidP="00E269BB">
                            <w:pPr>
                              <w:jc w:val="center"/>
                              <w:rPr>
                                <w:sz w:val="56"/>
                                <w:szCs w:val="56"/>
                              </w:rPr>
                            </w:pPr>
                            <w:r w:rsidRPr="00F1689D">
                              <w:rPr>
                                <w:sz w:val="56"/>
                                <w:szCs w:val="56"/>
                              </w:rPr>
                              <w:t>Interactive Graphics Programming</w:t>
                            </w:r>
                          </w:p>
                          <w:p w14:paraId="0B2AA845" w14:textId="77777777" w:rsidR="00E269BB" w:rsidRPr="00F1689D" w:rsidRDefault="00E269BB" w:rsidP="00E269BB">
                            <w:pPr>
                              <w:jc w:val="center"/>
                              <w:rPr>
                                <w:sz w:val="30"/>
                                <w:szCs w:val="30"/>
                              </w:rPr>
                            </w:pPr>
                            <w:r w:rsidRPr="00F1689D">
                              <w:rPr>
                                <w:sz w:val="30"/>
                                <w:szCs w:val="30"/>
                              </w:rPr>
                              <w:t>Jonathan Evans</w:t>
                            </w:r>
                          </w:p>
                          <w:p w14:paraId="7E8617EF" w14:textId="77777777" w:rsidR="00E269BB" w:rsidRPr="005678EA" w:rsidRDefault="00E269BB" w:rsidP="00E269BB">
                            <w:pPr>
                              <w:jc w:val="center"/>
                              <w:rPr>
                                <w:szCs w:val="26"/>
                              </w:rPr>
                            </w:pPr>
                            <w:r w:rsidRPr="005678EA">
                              <w:rPr>
                                <w:szCs w:val="26"/>
                              </w:rPr>
                              <w:t>P151713</w:t>
                            </w:r>
                          </w:p>
                          <w:p w14:paraId="795126DA" w14:textId="591A94B5" w:rsidR="00E269BB" w:rsidRPr="005678EA" w:rsidRDefault="00DA61EA" w:rsidP="00E269BB">
                            <w:pPr>
                              <w:jc w:val="center"/>
                              <w:rPr>
                                <w:szCs w:val="26"/>
                              </w:rPr>
                            </w:pPr>
                            <w:r w:rsidRPr="005678EA">
                              <w:rPr>
                                <w:szCs w:val="26"/>
                              </w:rPr>
                              <w:t>5th</w:t>
                            </w:r>
                            <w:r w:rsidR="002833B0" w:rsidRPr="005678EA">
                              <w:rPr>
                                <w:szCs w:val="26"/>
                              </w:rPr>
                              <w:t xml:space="preserve"> April 2019</w:t>
                            </w:r>
                          </w:p>
                          <w:p w14:paraId="6BC7C3BC" w14:textId="69ACF749" w:rsidR="00F1689D" w:rsidRDefault="00F1689D" w:rsidP="00E269BB">
                            <w:pPr>
                              <w:jc w:val="center"/>
                              <w:rPr>
                                <w:sz w:val="30"/>
                                <w:szCs w:val="30"/>
                              </w:rPr>
                            </w:pPr>
                          </w:p>
                          <w:p w14:paraId="2B978C41" w14:textId="6AE34EF0" w:rsidR="00F1689D" w:rsidRPr="00F1689D" w:rsidRDefault="00F1689D" w:rsidP="00E269BB">
                            <w:pPr>
                              <w:jc w:val="center"/>
                              <w:rPr>
                                <w:sz w:val="30"/>
                                <w:szCs w:val="30"/>
                              </w:rPr>
                            </w:pPr>
                            <w:r>
                              <w:rPr>
                                <w:sz w:val="30"/>
                                <w:szCs w:val="30"/>
                              </w:rPr>
                              <w:t>Assignment 1</w:t>
                            </w:r>
                          </w:p>
                          <w:p w14:paraId="1F45B3E6" w14:textId="77777777" w:rsidR="00E269BB" w:rsidRDefault="00E269BB"/>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shapetype w14:anchorId="6E92D78B" id="_x0000_t202" coordsize="21600,21600" o:spt="202" path="m,l,21600r21600,l21600,xe">
                <v:stroke joinstyle="miter"/>
                <v:path gradientshapeok="t" o:connecttype="rect"/>
              </v:shapetype>
              <v:shape id="Text Box 1" o:spid="_x0000_s1026" type="#_x0000_t202" style="position:absolute;margin-left:0;margin-top:0;width:403.65pt;height:176.9pt;z-index:251659264;visibility:visible;mso-wrap-style:non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" fillcolor="white [3201]" stroked="f" strokeweight=".5pt">
                <v:textbox>
                  <w:txbxContent>
                    <w:p w14:paraId="30DE3EC3" w14:textId="77777777" w:rsidR="00F1689D" w:rsidRPr="00F1689D" w:rsidRDefault="002833B0" w:rsidP="00E269BB">
                      <w:pPr>
                        <w:jc w:val="center"/>
                        <w:rPr>
                          <w:sz w:val="56"/>
                          <w:szCs w:val="56"/>
                        </w:rPr>
                      </w:pPr>
                      <w:r w:rsidRPr="00F1689D">
                        <w:rPr>
                          <w:sz w:val="56"/>
                          <w:szCs w:val="56"/>
                        </w:rPr>
                        <w:t>Interactive Graphics Programming</w:t>
                      </w:r>
                    </w:p>
                    <w:p w14:paraId="0B2AA845" w14:textId="77777777" w:rsidR="00E269BB" w:rsidRPr="00F1689D" w:rsidRDefault="00E269BB" w:rsidP="00E269BB">
                      <w:pPr>
                        <w:jc w:val="center"/>
                        <w:rPr>
                          <w:sz w:val="30"/>
                          <w:szCs w:val="30"/>
                        </w:rPr>
                      </w:pPr>
                      <w:r w:rsidRPr="00F1689D">
                        <w:rPr>
                          <w:sz w:val="30"/>
                          <w:szCs w:val="30"/>
                        </w:rPr>
                        <w:t>Jonathan Evans</w:t>
                      </w:r>
                    </w:p>
                    <w:p w14:paraId="7E8617EF" w14:textId="77777777" w:rsidR="00E269BB" w:rsidRPr="005678EA" w:rsidRDefault="00E269BB" w:rsidP="00E269BB">
                      <w:pPr>
                        <w:jc w:val="center"/>
                        <w:rPr>
                          <w:szCs w:val="26"/>
                        </w:rPr>
                      </w:pPr>
                      <w:r w:rsidRPr="005678EA">
                        <w:rPr>
                          <w:szCs w:val="26"/>
                        </w:rPr>
                        <w:t>P151713</w:t>
                      </w:r>
                    </w:p>
                    <w:p w14:paraId="795126DA" w14:textId="591A94B5" w:rsidR="00E269BB" w:rsidRPr="005678EA" w:rsidRDefault="00DA61EA" w:rsidP="00E269BB">
                      <w:pPr>
                        <w:jc w:val="center"/>
                        <w:rPr>
                          <w:szCs w:val="26"/>
                        </w:rPr>
                      </w:pPr>
                      <w:r w:rsidRPr="005678EA">
                        <w:rPr>
                          <w:szCs w:val="26"/>
                        </w:rPr>
                        <w:t>5th</w:t>
                      </w:r>
                      <w:r w:rsidR="002833B0" w:rsidRPr="005678EA">
                        <w:rPr>
                          <w:szCs w:val="26"/>
                        </w:rPr>
                        <w:t xml:space="preserve"> April 2019</w:t>
                      </w:r>
                    </w:p>
                    <w:p w14:paraId="6BC7C3BC" w14:textId="69ACF749" w:rsidR="00F1689D" w:rsidRDefault="00F1689D" w:rsidP="00E269BB">
                      <w:pPr>
                        <w:jc w:val="center"/>
                        <w:rPr>
                          <w:sz w:val="30"/>
                          <w:szCs w:val="30"/>
                        </w:rPr>
                      </w:pPr>
                    </w:p>
                    <w:p w14:paraId="2B978C41" w14:textId="6AE34EF0" w:rsidR="00F1689D" w:rsidRPr="00F1689D" w:rsidRDefault="00F1689D" w:rsidP="00E269BB">
                      <w:pPr>
                        <w:jc w:val="center"/>
                        <w:rPr>
                          <w:sz w:val="30"/>
                          <w:szCs w:val="30"/>
                        </w:rPr>
                      </w:pPr>
                      <w:r>
                        <w:rPr>
                          <w:sz w:val="30"/>
                          <w:szCs w:val="30"/>
                        </w:rPr>
                        <w:t>Assignment 1</w:t>
                      </w:r>
                    </w:p>
                    <w:p w14:paraId="1F45B3E6" w14:textId="77777777" w:rsidR="00E269BB" w:rsidRDefault="00E269BB"/>
                  </w:txbxContent>
                </v:textbox>
                <w10:wrap anchorx="page" anchory="page"/>
              </v:shape>
            </w:pict>
          </mc:Fallback>
        </mc:AlternateContent>
      </w:r>
      <w:r>
        <w:br w:type="page"/>
      </w:r>
    </w:p>
    <w:sdt>
      <w:sdtPr>
        <w:rPr>
          <w:rFonts w:ascii="Times New Roman" w:eastAsiaTheme="minorHAnsi" w:hAnsi="Times New Roman" w:cs="Times New Roman"/>
          <w:color w:val="000000" w:themeColor="text1"/>
          <w:sz w:val="26"/>
          <w:szCs w:val="56"/>
          <w:lang w:val="en-GB"/>
        </w:rPr>
        <w:id w:val="-691154840"/>
        <w:docPartObj>
          <w:docPartGallery w:val="Table of Contents"/>
          <w:docPartUnique/>
        </w:docPartObj>
      </w:sdtPr>
      <w:sdtEndPr>
        <w:rPr>
          <w:rFonts w:cstheme="minorBidi"/>
          <w:b/>
          <w:bCs/>
          <w:noProof/>
          <w:color w:val="auto"/>
          <w:szCs w:val="22"/>
        </w:rPr>
      </w:sdtEndPr>
      <w:sdtContent>
        <w:p w14:paraId="2883BDF3" w14:textId="30A60051" w:rsidR="00903E7E" w:rsidRPr="00903E7E" w:rsidRDefault="00903E7E">
          <w:pPr>
            <w:pStyle w:val="TOCHeading"/>
            <w:rPr>
              <w:rFonts w:ascii="Times New Roman" w:hAnsi="Times New Roman" w:cs="Times New Roman"/>
              <w:color w:val="000000" w:themeColor="text1"/>
              <w:szCs w:val="56"/>
            </w:rPr>
          </w:pPr>
          <w:r w:rsidRPr="00903E7E">
            <w:rPr>
              <w:rFonts w:ascii="Times New Roman" w:hAnsi="Times New Roman" w:cs="Times New Roman"/>
              <w:color w:val="000000" w:themeColor="text1"/>
              <w:szCs w:val="56"/>
            </w:rPr>
            <w:t>Contents</w:t>
          </w:r>
        </w:p>
        <w:p w14:paraId="036CED54" w14:textId="5E2E7B1A" w:rsidR="007C1A10" w:rsidRDefault="00903E7E">
          <w:pPr>
            <w:pStyle w:val="TOC1"/>
            <w:tabs>
              <w:tab w:val="left" w:pos="440"/>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5376584" w:history="1">
            <w:r w:rsidR="007C1A10" w:rsidRPr="000D1AD5">
              <w:rPr>
                <w:rStyle w:val="Hyperlink"/>
                <w:noProof/>
              </w:rPr>
              <w:t>1.</w:t>
            </w:r>
            <w:r w:rsidR="007C1A10">
              <w:rPr>
                <w:rFonts w:asciiTheme="minorHAnsi" w:eastAsiaTheme="minorEastAsia" w:hAnsiTheme="minorHAnsi"/>
                <w:noProof/>
                <w:sz w:val="22"/>
                <w:lang w:eastAsia="en-GB"/>
              </w:rPr>
              <w:tab/>
            </w:r>
            <w:r w:rsidR="007C1A10" w:rsidRPr="000D1AD5">
              <w:rPr>
                <w:rStyle w:val="Hyperlink"/>
                <w:noProof/>
              </w:rPr>
              <w:t>Introduction</w:t>
            </w:r>
            <w:r w:rsidR="007C1A10">
              <w:rPr>
                <w:noProof/>
                <w:webHidden/>
              </w:rPr>
              <w:tab/>
            </w:r>
            <w:r w:rsidR="007C1A10">
              <w:rPr>
                <w:noProof/>
                <w:webHidden/>
              </w:rPr>
              <w:fldChar w:fldCharType="begin"/>
            </w:r>
            <w:r w:rsidR="007C1A10">
              <w:rPr>
                <w:noProof/>
                <w:webHidden/>
              </w:rPr>
              <w:instrText xml:space="preserve"> PAGEREF _Toc5376584 \h </w:instrText>
            </w:r>
            <w:r w:rsidR="007C1A10">
              <w:rPr>
                <w:noProof/>
                <w:webHidden/>
              </w:rPr>
            </w:r>
            <w:r w:rsidR="007C1A10">
              <w:rPr>
                <w:noProof/>
                <w:webHidden/>
              </w:rPr>
              <w:fldChar w:fldCharType="separate"/>
            </w:r>
            <w:r w:rsidR="007C1A10">
              <w:rPr>
                <w:noProof/>
                <w:webHidden/>
              </w:rPr>
              <w:t>5</w:t>
            </w:r>
            <w:r w:rsidR="007C1A10">
              <w:rPr>
                <w:noProof/>
                <w:webHidden/>
              </w:rPr>
              <w:fldChar w:fldCharType="end"/>
            </w:r>
          </w:hyperlink>
        </w:p>
        <w:p w14:paraId="04D9543C" w14:textId="221221C3" w:rsidR="007C1A10" w:rsidRDefault="00596065">
          <w:pPr>
            <w:pStyle w:val="TOC1"/>
            <w:tabs>
              <w:tab w:val="right" w:leader="dot" w:pos="9016"/>
            </w:tabs>
            <w:rPr>
              <w:rFonts w:asciiTheme="minorHAnsi" w:eastAsiaTheme="minorEastAsia" w:hAnsiTheme="minorHAnsi"/>
              <w:noProof/>
              <w:sz w:val="22"/>
              <w:lang w:eastAsia="en-GB"/>
            </w:rPr>
          </w:pPr>
          <w:hyperlink w:anchor="_Toc5376585" w:history="1">
            <w:r w:rsidR="007C1A10" w:rsidRPr="000D1AD5">
              <w:rPr>
                <w:rStyle w:val="Hyperlink"/>
                <w:noProof/>
              </w:rPr>
              <w:t>2. The Scene</w:t>
            </w:r>
            <w:r w:rsidR="007C1A10">
              <w:rPr>
                <w:noProof/>
                <w:webHidden/>
              </w:rPr>
              <w:tab/>
            </w:r>
            <w:r w:rsidR="007C1A10">
              <w:rPr>
                <w:noProof/>
                <w:webHidden/>
              </w:rPr>
              <w:fldChar w:fldCharType="begin"/>
            </w:r>
            <w:r w:rsidR="007C1A10">
              <w:rPr>
                <w:noProof/>
                <w:webHidden/>
              </w:rPr>
              <w:instrText xml:space="preserve"> PAGEREF _Toc5376585 \h </w:instrText>
            </w:r>
            <w:r w:rsidR="007C1A10">
              <w:rPr>
                <w:noProof/>
                <w:webHidden/>
              </w:rPr>
            </w:r>
            <w:r w:rsidR="007C1A10">
              <w:rPr>
                <w:noProof/>
                <w:webHidden/>
              </w:rPr>
              <w:fldChar w:fldCharType="separate"/>
            </w:r>
            <w:r w:rsidR="007C1A10">
              <w:rPr>
                <w:noProof/>
                <w:webHidden/>
              </w:rPr>
              <w:t>6</w:t>
            </w:r>
            <w:r w:rsidR="007C1A10">
              <w:rPr>
                <w:noProof/>
                <w:webHidden/>
              </w:rPr>
              <w:fldChar w:fldCharType="end"/>
            </w:r>
          </w:hyperlink>
        </w:p>
        <w:p w14:paraId="2081356D" w14:textId="650228CB" w:rsidR="007C1A10" w:rsidRDefault="00596065">
          <w:pPr>
            <w:pStyle w:val="TOC1"/>
            <w:tabs>
              <w:tab w:val="right" w:leader="dot" w:pos="9016"/>
            </w:tabs>
            <w:rPr>
              <w:rFonts w:asciiTheme="minorHAnsi" w:eastAsiaTheme="minorEastAsia" w:hAnsiTheme="minorHAnsi"/>
              <w:noProof/>
              <w:sz w:val="22"/>
              <w:lang w:eastAsia="en-GB"/>
            </w:rPr>
          </w:pPr>
          <w:hyperlink w:anchor="_Toc5376586" w:history="1">
            <w:r w:rsidR="007C1A10" w:rsidRPr="000D1AD5">
              <w:rPr>
                <w:rStyle w:val="Hyperlink"/>
                <w:noProof/>
              </w:rPr>
              <w:t>3. User Guide</w:t>
            </w:r>
            <w:r w:rsidR="007C1A10">
              <w:rPr>
                <w:noProof/>
                <w:webHidden/>
              </w:rPr>
              <w:tab/>
            </w:r>
            <w:r w:rsidR="007C1A10">
              <w:rPr>
                <w:noProof/>
                <w:webHidden/>
              </w:rPr>
              <w:fldChar w:fldCharType="begin"/>
            </w:r>
            <w:r w:rsidR="007C1A10">
              <w:rPr>
                <w:noProof/>
                <w:webHidden/>
              </w:rPr>
              <w:instrText xml:space="preserve"> PAGEREF _Toc5376586 \h </w:instrText>
            </w:r>
            <w:r w:rsidR="007C1A10">
              <w:rPr>
                <w:noProof/>
                <w:webHidden/>
              </w:rPr>
            </w:r>
            <w:r w:rsidR="007C1A10">
              <w:rPr>
                <w:noProof/>
                <w:webHidden/>
              </w:rPr>
              <w:fldChar w:fldCharType="separate"/>
            </w:r>
            <w:r w:rsidR="007C1A10">
              <w:rPr>
                <w:noProof/>
                <w:webHidden/>
              </w:rPr>
              <w:t>8</w:t>
            </w:r>
            <w:r w:rsidR="007C1A10">
              <w:rPr>
                <w:noProof/>
                <w:webHidden/>
              </w:rPr>
              <w:fldChar w:fldCharType="end"/>
            </w:r>
          </w:hyperlink>
        </w:p>
        <w:p w14:paraId="17EB4FD8" w14:textId="0084D16D" w:rsidR="007C1A10" w:rsidRDefault="00596065">
          <w:pPr>
            <w:pStyle w:val="TOC2"/>
            <w:tabs>
              <w:tab w:val="left" w:pos="880"/>
              <w:tab w:val="right" w:leader="dot" w:pos="9016"/>
            </w:tabs>
            <w:rPr>
              <w:rFonts w:asciiTheme="minorHAnsi" w:eastAsiaTheme="minorEastAsia" w:hAnsiTheme="minorHAnsi"/>
              <w:noProof/>
              <w:sz w:val="22"/>
              <w:lang w:eastAsia="en-GB"/>
            </w:rPr>
          </w:pPr>
          <w:hyperlink w:anchor="_Toc5376587" w:history="1">
            <w:r w:rsidR="007C1A10" w:rsidRPr="000D1AD5">
              <w:rPr>
                <w:rStyle w:val="Hyperlink"/>
                <w:noProof/>
              </w:rPr>
              <w:t>3.1</w:t>
            </w:r>
            <w:r w:rsidR="007C1A10">
              <w:rPr>
                <w:rFonts w:asciiTheme="minorHAnsi" w:eastAsiaTheme="minorEastAsia" w:hAnsiTheme="minorHAnsi"/>
                <w:noProof/>
                <w:sz w:val="22"/>
                <w:lang w:eastAsia="en-GB"/>
              </w:rPr>
              <w:tab/>
            </w:r>
            <w:r w:rsidR="007C1A10" w:rsidRPr="000D1AD5">
              <w:rPr>
                <w:rStyle w:val="Hyperlink"/>
                <w:noProof/>
              </w:rPr>
              <w:t>Compiling the program</w:t>
            </w:r>
            <w:r w:rsidR="007C1A10">
              <w:rPr>
                <w:noProof/>
                <w:webHidden/>
              </w:rPr>
              <w:tab/>
            </w:r>
            <w:r w:rsidR="007C1A10">
              <w:rPr>
                <w:noProof/>
                <w:webHidden/>
              </w:rPr>
              <w:fldChar w:fldCharType="begin"/>
            </w:r>
            <w:r w:rsidR="007C1A10">
              <w:rPr>
                <w:noProof/>
                <w:webHidden/>
              </w:rPr>
              <w:instrText xml:space="preserve"> PAGEREF _Toc5376587 \h </w:instrText>
            </w:r>
            <w:r w:rsidR="007C1A10">
              <w:rPr>
                <w:noProof/>
                <w:webHidden/>
              </w:rPr>
            </w:r>
            <w:r w:rsidR="007C1A10">
              <w:rPr>
                <w:noProof/>
                <w:webHidden/>
              </w:rPr>
              <w:fldChar w:fldCharType="separate"/>
            </w:r>
            <w:r w:rsidR="007C1A10">
              <w:rPr>
                <w:noProof/>
                <w:webHidden/>
              </w:rPr>
              <w:t>8</w:t>
            </w:r>
            <w:r w:rsidR="007C1A10">
              <w:rPr>
                <w:noProof/>
                <w:webHidden/>
              </w:rPr>
              <w:fldChar w:fldCharType="end"/>
            </w:r>
          </w:hyperlink>
        </w:p>
        <w:p w14:paraId="3962E29E" w14:textId="456B33D9" w:rsidR="007C1A10" w:rsidRDefault="00596065">
          <w:pPr>
            <w:pStyle w:val="TOC2"/>
            <w:tabs>
              <w:tab w:val="right" w:leader="dot" w:pos="9016"/>
            </w:tabs>
            <w:rPr>
              <w:rFonts w:asciiTheme="minorHAnsi" w:eastAsiaTheme="minorEastAsia" w:hAnsiTheme="minorHAnsi"/>
              <w:noProof/>
              <w:sz w:val="22"/>
              <w:lang w:eastAsia="en-GB"/>
            </w:rPr>
          </w:pPr>
          <w:hyperlink w:anchor="_Toc5376588" w:history="1">
            <w:r w:rsidR="007C1A10" w:rsidRPr="000D1AD5">
              <w:rPr>
                <w:rStyle w:val="Hyperlink"/>
                <w:noProof/>
              </w:rPr>
              <w:t>3.2  Using the program</w:t>
            </w:r>
            <w:r w:rsidR="007C1A10">
              <w:rPr>
                <w:noProof/>
                <w:webHidden/>
              </w:rPr>
              <w:tab/>
            </w:r>
            <w:r w:rsidR="007C1A10">
              <w:rPr>
                <w:noProof/>
                <w:webHidden/>
              </w:rPr>
              <w:fldChar w:fldCharType="begin"/>
            </w:r>
            <w:r w:rsidR="007C1A10">
              <w:rPr>
                <w:noProof/>
                <w:webHidden/>
              </w:rPr>
              <w:instrText xml:space="preserve"> PAGEREF _Toc5376588 \h </w:instrText>
            </w:r>
            <w:r w:rsidR="007C1A10">
              <w:rPr>
                <w:noProof/>
                <w:webHidden/>
              </w:rPr>
            </w:r>
            <w:r w:rsidR="007C1A10">
              <w:rPr>
                <w:noProof/>
                <w:webHidden/>
              </w:rPr>
              <w:fldChar w:fldCharType="separate"/>
            </w:r>
            <w:r w:rsidR="007C1A10">
              <w:rPr>
                <w:noProof/>
                <w:webHidden/>
              </w:rPr>
              <w:t>8</w:t>
            </w:r>
            <w:r w:rsidR="007C1A10">
              <w:rPr>
                <w:noProof/>
                <w:webHidden/>
              </w:rPr>
              <w:fldChar w:fldCharType="end"/>
            </w:r>
          </w:hyperlink>
        </w:p>
        <w:p w14:paraId="219C9660" w14:textId="6339D8C3" w:rsidR="007C1A10" w:rsidRDefault="00596065">
          <w:pPr>
            <w:pStyle w:val="TOC1"/>
            <w:tabs>
              <w:tab w:val="left" w:pos="440"/>
              <w:tab w:val="right" w:leader="dot" w:pos="9016"/>
            </w:tabs>
            <w:rPr>
              <w:rFonts w:asciiTheme="minorHAnsi" w:eastAsiaTheme="minorEastAsia" w:hAnsiTheme="minorHAnsi"/>
              <w:noProof/>
              <w:sz w:val="22"/>
              <w:lang w:eastAsia="en-GB"/>
            </w:rPr>
          </w:pPr>
          <w:hyperlink w:anchor="_Toc5376589" w:history="1">
            <w:r w:rsidR="007C1A10" w:rsidRPr="000D1AD5">
              <w:rPr>
                <w:rStyle w:val="Hyperlink"/>
                <w:noProof/>
              </w:rPr>
              <w:t>4</w:t>
            </w:r>
            <w:r w:rsidR="007C1A10">
              <w:rPr>
                <w:rFonts w:asciiTheme="minorHAnsi" w:eastAsiaTheme="minorEastAsia" w:hAnsiTheme="minorHAnsi"/>
                <w:noProof/>
                <w:sz w:val="22"/>
                <w:lang w:eastAsia="en-GB"/>
              </w:rPr>
              <w:tab/>
            </w:r>
            <w:r w:rsidR="007C1A10" w:rsidRPr="000D1AD5">
              <w:rPr>
                <w:rStyle w:val="Hyperlink"/>
                <w:noProof/>
              </w:rPr>
              <w:t>Testing</w:t>
            </w:r>
            <w:r w:rsidR="007C1A10">
              <w:rPr>
                <w:noProof/>
                <w:webHidden/>
              </w:rPr>
              <w:tab/>
            </w:r>
            <w:r w:rsidR="007C1A10">
              <w:rPr>
                <w:noProof/>
                <w:webHidden/>
              </w:rPr>
              <w:fldChar w:fldCharType="begin"/>
            </w:r>
            <w:r w:rsidR="007C1A10">
              <w:rPr>
                <w:noProof/>
                <w:webHidden/>
              </w:rPr>
              <w:instrText xml:space="preserve"> PAGEREF _Toc5376589 \h </w:instrText>
            </w:r>
            <w:r w:rsidR="007C1A10">
              <w:rPr>
                <w:noProof/>
                <w:webHidden/>
              </w:rPr>
            </w:r>
            <w:r w:rsidR="007C1A10">
              <w:rPr>
                <w:noProof/>
                <w:webHidden/>
              </w:rPr>
              <w:fldChar w:fldCharType="separate"/>
            </w:r>
            <w:r w:rsidR="007C1A10">
              <w:rPr>
                <w:noProof/>
                <w:webHidden/>
              </w:rPr>
              <w:t>9</w:t>
            </w:r>
            <w:r w:rsidR="007C1A10">
              <w:rPr>
                <w:noProof/>
                <w:webHidden/>
              </w:rPr>
              <w:fldChar w:fldCharType="end"/>
            </w:r>
          </w:hyperlink>
        </w:p>
        <w:p w14:paraId="0F41A596" w14:textId="348EB6B6" w:rsidR="007C1A10" w:rsidRDefault="00596065">
          <w:pPr>
            <w:pStyle w:val="TOC1"/>
            <w:tabs>
              <w:tab w:val="left" w:pos="440"/>
              <w:tab w:val="right" w:leader="dot" w:pos="9016"/>
            </w:tabs>
            <w:rPr>
              <w:rFonts w:asciiTheme="minorHAnsi" w:eastAsiaTheme="minorEastAsia" w:hAnsiTheme="minorHAnsi"/>
              <w:noProof/>
              <w:sz w:val="22"/>
              <w:lang w:eastAsia="en-GB"/>
            </w:rPr>
          </w:pPr>
          <w:hyperlink w:anchor="_Toc5376590" w:history="1">
            <w:r w:rsidR="007C1A10" w:rsidRPr="000D1AD5">
              <w:rPr>
                <w:rStyle w:val="Hyperlink"/>
                <w:noProof/>
              </w:rPr>
              <w:t>5</w:t>
            </w:r>
            <w:r w:rsidR="007C1A10">
              <w:rPr>
                <w:rFonts w:asciiTheme="minorHAnsi" w:eastAsiaTheme="minorEastAsia" w:hAnsiTheme="minorHAnsi"/>
                <w:noProof/>
                <w:sz w:val="22"/>
                <w:lang w:eastAsia="en-GB"/>
              </w:rPr>
              <w:tab/>
            </w:r>
            <w:r w:rsidR="007C1A10" w:rsidRPr="000D1AD5">
              <w:rPr>
                <w:rStyle w:val="Hyperlink"/>
                <w:noProof/>
              </w:rPr>
              <w:t>Structure and design</w:t>
            </w:r>
            <w:r w:rsidR="007C1A10">
              <w:rPr>
                <w:noProof/>
                <w:webHidden/>
              </w:rPr>
              <w:tab/>
            </w:r>
            <w:r w:rsidR="007C1A10">
              <w:rPr>
                <w:noProof/>
                <w:webHidden/>
              </w:rPr>
              <w:fldChar w:fldCharType="begin"/>
            </w:r>
            <w:r w:rsidR="007C1A10">
              <w:rPr>
                <w:noProof/>
                <w:webHidden/>
              </w:rPr>
              <w:instrText xml:space="preserve"> PAGEREF _Toc5376590 \h </w:instrText>
            </w:r>
            <w:r w:rsidR="007C1A10">
              <w:rPr>
                <w:noProof/>
                <w:webHidden/>
              </w:rPr>
            </w:r>
            <w:r w:rsidR="007C1A10">
              <w:rPr>
                <w:noProof/>
                <w:webHidden/>
              </w:rPr>
              <w:fldChar w:fldCharType="separate"/>
            </w:r>
            <w:r w:rsidR="007C1A10">
              <w:rPr>
                <w:noProof/>
                <w:webHidden/>
              </w:rPr>
              <w:t>10</w:t>
            </w:r>
            <w:r w:rsidR="007C1A10">
              <w:rPr>
                <w:noProof/>
                <w:webHidden/>
              </w:rPr>
              <w:fldChar w:fldCharType="end"/>
            </w:r>
          </w:hyperlink>
        </w:p>
        <w:p w14:paraId="647A349F" w14:textId="73D5E8A2" w:rsidR="007C1A10" w:rsidRDefault="00596065">
          <w:pPr>
            <w:pStyle w:val="TOC2"/>
            <w:tabs>
              <w:tab w:val="right" w:leader="dot" w:pos="9016"/>
            </w:tabs>
            <w:rPr>
              <w:rFonts w:asciiTheme="minorHAnsi" w:eastAsiaTheme="minorEastAsia" w:hAnsiTheme="minorHAnsi"/>
              <w:noProof/>
              <w:sz w:val="22"/>
              <w:lang w:eastAsia="en-GB"/>
            </w:rPr>
          </w:pPr>
          <w:hyperlink w:anchor="_Toc5376591" w:history="1">
            <w:r w:rsidR="007C1A10" w:rsidRPr="000D1AD5">
              <w:rPr>
                <w:rStyle w:val="Hyperlink"/>
                <w:noProof/>
              </w:rPr>
              <w:t>5.1 Functions of program</w:t>
            </w:r>
            <w:r w:rsidR="007C1A10">
              <w:rPr>
                <w:noProof/>
                <w:webHidden/>
              </w:rPr>
              <w:tab/>
            </w:r>
            <w:r w:rsidR="007C1A10">
              <w:rPr>
                <w:noProof/>
                <w:webHidden/>
              </w:rPr>
              <w:fldChar w:fldCharType="begin"/>
            </w:r>
            <w:r w:rsidR="007C1A10">
              <w:rPr>
                <w:noProof/>
                <w:webHidden/>
              </w:rPr>
              <w:instrText xml:space="preserve"> PAGEREF _Toc5376591 \h </w:instrText>
            </w:r>
            <w:r w:rsidR="007C1A10">
              <w:rPr>
                <w:noProof/>
                <w:webHidden/>
              </w:rPr>
            </w:r>
            <w:r w:rsidR="007C1A10">
              <w:rPr>
                <w:noProof/>
                <w:webHidden/>
              </w:rPr>
              <w:fldChar w:fldCharType="separate"/>
            </w:r>
            <w:r w:rsidR="007C1A10">
              <w:rPr>
                <w:noProof/>
                <w:webHidden/>
              </w:rPr>
              <w:t>10</w:t>
            </w:r>
            <w:r w:rsidR="007C1A10">
              <w:rPr>
                <w:noProof/>
                <w:webHidden/>
              </w:rPr>
              <w:fldChar w:fldCharType="end"/>
            </w:r>
          </w:hyperlink>
        </w:p>
        <w:p w14:paraId="3F419C64" w14:textId="05799211" w:rsidR="007C1A10" w:rsidRDefault="00596065">
          <w:pPr>
            <w:pStyle w:val="TOC1"/>
            <w:tabs>
              <w:tab w:val="left" w:pos="440"/>
              <w:tab w:val="right" w:leader="dot" w:pos="9016"/>
            </w:tabs>
            <w:rPr>
              <w:rFonts w:asciiTheme="minorHAnsi" w:eastAsiaTheme="minorEastAsia" w:hAnsiTheme="minorHAnsi"/>
              <w:noProof/>
              <w:sz w:val="22"/>
              <w:lang w:eastAsia="en-GB"/>
            </w:rPr>
          </w:pPr>
          <w:hyperlink w:anchor="_Toc5376592" w:history="1">
            <w:r w:rsidR="007C1A10" w:rsidRPr="000D1AD5">
              <w:rPr>
                <w:rStyle w:val="Hyperlink"/>
                <w:noProof/>
              </w:rPr>
              <w:t>6</w:t>
            </w:r>
            <w:r w:rsidR="007C1A10">
              <w:rPr>
                <w:rFonts w:asciiTheme="minorHAnsi" w:eastAsiaTheme="minorEastAsia" w:hAnsiTheme="minorHAnsi"/>
                <w:noProof/>
                <w:sz w:val="22"/>
                <w:lang w:eastAsia="en-GB"/>
              </w:rPr>
              <w:tab/>
            </w:r>
            <w:r w:rsidR="007C1A10" w:rsidRPr="000D1AD5">
              <w:rPr>
                <w:rStyle w:val="Hyperlink"/>
                <w:noProof/>
              </w:rPr>
              <w:t>Appendices</w:t>
            </w:r>
            <w:r w:rsidR="007C1A10">
              <w:rPr>
                <w:noProof/>
                <w:webHidden/>
              </w:rPr>
              <w:tab/>
            </w:r>
            <w:r w:rsidR="007C1A10">
              <w:rPr>
                <w:noProof/>
                <w:webHidden/>
              </w:rPr>
              <w:fldChar w:fldCharType="begin"/>
            </w:r>
            <w:r w:rsidR="007C1A10">
              <w:rPr>
                <w:noProof/>
                <w:webHidden/>
              </w:rPr>
              <w:instrText xml:space="preserve"> PAGEREF _Toc5376592 \h </w:instrText>
            </w:r>
            <w:r w:rsidR="007C1A10">
              <w:rPr>
                <w:noProof/>
                <w:webHidden/>
              </w:rPr>
            </w:r>
            <w:r w:rsidR="007C1A10">
              <w:rPr>
                <w:noProof/>
                <w:webHidden/>
              </w:rPr>
              <w:fldChar w:fldCharType="separate"/>
            </w:r>
            <w:r w:rsidR="007C1A10">
              <w:rPr>
                <w:noProof/>
                <w:webHidden/>
              </w:rPr>
              <w:t>13</w:t>
            </w:r>
            <w:r w:rsidR="007C1A10">
              <w:rPr>
                <w:noProof/>
                <w:webHidden/>
              </w:rPr>
              <w:fldChar w:fldCharType="end"/>
            </w:r>
          </w:hyperlink>
        </w:p>
        <w:p w14:paraId="611AD7C3" w14:textId="1255DF87" w:rsidR="00903E7E" w:rsidRDefault="00903E7E">
          <w:r>
            <w:rPr>
              <w:b/>
              <w:bCs/>
              <w:noProof/>
            </w:rPr>
            <w:fldChar w:fldCharType="end"/>
          </w:r>
        </w:p>
      </w:sdtContent>
    </w:sdt>
    <w:p w14:paraId="7ED338A5" w14:textId="35352A4A" w:rsidR="00903E7E" w:rsidRDefault="00903E7E">
      <w:pPr>
        <w:rPr>
          <w:rFonts w:eastAsiaTheme="majorEastAsia" w:cstheme="majorBidi"/>
          <w:color w:val="000000" w:themeColor="text1"/>
          <w:sz w:val="32"/>
          <w:szCs w:val="32"/>
        </w:rPr>
      </w:pPr>
      <w:r>
        <w:br w:type="page"/>
      </w:r>
    </w:p>
    <w:p w14:paraId="53A428AE" w14:textId="1E4099DD" w:rsidR="00E269BB" w:rsidRDefault="00903E7E" w:rsidP="0091233E">
      <w:pPr>
        <w:pStyle w:val="Heading1"/>
        <w:numPr>
          <w:ilvl w:val="0"/>
          <w:numId w:val="5"/>
        </w:numPr>
        <w:ind w:left="0" w:hanging="11"/>
      </w:pPr>
      <w:bookmarkStart w:id="0" w:name="_Toc5376584"/>
      <w:r>
        <w:lastRenderedPageBreak/>
        <w:t>Introduction</w:t>
      </w:r>
      <w:bookmarkEnd w:id="0"/>
    </w:p>
    <w:p w14:paraId="5FA649B1" w14:textId="31020A57" w:rsidR="009D2A8E" w:rsidRDefault="00963E00">
      <w:r>
        <w:t xml:space="preserve">This report will analyse a 3D interactive graphics scene that has been created for the purpose of learning OpenGL. It will consist of </w:t>
      </w:r>
      <w:r w:rsidR="00DB1CA0">
        <w:t>four</w:t>
      </w:r>
      <w:r>
        <w:t xml:space="preserve"> sections</w:t>
      </w:r>
      <w:r w:rsidR="001D7870">
        <w:t>. The first</w:t>
      </w:r>
      <w:r>
        <w:t xml:space="preserve"> will </w:t>
      </w:r>
      <w:r w:rsidR="00A6560D">
        <w:t>provide</w:t>
      </w:r>
      <w:r>
        <w:t xml:space="preserve"> a description of the scene </w:t>
      </w:r>
      <w:r w:rsidR="00000286">
        <w:t xml:space="preserve">that has been </w:t>
      </w:r>
      <w:r>
        <w:t>created,</w:t>
      </w:r>
      <w:r w:rsidR="00DB1CA0">
        <w:t xml:space="preserve"> the second will include</w:t>
      </w:r>
      <w:r>
        <w:t xml:space="preserve"> a user guide explaining how to compile and use the </w:t>
      </w:r>
      <w:r w:rsidR="009F1FCF">
        <w:t>program,</w:t>
      </w:r>
      <w:r>
        <w:t xml:space="preserve"> </w:t>
      </w:r>
      <w:r w:rsidR="009F1FCF">
        <w:t>the third will provide testing that has been carried out, and the final</w:t>
      </w:r>
      <w:r>
        <w:t xml:space="preserve"> section </w:t>
      </w:r>
      <w:r w:rsidR="009F1FCF">
        <w:t xml:space="preserve">will </w:t>
      </w:r>
      <w:r>
        <w:t xml:space="preserve">explain </w:t>
      </w:r>
      <w:r w:rsidR="00382C30">
        <w:t>the</w:t>
      </w:r>
      <w:r>
        <w:t xml:space="preserve"> </w:t>
      </w:r>
      <w:r w:rsidR="00382C30">
        <w:t>functionalities</w:t>
      </w:r>
      <w:r w:rsidR="00414936">
        <w:t xml:space="preserve"> and structure</w:t>
      </w:r>
      <w:r>
        <w:t xml:space="preserve"> of the program.</w:t>
      </w:r>
      <w:r w:rsidR="009D2A8E">
        <w:br w:type="page"/>
      </w:r>
    </w:p>
    <w:p w14:paraId="7FB961E6" w14:textId="25D6C356" w:rsidR="009D2A8E" w:rsidRDefault="00976F5F" w:rsidP="009D2A8E">
      <w:pPr>
        <w:pStyle w:val="Heading1"/>
      </w:pPr>
      <w:bookmarkStart w:id="1" w:name="_Toc5376585"/>
      <w:r>
        <w:lastRenderedPageBreak/>
        <w:t>2</w:t>
      </w:r>
      <w:r w:rsidR="009D2A8E">
        <w:t>. The Scene</w:t>
      </w:r>
      <w:bookmarkEnd w:id="1"/>
    </w:p>
    <w:p w14:paraId="27A4F274" w14:textId="77777777" w:rsidR="003A60FE" w:rsidRDefault="00D72DC4" w:rsidP="009D2A8E">
      <w:r>
        <w:t>Below is a scene created using GLUT (OpenGL Utility Toolkit, a utility that makes use</w:t>
      </w:r>
      <w:r w:rsidR="0054427C">
        <w:t xml:space="preserve"> of OpenGL functionality)</w:t>
      </w:r>
      <w:r w:rsidR="00B00994">
        <w:t>.</w:t>
      </w:r>
    </w:p>
    <w:p w14:paraId="6501D483" w14:textId="1F83CCB0" w:rsidR="00AF61D3" w:rsidRDefault="009D2A8E" w:rsidP="009D2A8E">
      <w:r>
        <w:t xml:space="preserve">The scene </w:t>
      </w:r>
      <w:r w:rsidR="004D769C">
        <w:t xml:space="preserve">that </w:t>
      </w:r>
      <w:r w:rsidR="00B34BAC">
        <w:t>h</w:t>
      </w:r>
      <w:r w:rsidR="004D769C">
        <w:t xml:space="preserve">as been </w:t>
      </w:r>
      <w:r>
        <w:t>created is a</w:t>
      </w:r>
      <w:r w:rsidR="00663F39">
        <w:t xml:space="preserve"> gallery that showcases teapots and paintings of teapots.</w:t>
      </w:r>
      <w:r w:rsidR="0048265A">
        <w:t xml:space="preserve"> A teapot </w:t>
      </w:r>
      <w:r w:rsidR="00F82CFF">
        <w:t>gallery</w:t>
      </w:r>
      <w:r w:rsidR="0048265A">
        <w:t xml:space="preserve"> </w:t>
      </w:r>
      <w:r w:rsidR="003A60FE">
        <w:t>has</w:t>
      </w:r>
      <w:r w:rsidR="0048265A">
        <w:t xml:space="preserve"> been created as GLUT provides a built-in model for a teapot</w:t>
      </w:r>
      <w:r w:rsidR="006C4B6E">
        <w:t>. This is convenient as a teapot model does not have to be manually created. In addition to this, the incorporation of teapots play</w:t>
      </w:r>
      <w:r w:rsidR="0048265A">
        <w:t xml:space="preserve"> homage to the Utah teapot, a </w:t>
      </w:r>
      <w:r w:rsidR="000D6D8D">
        <w:t xml:space="preserve">famous </w:t>
      </w:r>
      <w:r w:rsidR="0048265A">
        <w:t>teapot model that was created by</w:t>
      </w:r>
      <w:r w:rsidR="003A60FE">
        <w:t xml:space="preserve"> Martin Newell</w:t>
      </w:r>
      <w:r w:rsidR="00226AD2">
        <w:t xml:space="preserve"> as a test for creating a 3D model in computer graphics.</w:t>
      </w:r>
    </w:p>
    <w:p w14:paraId="61E42EB1" w14:textId="5978961E" w:rsidR="00AF61D3" w:rsidRDefault="004A33EF" w:rsidP="009D2A8E">
      <w:r>
        <w:rPr>
          <w:noProof/>
        </w:rPr>
        <w:drawing>
          <wp:inline distT="0" distB="0" distL="0" distR="0" wp14:anchorId="0223E9D9" wp14:editId="03847305">
            <wp:extent cx="5731510" cy="3371215"/>
            <wp:effectExtent l="0" t="0" r="254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371215"/>
                    </a:xfrm>
                    <a:prstGeom prst="rect">
                      <a:avLst/>
                    </a:prstGeom>
                  </pic:spPr>
                </pic:pic>
              </a:graphicData>
            </a:graphic>
          </wp:inline>
        </w:drawing>
      </w:r>
    </w:p>
    <w:p w14:paraId="662458A1" w14:textId="015725B5" w:rsidR="00976F5F" w:rsidRDefault="002262E1" w:rsidP="009D2A8E">
      <w:r>
        <w:t>The scene</w:t>
      </w:r>
      <w:r w:rsidR="00663F39">
        <w:t xml:space="preserve"> consists of </w:t>
      </w:r>
      <w:r w:rsidR="009D0671">
        <w:t xml:space="preserve">two rooms which have </w:t>
      </w:r>
      <w:r w:rsidR="00663F39">
        <w:t xml:space="preserve">four walls, a ceiling, floor, paintings, </w:t>
      </w:r>
      <w:r w:rsidR="00263EA6">
        <w:t xml:space="preserve">and </w:t>
      </w:r>
      <w:r w:rsidR="00CB6A19">
        <w:t>display</w:t>
      </w:r>
      <w:r w:rsidR="005B6533">
        <w:t xml:space="preserve"> </w:t>
      </w:r>
      <w:r w:rsidR="00663F39">
        <w:t>stand</w:t>
      </w:r>
      <w:r w:rsidR="001033B1">
        <w:t>s</w:t>
      </w:r>
      <w:r w:rsidR="00663F39">
        <w:t xml:space="preserve"> with rotating teapot</w:t>
      </w:r>
      <w:r w:rsidR="001033B1">
        <w:t>s</w:t>
      </w:r>
      <w:r w:rsidR="00263EA6">
        <w:t xml:space="preserve">. The scene also includes a </w:t>
      </w:r>
      <w:r w:rsidR="00735764">
        <w:t>light</w:t>
      </w:r>
      <w:r w:rsidR="00263EA6">
        <w:t>ing source</w:t>
      </w:r>
      <w:r w:rsidR="00735764">
        <w:t xml:space="preserve"> that illuminates the objects in the scene. Each object (except the teapot model, and stand</w:t>
      </w:r>
      <w:r w:rsidR="00AC0148">
        <w:t xml:space="preserve"> model</w:t>
      </w:r>
      <w:r w:rsidR="00735764">
        <w:t>) in the scene h</w:t>
      </w:r>
      <w:bookmarkStart w:id="2" w:name="_GoBack"/>
      <w:bookmarkEnd w:id="2"/>
      <w:r w:rsidR="00735764">
        <w:t>as been textured using bitmap images</w:t>
      </w:r>
      <w:r w:rsidR="00694C76">
        <w:t>.</w:t>
      </w:r>
    </w:p>
    <w:p w14:paraId="697D1E87" w14:textId="0416254B" w:rsidR="00FE3BF1" w:rsidRDefault="004D6219" w:rsidP="009D2A8E">
      <w:r>
        <w:t xml:space="preserve">During the creation of this scene, code samples from </w:t>
      </w:r>
      <w:r w:rsidR="008D38B6">
        <w:t xml:space="preserve">the university’s </w:t>
      </w:r>
      <w:r>
        <w:t>Moodle</w:t>
      </w:r>
      <w:r w:rsidR="008D38B6">
        <w:t xml:space="preserve"> page</w:t>
      </w:r>
      <w:r>
        <w:t xml:space="preserve"> (an online </w:t>
      </w:r>
      <w:r w:rsidR="008F295D">
        <w:t xml:space="preserve">Virtual Learning </w:t>
      </w:r>
      <w:r w:rsidR="00114ABC">
        <w:t>Environment</w:t>
      </w:r>
      <w:r w:rsidR="008F295D">
        <w:t xml:space="preserve"> ‘VLE’ platform</w:t>
      </w:r>
      <w:r>
        <w:t>) ha</w:t>
      </w:r>
      <w:r w:rsidR="00E83EFB">
        <w:t>ve</w:t>
      </w:r>
      <w:r>
        <w:t xml:space="preserve"> been studied</w:t>
      </w:r>
      <w:r w:rsidR="00BD36AD">
        <w:t xml:space="preserve"> and incorporated where necessary</w:t>
      </w:r>
      <w:r w:rsidR="00790E31">
        <w:t xml:space="preserve"> (namely</w:t>
      </w:r>
      <w:r w:rsidR="00E83EFB">
        <w:t xml:space="preserve"> code samples that are used for loading bitmaps</w:t>
      </w:r>
      <w:r w:rsidR="00790E31">
        <w:t xml:space="preserve">, animation, controlling the camera using keys, and </w:t>
      </w:r>
      <w:r w:rsidR="00BA2B61">
        <w:t xml:space="preserve">code for </w:t>
      </w:r>
      <w:r w:rsidR="00790E31">
        <w:t xml:space="preserve">texturing </w:t>
      </w:r>
      <w:r w:rsidR="00A64F70">
        <w:t>an object</w:t>
      </w:r>
      <w:r w:rsidR="00790E31">
        <w:t>)</w:t>
      </w:r>
      <w:r w:rsidR="00BD36AD">
        <w:t>.</w:t>
      </w:r>
    </w:p>
    <w:p w14:paraId="11DEB996" w14:textId="4A4AE23A" w:rsidR="00424403" w:rsidRDefault="00EA33E3">
      <w:r>
        <w:t xml:space="preserve">In addition, </w:t>
      </w:r>
      <w:r w:rsidR="00813556">
        <w:t>t</w:t>
      </w:r>
      <w:r w:rsidR="00DF3458">
        <w:t>he online documentation of GLUT (from the official OpenGL website) has been studied. This has proved useful when investigating how the functions of GLUT work</w:t>
      </w:r>
      <w:r w:rsidR="00685D6C">
        <w:t xml:space="preserve"> (as a result, comments have been created </w:t>
      </w:r>
      <w:r w:rsidR="00DA3EE1">
        <w:t>preceding</w:t>
      </w:r>
      <w:r w:rsidR="00685D6C">
        <w:t xml:space="preserve"> some </w:t>
      </w:r>
      <w:r w:rsidR="00A423BC">
        <w:t xml:space="preserve">of the </w:t>
      </w:r>
      <w:r w:rsidR="00685D6C">
        <w:t>functions that have been used in the code)</w:t>
      </w:r>
      <w:r w:rsidR="00DF3458">
        <w:t>.</w:t>
      </w:r>
    </w:p>
    <w:p w14:paraId="66F354BF" w14:textId="786DA99A" w:rsidR="00120FCE" w:rsidRDefault="001B0FFF" w:rsidP="009D2A8E">
      <w:r>
        <w:lastRenderedPageBreak/>
        <w:t>As well as the</w:t>
      </w:r>
      <w:r w:rsidR="00FE3BF1">
        <w:t xml:space="preserve"> code samples </w:t>
      </w:r>
      <w:r w:rsidR="00545010">
        <w:t>referenced</w:t>
      </w:r>
      <w:r w:rsidR="00424403">
        <w:t xml:space="preserve"> on the previous page</w:t>
      </w:r>
      <w:r w:rsidR="00FE3BF1">
        <w:t>, some materials and a 3D object has been referenced in the table</w:t>
      </w:r>
      <w:r w:rsidR="009D58C6">
        <w:t xml:space="preserve"> shown below:</w:t>
      </w:r>
    </w:p>
    <w:tbl>
      <w:tblPr>
        <w:tblStyle w:val="TableGrid"/>
        <w:tblW w:w="0" w:type="auto"/>
        <w:tblLook w:val="04A0" w:firstRow="1" w:lastRow="0" w:firstColumn="1" w:lastColumn="0" w:noHBand="0" w:noVBand="1"/>
      </w:tblPr>
      <w:tblGrid>
        <w:gridCol w:w="2122"/>
        <w:gridCol w:w="6894"/>
      </w:tblGrid>
      <w:tr w:rsidR="00790E31" w14:paraId="14BC4A07" w14:textId="77777777" w:rsidTr="00790E31">
        <w:tc>
          <w:tcPr>
            <w:tcW w:w="2122" w:type="dxa"/>
          </w:tcPr>
          <w:p w14:paraId="4A26582F" w14:textId="6B170604" w:rsidR="00790E31" w:rsidRPr="003622F4" w:rsidRDefault="00790E31" w:rsidP="009D2A8E">
            <w:pPr>
              <w:rPr>
                <w:b/>
              </w:rPr>
            </w:pPr>
            <w:r w:rsidRPr="003622F4">
              <w:rPr>
                <w:b/>
              </w:rPr>
              <w:t>Item</w:t>
            </w:r>
          </w:p>
        </w:tc>
        <w:tc>
          <w:tcPr>
            <w:tcW w:w="6894" w:type="dxa"/>
          </w:tcPr>
          <w:p w14:paraId="3C11DF9C" w14:textId="0E2FDC11" w:rsidR="00790E31" w:rsidRPr="003622F4" w:rsidRDefault="00790E31" w:rsidP="009D2A8E">
            <w:pPr>
              <w:rPr>
                <w:b/>
              </w:rPr>
            </w:pPr>
            <w:r w:rsidRPr="003622F4">
              <w:rPr>
                <w:b/>
              </w:rPr>
              <w:t>Source</w:t>
            </w:r>
          </w:p>
        </w:tc>
      </w:tr>
      <w:tr w:rsidR="00790E31" w14:paraId="4BAA1905" w14:textId="77777777" w:rsidTr="00790E31">
        <w:tc>
          <w:tcPr>
            <w:tcW w:w="2122" w:type="dxa"/>
          </w:tcPr>
          <w:p w14:paraId="5F827158" w14:textId="77777777" w:rsidR="006C61C1" w:rsidRDefault="00790E31" w:rsidP="009D2A8E">
            <w:pPr>
              <w:rPr>
                <w:noProof/>
              </w:rPr>
            </w:pPr>
            <w:r>
              <w:t>Wood texture</w:t>
            </w:r>
            <w:r w:rsidR="00764155">
              <w:t xml:space="preserve"> (used for Floor)</w:t>
            </w:r>
            <w:r w:rsidR="006C61C1">
              <w:rPr>
                <w:noProof/>
              </w:rPr>
              <w:t xml:space="preserve"> </w:t>
            </w:r>
          </w:p>
          <w:p w14:paraId="70D50906" w14:textId="777F481E" w:rsidR="00790E31" w:rsidRDefault="00790E31" w:rsidP="009D2A8E"/>
          <w:p w14:paraId="1670A6AB" w14:textId="06CF2DAF" w:rsidR="006C61C1" w:rsidRDefault="006C61C1" w:rsidP="009D2A8E">
            <w:r>
              <w:rPr>
                <w:noProof/>
              </w:rPr>
              <w:drawing>
                <wp:inline distT="0" distB="0" distL="0" distR="0" wp14:anchorId="551850C4" wp14:editId="20DF3FE7">
                  <wp:extent cx="473060" cy="473060"/>
                  <wp:effectExtent l="0" t="0" r="381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a:ext>
                            </a:extLst>
                          </a:blip>
                          <a:srcRect/>
                          <a:stretch>
                            <a:fillRect/>
                          </a:stretch>
                        </pic:blipFill>
                        <pic:spPr bwMode="auto">
                          <a:xfrm>
                            <a:off x="0" y="0"/>
                            <a:ext cx="482583" cy="482583"/>
                          </a:xfrm>
                          <a:prstGeom prst="rect">
                            <a:avLst/>
                          </a:prstGeom>
                          <a:noFill/>
                          <a:ln>
                            <a:noFill/>
                          </a:ln>
                        </pic:spPr>
                      </pic:pic>
                    </a:graphicData>
                  </a:graphic>
                </wp:inline>
              </w:drawing>
            </w:r>
          </w:p>
        </w:tc>
        <w:tc>
          <w:tcPr>
            <w:tcW w:w="6894" w:type="dxa"/>
          </w:tcPr>
          <w:p w14:paraId="7AB6A377" w14:textId="108D70FE" w:rsidR="00790E31" w:rsidRPr="006C61C1" w:rsidRDefault="00596065" w:rsidP="009D2A8E">
            <w:pPr>
              <w:rPr>
                <w:sz w:val="20"/>
                <w:szCs w:val="20"/>
              </w:rPr>
            </w:pPr>
            <w:hyperlink r:id="rId10" w:history="1">
              <w:r w:rsidR="006C61C1" w:rsidRPr="006C61C1">
                <w:rPr>
                  <w:rStyle w:val="Hyperlink"/>
                  <w:sz w:val="20"/>
                  <w:szCs w:val="20"/>
                </w:rPr>
                <w:t>https://www.thesolidwoodflooringcompany.com/wood-flooring/extra-wide-wood-flooring</w:t>
              </w:r>
            </w:hyperlink>
          </w:p>
        </w:tc>
      </w:tr>
      <w:tr w:rsidR="006C61C1" w14:paraId="2841BFF7" w14:textId="77777777" w:rsidTr="00790E31">
        <w:tc>
          <w:tcPr>
            <w:tcW w:w="2122" w:type="dxa"/>
          </w:tcPr>
          <w:p w14:paraId="157B035C" w14:textId="075D9952" w:rsidR="006C61C1" w:rsidRDefault="006C61C1" w:rsidP="009D2A8E">
            <w:r>
              <w:br w:type="page"/>
              <w:t>W</w:t>
            </w:r>
            <w:r w:rsidR="00764155">
              <w:t>all texture</w:t>
            </w:r>
          </w:p>
          <w:p w14:paraId="1DA67902" w14:textId="0CA79E92" w:rsidR="00764155" w:rsidRDefault="00764155" w:rsidP="009D2A8E">
            <w:r>
              <w:t xml:space="preserve"> </w:t>
            </w:r>
          </w:p>
          <w:p w14:paraId="3F530E25" w14:textId="7FFD700E" w:rsidR="006C61C1" w:rsidRDefault="006C61C1" w:rsidP="009D2A8E">
            <w:r>
              <w:rPr>
                <w:noProof/>
              </w:rPr>
              <w:drawing>
                <wp:inline distT="0" distB="0" distL="0" distR="0" wp14:anchorId="6D081BFE" wp14:editId="389D7BEA">
                  <wp:extent cx="481417" cy="48141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a:ext>
                            </a:extLst>
                          </a:blip>
                          <a:srcRect/>
                          <a:stretch>
                            <a:fillRect/>
                          </a:stretch>
                        </pic:blipFill>
                        <pic:spPr bwMode="auto">
                          <a:xfrm>
                            <a:off x="0" y="0"/>
                            <a:ext cx="491632" cy="491632"/>
                          </a:xfrm>
                          <a:prstGeom prst="rect">
                            <a:avLst/>
                          </a:prstGeom>
                          <a:noFill/>
                          <a:ln>
                            <a:noFill/>
                          </a:ln>
                        </pic:spPr>
                      </pic:pic>
                    </a:graphicData>
                  </a:graphic>
                </wp:inline>
              </w:drawing>
            </w:r>
          </w:p>
        </w:tc>
        <w:tc>
          <w:tcPr>
            <w:tcW w:w="6894" w:type="dxa"/>
          </w:tcPr>
          <w:p w14:paraId="613A7F7F" w14:textId="50F1C7E6" w:rsidR="00764155" w:rsidRPr="006C61C1" w:rsidRDefault="00596065" w:rsidP="009D2A8E">
            <w:pPr>
              <w:rPr>
                <w:sz w:val="20"/>
                <w:szCs w:val="20"/>
              </w:rPr>
            </w:pPr>
            <w:hyperlink r:id="rId12" w:history="1">
              <w:r w:rsidR="006C61C1" w:rsidRPr="006C61C1">
                <w:rPr>
                  <w:rStyle w:val="Hyperlink"/>
                  <w:sz w:val="20"/>
                  <w:szCs w:val="20"/>
                </w:rPr>
                <w:t>https://galleryneed.com/pics/wall-paint-drywall-textures-ideas-28.html</w:t>
              </w:r>
            </w:hyperlink>
          </w:p>
          <w:p w14:paraId="70528192" w14:textId="1C3A21E7" w:rsidR="006C61C1" w:rsidRPr="006C61C1" w:rsidRDefault="006C61C1" w:rsidP="006C61C1">
            <w:pPr>
              <w:tabs>
                <w:tab w:val="left" w:pos="1181"/>
              </w:tabs>
            </w:pPr>
            <w:r w:rsidRPr="006C61C1">
              <w:rPr>
                <w:sz w:val="20"/>
                <w:szCs w:val="20"/>
              </w:rPr>
              <w:tab/>
            </w:r>
          </w:p>
        </w:tc>
      </w:tr>
      <w:tr w:rsidR="006C61C1" w14:paraId="360E3DB9" w14:textId="77777777" w:rsidTr="00C30163">
        <w:trPr>
          <w:trHeight w:val="1523"/>
        </w:trPr>
        <w:tc>
          <w:tcPr>
            <w:tcW w:w="2122" w:type="dxa"/>
          </w:tcPr>
          <w:p w14:paraId="3212F5B2" w14:textId="77777777" w:rsidR="00790E31" w:rsidRDefault="00363FCC" w:rsidP="009D2A8E">
            <w:r>
              <w:t xml:space="preserve">Utah </w:t>
            </w:r>
            <w:proofErr w:type="spellStart"/>
            <w:r>
              <w:t>Teaport</w:t>
            </w:r>
            <w:proofErr w:type="spellEnd"/>
          </w:p>
          <w:p w14:paraId="712BD125" w14:textId="77777777" w:rsidR="006C61C1" w:rsidRDefault="006C61C1" w:rsidP="009D2A8E"/>
          <w:p w14:paraId="578EBA58" w14:textId="39036BD5" w:rsidR="006C61C1" w:rsidRDefault="006C61C1" w:rsidP="009D2A8E">
            <w:r>
              <w:rPr>
                <w:noProof/>
              </w:rPr>
              <w:drawing>
                <wp:inline distT="0" distB="0" distL="0" distR="0" wp14:anchorId="534C99BA" wp14:editId="2F1696E6">
                  <wp:extent cx="1144351" cy="4449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a:ext>
                            </a:extLst>
                          </a:blip>
                          <a:srcRect/>
                          <a:stretch/>
                        </pic:blipFill>
                        <pic:spPr bwMode="auto">
                          <a:xfrm>
                            <a:off x="0" y="0"/>
                            <a:ext cx="1157875" cy="450193"/>
                          </a:xfrm>
                          <a:prstGeom prst="rect">
                            <a:avLst/>
                          </a:prstGeom>
                          <a:ln>
                            <a:noFill/>
                          </a:ln>
                          <a:extLst>
                            <a:ext uri="{53640926-AAD7-44D8-BBD7-CCE9431645EC}">
                              <a14:shadowObscured xmlns:a14="http://schemas.microsoft.com/office/drawing/2010/main"/>
                            </a:ext>
                          </a:extLst>
                        </pic:spPr>
                      </pic:pic>
                    </a:graphicData>
                  </a:graphic>
                </wp:inline>
              </w:drawing>
            </w:r>
          </w:p>
        </w:tc>
        <w:tc>
          <w:tcPr>
            <w:tcW w:w="6894" w:type="dxa"/>
          </w:tcPr>
          <w:p w14:paraId="198FA088" w14:textId="08B75773" w:rsidR="00790E31" w:rsidRPr="00CC550D" w:rsidRDefault="00363FCC" w:rsidP="009D2A8E">
            <w:pPr>
              <w:rPr>
                <w:sz w:val="20"/>
                <w:szCs w:val="20"/>
              </w:rPr>
            </w:pPr>
            <w:r w:rsidRPr="00CC550D">
              <w:rPr>
                <w:sz w:val="20"/>
                <w:szCs w:val="20"/>
              </w:rPr>
              <w:t xml:space="preserve">Provided through the </w:t>
            </w:r>
            <w:proofErr w:type="spellStart"/>
            <w:proofErr w:type="gramStart"/>
            <w:r w:rsidRPr="009418EB">
              <w:rPr>
                <w:i/>
                <w:sz w:val="20"/>
                <w:szCs w:val="20"/>
              </w:rPr>
              <w:t>glutSolidTeapot</w:t>
            </w:r>
            <w:proofErr w:type="spellEnd"/>
            <w:r w:rsidR="009418EB" w:rsidRPr="009418EB">
              <w:rPr>
                <w:i/>
                <w:sz w:val="20"/>
                <w:szCs w:val="20"/>
              </w:rPr>
              <w:t>(</w:t>
            </w:r>
            <w:proofErr w:type="gramEnd"/>
            <w:r w:rsidR="009418EB" w:rsidRPr="009418EB">
              <w:rPr>
                <w:i/>
                <w:sz w:val="20"/>
                <w:szCs w:val="20"/>
              </w:rPr>
              <w:t>)</w:t>
            </w:r>
            <w:r w:rsidRPr="00CC550D">
              <w:rPr>
                <w:sz w:val="20"/>
                <w:szCs w:val="20"/>
              </w:rPr>
              <w:t xml:space="preserve"> function, as part of the </w:t>
            </w:r>
            <w:r w:rsidR="00B50663" w:rsidRPr="00CC550D">
              <w:rPr>
                <w:sz w:val="20"/>
                <w:szCs w:val="20"/>
              </w:rPr>
              <w:t>GLUT</w:t>
            </w:r>
            <w:r w:rsidRPr="00CC550D">
              <w:rPr>
                <w:sz w:val="20"/>
                <w:szCs w:val="20"/>
              </w:rPr>
              <w:t xml:space="preserve"> library.</w:t>
            </w:r>
          </w:p>
        </w:tc>
      </w:tr>
    </w:tbl>
    <w:p w14:paraId="4C04428D" w14:textId="63B4F080" w:rsidR="00790E31" w:rsidRDefault="00790E31" w:rsidP="009D2A8E"/>
    <w:p w14:paraId="54B3B0BF" w14:textId="4BFA021A" w:rsidR="009D58C6" w:rsidRDefault="00A57049" w:rsidP="009D2A8E">
      <w:r>
        <w:t>Where necessary, the textures above have been resized to a resolution of 1024x1024. This allowed the textures to be easily mapped onto square objects in the scene</w:t>
      </w:r>
      <w:r w:rsidR="00C30163">
        <w:t xml:space="preserve"> with relatively good quality</w:t>
      </w:r>
      <w:r>
        <w:t>.</w:t>
      </w:r>
    </w:p>
    <w:p w14:paraId="1EFA7E34" w14:textId="35143726" w:rsidR="00976F5F" w:rsidRDefault="00976F5F">
      <w:r>
        <w:br w:type="page"/>
      </w:r>
    </w:p>
    <w:p w14:paraId="259AF930" w14:textId="587A5848" w:rsidR="00744C38" w:rsidRDefault="005F54CE" w:rsidP="005F54CE">
      <w:pPr>
        <w:pStyle w:val="Heading1"/>
      </w:pPr>
      <w:bookmarkStart w:id="3" w:name="_Toc5376586"/>
      <w:r>
        <w:lastRenderedPageBreak/>
        <w:t xml:space="preserve">3. </w:t>
      </w:r>
      <w:r w:rsidR="00976F5F">
        <w:t>User Guide</w:t>
      </w:r>
      <w:bookmarkEnd w:id="3"/>
    </w:p>
    <w:p w14:paraId="48839CC0" w14:textId="15972E76" w:rsidR="007749AE" w:rsidRPr="007749AE" w:rsidRDefault="007749AE" w:rsidP="007749AE">
      <w:r>
        <w:t>This user guide will describe how to set up and use the program shown in the previous section.</w:t>
      </w:r>
    </w:p>
    <w:p w14:paraId="1536B96A" w14:textId="7EAA562C" w:rsidR="00976F5F" w:rsidRDefault="005826B0" w:rsidP="00376DD7">
      <w:pPr>
        <w:pStyle w:val="Heading2"/>
        <w:numPr>
          <w:ilvl w:val="1"/>
          <w:numId w:val="12"/>
        </w:numPr>
      </w:pPr>
      <w:bookmarkStart w:id="4" w:name="_Toc5376587"/>
      <w:r>
        <w:t>Compiling the program</w:t>
      </w:r>
      <w:bookmarkEnd w:id="4"/>
    </w:p>
    <w:p w14:paraId="6F78C333" w14:textId="77777777" w:rsidR="0040537D" w:rsidRDefault="007749AE" w:rsidP="007749AE">
      <w:r>
        <w:t xml:space="preserve">The code for this program is available at </w:t>
      </w:r>
      <w:r w:rsidRPr="0030752F">
        <w:rPr>
          <w:i/>
        </w:rPr>
        <w:t>Appendix A</w:t>
      </w:r>
      <w:r>
        <w:t>.</w:t>
      </w:r>
      <w:r w:rsidR="006E6EA0">
        <w:t xml:space="preserve"> This can be copied into Visual Studio and compiled, providing that the GLUT library has been included in the project</w:t>
      </w:r>
      <w:r w:rsidR="0030752F">
        <w:t xml:space="preserve"> (This can be achieved by placing the </w:t>
      </w:r>
      <w:proofErr w:type="spellStart"/>
      <w:r w:rsidR="0030752F" w:rsidRPr="00D4492F">
        <w:rPr>
          <w:i/>
        </w:rPr>
        <w:t>glut.h</w:t>
      </w:r>
      <w:proofErr w:type="spellEnd"/>
      <w:r w:rsidR="0030752F">
        <w:t xml:space="preserve"> and related </w:t>
      </w:r>
      <w:proofErr w:type="spellStart"/>
      <w:r w:rsidR="0030752F">
        <w:t>dll</w:t>
      </w:r>
      <w:proofErr w:type="spellEnd"/>
      <w:r w:rsidR="00D4492F">
        <w:t xml:space="preserve"> files</w:t>
      </w:r>
      <w:r w:rsidR="0030752F">
        <w:t xml:space="preserve"> in the same folder as the executable</w:t>
      </w:r>
      <w:r w:rsidR="001B598D">
        <w:t xml:space="preserve"> program</w:t>
      </w:r>
      <w:r w:rsidR="0030752F">
        <w:t>)</w:t>
      </w:r>
      <w:r w:rsidR="006E6EA0">
        <w:t xml:space="preserve">. </w:t>
      </w:r>
    </w:p>
    <w:p w14:paraId="22596DEF" w14:textId="6406AF1C" w:rsidR="007749AE" w:rsidRPr="007749AE" w:rsidRDefault="00D401CB" w:rsidP="007749AE">
      <w:r>
        <w:t>If the platform toolkit is different to the one this program was developed for (Visual Studio 2017), the project may need to be retargeted to the desired version.</w:t>
      </w:r>
    </w:p>
    <w:p w14:paraId="16143372" w14:textId="7E9C7677" w:rsidR="00F55386" w:rsidRDefault="003B0AC2" w:rsidP="0058343A">
      <w:pPr>
        <w:pStyle w:val="Heading2"/>
      </w:pPr>
      <w:bookmarkStart w:id="5" w:name="_Toc5376588"/>
      <w:proofErr w:type="gramStart"/>
      <w:r>
        <w:t xml:space="preserve">3.2 </w:t>
      </w:r>
      <w:r w:rsidR="0058343A">
        <w:t xml:space="preserve"> </w:t>
      </w:r>
      <w:r w:rsidR="00A85F23">
        <w:t>Using</w:t>
      </w:r>
      <w:proofErr w:type="gramEnd"/>
      <w:r w:rsidR="00A85F23">
        <w:t xml:space="preserve"> the program</w:t>
      </w:r>
      <w:bookmarkEnd w:id="5"/>
    </w:p>
    <w:p w14:paraId="0652A2FA" w14:textId="0143EE49" w:rsidR="001D7374" w:rsidRDefault="00F55386" w:rsidP="0058343A">
      <w:r>
        <w:t>As soon as the user launches the program, they (the camera) is placed within a textured box – this is the gallery.</w:t>
      </w:r>
      <w:r w:rsidR="004770AD">
        <w:t xml:space="preserve"> </w:t>
      </w:r>
      <w:r w:rsidR="00155A87">
        <w:t xml:space="preserve">The user is allowed to freely move around this space (even outside of it as </w:t>
      </w:r>
      <w:r w:rsidR="002F32B0">
        <w:t>collision</w:t>
      </w:r>
      <w:r w:rsidR="00155A87">
        <w:t xml:space="preserve"> has no</w:t>
      </w:r>
      <w:r w:rsidR="00B17B44">
        <w:t>t</w:t>
      </w:r>
      <w:r w:rsidR="001D7374">
        <w:t xml:space="preserve"> been implemented).</w:t>
      </w:r>
    </w:p>
    <w:p w14:paraId="0088FFFF" w14:textId="3B387306" w:rsidR="00C44877" w:rsidRDefault="004770AD" w:rsidP="002F32B0">
      <w:r>
        <w:t>Below is a table that shows the control scheme for controlling the camera within the scene</w:t>
      </w:r>
      <w:r w:rsidR="00C44877">
        <w:t>.</w:t>
      </w:r>
    </w:p>
    <w:tbl>
      <w:tblPr>
        <w:tblStyle w:val="TableGrid"/>
        <w:tblW w:w="0" w:type="auto"/>
        <w:tblLook w:val="04A0" w:firstRow="1" w:lastRow="0" w:firstColumn="1" w:lastColumn="0" w:noHBand="0" w:noVBand="1"/>
      </w:tblPr>
      <w:tblGrid>
        <w:gridCol w:w="846"/>
        <w:gridCol w:w="8170"/>
      </w:tblGrid>
      <w:tr w:rsidR="00C44877" w14:paraId="0F627FA5" w14:textId="77777777" w:rsidTr="00D41A1B">
        <w:tc>
          <w:tcPr>
            <w:tcW w:w="846" w:type="dxa"/>
          </w:tcPr>
          <w:p w14:paraId="7B5AE649" w14:textId="07DF71AC" w:rsidR="00C44877" w:rsidRPr="00155A87" w:rsidRDefault="00C44877" w:rsidP="00F55386">
            <w:pPr>
              <w:pStyle w:val="ListParagraph"/>
              <w:ind w:left="0"/>
              <w:rPr>
                <w:b/>
              </w:rPr>
            </w:pPr>
            <w:r w:rsidRPr="00155A87">
              <w:rPr>
                <w:b/>
              </w:rPr>
              <w:t>Key</w:t>
            </w:r>
          </w:p>
        </w:tc>
        <w:tc>
          <w:tcPr>
            <w:tcW w:w="8170" w:type="dxa"/>
          </w:tcPr>
          <w:p w14:paraId="69417641" w14:textId="260C0F2C" w:rsidR="00C44877" w:rsidRPr="00155A87" w:rsidRDefault="00C44877" w:rsidP="00F55386">
            <w:pPr>
              <w:pStyle w:val="ListParagraph"/>
              <w:ind w:left="0"/>
              <w:rPr>
                <w:b/>
              </w:rPr>
            </w:pPr>
            <w:r w:rsidRPr="00155A87">
              <w:rPr>
                <w:b/>
              </w:rPr>
              <w:t>Action</w:t>
            </w:r>
          </w:p>
        </w:tc>
      </w:tr>
      <w:tr w:rsidR="00C44877" w14:paraId="0E02C272" w14:textId="77777777" w:rsidTr="00D41A1B">
        <w:tc>
          <w:tcPr>
            <w:tcW w:w="846" w:type="dxa"/>
          </w:tcPr>
          <w:p w14:paraId="50C7A339" w14:textId="1DCCA471" w:rsidR="00C44877" w:rsidRDefault="00C44877" w:rsidP="00F55386">
            <w:pPr>
              <w:pStyle w:val="ListParagraph"/>
              <w:ind w:left="0"/>
            </w:pPr>
            <w:r>
              <w:t>W</w:t>
            </w:r>
          </w:p>
        </w:tc>
        <w:tc>
          <w:tcPr>
            <w:tcW w:w="8170" w:type="dxa"/>
          </w:tcPr>
          <w:p w14:paraId="15CDAA16" w14:textId="571C0EAC" w:rsidR="00C44877" w:rsidRDefault="00D41A1B" w:rsidP="00D41A1B">
            <w:pPr>
              <w:pStyle w:val="ListParagraph"/>
              <w:ind w:left="0"/>
            </w:pPr>
            <w:r>
              <w:t>Moves the camera forward</w:t>
            </w:r>
          </w:p>
        </w:tc>
      </w:tr>
      <w:tr w:rsidR="00D41A1B" w14:paraId="0428D595" w14:textId="77777777" w:rsidTr="00D41A1B">
        <w:tc>
          <w:tcPr>
            <w:tcW w:w="846" w:type="dxa"/>
          </w:tcPr>
          <w:p w14:paraId="1AEA4896" w14:textId="3CDD8FFC" w:rsidR="00D41A1B" w:rsidRDefault="00D41A1B" w:rsidP="00D41A1B">
            <w:pPr>
              <w:pStyle w:val="ListParagraph"/>
              <w:ind w:left="0"/>
            </w:pPr>
            <w:r>
              <w:t>A</w:t>
            </w:r>
          </w:p>
        </w:tc>
        <w:tc>
          <w:tcPr>
            <w:tcW w:w="8170" w:type="dxa"/>
          </w:tcPr>
          <w:p w14:paraId="28EF6CAC" w14:textId="7C95C096" w:rsidR="00D41A1B" w:rsidRDefault="00D41A1B" w:rsidP="00D41A1B">
            <w:pPr>
              <w:pStyle w:val="ListParagraph"/>
              <w:ind w:left="0"/>
            </w:pPr>
            <w:r>
              <w:t>Move the camera backward</w:t>
            </w:r>
          </w:p>
        </w:tc>
      </w:tr>
      <w:tr w:rsidR="00D41A1B" w14:paraId="2AAF2EF9" w14:textId="77777777" w:rsidTr="00D41A1B">
        <w:tc>
          <w:tcPr>
            <w:tcW w:w="846" w:type="dxa"/>
          </w:tcPr>
          <w:p w14:paraId="2D967977" w14:textId="46DFC51A" w:rsidR="00D41A1B" w:rsidRDefault="00D41A1B" w:rsidP="00D41A1B">
            <w:pPr>
              <w:pStyle w:val="ListParagraph"/>
              <w:ind w:left="0"/>
            </w:pPr>
            <w:r>
              <w:t>S</w:t>
            </w:r>
          </w:p>
        </w:tc>
        <w:tc>
          <w:tcPr>
            <w:tcW w:w="8170" w:type="dxa"/>
          </w:tcPr>
          <w:p w14:paraId="00BE96E3" w14:textId="16451035" w:rsidR="00D41A1B" w:rsidRDefault="007F2335" w:rsidP="00D41A1B">
            <w:pPr>
              <w:pStyle w:val="ListParagraph"/>
              <w:ind w:left="0"/>
            </w:pPr>
            <w:r>
              <w:t>Rotates</w:t>
            </w:r>
            <w:r w:rsidR="00D41A1B">
              <w:t xml:space="preserve"> the view of the camera </w:t>
            </w:r>
            <w:r>
              <w:t xml:space="preserve">to the </w:t>
            </w:r>
            <w:r w:rsidR="00D41A1B">
              <w:t>left</w:t>
            </w:r>
          </w:p>
        </w:tc>
      </w:tr>
      <w:tr w:rsidR="00D41A1B" w14:paraId="1E60AA9A" w14:textId="77777777" w:rsidTr="00D41A1B">
        <w:tc>
          <w:tcPr>
            <w:tcW w:w="846" w:type="dxa"/>
          </w:tcPr>
          <w:p w14:paraId="1DA9DC41" w14:textId="0720F7A8" w:rsidR="00D41A1B" w:rsidRDefault="00D41A1B" w:rsidP="00D41A1B">
            <w:pPr>
              <w:pStyle w:val="ListParagraph"/>
              <w:ind w:left="0"/>
            </w:pPr>
            <w:r>
              <w:t>D</w:t>
            </w:r>
          </w:p>
        </w:tc>
        <w:tc>
          <w:tcPr>
            <w:tcW w:w="8170" w:type="dxa"/>
          </w:tcPr>
          <w:p w14:paraId="187367C5" w14:textId="302EAB27" w:rsidR="00D41A1B" w:rsidRDefault="007F2335" w:rsidP="00D41A1B">
            <w:pPr>
              <w:pStyle w:val="ListParagraph"/>
              <w:ind w:left="0"/>
            </w:pPr>
            <w:r>
              <w:t>Rotates</w:t>
            </w:r>
            <w:r w:rsidR="00D41A1B">
              <w:t xml:space="preserve"> the view of the camera</w:t>
            </w:r>
            <w:r>
              <w:t xml:space="preserve"> to the</w:t>
            </w:r>
            <w:r w:rsidR="00D41A1B">
              <w:t xml:space="preserve"> right</w:t>
            </w:r>
          </w:p>
        </w:tc>
      </w:tr>
      <w:tr w:rsidR="00D41A1B" w14:paraId="1AB2800C" w14:textId="77777777" w:rsidTr="00D41A1B">
        <w:tc>
          <w:tcPr>
            <w:tcW w:w="846" w:type="dxa"/>
          </w:tcPr>
          <w:p w14:paraId="223705F8" w14:textId="7EC9A07D" w:rsidR="00D41A1B" w:rsidRDefault="00D41A1B" w:rsidP="00D41A1B">
            <w:pPr>
              <w:pStyle w:val="ListParagraph"/>
              <w:ind w:left="0"/>
            </w:pPr>
            <w:r>
              <w:t>Space</w:t>
            </w:r>
          </w:p>
        </w:tc>
        <w:tc>
          <w:tcPr>
            <w:tcW w:w="8170" w:type="dxa"/>
          </w:tcPr>
          <w:p w14:paraId="33ECB397" w14:textId="31CA0CC8" w:rsidR="00D41A1B" w:rsidRDefault="007E73A4" w:rsidP="00D41A1B">
            <w:pPr>
              <w:pStyle w:val="ListParagraph"/>
              <w:ind w:left="0"/>
            </w:pPr>
            <w:r>
              <w:t>Increases the height of the camera</w:t>
            </w:r>
          </w:p>
        </w:tc>
      </w:tr>
      <w:tr w:rsidR="00D41A1B" w14:paraId="4C0EFEDA" w14:textId="77777777" w:rsidTr="00D41A1B">
        <w:tc>
          <w:tcPr>
            <w:tcW w:w="846" w:type="dxa"/>
          </w:tcPr>
          <w:p w14:paraId="4623EF9E" w14:textId="181ECB81" w:rsidR="00D41A1B" w:rsidRDefault="00D41A1B" w:rsidP="00D41A1B">
            <w:pPr>
              <w:pStyle w:val="ListParagraph"/>
              <w:ind w:left="0"/>
            </w:pPr>
            <w:r>
              <w:t>F</w:t>
            </w:r>
          </w:p>
        </w:tc>
        <w:tc>
          <w:tcPr>
            <w:tcW w:w="8170" w:type="dxa"/>
          </w:tcPr>
          <w:p w14:paraId="6BAC4CE6" w14:textId="46D4E013" w:rsidR="00D41A1B" w:rsidRDefault="007E73A4" w:rsidP="00D41A1B">
            <w:pPr>
              <w:pStyle w:val="ListParagraph"/>
              <w:ind w:left="0"/>
            </w:pPr>
            <w:r>
              <w:t>Decreases the height of the camera</w:t>
            </w:r>
          </w:p>
        </w:tc>
      </w:tr>
    </w:tbl>
    <w:p w14:paraId="275425E1" w14:textId="73CA4403" w:rsidR="004770AD" w:rsidRDefault="004770AD" w:rsidP="00F55386">
      <w:pPr>
        <w:pStyle w:val="ListParagraph"/>
        <w:ind w:left="0"/>
      </w:pPr>
    </w:p>
    <w:p w14:paraId="3541446F" w14:textId="21290B42" w:rsidR="00EA577F" w:rsidRDefault="006E0240" w:rsidP="00606675">
      <w:pPr>
        <w:pStyle w:val="ListParagraph"/>
        <w:ind w:left="0"/>
      </w:pPr>
      <w:r>
        <w:t xml:space="preserve">There are no controls to strafe left or right, or look up </w:t>
      </w:r>
      <w:r w:rsidR="00BF5E76">
        <w:t>or</w:t>
      </w:r>
      <w:r>
        <w:t xml:space="preserve"> down, however the given controls should be adequate for exploring the scene</w:t>
      </w:r>
      <w:r w:rsidR="009A6C08">
        <w:t xml:space="preserve"> and viewing all the objects</w:t>
      </w:r>
      <w:r>
        <w:t>.</w:t>
      </w:r>
    </w:p>
    <w:p w14:paraId="23EB1378" w14:textId="77F9B09A" w:rsidR="00EA577F" w:rsidRDefault="00EA577F" w:rsidP="00EA577F">
      <w:r>
        <w:t>It is worth acknowledging that the rotation of the teapots may seem slightly erratic on displays with refresh rates higher than 60hz (even on 60hz, it may seem too fast). This could be slowed down by implementing a delay</w:t>
      </w:r>
      <w:r w:rsidR="00061BE9">
        <w:t xml:space="preserve"> in milliseconds</w:t>
      </w:r>
      <w:r>
        <w:t xml:space="preserve"> per degree of rotation; however, this has not been implemented for this project.</w:t>
      </w:r>
    </w:p>
    <w:p w14:paraId="28E35BB0" w14:textId="77777777" w:rsidR="00EA577F" w:rsidRDefault="00EA577F" w:rsidP="00F55386">
      <w:pPr>
        <w:pStyle w:val="ListParagraph"/>
        <w:ind w:left="0"/>
      </w:pPr>
    </w:p>
    <w:p w14:paraId="1B44F5E8" w14:textId="0F94F2DA" w:rsidR="00EB7513" w:rsidRDefault="00EB7513">
      <w:r>
        <w:br w:type="page"/>
      </w:r>
    </w:p>
    <w:p w14:paraId="454F1177" w14:textId="117AC8FC" w:rsidR="002C5E92" w:rsidRDefault="002C5E92" w:rsidP="00376DD7">
      <w:pPr>
        <w:pStyle w:val="Heading1"/>
        <w:numPr>
          <w:ilvl w:val="0"/>
          <w:numId w:val="12"/>
        </w:numPr>
        <w:ind w:left="0" w:firstLine="0"/>
      </w:pPr>
      <w:bookmarkStart w:id="6" w:name="_Toc5376589"/>
      <w:r>
        <w:lastRenderedPageBreak/>
        <w:t>Testing</w:t>
      </w:r>
      <w:bookmarkEnd w:id="6"/>
    </w:p>
    <w:p w14:paraId="1E710166" w14:textId="76B6B2D0" w:rsidR="002C5E92" w:rsidRDefault="002C5E92" w:rsidP="002C5E92">
      <w:r>
        <w:t>The code was tested to check if every key bind works and every object is present within the scene. Below is a table that was used to validate functionality of the program.</w:t>
      </w:r>
    </w:p>
    <w:tbl>
      <w:tblPr>
        <w:tblStyle w:val="TableGrid"/>
        <w:tblW w:w="0" w:type="auto"/>
        <w:tblLook w:val="04A0" w:firstRow="1" w:lastRow="0" w:firstColumn="1" w:lastColumn="0" w:noHBand="0" w:noVBand="1"/>
      </w:tblPr>
      <w:tblGrid>
        <w:gridCol w:w="7792"/>
        <w:gridCol w:w="1224"/>
      </w:tblGrid>
      <w:tr w:rsidR="002C5E92" w14:paraId="3F77D37F" w14:textId="77777777" w:rsidTr="006835AC">
        <w:tc>
          <w:tcPr>
            <w:tcW w:w="7792" w:type="dxa"/>
          </w:tcPr>
          <w:p w14:paraId="09CFB552" w14:textId="4D25E4D2" w:rsidR="002C5E92" w:rsidRPr="00FB7432" w:rsidRDefault="002C5E92" w:rsidP="002C5E92">
            <w:pPr>
              <w:rPr>
                <w:b/>
              </w:rPr>
            </w:pPr>
            <w:r w:rsidRPr="00FB7432">
              <w:rPr>
                <w:b/>
              </w:rPr>
              <w:t>Test</w:t>
            </w:r>
          </w:p>
        </w:tc>
        <w:tc>
          <w:tcPr>
            <w:tcW w:w="1224" w:type="dxa"/>
          </w:tcPr>
          <w:p w14:paraId="006BB7D3" w14:textId="6306746B" w:rsidR="002C5E92" w:rsidRPr="00FB7432" w:rsidRDefault="00710313" w:rsidP="002C5E92">
            <w:pPr>
              <w:rPr>
                <w:b/>
              </w:rPr>
            </w:pPr>
            <w:r w:rsidRPr="00FB7432">
              <w:rPr>
                <w:b/>
              </w:rPr>
              <w:t>Pass/Fail</w:t>
            </w:r>
          </w:p>
        </w:tc>
      </w:tr>
      <w:tr w:rsidR="002C5E92" w14:paraId="640772C4" w14:textId="77777777" w:rsidTr="006835AC">
        <w:tc>
          <w:tcPr>
            <w:tcW w:w="7792" w:type="dxa"/>
          </w:tcPr>
          <w:p w14:paraId="72F991AA" w14:textId="40E90A2D" w:rsidR="002C5E92" w:rsidRPr="00FB7432" w:rsidRDefault="00710313" w:rsidP="002C5E92">
            <w:pPr>
              <w:rPr>
                <w:sz w:val="22"/>
              </w:rPr>
            </w:pPr>
            <w:r w:rsidRPr="00FB7432">
              <w:rPr>
                <w:sz w:val="22"/>
              </w:rPr>
              <w:t>#1 ‘W’ key will move the camera forward</w:t>
            </w:r>
          </w:p>
        </w:tc>
        <w:tc>
          <w:tcPr>
            <w:tcW w:w="1224" w:type="dxa"/>
          </w:tcPr>
          <w:p w14:paraId="6B562CF4" w14:textId="387DFD84" w:rsidR="002C5E92" w:rsidRPr="00FB7432" w:rsidRDefault="00710313" w:rsidP="002C5E92">
            <w:pPr>
              <w:rPr>
                <w:sz w:val="22"/>
              </w:rPr>
            </w:pPr>
            <w:r w:rsidRPr="00FB7432">
              <w:rPr>
                <w:sz w:val="22"/>
              </w:rPr>
              <w:t>Pass</w:t>
            </w:r>
          </w:p>
        </w:tc>
      </w:tr>
      <w:tr w:rsidR="002C5E92" w14:paraId="58ED1F25" w14:textId="77777777" w:rsidTr="006835AC">
        <w:tc>
          <w:tcPr>
            <w:tcW w:w="7792" w:type="dxa"/>
          </w:tcPr>
          <w:p w14:paraId="0CCAB939" w14:textId="38CE1396" w:rsidR="002C5E92" w:rsidRPr="00FB7432" w:rsidRDefault="00710313" w:rsidP="002C5E92">
            <w:pPr>
              <w:rPr>
                <w:sz w:val="22"/>
              </w:rPr>
            </w:pPr>
            <w:r w:rsidRPr="00FB7432">
              <w:rPr>
                <w:sz w:val="22"/>
              </w:rPr>
              <w:t>#2 ‘S’ key will move the camera backward</w:t>
            </w:r>
          </w:p>
        </w:tc>
        <w:tc>
          <w:tcPr>
            <w:tcW w:w="1224" w:type="dxa"/>
          </w:tcPr>
          <w:p w14:paraId="58308863" w14:textId="1524389C" w:rsidR="002C5E92" w:rsidRPr="00FB7432" w:rsidRDefault="00710313" w:rsidP="002C5E92">
            <w:pPr>
              <w:rPr>
                <w:sz w:val="22"/>
              </w:rPr>
            </w:pPr>
            <w:r w:rsidRPr="00FB7432">
              <w:rPr>
                <w:sz w:val="22"/>
              </w:rPr>
              <w:t>Pass</w:t>
            </w:r>
          </w:p>
        </w:tc>
      </w:tr>
      <w:tr w:rsidR="002C5E92" w14:paraId="5768567E" w14:textId="77777777" w:rsidTr="006835AC">
        <w:tc>
          <w:tcPr>
            <w:tcW w:w="7792" w:type="dxa"/>
          </w:tcPr>
          <w:p w14:paraId="1BD0BED6" w14:textId="73BAC99C" w:rsidR="002C5E92" w:rsidRPr="00FB7432" w:rsidRDefault="00710313" w:rsidP="002C5E92">
            <w:pPr>
              <w:rPr>
                <w:sz w:val="22"/>
              </w:rPr>
            </w:pPr>
            <w:r w:rsidRPr="00FB7432">
              <w:rPr>
                <w:sz w:val="22"/>
              </w:rPr>
              <w:t>#3 ‘A’ will rotate the camera</w:t>
            </w:r>
            <w:r w:rsidR="00BB4F0D">
              <w:rPr>
                <w:sz w:val="22"/>
              </w:rPr>
              <w:t xml:space="preserve"> view</w:t>
            </w:r>
            <w:r w:rsidRPr="00FB7432">
              <w:rPr>
                <w:sz w:val="22"/>
              </w:rPr>
              <w:t xml:space="preserve"> left</w:t>
            </w:r>
          </w:p>
        </w:tc>
        <w:tc>
          <w:tcPr>
            <w:tcW w:w="1224" w:type="dxa"/>
          </w:tcPr>
          <w:p w14:paraId="3235DCE7" w14:textId="299C804E" w:rsidR="002C5E92" w:rsidRPr="00FB7432" w:rsidRDefault="00710313" w:rsidP="002C5E92">
            <w:pPr>
              <w:rPr>
                <w:sz w:val="22"/>
              </w:rPr>
            </w:pPr>
            <w:r w:rsidRPr="00FB7432">
              <w:rPr>
                <w:sz w:val="22"/>
              </w:rPr>
              <w:t>Pass</w:t>
            </w:r>
          </w:p>
        </w:tc>
      </w:tr>
      <w:tr w:rsidR="002C5E92" w14:paraId="22494A80" w14:textId="77777777" w:rsidTr="006835AC">
        <w:tc>
          <w:tcPr>
            <w:tcW w:w="7792" w:type="dxa"/>
          </w:tcPr>
          <w:p w14:paraId="58CB120A" w14:textId="67F453F8" w:rsidR="002C5E92" w:rsidRPr="00FB7432" w:rsidRDefault="00710313" w:rsidP="002C5E92">
            <w:pPr>
              <w:rPr>
                <w:sz w:val="22"/>
              </w:rPr>
            </w:pPr>
            <w:r w:rsidRPr="00FB7432">
              <w:rPr>
                <w:sz w:val="22"/>
              </w:rPr>
              <w:t xml:space="preserve">#4 ‘D’ will rotate the camera </w:t>
            </w:r>
            <w:r w:rsidR="00BB4F0D">
              <w:rPr>
                <w:sz w:val="22"/>
              </w:rPr>
              <w:t xml:space="preserve">view </w:t>
            </w:r>
            <w:r w:rsidRPr="00FB7432">
              <w:rPr>
                <w:sz w:val="22"/>
              </w:rPr>
              <w:t>right</w:t>
            </w:r>
          </w:p>
        </w:tc>
        <w:tc>
          <w:tcPr>
            <w:tcW w:w="1224" w:type="dxa"/>
          </w:tcPr>
          <w:p w14:paraId="017FE38D" w14:textId="73F2FCAF" w:rsidR="002C5E92" w:rsidRPr="00FB7432" w:rsidRDefault="00710313" w:rsidP="002C5E92">
            <w:pPr>
              <w:rPr>
                <w:sz w:val="22"/>
              </w:rPr>
            </w:pPr>
            <w:r w:rsidRPr="00FB7432">
              <w:rPr>
                <w:sz w:val="22"/>
              </w:rPr>
              <w:t>Pass</w:t>
            </w:r>
          </w:p>
        </w:tc>
      </w:tr>
      <w:tr w:rsidR="002C5E92" w14:paraId="5A3CC71D" w14:textId="77777777" w:rsidTr="006835AC">
        <w:tc>
          <w:tcPr>
            <w:tcW w:w="7792" w:type="dxa"/>
          </w:tcPr>
          <w:p w14:paraId="70BBE5C4" w14:textId="3DD66008" w:rsidR="002C5E92" w:rsidRPr="00FB7432" w:rsidRDefault="00710313" w:rsidP="002C5E92">
            <w:pPr>
              <w:rPr>
                <w:sz w:val="22"/>
              </w:rPr>
            </w:pPr>
            <w:r w:rsidRPr="00FB7432">
              <w:rPr>
                <w:sz w:val="22"/>
              </w:rPr>
              <w:t>#5 ‘Space’ will increase the height of the camera</w:t>
            </w:r>
          </w:p>
        </w:tc>
        <w:tc>
          <w:tcPr>
            <w:tcW w:w="1224" w:type="dxa"/>
          </w:tcPr>
          <w:p w14:paraId="736A90AA" w14:textId="4BD4C94C" w:rsidR="002C5E92" w:rsidRPr="00FB7432" w:rsidRDefault="00710313" w:rsidP="002C5E92">
            <w:pPr>
              <w:rPr>
                <w:sz w:val="22"/>
              </w:rPr>
            </w:pPr>
            <w:r w:rsidRPr="00FB7432">
              <w:rPr>
                <w:sz w:val="22"/>
              </w:rPr>
              <w:t>Pass</w:t>
            </w:r>
          </w:p>
        </w:tc>
      </w:tr>
      <w:tr w:rsidR="002C5E92" w14:paraId="05D9DF98" w14:textId="77777777" w:rsidTr="006835AC">
        <w:tc>
          <w:tcPr>
            <w:tcW w:w="7792" w:type="dxa"/>
          </w:tcPr>
          <w:p w14:paraId="68AF7907" w14:textId="6E87BE1D" w:rsidR="002C5E92" w:rsidRPr="00FB7432" w:rsidRDefault="00710313" w:rsidP="002C5E92">
            <w:pPr>
              <w:rPr>
                <w:sz w:val="22"/>
              </w:rPr>
            </w:pPr>
            <w:r w:rsidRPr="00FB7432">
              <w:rPr>
                <w:sz w:val="22"/>
              </w:rPr>
              <w:t>#6 ‘F’ will decrease the height of the camera</w:t>
            </w:r>
          </w:p>
        </w:tc>
        <w:tc>
          <w:tcPr>
            <w:tcW w:w="1224" w:type="dxa"/>
          </w:tcPr>
          <w:p w14:paraId="2EC2E50D" w14:textId="3BF70F6D" w:rsidR="002C5E92" w:rsidRPr="00FB7432" w:rsidRDefault="00710313" w:rsidP="002C5E92">
            <w:pPr>
              <w:rPr>
                <w:sz w:val="22"/>
              </w:rPr>
            </w:pPr>
            <w:r w:rsidRPr="00FB7432">
              <w:rPr>
                <w:sz w:val="22"/>
              </w:rPr>
              <w:t>Pass</w:t>
            </w:r>
          </w:p>
        </w:tc>
      </w:tr>
      <w:tr w:rsidR="002C5E92" w14:paraId="57FA5E4E" w14:textId="77777777" w:rsidTr="006835AC">
        <w:tc>
          <w:tcPr>
            <w:tcW w:w="7792" w:type="dxa"/>
          </w:tcPr>
          <w:p w14:paraId="126382B8" w14:textId="44D96E1A" w:rsidR="002C5E92" w:rsidRPr="00FB7432" w:rsidRDefault="00BE36DA" w:rsidP="002C5E92">
            <w:pPr>
              <w:rPr>
                <w:sz w:val="22"/>
              </w:rPr>
            </w:pPr>
            <w:r>
              <w:rPr>
                <w:sz w:val="22"/>
              </w:rPr>
              <w:t xml:space="preserve">#7 </w:t>
            </w:r>
            <w:r w:rsidR="00710313" w:rsidRPr="00FB7432">
              <w:rPr>
                <w:sz w:val="22"/>
              </w:rPr>
              <w:t>Teapot objects are present</w:t>
            </w:r>
          </w:p>
        </w:tc>
        <w:tc>
          <w:tcPr>
            <w:tcW w:w="1224" w:type="dxa"/>
          </w:tcPr>
          <w:p w14:paraId="0E9A7EAD" w14:textId="10179900" w:rsidR="002C5E92" w:rsidRPr="00FB7432" w:rsidRDefault="00710313" w:rsidP="002C5E92">
            <w:pPr>
              <w:rPr>
                <w:sz w:val="22"/>
              </w:rPr>
            </w:pPr>
            <w:r w:rsidRPr="00FB7432">
              <w:rPr>
                <w:sz w:val="22"/>
              </w:rPr>
              <w:t>Pass</w:t>
            </w:r>
          </w:p>
        </w:tc>
      </w:tr>
      <w:tr w:rsidR="00710313" w14:paraId="378C3BB3" w14:textId="77777777" w:rsidTr="006835AC">
        <w:tc>
          <w:tcPr>
            <w:tcW w:w="7792" w:type="dxa"/>
          </w:tcPr>
          <w:p w14:paraId="7069FCAB" w14:textId="71F34F90" w:rsidR="00710313" w:rsidRPr="00FB7432" w:rsidRDefault="00BE36DA" w:rsidP="002C5E92">
            <w:pPr>
              <w:rPr>
                <w:sz w:val="22"/>
              </w:rPr>
            </w:pPr>
            <w:r>
              <w:rPr>
                <w:sz w:val="22"/>
              </w:rPr>
              <w:t xml:space="preserve">#8 </w:t>
            </w:r>
            <w:r w:rsidR="00710313" w:rsidRPr="00FB7432">
              <w:rPr>
                <w:sz w:val="22"/>
              </w:rPr>
              <w:t xml:space="preserve">Teapot </w:t>
            </w:r>
            <w:r w:rsidR="00D42CF1">
              <w:rPr>
                <w:sz w:val="22"/>
              </w:rPr>
              <w:t xml:space="preserve">display </w:t>
            </w:r>
            <w:r w:rsidR="00710313" w:rsidRPr="00FB7432">
              <w:rPr>
                <w:sz w:val="22"/>
              </w:rPr>
              <w:t>stand objects are present</w:t>
            </w:r>
          </w:p>
        </w:tc>
        <w:tc>
          <w:tcPr>
            <w:tcW w:w="1224" w:type="dxa"/>
          </w:tcPr>
          <w:p w14:paraId="2D0F1B04" w14:textId="745544A7" w:rsidR="00710313" w:rsidRPr="00FB7432" w:rsidRDefault="00710313" w:rsidP="002C5E92">
            <w:pPr>
              <w:rPr>
                <w:sz w:val="22"/>
              </w:rPr>
            </w:pPr>
            <w:r w:rsidRPr="00FB7432">
              <w:rPr>
                <w:sz w:val="22"/>
              </w:rPr>
              <w:t>Pass</w:t>
            </w:r>
          </w:p>
        </w:tc>
      </w:tr>
      <w:tr w:rsidR="00117B23" w14:paraId="776EB9CB" w14:textId="77777777" w:rsidTr="006835AC">
        <w:tc>
          <w:tcPr>
            <w:tcW w:w="7792" w:type="dxa"/>
          </w:tcPr>
          <w:p w14:paraId="0CF9D2D8" w14:textId="224AE53D" w:rsidR="00117B23" w:rsidRPr="00FB7432" w:rsidRDefault="00BE36DA" w:rsidP="002C5E92">
            <w:pPr>
              <w:rPr>
                <w:sz w:val="22"/>
              </w:rPr>
            </w:pPr>
            <w:r>
              <w:rPr>
                <w:sz w:val="22"/>
              </w:rPr>
              <w:t xml:space="preserve">#9 </w:t>
            </w:r>
            <w:r w:rsidR="00117B23">
              <w:rPr>
                <w:sz w:val="22"/>
              </w:rPr>
              <w:t>Teapot objects are rotating</w:t>
            </w:r>
          </w:p>
        </w:tc>
        <w:tc>
          <w:tcPr>
            <w:tcW w:w="1224" w:type="dxa"/>
          </w:tcPr>
          <w:p w14:paraId="671A4FA7" w14:textId="1EE0FC34" w:rsidR="00117B23" w:rsidRPr="00FB7432" w:rsidRDefault="00117B23" w:rsidP="002C5E92">
            <w:pPr>
              <w:rPr>
                <w:sz w:val="22"/>
              </w:rPr>
            </w:pPr>
            <w:r>
              <w:rPr>
                <w:sz w:val="22"/>
              </w:rPr>
              <w:t>Pass</w:t>
            </w:r>
          </w:p>
        </w:tc>
      </w:tr>
      <w:tr w:rsidR="00710313" w14:paraId="01B768AD" w14:textId="77777777" w:rsidTr="006835AC">
        <w:tc>
          <w:tcPr>
            <w:tcW w:w="7792" w:type="dxa"/>
          </w:tcPr>
          <w:p w14:paraId="054A8D3A" w14:textId="3B48407B" w:rsidR="00710313" w:rsidRPr="00FB7432" w:rsidRDefault="00BE36DA" w:rsidP="002C5E92">
            <w:pPr>
              <w:rPr>
                <w:sz w:val="22"/>
              </w:rPr>
            </w:pPr>
            <w:r>
              <w:rPr>
                <w:sz w:val="22"/>
              </w:rPr>
              <w:t xml:space="preserve">#10 </w:t>
            </w:r>
            <w:r w:rsidR="00710313" w:rsidRPr="00FB7432">
              <w:rPr>
                <w:sz w:val="22"/>
              </w:rPr>
              <w:t>Canvas paintings are present</w:t>
            </w:r>
          </w:p>
        </w:tc>
        <w:tc>
          <w:tcPr>
            <w:tcW w:w="1224" w:type="dxa"/>
          </w:tcPr>
          <w:p w14:paraId="18189276" w14:textId="0637A897" w:rsidR="00710313" w:rsidRPr="00FB7432" w:rsidRDefault="00710313" w:rsidP="002C5E92">
            <w:pPr>
              <w:rPr>
                <w:sz w:val="22"/>
              </w:rPr>
            </w:pPr>
            <w:r w:rsidRPr="00FB7432">
              <w:rPr>
                <w:sz w:val="22"/>
              </w:rPr>
              <w:t>Pass</w:t>
            </w:r>
          </w:p>
        </w:tc>
      </w:tr>
      <w:tr w:rsidR="00710313" w14:paraId="74B07A87" w14:textId="77777777" w:rsidTr="006835AC">
        <w:trPr>
          <w:trHeight w:val="49"/>
        </w:trPr>
        <w:tc>
          <w:tcPr>
            <w:tcW w:w="7792" w:type="dxa"/>
          </w:tcPr>
          <w:p w14:paraId="7653D675" w14:textId="1BEF0ADD" w:rsidR="00710313" w:rsidRPr="00FB7432" w:rsidRDefault="00BE36DA" w:rsidP="002C5E92">
            <w:pPr>
              <w:rPr>
                <w:sz w:val="22"/>
              </w:rPr>
            </w:pPr>
            <w:r>
              <w:rPr>
                <w:sz w:val="22"/>
              </w:rPr>
              <w:t xml:space="preserve">#11 </w:t>
            </w:r>
            <w:r w:rsidR="00710313" w:rsidRPr="00FB7432">
              <w:rPr>
                <w:sz w:val="22"/>
              </w:rPr>
              <w:t>Canvas paintings textures are present</w:t>
            </w:r>
          </w:p>
        </w:tc>
        <w:tc>
          <w:tcPr>
            <w:tcW w:w="1224" w:type="dxa"/>
          </w:tcPr>
          <w:p w14:paraId="095749A2" w14:textId="204B6E51" w:rsidR="00710313" w:rsidRPr="00FB7432" w:rsidRDefault="00710313" w:rsidP="002C5E92">
            <w:pPr>
              <w:rPr>
                <w:sz w:val="22"/>
              </w:rPr>
            </w:pPr>
            <w:r w:rsidRPr="00FB7432">
              <w:rPr>
                <w:sz w:val="22"/>
              </w:rPr>
              <w:t>Pass</w:t>
            </w:r>
          </w:p>
        </w:tc>
      </w:tr>
    </w:tbl>
    <w:p w14:paraId="613C14A4" w14:textId="77777777" w:rsidR="00FB7432" w:rsidRDefault="00FB7432" w:rsidP="002C5E92"/>
    <w:p w14:paraId="2EAB28C2" w14:textId="6DF547E1" w:rsidR="0096795E" w:rsidRDefault="0026356D" w:rsidP="002C5E92">
      <w:r>
        <w:t xml:space="preserve">Not many </w:t>
      </w:r>
      <w:r w:rsidR="004E623B">
        <w:t xml:space="preserve">big </w:t>
      </w:r>
      <w:r>
        <w:t xml:space="preserve">issues occurred during development, apart from one </w:t>
      </w:r>
      <w:r w:rsidR="00FB7432">
        <w:t xml:space="preserve">noteworthy issue that </w:t>
      </w:r>
      <w:r>
        <w:t>prevented the obj</w:t>
      </w:r>
      <w:r w:rsidR="00FB7432">
        <w:t xml:space="preserve">ect loader </w:t>
      </w:r>
      <w:r w:rsidR="00551B55">
        <w:t xml:space="preserve">code </w:t>
      </w:r>
      <w:r>
        <w:t>snippet from importing</w:t>
      </w:r>
      <w:r w:rsidR="00FB7432">
        <w:t xml:space="preserve"> </w:t>
      </w:r>
      <w:r w:rsidR="00414B1F">
        <w:t>.</w:t>
      </w:r>
      <w:proofErr w:type="spellStart"/>
      <w:r w:rsidR="00FB7432">
        <w:t>obj</w:t>
      </w:r>
      <w:proofErr w:type="spellEnd"/>
      <w:r w:rsidR="00FB7432">
        <w:t xml:space="preserve"> (</w:t>
      </w:r>
      <w:proofErr w:type="spellStart"/>
      <w:r w:rsidR="00FB7432">
        <w:t>wavefront</w:t>
      </w:r>
      <w:proofErr w:type="spellEnd"/>
      <w:r w:rsidR="00FB7432">
        <w:t>) file</w:t>
      </w:r>
      <w:r>
        <w:t>s</w:t>
      </w:r>
      <w:r w:rsidR="00FB7432">
        <w:t xml:space="preserve"> after </w:t>
      </w:r>
      <w:r w:rsidR="00E05180">
        <w:t>they</w:t>
      </w:r>
      <w:r w:rsidR="00FB7432">
        <w:t xml:space="preserve"> </w:t>
      </w:r>
      <w:r w:rsidR="00E05180">
        <w:t>were</w:t>
      </w:r>
      <w:r w:rsidR="00FB7432">
        <w:t xml:space="preserve"> exported from the Blender graphics program.</w:t>
      </w:r>
    </w:p>
    <w:p w14:paraId="0B726126" w14:textId="000B32AB" w:rsidR="000264F4" w:rsidRDefault="0096795E" w:rsidP="002C5E92">
      <w:r>
        <w:t xml:space="preserve">By using the debugging tools in Visual Studio, the point in which </w:t>
      </w:r>
      <w:r w:rsidR="00F026BB">
        <w:t>the program</w:t>
      </w:r>
      <w:r>
        <w:t xml:space="preserve"> crashed could be viewed. Doing this helped uncover the issue – the object face vertices were in an incorrect format as shown below</w:t>
      </w:r>
    </w:p>
    <w:p w14:paraId="11CA920D" w14:textId="77777777" w:rsidR="000264F4" w:rsidRDefault="000264F4" w:rsidP="000264F4">
      <w:pPr>
        <w:keepNext/>
      </w:pPr>
      <w:r>
        <w:rPr>
          <w:noProof/>
        </w:rPr>
        <w:drawing>
          <wp:inline distT="0" distB="0" distL="0" distR="0" wp14:anchorId="0F62F994" wp14:editId="77BDACA3">
            <wp:extent cx="1704333" cy="90160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1729681" cy="915018"/>
                    </a:xfrm>
                    <a:prstGeom prst="rect">
                      <a:avLst/>
                    </a:prstGeom>
                  </pic:spPr>
                </pic:pic>
              </a:graphicData>
            </a:graphic>
          </wp:inline>
        </w:drawing>
      </w:r>
    </w:p>
    <w:p w14:paraId="2351C315" w14:textId="018614DE" w:rsidR="000264F4" w:rsidRDefault="000264F4" w:rsidP="000264F4">
      <w:pPr>
        <w:pStyle w:val="Caption"/>
      </w:pPr>
      <w:r>
        <w:t xml:space="preserve">Figure </w:t>
      </w:r>
      <w:r w:rsidR="00596065">
        <w:fldChar w:fldCharType="begin"/>
      </w:r>
      <w:r w:rsidR="00596065">
        <w:instrText xml:space="preserve"> SEQ Figure \* ARABIC </w:instrText>
      </w:r>
      <w:r w:rsidR="00596065">
        <w:fldChar w:fldCharType="separate"/>
      </w:r>
      <w:r>
        <w:rPr>
          <w:noProof/>
        </w:rPr>
        <w:t>1</w:t>
      </w:r>
      <w:r w:rsidR="00596065">
        <w:rPr>
          <w:noProof/>
        </w:rPr>
        <w:fldChar w:fldCharType="end"/>
      </w:r>
      <w:r>
        <w:t>Incorrect face vertices using default Blender export options</w:t>
      </w:r>
    </w:p>
    <w:p w14:paraId="0FDB486A" w14:textId="753E862A" w:rsidR="000264F4" w:rsidRPr="000264F4" w:rsidRDefault="0026356D" w:rsidP="000264F4">
      <w:r>
        <w:t xml:space="preserve">This </w:t>
      </w:r>
      <w:r w:rsidR="008B3DA1">
        <w:t xml:space="preserve">was resolved by using the ‘Unwrap’ feature in Blender after triangulating a given object. As a result, vertices that were compatible with the object loader were </w:t>
      </w:r>
      <w:r w:rsidR="00B5288F">
        <w:t xml:space="preserve">then </w:t>
      </w:r>
      <w:r w:rsidR="008B3DA1">
        <w:t>exported</w:t>
      </w:r>
      <w:r w:rsidR="00B5288F">
        <w:t xml:space="preserve"> from Blender</w:t>
      </w:r>
      <w:r w:rsidR="008B3DA1">
        <w:t>, as shown below.</w:t>
      </w:r>
    </w:p>
    <w:p w14:paraId="63E5B58C" w14:textId="77777777" w:rsidR="00817EFA" w:rsidRDefault="000264F4" w:rsidP="002C5E92">
      <w:r>
        <w:t xml:space="preserve"> </w:t>
      </w:r>
      <w:r w:rsidR="00817EFA">
        <w:rPr>
          <w:noProof/>
        </w:rPr>
        <w:drawing>
          <wp:inline distT="0" distB="0" distL="0" distR="0" wp14:anchorId="61B4FE62" wp14:editId="13CA417F">
            <wp:extent cx="1981785" cy="1363162"/>
            <wp:effectExtent l="0" t="0" r="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999018" cy="1375016"/>
                    </a:xfrm>
                    <a:prstGeom prst="rect">
                      <a:avLst/>
                    </a:prstGeom>
                  </pic:spPr>
                </pic:pic>
              </a:graphicData>
            </a:graphic>
          </wp:inline>
        </w:drawing>
      </w:r>
      <w:r w:rsidR="00817EFA">
        <w:t xml:space="preserve"> </w:t>
      </w:r>
    </w:p>
    <w:p w14:paraId="70C661E5" w14:textId="193C4441" w:rsidR="002C5E92" w:rsidRPr="002C5E92" w:rsidRDefault="00817EFA" w:rsidP="002C5E92">
      <w:r>
        <w:lastRenderedPageBreak/>
        <w:t>An alternative solution would be to modify the object loader, however, changing the settings in blender proved more time efficient.</w:t>
      </w:r>
    </w:p>
    <w:p w14:paraId="66704A8F" w14:textId="58488295" w:rsidR="00A85F23" w:rsidRDefault="00EB7513" w:rsidP="00376DD7">
      <w:pPr>
        <w:pStyle w:val="Heading1"/>
        <w:numPr>
          <w:ilvl w:val="0"/>
          <w:numId w:val="12"/>
        </w:numPr>
        <w:ind w:left="0" w:firstLine="0"/>
      </w:pPr>
      <w:bookmarkStart w:id="7" w:name="_Toc5376590"/>
      <w:r>
        <w:t>Structure and design</w:t>
      </w:r>
      <w:bookmarkEnd w:id="7"/>
    </w:p>
    <w:p w14:paraId="6D57F568" w14:textId="02F92802" w:rsidR="003E2EFF" w:rsidRDefault="002408C2" w:rsidP="00EB7513">
      <w:r>
        <w:t xml:space="preserve">This section will analyse the functionality of the created scene. </w:t>
      </w:r>
      <w:r w:rsidR="00A24A04">
        <w:t xml:space="preserve">The program uses OpenGL to draw graphics to the screen. OpenGL is a specification that has been implemented by graphics card manufacturer’s that allow for developers to make use of </w:t>
      </w:r>
      <w:r w:rsidR="009D3135">
        <w:t>its</w:t>
      </w:r>
      <w:r w:rsidR="00A24A04">
        <w:t xml:space="preserve"> functionalities.</w:t>
      </w:r>
      <w:r w:rsidR="003E7D55">
        <w:t xml:space="preserve"> GLUT is a program that allows developers to program graphics </w:t>
      </w:r>
      <w:r w:rsidR="0090425C">
        <w:t>using</w:t>
      </w:r>
      <w:r w:rsidR="003E7D55">
        <w:t xml:space="preserve"> OpenGL. </w:t>
      </w:r>
    </w:p>
    <w:p w14:paraId="7671B351" w14:textId="6EE9485A" w:rsidR="00863DF6" w:rsidRDefault="003E2EFF" w:rsidP="00EB7513">
      <w:r>
        <w:t>The program does not use</w:t>
      </w:r>
      <w:r w:rsidR="00434E7E">
        <w:t xml:space="preserve"> </w:t>
      </w:r>
      <w:r w:rsidR="00C5579D">
        <w:t xml:space="preserve">many </w:t>
      </w:r>
      <w:r w:rsidR="00434E7E">
        <w:t>classes, as a result a class diagram has not been provided, however, t</w:t>
      </w:r>
      <w:r w:rsidR="00887F7B">
        <w:t xml:space="preserve">he proceeding section will analyse the </w:t>
      </w:r>
      <w:r w:rsidR="00CA6909">
        <w:t>functions used within</w:t>
      </w:r>
      <w:r w:rsidR="00887F7B">
        <w:t xml:space="preserve"> the program.</w:t>
      </w:r>
    </w:p>
    <w:p w14:paraId="77AD8AB7" w14:textId="6A8062E4" w:rsidR="003E7D55" w:rsidRDefault="001F359B" w:rsidP="00982FF9">
      <w:pPr>
        <w:pStyle w:val="Heading2"/>
      </w:pPr>
      <w:bookmarkStart w:id="8" w:name="_Toc5376591"/>
      <w:r>
        <w:t>5</w:t>
      </w:r>
      <w:r w:rsidR="00A22BDD">
        <w:t>.1 Functions of program</w:t>
      </w:r>
      <w:bookmarkEnd w:id="8"/>
    </w:p>
    <w:p w14:paraId="099859CC" w14:textId="509E98E9" w:rsidR="001D75C7" w:rsidRPr="00A22BDD" w:rsidRDefault="001D75C7" w:rsidP="00EB7513">
      <w:pPr>
        <w:rPr>
          <w:b/>
          <w:i/>
          <w:u w:val="single"/>
        </w:rPr>
      </w:pPr>
      <w:proofErr w:type="gramStart"/>
      <w:r w:rsidRPr="00A22BDD">
        <w:rPr>
          <w:b/>
          <w:i/>
          <w:u w:val="single"/>
        </w:rPr>
        <w:t>Init(</w:t>
      </w:r>
      <w:proofErr w:type="gramEnd"/>
      <w:r w:rsidRPr="00A22BDD">
        <w:rPr>
          <w:b/>
          <w:i/>
          <w:u w:val="single"/>
        </w:rPr>
        <w:t>)</w:t>
      </w:r>
    </w:p>
    <w:p w14:paraId="6EF468B7" w14:textId="0ED89605" w:rsidR="00752008" w:rsidRDefault="00752008" w:rsidP="00EB7513">
      <w:r>
        <w:t xml:space="preserve">The </w:t>
      </w:r>
      <w:proofErr w:type="gramStart"/>
      <w:r w:rsidRPr="00442419">
        <w:rPr>
          <w:i/>
        </w:rPr>
        <w:t>Init(</w:t>
      </w:r>
      <w:proofErr w:type="gramEnd"/>
      <w:r w:rsidRPr="00442419">
        <w:rPr>
          <w:i/>
        </w:rPr>
        <w:t>)</w:t>
      </w:r>
      <w:r>
        <w:t xml:space="preserve"> function is responsible for first-time initialisation of the program, this function is called only once in the </w:t>
      </w:r>
      <w:r w:rsidRPr="00BB6970">
        <w:rPr>
          <w:i/>
        </w:rPr>
        <w:t>Main()</w:t>
      </w:r>
      <w:r>
        <w:t xml:space="preserve"> function of the program. </w:t>
      </w:r>
    </w:p>
    <w:p w14:paraId="6670096F" w14:textId="746B8799" w:rsidR="00283BFF" w:rsidRDefault="00752008" w:rsidP="00EB7513">
      <w:r>
        <w:t xml:space="preserve">During initialisation, the function sets up </w:t>
      </w:r>
      <w:r w:rsidR="00A4013F">
        <w:t>properties</w:t>
      </w:r>
      <w:r w:rsidR="00283BFF">
        <w:t xml:space="preserve"> of the program</w:t>
      </w:r>
      <w:r w:rsidR="00AB02FA">
        <w:t xml:space="preserve"> such as a </w:t>
      </w:r>
      <w:r>
        <w:t xml:space="preserve">texture array, background colour, viewport </w:t>
      </w:r>
      <w:r w:rsidR="00283BFF">
        <w:t>transformation, projection</w:t>
      </w:r>
      <w:r>
        <w:t xml:space="preserve"> transformation, perspective of camera, lighting, material reflection, </w:t>
      </w:r>
      <w:r w:rsidR="00BB6970">
        <w:t xml:space="preserve">and </w:t>
      </w:r>
      <w:r>
        <w:t>shading</w:t>
      </w:r>
      <w:r w:rsidR="00297135">
        <w:t xml:space="preserve"> properties</w:t>
      </w:r>
      <w:r>
        <w:t>.</w:t>
      </w:r>
    </w:p>
    <w:p w14:paraId="490C50C3" w14:textId="4C967FB9" w:rsidR="00BE3FDE" w:rsidRDefault="00BE3FDE" w:rsidP="00EB7513">
      <w:pPr>
        <w:rPr>
          <w:b/>
        </w:rPr>
      </w:pPr>
      <w:r>
        <w:rPr>
          <w:b/>
        </w:rPr>
        <w:t>Lighting</w:t>
      </w:r>
      <w:r w:rsidRPr="00BE3FDE">
        <w:rPr>
          <w:b/>
        </w:rPr>
        <w:t xml:space="preserve"> Variables</w:t>
      </w:r>
    </w:p>
    <w:p w14:paraId="44AECA94" w14:textId="4936B541" w:rsidR="00696A50" w:rsidRDefault="00696A50" w:rsidP="00EB7513">
      <w:r>
        <w:t>Global lighting variables are created to represent ambient lighting, diffuse, and specular</w:t>
      </w:r>
      <w:r w:rsidR="00B36CB5">
        <w:t xml:space="preserve"> lighting</w:t>
      </w:r>
      <w:r>
        <w:t>.</w:t>
      </w:r>
    </w:p>
    <w:p w14:paraId="09133248" w14:textId="50063519" w:rsidR="00696A50" w:rsidRDefault="003354AE" w:rsidP="00EB7513">
      <w:r>
        <w:t xml:space="preserve">The ambient lighting represents the </w:t>
      </w:r>
      <w:r w:rsidR="001C7BAB">
        <w:t xml:space="preserve">lighting </w:t>
      </w:r>
      <w:r w:rsidR="00E465B0">
        <w:t xml:space="preserve">of the </w:t>
      </w:r>
      <w:r w:rsidR="001C7BAB">
        <w:t xml:space="preserve">world in a scene. This </w:t>
      </w:r>
      <w:r w:rsidR="00FC05E3">
        <w:t>affects</w:t>
      </w:r>
      <w:r w:rsidR="001C7BAB">
        <w:t xml:space="preserve"> the colour of every object. This was set to white not to confuse the colours used on the object textures.</w:t>
      </w:r>
    </w:p>
    <w:p w14:paraId="3D3016D9" w14:textId="355357D9" w:rsidR="003354AE" w:rsidRDefault="003354AE" w:rsidP="00EB7513">
      <w:r>
        <w:t>Diffuse is the amount of light that is absorbed and reflected by an object. With this an object can effectively light up other objects.</w:t>
      </w:r>
    </w:p>
    <w:p w14:paraId="046B2D62" w14:textId="16F28CF4" w:rsidR="00ED7A84" w:rsidRDefault="003354AE" w:rsidP="00EB7513">
      <w:r>
        <w:t xml:space="preserve">Specular lighting also absorbs some light and reflects </w:t>
      </w:r>
      <w:r w:rsidR="00D16973">
        <w:t>light;</w:t>
      </w:r>
      <w:r>
        <w:t xml:space="preserve"> however, this is more concentrated tha</w:t>
      </w:r>
      <w:r w:rsidR="00D16973">
        <w:t>n</w:t>
      </w:r>
      <w:r>
        <w:t xml:space="preserve"> diffuse lighting. This can create </w:t>
      </w:r>
      <w:r w:rsidR="006F7FA3">
        <w:t>an</w:t>
      </w:r>
      <w:r>
        <w:t xml:space="preserve"> effect that illustrate</w:t>
      </w:r>
      <w:r w:rsidR="00CC5D18">
        <w:t>s</w:t>
      </w:r>
      <w:r>
        <w:t xml:space="preserve"> the distance of light to an object.</w:t>
      </w:r>
    </w:p>
    <w:p w14:paraId="330EF1B8" w14:textId="2C0799B0" w:rsidR="00527A8F" w:rsidRDefault="002D2CDA" w:rsidP="00EB7513">
      <w:r>
        <w:t xml:space="preserve">Incorporating Diffuse and </w:t>
      </w:r>
      <w:r w:rsidR="00527A8F">
        <w:t>S</w:t>
      </w:r>
      <w:r>
        <w:t>pecular lighting help improve the realism of the objects in the scene. This makes the objects seem ‘more real’ due to the way the light reflects of</w:t>
      </w:r>
      <w:r w:rsidR="00444B69">
        <w:t>f</w:t>
      </w:r>
      <w:r>
        <w:t xml:space="preserve"> the objects.</w:t>
      </w:r>
    </w:p>
    <w:p w14:paraId="3A9FB29B" w14:textId="77777777" w:rsidR="00527A8F" w:rsidRDefault="00527A8F">
      <w:r>
        <w:br w:type="page"/>
      </w:r>
    </w:p>
    <w:p w14:paraId="4C9BC2F0" w14:textId="692BCE84" w:rsidR="001D75C7" w:rsidRPr="00A22BDD" w:rsidRDefault="001D75C7" w:rsidP="00EB7513">
      <w:pPr>
        <w:rPr>
          <w:b/>
          <w:i/>
        </w:rPr>
      </w:pPr>
      <w:proofErr w:type="spellStart"/>
      <w:proofErr w:type="gramStart"/>
      <w:r w:rsidRPr="00A22BDD">
        <w:rPr>
          <w:b/>
          <w:i/>
        </w:rPr>
        <w:lastRenderedPageBreak/>
        <w:t>BitmapLoader</w:t>
      </w:r>
      <w:proofErr w:type="spellEnd"/>
      <w:r w:rsidRPr="00A22BDD">
        <w:rPr>
          <w:b/>
          <w:i/>
        </w:rPr>
        <w:t>(</w:t>
      </w:r>
      <w:proofErr w:type="gramEnd"/>
      <w:r w:rsidRPr="00A22BDD">
        <w:rPr>
          <w:b/>
          <w:i/>
        </w:rPr>
        <w:t>)</w:t>
      </w:r>
    </w:p>
    <w:p w14:paraId="02801DD6" w14:textId="0A70F43A" w:rsidR="00ED01F1" w:rsidRDefault="00ED01F1" w:rsidP="00EB7513">
      <w:r>
        <w:t xml:space="preserve">The </w:t>
      </w:r>
      <w:proofErr w:type="spellStart"/>
      <w:proofErr w:type="gramStart"/>
      <w:r w:rsidRPr="007E58AC">
        <w:rPr>
          <w:i/>
        </w:rPr>
        <w:t>BitmapLoader</w:t>
      </w:r>
      <w:proofErr w:type="spellEnd"/>
      <w:r w:rsidR="0009558B" w:rsidRPr="007E58AC">
        <w:rPr>
          <w:i/>
        </w:rPr>
        <w:t>(</w:t>
      </w:r>
      <w:proofErr w:type="gramEnd"/>
      <w:r w:rsidR="0009558B" w:rsidRPr="007E58AC">
        <w:rPr>
          <w:i/>
        </w:rPr>
        <w:t>)</w:t>
      </w:r>
      <w:r w:rsidR="0009558B">
        <w:t xml:space="preserve"> function</w:t>
      </w:r>
      <w:r>
        <w:t xml:space="preserve"> is responsible for loading bitmaps</w:t>
      </w:r>
      <w:r w:rsidR="00D874EA">
        <w:t xml:space="preserve"> into a texture array</w:t>
      </w:r>
      <w:r>
        <w:t xml:space="preserve">. This </w:t>
      </w:r>
      <w:r w:rsidR="005A334D">
        <w:t xml:space="preserve">array </w:t>
      </w:r>
      <w:r>
        <w:t xml:space="preserve">is </w:t>
      </w:r>
      <w:r w:rsidR="005A334D">
        <w:t>later</w:t>
      </w:r>
      <w:r>
        <w:t xml:space="preserve"> </w:t>
      </w:r>
      <w:r w:rsidR="005A334D">
        <w:t>used</w:t>
      </w:r>
      <w:r>
        <w:t xml:space="preserve"> for texturing objects in a scene. </w:t>
      </w:r>
      <w:r w:rsidR="008E6379">
        <w:t>The file format for this must be a BMP (Bitmap image)</w:t>
      </w:r>
      <w:r w:rsidR="00BE3FDE">
        <w:t>.</w:t>
      </w:r>
    </w:p>
    <w:p w14:paraId="405ACC5C" w14:textId="2BDDDFD7" w:rsidR="001D75C7" w:rsidRPr="00A22BDD" w:rsidRDefault="001D75C7" w:rsidP="00EB7513">
      <w:pPr>
        <w:rPr>
          <w:b/>
          <w:i/>
        </w:rPr>
      </w:pPr>
      <w:proofErr w:type="gramStart"/>
      <w:r w:rsidRPr="00A22BDD">
        <w:rPr>
          <w:b/>
          <w:i/>
        </w:rPr>
        <w:t>Resize(</w:t>
      </w:r>
      <w:proofErr w:type="gramEnd"/>
      <w:r w:rsidRPr="00A22BDD">
        <w:rPr>
          <w:b/>
          <w:i/>
        </w:rPr>
        <w:t>)</w:t>
      </w:r>
    </w:p>
    <w:p w14:paraId="79E107D4" w14:textId="2183EE30" w:rsidR="00ED01F1" w:rsidRDefault="00ED01F1" w:rsidP="00EB7513">
      <w:r>
        <w:t xml:space="preserve">The </w:t>
      </w:r>
      <w:proofErr w:type="gramStart"/>
      <w:r w:rsidRPr="007E58AC">
        <w:rPr>
          <w:i/>
        </w:rPr>
        <w:t>Resize</w:t>
      </w:r>
      <w:r w:rsidR="007E58AC" w:rsidRPr="007E58AC">
        <w:rPr>
          <w:i/>
        </w:rPr>
        <w:t>(</w:t>
      </w:r>
      <w:proofErr w:type="gramEnd"/>
      <w:r w:rsidR="007E58AC" w:rsidRPr="007E58AC">
        <w:rPr>
          <w:i/>
        </w:rPr>
        <w:t>)</w:t>
      </w:r>
      <w:r>
        <w:t xml:space="preserve"> function adjusts the camera perspective, and relevant global variables (viewport heights and widths)</w:t>
      </w:r>
      <w:r w:rsidR="00564AF8">
        <w:t xml:space="preserve"> as these should be changed when the window scale changes</w:t>
      </w:r>
      <w:r w:rsidR="000D3BC4">
        <w:t xml:space="preserve"> to reflect the scale of the new window size</w:t>
      </w:r>
      <w:r w:rsidR="00564AF8">
        <w:t>.</w:t>
      </w:r>
    </w:p>
    <w:p w14:paraId="258EBA00" w14:textId="06A9B96C" w:rsidR="001D75C7" w:rsidRPr="003B0D48" w:rsidRDefault="001D75C7" w:rsidP="00EB7513">
      <w:pPr>
        <w:rPr>
          <w:b/>
          <w:i/>
        </w:rPr>
      </w:pPr>
      <w:proofErr w:type="spellStart"/>
      <w:proofErr w:type="gramStart"/>
      <w:r w:rsidRPr="003B0D48">
        <w:rPr>
          <w:b/>
          <w:i/>
        </w:rPr>
        <w:t>DrawX</w:t>
      </w:r>
      <w:proofErr w:type="spellEnd"/>
      <w:r w:rsidRPr="003B0D48">
        <w:rPr>
          <w:b/>
          <w:i/>
        </w:rPr>
        <w:t>(</w:t>
      </w:r>
      <w:proofErr w:type="gramEnd"/>
      <w:r w:rsidRPr="003B0D48">
        <w:rPr>
          <w:b/>
          <w:i/>
        </w:rPr>
        <w:t>)</w:t>
      </w:r>
    </w:p>
    <w:p w14:paraId="383B298B" w14:textId="5CD0F164" w:rsidR="00C41112" w:rsidRDefault="00AC15DC" w:rsidP="00EB7513">
      <w:r>
        <w:t xml:space="preserve">The program has calls to draw different kinds of objects in a scene. These have sometimes been combined to draw bigger objects (for example, using four </w:t>
      </w:r>
      <w:proofErr w:type="spellStart"/>
      <w:proofErr w:type="gramStart"/>
      <w:r w:rsidRPr="002521B2">
        <w:rPr>
          <w:i/>
        </w:rPr>
        <w:t>drawWall</w:t>
      </w:r>
      <w:proofErr w:type="spellEnd"/>
      <w:r w:rsidRPr="002521B2">
        <w:rPr>
          <w:i/>
        </w:rPr>
        <w:t>(</w:t>
      </w:r>
      <w:proofErr w:type="gramEnd"/>
      <w:r w:rsidRPr="002521B2">
        <w:rPr>
          <w:i/>
        </w:rPr>
        <w:t>)</w:t>
      </w:r>
      <w:r>
        <w:t xml:space="preserve"> functions to draw </w:t>
      </w:r>
      <w:r w:rsidR="002521B2">
        <w:t xml:space="preserve">four </w:t>
      </w:r>
      <w:r>
        <w:t>walls for a gallery).</w:t>
      </w:r>
      <w:r w:rsidR="00214A4C">
        <w:t xml:space="preserve"> The code inside such sections specify the relevant transformations, texture mappings, and vertex positions.</w:t>
      </w:r>
    </w:p>
    <w:p w14:paraId="04CE0933" w14:textId="5F561664" w:rsidR="001D75C7" w:rsidRPr="00A22BDD" w:rsidRDefault="001D75C7" w:rsidP="00EB7513">
      <w:pPr>
        <w:rPr>
          <w:b/>
          <w:i/>
        </w:rPr>
      </w:pPr>
      <w:proofErr w:type="gramStart"/>
      <w:r w:rsidRPr="00A22BDD">
        <w:rPr>
          <w:b/>
          <w:i/>
        </w:rPr>
        <w:t>Camera(</w:t>
      </w:r>
      <w:proofErr w:type="gramEnd"/>
      <w:r w:rsidRPr="00A22BDD">
        <w:rPr>
          <w:b/>
          <w:i/>
        </w:rPr>
        <w:t>)</w:t>
      </w:r>
    </w:p>
    <w:p w14:paraId="04A5F4B1" w14:textId="28FF15F6" w:rsidR="0073183F" w:rsidRDefault="008F184E" w:rsidP="00EB7513">
      <w:r>
        <w:t xml:space="preserve">The </w:t>
      </w:r>
      <w:proofErr w:type="gramStart"/>
      <w:r w:rsidR="00A55101" w:rsidRPr="00A55101">
        <w:rPr>
          <w:i/>
        </w:rPr>
        <w:t>C</w:t>
      </w:r>
      <w:r w:rsidRPr="00A55101">
        <w:rPr>
          <w:i/>
        </w:rPr>
        <w:t>amera</w:t>
      </w:r>
      <w:r w:rsidR="00A55101" w:rsidRPr="00A55101">
        <w:rPr>
          <w:i/>
        </w:rPr>
        <w:t>(</w:t>
      </w:r>
      <w:proofErr w:type="gramEnd"/>
      <w:r w:rsidR="00A55101" w:rsidRPr="00A55101">
        <w:rPr>
          <w:i/>
        </w:rPr>
        <w:t>)</w:t>
      </w:r>
      <w:r>
        <w:t xml:space="preserve"> function adjusts the values of the </w:t>
      </w:r>
      <w:proofErr w:type="spellStart"/>
      <w:r w:rsidRPr="00A55101">
        <w:rPr>
          <w:i/>
        </w:rPr>
        <w:t>gluLookAt</w:t>
      </w:r>
      <w:proofErr w:type="spellEnd"/>
      <w:r w:rsidRPr="00A55101">
        <w:rPr>
          <w:i/>
        </w:rPr>
        <w:t>()</w:t>
      </w:r>
      <w:r>
        <w:t xml:space="preserve"> function. This is used in conjunction with </w:t>
      </w:r>
      <w:proofErr w:type="spellStart"/>
      <w:proofErr w:type="gramStart"/>
      <w:r w:rsidRPr="00A55101">
        <w:rPr>
          <w:i/>
        </w:rPr>
        <w:t>KeyboardRead</w:t>
      </w:r>
      <w:proofErr w:type="spellEnd"/>
      <w:r w:rsidR="00A55101" w:rsidRPr="00A55101">
        <w:rPr>
          <w:i/>
        </w:rPr>
        <w:t>(</w:t>
      </w:r>
      <w:proofErr w:type="gramEnd"/>
      <w:r w:rsidR="00A55101" w:rsidRPr="00A55101">
        <w:rPr>
          <w:i/>
        </w:rPr>
        <w:t>)</w:t>
      </w:r>
      <w:r w:rsidRPr="00A55101">
        <w:rPr>
          <w:i/>
        </w:rPr>
        <w:t>,</w:t>
      </w:r>
      <w:r>
        <w:t xml:space="preserve"> to allow the user to move around the scene.</w:t>
      </w:r>
    </w:p>
    <w:p w14:paraId="7F70B1F1" w14:textId="44DCF728" w:rsidR="00CB7423" w:rsidRPr="00A22BDD" w:rsidRDefault="00CB7423" w:rsidP="00EB7513">
      <w:pPr>
        <w:rPr>
          <w:b/>
          <w:i/>
        </w:rPr>
      </w:pPr>
      <w:proofErr w:type="spellStart"/>
      <w:proofErr w:type="gramStart"/>
      <w:r w:rsidRPr="00A22BDD">
        <w:rPr>
          <w:b/>
          <w:i/>
        </w:rPr>
        <w:t>KeyboardRead</w:t>
      </w:r>
      <w:proofErr w:type="spellEnd"/>
      <w:r w:rsidRPr="00A22BDD">
        <w:rPr>
          <w:b/>
          <w:i/>
        </w:rPr>
        <w:t>(</w:t>
      </w:r>
      <w:proofErr w:type="gramEnd"/>
      <w:r w:rsidRPr="00A22BDD">
        <w:rPr>
          <w:b/>
          <w:i/>
        </w:rPr>
        <w:t>)</w:t>
      </w:r>
    </w:p>
    <w:p w14:paraId="77D0390C" w14:textId="429E17E8" w:rsidR="005D6B92" w:rsidRDefault="00A55101">
      <w:proofErr w:type="spellStart"/>
      <w:proofErr w:type="gramStart"/>
      <w:r w:rsidRPr="00A55101">
        <w:rPr>
          <w:i/>
        </w:rPr>
        <w:t>KeyboardRead</w:t>
      </w:r>
      <w:proofErr w:type="spellEnd"/>
      <w:r w:rsidRPr="00A55101">
        <w:rPr>
          <w:i/>
        </w:rPr>
        <w:t>(</w:t>
      </w:r>
      <w:proofErr w:type="gramEnd"/>
      <w:r w:rsidRPr="00A55101">
        <w:rPr>
          <w:i/>
        </w:rPr>
        <w:t>)</w:t>
      </w:r>
      <w:r>
        <w:t xml:space="preserve"> </w:t>
      </w:r>
      <w:r w:rsidR="000A46BF">
        <w:t xml:space="preserve">has been used to allow the user to move around the scene as described in the </w:t>
      </w:r>
      <w:r>
        <w:t>above</w:t>
      </w:r>
      <w:r w:rsidR="000A46BF">
        <w:t xml:space="preserve">. It is passed in as an argument to the </w:t>
      </w:r>
      <w:proofErr w:type="spellStart"/>
      <w:proofErr w:type="gramStart"/>
      <w:r w:rsidR="000A46BF" w:rsidRPr="00A55101">
        <w:rPr>
          <w:i/>
        </w:rPr>
        <w:t>glutKeyboardFunc</w:t>
      </w:r>
      <w:proofErr w:type="spellEnd"/>
      <w:r w:rsidR="000A46BF" w:rsidRPr="00A55101">
        <w:rPr>
          <w:i/>
        </w:rPr>
        <w:t>(</w:t>
      </w:r>
      <w:proofErr w:type="gramEnd"/>
      <w:r w:rsidR="000A46BF" w:rsidRPr="00A55101">
        <w:rPr>
          <w:i/>
        </w:rPr>
        <w:t>)</w:t>
      </w:r>
      <w:r w:rsidR="000A46BF">
        <w:t xml:space="preserve"> function</w:t>
      </w:r>
      <w:r w:rsidR="00195FC5">
        <w:t>. This ultimately allows the developer to specify key binds for keyboard interaction within the program.</w:t>
      </w:r>
    </w:p>
    <w:p w14:paraId="5C3E6453" w14:textId="23065DBA" w:rsidR="00F7389C" w:rsidRPr="00A22BDD" w:rsidRDefault="00F7389C" w:rsidP="00EB7513">
      <w:pPr>
        <w:rPr>
          <w:b/>
          <w:i/>
        </w:rPr>
      </w:pPr>
      <w:proofErr w:type="gramStart"/>
      <w:r w:rsidRPr="00A22BDD">
        <w:rPr>
          <w:b/>
          <w:i/>
        </w:rPr>
        <w:t>Display(</w:t>
      </w:r>
      <w:proofErr w:type="gramEnd"/>
      <w:r w:rsidRPr="00A22BDD">
        <w:rPr>
          <w:b/>
          <w:i/>
        </w:rPr>
        <w:t>)</w:t>
      </w:r>
    </w:p>
    <w:p w14:paraId="46466842" w14:textId="0AF9038A" w:rsidR="00C714D7" w:rsidRDefault="00C714D7" w:rsidP="00EB7513">
      <w:r>
        <w:t xml:space="preserve">The Display function is responsible for drawing all objects within the scene. This is where all the </w:t>
      </w:r>
      <w:proofErr w:type="spellStart"/>
      <w:proofErr w:type="gramStart"/>
      <w:r w:rsidRPr="00A55101">
        <w:rPr>
          <w:i/>
        </w:rPr>
        <w:t>DrawX</w:t>
      </w:r>
      <w:proofErr w:type="spellEnd"/>
      <w:r w:rsidRPr="00A55101">
        <w:rPr>
          <w:i/>
        </w:rPr>
        <w:t>(</w:t>
      </w:r>
      <w:proofErr w:type="gramEnd"/>
      <w:r w:rsidRPr="00A55101">
        <w:rPr>
          <w:i/>
        </w:rPr>
        <w:t>)</w:t>
      </w:r>
      <w:r>
        <w:t xml:space="preserve"> calls are placed, and their relevant textures and colours.</w:t>
      </w:r>
    </w:p>
    <w:p w14:paraId="0D405710" w14:textId="0DE318E3" w:rsidR="00CB7423" w:rsidRPr="00A22BDD" w:rsidRDefault="00CB7423" w:rsidP="00EB7513">
      <w:pPr>
        <w:rPr>
          <w:b/>
          <w:i/>
        </w:rPr>
      </w:pPr>
      <w:proofErr w:type="gramStart"/>
      <w:r w:rsidRPr="00A22BDD">
        <w:rPr>
          <w:b/>
          <w:i/>
        </w:rPr>
        <w:t>Main(</w:t>
      </w:r>
      <w:proofErr w:type="gramEnd"/>
      <w:r w:rsidRPr="00A22BDD">
        <w:rPr>
          <w:b/>
          <w:i/>
        </w:rPr>
        <w:t>)</w:t>
      </w:r>
    </w:p>
    <w:p w14:paraId="7BD19213" w14:textId="3CA4B52D" w:rsidR="00EE558D" w:rsidRDefault="005D6B92" w:rsidP="00EB7513">
      <w:r>
        <w:t xml:space="preserve">The </w:t>
      </w:r>
      <w:proofErr w:type="gramStart"/>
      <w:r w:rsidRPr="00D74450">
        <w:rPr>
          <w:i/>
        </w:rPr>
        <w:t>Main</w:t>
      </w:r>
      <w:r w:rsidR="00D74450" w:rsidRPr="00D74450">
        <w:rPr>
          <w:i/>
        </w:rPr>
        <w:t>(</w:t>
      </w:r>
      <w:proofErr w:type="gramEnd"/>
      <w:r w:rsidR="00D74450" w:rsidRPr="00D74450">
        <w:rPr>
          <w:i/>
        </w:rPr>
        <w:t>)</w:t>
      </w:r>
      <w:r w:rsidRPr="00D74450">
        <w:rPr>
          <w:i/>
        </w:rPr>
        <w:t xml:space="preserve"> </w:t>
      </w:r>
      <w:r>
        <w:t>function of this program</w:t>
      </w:r>
      <w:r w:rsidR="00F7389C">
        <w:t xml:space="preserve"> is responsible for </w:t>
      </w:r>
      <w:r w:rsidR="00C714D7">
        <w:t xml:space="preserve">calling initialisation functionalities (such as </w:t>
      </w:r>
      <w:r w:rsidR="00D74450" w:rsidRPr="00D74450">
        <w:rPr>
          <w:i/>
        </w:rPr>
        <w:t>I</w:t>
      </w:r>
      <w:r w:rsidR="00C714D7" w:rsidRPr="00D74450">
        <w:rPr>
          <w:i/>
        </w:rPr>
        <w:t>nit()</w:t>
      </w:r>
      <w:r w:rsidR="00C714D7">
        <w:t>) and defining relevant properties (such as the display mode, window size, display function).</w:t>
      </w:r>
    </w:p>
    <w:p w14:paraId="58507670" w14:textId="7C692B4C" w:rsidR="00A22BDD" w:rsidRDefault="00C714D7" w:rsidP="00ED05AD">
      <w:r>
        <w:t xml:space="preserve">The last call in the </w:t>
      </w:r>
      <w:proofErr w:type="gramStart"/>
      <w:r w:rsidR="002978B2" w:rsidRPr="00DC18C5">
        <w:rPr>
          <w:i/>
        </w:rPr>
        <w:t>M</w:t>
      </w:r>
      <w:r w:rsidRPr="00DC18C5">
        <w:rPr>
          <w:i/>
        </w:rPr>
        <w:t>ain</w:t>
      </w:r>
      <w:r w:rsidR="002978B2" w:rsidRPr="00DC18C5">
        <w:rPr>
          <w:i/>
        </w:rPr>
        <w:t>(</w:t>
      </w:r>
      <w:proofErr w:type="gramEnd"/>
      <w:r w:rsidR="002978B2" w:rsidRPr="00DC18C5">
        <w:rPr>
          <w:i/>
        </w:rPr>
        <w:t>)</w:t>
      </w:r>
      <w:r>
        <w:t xml:space="preserve"> </w:t>
      </w:r>
      <w:r w:rsidR="002978B2">
        <w:t xml:space="preserve">function </w:t>
      </w:r>
      <w:r>
        <w:t>is to begin an infinite loop. This is used for display</w:t>
      </w:r>
      <w:r w:rsidR="00BB44FD">
        <w:t xml:space="preserve">ing </w:t>
      </w:r>
      <w:r>
        <w:t xml:space="preserve">graphics and is beneficial for displaying a glut window. This must be a blocking call as </w:t>
      </w:r>
      <w:r w:rsidR="009873CD">
        <w:t>otherwise;</w:t>
      </w:r>
      <w:r>
        <w:t xml:space="preserve"> the window would close before the user has the opportunity to view their OpenGL scene.</w:t>
      </w:r>
    </w:p>
    <w:p w14:paraId="7504B6FD" w14:textId="77777777" w:rsidR="00AD17A3" w:rsidRDefault="00AD17A3">
      <w:pPr>
        <w:rPr>
          <w:b/>
        </w:rPr>
      </w:pPr>
      <w:r>
        <w:rPr>
          <w:b/>
        </w:rPr>
        <w:br w:type="page"/>
      </w:r>
    </w:p>
    <w:p w14:paraId="4044B4F9" w14:textId="0D619E5B" w:rsidR="00ED05AD" w:rsidRPr="00ED05AD" w:rsidRDefault="00ED05AD" w:rsidP="00ED05AD">
      <w:pPr>
        <w:rPr>
          <w:b/>
        </w:rPr>
      </w:pPr>
      <w:r>
        <w:rPr>
          <w:b/>
        </w:rPr>
        <w:lastRenderedPageBreak/>
        <w:t>Matrix stacks</w:t>
      </w:r>
    </w:p>
    <w:p w14:paraId="1E0BF847" w14:textId="718DBA0F" w:rsidR="00186A24" w:rsidRDefault="00ED05AD" w:rsidP="00ED05AD">
      <w:r>
        <w:t xml:space="preserve">The </w:t>
      </w:r>
      <w:r w:rsidR="00B43B50">
        <w:t>program has three stacks to save operations before carrying out a matrix transformation. Model view (for controlling the model and view components) and the projection matrix.</w:t>
      </w:r>
      <w:r w:rsidR="00DD26AD">
        <w:t xml:space="preserve"> These were used throughout the program for applying transformations on objects within the scene.</w:t>
      </w:r>
    </w:p>
    <w:p w14:paraId="1B3BCC5A" w14:textId="77777777" w:rsidR="009D3135" w:rsidRPr="00EB7513" w:rsidRDefault="009D3135" w:rsidP="00EB7513"/>
    <w:p w14:paraId="75D28605" w14:textId="5BB77471" w:rsidR="0091233E" w:rsidRDefault="0091233E" w:rsidP="009D2A8E">
      <w:r>
        <w:br w:type="page"/>
      </w:r>
    </w:p>
    <w:p w14:paraId="7436D35B" w14:textId="20FBE6CB" w:rsidR="007F1FF7" w:rsidRDefault="007F1FF7" w:rsidP="00376DD7">
      <w:pPr>
        <w:pStyle w:val="Heading1"/>
        <w:numPr>
          <w:ilvl w:val="0"/>
          <w:numId w:val="12"/>
        </w:numPr>
        <w:ind w:left="709"/>
      </w:pPr>
      <w:bookmarkStart w:id="9" w:name="_Toc5376592"/>
      <w:r>
        <w:lastRenderedPageBreak/>
        <w:t>Appendices</w:t>
      </w:r>
      <w:bookmarkEnd w:id="9"/>
    </w:p>
    <w:p w14:paraId="44FAB28D" w14:textId="77777777" w:rsidR="00C21DFE" w:rsidRPr="00D94C10" w:rsidRDefault="007F1FF7" w:rsidP="00D94C10">
      <w:pPr>
        <w:pStyle w:val="ListParagraph"/>
        <w:numPr>
          <w:ilvl w:val="0"/>
          <w:numId w:val="9"/>
        </w:numPr>
        <w:rPr>
          <w:b/>
        </w:rPr>
      </w:pPr>
      <w:r w:rsidRPr="00D94C10">
        <w:rPr>
          <w:b/>
        </w:rPr>
        <w:t xml:space="preserve">Appendix </w:t>
      </w:r>
      <w:r w:rsidR="004A65C1" w:rsidRPr="00D94C10">
        <w:rPr>
          <w:b/>
        </w:rPr>
        <w:t>A</w:t>
      </w:r>
    </w:p>
    <w:p w14:paraId="214C9BB2" w14:textId="35A18BB8" w:rsidR="00C21DFE" w:rsidRPr="00C21DFE" w:rsidRDefault="00C21DFE" w:rsidP="00D94C10">
      <w:pPr>
        <w:pStyle w:val="ListParagraph"/>
      </w:pPr>
      <w:r w:rsidRPr="00C21DFE">
        <w:t xml:space="preserve">Appendix A is the </w:t>
      </w:r>
      <w:r w:rsidR="00B6191D" w:rsidRPr="00C21DFE">
        <w:t>main.cpp file</w:t>
      </w:r>
      <w:r w:rsidRPr="00C21DFE">
        <w:t xml:space="preserve"> provided with this assignment. It was too big to include as a text object here</w:t>
      </w:r>
      <w:r>
        <w:t xml:space="preserve"> unfortunately</w:t>
      </w:r>
      <w:r w:rsidRPr="00C21DFE">
        <w:t>.</w:t>
      </w:r>
    </w:p>
    <w:p w14:paraId="622FCDE7" w14:textId="36D1FC4D" w:rsidR="00B6191D" w:rsidRDefault="00B6191D" w:rsidP="007F1FF7">
      <w:pPr>
        <w:rPr>
          <w:b/>
        </w:rPr>
      </w:pPr>
    </w:p>
    <w:p w14:paraId="55B9D2E9" w14:textId="7C17C448" w:rsidR="00AB1A82" w:rsidRDefault="00AB1A82" w:rsidP="007F1FF7">
      <w:pPr>
        <w:rPr>
          <w:b/>
        </w:rPr>
      </w:pPr>
    </w:p>
    <w:p w14:paraId="64030341" w14:textId="01E2FD30" w:rsidR="00AB1A82" w:rsidRDefault="00AB1A82" w:rsidP="007F1FF7">
      <w:pPr>
        <w:rPr>
          <w:b/>
        </w:rPr>
      </w:pPr>
    </w:p>
    <w:p w14:paraId="3218F104" w14:textId="77777777" w:rsidR="00C21DFE" w:rsidRPr="007F1FF7" w:rsidRDefault="00C21DFE" w:rsidP="007F1FF7">
      <w:pPr>
        <w:rPr>
          <w:b/>
        </w:rPr>
      </w:pPr>
    </w:p>
    <w:sectPr w:rsidR="00C21DFE" w:rsidRPr="007F1FF7" w:rsidSect="00373960">
      <w:headerReference w:type="default" r:id="rId16"/>
      <w:pgSz w:w="11906" w:h="16838"/>
      <w:pgMar w:top="1440" w:right="1440" w:bottom="1440" w:left="1440" w:header="709" w:footer="709" w:gutter="0"/>
      <w:pgNumType w:start="3"/>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8775A0" w14:textId="77777777" w:rsidR="004D25F1" w:rsidRDefault="004D25F1" w:rsidP="004D25F1">
      <w:pPr>
        <w:spacing w:after="0" w:line="240" w:lineRule="auto"/>
      </w:pPr>
      <w:r>
        <w:separator/>
      </w:r>
    </w:p>
  </w:endnote>
  <w:endnote w:type="continuationSeparator" w:id="0">
    <w:p w14:paraId="23006AF4" w14:textId="77777777" w:rsidR="004D25F1" w:rsidRDefault="004D25F1" w:rsidP="004D25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1A3748" w14:textId="77777777" w:rsidR="004D25F1" w:rsidRDefault="004D25F1" w:rsidP="004D25F1">
      <w:pPr>
        <w:spacing w:after="0" w:line="240" w:lineRule="auto"/>
      </w:pPr>
      <w:r>
        <w:separator/>
      </w:r>
    </w:p>
  </w:footnote>
  <w:footnote w:type="continuationSeparator" w:id="0">
    <w:p w14:paraId="26448E82" w14:textId="77777777" w:rsidR="004D25F1" w:rsidRDefault="004D25F1" w:rsidP="004D25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501585" w14:textId="318F622C" w:rsidR="004D25F1" w:rsidRDefault="004D25F1">
    <w:pPr>
      <w:pStyle w:val="Header"/>
      <w:jc w:val="right"/>
    </w:pPr>
  </w:p>
  <w:p w14:paraId="1AD68D6F" w14:textId="77777777" w:rsidR="004D25F1" w:rsidRDefault="004D25F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F878CF"/>
    <w:multiLevelType w:val="hybridMultilevel"/>
    <w:tmpl w:val="56F45860"/>
    <w:lvl w:ilvl="0" w:tplc="5B02E47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48248C"/>
    <w:multiLevelType w:val="hybridMultilevel"/>
    <w:tmpl w:val="2688776A"/>
    <w:lvl w:ilvl="0" w:tplc="0BDA1B5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B60F3D"/>
    <w:multiLevelType w:val="hybridMultilevel"/>
    <w:tmpl w:val="CC88F6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8C2043"/>
    <w:multiLevelType w:val="hybridMultilevel"/>
    <w:tmpl w:val="D16E1C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AC0849"/>
    <w:multiLevelType w:val="hybridMultilevel"/>
    <w:tmpl w:val="DC4603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F5B608C"/>
    <w:multiLevelType w:val="multilevel"/>
    <w:tmpl w:val="57468D1E"/>
    <w:lvl w:ilvl="0">
      <w:start w:val="1"/>
      <w:numFmt w:val="decimal"/>
      <w:lvlText w:val="%1."/>
      <w:lvlJc w:val="left"/>
      <w:pPr>
        <w:ind w:left="1080" w:hanging="720"/>
      </w:pPr>
      <w:rPr>
        <w:rFonts w:hint="default"/>
      </w:rPr>
    </w:lvl>
    <w:lvl w:ilvl="1">
      <w:start w:val="2"/>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2FC007FB"/>
    <w:multiLevelType w:val="hybridMultilevel"/>
    <w:tmpl w:val="CC42B6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5B5355"/>
    <w:multiLevelType w:val="hybridMultilevel"/>
    <w:tmpl w:val="F992EB44"/>
    <w:lvl w:ilvl="0" w:tplc="C6786046">
      <w:start w:val="3"/>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1F51C89"/>
    <w:multiLevelType w:val="hybridMultilevel"/>
    <w:tmpl w:val="D16E1C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8394A2E"/>
    <w:multiLevelType w:val="multilevel"/>
    <w:tmpl w:val="E90C28F4"/>
    <w:lvl w:ilvl="0">
      <w:start w:val="3"/>
      <w:numFmt w:val="decimal"/>
      <w:lvlText w:val="%1."/>
      <w:lvlJc w:val="left"/>
      <w:pPr>
        <w:ind w:left="1080" w:hanging="720"/>
      </w:pPr>
      <w:rPr>
        <w:rFonts w:hint="default"/>
      </w:rPr>
    </w:lvl>
    <w:lvl w:ilvl="1">
      <w:start w:val="1"/>
      <w:numFmt w:val="decimal"/>
      <w:isLgl/>
      <w:lvlText w:val="%1.%2"/>
      <w:lvlJc w:val="left"/>
      <w:pPr>
        <w:ind w:left="897" w:hanging="537"/>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67B83AC6"/>
    <w:multiLevelType w:val="multilevel"/>
    <w:tmpl w:val="EF4CED40"/>
    <w:lvl w:ilvl="0">
      <w:start w:val="3"/>
      <w:numFmt w:val="decimal"/>
      <w:lvlText w:val="%1"/>
      <w:lvlJc w:val="left"/>
      <w:pPr>
        <w:ind w:left="475" w:hanging="47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1" w15:restartNumberingAfterBreak="0">
    <w:nsid w:val="7AFF53D3"/>
    <w:multiLevelType w:val="hybridMultilevel"/>
    <w:tmpl w:val="A5681C1C"/>
    <w:lvl w:ilvl="0" w:tplc="B352D406">
      <w:start w:val="4"/>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4"/>
  </w:num>
  <w:num w:numId="3">
    <w:abstractNumId w:val="1"/>
  </w:num>
  <w:num w:numId="4">
    <w:abstractNumId w:val="0"/>
  </w:num>
  <w:num w:numId="5">
    <w:abstractNumId w:val="5"/>
  </w:num>
  <w:num w:numId="6">
    <w:abstractNumId w:val="3"/>
  </w:num>
  <w:num w:numId="7">
    <w:abstractNumId w:val="8"/>
  </w:num>
  <w:num w:numId="8">
    <w:abstractNumId w:val="9"/>
  </w:num>
  <w:num w:numId="9">
    <w:abstractNumId w:val="6"/>
  </w:num>
  <w:num w:numId="10">
    <w:abstractNumId w:val="7"/>
  </w:num>
  <w:num w:numId="11">
    <w:abstractNumId w:val="11"/>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69BB"/>
    <w:rsid w:val="00000286"/>
    <w:rsid w:val="000011A1"/>
    <w:rsid w:val="00003E9A"/>
    <w:rsid w:val="0000416E"/>
    <w:rsid w:val="00010550"/>
    <w:rsid w:val="00021F3F"/>
    <w:rsid w:val="000252BC"/>
    <w:rsid w:val="000264F4"/>
    <w:rsid w:val="000333AA"/>
    <w:rsid w:val="000407AC"/>
    <w:rsid w:val="000604CF"/>
    <w:rsid w:val="00061BE9"/>
    <w:rsid w:val="00071A7E"/>
    <w:rsid w:val="00072845"/>
    <w:rsid w:val="00076C1B"/>
    <w:rsid w:val="00082EB9"/>
    <w:rsid w:val="00084BA8"/>
    <w:rsid w:val="000908B8"/>
    <w:rsid w:val="000908EA"/>
    <w:rsid w:val="0009558B"/>
    <w:rsid w:val="00095B27"/>
    <w:rsid w:val="000A46BF"/>
    <w:rsid w:val="000A5D16"/>
    <w:rsid w:val="000A64B3"/>
    <w:rsid w:val="000A6D56"/>
    <w:rsid w:val="000B29E8"/>
    <w:rsid w:val="000C3BD8"/>
    <w:rsid w:val="000C41B7"/>
    <w:rsid w:val="000C5069"/>
    <w:rsid w:val="000D3BC4"/>
    <w:rsid w:val="000D5DBB"/>
    <w:rsid w:val="000D6D8D"/>
    <w:rsid w:val="000E027E"/>
    <w:rsid w:val="000E631F"/>
    <w:rsid w:val="000F1474"/>
    <w:rsid w:val="000F33F3"/>
    <w:rsid w:val="00100980"/>
    <w:rsid w:val="001033B1"/>
    <w:rsid w:val="00110047"/>
    <w:rsid w:val="00114ABC"/>
    <w:rsid w:val="00117B23"/>
    <w:rsid w:val="00120FCE"/>
    <w:rsid w:val="001250BC"/>
    <w:rsid w:val="0012534D"/>
    <w:rsid w:val="00125F1D"/>
    <w:rsid w:val="00130A3C"/>
    <w:rsid w:val="00132137"/>
    <w:rsid w:val="00151C45"/>
    <w:rsid w:val="001558A9"/>
    <w:rsid w:val="00155A87"/>
    <w:rsid w:val="0015760D"/>
    <w:rsid w:val="00162F8B"/>
    <w:rsid w:val="001665BC"/>
    <w:rsid w:val="00166B81"/>
    <w:rsid w:val="00181BBB"/>
    <w:rsid w:val="00183F6B"/>
    <w:rsid w:val="001861AB"/>
    <w:rsid w:val="001862CA"/>
    <w:rsid w:val="00186A24"/>
    <w:rsid w:val="00194F30"/>
    <w:rsid w:val="00195FC5"/>
    <w:rsid w:val="001963FE"/>
    <w:rsid w:val="001A1D77"/>
    <w:rsid w:val="001A245F"/>
    <w:rsid w:val="001B0FFF"/>
    <w:rsid w:val="001B47CC"/>
    <w:rsid w:val="001B598D"/>
    <w:rsid w:val="001B5E16"/>
    <w:rsid w:val="001B7399"/>
    <w:rsid w:val="001B761E"/>
    <w:rsid w:val="001C7BAB"/>
    <w:rsid w:val="001C7F13"/>
    <w:rsid w:val="001D5B23"/>
    <w:rsid w:val="001D7374"/>
    <w:rsid w:val="001D75C7"/>
    <w:rsid w:val="001D7870"/>
    <w:rsid w:val="001E00EA"/>
    <w:rsid w:val="001E090B"/>
    <w:rsid w:val="001E20D7"/>
    <w:rsid w:val="001F359B"/>
    <w:rsid w:val="001F7C98"/>
    <w:rsid w:val="00214A4C"/>
    <w:rsid w:val="002262E1"/>
    <w:rsid w:val="00226AD2"/>
    <w:rsid w:val="00227626"/>
    <w:rsid w:val="0023300F"/>
    <w:rsid w:val="00235476"/>
    <w:rsid w:val="0023593A"/>
    <w:rsid w:val="002408C2"/>
    <w:rsid w:val="00244108"/>
    <w:rsid w:val="00251AD2"/>
    <w:rsid w:val="00251FA7"/>
    <w:rsid w:val="002521B2"/>
    <w:rsid w:val="002522AC"/>
    <w:rsid w:val="0026356D"/>
    <w:rsid w:val="00263EA6"/>
    <w:rsid w:val="00277D80"/>
    <w:rsid w:val="002813F2"/>
    <w:rsid w:val="00282378"/>
    <w:rsid w:val="002833B0"/>
    <w:rsid w:val="00283BFF"/>
    <w:rsid w:val="002871F1"/>
    <w:rsid w:val="00294635"/>
    <w:rsid w:val="00297135"/>
    <w:rsid w:val="00297652"/>
    <w:rsid w:val="002978B2"/>
    <w:rsid w:val="00297B85"/>
    <w:rsid w:val="002A2E9E"/>
    <w:rsid w:val="002C204A"/>
    <w:rsid w:val="002C5E92"/>
    <w:rsid w:val="002D2CDA"/>
    <w:rsid w:val="002D60B8"/>
    <w:rsid w:val="002D701F"/>
    <w:rsid w:val="002E1EAD"/>
    <w:rsid w:val="002E5E0C"/>
    <w:rsid w:val="002E69E5"/>
    <w:rsid w:val="002F130B"/>
    <w:rsid w:val="002F32B0"/>
    <w:rsid w:val="00301EE4"/>
    <w:rsid w:val="00303602"/>
    <w:rsid w:val="0030752F"/>
    <w:rsid w:val="00320856"/>
    <w:rsid w:val="003218D4"/>
    <w:rsid w:val="00330DE9"/>
    <w:rsid w:val="003354AE"/>
    <w:rsid w:val="003360F1"/>
    <w:rsid w:val="003367B0"/>
    <w:rsid w:val="00343240"/>
    <w:rsid w:val="0034608D"/>
    <w:rsid w:val="00346BC2"/>
    <w:rsid w:val="003622F4"/>
    <w:rsid w:val="00363FCC"/>
    <w:rsid w:val="00373960"/>
    <w:rsid w:val="00376DD7"/>
    <w:rsid w:val="00382C30"/>
    <w:rsid w:val="003835C6"/>
    <w:rsid w:val="00384625"/>
    <w:rsid w:val="0039447D"/>
    <w:rsid w:val="0039507E"/>
    <w:rsid w:val="003A58C8"/>
    <w:rsid w:val="003A60FE"/>
    <w:rsid w:val="003B0AC2"/>
    <w:rsid w:val="003B0D48"/>
    <w:rsid w:val="003B57D7"/>
    <w:rsid w:val="003C228E"/>
    <w:rsid w:val="003C58C8"/>
    <w:rsid w:val="003D3B39"/>
    <w:rsid w:val="003D3F78"/>
    <w:rsid w:val="003D4680"/>
    <w:rsid w:val="003E2EFF"/>
    <w:rsid w:val="003E7D55"/>
    <w:rsid w:val="003F1871"/>
    <w:rsid w:val="003F19BD"/>
    <w:rsid w:val="00401903"/>
    <w:rsid w:val="00404EBA"/>
    <w:rsid w:val="0040537D"/>
    <w:rsid w:val="00414936"/>
    <w:rsid w:val="00414B1F"/>
    <w:rsid w:val="00415DE2"/>
    <w:rsid w:val="00424403"/>
    <w:rsid w:val="00434E7E"/>
    <w:rsid w:val="00435F2C"/>
    <w:rsid w:val="004364E9"/>
    <w:rsid w:val="00442419"/>
    <w:rsid w:val="00444B69"/>
    <w:rsid w:val="004770AD"/>
    <w:rsid w:val="0048265A"/>
    <w:rsid w:val="00490C49"/>
    <w:rsid w:val="00490EF2"/>
    <w:rsid w:val="00491069"/>
    <w:rsid w:val="004A21AD"/>
    <w:rsid w:val="004A33EF"/>
    <w:rsid w:val="004A4462"/>
    <w:rsid w:val="004A65C1"/>
    <w:rsid w:val="004B201E"/>
    <w:rsid w:val="004B4475"/>
    <w:rsid w:val="004B49AF"/>
    <w:rsid w:val="004C05A6"/>
    <w:rsid w:val="004C5023"/>
    <w:rsid w:val="004C5F79"/>
    <w:rsid w:val="004D0CDC"/>
    <w:rsid w:val="004D25F1"/>
    <w:rsid w:val="004D5737"/>
    <w:rsid w:val="004D613F"/>
    <w:rsid w:val="004D6219"/>
    <w:rsid w:val="004D621D"/>
    <w:rsid w:val="004D6B68"/>
    <w:rsid w:val="004D7487"/>
    <w:rsid w:val="004D769C"/>
    <w:rsid w:val="004E018C"/>
    <w:rsid w:val="004E623B"/>
    <w:rsid w:val="004F1CB9"/>
    <w:rsid w:val="004F30BD"/>
    <w:rsid w:val="004F570E"/>
    <w:rsid w:val="004F76BC"/>
    <w:rsid w:val="0050169B"/>
    <w:rsid w:val="00522E76"/>
    <w:rsid w:val="00525EC9"/>
    <w:rsid w:val="00526069"/>
    <w:rsid w:val="00526632"/>
    <w:rsid w:val="00527A8F"/>
    <w:rsid w:val="005329AF"/>
    <w:rsid w:val="00534591"/>
    <w:rsid w:val="005354E6"/>
    <w:rsid w:val="00536EBB"/>
    <w:rsid w:val="0054427C"/>
    <w:rsid w:val="0054470D"/>
    <w:rsid w:val="00544F67"/>
    <w:rsid w:val="00545010"/>
    <w:rsid w:val="005452C0"/>
    <w:rsid w:val="00551B55"/>
    <w:rsid w:val="0055529A"/>
    <w:rsid w:val="00563D0B"/>
    <w:rsid w:val="00564AF8"/>
    <w:rsid w:val="00565FC7"/>
    <w:rsid w:val="005678EA"/>
    <w:rsid w:val="00570BE4"/>
    <w:rsid w:val="005729E2"/>
    <w:rsid w:val="00574441"/>
    <w:rsid w:val="00575A0D"/>
    <w:rsid w:val="00575C8E"/>
    <w:rsid w:val="0057764F"/>
    <w:rsid w:val="005818BD"/>
    <w:rsid w:val="005826B0"/>
    <w:rsid w:val="0058343A"/>
    <w:rsid w:val="00596065"/>
    <w:rsid w:val="00596410"/>
    <w:rsid w:val="005A0034"/>
    <w:rsid w:val="005A334D"/>
    <w:rsid w:val="005B14C3"/>
    <w:rsid w:val="005B6533"/>
    <w:rsid w:val="005C424C"/>
    <w:rsid w:val="005C7F34"/>
    <w:rsid w:val="005D0F6E"/>
    <w:rsid w:val="005D2897"/>
    <w:rsid w:val="005D3DAF"/>
    <w:rsid w:val="005D6B92"/>
    <w:rsid w:val="005D781E"/>
    <w:rsid w:val="005D7B70"/>
    <w:rsid w:val="005E1B7E"/>
    <w:rsid w:val="005F1241"/>
    <w:rsid w:val="005F54CE"/>
    <w:rsid w:val="005F64E4"/>
    <w:rsid w:val="00602241"/>
    <w:rsid w:val="00606675"/>
    <w:rsid w:val="0061688E"/>
    <w:rsid w:val="006170B7"/>
    <w:rsid w:val="00621C4D"/>
    <w:rsid w:val="00624DB0"/>
    <w:rsid w:val="00627FB8"/>
    <w:rsid w:val="00630F23"/>
    <w:rsid w:val="00634B41"/>
    <w:rsid w:val="00642852"/>
    <w:rsid w:val="006471FD"/>
    <w:rsid w:val="006522B4"/>
    <w:rsid w:val="00652E3E"/>
    <w:rsid w:val="00654DA2"/>
    <w:rsid w:val="00660F87"/>
    <w:rsid w:val="00663F39"/>
    <w:rsid w:val="00674F7D"/>
    <w:rsid w:val="006832EB"/>
    <w:rsid w:val="006835AC"/>
    <w:rsid w:val="00685D6C"/>
    <w:rsid w:val="00694537"/>
    <w:rsid w:val="00694C76"/>
    <w:rsid w:val="00696A50"/>
    <w:rsid w:val="00696F00"/>
    <w:rsid w:val="006A0CB4"/>
    <w:rsid w:val="006C15AD"/>
    <w:rsid w:val="006C4B6E"/>
    <w:rsid w:val="006C61C1"/>
    <w:rsid w:val="006D1604"/>
    <w:rsid w:val="006D7760"/>
    <w:rsid w:val="006E0240"/>
    <w:rsid w:val="006E0AAE"/>
    <w:rsid w:val="006E6EA0"/>
    <w:rsid w:val="006F0558"/>
    <w:rsid w:val="006F6F84"/>
    <w:rsid w:val="006F7FA3"/>
    <w:rsid w:val="00710313"/>
    <w:rsid w:val="00712675"/>
    <w:rsid w:val="00713086"/>
    <w:rsid w:val="007171F8"/>
    <w:rsid w:val="00721A81"/>
    <w:rsid w:val="00726048"/>
    <w:rsid w:val="0072661D"/>
    <w:rsid w:val="0073183F"/>
    <w:rsid w:val="00735764"/>
    <w:rsid w:val="00740470"/>
    <w:rsid w:val="00744C38"/>
    <w:rsid w:val="00744F41"/>
    <w:rsid w:val="00745285"/>
    <w:rsid w:val="00752008"/>
    <w:rsid w:val="00752CB2"/>
    <w:rsid w:val="007556C4"/>
    <w:rsid w:val="00760DAD"/>
    <w:rsid w:val="00764155"/>
    <w:rsid w:val="007749AE"/>
    <w:rsid w:val="00781E30"/>
    <w:rsid w:val="007904B5"/>
    <w:rsid w:val="00790E31"/>
    <w:rsid w:val="007913A2"/>
    <w:rsid w:val="00791CDF"/>
    <w:rsid w:val="007B0F89"/>
    <w:rsid w:val="007B104F"/>
    <w:rsid w:val="007C1A10"/>
    <w:rsid w:val="007C385C"/>
    <w:rsid w:val="007C3EEF"/>
    <w:rsid w:val="007C6AB9"/>
    <w:rsid w:val="007D2EA6"/>
    <w:rsid w:val="007D40A1"/>
    <w:rsid w:val="007E58AC"/>
    <w:rsid w:val="007E73A4"/>
    <w:rsid w:val="007F1FF7"/>
    <w:rsid w:val="007F2335"/>
    <w:rsid w:val="007F24A2"/>
    <w:rsid w:val="0080060A"/>
    <w:rsid w:val="008034CE"/>
    <w:rsid w:val="00810157"/>
    <w:rsid w:val="00813556"/>
    <w:rsid w:val="00817B78"/>
    <w:rsid w:val="00817EFA"/>
    <w:rsid w:val="008207E1"/>
    <w:rsid w:val="008211CB"/>
    <w:rsid w:val="00822860"/>
    <w:rsid w:val="008243B2"/>
    <w:rsid w:val="0082708F"/>
    <w:rsid w:val="00862644"/>
    <w:rsid w:val="00863DF6"/>
    <w:rsid w:val="00870725"/>
    <w:rsid w:val="00874BB8"/>
    <w:rsid w:val="00884FC2"/>
    <w:rsid w:val="00886AA1"/>
    <w:rsid w:val="00887F7B"/>
    <w:rsid w:val="00892C6C"/>
    <w:rsid w:val="0089469F"/>
    <w:rsid w:val="00895207"/>
    <w:rsid w:val="008A3ED8"/>
    <w:rsid w:val="008B1DAF"/>
    <w:rsid w:val="008B3DA1"/>
    <w:rsid w:val="008C5EB4"/>
    <w:rsid w:val="008D38B6"/>
    <w:rsid w:val="008E2E22"/>
    <w:rsid w:val="008E6379"/>
    <w:rsid w:val="008F184E"/>
    <w:rsid w:val="008F295D"/>
    <w:rsid w:val="008F6275"/>
    <w:rsid w:val="0090103E"/>
    <w:rsid w:val="00903E7E"/>
    <w:rsid w:val="0090425C"/>
    <w:rsid w:val="00904497"/>
    <w:rsid w:val="0091233E"/>
    <w:rsid w:val="00917CAA"/>
    <w:rsid w:val="00920BFC"/>
    <w:rsid w:val="00931245"/>
    <w:rsid w:val="009321BA"/>
    <w:rsid w:val="00936885"/>
    <w:rsid w:val="009418EB"/>
    <w:rsid w:val="0094531A"/>
    <w:rsid w:val="00952643"/>
    <w:rsid w:val="00960D37"/>
    <w:rsid w:val="009624BA"/>
    <w:rsid w:val="00963E00"/>
    <w:rsid w:val="0096795E"/>
    <w:rsid w:val="00971776"/>
    <w:rsid w:val="00976F5F"/>
    <w:rsid w:val="00982FF9"/>
    <w:rsid w:val="009873CD"/>
    <w:rsid w:val="00990E94"/>
    <w:rsid w:val="00997979"/>
    <w:rsid w:val="00997DDB"/>
    <w:rsid w:val="009A3EC1"/>
    <w:rsid w:val="009A6C08"/>
    <w:rsid w:val="009B1306"/>
    <w:rsid w:val="009B52FA"/>
    <w:rsid w:val="009C2DAC"/>
    <w:rsid w:val="009C3E4C"/>
    <w:rsid w:val="009C7949"/>
    <w:rsid w:val="009C7B96"/>
    <w:rsid w:val="009D0142"/>
    <w:rsid w:val="009D0671"/>
    <w:rsid w:val="009D2A8E"/>
    <w:rsid w:val="009D3135"/>
    <w:rsid w:val="009D58C6"/>
    <w:rsid w:val="009E0FCC"/>
    <w:rsid w:val="009F1FCF"/>
    <w:rsid w:val="009F20FD"/>
    <w:rsid w:val="009F3D4C"/>
    <w:rsid w:val="009F698C"/>
    <w:rsid w:val="00A046BD"/>
    <w:rsid w:val="00A05374"/>
    <w:rsid w:val="00A13628"/>
    <w:rsid w:val="00A22AF7"/>
    <w:rsid w:val="00A22BDD"/>
    <w:rsid w:val="00A24A04"/>
    <w:rsid w:val="00A327D6"/>
    <w:rsid w:val="00A356BB"/>
    <w:rsid w:val="00A4013F"/>
    <w:rsid w:val="00A423BC"/>
    <w:rsid w:val="00A43749"/>
    <w:rsid w:val="00A45266"/>
    <w:rsid w:val="00A51E24"/>
    <w:rsid w:val="00A55101"/>
    <w:rsid w:val="00A57049"/>
    <w:rsid w:val="00A64F70"/>
    <w:rsid w:val="00A6560D"/>
    <w:rsid w:val="00A66DD4"/>
    <w:rsid w:val="00A67C32"/>
    <w:rsid w:val="00A707BA"/>
    <w:rsid w:val="00A85F23"/>
    <w:rsid w:val="00A901A2"/>
    <w:rsid w:val="00A92EC0"/>
    <w:rsid w:val="00AA0EA0"/>
    <w:rsid w:val="00AA3272"/>
    <w:rsid w:val="00AA42E6"/>
    <w:rsid w:val="00AA44C2"/>
    <w:rsid w:val="00AA6124"/>
    <w:rsid w:val="00AA72D4"/>
    <w:rsid w:val="00AB02FA"/>
    <w:rsid w:val="00AB1A82"/>
    <w:rsid w:val="00AC0148"/>
    <w:rsid w:val="00AC0774"/>
    <w:rsid w:val="00AC15DC"/>
    <w:rsid w:val="00AC1C50"/>
    <w:rsid w:val="00AC2AC5"/>
    <w:rsid w:val="00AD032B"/>
    <w:rsid w:val="00AD17A3"/>
    <w:rsid w:val="00AD2BCB"/>
    <w:rsid w:val="00AF0070"/>
    <w:rsid w:val="00AF58AE"/>
    <w:rsid w:val="00AF61D3"/>
    <w:rsid w:val="00AF6EDE"/>
    <w:rsid w:val="00B00994"/>
    <w:rsid w:val="00B00A55"/>
    <w:rsid w:val="00B05A07"/>
    <w:rsid w:val="00B140E5"/>
    <w:rsid w:val="00B16626"/>
    <w:rsid w:val="00B17B44"/>
    <w:rsid w:val="00B33266"/>
    <w:rsid w:val="00B34BAC"/>
    <w:rsid w:val="00B36CB5"/>
    <w:rsid w:val="00B43B50"/>
    <w:rsid w:val="00B454C6"/>
    <w:rsid w:val="00B466A6"/>
    <w:rsid w:val="00B47DC4"/>
    <w:rsid w:val="00B50663"/>
    <w:rsid w:val="00B5288F"/>
    <w:rsid w:val="00B5290E"/>
    <w:rsid w:val="00B6191D"/>
    <w:rsid w:val="00B6374D"/>
    <w:rsid w:val="00B67FED"/>
    <w:rsid w:val="00B76299"/>
    <w:rsid w:val="00B85316"/>
    <w:rsid w:val="00BA2B61"/>
    <w:rsid w:val="00BA43A3"/>
    <w:rsid w:val="00BB030C"/>
    <w:rsid w:val="00BB3C2D"/>
    <w:rsid w:val="00BB44FD"/>
    <w:rsid w:val="00BB4F0D"/>
    <w:rsid w:val="00BB66AA"/>
    <w:rsid w:val="00BB6970"/>
    <w:rsid w:val="00BC235D"/>
    <w:rsid w:val="00BD36AD"/>
    <w:rsid w:val="00BD7DA7"/>
    <w:rsid w:val="00BE36DA"/>
    <w:rsid w:val="00BE3FDE"/>
    <w:rsid w:val="00BE40C3"/>
    <w:rsid w:val="00BE4812"/>
    <w:rsid w:val="00BF5E76"/>
    <w:rsid w:val="00BF7AED"/>
    <w:rsid w:val="00C024DA"/>
    <w:rsid w:val="00C024E5"/>
    <w:rsid w:val="00C14BF7"/>
    <w:rsid w:val="00C151DA"/>
    <w:rsid w:val="00C17C73"/>
    <w:rsid w:val="00C21DFE"/>
    <w:rsid w:val="00C23226"/>
    <w:rsid w:val="00C239D6"/>
    <w:rsid w:val="00C3010F"/>
    <w:rsid w:val="00C30163"/>
    <w:rsid w:val="00C41112"/>
    <w:rsid w:val="00C442FC"/>
    <w:rsid w:val="00C44877"/>
    <w:rsid w:val="00C52061"/>
    <w:rsid w:val="00C5579D"/>
    <w:rsid w:val="00C56E59"/>
    <w:rsid w:val="00C62560"/>
    <w:rsid w:val="00C714D7"/>
    <w:rsid w:val="00C73DCB"/>
    <w:rsid w:val="00C74FBA"/>
    <w:rsid w:val="00C75596"/>
    <w:rsid w:val="00C768B3"/>
    <w:rsid w:val="00C83372"/>
    <w:rsid w:val="00C87F2C"/>
    <w:rsid w:val="00CA12D9"/>
    <w:rsid w:val="00CA6909"/>
    <w:rsid w:val="00CA7CF4"/>
    <w:rsid w:val="00CB6A19"/>
    <w:rsid w:val="00CB7423"/>
    <w:rsid w:val="00CC0F93"/>
    <w:rsid w:val="00CC550D"/>
    <w:rsid w:val="00CC5D18"/>
    <w:rsid w:val="00CD0643"/>
    <w:rsid w:val="00CD099E"/>
    <w:rsid w:val="00CD6E73"/>
    <w:rsid w:val="00CD780D"/>
    <w:rsid w:val="00CE1A00"/>
    <w:rsid w:val="00CE3A35"/>
    <w:rsid w:val="00CE7244"/>
    <w:rsid w:val="00D00600"/>
    <w:rsid w:val="00D01874"/>
    <w:rsid w:val="00D0539F"/>
    <w:rsid w:val="00D10D2A"/>
    <w:rsid w:val="00D16973"/>
    <w:rsid w:val="00D245CC"/>
    <w:rsid w:val="00D258E8"/>
    <w:rsid w:val="00D401CB"/>
    <w:rsid w:val="00D41A1B"/>
    <w:rsid w:val="00D42774"/>
    <w:rsid w:val="00D42CF1"/>
    <w:rsid w:val="00D4492F"/>
    <w:rsid w:val="00D65071"/>
    <w:rsid w:val="00D70175"/>
    <w:rsid w:val="00D71E7C"/>
    <w:rsid w:val="00D72DC4"/>
    <w:rsid w:val="00D74450"/>
    <w:rsid w:val="00D758CC"/>
    <w:rsid w:val="00D77575"/>
    <w:rsid w:val="00D84BE2"/>
    <w:rsid w:val="00D874EA"/>
    <w:rsid w:val="00D94C10"/>
    <w:rsid w:val="00DA1774"/>
    <w:rsid w:val="00DA277A"/>
    <w:rsid w:val="00DA3EE1"/>
    <w:rsid w:val="00DA61EA"/>
    <w:rsid w:val="00DA73F1"/>
    <w:rsid w:val="00DB1CA0"/>
    <w:rsid w:val="00DB6129"/>
    <w:rsid w:val="00DC18C5"/>
    <w:rsid w:val="00DD26AD"/>
    <w:rsid w:val="00DD4B39"/>
    <w:rsid w:val="00DD6572"/>
    <w:rsid w:val="00DE0A60"/>
    <w:rsid w:val="00DE265E"/>
    <w:rsid w:val="00DF3458"/>
    <w:rsid w:val="00DF543D"/>
    <w:rsid w:val="00DF5EF5"/>
    <w:rsid w:val="00E05180"/>
    <w:rsid w:val="00E1160F"/>
    <w:rsid w:val="00E16AE7"/>
    <w:rsid w:val="00E17229"/>
    <w:rsid w:val="00E17ABC"/>
    <w:rsid w:val="00E25AD3"/>
    <w:rsid w:val="00E269BB"/>
    <w:rsid w:val="00E41F62"/>
    <w:rsid w:val="00E44F19"/>
    <w:rsid w:val="00E45745"/>
    <w:rsid w:val="00E465B0"/>
    <w:rsid w:val="00E477B4"/>
    <w:rsid w:val="00E5240D"/>
    <w:rsid w:val="00E562E3"/>
    <w:rsid w:val="00E610BC"/>
    <w:rsid w:val="00E61E14"/>
    <w:rsid w:val="00E62517"/>
    <w:rsid w:val="00E66347"/>
    <w:rsid w:val="00E66386"/>
    <w:rsid w:val="00E80C20"/>
    <w:rsid w:val="00E83EFB"/>
    <w:rsid w:val="00E87E34"/>
    <w:rsid w:val="00E91094"/>
    <w:rsid w:val="00E92C2B"/>
    <w:rsid w:val="00E94C9D"/>
    <w:rsid w:val="00E96AE1"/>
    <w:rsid w:val="00EA33E3"/>
    <w:rsid w:val="00EA577F"/>
    <w:rsid w:val="00EB1CF1"/>
    <w:rsid w:val="00EB278B"/>
    <w:rsid w:val="00EB452E"/>
    <w:rsid w:val="00EB570D"/>
    <w:rsid w:val="00EB5F1F"/>
    <w:rsid w:val="00EB7049"/>
    <w:rsid w:val="00EB74B8"/>
    <w:rsid w:val="00EB7513"/>
    <w:rsid w:val="00ED01F1"/>
    <w:rsid w:val="00ED05AD"/>
    <w:rsid w:val="00ED7A84"/>
    <w:rsid w:val="00EE16E3"/>
    <w:rsid w:val="00EE558D"/>
    <w:rsid w:val="00EE6D3E"/>
    <w:rsid w:val="00F003BD"/>
    <w:rsid w:val="00F0246B"/>
    <w:rsid w:val="00F026BB"/>
    <w:rsid w:val="00F03C80"/>
    <w:rsid w:val="00F1689D"/>
    <w:rsid w:val="00F26851"/>
    <w:rsid w:val="00F309BF"/>
    <w:rsid w:val="00F33855"/>
    <w:rsid w:val="00F34891"/>
    <w:rsid w:val="00F3664D"/>
    <w:rsid w:val="00F36836"/>
    <w:rsid w:val="00F54B4B"/>
    <w:rsid w:val="00F55386"/>
    <w:rsid w:val="00F558A4"/>
    <w:rsid w:val="00F55D42"/>
    <w:rsid w:val="00F64B93"/>
    <w:rsid w:val="00F679C2"/>
    <w:rsid w:val="00F67CFB"/>
    <w:rsid w:val="00F71E48"/>
    <w:rsid w:val="00F7389C"/>
    <w:rsid w:val="00F7507A"/>
    <w:rsid w:val="00F77A20"/>
    <w:rsid w:val="00F82CFF"/>
    <w:rsid w:val="00F90061"/>
    <w:rsid w:val="00F96807"/>
    <w:rsid w:val="00FA4B82"/>
    <w:rsid w:val="00FB0CBF"/>
    <w:rsid w:val="00FB7432"/>
    <w:rsid w:val="00FC05E3"/>
    <w:rsid w:val="00FC13AE"/>
    <w:rsid w:val="00FC147D"/>
    <w:rsid w:val="00FC1DF4"/>
    <w:rsid w:val="00FC6C01"/>
    <w:rsid w:val="00FE09FB"/>
    <w:rsid w:val="00FE3BF1"/>
    <w:rsid w:val="00FE62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2A1732E9"/>
  <w15:chartTrackingRefBased/>
  <w15:docId w15:val="{83FEE1C5-496F-43D2-BC16-B8BE3FA558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1C50"/>
    <w:rPr>
      <w:rFonts w:ascii="Times New Roman" w:hAnsi="Times New Roman"/>
      <w:sz w:val="26"/>
    </w:rPr>
  </w:style>
  <w:style w:type="paragraph" w:styleId="Heading1">
    <w:name w:val="heading 1"/>
    <w:basedOn w:val="Normal"/>
    <w:next w:val="Normal"/>
    <w:link w:val="Heading1Char"/>
    <w:uiPriority w:val="9"/>
    <w:qFormat/>
    <w:rsid w:val="000407AC"/>
    <w:pPr>
      <w:keepNext/>
      <w:keepLines/>
      <w:spacing w:before="360" w:after="120"/>
      <w:outlineLvl w:val="0"/>
    </w:pPr>
    <w:rPr>
      <w:rFonts w:eastAsiaTheme="majorEastAsia" w:cstheme="majorBidi"/>
      <w:color w:val="000000" w:themeColor="text1"/>
      <w:sz w:val="56"/>
      <w:szCs w:val="32"/>
    </w:rPr>
  </w:style>
  <w:style w:type="paragraph" w:styleId="Heading2">
    <w:name w:val="heading 2"/>
    <w:basedOn w:val="Normal"/>
    <w:next w:val="Normal"/>
    <w:link w:val="Heading2Char"/>
    <w:uiPriority w:val="9"/>
    <w:unhideWhenUsed/>
    <w:qFormat/>
    <w:rsid w:val="000407AC"/>
    <w:pPr>
      <w:keepNext/>
      <w:keepLines/>
      <w:spacing w:before="160" w:after="120"/>
      <w:outlineLvl w:val="1"/>
    </w:pPr>
    <w:rPr>
      <w:rFonts w:eastAsiaTheme="majorEastAsia" w:cstheme="majorBidi"/>
      <w:color w:val="000000" w:themeColor="text1"/>
      <w:sz w:val="3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07AC"/>
    <w:rPr>
      <w:rFonts w:ascii="Times New Roman" w:eastAsiaTheme="majorEastAsia" w:hAnsi="Times New Roman" w:cstheme="majorBidi"/>
      <w:color w:val="000000" w:themeColor="text1"/>
      <w:sz w:val="56"/>
      <w:szCs w:val="32"/>
    </w:rPr>
  </w:style>
  <w:style w:type="character" w:customStyle="1" w:styleId="Heading2Char">
    <w:name w:val="Heading 2 Char"/>
    <w:basedOn w:val="DefaultParagraphFont"/>
    <w:link w:val="Heading2"/>
    <w:uiPriority w:val="9"/>
    <w:rsid w:val="000407AC"/>
    <w:rPr>
      <w:rFonts w:ascii="Times New Roman" w:eastAsiaTheme="majorEastAsia" w:hAnsi="Times New Roman" w:cstheme="majorBidi"/>
      <w:color w:val="000000" w:themeColor="text1"/>
      <w:sz w:val="36"/>
      <w:szCs w:val="26"/>
    </w:rPr>
  </w:style>
  <w:style w:type="paragraph" w:styleId="TOCHeading">
    <w:name w:val="TOC Heading"/>
    <w:basedOn w:val="Heading1"/>
    <w:next w:val="Normal"/>
    <w:uiPriority w:val="39"/>
    <w:unhideWhenUsed/>
    <w:qFormat/>
    <w:rsid w:val="00903E7E"/>
    <w:pPr>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CD780D"/>
    <w:pPr>
      <w:spacing w:after="100"/>
    </w:pPr>
  </w:style>
  <w:style w:type="character" w:styleId="Hyperlink">
    <w:name w:val="Hyperlink"/>
    <w:basedOn w:val="DefaultParagraphFont"/>
    <w:uiPriority w:val="99"/>
    <w:unhideWhenUsed/>
    <w:rsid w:val="00CD780D"/>
    <w:rPr>
      <w:color w:val="0563C1" w:themeColor="hyperlink"/>
      <w:u w:val="single"/>
    </w:rPr>
  </w:style>
  <w:style w:type="paragraph" w:styleId="ListParagraph">
    <w:name w:val="List Paragraph"/>
    <w:basedOn w:val="Normal"/>
    <w:uiPriority w:val="34"/>
    <w:qFormat/>
    <w:rsid w:val="00CD780D"/>
    <w:pPr>
      <w:ind w:left="720"/>
      <w:contextualSpacing/>
    </w:pPr>
  </w:style>
  <w:style w:type="table" w:styleId="TableGrid">
    <w:name w:val="Table Grid"/>
    <w:basedOn w:val="TableNormal"/>
    <w:uiPriority w:val="39"/>
    <w:rsid w:val="000A5D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0A5D1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A43749"/>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4">
    <w:name w:val="Plain Table 4"/>
    <w:basedOn w:val="TableNormal"/>
    <w:uiPriority w:val="44"/>
    <w:rsid w:val="00A43749"/>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2">
    <w:name w:val="toc 2"/>
    <w:basedOn w:val="Normal"/>
    <w:next w:val="Normal"/>
    <w:autoRedefine/>
    <w:uiPriority w:val="39"/>
    <w:unhideWhenUsed/>
    <w:rsid w:val="00DA73F1"/>
    <w:pPr>
      <w:spacing w:after="100"/>
      <w:ind w:left="260"/>
    </w:pPr>
  </w:style>
  <w:style w:type="paragraph" w:styleId="BalloonText">
    <w:name w:val="Balloon Text"/>
    <w:basedOn w:val="Normal"/>
    <w:link w:val="BalloonTextChar"/>
    <w:uiPriority w:val="99"/>
    <w:semiHidden/>
    <w:unhideWhenUsed/>
    <w:rsid w:val="00FE622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E6227"/>
    <w:rPr>
      <w:rFonts w:ascii="Segoe UI" w:hAnsi="Segoe UI" w:cs="Segoe UI"/>
      <w:sz w:val="18"/>
      <w:szCs w:val="18"/>
    </w:rPr>
  </w:style>
  <w:style w:type="paragraph" w:styleId="Caption">
    <w:name w:val="caption"/>
    <w:basedOn w:val="Normal"/>
    <w:next w:val="Normal"/>
    <w:uiPriority w:val="35"/>
    <w:unhideWhenUsed/>
    <w:qFormat/>
    <w:rsid w:val="00FE6227"/>
    <w:pPr>
      <w:spacing w:after="200" w:line="240" w:lineRule="auto"/>
    </w:pPr>
    <w:rPr>
      <w:i/>
      <w:iCs/>
      <w:color w:val="44546A" w:themeColor="text2"/>
      <w:sz w:val="18"/>
      <w:szCs w:val="18"/>
    </w:rPr>
  </w:style>
  <w:style w:type="paragraph" w:styleId="Header">
    <w:name w:val="header"/>
    <w:basedOn w:val="Normal"/>
    <w:link w:val="HeaderChar"/>
    <w:uiPriority w:val="99"/>
    <w:unhideWhenUsed/>
    <w:rsid w:val="004D25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25F1"/>
    <w:rPr>
      <w:rFonts w:ascii="Times New Roman" w:hAnsi="Times New Roman"/>
      <w:sz w:val="26"/>
    </w:rPr>
  </w:style>
  <w:style w:type="paragraph" w:styleId="Footer">
    <w:name w:val="footer"/>
    <w:basedOn w:val="Normal"/>
    <w:link w:val="FooterChar"/>
    <w:uiPriority w:val="99"/>
    <w:unhideWhenUsed/>
    <w:rsid w:val="004D25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25F1"/>
    <w:rPr>
      <w:rFonts w:ascii="Times New Roman" w:hAnsi="Times New Roman"/>
      <w:sz w:val="26"/>
    </w:rPr>
  </w:style>
  <w:style w:type="character" w:styleId="LineNumber">
    <w:name w:val="line number"/>
    <w:basedOn w:val="DefaultParagraphFont"/>
    <w:uiPriority w:val="99"/>
    <w:semiHidden/>
    <w:unhideWhenUsed/>
    <w:rsid w:val="004D25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galleryneed.com/pics/wall-paint-drywall-textures-ideas-28.html"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hyperlink" Target="https://www.thesolidwoodflooringcompany.com/wood-flooring/extra-wide-wood-flooring"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02618B-E9F9-44E2-8AC2-919FEA0E77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811</TotalTime>
  <Pages>11</Pages>
  <Words>1630</Words>
  <Characters>9294</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dc:creator>
  <cp:keywords/>
  <dc:description/>
  <cp:lastModifiedBy>jonathan evans</cp:lastModifiedBy>
  <cp:revision>592</cp:revision>
  <dcterms:created xsi:type="dcterms:W3CDTF">2019-03-13T19:03:00Z</dcterms:created>
  <dcterms:modified xsi:type="dcterms:W3CDTF">2019-04-05T16:11:00Z</dcterms:modified>
</cp:coreProperties>
</file>