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44D2F" w14:textId="77777777" w:rsidR="008A3CEE" w:rsidRDefault="008A3CEE" w:rsidP="009548B8">
      <w:pPr>
        <w:jc w:val="center"/>
        <w:rPr>
          <w:rFonts w:ascii="Times New Roman" w:hAnsi="Times New Roman" w:cs="Times New Roman"/>
          <w:b/>
          <w:sz w:val="32"/>
          <w:szCs w:val="32"/>
        </w:rPr>
      </w:pPr>
    </w:p>
    <w:p w14:paraId="2BE08E67" w14:textId="77777777" w:rsidR="008A3CEE" w:rsidRDefault="008A3CEE" w:rsidP="009548B8">
      <w:pPr>
        <w:jc w:val="center"/>
        <w:rPr>
          <w:rFonts w:ascii="Times New Roman" w:hAnsi="Times New Roman" w:cs="Times New Roman"/>
          <w:b/>
          <w:sz w:val="32"/>
          <w:szCs w:val="32"/>
        </w:rPr>
      </w:pPr>
    </w:p>
    <w:p w14:paraId="51790544" w14:textId="77777777" w:rsidR="008A3CEE" w:rsidRDefault="008A3CEE" w:rsidP="009548B8">
      <w:pPr>
        <w:jc w:val="center"/>
        <w:rPr>
          <w:rFonts w:ascii="Times New Roman" w:hAnsi="Times New Roman" w:cs="Times New Roman"/>
          <w:b/>
          <w:sz w:val="32"/>
          <w:szCs w:val="32"/>
        </w:rPr>
      </w:pPr>
    </w:p>
    <w:p w14:paraId="69FA11EF" w14:textId="77777777" w:rsidR="008A3CEE" w:rsidRDefault="008A3CEE" w:rsidP="009548B8">
      <w:pPr>
        <w:jc w:val="center"/>
        <w:rPr>
          <w:rFonts w:ascii="Times New Roman" w:hAnsi="Times New Roman" w:cs="Times New Roman"/>
          <w:b/>
          <w:sz w:val="32"/>
          <w:szCs w:val="32"/>
        </w:rPr>
      </w:pPr>
    </w:p>
    <w:p w14:paraId="39B1F263" w14:textId="77777777" w:rsidR="008A3CEE" w:rsidRDefault="008A3CEE" w:rsidP="009548B8">
      <w:pPr>
        <w:jc w:val="center"/>
        <w:rPr>
          <w:rFonts w:ascii="Times New Roman" w:hAnsi="Times New Roman" w:cs="Times New Roman"/>
          <w:b/>
          <w:sz w:val="32"/>
          <w:szCs w:val="32"/>
        </w:rPr>
      </w:pPr>
    </w:p>
    <w:p w14:paraId="46C6D159" w14:textId="77777777" w:rsidR="008A3CEE" w:rsidRDefault="008A3CEE" w:rsidP="009548B8">
      <w:pPr>
        <w:jc w:val="center"/>
        <w:rPr>
          <w:rFonts w:ascii="Times New Roman" w:hAnsi="Times New Roman" w:cs="Times New Roman"/>
          <w:b/>
          <w:sz w:val="32"/>
          <w:szCs w:val="32"/>
        </w:rPr>
      </w:pPr>
    </w:p>
    <w:p w14:paraId="3ABC97E6" w14:textId="7AAC8066" w:rsidR="009548B8" w:rsidRPr="009548B8" w:rsidRDefault="009548B8" w:rsidP="009548B8">
      <w:pPr>
        <w:jc w:val="center"/>
        <w:rPr>
          <w:rFonts w:ascii="Times New Roman" w:hAnsi="Times New Roman" w:cs="Times New Roman"/>
          <w:b/>
          <w:sz w:val="32"/>
          <w:szCs w:val="32"/>
        </w:rPr>
      </w:pPr>
      <w:r w:rsidRPr="009548B8">
        <w:rPr>
          <w:rFonts w:ascii="Times New Roman" w:hAnsi="Times New Roman" w:cs="Times New Roman"/>
          <w:b/>
          <w:sz w:val="32"/>
          <w:szCs w:val="32"/>
        </w:rPr>
        <w:t>NAME: Aayush Patel</w:t>
      </w:r>
    </w:p>
    <w:p w14:paraId="701C2FEA" w14:textId="77777777" w:rsidR="009548B8" w:rsidRPr="009548B8" w:rsidRDefault="009548B8" w:rsidP="009548B8">
      <w:pPr>
        <w:jc w:val="center"/>
        <w:rPr>
          <w:rFonts w:ascii="Times New Roman" w:hAnsi="Times New Roman" w:cs="Times New Roman"/>
          <w:b/>
          <w:sz w:val="32"/>
          <w:szCs w:val="32"/>
        </w:rPr>
      </w:pPr>
      <w:r w:rsidRPr="009548B8">
        <w:rPr>
          <w:rFonts w:ascii="Times New Roman" w:hAnsi="Times New Roman" w:cs="Times New Roman"/>
          <w:b/>
          <w:sz w:val="32"/>
          <w:szCs w:val="32"/>
        </w:rPr>
        <w:t>STUDENT NUMBER:2132835</w:t>
      </w:r>
    </w:p>
    <w:p w14:paraId="04670A4A" w14:textId="5E9C84E7" w:rsidR="009548B8" w:rsidRPr="009548B8" w:rsidRDefault="009548B8" w:rsidP="009548B8">
      <w:pPr>
        <w:jc w:val="center"/>
        <w:rPr>
          <w:rFonts w:ascii="Times New Roman" w:hAnsi="Times New Roman" w:cs="Times New Roman"/>
          <w:b/>
          <w:sz w:val="32"/>
          <w:szCs w:val="32"/>
        </w:rPr>
      </w:pPr>
      <w:r w:rsidRPr="009548B8">
        <w:rPr>
          <w:rFonts w:ascii="Times New Roman" w:hAnsi="Times New Roman" w:cs="Times New Roman"/>
          <w:b/>
          <w:sz w:val="32"/>
          <w:szCs w:val="32"/>
        </w:rPr>
        <w:t>MODULE: LCMB7004</w:t>
      </w:r>
    </w:p>
    <w:p w14:paraId="00026A1D" w14:textId="38E56080" w:rsidR="009548B8" w:rsidRPr="009548B8" w:rsidRDefault="009548B8" w:rsidP="009548B8">
      <w:pPr>
        <w:jc w:val="center"/>
        <w:rPr>
          <w:rFonts w:ascii="Times New Roman" w:hAnsi="Times New Roman" w:cs="Times New Roman"/>
          <w:b/>
          <w:sz w:val="32"/>
          <w:szCs w:val="32"/>
        </w:rPr>
      </w:pPr>
      <w:r w:rsidRPr="009548B8">
        <w:rPr>
          <w:rFonts w:ascii="Times New Roman" w:hAnsi="Times New Roman" w:cs="Times New Roman"/>
          <w:b/>
          <w:sz w:val="32"/>
          <w:szCs w:val="32"/>
        </w:rPr>
        <w:t>MODULE NAME: ENTREPRENEURSHIP</w:t>
      </w:r>
    </w:p>
    <w:p w14:paraId="77AD9AF8" w14:textId="0FBAB769" w:rsidR="009548B8" w:rsidRPr="009548B8" w:rsidRDefault="009548B8" w:rsidP="009548B8">
      <w:pPr>
        <w:jc w:val="center"/>
        <w:rPr>
          <w:rFonts w:ascii="Times New Roman" w:hAnsi="Times New Roman" w:cs="Times New Roman"/>
          <w:b/>
          <w:sz w:val="32"/>
          <w:szCs w:val="32"/>
        </w:rPr>
      </w:pPr>
      <w:r w:rsidRPr="009548B8">
        <w:rPr>
          <w:rFonts w:ascii="Times New Roman" w:hAnsi="Times New Roman" w:cs="Times New Roman"/>
          <w:b/>
          <w:sz w:val="32"/>
          <w:szCs w:val="32"/>
        </w:rPr>
        <w:t>LECTURER: ISAIAH OINO</w:t>
      </w:r>
    </w:p>
    <w:p w14:paraId="5A1F2463" w14:textId="77777777" w:rsidR="009548B8" w:rsidRPr="009548B8" w:rsidRDefault="009548B8" w:rsidP="009548B8">
      <w:pPr>
        <w:jc w:val="center"/>
        <w:rPr>
          <w:rFonts w:ascii="Times New Roman" w:hAnsi="Times New Roman" w:cs="Times New Roman"/>
          <w:b/>
          <w:sz w:val="32"/>
          <w:szCs w:val="32"/>
        </w:rPr>
      </w:pPr>
      <w:r w:rsidRPr="009548B8">
        <w:rPr>
          <w:rFonts w:ascii="Times New Roman" w:hAnsi="Times New Roman" w:cs="Times New Roman"/>
          <w:b/>
          <w:sz w:val="32"/>
          <w:szCs w:val="32"/>
        </w:rPr>
        <w:t>COURSE: MBA IN GENRMAL MANAGMENT</w:t>
      </w:r>
    </w:p>
    <w:p w14:paraId="1FF15DC2" w14:textId="456DF9E5" w:rsidR="009548B8" w:rsidRPr="000A31DD" w:rsidRDefault="009548B8" w:rsidP="000A31DD">
      <w:pPr>
        <w:spacing w:line="360" w:lineRule="auto"/>
        <w:jc w:val="center"/>
        <w:rPr>
          <w:rFonts w:ascii="Times New Roman" w:hAnsi="Times New Roman" w:cs="Times New Roman"/>
          <w:b/>
          <w:sz w:val="32"/>
          <w:szCs w:val="32"/>
        </w:rPr>
      </w:pPr>
      <w:r w:rsidRPr="009548B8">
        <w:rPr>
          <w:rFonts w:ascii="Times New Roman" w:hAnsi="Times New Roman" w:cs="Times New Roman"/>
          <w:b/>
          <w:sz w:val="32"/>
          <w:szCs w:val="32"/>
        </w:rPr>
        <w:t xml:space="preserve">ASSIGNMENT TITLE: </w:t>
      </w:r>
      <w:r w:rsidR="0082118C" w:rsidRPr="009548B8">
        <w:rPr>
          <w:rFonts w:ascii="Times New Roman" w:hAnsi="Times New Roman" w:cs="Times New Roman"/>
          <w:b/>
          <w:sz w:val="32"/>
          <w:szCs w:val="32"/>
        </w:rPr>
        <w:t xml:space="preserve">A study on traits, characteristics, </w:t>
      </w:r>
      <w:r w:rsidRPr="009548B8">
        <w:rPr>
          <w:rFonts w:ascii="Times New Roman" w:hAnsi="Times New Roman" w:cs="Times New Roman"/>
          <w:b/>
          <w:sz w:val="32"/>
          <w:szCs w:val="32"/>
        </w:rPr>
        <w:t>attributes,</w:t>
      </w:r>
      <w:r w:rsidR="0082118C" w:rsidRPr="009548B8">
        <w:rPr>
          <w:rFonts w:ascii="Times New Roman" w:hAnsi="Times New Roman" w:cs="Times New Roman"/>
          <w:b/>
          <w:sz w:val="32"/>
          <w:szCs w:val="32"/>
        </w:rPr>
        <w:t xml:space="preserve"> and motivation of Entrepreneurship at Amazon in UK</w:t>
      </w:r>
    </w:p>
    <w:p w14:paraId="70596FB5" w14:textId="15F2D566" w:rsidR="0082118C" w:rsidRPr="0082118C" w:rsidRDefault="0082118C" w:rsidP="009548B8">
      <w:pPr>
        <w:spacing w:line="360" w:lineRule="auto"/>
        <w:jc w:val="center"/>
        <w:rPr>
          <w:rFonts w:ascii="Times New Roman" w:eastAsiaTheme="majorEastAsia" w:hAnsi="Times New Roman" w:cs="Times New Roman"/>
          <w:b/>
          <w:bCs/>
          <w:sz w:val="24"/>
          <w:szCs w:val="24"/>
        </w:rPr>
      </w:pPr>
      <w:r w:rsidRPr="0082118C">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1853842863"/>
        <w:docPartObj>
          <w:docPartGallery w:val="Table of Contents"/>
          <w:docPartUnique/>
        </w:docPartObj>
      </w:sdtPr>
      <w:sdtEndPr>
        <w:rPr>
          <w:b/>
          <w:bCs/>
          <w:noProof/>
        </w:rPr>
      </w:sdtEndPr>
      <w:sdtContent>
        <w:p w14:paraId="321F5D5E" w14:textId="77777777" w:rsidR="0082118C" w:rsidRPr="0082118C" w:rsidRDefault="0082118C" w:rsidP="0082118C">
          <w:pPr>
            <w:pStyle w:val="TOCHeading"/>
            <w:spacing w:line="360" w:lineRule="auto"/>
            <w:jc w:val="both"/>
            <w:rPr>
              <w:rFonts w:ascii="Times New Roman" w:hAnsi="Times New Roman" w:cs="Times New Roman"/>
              <w:b/>
              <w:color w:val="auto"/>
              <w:sz w:val="24"/>
              <w:szCs w:val="24"/>
            </w:rPr>
          </w:pPr>
          <w:r w:rsidRPr="0082118C">
            <w:rPr>
              <w:rFonts w:ascii="Times New Roman" w:hAnsi="Times New Roman" w:cs="Times New Roman"/>
              <w:b/>
              <w:color w:val="auto"/>
              <w:sz w:val="24"/>
              <w:szCs w:val="24"/>
            </w:rPr>
            <w:t>Table of Contents</w:t>
          </w:r>
        </w:p>
        <w:p w14:paraId="784DBBFB" w14:textId="1393B03A" w:rsidR="0082118C" w:rsidRPr="0082118C" w:rsidRDefault="000A31DD" w:rsidP="0082118C">
          <w:pPr>
            <w:pStyle w:val="TOC1"/>
            <w:tabs>
              <w:tab w:val="right" w:leader="dot" w:pos="9016"/>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t>1.</w:t>
          </w:r>
          <w:r w:rsidR="0082118C" w:rsidRPr="0082118C">
            <w:rPr>
              <w:rFonts w:ascii="Times New Roman" w:hAnsi="Times New Roman" w:cs="Times New Roman"/>
              <w:sz w:val="24"/>
              <w:szCs w:val="24"/>
            </w:rPr>
            <w:fldChar w:fldCharType="begin"/>
          </w:r>
          <w:r w:rsidR="0082118C" w:rsidRPr="0082118C">
            <w:rPr>
              <w:rFonts w:ascii="Times New Roman" w:hAnsi="Times New Roman" w:cs="Times New Roman"/>
              <w:sz w:val="24"/>
              <w:szCs w:val="24"/>
            </w:rPr>
            <w:instrText xml:space="preserve"> TOC \o "1-3" \h \z \u </w:instrText>
          </w:r>
          <w:r w:rsidR="0082118C" w:rsidRPr="0082118C">
            <w:rPr>
              <w:rFonts w:ascii="Times New Roman" w:hAnsi="Times New Roman" w:cs="Times New Roman"/>
              <w:sz w:val="24"/>
              <w:szCs w:val="24"/>
            </w:rPr>
            <w:fldChar w:fldCharType="separate"/>
          </w:r>
          <w:hyperlink w:anchor="_Toc123142664" w:history="1">
            <w:r w:rsidR="0082118C" w:rsidRPr="0082118C">
              <w:rPr>
                <w:rStyle w:val="Hyperlink"/>
                <w:rFonts w:ascii="Times New Roman" w:hAnsi="Times New Roman" w:cs="Times New Roman"/>
                <w:noProof/>
                <w:color w:val="auto"/>
                <w:sz w:val="24"/>
                <w:szCs w:val="24"/>
              </w:rPr>
              <w:t>Introduction</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_Toc123142664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3</w:t>
            </w:r>
            <w:r w:rsidR="0082118C" w:rsidRPr="0082118C">
              <w:rPr>
                <w:rFonts w:ascii="Times New Roman" w:hAnsi="Times New Roman" w:cs="Times New Roman"/>
                <w:noProof/>
                <w:webHidden/>
                <w:sz w:val="24"/>
                <w:szCs w:val="24"/>
              </w:rPr>
              <w:fldChar w:fldCharType="end"/>
            </w:r>
          </w:hyperlink>
        </w:p>
        <w:p w14:paraId="59318E68" w14:textId="55F4F86B" w:rsidR="0082118C" w:rsidRPr="0082118C" w:rsidRDefault="000A31DD" w:rsidP="0082118C">
          <w:pPr>
            <w:pStyle w:val="TOC1"/>
            <w:tabs>
              <w:tab w:val="right" w:leader="dot" w:pos="9016"/>
            </w:tabs>
            <w:spacing w:line="360" w:lineRule="auto"/>
            <w:jc w:val="both"/>
            <w:rPr>
              <w:rFonts w:ascii="Times New Roman" w:hAnsi="Times New Roman" w:cs="Times New Roman"/>
              <w:noProof/>
              <w:sz w:val="24"/>
              <w:szCs w:val="24"/>
            </w:rPr>
          </w:pPr>
          <w:r>
            <w:t>2.</w:t>
          </w:r>
          <w:hyperlink w:anchor="_Toc123142665" w:history="1">
            <w:r w:rsidR="0082118C" w:rsidRPr="0082118C">
              <w:rPr>
                <w:rStyle w:val="Hyperlink"/>
                <w:rFonts w:ascii="Times New Roman" w:hAnsi="Times New Roman" w:cs="Times New Roman"/>
                <w:noProof/>
                <w:color w:val="auto"/>
                <w:sz w:val="24"/>
                <w:szCs w:val="24"/>
              </w:rPr>
              <w:t>Discussion</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_Toc123142665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3</w:t>
            </w:r>
            <w:r w:rsidR="0082118C" w:rsidRPr="0082118C">
              <w:rPr>
                <w:rFonts w:ascii="Times New Roman" w:hAnsi="Times New Roman" w:cs="Times New Roman"/>
                <w:noProof/>
                <w:webHidden/>
                <w:sz w:val="24"/>
                <w:szCs w:val="24"/>
              </w:rPr>
              <w:fldChar w:fldCharType="end"/>
            </w:r>
          </w:hyperlink>
        </w:p>
        <w:p w14:paraId="5D31204B" w14:textId="7066577C" w:rsidR="0082118C" w:rsidRPr="0082118C" w:rsidRDefault="000A31DD" w:rsidP="0082118C">
          <w:pPr>
            <w:pStyle w:val="TOC2"/>
            <w:tabs>
              <w:tab w:val="right" w:leader="dot" w:pos="9016"/>
            </w:tabs>
            <w:spacing w:line="360" w:lineRule="auto"/>
            <w:jc w:val="both"/>
            <w:rPr>
              <w:rFonts w:ascii="Times New Roman" w:hAnsi="Times New Roman" w:cs="Times New Roman"/>
              <w:noProof/>
              <w:sz w:val="24"/>
              <w:szCs w:val="24"/>
            </w:rPr>
          </w:pPr>
          <w:r>
            <w:t>2.1</w:t>
          </w:r>
          <w:hyperlink w:anchor="_Toc123142666" w:history="1">
            <w:r w:rsidR="0082118C" w:rsidRPr="0082118C">
              <w:rPr>
                <w:rStyle w:val="Hyperlink"/>
                <w:rFonts w:ascii="Times New Roman" w:hAnsi="Times New Roman" w:cs="Times New Roman"/>
                <w:noProof/>
                <w:color w:val="auto"/>
                <w:sz w:val="24"/>
                <w:szCs w:val="24"/>
              </w:rPr>
              <w:t>Traits</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_Toc123142666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3</w:t>
            </w:r>
            <w:r w:rsidR="0082118C" w:rsidRPr="0082118C">
              <w:rPr>
                <w:rFonts w:ascii="Times New Roman" w:hAnsi="Times New Roman" w:cs="Times New Roman"/>
                <w:noProof/>
                <w:webHidden/>
                <w:sz w:val="24"/>
                <w:szCs w:val="24"/>
              </w:rPr>
              <w:fldChar w:fldCharType="end"/>
            </w:r>
          </w:hyperlink>
        </w:p>
        <w:p w14:paraId="40B0C865" w14:textId="5BC1B8B1" w:rsidR="0082118C" w:rsidRPr="0082118C" w:rsidRDefault="000A31DD" w:rsidP="0082118C">
          <w:pPr>
            <w:pStyle w:val="TOC2"/>
            <w:tabs>
              <w:tab w:val="right" w:leader="dot" w:pos="9016"/>
            </w:tabs>
            <w:spacing w:line="360" w:lineRule="auto"/>
            <w:jc w:val="both"/>
            <w:rPr>
              <w:rFonts w:ascii="Times New Roman" w:hAnsi="Times New Roman" w:cs="Times New Roman"/>
              <w:noProof/>
              <w:sz w:val="24"/>
              <w:szCs w:val="24"/>
            </w:rPr>
          </w:pPr>
          <w:r>
            <w:t xml:space="preserve">2.2 </w:t>
          </w:r>
          <w:hyperlink w:anchor="_Toc123142667" w:history="1">
            <w:r w:rsidR="0082118C" w:rsidRPr="0082118C">
              <w:rPr>
                <w:rStyle w:val="Hyperlink"/>
                <w:rFonts w:ascii="Times New Roman" w:hAnsi="Times New Roman" w:cs="Times New Roman"/>
                <w:noProof/>
                <w:color w:val="auto"/>
                <w:sz w:val="24"/>
                <w:szCs w:val="24"/>
              </w:rPr>
              <w:t>Characteristics</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_Toc123142667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4</w:t>
            </w:r>
            <w:r w:rsidR="0082118C" w:rsidRPr="0082118C">
              <w:rPr>
                <w:rFonts w:ascii="Times New Roman" w:hAnsi="Times New Roman" w:cs="Times New Roman"/>
                <w:noProof/>
                <w:webHidden/>
                <w:sz w:val="24"/>
                <w:szCs w:val="24"/>
              </w:rPr>
              <w:fldChar w:fldCharType="end"/>
            </w:r>
          </w:hyperlink>
        </w:p>
        <w:p w14:paraId="59049ACA" w14:textId="7C435223" w:rsidR="0082118C" w:rsidRPr="0082118C" w:rsidRDefault="000A31DD" w:rsidP="0082118C">
          <w:pPr>
            <w:pStyle w:val="TOC2"/>
            <w:tabs>
              <w:tab w:val="right" w:leader="dot" w:pos="9016"/>
            </w:tabs>
            <w:spacing w:line="360" w:lineRule="auto"/>
            <w:jc w:val="both"/>
            <w:rPr>
              <w:rFonts w:ascii="Times New Roman" w:hAnsi="Times New Roman" w:cs="Times New Roman"/>
              <w:noProof/>
              <w:sz w:val="24"/>
              <w:szCs w:val="24"/>
            </w:rPr>
          </w:pPr>
          <w:r>
            <w:t>2.3</w:t>
          </w:r>
          <w:hyperlink w:anchor="_Toc123142668" w:history="1">
            <w:r w:rsidR="0082118C" w:rsidRPr="0082118C">
              <w:rPr>
                <w:rStyle w:val="Hyperlink"/>
                <w:rFonts w:ascii="Times New Roman" w:hAnsi="Times New Roman" w:cs="Times New Roman"/>
                <w:noProof/>
                <w:color w:val="auto"/>
                <w:sz w:val="24"/>
                <w:szCs w:val="24"/>
              </w:rPr>
              <w:t>Attributes</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_Toc123142668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6</w:t>
            </w:r>
            <w:r w:rsidR="0082118C" w:rsidRPr="0082118C">
              <w:rPr>
                <w:rFonts w:ascii="Times New Roman" w:hAnsi="Times New Roman" w:cs="Times New Roman"/>
                <w:noProof/>
                <w:webHidden/>
                <w:sz w:val="24"/>
                <w:szCs w:val="24"/>
              </w:rPr>
              <w:fldChar w:fldCharType="end"/>
            </w:r>
          </w:hyperlink>
        </w:p>
        <w:p w14:paraId="20B317E5" w14:textId="691C401E" w:rsidR="0082118C" w:rsidRPr="0082118C" w:rsidRDefault="000A31DD" w:rsidP="0082118C">
          <w:pPr>
            <w:pStyle w:val="TOC2"/>
            <w:tabs>
              <w:tab w:val="right" w:leader="dot" w:pos="9016"/>
            </w:tabs>
            <w:spacing w:line="360" w:lineRule="auto"/>
            <w:jc w:val="both"/>
            <w:rPr>
              <w:rFonts w:ascii="Times New Roman" w:hAnsi="Times New Roman" w:cs="Times New Roman"/>
              <w:noProof/>
              <w:sz w:val="24"/>
              <w:szCs w:val="24"/>
            </w:rPr>
          </w:pPr>
          <w:r>
            <w:t>2.4</w:t>
          </w:r>
          <w:hyperlink w:anchor="_Toc123142669" w:history="1">
            <w:r w:rsidR="0082118C" w:rsidRPr="0082118C">
              <w:rPr>
                <w:rStyle w:val="Hyperlink"/>
                <w:rFonts w:ascii="Times New Roman" w:hAnsi="Times New Roman" w:cs="Times New Roman"/>
                <w:noProof/>
                <w:color w:val="auto"/>
                <w:sz w:val="24"/>
                <w:szCs w:val="24"/>
              </w:rPr>
              <w:t>Motivation</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_Toc123142669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7</w:t>
            </w:r>
            <w:r w:rsidR="0082118C" w:rsidRPr="0082118C">
              <w:rPr>
                <w:rFonts w:ascii="Times New Roman" w:hAnsi="Times New Roman" w:cs="Times New Roman"/>
                <w:noProof/>
                <w:webHidden/>
                <w:sz w:val="24"/>
                <w:szCs w:val="24"/>
              </w:rPr>
              <w:fldChar w:fldCharType="end"/>
            </w:r>
          </w:hyperlink>
        </w:p>
        <w:p w14:paraId="11A85DDF" w14:textId="74FCE89E" w:rsidR="0082118C" w:rsidRPr="0082118C" w:rsidRDefault="000A31DD" w:rsidP="0082118C">
          <w:pPr>
            <w:pStyle w:val="TOC2"/>
            <w:tabs>
              <w:tab w:val="right" w:leader="dot" w:pos="9016"/>
            </w:tabs>
            <w:spacing w:line="360" w:lineRule="auto"/>
            <w:jc w:val="both"/>
            <w:rPr>
              <w:rFonts w:ascii="Times New Roman" w:hAnsi="Times New Roman" w:cs="Times New Roman"/>
              <w:noProof/>
              <w:sz w:val="24"/>
              <w:szCs w:val="24"/>
            </w:rPr>
          </w:pPr>
          <w:r>
            <w:t xml:space="preserve">3. </w:t>
          </w:r>
          <w:hyperlink w:anchor="_Toc123142670" w:history="1">
            <w:r w:rsidR="0082118C" w:rsidRPr="0082118C">
              <w:rPr>
                <w:rStyle w:val="Hyperlink"/>
                <w:rFonts w:ascii="Times New Roman" w:hAnsi="Times New Roman" w:cs="Times New Roman"/>
                <w:noProof/>
                <w:color w:val="auto"/>
                <w:sz w:val="24"/>
                <w:szCs w:val="24"/>
              </w:rPr>
              <w:t>Difference between For profit and non-profit small organizations</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_Toc123142670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7</w:t>
            </w:r>
            <w:r w:rsidR="0082118C" w:rsidRPr="0082118C">
              <w:rPr>
                <w:rFonts w:ascii="Times New Roman" w:hAnsi="Times New Roman" w:cs="Times New Roman"/>
                <w:noProof/>
                <w:webHidden/>
                <w:sz w:val="24"/>
                <w:szCs w:val="24"/>
              </w:rPr>
              <w:fldChar w:fldCharType="end"/>
            </w:r>
          </w:hyperlink>
        </w:p>
        <w:p w14:paraId="0325F7E7" w14:textId="6DEBA731" w:rsidR="0082118C" w:rsidRPr="0082118C" w:rsidRDefault="000A31DD" w:rsidP="0082118C">
          <w:pPr>
            <w:pStyle w:val="TOC1"/>
            <w:tabs>
              <w:tab w:val="right" w:leader="dot" w:pos="9016"/>
            </w:tabs>
            <w:spacing w:line="360" w:lineRule="auto"/>
            <w:jc w:val="both"/>
            <w:rPr>
              <w:rFonts w:ascii="Times New Roman" w:hAnsi="Times New Roman" w:cs="Times New Roman"/>
              <w:noProof/>
              <w:sz w:val="24"/>
              <w:szCs w:val="24"/>
            </w:rPr>
          </w:pPr>
          <w:r>
            <w:t xml:space="preserve">4. </w:t>
          </w:r>
          <w:hyperlink w:anchor="_Toc123142671" w:history="1">
            <w:r w:rsidR="0082118C" w:rsidRPr="0082118C">
              <w:rPr>
                <w:rStyle w:val="Hyperlink"/>
                <w:rFonts w:ascii="Times New Roman" w:hAnsi="Times New Roman" w:cs="Times New Roman"/>
                <w:noProof/>
                <w:color w:val="auto"/>
                <w:sz w:val="24"/>
                <w:szCs w:val="24"/>
              </w:rPr>
              <w:t>Conclusion</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_Toc123142671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9</w:t>
            </w:r>
            <w:r w:rsidR="0082118C" w:rsidRPr="0082118C">
              <w:rPr>
                <w:rFonts w:ascii="Times New Roman" w:hAnsi="Times New Roman" w:cs="Times New Roman"/>
                <w:noProof/>
                <w:webHidden/>
                <w:sz w:val="24"/>
                <w:szCs w:val="24"/>
              </w:rPr>
              <w:fldChar w:fldCharType="end"/>
            </w:r>
          </w:hyperlink>
        </w:p>
        <w:p w14:paraId="62A3FBC2" w14:textId="77777777" w:rsidR="0082118C" w:rsidRPr="0082118C" w:rsidRDefault="00126B4B" w:rsidP="0082118C">
          <w:pPr>
            <w:pStyle w:val="TOC1"/>
            <w:tabs>
              <w:tab w:val="right" w:leader="dot" w:pos="9016"/>
            </w:tabs>
            <w:spacing w:line="360" w:lineRule="auto"/>
            <w:jc w:val="both"/>
            <w:rPr>
              <w:rFonts w:ascii="Times New Roman" w:hAnsi="Times New Roman" w:cs="Times New Roman"/>
              <w:noProof/>
              <w:sz w:val="24"/>
              <w:szCs w:val="24"/>
            </w:rPr>
          </w:pPr>
          <w:hyperlink w:anchor="_Toc123142672" w:history="1">
            <w:r w:rsidR="0082118C" w:rsidRPr="0082118C">
              <w:rPr>
                <w:rStyle w:val="Hyperlink"/>
                <w:rFonts w:ascii="Times New Roman" w:hAnsi="Times New Roman" w:cs="Times New Roman"/>
                <w:noProof/>
                <w:color w:val="auto"/>
                <w:sz w:val="24"/>
                <w:szCs w:val="24"/>
              </w:rPr>
              <w:t>References</w:t>
            </w:r>
            <w:r w:rsidR="0082118C" w:rsidRPr="0082118C">
              <w:rPr>
                <w:rFonts w:ascii="Times New Roman" w:hAnsi="Times New Roman" w:cs="Times New Roman"/>
                <w:noProof/>
                <w:webHidden/>
                <w:sz w:val="24"/>
                <w:szCs w:val="24"/>
              </w:rPr>
              <w:tab/>
            </w:r>
            <w:r w:rsidR="0082118C" w:rsidRPr="0082118C">
              <w:rPr>
                <w:rFonts w:ascii="Times New Roman" w:hAnsi="Times New Roman" w:cs="Times New Roman"/>
                <w:noProof/>
                <w:webHidden/>
                <w:sz w:val="24"/>
                <w:szCs w:val="24"/>
              </w:rPr>
              <w:fldChar w:fldCharType="begin"/>
            </w:r>
            <w:r w:rsidR="0082118C" w:rsidRPr="0082118C">
              <w:rPr>
                <w:rFonts w:ascii="Times New Roman" w:hAnsi="Times New Roman" w:cs="Times New Roman"/>
                <w:noProof/>
                <w:webHidden/>
                <w:sz w:val="24"/>
                <w:szCs w:val="24"/>
              </w:rPr>
              <w:instrText xml:space="preserve"> PAGEREF _Toc123142672 \h </w:instrText>
            </w:r>
            <w:r w:rsidR="0082118C" w:rsidRPr="0082118C">
              <w:rPr>
                <w:rFonts w:ascii="Times New Roman" w:hAnsi="Times New Roman" w:cs="Times New Roman"/>
                <w:noProof/>
                <w:webHidden/>
                <w:sz w:val="24"/>
                <w:szCs w:val="24"/>
              </w:rPr>
            </w:r>
            <w:r w:rsidR="0082118C" w:rsidRPr="0082118C">
              <w:rPr>
                <w:rFonts w:ascii="Times New Roman" w:hAnsi="Times New Roman" w:cs="Times New Roman"/>
                <w:noProof/>
                <w:webHidden/>
                <w:sz w:val="24"/>
                <w:szCs w:val="24"/>
              </w:rPr>
              <w:fldChar w:fldCharType="separate"/>
            </w:r>
            <w:r w:rsidR="0082118C" w:rsidRPr="0082118C">
              <w:rPr>
                <w:rFonts w:ascii="Times New Roman" w:hAnsi="Times New Roman" w:cs="Times New Roman"/>
                <w:noProof/>
                <w:webHidden/>
                <w:sz w:val="24"/>
                <w:szCs w:val="24"/>
              </w:rPr>
              <w:t>10</w:t>
            </w:r>
            <w:r w:rsidR="0082118C" w:rsidRPr="0082118C">
              <w:rPr>
                <w:rFonts w:ascii="Times New Roman" w:hAnsi="Times New Roman" w:cs="Times New Roman"/>
                <w:noProof/>
                <w:webHidden/>
                <w:sz w:val="24"/>
                <w:szCs w:val="24"/>
              </w:rPr>
              <w:fldChar w:fldCharType="end"/>
            </w:r>
          </w:hyperlink>
        </w:p>
        <w:p w14:paraId="47FE2D13" w14:textId="77777777" w:rsidR="0082118C" w:rsidRPr="0082118C" w:rsidRDefault="0082118C" w:rsidP="0082118C">
          <w:pPr>
            <w:spacing w:line="360" w:lineRule="auto"/>
            <w:jc w:val="both"/>
            <w:rPr>
              <w:rFonts w:ascii="Times New Roman" w:hAnsi="Times New Roman" w:cs="Times New Roman"/>
              <w:sz w:val="24"/>
              <w:szCs w:val="24"/>
            </w:rPr>
          </w:pPr>
          <w:r w:rsidRPr="0082118C">
            <w:rPr>
              <w:rFonts w:ascii="Times New Roman" w:hAnsi="Times New Roman" w:cs="Times New Roman"/>
              <w:b/>
              <w:bCs/>
              <w:noProof/>
              <w:sz w:val="24"/>
              <w:szCs w:val="24"/>
            </w:rPr>
            <w:fldChar w:fldCharType="end"/>
          </w:r>
        </w:p>
      </w:sdtContent>
    </w:sdt>
    <w:p w14:paraId="7D141C72" w14:textId="77777777" w:rsidR="0082118C" w:rsidRPr="0082118C" w:rsidRDefault="0082118C" w:rsidP="0082118C">
      <w:pPr>
        <w:spacing w:line="360" w:lineRule="auto"/>
        <w:jc w:val="both"/>
        <w:rPr>
          <w:rFonts w:ascii="Times New Roman" w:eastAsiaTheme="majorEastAsia" w:hAnsi="Times New Roman" w:cs="Times New Roman"/>
          <w:b/>
          <w:bCs/>
          <w:sz w:val="24"/>
          <w:szCs w:val="24"/>
        </w:rPr>
      </w:pPr>
      <w:r w:rsidRPr="0082118C">
        <w:rPr>
          <w:rFonts w:ascii="Times New Roman" w:hAnsi="Times New Roman" w:cs="Times New Roman"/>
          <w:sz w:val="24"/>
          <w:szCs w:val="24"/>
        </w:rPr>
        <w:br w:type="page"/>
      </w:r>
    </w:p>
    <w:p w14:paraId="07944CDC" w14:textId="55BB672A" w:rsidR="00114A11" w:rsidRPr="0082118C" w:rsidRDefault="000A31DD" w:rsidP="0082118C">
      <w:pPr>
        <w:pStyle w:val="Heading1"/>
        <w:rPr>
          <w:color w:val="auto"/>
        </w:rPr>
      </w:pPr>
      <w:bookmarkStart w:id="0" w:name="_Toc123142664"/>
      <w:r>
        <w:rPr>
          <w:color w:val="auto"/>
        </w:rPr>
        <w:lastRenderedPageBreak/>
        <w:t>1.</w:t>
      </w:r>
      <w:r w:rsidR="005A49E8" w:rsidRPr="0082118C">
        <w:rPr>
          <w:color w:val="auto"/>
        </w:rPr>
        <w:t>I</w:t>
      </w:r>
      <w:r w:rsidR="007E0BD9" w:rsidRPr="0082118C">
        <w:rPr>
          <w:color w:val="auto"/>
        </w:rPr>
        <w:t>ntroduction</w:t>
      </w:r>
      <w:bookmarkEnd w:id="0"/>
    </w:p>
    <w:p w14:paraId="5F5548BF" w14:textId="77777777" w:rsidR="000C3BE6" w:rsidRPr="0082118C" w:rsidRDefault="000C3BE6"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In the UK, Amazon first launched its services in 1998, and has since become the largest online retailer in the country. It offers a wide range of products, including books, electronics, apparel, home &amp; garden, food &amp; beverages, health &amp; beauty, toys &amp; games, and more. Additionally, Amazon provides services such as Prime Video, Prime Music, and Amazon Web Services. Amazon offers customers convenient, fast, and reliable delivery services, as well as attractive discounts, making it the go-to online retailer for many shoppers. Amazon has a presence in many countries around the world. In the United Kingdom, Amazon has been operating since 1998 when they opened their first UK office in Slough, England</w:t>
      </w:r>
      <w:r w:rsidR="0082118C" w:rsidRPr="0082118C">
        <w:rPr>
          <w:rFonts w:ascii="Times New Roman" w:hAnsi="Times New Roman" w:cs="Times New Roman"/>
          <w:sz w:val="24"/>
          <w:szCs w:val="24"/>
        </w:rPr>
        <w:t xml:space="preserve"> (Hassel and </w:t>
      </w:r>
      <w:proofErr w:type="spellStart"/>
      <w:r w:rsidR="0082118C" w:rsidRPr="0082118C">
        <w:rPr>
          <w:rFonts w:ascii="Times New Roman" w:hAnsi="Times New Roman" w:cs="Times New Roman"/>
          <w:sz w:val="24"/>
          <w:szCs w:val="24"/>
        </w:rPr>
        <w:t>Sieker</w:t>
      </w:r>
      <w:proofErr w:type="spellEnd"/>
      <w:r w:rsidR="0082118C" w:rsidRPr="0082118C">
        <w:rPr>
          <w:rFonts w:ascii="Times New Roman" w:hAnsi="Times New Roman" w:cs="Times New Roman"/>
          <w:sz w:val="24"/>
          <w:szCs w:val="24"/>
        </w:rPr>
        <w:t>, 2022)</w:t>
      </w:r>
      <w:r w:rsidRPr="0082118C">
        <w:rPr>
          <w:rFonts w:ascii="Times New Roman" w:hAnsi="Times New Roman" w:cs="Times New Roman"/>
          <w:sz w:val="24"/>
          <w:szCs w:val="24"/>
        </w:rPr>
        <w:t xml:space="preserve">. Since then, Amazon has grown to become the largest online retailer in the UK, with an estimated 30% market share. Amazon offers a wide variety of products including books, electronics, apparel, furniture, toys, and more. Amazon has also expanded its services to include streaming media, cloud computing, and more. </w:t>
      </w:r>
    </w:p>
    <w:p w14:paraId="65D4A366" w14:textId="77777777" w:rsidR="00FE157B" w:rsidRPr="0082118C" w:rsidRDefault="00FE157B"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Amazon in UK is a great example of entrepreneurship. Amazon UK has been a leader in the e-commerce industry since the late 1990s and has continued to grow and innovate even in the face of competition</w:t>
      </w:r>
      <w:r w:rsidR="0082118C" w:rsidRPr="0082118C">
        <w:rPr>
          <w:rFonts w:ascii="Times New Roman" w:hAnsi="Times New Roman" w:cs="Times New Roman"/>
          <w:sz w:val="24"/>
          <w:szCs w:val="24"/>
        </w:rPr>
        <w:t xml:space="preserve"> (Hassel and </w:t>
      </w:r>
      <w:proofErr w:type="spellStart"/>
      <w:r w:rsidR="0082118C" w:rsidRPr="0082118C">
        <w:rPr>
          <w:rFonts w:ascii="Times New Roman" w:hAnsi="Times New Roman" w:cs="Times New Roman"/>
          <w:sz w:val="24"/>
          <w:szCs w:val="24"/>
        </w:rPr>
        <w:t>Sieker</w:t>
      </w:r>
      <w:proofErr w:type="spellEnd"/>
      <w:r w:rsidR="0082118C" w:rsidRPr="0082118C">
        <w:rPr>
          <w:rFonts w:ascii="Times New Roman" w:hAnsi="Times New Roman" w:cs="Times New Roman"/>
          <w:sz w:val="24"/>
          <w:szCs w:val="24"/>
        </w:rPr>
        <w:t>, 2022)</w:t>
      </w:r>
      <w:r w:rsidRPr="0082118C">
        <w:rPr>
          <w:rFonts w:ascii="Times New Roman" w:hAnsi="Times New Roman" w:cs="Times New Roman"/>
          <w:sz w:val="24"/>
          <w:szCs w:val="24"/>
        </w:rPr>
        <w:t>. They have invested heavily in artificial intelligence and machine learning, as well as expanding their logistics and supply chain capabilities. Finally, Amazon UK also understands the importance of investing in their people, developing their talent and creating an environment that is conducive to success.</w:t>
      </w:r>
    </w:p>
    <w:p w14:paraId="298D5BFE" w14:textId="4D8F36CC" w:rsidR="00FE157B" w:rsidRPr="0082118C" w:rsidRDefault="000A31DD" w:rsidP="0082118C">
      <w:pPr>
        <w:pStyle w:val="Heading1"/>
        <w:rPr>
          <w:color w:val="auto"/>
        </w:rPr>
      </w:pPr>
      <w:bookmarkStart w:id="1" w:name="_Toc123142665"/>
      <w:r>
        <w:rPr>
          <w:color w:val="auto"/>
        </w:rPr>
        <w:t>2.</w:t>
      </w:r>
      <w:r w:rsidR="00FE157B" w:rsidRPr="0082118C">
        <w:rPr>
          <w:color w:val="auto"/>
        </w:rPr>
        <w:t>Discussion</w:t>
      </w:r>
      <w:bookmarkEnd w:id="1"/>
    </w:p>
    <w:p w14:paraId="2F0EF43E" w14:textId="7A10D7F1" w:rsidR="00FE157B" w:rsidRPr="0082118C" w:rsidRDefault="000A31DD" w:rsidP="0082118C">
      <w:pPr>
        <w:pStyle w:val="Heading2"/>
        <w:spacing w:line="360" w:lineRule="auto"/>
        <w:jc w:val="both"/>
        <w:rPr>
          <w:rFonts w:ascii="Times New Roman" w:hAnsi="Times New Roman" w:cs="Times New Roman"/>
          <w:szCs w:val="24"/>
        </w:rPr>
      </w:pPr>
      <w:bookmarkStart w:id="2" w:name="_Toc123142666"/>
      <w:r>
        <w:rPr>
          <w:rFonts w:ascii="Times New Roman" w:hAnsi="Times New Roman" w:cs="Times New Roman"/>
          <w:szCs w:val="24"/>
        </w:rPr>
        <w:t xml:space="preserve">2.1 </w:t>
      </w:r>
      <w:r w:rsidR="00FE157B" w:rsidRPr="0082118C">
        <w:rPr>
          <w:rFonts w:ascii="Times New Roman" w:hAnsi="Times New Roman" w:cs="Times New Roman"/>
          <w:szCs w:val="24"/>
        </w:rPr>
        <w:t>Traits</w:t>
      </w:r>
      <w:bookmarkEnd w:id="2"/>
      <w:r w:rsidR="00FE157B" w:rsidRPr="0082118C">
        <w:rPr>
          <w:rFonts w:ascii="Times New Roman" w:hAnsi="Times New Roman" w:cs="Times New Roman"/>
          <w:szCs w:val="24"/>
        </w:rPr>
        <w:t xml:space="preserve"> </w:t>
      </w:r>
    </w:p>
    <w:p w14:paraId="6BBCC79C" w14:textId="77777777" w:rsidR="00FE157B" w:rsidRPr="0082118C" w:rsidRDefault="0082118C" w:rsidP="0082118C">
      <w:pPr>
        <w:spacing w:line="360" w:lineRule="auto"/>
        <w:jc w:val="both"/>
        <w:rPr>
          <w:rFonts w:ascii="Times New Roman" w:hAnsi="Times New Roman" w:cs="Times New Roman"/>
          <w:sz w:val="24"/>
          <w:szCs w:val="24"/>
        </w:rPr>
      </w:pPr>
      <w:r w:rsidRPr="0082118C">
        <w:rPr>
          <w:rFonts w:ascii="Times New Roman" w:hAnsi="Times New Roman" w:cs="Times New Roman"/>
          <w:noProof/>
          <w:sz w:val="24"/>
          <w:szCs w:val="24"/>
        </w:rPr>
        <w:drawing>
          <wp:inline distT="0" distB="0" distL="0" distR="0" wp14:anchorId="2478EC28" wp14:editId="4E088F46">
            <wp:extent cx="2619375" cy="1743075"/>
            <wp:effectExtent l="0" t="0" r="9525" b="9525"/>
            <wp:docPr id="4" name="Picture 4" descr="C:\Users\BaTToSai\AppData\Local\Microsoft\Windows\INetCache\Content.MSO\BEFA742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aTToSai\AppData\Local\Microsoft\Windows\INetCache\Content.MSO\BEFA7423.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4442AAC0" w14:textId="77777777" w:rsidR="0082118C" w:rsidRPr="0082118C" w:rsidRDefault="0082118C"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Figure: Traits of Entrepreneurship</w:t>
      </w:r>
    </w:p>
    <w:p w14:paraId="4C9D63FC" w14:textId="77777777" w:rsidR="0082118C" w:rsidRPr="0082118C" w:rsidRDefault="0082118C"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Source - (Boudreaux, Nikolaev and Klein, 2019)</w:t>
      </w:r>
    </w:p>
    <w:p w14:paraId="4D11AB63" w14:textId="5569EB14" w:rsidR="00FE157B" w:rsidRPr="0082118C" w:rsidRDefault="00FE157B"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Vision</w:t>
      </w:r>
    </w:p>
    <w:p w14:paraId="39E8E3EF" w14:textId="77777777" w:rsidR="00FE157B" w:rsidRPr="0082118C" w:rsidRDefault="00FE157B"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lastRenderedPageBreak/>
        <w:t>Zeff Bezos’s vision for Amazon was to provide an “everything store,” an online retail experience that would be more convenient and accessible than anything that came before. This vision has paid off for Amazon, as the company has become one of the most successful and influential businesses in the world</w:t>
      </w:r>
      <w:r w:rsidR="007563D8" w:rsidRPr="0082118C">
        <w:rPr>
          <w:rFonts w:ascii="Times New Roman" w:hAnsi="Times New Roman" w:cs="Times New Roman"/>
          <w:sz w:val="24"/>
          <w:szCs w:val="24"/>
        </w:rPr>
        <w:t xml:space="preserve"> (Boudreaux, Nikolaev and Klein, 2019)</w:t>
      </w:r>
      <w:r w:rsidRPr="0082118C">
        <w:rPr>
          <w:rFonts w:ascii="Times New Roman" w:hAnsi="Times New Roman" w:cs="Times New Roman"/>
          <w:sz w:val="24"/>
          <w:szCs w:val="24"/>
        </w:rPr>
        <w:t>. By embracing technology and customer service, Amazon has been able to revolutionise the way people shop, giving them access to a vast array of products at their fingertips.</w:t>
      </w:r>
    </w:p>
    <w:p w14:paraId="367D220A" w14:textId="63F65933" w:rsidR="00FE157B" w:rsidRPr="0082118C" w:rsidRDefault="00FE157B"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Identify Potential Opportunities</w:t>
      </w:r>
    </w:p>
    <w:p w14:paraId="798FA7C8" w14:textId="77777777" w:rsidR="00FE157B" w:rsidRPr="0082118C" w:rsidRDefault="00FE157B"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Amazon in the UK has a unique opportunity to tap into the entrepreneurial spirit that exists in the UK. Through the Amazon Marketplace, UK entrepreneurs have access to an immense customer base, as well as the technology to quickly and easily launch a business</w:t>
      </w:r>
      <w:r w:rsidR="007563D8" w:rsidRPr="0082118C">
        <w:rPr>
          <w:rFonts w:ascii="Times New Roman" w:hAnsi="Times New Roman" w:cs="Times New Roman"/>
          <w:sz w:val="24"/>
          <w:szCs w:val="24"/>
        </w:rPr>
        <w:t xml:space="preserve"> (Boudreaux, Nikolaev and Klein, 2019)</w:t>
      </w:r>
      <w:r w:rsidRPr="0082118C">
        <w:rPr>
          <w:rFonts w:ascii="Times New Roman" w:hAnsi="Times New Roman" w:cs="Times New Roman"/>
          <w:sz w:val="24"/>
          <w:szCs w:val="24"/>
        </w:rPr>
        <w:t xml:space="preserve">. Amazon also offers a number of services to help entrepreneurs such as Amazon Web Services and the </w:t>
      </w:r>
      <w:proofErr w:type="spellStart"/>
      <w:r w:rsidRPr="0082118C">
        <w:rPr>
          <w:rFonts w:ascii="Times New Roman" w:hAnsi="Times New Roman" w:cs="Times New Roman"/>
          <w:sz w:val="24"/>
          <w:szCs w:val="24"/>
        </w:rPr>
        <w:t>Fulfillment</w:t>
      </w:r>
      <w:proofErr w:type="spellEnd"/>
      <w:r w:rsidRPr="0082118C">
        <w:rPr>
          <w:rFonts w:ascii="Times New Roman" w:hAnsi="Times New Roman" w:cs="Times New Roman"/>
          <w:sz w:val="24"/>
          <w:szCs w:val="24"/>
        </w:rPr>
        <w:t xml:space="preserve"> by Amazon program, which allow entrepreneurs to outsource their shipping and </w:t>
      </w:r>
      <w:proofErr w:type="spellStart"/>
      <w:r w:rsidRPr="0082118C">
        <w:rPr>
          <w:rFonts w:ascii="Times New Roman" w:hAnsi="Times New Roman" w:cs="Times New Roman"/>
          <w:sz w:val="24"/>
          <w:szCs w:val="24"/>
        </w:rPr>
        <w:t>fulfillment</w:t>
      </w:r>
      <w:proofErr w:type="spellEnd"/>
      <w:r w:rsidRPr="0082118C">
        <w:rPr>
          <w:rFonts w:ascii="Times New Roman" w:hAnsi="Times New Roman" w:cs="Times New Roman"/>
          <w:sz w:val="24"/>
          <w:szCs w:val="24"/>
        </w:rPr>
        <w:t xml:space="preserve"> needs.</w:t>
      </w:r>
    </w:p>
    <w:p w14:paraId="17248ECE" w14:textId="5AD05ADA" w:rsidR="00FE157B" w:rsidRPr="0082118C" w:rsidRDefault="00FE157B"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Risk taking</w:t>
      </w:r>
    </w:p>
    <w:p w14:paraId="70874515" w14:textId="77777777" w:rsidR="00FE157B" w:rsidRPr="0082118C" w:rsidRDefault="00FE157B"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Entrepreneurship is a critical trait for success in the business world, and Amazon in the UK is no exception. Amazon UK has a culture of risk-taking that encourages its entrepreneurs to take calculated risks to get ahead of their competition. Amazon UK has become a major player in the UK retail market, thanks in part to its risk-taking culture</w:t>
      </w:r>
      <w:r w:rsidR="007563D8" w:rsidRPr="0082118C">
        <w:rPr>
          <w:rFonts w:ascii="Times New Roman" w:hAnsi="Times New Roman" w:cs="Times New Roman"/>
          <w:sz w:val="24"/>
          <w:szCs w:val="24"/>
        </w:rPr>
        <w:t xml:space="preserve"> </w:t>
      </w:r>
      <w:r w:rsidR="0082118C" w:rsidRPr="0082118C">
        <w:rPr>
          <w:rFonts w:ascii="Times New Roman" w:hAnsi="Times New Roman" w:cs="Times New Roman"/>
          <w:sz w:val="24"/>
          <w:szCs w:val="24"/>
        </w:rPr>
        <w:t>(Kerr, Kerr and Xu, 2018)</w:t>
      </w:r>
      <w:r w:rsidRPr="0082118C">
        <w:rPr>
          <w:rFonts w:ascii="Times New Roman" w:hAnsi="Times New Roman" w:cs="Times New Roman"/>
          <w:sz w:val="24"/>
          <w:szCs w:val="24"/>
        </w:rPr>
        <w:t>. Entrepreneurs who work for Amazon UK have the freedom to make decisions that can have a profound impact on the company's business.</w:t>
      </w:r>
    </w:p>
    <w:p w14:paraId="10722514" w14:textId="214FEDE0" w:rsidR="00FE157B" w:rsidRPr="0082118C" w:rsidRDefault="00B2147F"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 xml:space="preserve">Problem solving </w:t>
      </w:r>
    </w:p>
    <w:p w14:paraId="060519DB" w14:textId="77777777" w:rsidR="00B2147F" w:rsidRPr="0082118C" w:rsidRDefault="00B2147F" w:rsidP="0082118C">
      <w:pPr>
        <w:spacing w:line="360" w:lineRule="auto"/>
        <w:jc w:val="both"/>
        <w:rPr>
          <w:rFonts w:ascii="Times New Roman" w:hAnsi="Times New Roman" w:cs="Times New Roman"/>
          <w:sz w:val="24"/>
          <w:szCs w:val="24"/>
          <w:shd w:val="clear" w:color="auto" w:fill="FFFFFF"/>
        </w:rPr>
      </w:pPr>
      <w:r w:rsidRPr="0082118C">
        <w:rPr>
          <w:rFonts w:ascii="Times New Roman" w:hAnsi="Times New Roman" w:cs="Times New Roman"/>
          <w:sz w:val="24"/>
          <w:szCs w:val="24"/>
        </w:rPr>
        <w:t xml:space="preserve">Entrepreneurship in Amazon UK requires problem-solving skills that allow business owners to identify and address challenges that arise in the course of their business operations. Problem-solving skills are essential for entrepreneurs in Amazon UK, as the UK business climate is constantly changing and evolving. Entrepreneurs must be able to quickly and accurately assess a situation and develop a solution that meets the needs of their business. </w:t>
      </w:r>
      <w:r w:rsidRPr="0082118C">
        <w:rPr>
          <w:rFonts w:ascii="Times New Roman" w:hAnsi="Times New Roman" w:cs="Times New Roman"/>
          <w:sz w:val="24"/>
          <w:szCs w:val="24"/>
          <w:shd w:val="clear" w:color="auto" w:fill="FFFFFF"/>
        </w:rPr>
        <w:t xml:space="preserve">This includes developing an understanding of customer needs and preferences, as well as assessing the competitive landscape. Problem-solving skills also involve the ability to think critically, </w:t>
      </w:r>
      <w:proofErr w:type="spellStart"/>
      <w:r w:rsidRPr="0082118C">
        <w:rPr>
          <w:rFonts w:ascii="Times New Roman" w:hAnsi="Times New Roman" w:cs="Times New Roman"/>
          <w:sz w:val="24"/>
          <w:szCs w:val="24"/>
          <w:shd w:val="clear" w:color="auto" w:fill="FFFFFF"/>
        </w:rPr>
        <w:t>analyze</w:t>
      </w:r>
      <w:proofErr w:type="spellEnd"/>
      <w:r w:rsidRPr="0082118C">
        <w:rPr>
          <w:rFonts w:ascii="Times New Roman" w:hAnsi="Times New Roman" w:cs="Times New Roman"/>
          <w:sz w:val="24"/>
          <w:szCs w:val="24"/>
          <w:shd w:val="clear" w:color="auto" w:fill="FFFFFF"/>
        </w:rPr>
        <w:t xml:space="preserve"> data, and draw conclusions from the data.</w:t>
      </w:r>
    </w:p>
    <w:p w14:paraId="0CBD92C5" w14:textId="77777777" w:rsidR="00B2147F" w:rsidRPr="0082118C" w:rsidRDefault="00B2147F" w:rsidP="0082118C">
      <w:pPr>
        <w:spacing w:line="360" w:lineRule="auto"/>
        <w:jc w:val="both"/>
        <w:rPr>
          <w:rFonts w:ascii="Times New Roman" w:hAnsi="Times New Roman" w:cs="Times New Roman"/>
          <w:sz w:val="24"/>
          <w:szCs w:val="24"/>
        </w:rPr>
      </w:pPr>
    </w:p>
    <w:p w14:paraId="5FB4497C" w14:textId="381EA4EA" w:rsidR="00B2147F" w:rsidRPr="0082118C" w:rsidRDefault="00126B4B" w:rsidP="0082118C">
      <w:pPr>
        <w:pStyle w:val="Heading2"/>
        <w:spacing w:line="360" w:lineRule="auto"/>
        <w:jc w:val="both"/>
        <w:rPr>
          <w:rFonts w:ascii="Times New Roman" w:hAnsi="Times New Roman" w:cs="Times New Roman"/>
          <w:szCs w:val="24"/>
        </w:rPr>
      </w:pPr>
      <w:bookmarkStart w:id="3" w:name="_Toc123142667"/>
      <w:r>
        <w:rPr>
          <w:rFonts w:ascii="Times New Roman" w:hAnsi="Times New Roman" w:cs="Times New Roman"/>
          <w:szCs w:val="24"/>
        </w:rPr>
        <w:lastRenderedPageBreak/>
        <w:t xml:space="preserve">2.2 </w:t>
      </w:r>
      <w:r w:rsidR="00B2147F" w:rsidRPr="0082118C">
        <w:rPr>
          <w:rFonts w:ascii="Times New Roman" w:hAnsi="Times New Roman" w:cs="Times New Roman"/>
          <w:szCs w:val="24"/>
        </w:rPr>
        <w:t>Characteristics</w:t>
      </w:r>
      <w:bookmarkEnd w:id="3"/>
      <w:r w:rsidR="00B2147F" w:rsidRPr="0082118C">
        <w:rPr>
          <w:rFonts w:ascii="Times New Roman" w:hAnsi="Times New Roman" w:cs="Times New Roman"/>
          <w:szCs w:val="24"/>
        </w:rPr>
        <w:t xml:space="preserve"> </w:t>
      </w:r>
    </w:p>
    <w:p w14:paraId="2274038C" w14:textId="77777777" w:rsidR="00B2147F" w:rsidRPr="0082118C" w:rsidRDefault="00B2147F" w:rsidP="0082118C">
      <w:pPr>
        <w:spacing w:line="360" w:lineRule="auto"/>
        <w:jc w:val="both"/>
        <w:rPr>
          <w:rFonts w:ascii="Times New Roman" w:hAnsi="Times New Roman" w:cs="Times New Roman"/>
          <w:sz w:val="24"/>
          <w:szCs w:val="24"/>
        </w:rPr>
      </w:pPr>
      <w:r w:rsidRPr="0082118C">
        <w:rPr>
          <w:rFonts w:ascii="Times New Roman" w:hAnsi="Times New Roman" w:cs="Times New Roman"/>
          <w:noProof/>
          <w:sz w:val="24"/>
          <w:szCs w:val="24"/>
        </w:rPr>
        <w:drawing>
          <wp:inline distT="0" distB="0" distL="0" distR="0" wp14:anchorId="396D5AFA" wp14:editId="33480DE6">
            <wp:extent cx="2886075" cy="3368959"/>
            <wp:effectExtent l="0" t="0" r="0" b="3175"/>
            <wp:docPr id="1" name="Picture 1" descr="Characteristics of a Great Entrepreneur Stock Illustration - Illustration  of optimistic, books: 24719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acteristics of a Great Entrepreneur Stock Illustration - Illustration  of optimistic, books: 2471911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441" cy="3369386"/>
                    </a:xfrm>
                    <a:prstGeom prst="rect">
                      <a:avLst/>
                    </a:prstGeom>
                    <a:noFill/>
                    <a:ln>
                      <a:noFill/>
                    </a:ln>
                  </pic:spPr>
                </pic:pic>
              </a:graphicData>
            </a:graphic>
          </wp:inline>
        </w:drawing>
      </w:r>
    </w:p>
    <w:p w14:paraId="57B8E21B" w14:textId="77777777" w:rsidR="00B2147F" w:rsidRPr="0082118C" w:rsidRDefault="00B2147F"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 xml:space="preserve">Figure : Characteristics of Entrepreneurship </w:t>
      </w:r>
    </w:p>
    <w:p w14:paraId="6AC71440" w14:textId="77777777" w:rsidR="00B2147F" w:rsidRPr="0082118C" w:rsidRDefault="00B2147F"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 xml:space="preserve">Source – </w:t>
      </w:r>
      <w:r w:rsidR="007563D8" w:rsidRPr="0082118C">
        <w:rPr>
          <w:rFonts w:ascii="Times New Roman" w:hAnsi="Times New Roman" w:cs="Times New Roman"/>
          <w:sz w:val="24"/>
          <w:szCs w:val="24"/>
        </w:rPr>
        <w:t>(Duong et al., 2020)</w:t>
      </w:r>
    </w:p>
    <w:p w14:paraId="7260D169" w14:textId="77777777" w:rsidR="00B2147F" w:rsidRPr="0082118C" w:rsidRDefault="00B2147F"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Independent</w:t>
      </w:r>
    </w:p>
    <w:p w14:paraId="074E9439" w14:textId="77777777" w:rsidR="00B2147F" w:rsidRPr="0082118C" w:rsidRDefault="00B2147F"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Entrepreneurship in Amazon in the UK is characterized by several independent characteristics. Firstly, entrepreneurs are able to leverage Amazon’s global scale and expertise to create innovative products and services that would otherwise be unavailable in the UK. Secondly, entrepreneurs can benefit from Amazon’s infrastructure, such as cloud computing and data storage, to reduce the cost of doing business. Thirdly, entrepreneurs can take advantage of Amazon’s customer base, as well as its vast network of partners, to quickly reach a large market</w:t>
      </w:r>
      <w:r w:rsidR="0082118C" w:rsidRPr="0082118C">
        <w:rPr>
          <w:rFonts w:ascii="Times New Roman" w:hAnsi="Times New Roman" w:cs="Times New Roman"/>
          <w:sz w:val="24"/>
          <w:szCs w:val="24"/>
        </w:rPr>
        <w:t xml:space="preserve"> (Duong et al., 2020)</w:t>
      </w:r>
      <w:r w:rsidRPr="0082118C">
        <w:rPr>
          <w:rFonts w:ascii="Times New Roman" w:hAnsi="Times New Roman" w:cs="Times New Roman"/>
          <w:sz w:val="24"/>
          <w:szCs w:val="24"/>
        </w:rPr>
        <w:t xml:space="preserve">. Additionally, Amazon provides a range of tools and services to help entrepreneurs launch and grow their businesses, such as Amazon Marketplace, Amazon Web Services, and Amazon </w:t>
      </w:r>
      <w:proofErr w:type="spellStart"/>
      <w:r w:rsidRPr="0082118C">
        <w:rPr>
          <w:rFonts w:ascii="Times New Roman" w:hAnsi="Times New Roman" w:cs="Times New Roman"/>
          <w:sz w:val="24"/>
          <w:szCs w:val="24"/>
        </w:rPr>
        <w:t>Fulfillment</w:t>
      </w:r>
      <w:proofErr w:type="spellEnd"/>
      <w:r w:rsidRPr="0082118C">
        <w:rPr>
          <w:rFonts w:ascii="Times New Roman" w:hAnsi="Times New Roman" w:cs="Times New Roman"/>
          <w:sz w:val="24"/>
          <w:szCs w:val="24"/>
        </w:rPr>
        <w:t>.</w:t>
      </w:r>
    </w:p>
    <w:p w14:paraId="6C98F18C" w14:textId="77777777" w:rsidR="00B2147F" w:rsidRPr="0082118C" w:rsidRDefault="00B2147F"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Confident</w:t>
      </w:r>
    </w:p>
    <w:p w14:paraId="42777375" w14:textId="77777777" w:rsidR="00B2147F" w:rsidRPr="0082118C" w:rsidRDefault="00B2147F"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 xml:space="preserve">Entrepreneurship is at the heart of Amazon in the UK. Amazon has created a supportive environment that encourages risk-taking and innovation. UK entrepreneurs can benefit from Amazon’s suite of tools and services, from Amazon Marketplace and </w:t>
      </w:r>
      <w:proofErr w:type="spellStart"/>
      <w:r w:rsidRPr="0082118C">
        <w:rPr>
          <w:rFonts w:ascii="Times New Roman" w:hAnsi="Times New Roman" w:cs="Times New Roman"/>
          <w:sz w:val="24"/>
          <w:szCs w:val="24"/>
        </w:rPr>
        <w:t>Fulfillment</w:t>
      </w:r>
      <w:proofErr w:type="spellEnd"/>
      <w:r w:rsidRPr="0082118C">
        <w:rPr>
          <w:rFonts w:ascii="Times New Roman" w:hAnsi="Times New Roman" w:cs="Times New Roman"/>
          <w:sz w:val="24"/>
          <w:szCs w:val="24"/>
        </w:rPr>
        <w:t xml:space="preserve"> By Amazon, to Amazon Advertising and Amazon Web Services. Amazon’s UK team is full of confident </w:t>
      </w:r>
      <w:r w:rsidRPr="0082118C">
        <w:rPr>
          <w:rFonts w:ascii="Times New Roman" w:hAnsi="Times New Roman" w:cs="Times New Roman"/>
          <w:sz w:val="24"/>
          <w:szCs w:val="24"/>
        </w:rPr>
        <w:lastRenderedPageBreak/>
        <w:t>entrepreneurs who are driven to make a difference. They are dedicated to providing the best customer experience and helping entrepreneurs succeed</w:t>
      </w:r>
      <w:r w:rsidR="0082118C" w:rsidRPr="0082118C">
        <w:rPr>
          <w:rFonts w:ascii="Times New Roman" w:hAnsi="Times New Roman" w:cs="Times New Roman"/>
          <w:sz w:val="24"/>
          <w:szCs w:val="24"/>
        </w:rPr>
        <w:t xml:space="preserve"> (Hsieh et al., 2019)</w:t>
      </w:r>
      <w:r w:rsidRPr="0082118C">
        <w:rPr>
          <w:rFonts w:ascii="Times New Roman" w:hAnsi="Times New Roman" w:cs="Times New Roman"/>
          <w:sz w:val="24"/>
          <w:szCs w:val="24"/>
        </w:rPr>
        <w:t>. Amazon’s commitment to innovation is demonstrated through its investments in digital infrastructure, technology and people.</w:t>
      </w:r>
    </w:p>
    <w:p w14:paraId="7B95230C" w14:textId="77777777" w:rsidR="00B2147F" w:rsidRPr="0082118C" w:rsidRDefault="0090766B"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Flexible</w:t>
      </w:r>
    </w:p>
    <w:p w14:paraId="236E7182" w14:textId="77777777" w:rsidR="0090766B" w:rsidRPr="0082118C" w:rsidRDefault="0090766B"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 xml:space="preserve">Entrepreneurship is at the heart of Amazon in the UK. Amazon has created a supportive environment that encourages risk-taking and innovation. UK entrepreneurs can benefit from Amazon’s suite of tools and services, from Amazon Marketplace and </w:t>
      </w:r>
      <w:proofErr w:type="spellStart"/>
      <w:r w:rsidRPr="0082118C">
        <w:rPr>
          <w:rFonts w:ascii="Times New Roman" w:hAnsi="Times New Roman" w:cs="Times New Roman"/>
          <w:sz w:val="24"/>
          <w:szCs w:val="24"/>
        </w:rPr>
        <w:t>Fulfillment</w:t>
      </w:r>
      <w:proofErr w:type="spellEnd"/>
      <w:r w:rsidRPr="0082118C">
        <w:rPr>
          <w:rFonts w:ascii="Times New Roman" w:hAnsi="Times New Roman" w:cs="Times New Roman"/>
          <w:sz w:val="24"/>
          <w:szCs w:val="24"/>
        </w:rPr>
        <w:t xml:space="preserve"> By Amazon, to Amazon Advertising and Amazon Web Services. Amazon’s UK team is full of confident entrepreneurs who are driven to make a difference. They are dedicated to providing the best customer experience and helping entrepreneurs succeed</w:t>
      </w:r>
      <w:r w:rsidR="0082118C" w:rsidRPr="0082118C">
        <w:rPr>
          <w:rFonts w:ascii="Times New Roman" w:hAnsi="Times New Roman" w:cs="Times New Roman"/>
          <w:sz w:val="24"/>
          <w:szCs w:val="24"/>
        </w:rPr>
        <w:t xml:space="preserve"> (Hsieh et al., 2019)</w:t>
      </w:r>
      <w:r w:rsidRPr="0082118C">
        <w:rPr>
          <w:rFonts w:ascii="Times New Roman" w:hAnsi="Times New Roman" w:cs="Times New Roman"/>
          <w:sz w:val="24"/>
          <w:szCs w:val="24"/>
        </w:rPr>
        <w:t>. Amazon’s commitment to innovation is demonstrated through its investments in digital infrastructure, technology and people.</w:t>
      </w:r>
    </w:p>
    <w:p w14:paraId="5F053C4D" w14:textId="77777777" w:rsidR="0090766B" w:rsidRPr="0082118C" w:rsidRDefault="00DF0BE5"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Creative</w:t>
      </w:r>
    </w:p>
    <w:p w14:paraId="66E73907" w14:textId="77777777" w:rsidR="00DF0BE5" w:rsidRPr="0082118C" w:rsidRDefault="00DF0BE5"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Entrepreneurship is alive and well in Amazon in the UK. The company is well known for its innovative approach to e-commerce, which has revolutionized the way people shop. Amazon UK has established itself as a leader in the online retail market, and its entrepreneurial spirit is evident in the products and services it offers</w:t>
      </w:r>
      <w:r w:rsidR="0082118C" w:rsidRPr="0082118C">
        <w:rPr>
          <w:rFonts w:ascii="Times New Roman" w:hAnsi="Times New Roman" w:cs="Times New Roman"/>
          <w:sz w:val="24"/>
          <w:szCs w:val="24"/>
        </w:rPr>
        <w:t xml:space="preserve"> (Hsieh et al., 2019)</w:t>
      </w:r>
      <w:r w:rsidRPr="0082118C">
        <w:rPr>
          <w:rFonts w:ascii="Times New Roman" w:hAnsi="Times New Roman" w:cs="Times New Roman"/>
          <w:sz w:val="24"/>
          <w:szCs w:val="24"/>
        </w:rPr>
        <w:t>. This includes a range of unique services such as Amazon Prime, which provides expedited shipping, and Prime Video, which offers streaming content from its own library of films and TV shows. Amazon also offers a range of subscription services, such as Amazon Music and Amazon Kindle Unlimited, which enable customers to access a huge selection of books, music and movies.</w:t>
      </w:r>
    </w:p>
    <w:p w14:paraId="4F83A054" w14:textId="77777777" w:rsidR="00DF0BE5" w:rsidRPr="0082118C" w:rsidRDefault="00DF0BE5" w:rsidP="0082118C">
      <w:pPr>
        <w:spacing w:line="360" w:lineRule="auto"/>
        <w:jc w:val="both"/>
        <w:rPr>
          <w:rFonts w:ascii="Times New Roman" w:hAnsi="Times New Roman" w:cs="Times New Roman"/>
          <w:sz w:val="24"/>
          <w:szCs w:val="24"/>
        </w:rPr>
      </w:pPr>
    </w:p>
    <w:p w14:paraId="07AA87BE" w14:textId="16E1A530" w:rsidR="00AF3B55" w:rsidRPr="0082118C" w:rsidRDefault="00126B4B" w:rsidP="0082118C">
      <w:pPr>
        <w:pStyle w:val="Heading2"/>
        <w:spacing w:line="360" w:lineRule="auto"/>
        <w:jc w:val="both"/>
        <w:rPr>
          <w:rFonts w:ascii="Times New Roman" w:hAnsi="Times New Roman" w:cs="Times New Roman"/>
          <w:szCs w:val="24"/>
        </w:rPr>
      </w:pPr>
      <w:bookmarkStart w:id="4" w:name="_Toc123142668"/>
      <w:r>
        <w:rPr>
          <w:rFonts w:ascii="Times New Roman" w:hAnsi="Times New Roman" w:cs="Times New Roman"/>
          <w:szCs w:val="24"/>
        </w:rPr>
        <w:lastRenderedPageBreak/>
        <w:t xml:space="preserve">2.3 </w:t>
      </w:r>
      <w:r w:rsidR="00483A17" w:rsidRPr="0082118C">
        <w:rPr>
          <w:rFonts w:ascii="Times New Roman" w:hAnsi="Times New Roman" w:cs="Times New Roman"/>
          <w:szCs w:val="24"/>
        </w:rPr>
        <w:t>Attributes</w:t>
      </w:r>
      <w:bookmarkEnd w:id="4"/>
    </w:p>
    <w:p w14:paraId="3426339B" w14:textId="77777777" w:rsidR="00483A17" w:rsidRPr="0082118C" w:rsidRDefault="00483A17" w:rsidP="0082118C">
      <w:pPr>
        <w:spacing w:line="360" w:lineRule="auto"/>
        <w:jc w:val="both"/>
        <w:rPr>
          <w:rFonts w:ascii="Times New Roman" w:hAnsi="Times New Roman" w:cs="Times New Roman"/>
          <w:sz w:val="24"/>
          <w:szCs w:val="24"/>
        </w:rPr>
      </w:pPr>
      <w:r w:rsidRPr="0082118C">
        <w:rPr>
          <w:rFonts w:ascii="Times New Roman" w:hAnsi="Times New Roman" w:cs="Times New Roman"/>
          <w:b/>
          <w:sz w:val="24"/>
          <w:szCs w:val="24"/>
        </w:rPr>
        <w:t xml:space="preserve"> </w:t>
      </w:r>
      <w:r w:rsidRPr="0082118C">
        <w:rPr>
          <w:rFonts w:ascii="Times New Roman" w:hAnsi="Times New Roman" w:cs="Times New Roman"/>
          <w:noProof/>
          <w:sz w:val="24"/>
          <w:szCs w:val="24"/>
        </w:rPr>
        <w:drawing>
          <wp:inline distT="0" distB="0" distL="0" distR="0" wp14:anchorId="6E4A0BAA" wp14:editId="29AE742B">
            <wp:extent cx="4391638" cy="2486372"/>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91638" cy="2486372"/>
                    </a:xfrm>
                    <a:prstGeom prst="rect">
                      <a:avLst/>
                    </a:prstGeom>
                  </pic:spPr>
                </pic:pic>
              </a:graphicData>
            </a:graphic>
          </wp:inline>
        </w:drawing>
      </w:r>
    </w:p>
    <w:p w14:paraId="389681E6" w14:textId="77777777" w:rsidR="00483A17" w:rsidRPr="0082118C" w:rsidRDefault="00483A17"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Figure: Attributes of Entrepreneurship</w:t>
      </w:r>
    </w:p>
    <w:p w14:paraId="01021E10" w14:textId="77777777" w:rsidR="00483A17" w:rsidRPr="0082118C" w:rsidRDefault="00483A17"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 xml:space="preserve">Source – </w:t>
      </w:r>
      <w:r w:rsidR="0082118C" w:rsidRPr="0082118C">
        <w:rPr>
          <w:rFonts w:ascii="Times New Roman" w:hAnsi="Times New Roman" w:cs="Times New Roman"/>
          <w:sz w:val="24"/>
          <w:szCs w:val="24"/>
        </w:rPr>
        <w:t xml:space="preserve">(Turner and </w:t>
      </w:r>
      <w:proofErr w:type="spellStart"/>
      <w:r w:rsidR="0082118C" w:rsidRPr="0082118C">
        <w:rPr>
          <w:rFonts w:ascii="Times New Roman" w:hAnsi="Times New Roman" w:cs="Times New Roman"/>
          <w:sz w:val="24"/>
          <w:szCs w:val="24"/>
        </w:rPr>
        <w:t>Gianiodis</w:t>
      </w:r>
      <w:proofErr w:type="spellEnd"/>
      <w:r w:rsidR="0082118C" w:rsidRPr="0082118C">
        <w:rPr>
          <w:rFonts w:ascii="Times New Roman" w:hAnsi="Times New Roman" w:cs="Times New Roman"/>
          <w:sz w:val="24"/>
          <w:szCs w:val="24"/>
        </w:rPr>
        <w:t>, 2017)</w:t>
      </w:r>
    </w:p>
    <w:p w14:paraId="4948068E" w14:textId="77777777" w:rsidR="00483A17" w:rsidRPr="0082118C" w:rsidRDefault="00483A17"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Opportunity Obsession</w:t>
      </w:r>
    </w:p>
    <w:p w14:paraId="6B305F02" w14:textId="77777777" w:rsidR="00483A17" w:rsidRPr="0082118C" w:rsidRDefault="00483A17"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The entrepreneurial spirit and obsession to create opportunities has enabled them to become one of the most successful companies in the world. Amazon’s approach to innovation and customer service has been a driving force behind their success. From creating new products and services to working with partners to build innovative solutions, the company is always looking for ways to create value for their customers</w:t>
      </w:r>
      <w:r w:rsidR="0082118C" w:rsidRPr="0082118C">
        <w:rPr>
          <w:rFonts w:ascii="Times New Roman" w:hAnsi="Times New Roman" w:cs="Times New Roman"/>
          <w:sz w:val="24"/>
          <w:szCs w:val="24"/>
        </w:rPr>
        <w:t xml:space="preserve"> (Turner and </w:t>
      </w:r>
      <w:proofErr w:type="spellStart"/>
      <w:r w:rsidR="0082118C" w:rsidRPr="0082118C">
        <w:rPr>
          <w:rFonts w:ascii="Times New Roman" w:hAnsi="Times New Roman" w:cs="Times New Roman"/>
          <w:sz w:val="24"/>
          <w:szCs w:val="24"/>
        </w:rPr>
        <w:t>Gianiodis</w:t>
      </w:r>
      <w:proofErr w:type="spellEnd"/>
      <w:r w:rsidR="0082118C" w:rsidRPr="0082118C">
        <w:rPr>
          <w:rFonts w:ascii="Times New Roman" w:hAnsi="Times New Roman" w:cs="Times New Roman"/>
          <w:sz w:val="24"/>
          <w:szCs w:val="24"/>
        </w:rPr>
        <w:t>, 2017)</w:t>
      </w:r>
      <w:r w:rsidRPr="0082118C">
        <w:rPr>
          <w:rFonts w:ascii="Times New Roman" w:hAnsi="Times New Roman" w:cs="Times New Roman"/>
          <w:sz w:val="24"/>
          <w:szCs w:val="24"/>
        </w:rPr>
        <w:t>. This opportunity obsession has enabled Amazon to become a leader in the e-commerce space in the UK. Amazon’s commitment to innovation and customer service has created an environment for entrepreneurs to thrive in the UK.</w:t>
      </w:r>
    </w:p>
    <w:p w14:paraId="39B9CAD6" w14:textId="77777777" w:rsidR="00483A17" w:rsidRPr="0082118C" w:rsidRDefault="00483A17"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 xml:space="preserve">Ambiguity and </w:t>
      </w:r>
      <w:proofErr w:type="spellStart"/>
      <w:r w:rsidRPr="0082118C">
        <w:rPr>
          <w:rFonts w:ascii="Times New Roman" w:hAnsi="Times New Roman" w:cs="Times New Roman"/>
          <w:b/>
          <w:sz w:val="24"/>
          <w:szCs w:val="24"/>
        </w:rPr>
        <w:t>Uncertainity</w:t>
      </w:r>
      <w:proofErr w:type="spellEnd"/>
    </w:p>
    <w:p w14:paraId="27A73801" w14:textId="77777777" w:rsidR="00483A17" w:rsidRPr="0082118C" w:rsidRDefault="00483A17"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Entrepreneurship is often associated with ambiguity and uncertainty. In the UK, Amazon is a great example of a company that has achieved success through entrepreneurial spirit and a willingness to take risks. In its early years, Amazon faced many unknowns, like how to navigate the complexities of online retailing and how to build a sustainable business model</w:t>
      </w:r>
      <w:r w:rsidR="0082118C" w:rsidRPr="0082118C">
        <w:rPr>
          <w:rFonts w:ascii="Times New Roman" w:hAnsi="Times New Roman" w:cs="Times New Roman"/>
          <w:sz w:val="24"/>
          <w:szCs w:val="24"/>
        </w:rPr>
        <w:t xml:space="preserve"> (Turner and </w:t>
      </w:r>
      <w:proofErr w:type="spellStart"/>
      <w:r w:rsidR="0082118C" w:rsidRPr="0082118C">
        <w:rPr>
          <w:rFonts w:ascii="Times New Roman" w:hAnsi="Times New Roman" w:cs="Times New Roman"/>
          <w:sz w:val="24"/>
          <w:szCs w:val="24"/>
        </w:rPr>
        <w:t>Gianiodis</w:t>
      </w:r>
      <w:proofErr w:type="spellEnd"/>
      <w:r w:rsidR="0082118C" w:rsidRPr="0082118C">
        <w:rPr>
          <w:rFonts w:ascii="Times New Roman" w:hAnsi="Times New Roman" w:cs="Times New Roman"/>
          <w:sz w:val="24"/>
          <w:szCs w:val="24"/>
        </w:rPr>
        <w:t>, 2017)</w:t>
      </w:r>
      <w:r w:rsidRPr="0082118C">
        <w:rPr>
          <w:rFonts w:ascii="Times New Roman" w:hAnsi="Times New Roman" w:cs="Times New Roman"/>
          <w:sz w:val="24"/>
          <w:szCs w:val="24"/>
        </w:rPr>
        <w:t>. Despite the uncertainty, Amazon persevered, and today is a major player in the e-commerce industry. Amazon's success demonstrates the potential rewards of taking risks, and serves as an inspiring example of entrepreneurial spirit.</w:t>
      </w:r>
    </w:p>
    <w:p w14:paraId="551C440C" w14:textId="77777777" w:rsidR="00483A17" w:rsidRPr="0082118C" w:rsidRDefault="00483A17" w:rsidP="0082118C">
      <w:pPr>
        <w:spacing w:line="360" w:lineRule="auto"/>
        <w:jc w:val="both"/>
        <w:rPr>
          <w:rFonts w:ascii="Times New Roman" w:hAnsi="Times New Roman" w:cs="Times New Roman"/>
          <w:b/>
          <w:sz w:val="24"/>
          <w:szCs w:val="24"/>
        </w:rPr>
      </w:pPr>
      <w:r w:rsidRPr="0082118C">
        <w:rPr>
          <w:rFonts w:ascii="Times New Roman" w:hAnsi="Times New Roman" w:cs="Times New Roman"/>
          <w:b/>
          <w:sz w:val="24"/>
          <w:szCs w:val="24"/>
        </w:rPr>
        <w:t>Self</w:t>
      </w:r>
      <w:r w:rsidR="004420FE" w:rsidRPr="0082118C">
        <w:rPr>
          <w:rFonts w:ascii="Times New Roman" w:hAnsi="Times New Roman" w:cs="Times New Roman"/>
          <w:b/>
          <w:sz w:val="24"/>
          <w:szCs w:val="24"/>
        </w:rPr>
        <w:t>-</w:t>
      </w:r>
      <w:r w:rsidRPr="0082118C">
        <w:rPr>
          <w:rFonts w:ascii="Times New Roman" w:hAnsi="Times New Roman" w:cs="Times New Roman"/>
          <w:b/>
          <w:sz w:val="24"/>
          <w:szCs w:val="24"/>
        </w:rPr>
        <w:t>reliance and adaptability</w:t>
      </w:r>
    </w:p>
    <w:p w14:paraId="386B575A" w14:textId="77777777" w:rsidR="00483A17" w:rsidRPr="0082118C" w:rsidRDefault="00483A17"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lastRenderedPageBreak/>
        <w:t>Amazon has been able to achieve success in the UK due to the self-reliance and adaptability of its entrepreneurial spirit. Amazon's self-reliance is evident in its ability to identify and capitalize on market opportunities. The company has developed its own distribution system, as well as innovative online payment and delivery services. This self-reliance has enabled Amazon to become one of the most successful online retailers in the UK. Amazon's adaptability has been another key factor in its success</w:t>
      </w:r>
      <w:r w:rsidR="0082118C" w:rsidRPr="0082118C">
        <w:rPr>
          <w:rFonts w:ascii="Times New Roman" w:hAnsi="Times New Roman" w:cs="Times New Roman"/>
          <w:sz w:val="24"/>
          <w:szCs w:val="24"/>
        </w:rPr>
        <w:t xml:space="preserve"> (Yoshida et al., 2019)</w:t>
      </w:r>
      <w:r w:rsidRPr="0082118C">
        <w:rPr>
          <w:rFonts w:ascii="Times New Roman" w:hAnsi="Times New Roman" w:cs="Times New Roman"/>
          <w:sz w:val="24"/>
          <w:szCs w:val="24"/>
        </w:rPr>
        <w:t>. Amazon has been able to quickly identify and respond to changing customer needs, as well as to fluctuating market conditions. The company has continually adapted its business model to ensure that it remains competitive and profitable. This adaptability has allowed Amazon to remain a leader in the UK e-commerce market.</w:t>
      </w:r>
    </w:p>
    <w:p w14:paraId="0902ED1E" w14:textId="77777777" w:rsidR="004420FE" w:rsidRPr="0082118C" w:rsidRDefault="004420FE" w:rsidP="0082118C">
      <w:pPr>
        <w:spacing w:line="360" w:lineRule="auto"/>
        <w:jc w:val="both"/>
        <w:rPr>
          <w:rFonts w:ascii="Times New Roman" w:hAnsi="Times New Roman" w:cs="Times New Roman"/>
          <w:sz w:val="24"/>
          <w:szCs w:val="24"/>
        </w:rPr>
      </w:pPr>
    </w:p>
    <w:p w14:paraId="504F4E12" w14:textId="544D0BD3" w:rsidR="004420FE" w:rsidRPr="0082118C" w:rsidRDefault="00126B4B" w:rsidP="0082118C">
      <w:pPr>
        <w:pStyle w:val="Heading2"/>
        <w:spacing w:line="360" w:lineRule="auto"/>
        <w:jc w:val="both"/>
        <w:rPr>
          <w:rFonts w:ascii="Times New Roman" w:hAnsi="Times New Roman" w:cs="Times New Roman"/>
          <w:szCs w:val="24"/>
        </w:rPr>
      </w:pPr>
      <w:bookmarkStart w:id="5" w:name="_Toc123142669"/>
      <w:r>
        <w:rPr>
          <w:rFonts w:ascii="Times New Roman" w:hAnsi="Times New Roman" w:cs="Times New Roman"/>
          <w:szCs w:val="24"/>
        </w:rPr>
        <w:t xml:space="preserve">2.4 </w:t>
      </w:r>
      <w:r w:rsidR="004420FE" w:rsidRPr="0082118C">
        <w:rPr>
          <w:rFonts w:ascii="Times New Roman" w:hAnsi="Times New Roman" w:cs="Times New Roman"/>
          <w:szCs w:val="24"/>
        </w:rPr>
        <w:t>Motivation</w:t>
      </w:r>
      <w:bookmarkEnd w:id="5"/>
      <w:r w:rsidR="004420FE" w:rsidRPr="0082118C">
        <w:rPr>
          <w:rFonts w:ascii="Times New Roman" w:hAnsi="Times New Roman" w:cs="Times New Roman"/>
          <w:szCs w:val="24"/>
        </w:rPr>
        <w:t xml:space="preserve"> </w:t>
      </w:r>
    </w:p>
    <w:p w14:paraId="0D72EEE5" w14:textId="77777777" w:rsidR="004420FE" w:rsidRPr="0082118C" w:rsidRDefault="004420FE" w:rsidP="0082118C">
      <w:pPr>
        <w:spacing w:line="360" w:lineRule="auto"/>
        <w:jc w:val="both"/>
        <w:rPr>
          <w:rFonts w:ascii="Times New Roman" w:hAnsi="Times New Roman" w:cs="Times New Roman"/>
          <w:sz w:val="24"/>
          <w:szCs w:val="24"/>
        </w:rPr>
      </w:pPr>
      <w:r w:rsidRPr="0082118C">
        <w:rPr>
          <w:rFonts w:ascii="Times New Roman" w:hAnsi="Times New Roman" w:cs="Times New Roman"/>
          <w:noProof/>
          <w:sz w:val="24"/>
          <w:szCs w:val="24"/>
        </w:rPr>
        <w:drawing>
          <wp:inline distT="0" distB="0" distL="0" distR="0" wp14:anchorId="24AB4F65" wp14:editId="5B118AE4">
            <wp:extent cx="3057952" cy="2353003"/>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57952" cy="2353003"/>
                    </a:xfrm>
                    <a:prstGeom prst="rect">
                      <a:avLst/>
                    </a:prstGeom>
                  </pic:spPr>
                </pic:pic>
              </a:graphicData>
            </a:graphic>
          </wp:inline>
        </w:drawing>
      </w:r>
    </w:p>
    <w:p w14:paraId="0D437F51" w14:textId="77777777" w:rsidR="004420FE" w:rsidRPr="0082118C" w:rsidRDefault="004420FE"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Figure: Motivation of entrepreneurship</w:t>
      </w:r>
    </w:p>
    <w:p w14:paraId="7177FBC6" w14:textId="77777777" w:rsidR="004420FE" w:rsidRPr="0082118C" w:rsidRDefault="004420FE"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 xml:space="preserve">Source – </w:t>
      </w:r>
      <w:r w:rsidR="0082118C" w:rsidRPr="0082118C">
        <w:rPr>
          <w:rFonts w:ascii="Times New Roman" w:hAnsi="Times New Roman" w:cs="Times New Roman"/>
          <w:sz w:val="24"/>
          <w:szCs w:val="24"/>
        </w:rPr>
        <w:t>(Wang, Hung and Huang, 2019)</w:t>
      </w:r>
    </w:p>
    <w:p w14:paraId="2302C15C" w14:textId="77777777" w:rsidR="004420FE" w:rsidRPr="0082118C" w:rsidRDefault="004420FE"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br/>
        <w:t>Entrepreneurship in the UK is driven by a variety of motivations. Most entrepreneurs have goals of creating a successful business and achieving financial success. This is often done with an attitude of innovation, creativity, and risk-taking. An idea is the foundation of any successful business and entrepreneurs in the UK are often motivated by the idea of creating something new and inspiring</w:t>
      </w:r>
      <w:r w:rsidR="0082118C" w:rsidRPr="0082118C">
        <w:rPr>
          <w:rFonts w:ascii="Times New Roman" w:hAnsi="Times New Roman" w:cs="Times New Roman"/>
          <w:sz w:val="24"/>
          <w:szCs w:val="24"/>
        </w:rPr>
        <w:t xml:space="preserve"> (Wang, Hung and Huang, 2019)</w:t>
      </w:r>
      <w:r w:rsidRPr="0082118C">
        <w:rPr>
          <w:rFonts w:ascii="Times New Roman" w:hAnsi="Times New Roman" w:cs="Times New Roman"/>
          <w:sz w:val="24"/>
          <w:szCs w:val="24"/>
        </w:rPr>
        <w:t xml:space="preserve">. Success is a strong motivator and many entrepreneurs are driven by the desire to create something they can be proud of. Finally, entrepreneurs in the UK are often motivated by the support they receive. From access to </w:t>
      </w:r>
      <w:r w:rsidRPr="0082118C">
        <w:rPr>
          <w:rFonts w:ascii="Times New Roman" w:hAnsi="Times New Roman" w:cs="Times New Roman"/>
          <w:sz w:val="24"/>
          <w:szCs w:val="24"/>
        </w:rPr>
        <w:lastRenderedPageBreak/>
        <w:t>funding and mentorship, to a solid business network, the UK provides an environment that supports and encourages entrepreneurship.</w:t>
      </w:r>
    </w:p>
    <w:p w14:paraId="3BC0A596" w14:textId="77777777" w:rsidR="004420FE" w:rsidRPr="0082118C" w:rsidRDefault="004420FE"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The motivation behind entrepreneurship is often rooted in the desire to achieve success and fulfil personal goals. This ambition is often underpinned by a positive attitude and the belief that an individual’s idea or venture can be successful. It is this attitude that drives entrepreneurs to take risks and invest in their ideas, in order to make them a reality. In addition to this, entrepreneurs benefit from the support offered by organisations such as Amazon UK, which provide a platform for businesses to grow and succeed</w:t>
      </w:r>
      <w:r w:rsidR="0082118C" w:rsidRPr="0082118C">
        <w:rPr>
          <w:rFonts w:ascii="Times New Roman" w:hAnsi="Times New Roman" w:cs="Times New Roman"/>
          <w:sz w:val="24"/>
          <w:szCs w:val="24"/>
        </w:rPr>
        <w:t xml:space="preserve"> (</w:t>
      </w:r>
      <w:proofErr w:type="spellStart"/>
      <w:r w:rsidR="0082118C" w:rsidRPr="0082118C">
        <w:rPr>
          <w:rFonts w:ascii="Times New Roman" w:hAnsi="Times New Roman" w:cs="Times New Roman"/>
          <w:sz w:val="24"/>
          <w:szCs w:val="24"/>
        </w:rPr>
        <w:t>Murnieks</w:t>
      </w:r>
      <w:proofErr w:type="spellEnd"/>
      <w:r w:rsidR="0082118C" w:rsidRPr="0082118C">
        <w:rPr>
          <w:rFonts w:ascii="Times New Roman" w:hAnsi="Times New Roman" w:cs="Times New Roman"/>
          <w:sz w:val="24"/>
          <w:szCs w:val="24"/>
        </w:rPr>
        <w:t>, Klotz and Shepherd, 2019)</w:t>
      </w:r>
      <w:r w:rsidRPr="0082118C">
        <w:rPr>
          <w:rFonts w:ascii="Times New Roman" w:hAnsi="Times New Roman" w:cs="Times New Roman"/>
          <w:sz w:val="24"/>
          <w:szCs w:val="24"/>
        </w:rPr>
        <w:t>. Amazon UK provides entrepreneurs with access to resources, advice and guidance, helping to nurture their business and foster success. As such, Amazon UK plays an important role in the UK's entrepreneurial ecosystem, and its support has been integral in the growth and success of many entrepreneurs in the UK.</w:t>
      </w:r>
    </w:p>
    <w:p w14:paraId="689D4A0D" w14:textId="77777777" w:rsidR="004420FE" w:rsidRPr="0082118C" w:rsidRDefault="004420FE" w:rsidP="0082118C">
      <w:pPr>
        <w:spacing w:line="360" w:lineRule="auto"/>
        <w:jc w:val="both"/>
        <w:rPr>
          <w:rFonts w:ascii="Times New Roman" w:hAnsi="Times New Roman" w:cs="Times New Roman"/>
          <w:sz w:val="24"/>
          <w:szCs w:val="24"/>
        </w:rPr>
      </w:pPr>
    </w:p>
    <w:p w14:paraId="752EB766" w14:textId="1FEEE686" w:rsidR="004420FE" w:rsidRPr="0082118C" w:rsidRDefault="00126B4B" w:rsidP="0082118C">
      <w:pPr>
        <w:pStyle w:val="Heading2"/>
        <w:spacing w:line="360" w:lineRule="auto"/>
        <w:jc w:val="both"/>
        <w:rPr>
          <w:rFonts w:ascii="Times New Roman" w:hAnsi="Times New Roman" w:cs="Times New Roman"/>
          <w:szCs w:val="24"/>
        </w:rPr>
      </w:pPr>
      <w:bookmarkStart w:id="6" w:name="_Toc123142670"/>
      <w:r>
        <w:rPr>
          <w:rFonts w:ascii="Times New Roman" w:hAnsi="Times New Roman" w:cs="Times New Roman"/>
          <w:szCs w:val="24"/>
        </w:rPr>
        <w:t xml:space="preserve">3. </w:t>
      </w:r>
      <w:r w:rsidR="004420FE" w:rsidRPr="0082118C">
        <w:rPr>
          <w:rFonts w:ascii="Times New Roman" w:hAnsi="Times New Roman" w:cs="Times New Roman"/>
          <w:szCs w:val="24"/>
        </w:rPr>
        <w:t xml:space="preserve">Difference between </w:t>
      </w:r>
      <w:proofErr w:type="gramStart"/>
      <w:r w:rsidR="004420FE" w:rsidRPr="0082118C">
        <w:rPr>
          <w:rFonts w:ascii="Times New Roman" w:hAnsi="Times New Roman" w:cs="Times New Roman"/>
          <w:szCs w:val="24"/>
        </w:rPr>
        <w:t>For</w:t>
      </w:r>
      <w:proofErr w:type="gramEnd"/>
      <w:r w:rsidR="004420FE" w:rsidRPr="0082118C">
        <w:rPr>
          <w:rFonts w:ascii="Times New Roman" w:hAnsi="Times New Roman" w:cs="Times New Roman"/>
          <w:szCs w:val="24"/>
        </w:rPr>
        <w:t xml:space="preserve"> profit and non-profit small organizations</w:t>
      </w:r>
      <w:bookmarkEnd w:id="6"/>
    </w:p>
    <w:p w14:paraId="1C3ECCBA" w14:textId="77777777" w:rsidR="004420FE" w:rsidRPr="0082118C" w:rsidRDefault="00AF3B55"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br/>
        <w:t>For-profit small organizations typically focus on increasing revenue and profits by providing goods and services to their customers. They may specialize in a particular product or service, such as technology, apparel, or construction, or they may offer a variety of products or services. They often make use of the latest technologies, such as digital marketing, customer relationship management, and e-commerce platforms, to reach customers and increase their sales</w:t>
      </w:r>
      <w:r w:rsidR="0082118C" w:rsidRPr="0082118C">
        <w:rPr>
          <w:rFonts w:ascii="Times New Roman" w:hAnsi="Times New Roman" w:cs="Times New Roman"/>
          <w:sz w:val="24"/>
          <w:szCs w:val="24"/>
        </w:rPr>
        <w:t xml:space="preserve"> (Mitchell and Clark, 2019)</w:t>
      </w:r>
      <w:r w:rsidRPr="0082118C">
        <w:rPr>
          <w:rFonts w:ascii="Times New Roman" w:hAnsi="Times New Roman" w:cs="Times New Roman"/>
          <w:sz w:val="24"/>
          <w:szCs w:val="24"/>
        </w:rPr>
        <w:t>. Because of their small size, they may not have the resources to invest in large-scale marketing campaigns, but they can still maximize their presence and visibility in their local markets. Profit small organizations are businesses or entities that are set up to generate a profit. They are typically owned and operated privately, meaning that their profits are not shared with any investors. Profit small organizations come in many forms, from small mom-and-pop shops to larger corporations</w:t>
      </w:r>
      <w:r w:rsidR="0082118C" w:rsidRPr="0082118C">
        <w:rPr>
          <w:rFonts w:ascii="Times New Roman" w:hAnsi="Times New Roman" w:cs="Times New Roman"/>
          <w:sz w:val="24"/>
          <w:szCs w:val="24"/>
        </w:rPr>
        <w:t xml:space="preserve"> (Mitchell and Clark, 2019)</w:t>
      </w:r>
      <w:r w:rsidRPr="0082118C">
        <w:rPr>
          <w:rFonts w:ascii="Times New Roman" w:hAnsi="Times New Roman" w:cs="Times New Roman"/>
          <w:sz w:val="24"/>
          <w:szCs w:val="24"/>
        </w:rPr>
        <w:t>. These businesses are able to provide goods and services to their local communities and beyond. They are often seen as a great way to stimulate local economic growth, as they can create jobs and help support local businesses. Profit small organizations also provide consumers with a variety of products and services. They are an important part of the economy and can be found in almost every industry.</w:t>
      </w:r>
    </w:p>
    <w:p w14:paraId="3040BB09" w14:textId="7B5BC18B" w:rsidR="00AF3B55" w:rsidRPr="0082118C" w:rsidRDefault="00AF3B55"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lastRenderedPageBreak/>
        <w:br/>
        <w:t xml:space="preserve">Non-profit small organizations are organizations that focus on providing services to the public with the purpose of improving the quality of life for individuals and/or groups in society. </w:t>
      </w:r>
      <w:r w:rsidR="000A31DD" w:rsidRPr="0082118C">
        <w:rPr>
          <w:rFonts w:ascii="Times New Roman" w:hAnsi="Times New Roman" w:cs="Times New Roman"/>
          <w:sz w:val="24"/>
          <w:szCs w:val="24"/>
        </w:rPr>
        <w:t>Non-profit</w:t>
      </w:r>
      <w:r w:rsidRPr="0082118C">
        <w:rPr>
          <w:rFonts w:ascii="Times New Roman" w:hAnsi="Times New Roman" w:cs="Times New Roman"/>
          <w:sz w:val="24"/>
          <w:szCs w:val="24"/>
        </w:rPr>
        <w:t xml:space="preserve"> small organizations are organizations that exist to serve a mission or purpose other than making a profit</w:t>
      </w:r>
      <w:r w:rsidR="0082118C" w:rsidRPr="0082118C">
        <w:rPr>
          <w:rFonts w:ascii="Times New Roman" w:hAnsi="Times New Roman" w:cs="Times New Roman"/>
          <w:sz w:val="24"/>
          <w:szCs w:val="24"/>
        </w:rPr>
        <w:t xml:space="preserve"> (Mullins, </w:t>
      </w:r>
      <w:proofErr w:type="gramStart"/>
      <w:r w:rsidR="0082118C" w:rsidRPr="0082118C">
        <w:rPr>
          <w:rFonts w:ascii="Times New Roman" w:hAnsi="Times New Roman" w:cs="Times New Roman"/>
          <w:sz w:val="24"/>
          <w:szCs w:val="24"/>
        </w:rPr>
        <w:t>Milligan</w:t>
      </w:r>
      <w:proofErr w:type="gramEnd"/>
      <w:r w:rsidR="0082118C" w:rsidRPr="0082118C">
        <w:rPr>
          <w:rFonts w:ascii="Times New Roman" w:hAnsi="Times New Roman" w:cs="Times New Roman"/>
          <w:sz w:val="24"/>
          <w:szCs w:val="24"/>
        </w:rPr>
        <w:t xml:space="preserve"> and </w:t>
      </w:r>
      <w:proofErr w:type="spellStart"/>
      <w:r w:rsidR="0082118C" w:rsidRPr="0082118C">
        <w:rPr>
          <w:rFonts w:ascii="Times New Roman" w:hAnsi="Times New Roman" w:cs="Times New Roman"/>
          <w:sz w:val="24"/>
          <w:szCs w:val="24"/>
        </w:rPr>
        <w:t>Nieboer</w:t>
      </w:r>
      <w:proofErr w:type="spellEnd"/>
      <w:r w:rsidR="0082118C" w:rsidRPr="0082118C">
        <w:rPr>
          <w:rFonts w:ascii="Times New Roman" w:hAnsi="Times New Roman" w:cs="Times New Roman"/>
          <w:sz w:val="24"/>
          <w:szCs w:val="24"/>
        </w:rPr>
        <w:t>, 2017)</w:t>
      </w:r>
      <w:r w:rsidRPr="0082118C">
        <w:rPr>
          <w:rFonts w:ascii="Times New Roman" w:hAnsi="Times New Roman" w:cs="Times New Roman"/>
          <w:sz w:val="24"/>
          <w:szCs w:val="24"/>
        </w:rPr>
        <w:t xml:space="preserve">. They are often funded by private donations, grants, or endowments and are not driven by the pursuit of profits. Non-profit small organizations often focus on providing services related to health, education, human rights, environmental protection, and community development. In many cases, they are a key resource for individuals in need, providing services and support that are not available through other organizations. Non-profit small organizations can be extremely effective in addressing social issues, as they are often the first line of </w:t>
      </w:r>
      <w:proofErr w:type="spellStart"/>
      <w:r w:rsidRPr="0082118C">
        <w:rPr>
          <w:rFonts w:ascii="Times New Roman" w:hAnsi="Times New Roman" w:cs="Times New Roman"/>
          <w:sz w:val="24"/>
          <w:szCs w:val="24"/>
        </w:rPr>
        <w:t>defense</w:t>
      </w:r>
      <w:proofErr w:type="spellEnd"/>
      <w:r w:rsidRPr="0082118C">
        <w:rPr>
          <w:rFonts w:ascii="Times New Roman" w:hAnsi="Times New Roman" w:cs="Times New Roman"/>
          <w:sz w:val="24"/>
          <w:szCs w:val="24"/>
        </w:rPr>
        <w:t xml:space="preserve"> in addressing critical needs in a community. Commonly, these organizations are charitable, religious, educational, or scientific in nature and they are exempt from income tax and don’t pay dividends to members or shareholders. These organizations are usually funded through donations, grants, and other fundraising activities</w:t>
      </w:r>
      <w:r w:rsidR="0082118C" w:rsidRPr="0082118C">
        <w:rPr>
          <w:rFonts w:ascii="Times New Roman" w:hAnsi="Times New Roman" w:cs="Times New Roman"/>
          <w:sz w:val="24"/>
          <w:szCs w:val="24"/>
        </w:rPr>
        <w:t xml:space="preserve"> (Mullins, Milligan and </w:t>
      </w:r>
      <w:proofErr w:type="spellStart"/>
      <w:r w:rsidR="0082118C" w:rsidRPr="0082118C">
        <w:rPr>
          <w:rFonts w:ascii="Times New Roman" w:hAnsi="Times New Roman" w:cs="Times New Roman"/>
          <w:sz w:val="24"/>
          <w:szCs w:val="24"/>
        </w:rPr>
        <w:t>Nieboer</w:t>
      </w:r>
      <w:proofErr w:type="spellEnd"/>
      <w:r w:rsidR="0082118C" w:rsidRPr="0082118C">
        <w:rPr>
          <w:rFonts w:ascii="Times New Roman" w:hAnsi="Times New Roman" w:cs="Times New Roman"/>
          <w:sz w:val="24"/>
          <w:szCs w:val="24"/>
        </w:rPr>
        <w:t>, 2017)</w:t>
      </w:r>
      <w:r w:rsidRPr="0082118C">
        <w:rPr>
          <w:rFonts w:ascii="Times New Roman" w:hAnsi="Times New Roman" w:cs="Times New Roman"/>
          <w:sz w:val="24"/>
          <w:szCs w:val="24"/>
        </w:rPr>
        <w:t xml:space="preserve">. They typically provide services to the public, such as providing social services, education, health care, and environmental protection. </w:t>
      </w:r>
      <w:proofErr w:type="spellStart"/>
      <w:r w:rsidRPr="0082118C">
        <w:rPr>
          <w:rFonts w:ascii="Times New Roman" w:hAnsi="Times New Roman" w:cs="Times New Roman"/>
          <w:sz w:val="24"/>
          <w:szCs w:val="24"/>
        </w:rPr>
        <w:t>Nonprofit</w:t>
      </w:r>
      <w:proofErr w:type="spellEnd"/>
      <w:r w:rsidRPr="0082118C">
        <w:rPr>
          <w:rFonts w:ascii="Times New Roman" w:hAnsi="Times New Roman" w:cs="Times New Roman"/>
          <w:sz w:val="24"/>
          <w:szCs w:val="24"/>
        </w:rPr>
        <w:t xml:space="preserve"> organizations can also play an important role in advocating for social causes, promoting the arts, and providing resources to those in need.</w:t>
      </w:r>
    </w:p>
    <w:p w14:paraId="3E541C57" w14:textId="77777777" w:rsidR="00AF3B55" w:rsidRPr="0082118C" w:rsidRDefault="00AF3B55"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A for-profit small organization is an organization formed to provide goods and services with the goal of making a profit. The main goal of a for-profit small organization is to generate revenue and increase shareholder value. The owners of a for-profit small organization typically invest their own money and are compensated for their involvement. A non-profit small organization is an organization formed to provide goods and services without the goal of making a profit</w:t>
      </w:r>
      <w:r w:rsidR="0082118C" w:rsidRPr="0082118C">
        <w:rPr>
          <w:rFonts w:ascii="Times New Roman" w:hAnsi="Times New Roman" w:cs="Times New Roman"/>
          <w:sz w:val="24"/>
          <w:szCs w:val="24"/>
        </w:rPr>
        <w:t xml:space="preserve"> (</w:t>
      </w:r>
      <w:proofErr w:type="spellStart"/>
      <w:r w:rsidR="0082118C" w:rsidRPr="0082118C">
        <w:rPr>
          <w:rFonts w:ascii="Times New Roman" w:hAnsi="Times New Roman" w:cs="Times New Roman"/>
          <w:sz w:val="24"/>
          <w:szCs w:val="24"/>
        </w:rPr>
        <w:t>Suykens</w:t>
      </w:r>
      <w:proofErr w:type="spellEnd"/>
      <w:r w:rsidR="0082118C" w:rsidRPr="0082118C">
        <w:rPr>
          <w:rFonts w:ascii="Times New Roman" w:hAnsi="Times New Roman" w:cs="Times New Roman"/>
          <w:sz w:val="24"/>
          <w:szCs w:val="24"/>
        </w:rPr>
        <w:t xml:space="preserve"> et al., 2020)</w:t>
      </w:r>
      <w:r w:rsidRPr="0082118C">
        <w:rPr>
          <w:rFonts w:ascii="Times New Roman" w:hAnsi="Times New Roman" w:cs="Times New Roman"/>
          <w:sz w:val="24"/>
          <w:szCs w:val="24"/>
        </w:rPr>
        <w:t>. The main goal of a non-profit small organization is to provide a service to a specific population that would otherwise not have access to it. The owners of a non-profit small organization are typically volunteers who are not financially compensated for their involvement and rely on donations to support the organization.</w:t>
      </w:r>
    </w:p>
    <w:p w14:paraId="3BD007CD" w14:textId="77777777" w:rsidR="00AF3B55" w:rsidRPr="0082118C" w:rsidRDefault="00AF3B55"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A for-profit small organization is an entity that generates revenue and profits to reinvest in the organization or distribute to owners or shareholders. The main focus of a for-profit small organization is to generate a return on investment. It is incentivized to increase its profits and will have to pay taxes on any profits made</w:t>
      </w:r>
      <w:r w:rsidR="0082118C" w:rsidRPr="0082118C">
        <w:rPr>
          <w:rFonts w:ascii="Times New Roman" w:hAnsi="Times New Roman" w:cs="Times New Roman"/>
          <w:sz w:val="24"/>
          <w:szCs w:val="24"/>
        </w:rPr>
        <w:t xml:space="preserve"> (</w:t>
      </w:r>
      <w:proofErr w:type="spellStart"/>
      <w:r w:rsidR="0082118C" w:rsidRPr="0082118C">
        <w:rPr>
          <w:rFonts w:ascii="Times New Roman" w:hAnsi="Times New Roman" w:cs="Times New Roman"/>
          <w:sz w:val="24"/>
          <w:szCs w:val="24"/>
        </w:rPr>
        <w:t>Suykens</w:t>
      </w:r>
      <w:proofErr w:type="spellEnd"/>
      <w:r w:rsidR="0082118C" w:rsidRPr="0082118C">
        <w:rPr>
          <w:rFonts w:ascii="Times New Roman" w:hAnsi="Times New Roman" w:cs="Times New Roman"/>
          <w:sz w:val="24"/>
          <w:szCs w:val="24"/>
        </w:rPr>
        <w:t xml:space="preserve"> et al., 2020)</w:t>
      </w:r>
      <w:r w:rsidRPr="0082118C">
        <w:rPr>
          <w:rFonts w:ascii="Times New Roman" w:hAnsi="Times New Roman" w:cs="Times New Roman"/>
          <w:sz w:val="24"/>
          <w:szCs w:val="24"/>
        </w:rPr>
        <w:t xml:space="preserve">. A non-profit small organization is an entity that does not generate a profit. It is focused on providing services to the public or to its members. Non-profit organizations are often tax exempt and the revenue </w:t>
      </w:r>
      <w:r w:rsidRPr="0082118C">
        <w:rPr>
          <w:rFonts w:ascii="Times New Roman" w:hAnsi="Times New Roman" w:cs="Times New Roman"/>
          <w:sz w:val="24"/>
          <w:szCs w:val="24"/>
        </w:rPr>
        <w:lastRenderedPageBreak/>
        <w:t>generated goes back into the organization rather than to any owners or shareholders. Non-profit organizations are generally set up to make a difference in the community and are not focused on generating a return on investment.</w:t>
      </w:r>
    </w:p>
    <w:p w14:paraId="36C82747" w14:textId="77777777" w:rsidR="007563D8" w:rsidRPr="0082118C" w:rsidRDefault="007563D8" w:rsidP="0082118C">
      <w:pPr>
        <w:spacing w:line="360" w:lineRule="auto"/>
        <w:jc w:val="both"/>
        <w:rPr>
          <w:rFonts w:ascii="Times New Roman" w:hAnsi="Times New Roman" w:cs="Times New Roman"/>
          <w:sz w:val="24"/>
          <w:szCs w:val="24"/>
        </w:rPr>
      </w:pPr>
    </w:p>
    <w:p w14:paraId="3797A689" w14:textId="3997EB21" w:rsidR="007563D8" w:rsidRPr="0082118C" w:rsidRDefault="00126B4B" w:rsidP="0082118C">
      <w:pPr>
        <w:pStyle w:val="Heading1"/>
        <w:rPr>
          <w:color w:val="auto"/>
        </w:rPr>
      </w:pPr>
      <w:bookmarkStart w:id="7" w:name="_Toc123142671"/>
      <w:r>
        <w:rPr>
          <w:color w:val="auto"/>
        </w:rPr>
        <w:t xml:space="preserve">4. </w:t>
      </w:r>
      <w:r w:rsidR="007563D8" w:rsidRPr="0082118C">
        <w:rPr>
          <w:color w:val="auto"/>
        </w:rPr>
        <w:t>Conclusion</w:t>
      </w:r>
      <w:bookmarkEnd w:id="7"/>
    </w:p>
    <w:p w14:paraId="4FDCA425" w14:textId="77777777" w:rsidR="007563D8" w:rsidRPr="0082118C" w:rsidRDefault="007563D8"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t>Amazon UK’s entrepreneurial traits have allowed it to become one of the most successful companies in the UK. Amazon UK has a customer-centric approach to their business, focusing on the needs of their customers first and foremost. They are constantly looking for ways to improve their services, from providing free delivery and returns to offering customer reviews and recommendations. They are also always willing to take risks and push the boundaries when it comes to innovation and technology. The UK is an excellent place to start a business, and Amazon is one of the leading e-commerce sites in the UK. Entrepreneurs who choose to set up an Amazon business in the UK have access to a thriving marketplace, a wide range of services, and a strong customer base. With the right strategy and a bit of hard work, Amazon can be a great platform for entrepreneurs to build a successful business.</w:t>
      </w:r>
    </w:p>
    <w:p w14:paraId="5E91F921" w14:textId="77777777" w:rsidR="007563D8" w:rsidRPr="0082118C" w:rsidRDefault="007563D8" w:rsidP="0082118C">
      <w:pPr>
        <w:spacing w:line="360" w:lineRule="auto"/>
        <w:jc w:val="both"/>
        <w:rPr>
          <w:rFonts w:ascii="Times New Roman" w:hAnsi="Times New Roman" w:cs="Times New Roman"/>
          <w:sz w:val="24"/>
          <w:szCs w:val="24"/>
        </w:rPr>
      </w:pPr>
      <w:r w:rsidRPr="0082118C">
        <w:rPr>
          <w:rFonts w:ascii="Times New Roman" w:hAnsi="Times New Roman" w:cs="Times New Roman"/>
          <w:sz w:val="24"/>
          <w:szCs w:val="24"/>
        </w:rPr>
        <w:br w:type="page"/>
      </w:r>
    </w:p>
    <w:p w14:paraId="210F5117" w14:textId="77777777" w:rsidR="007563D8" w:rsidRPr="0082118C" w:rsidRDefault="007563D8" w:rsidP="0082118C">
      <w:pPr>
        <w:pStyle w:val="Heading1"/>
        <w:rPr>
          <w:color w:val="auto"/>
        </w:rPr>
      </w:pPr>
      <w:bookmarkStart w:id="8" w:name="_Toc123142672"/>
      <w:r w:rsidRPr="0082118C">
        <w:rPr>
          <w:color w:val="auto"/>
        </w:rPr>
        <w:lastRenderedPageBreak/>
        <w:t>References</w:t>
      </w:r>
      <w:bookmarkEnd w:id="8"/>
    </w:p>
    <w:p w14:paraId="63A69A9F" w14:textId="77777777" w:rsidR="007563D8" w:rsidRPr="0082118C" w:rsidRDefault="007563D8" w:rsidP="0082118C">
      <w:pPr>
        <w:pStyle w:val="NormalWeb"/>
        <w:spacing w:before="0" w:beforeAutospacing="0" w:after="240" w:afterAutospacing="0" w:line="360" w:lineRule="auto"/>
        <w:jc w:val="both"/>
      </w:pPr>
      <w:r w:rsidRPr="0082118C">
        <w:t xml:space="preserve">Boudreaux, C.J., Nikolaev, B.N. and Klein, P. (2019). Socio-cognitive traits and entrepreneurship: The moderating role of economic institutions. </w:t>
      </w:r>
      <w:r w:rsidRPr="0082118C">
        <w:rPr>
          <w:i/>
          <w:iCs/>
        </w:rPr>
        <w:t>Journal of Business Venturing</w:t>
      </w:r>
      <w:r w:rsidRPr="0082118C">
        <w:t>, 34(1), pp.178–196. doi:10.1016/j.jbusvent.2018.08.003.</w:t>
      </w:r>
    </w:p>
    <w:p w14:paraId="0986B99B" w14:textId="77777777" w:rsidR="007563D8" w:rsidRPr="0082118C" w:rsidRDefault="007563D8" w:rsidP="0082118C">
      <w:pPr>
        <w:pStyle w:val="NormalWeb"/>
        <w:spacing w:before="0" w:beforeAutospacing="0" w:after="240" w:afterAutospacing="0" w:line="360" w:lineRule="auto"/>
        <w:jc w:val="both"/>
      </w:pPr>
      <w:r w:rsidRPr="0082118C">
        <w:t xml:space="preserve">Duong, C., Nguyen, H., Ngo, T., Nguyen, V. and Nguyen, T. (2020). The impact of individual and environmental characteristics on students’ entrepreneurial intention. </w:t>
      </w:r>
      <w:r w:rsidRPr="0082118C">
        <w:rPr>
          <w:i/>
          <w:iCs/>
        </w:rPr>
        <w:t>Management Science Letters</w:t>
      </w:r>
      <w:r w:rsidRPr="0082118C">
        <w:t>, [online] 10(3), pp.599–608. Available at: http://growingscience.com/beta/msl/3471-the-impact-of-individual-and-environmental-characteristics-on-students-entrepreneurial-intention.html.</w:t>
      </w:r>
    </w:p>
    <w:p w14:paraId="108B1BBF" w14:textId="77777777" w:rsidR="007563D8" w:rsidRPr="0082118C" w:rsidRDefault="007563D8" w:rsidP="0082118C">
      <w:pPr>
        <w:pStyle w:val="NormalWeb"/>
        <w:spacing w:before="0" w:beforeAutospacing="0" w:after="240" w:afterAutospacing="0" w:line="360" w:lineRule="auto"/>
        <w:jc w:val="both"/>
      </w:pPr>
      <w:r w:rsidRPr="0082118C">
        <w:t xml:space="preserve">Hsieh, L., Child, J., </w:t>
      </w:r>
      <w:proofErr w:type="spellStart"/>
      <w:r w:rsidRPr="0082118C">
        <w:t>Narooz</w:t>
      </w:r>
      <w:proofErr w:type="spellEnd"/>
      <w:r w:rsidRPr="0082118C">
        <w:t xml:space="preserve">, R., </w:t>
      </w:r>
      <w:proofErr w:type="spellStart"/>
      <w:r w:rsidRPr="0082118C">
        <w:t>Elbanna</w:t>
      </w:r>
      <w:proofErr w:type="spellEnd"/>
      <w:r w:rsidRPr="0082118C">
        <w:t xml:space="preserve">, S., </w:t>
      </w:r>
      <w:proofErr w:type="spellStart"/>
      <w:r w:rsidRPr="0082118C">
        <w:t>Karmowska</w:t>
      </w:r>
      <w:proofErr w:type="spellEnd"/>
      <w:r w:rsidRPr="0082118C">
        <w:t xml:space="preserve">, J., </w:t>
      </w:r>
      <w:proofErr w:type="spellStart"/>
      <w:r w:rsidRPr="0082118C">
        <w:t>Marinova</w:t>
      </w:r>
      <w:proofErr w:type="spellEnd"/>
      <w:r w:rsidRPr="0082118C">
        <w:t xml:space="preserve">, S., </w:t>
      </w:r>
      <w:proofErr w:type="spellStart"/>
      <w:r w:rsidRPr="0082118C">
        <w:t>Puthusserry</w:t>
      </w:r>
      <w:proofErr w:type="spellEnd"/>
      <w:r w:rsidRPr="0082118C">
        <w:t xml:space="preserve">, P., Tsai, T. and Zhang, Y. (2019). A multidimensional perspective of SME internationalization speed: The influence of entrepreneurial characteristics. </w:t>
      </w:r>
      <w:r w:rsidRPr="0082118C">
        <w:rPr>
          <w:i/>
          <w:iCs/>
        </w:rPr>
        <w:t>International Business Review</w:t>
      </w:r>
      <w:r w:rsidRPr="0082118C">
        <w:t>, 28(2), pp.268–283. doi:10.1016/j.ibusrev.2018.09.004.</w:t>
      </w:r>
    </w:p>
    <w:p w14:paraId="43B416D9" w14:textId="77777777" w:rsidR="007563D8" w:rsidRPr="0082118C" w:rsidRDefault="007563D8" w:rsidP="0082118C">
      <w:pPr>
        <w:pStyle w:val="NormalWeb"/>
        <w:spacing w:before="0" w:beforeAutospacing="0" w:after="240" w:afterAutospacing="0" w:line="360" w:lineRule="auto"/>
        <w:jc w:val="both"/>
      </w:pPr>
      <w:r w:rsidRPr="0082118C">
        <w:t xml:space="preserve">Kerr, S.P., Kerr, W.R. and Xu, T. (2018). Personality Traits of Entrepreneurs: A Review of Recent Literature. </w:t>
      </w:r>
      <w:r w:rsidRPr="0082118C">
        <w:rPr>
          <w:i/>
          <w:iCs/>
        </w:rPr>
        <w:t>Foundations and Trends® in Entrepreneurship</w:t>
      </w:r>
      <w:r w:rsidRPr="0082118C">
        <w:t>, [online] 14(3), pp.279–356. doi:10.1561/0300000080.</w:t>
      </w:r>
    </w:p>
    <w:p w14:paraId="6EDD5FF7" w14:textId="77777777" w:rsidR="007563D8" w:rsidRPr="0082118C" w:rsidRDefault="007563D8" w:rsidP="0082118C">
      <w:pPr>
        <w:pStyle w:val="NormalWeb"/>
        <w:spacing w:before="0" w:beforeAutospacing="0" w:after="240" w:afterAutospacing="0" w:line="360" w:lineRule="auto"/>
        <w:jc w:val="both"/>
      </w:pPr>
      <w:proofErr w:type="spellStart"/>
      <w:r w:rsidRPr="0082118C">
        <w:t>Murnieks</w:t>
      </w:r>
      <w:proofErr w:type="spellEnd"/>
      <w:r w:rsidRPr="0082118C">
        <w:t xml:space="preserve">, C.Y., Klotz, A.C. and Shepherd, D.A. (2019). Entrepreneurial Motivation: A Review of the Literature and Agenda for Future Research. </w:t>
      </w:r>
      <w:r w:rsidRPr="0082118C">
        <w:rPr>
          <w:i/>
          <w:iCs/>
        </w:rPr>
        <w:t xml:space="preserve">Journal of Organizational </w:t>
      </w:r>
      <w:proofErr w:type="spellStart"/>
      <w:r w:rsidRPr="0082118C">
        <w:rPr>
          <w:i/>
          <w:iCs/>
        </w:rPr>
        <w:t>Behavior</w:t>
      </w:r>
      <w:proofErr w:type="spellEnd"/>
      <w:r w:rsidRPr="0082118C">
        <w:t>. doi:10.1002/job.2374.</w:t>
      </w:r>
    </w:p>
    <w:p w14:paraId="3DB77E77" w14:textId="77777777" w:rsidR="007563D8" w:rsidRPr="0082118C" w:rsidRDefault="007563D8" w:rsidP="0082118C">
      <w:pPr>
        <w:pStyle w:val="NormalWeb"/>
        <w:spacing w:before="0" w:beforeAutospacing="0" w:after="240" w:afterAutospacing="0" w:line="360" w:lineRule="auto"/>
        <w:jc w:val="both"/>
      </w:pPr>
      <w:r w:rsidRPr="0082118C">
        <w:t xml:space="preserve">Turner, T. and </w:t>
      </w:r>
      <w:proofErr w:type="spellStart"/>
      <w:r w:rsidRPr="0082118C">
        <w:t>Gianiodis</w:t>
      </w:r>
      <w:proofErr w:type="spellEnd"/>
      <w:r w:rsidRPr="0082118C">
        <w:t xml:space="preserve">, P. (2017). Entrepreneurship Unleashed: Understanding Entrepreneurial Education outside of the Business School. </w:t>
      </w:r>
      <w:r w:rsidRPr="0082118C">
        <w:rPr>
          <w:i/>
          <w:iCs/>
        </w:rPr>
        <w:t>Journal of Small Business Management</w:t>
      </w:r>
      <w:r w:rsidRPr="0082118C">
        <w:t>, 56(1), pp.131–149. doi:10.1111/jsbm.12365.</w:t>
      </w:r>
    </w:p>
    <w:p w14:paraId="437B7F43" w14:textId="77777777" w:rsidR="007563D8" w:rsidRPr="0082118C" w:rsidRDefault="007563D8" w:rsidP="0082118C">
      <w:pPr>
        <w:pStyle w:val="NormalWeb"/>
        <w:spacing w:before="0" w:beforeAutospacing="0" w:after="240" w:afterAutospacing="0" w:line="360" w:lineRule="auto"/>
        <w:jc w:val="both"/>
      </w:pPr>
      <w:r w:rsidRPr="0082118C">
        <w:t xml:space="preserve">Wang, S., Hung, K. and Huang, W.-J. (2019). Motivations for entrepreneurship in the tourism and hospitality sector: A social cognitive theory perspective. </w:t>
      </w:r>
      <w:r w:rsidRPr="0082118C">
        <w:rPr>
          <w:i/>
          <w:iCs/>
        </w:rPr>
        <w:t>International Journal of Hospitality Management</w:t>
      </w:r>
      <w:r w:rsidRPr="0082118C">
        <w:t>, [online] 78, pp.78–88. doi:10.1016/j.ijhm.2018.11.018.</w:t>
      </w:r>
    </w:p>
    <w:p w14:paraId="73CDF39F" w14:textId="77777777" w:rsidR="007563D8" w:rsidRPr="0082118C" w:rsidRDefault="007563D8" w:rsidP="0082118C">
      <w:pPr>
        <w:pStyle w:val="NormalWeb"/>
        <w:spacing w:before="0" w:beforeAutospacing="0" w:after="240" w:afterAutospacing="0" w:line="360" w:lineRule="auto"/>
        <w:jc w:val="both"/>
      </w:pPr>
      <w:r w:rsidRPr="0082118C">
        <w:t xml:space="preserve">Yoshida, S., Yagi, H., </w:t>
      </w:r>
      <w:proofErr w:type="spellStart"/>
      <w:r w:rsidRPr="0082118C">
        <w:t>Kiminami</w:t>
      </w:r>
      <w:proofErr w:type="spellEnd"/>
      <w:r w:rsidRPr="0082118C">
        <w:t xml:space="preserve">, A. and Garrod, G. (2019). Farm Diversification and Sustainability of Multifunctional Peri-Urban Agriculture: Entrepreneurial Attributes of Advanced Diversification in Japan. </w:t>
      </w:r>
      <w:r w:rsidRPr="0082118C">
        <w:rPr>
          <w:i/>
          <w:iCs/>
        </w:rPr>
        <w:t>Sustainability</w:t>
      </w:r>
      <w:r w:rsidRPr="0082118C">
        <w:t>, 11(10), p.2887. doi:10.3390/su11102887.</w:t>
      </w:r>
    </w:p>
    <w:p w14:paraId="3F080323" w14:textId="77777777" w:rsidR="0082118C" w:rsidRPr="0082118C" w:rsidRDefault="0082118C" w:rsidP="0082118C">
      <w:pPr>
        <w:pStyle w:val="NormalWeb"/>
        <w:spacing w:before="0" w:beforeAutospacing="0" w:after="240" w:afterAutospacing="0" w:line="360" w:lineRule="auto"/>
        <w:jc w:val="both"/>
      </w:pPr>
      <w:r w:rsidRPr="0082118C">
        <w:lastRenderedPageBreak/>
        <w:t xml:space="preserve">Mitchell, S.-L. and Clark, M. (2019). Reconceptualising product life-cycle theory as stakeholder engagement with non-profit organisations. </w:t>
      </w:r>
      <w:r w:rsidRPr="0082118C">
        <w:rPr>
          <w:i/>
          <w:iCs/>
        </w:rPr>
        <w:t>Journal of Marketing Management</w:t>
      </w:r>
      <w:r w:rsidRPr="0082118C">
        <w:t>, 35(1-2), pp.13–39. doi:10.1080/0267257x.2018.1562487.</w:t>
      </w:r>
    </w:p>
    <w:p w14:paraId="316D309B" w14:textId="77777777" w:rsidR="0082118C" w:rsidRPr="0082118C" w:rsidRDefault="0082118C" w:rsidP="0082118C">
      <w:pPr>
        <w:pStyle w:val="NormalWeb"/>
        <w:spacing w:before="0" w:beforeAutospacing="0" w:after="240" w:afterAutospacing="0" w:line="360" w:lineRule="auto"/>
        <w:jc w:val="both"/>
      </w:pPr>
      <w:r w:rsidRPr="0082118C">
        <w:t xml:space="preserve">Mullins, D., Milligan, V. and </w:t>
      </w:r>
      <w:proofErr w:type="spellStart"/>
      <w:r w:rsidRPr="0082118C">
        <w:t>Nieboer</w:t>
      </w:r>
      <w:proofErr w:type="spellEnd"/>
      <w:r w:rsidRPr="0082118C">
        <w:t xml:space="preserve">, N. (2017). State directed hybridity? – the relationship between non-profit housing organizations and the state in three national contexts. </w:t>
      </w:r>
      <w:r w:rsidRPr="0082118C">
        <w:rPr>
          <w:i/>
          <w:iCs/>
        </w:rPr>
        <w:t>Housing Studies</w:t>
      </w:r>
      <w:r w:rsidRPr="0082118C">
        <w:t>, 33(4), pp.565–588. doi:10.1080/02673037.2017.1373747.</w:t>
      </w:r>
    </w:p>
    <w:p w14:paraId="44EE6A72" w14:textId="77777777" w:rsidR="0082118C" w:rsidRPr="0082118C" w:rsidRDefault="0082118C" w:rsidP="0082118C">
      <w:pPr>
        <w:pStyle w:val="NormalWeb"/>
        <w:spacing w:before="0" w:beforeAutospacing="0" w:after="240" w:afterAutospacing="0" w:line="360" w:lineRule="auto"/>
        <w:jc w:val="both"/>
      </w:pPr>
      <w:proofErr w:type="spellStart"/>
      <w:r w:rsidRPr="0082118C">
        <w:t>Suykens</w:t>
      </w:r>
      <w:proofErr w:type="spellEnd"/>
      <w:r w:rsidRPr="0082118C">
        <w:t xml:space="preserve">, B., George, B., De </w:t>
      </w:r>
      <w:proofErr w:type="spellStart"/>
      <w:r w:rsidRPr="0082118C">
        <w:t>Rynck</w:t>
      </w:r>
      <w:proofErr w:type="spellEnd"/>
      <w:r w:rsidRPr="0082118C">
        <w:t xml:space="preserve">, F. and </w:t>
      </w:r>
      <w:proofErr w:type="spellStart"/>
      <w:r w:rsidRPr="0082118C">
        <w:t>Verschuere</w:t>
      </w:r>
      <w:proofErr w:type="spellEnd"/>
      <w:r w:rsidRPr="0082118C">
        <w:t xml:space="preserve">, B. (2020). Determinants of non-profit commercialism. Resource deficits, institutional pressures or organizational contingencies? </w:t>
      </w:r>
      <w:r w:rsidRPr="0082118C">
        <w:rPr>
          <w:i/>
          <w:iCs/>
        </w:rPr>
        <w:t>Public Management Review</w:t>
      </w:r>
      <w:r w:rsidRPr="0082118C">
        <w:t>, pp.1–23. doi:10.1080/14719037.2020.1764083.</w:t>
      </w:r>
    </w:p>
    <w:p w14:paraId="097683D7" w14:textId="77777777" w:rsidR="0082118C" w:rsidRPr="0082118C" w:rsidRDefault="0082118C" w:rsidP="0082118C">
      <w:pPr>
        <w:pStyle w:val="NormalWeb"/>
        <w:spacing w:before="0" w:beforeAutospacing="0" w:after="240" w:afterAutospacing="0" w:line="360" w:lineRule="auto"/>
        <w:jc w:val="both"/>
      </w:pPr>
      <w:r w:rsidRPr="0082118C">
        <w:t xml:space="preserve">Hassel, A. and </w:t>
      </w:r>
      <w:proofErr w:type="spellStart"/>
      <w:r w:rsidRPr="0082118C">
        <w:t>Sieker</w:t>
      </w:r>
      <w:proofErr w:type="spellEnd"/>
      <w:r w:rsidRPr="0082118C">
        <w:t xml:space="preserve">, F. (2022). The platform effect: How Amazon changed work in logistics in Germany, the United States and the United Kingdom. </w:t>
      </w:r>
      <w:r w:rsidRPr="0082118C">
        <w:rPr>
          <w:i/>
          <w:iCs/>
        </w:rPr>
        <w:t>European Journal of Industrial Relations</w:t>
      </w:r>
      <w:r w:rsidRPr="0082118C">
        <w:t>, p.095968012210824. doi:10.1177/09596801221082456.</w:t>
      </w:r>
    </w:p>
    <w:p w14:paraId="22AC7C37" w14:textId="77777777" w:rsidR="007563D8" w:rsidRPr="0082118C" w:rsidRDefault="007563D8" w:rsidP="0082118C">
      <w:pPr>
        <w:spacing w:line="360" w:lineRule="auto"/>
        <w:jc w:val="both"/>
        <w:rPr>
          <w:rFonts w:ascii="Times New Roman" w:hAnsi="Times New Roman" w:cs="Times New Roman"/>
          <w:sz w:val="24"/>
          <w:szCs w:val="24"/>
        </w:rPr>
      </w:pPr>
    </w:p>
    <w:p w14:paraId="4E260ACB" w14:textId="77777777" w:rsidR="007563D8" w:rsidRPr="0082118C" w:rsidRDefault="007563D8" w:rsidP="0082118C">
      <w:pPr>
        <w:spacing w:line="360" w:lineRule="auto"/>
        <w:jc w:val="both"/>
        <w:rPr>
          <w:rFonts w:ascii="Times New Roman" w:hAnsi="Times New Roman" w:cs="Times New Roman"/>
          <w:b/>
          <w:sz w:val="24"/>
          <w:szCs w:val="24"/>
        </w:rPr>
      </w:pPr>
    </w:p>
    <w:sectPr w:rsidR="007563D8" w:rsidRPr="008211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9E8"/>
    <w:rsid w:val="000A31DD"/>
    <w:rsid w:val="000C3BE6"/>
    <w:rsid w:val="00114A11"/>
    <w:rsid w:val="00126B4B"/>
    <w:rsid w:val="001E6939"/>
    <w:rsid w:val="0034337C"/>
    <w:rsid w:val="004420FE"/>
    <w:rsid w:val="00483A17"/>
    <w:rsid w:val="005A49E8"/>
    <w:rsid w:val="007563D8"/>
    <w:rsid w:val="007E0BD9"/>
    <w:rsid w:val="0082118C"/>
    <w:rsid w:val="008A3CEE"/>
    <w:rsid w:val="0090766B"/>
    <w:rsid w:val="009548B8"/>
    <w:rsid w:val="009B6FE7"/>
    <w:rsid w:val="00AF3B55"/>
    <w:rsid w:val="00B2147F"/>
    <w:rsid w:val="00DF0BE5"/>
    <w:rsid w:val="00F3538F"/>
    <w:rsid w:val="00FE157B"/>
    <w:rsid w:val="00FE7D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6821F"/>
  <w15:chartTrackingRefBased/>
  <w15:docId w15:val="{DDC7E244-0492-47DC-AE83-29FFAB2C4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FE7"/>
    <w:pPr>
      <w:keepNext/>
      <w:keepLines/>
      <w:spacing w:before="240" w:after="0" w:line="360" w:lineRule="auto"/>
      <w:jc w:val="both"/>
      <w:outlineLvl w:val="0"/>
    </w:pPr>
    <w:rPr>
      <w:rFonts w:ascii="Times New Roman" w:eastAsiaTheme="majorEastAsia" w:hAnsi="Times New Roman" w:cs="Times New Roman"/>
      <w:b/>
      <w:bCs/>
      <w:color w:val="000000" w:themeColor="text1"/>
      <w:sz w:val="24"/>
      <w:szCs w:val="24"/>
    </w:rPr>
  </w:style>
  <w:style w:type="paragraph" w:styleId="Heading2">
    <w:name w:val="heading 2"/>
    <w:basedOn w:val="Normal"/>
    <w:next w:val="Normal"/>
    <w:link w:val="Heading2Char"/>
    <w:unhideWhenUsed/>
    <w:qFormat/>
    <w:rsid w:val="00F3538F"/>
    <w:pPr>
      <w:keepNext/>
      <w:keepLines/>
      <w:spacing w:before="40" w:after="0" w:line="240" w:lineRule="auto"/>
      <w:outlineLvl w:val="1"/>
    </w:pPr>
    <w:rPr>
      <w:rFonts w:eastAsiaTheme="majorEastAsia" w:cstheme="majorBidi"/>
      <w:b/>
      <w:sz w:val="24"/>
      <w:szCs w:val="2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FE7"/>
    <w:rPr>
      <w:rFonts w:ascii="Times New Roman" w:eastAsiaTheme="majorEastAsia" w:hAnsi="Times New Roman" w:cs="Times New Roman"/>
      <w:b/>
      <w:bCs/>
      <w:color w:val="000000" w:themeColor="text1"/>
      <w:sz w:val="24"/>
      <w:szCs w:val="24"/>
    </w:rPr>
  </w:style>
  <w:style w:type="character" w:customStyle="1" w:styleId="Heading2Char">
    <w:name w:val="Heading 2 Char"/>
    <w:basedOn w:val="DefaultParagraphFont"/>
    <w:link w:val="Heading2"/>
    <w:qFormat/>
    <w:rsid w:val="00F3538F"/>
    <w:rPr>
      <w:rFonts w:eastAsiaTheme="majorEastAsia" w:cstheme="majorBidi"/>
      <w:b/>
      <w:sz w:val="24"/>
      <w:szCs w:val="26"/>
      <w:lang w:val="en-US" w:eastAsia="zh-CN"/>
    </w:rPr>
  </w:style>
  <w:style w:type="paragraph" w:styleId="NormalWeb">
    <w:name w:val="Normal (Web)"/>
    <w:basedOn w:val="Normal"/>
    <w:uiPriority w:val="99"/>
    <w:semiHidden/>
    <w:unhideWhenUsed/>
    <w:rsid w:val="007563D8"/>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82118C"/>
    <w:pPr>
      <w:spacing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82118C"/>
    <w:pPr>
      <w:spacing w:after="100"/>
    </w:pPr>
  </w:style>
  <w:style w:type="paragraph" w:styleId="TOC2">
    <w:name w:val="toc 2"/>
    <w:basedOn w:val="Normal"/>
    <w:next w:val="Normal"/>
    <w:autoRedefine/>
    <w:uiPriority w:val="39"/>
    <w:unhideWhenUsed/>
    <w:rsid w:val="0082118C"/>
    <w:pPr>
      <w:spacing w:after="100"/>
      <w:ind w:left="220"/>
    </w:pPr>
  </w:style>
  <w:style w:type="character" w:styleId="Hyperlink">
    <w:name w:val="Hyperlink"/>
    <w:basedOn w:val="DefaultParagraphFont"/>
    <w:uiPriority w:val="99"/>
    <w:unhideWhenUsed/>
    <w:rsid w:val="008211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1642">
      <w:bodyDiv w:val="1"/>
      <w:marLeft w:val="0"/>
      <w:marRight w:val="0"/>
      <w:marTop w:val="0"/>
      <w:marBottom w:val="0"/>
      <w:divBdr>
        <w:top w:val="none" w:sz="0" w:space="0" w:color="auto"/>
        <w:left w:val="none" w:sz="0" w:space="0" w:color="auto"/>
        <w:bottom w:val="none" w:sz="0" w:space="0" w:color="auto"/>
        <w:right w:val="none" w:sz="0" w:space="0" w:color="auto"/>
      </w:divBdr>
      <w:divsChild>
        <w:div w:id="1756322372">
          <w:marLeft w:val="0"/>
          <w:marRight w:val="0"/>
          <w:marTop w:val="0"/>
          <w:marBottom w:val="0"/>
          <w:divBdr>
            <w:top w:val="none" w:sz="0" w:space="0" w:color="auto"/>
            <w:left w:val="none" w:sz="0" w:space="0" w:color="auto"/>
            <w:bottom w:val="none" w:sz="0" w:space="0" w:color="auto"/>
            <w:right w:val="none" w:sz="0" w:space="0" w:color="auto"/>
          </w:divBdr>
        </w:div>
      </w:divsChild>
    </w:div>
    <w:div w:id="795872223">
      <w:bodyDiv w:val="1"/>
      <w:marLeft w:val="0"/>
      <w:marRight w:val="0"/>
      <w:marTop w:val="0"/>
      <w:marBottom w:val="0"/>
      <w:divBdr>
        <w:top w:val="none" w:sz="0" w:space="0" w:color="auto"/>
        <w:left w:val="none" w:sz="0" w:space="0" w:color="auto"/>
        <w:bottom w:val="none" w:sz="0" w:space="0" w:color="auto"/>
        <w:right w:val="none" w:sz="0" w:space="0" w:color="auto"/>
      </w:divBdr>
      <w:divsChild>
        <w:div w:id="1575242281">
          <w:marLeft w:val="0"/>
          <w:marRight w:val="0"/>
          <w:marTop w:val="0"/>
          <w:marBottom w:val="0"/>
          <w:divBdr>
            <w:top w:val="none" w:sz="0" w:space="0" w:color="auto"/>
            <w:left w:val="none" w:sz="0" w:space="0" w:color="auto"/>
            <w:bottom w:val="none" w:sz="0" w:space="0" w:color="auto"/>
            <w:right w:val="none" w:sz="0" w:space="0" w:color="auto"/>
          </w:divBdr>
        </w:div>
      </w:divsChild>
    </w:div>
    <w:div w:id="1952857867">
      <w:bodyDiv w:val="1"/>
      <w:marLeft w:val="0"/>
      <w:marRight w:val="0"/>
      <w:marTop w:val="0"/>
      <w:marBottom w:val="0"/>
      <w:divBdr>
        <w:top w:val="none" w:sz="0" w:space="0" w:color="auto"/>
        <w:left w:val="none" w:sz="0" w:space="0" w:color="auto"/>
        <w:bottom w:val="none" w:sz="0" w:space="0" w:color="auto"/>
        <w:right w:val="none" w:sz="0" w:space="0" w:color="auto"/>
      </w:divBdr>
      <w:divsChild>
        <w:div w:id="1252051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B0484-5CFF-47F5-9A3A-1F472273E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3081</Words>
  <Characters>17564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BaTToSai</dc:creator>
  <cp:keywords/>
  <dc:description/>
  <cp:lastModifiedBy>Aayush Patel</cp:lastModifiedBy>
  <cp:revision>2</cp:revision>
  <dcterms:created xsi:type="dcterms:W3CDTF">2023-01-08T00:47:00Z</dcterms:created>
  <dcterms:modified xsi:type="dcterms:W3CDTF">2023-01-08T00:47:00Z</dcterms:modified>
</cp:coreProperties>
</file>