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68F7C6" w14:textId="77777777" w:rsidR="00C728C9" w:rsidRDefault="00C728C9" w:rsidP="00272DE6">
      <w:pPr>
        <w:spacing w:after="0" w:line="276" w:lineRule="auto"/>
        <w:rPr>
          <w:rFonts w:cs="Arial"/>
          <w:color w:val="808080" w:themeColor="background1" w:themeShade="80"/>
          <w:sz w:val="36"/>
          <w:szCs w:val="36"/>
        </w:rPr>
      </w:pPr>
      <w:r>
        <w:rPr>
          <w:rFonts w:cs="Arial"/>
          <w:color w:val="808080" w:themeColor="background1" w:themeShade="80"/>
          <w:sz w:val="36"/>
          <w:szCs w:val="36"/>
        </w:rPr>
        <w:t>Qualification: CIPD Diploma in Applied Human Resources</w:t>
      </w:r>
    </w:p>
    <w:p w14:paraId="4E5826BB" w14:textId="77777777" w:rsidR="00C728C9" w:rsidRDefault="00C728C9" w:rsidP="00272DE6">
      <w:pPr>
        <w:spacing w:after="0" w:line="276" w:lineRule="auto"/>
        <w:rPr>
          <w:rFonts w:cs="Arial"/>
          <w:color w:val="808080" w:themeColor="background1" w:themeShade="80"/>
          <w:sz w:val="36"/>
          <w:szCs w:val="36"/>
        </w:rPr>
      </w:pPr>
    </w:p>
    <w:p w14:paraId="3DF2F07A" w14:textId="213D7903" w:rsidR="00C728C9" w:rsidRPr="00C728C9" w:rsidRDefault="00C728C9" w:rsidP="00272DE6">
      <w:pPr>
        <w:spacing w:after="0" w:line="276" w:lineRule="auto"/>
        <w:rPr>
          <w:color w:val="808080" w:themeColor="background1" w:themeShade="80"/>
          <w:sz w:val="36"/>
          <w:szCs w:val="36"/>
        </w:rPr>
      </w:pPr>
      <w:r w:rsidRPr="00C728C9">
        <w:rPr>
          <w:rFonts w:cs="Arial"/>
          <w:color w:val="808080" w:themeColor="background1" w:themeShade="80"/>
          <w:sz w:val="36"/>
          <w:szCs w:val="36"/>
        </w:rPr>
        <w:t xml:space="preserve">Module Name: </w:t>
      </w:r>
      <w:r w:rsidRPr="00C728C9">
        <w:rPr>
          <w:color w:val="808080" w:themeColor="background1" w:themeShade="80"/>
          <w:sz w:val="36"/>
          <w:szCs w:val="36"/>
        </w:rPr>
        <w:t>Understanding the Link between Individual and Organisational Performance</w:t>
      </w:r>
    </w:p>
    <w:p w14:paraId="63ABC954" w14:textId="2C004400" w:rsidR="00C728C9" w:rsidRDefault="00C728C9" w:rsidP="00272DE6">
      <w:pPr>
        <w:spacing w:after="0" w:line="276" w:lineRule="auto"/>
        <w:rPr>
          <w:rFonts w:cs="Arial"/>
          <w:color w:val="808080" w:themeColor="background1" w:themeShade="80"/>
          <w:sz w:val="36"/>
          <w:szCs w:val="36"/>
        </w:rPr>
      </w:pPr>
    </w:p>
    <w:p w14:paraId="505783E4" w14:textId="5D7B6293" w:rsidR="00C728C9" w:rsidRDefault="0033750C" w:rsidP="00272DE6">
      <w:pPr>
        <w:spacing w:after="0" w:line="276" w:lineRule="auto"/>
        <w:rPr>
          <w:rFonts w:cs="Arial"/>
          <w:color w:val="808080" w:themeColor="background1" w:themeShade="80"/>
          <w:sz w:val="36"/>
          <w:szCs w:val="36"/>
        </w:rPr>
      </w:pPr>
      <w:r>
        <w:rPr>
          <w:rFonts w:cs="Arial"/>
          <w:color w:val="808080" w:themeColor="background1" w:themeShade="80"/>
          <w:sz w:val="36"/>
          <w:szCs w:val="36"/>
        </w:rPr>
        <w:t>Reflection Activity</w:t>
      </w:r>
    </w:p>
    <w:p w14:paraId="396765B7" w14:textId="77777777" w:rsidR="00C728C9" w:rsidRDefault="00C728C9" w:rsidP="00272DE6">
      <w:pPr>
        <w:spacing w:after="0" w:line="276" w:lineRule="auto"/>
        <w:rPr>
          <w:rFonts w:cs="Arial"/>
          <w:color w:val="808080" w:themeColor="background1" w:themeShade="80"/>
          <w:sz w:val="36"/>
          <w:szCs w:val="36"/>
        </w:rPr>
      </w:pPr>
    </w:p>
    <w:p w14:paraId="1C76D4E5" w14:textId="0599CD8B" w:rsidR="00F3288C" w:rsidRDefault="00C728C9" w:rsidP="00272DE6">
      <w:pPr>
        <w:spacing w:after="0" w:line="276" w:lineRule="auto"/>
        <w:rPr>
          <w:rFonts w:cs="Arial"/>
          <w:color w:val="808080" w:themeColor="background1" w:themeShade="80"/>
          <w:sz w:val="36"/>
          <w:szCs w:val="36"/>
        </w:rPr>
      </w:pPr>
      <w:r>
        <w:rPr>
          <w:rFonts w:cs="Arial"/>
          <w:color w:val="808080" w:themeColor="background1" w:themeShade="80"/>
          <w:sz w:val="36"/>
          <w:szCs w:val="36"/>
        </w:rPr>
        <w:t xml:space="preserve">Word Count: </w:t>
      </w:r>
      <w:r w:rsidR="00AD5BFA">
        <w:rPr>
          <w:rFonts w:cs="Arial"/>
          <w:color w:val="808080" w:themeColor="background1" w:themeShade="80"/>
          <w:sz w:val="36"/>
          <w:szCs w:val="36"/>
        </w:rPr>
        <w:t>36</w:t>
      </w:r>
      <w:r w:rsidR="005D0654">
        <w:rPr>
          <w:rFonts w:cs="Arial"/>
          <w:color w:val="808080" w:themeColor="background1" w:themeShade="80"/>
          <w:sz w:val="36"/>
          <w:szCs w:val="36"/>
        </w:rPr>
        <w:t>3</w:t>
      </w:r>
      <w:r w:rsidR="00F20DC1">
        <w:rPr>
          <w:rFonts w:cs="Arial"/>
          <w:color w:val="808080" w:themeColor="background1" w:themeShade="80"/>
          <w:sz w:val="36"/>
          <w:szCs w:val="36"/>
        </w:rPr>
        <w:t xml:space="preserve"> words</w:t>
      </w:r>
    </w:p>
    <w:p w14:paraId="08197F70" w14:textId="77777777" w:rsidR="00C728C9" w:rsidRDefault="00C728C9" w:rsidP="00272DE6">
      <w:pPr>
        <w:spacing w:after="0" w:line="276" w:lineRule="auto"/>
        <w:rPr>
          <w:rFonts w:cs="Arial"/>
          <w:color w:val="808080" w:themeColor="background1" w:themeShade="80"/>
          <w:sz w:val="36"/>
          <w:szCs w:val="36"/>
        </w:rPr>
      </w:pPr>
    </w:p>
    <w:p w14:paraId="553A9E57" w14:textId="72B6EC29" w:rsidR="00C728C9" w:rsidRDefault="00C728C9" w:rsidP="00272DE6">
      <w:pPr>
        <w:spacing w:after="0" w:line="276" w:lineRule="auto"/>
        <w:rPr>
          <w:rFonts w:cs="Arial"/>
          <w:color w:val="808080" w:themeColor="background1" w:themeShade="80"/>
          <w:sz w:val="36"/>
          <w:szCs w:val="36"/>
        </w:rPr>
      </w:pPr>
    </w:p>
    <w:p w14:paraId="6E8ED5B5" w14:textId="77777777" w:rsidR="00A70F7D" w:rsidRDefault="00A70F7D" w:rsidP="00272DE6">
      <w:pPr>
        <w:spacing w:after="0" w:line="276" w:lineRule="auto"/>
        <w:rPr>
          <w:rFonts w:cs="Arial"/>
          <w:color w:val="808080" w:themeColor="background1" w:themeShade="80"/>
          <w:sz w:val="36"/>
          <w:szCs w:val="36"/>
        </w:rPr>
      </w:pPr>
    </w:p>
    <w:p w14:paraId="44D9415A" w14:textId="77777777" w:rsidR="00C728C9" w:rsidRDefault="00C728C9" w:rsidP="00272DE6">
      <w:pPr>
        <w:spacing w:after="0" w:line="276" w:lineRule="auto"/>
        <w:rPr>
          <w:rFonts w:cs="Arial"/>
          <w:color w:val="808080" w:themeColor="background1" w:themeShade="80"/>
          <w:sz w:val="36"/>
          <w:szCs w:val="36"/>
        </w:rPr>
      </w:pPr>
      <w:r>
        <w:rPr>
          <w:rFonts w:cs="Arial"/>
          <w:color w:val="808080" w:themeColor="background1" w:themeShade="80"/>
          <w:sz w:val="36"/>
          <w:szCs w:val="36"/>
        </w:rPr>
        <w:t>Student Name: Melanie Gough</w:t>
      </w:r>
    </w:p>
    <w:p w14:paraId="5DACFA0D" w14:textId="77777777" w:rsidR="00C728C9" w:rsidRDefault="00C728C9" w:rsidP="00272DE6">
      <w:pPr>
        <w:spacing w:after="0" w:line="276" w:lineRule="auto"/>
        <w:rPr>
          <w:rFonts w:cs="Arial"/>
          <w:color w:val="808080" w:themeColor="background1" w:themeShade="80"/>
          <w:sz w:val="36"/>
          <w:szCs w:val="36"/>
        </w:rPr>
      </w:pPr>
      <w:r>
        <w:rPr>
          <w:rFonts w:cs="Arial"/>
          <w:color w:val="808080" w:themeColor="background1" w:themeShade="80"/>
          <w:sz w:val="36"/>
          <w:szCs w:val="36"/>
        </w:rPr>
        <w:t>Student Number: 1910141</w:t>
      </w:r>
    </w:p>
    <w:p w14:paraId="5001B530" w14:textId="77777777" w:rsidR="00C728C9" w:rsidRDefault="00C728C9" w:rsidP="00272DE6">
      <w:pPr>
        <w:spacing w:after="0" w:line="276" w:lineRule="auto"/>
        <w:rPr>
          <w:rFonts w:cs="Arial"/>
          <w:color w:val="808080" w:themeColor="background1" w:themeShade="80"/>
          <w:sz w:val="36"/>
          <w:szCs w:val="36"/>
        </w:rPr>
      </w:pPr>
      <w:r>
        <w:rPr>
          <w:rFonts w:cs="Arial"/>
          <w:color w:val="808080" w:themeColor="background1" w:themeShade="80"/>
          <w:sz w:val="36"/>
          <w:szCs w:val="36"/>
        </w:rPr>
        <w:t>CIPD Membership Number: 54660544</w:t>
      </w:r>
    </w:p>
    <w:p w14:paraId="6C90E4ED" w14:textId="77777777" w:rsidR="00C728C9" w:rsidRDefault="00C728C9" w:rsidP="00272DE6">
      <w:pPr>
        <w:spacing w:after="0" w:line="276" w:lineRule="auto"/>
        <w:rPr>
          <w:rFonts w:cs="Arial"/>
          <w:color w:val="808080" w:themeColor="background1" w:themeShade="80"/>
          <w:sz w:val="36"/>
          <w:szCs w:val="36"/>
        </w:rPr>
      </w:pPr>
    </w:p>
    <w:p w14:paraId="0DAB46EC" w14:textId="77777777" w:rsidR="00C728C9" w:rsidRDefault="00C728C9" w:rsidP="00272DE6">
      <w:pPr>
        <w:spacing w:after="0" w:line="276" w:lineRule="auto"/>
        <w:rPr>
          <w:rFonts w:cs="Arial"/>
          <w:color w:val="808080" w:themeColor="background1" w:themeShade="80"/>
          <w:sz w:val="36"/>
          <w:szCs w:val="36"/>
        </w:rPr>
      </w:pPr>
    </w:p>
    <w:p w14:paraId="0433A392" w14:textId="77777777" w:rsidR="00C728C9" w:rsidRPr="00C728C9" w:rsidRDefault="00C728C9" w:rsidP="00272DE6">
      <w:pPr>
        <w:spacing w:after="0" w:line="276" w:lineRule="auto"/>
        <w:rPr>
          <w:rFonts w:cs="Arial"/>
          <w:color w:val="808080" w:themeColor="background1" w:themeShade="80"/>
          <w:sz w:val="28"/>
          <w:szCs w:val="28"/>
        </w:rPr>
      </w:pPr>
      <w:r w:rsidRPr="00C728C9">
        <w:rPr>
          <w:rFonts w:cs="Arial"/>
          <w:color w:val="808080" w:themeColor="background1" w:themeShade="80"/>
          <w:sz w:val="28"/>
          <w:szCs w:val="28"/>
        </w:rPr>
        <w:t>By signing below, I confirm that the work/evidence presented is my own, unaided work. I understand the regulations pertaining to candidate malpractice and the action that may be taken as a result.</w:t>
      </w:r>
    </w:p>
    <w:p w14:paraId="4C16D81A" w14:textId="262878C5" w:rsidR="00C728C9" w:rsidRDefault="00C728C9" w:rsidP="00272DE6">
      <w:pPr>
        <w:spacing w:after="0" w:line="276" w:lineRule="auto"/>
        <w:rPr>
          <w:rFonts w:cs="Arial"/>
          <w:color w:val="808080" w:themeColor="background1" w:themeShade="80"/>
          <w:sz w:val="36"/>
          <w:szCs w:val="36"/>
        </w:rPr>
      </w:pPr>
    </w:p>
    <w:p w14:paraId="79ADF501" w14:textId="77777777" w:rsidR="00C728C9" w:rsidRDefault="00C728C9" w:rsidP="00272DE6">
      <w:pPr>
        <w:spacing w:after="0" w:line="276" w:lineRule="auto"/>
        <w:rPr>
          <w:rFonts w:cs="Arial"/>
          <w:color w:val="808080" w:themeColor="background1" w:themeShade="80"/>
          <w:sz w:val="36"/>
          <w:szCs w:val="36"/>
        </w:rPr>
      </w:pPr>
    </w:p>
    <w:p w14:paraId="236D42E6" w14:textId="3B02D53F" w:rsidR="00C728C9" w:rsidRDefault="00C728C9" w:rsidP="00272DE6">
      <w:pPr>
        <w:spacing w:after="0" w:line="276" w:lineRule="auto"/>
        <w:rPr>
          <w:rFonts w:cs="Arial"/>
          <w:color w:val="808080" w:themeColor="background1" w:themeShade="80"/>
          <w:sz w:val="36"/>
          <w:szCs w:val="36"/>
        </w:rPr>
      </w:pPr>
      <w:r>
        <w:rPr>
          <w:rFonts w:cs="Arial"/>
          <w:color w:val="808080" w:themeColor="background1" w:themeShade="80"/>
          <w:sz w:val="36"/>
          <w:szCs w:val="36"/>
        </w:rPr>
        <w:t xml:space="preserve">Signed: </w:t>
      </w:r>
      <w:r w:rsidR="00F20DC1" w:rsidRPr="00F20DC1">
        <w:rPr>
          <w:rFonts w:ascii="Segoe Script" w:hAnsi="Segoe Script" w:cs="Arial"/>
          <w:color w:val="808080" w:themeColor="background1" w:themeShade="80"/>
          <w:sz w:val="32"/>
          <w:szCs w:val="32"/>
        </w:rPr>
        <w:t>M.R.Gough</w:t>
      </w:r>
    </w:p>
    <w:p w14:paraId="31AC4926" w14:textId="77777777" w:rsidR="00C728C9" w:rsidRDefault="00C728C9" w:rsidP="00272DE6">
      <w:pPr>
        <w:spacing w:after="0" w:line="276" w:lineRule="auto"/>
        <w:rPr>
          <w:rFonts w:cs="Arial"/>
          <w:color w:val="808080" w:themeColor="background1" w:themeShade="80"/>
          <w:sz w:val="36"/>
          <w:szCs w:val="36"/>
        </w:rPr>
      </w:pPr>
    </w:p>
    <w:p w14:paraId="397EF73E" w14:textId="5D02E97D" w:rsidR="00C728C9" w:rsidRDefault="00C728C9" w:rsidP="00272DE6">
      <w:pPr>
        <w:spacing w:after="0" w:line="276" w:lineRule="auto"/>
        <w:rPr>
          <w:rFonts w:cs="Arial"/>
          <w:color w:val="808080" w:themeColor="background1" w:themeShade="80"/>
          <w:sz w:val="36"/>
          <w:szCs w:val="36"/>
        </w:rPr>
      </w:pPr>
      <w:r>
        <w:rPr>
          <w:rFonts w:cs="Arial"/>
          <w:color w:val="808080" w:themeColor="background1" w:themeShade="80"/>
          <w:sz w:val="36"/>
          <w:szCs w:val="36"/>
        </w:rPr>
        <w:t xml:space="preserve">Date: </w:t>
      </w:r>
      <w:r w:rsidR="000B1F13">
        <w:rPr>
          <w:rFonts w:cs="Arial"/>
          <w:color w:val="808080" w:themeColor="background1" w:themeShade="80"/>
          <w:sz w:val="36"/>
          <w:szCs w:val="36"/>
        </w:rPr>
        <w:t>2</w:t>
      </w:r>
      <w:r w:rsidR="00F20DC1">
        <w:rPr>
          <w:rFonts w:cs="Arial"/>
          <w:color w:val="808080" w:themeColor="background1" w:themeShade="80"/>
          <w:sz w:val="36"/>
          <w:szCs w:val="36"/>
        </w:rPr>
        <w:t>0</w:t>
      </w:r>
      <w:r w:rsidR="00F20DC1" w:rsidRPr="00F20DC1">
        <w:rPr>
          <w:rFonts w:cs="Arial"/>
          <w:color w:val="808080" w:themeColor="background1" w:themeShade="80"/>
          <w:sz w:val="36"/>
          <w:szCs w:val="36"/>
          <w:vertAlign w:val="superscript"/>
        </w:rPr>
        <w:t>th</w:t>
      </w:r>
      <w:r w:rsidR="00F20DC1">
        <w:rPr>
          <w:rFonts w:cs="Arial"/>
          <w:color w:val="808080" w:themeColor="background1" w:themeShade="80"/>
          <w:sz w:val="36"/>
          <w:szCs w:val="36"/>
        </w:rPr>
        <w:t xml:space="preserve"> </w:t>
      </w:r>
      <w:r>
        <w:rPr>
          <w:rFonts w:cs="Arial"/>
          <w:color w:val="808080" w:themeColor="background1" w:themeShade="80"/>
          <w:sz w:val="36"/>
          <w:szCs w:val="36"/>
        </w:rPr>
        <w:t>November 2020</w:t>
      </w:r>
    </w:p>
    <w:p w14:paraId="24DE592E" w14:textId="47063FD9" w:rsidR="00C728C9" w:rsidRDefault="00C728C9" w:rsidP="00272DE6">
      <w:pPr>
        <w:spacing w:after="0" w:line="276" w:lineRule="auto"/>
        <w:rPr>
          <w:rFonts w:cs="Arial"/>
          <w:color w:val="808080" w:themeColor="background1" w:themeShade="80"/>
          <w:sz w:val="36"/>
          <w:szCs w:val="36"/>
        </w:rPr>
      </w:pPr>
    </w:p>
    <w:p w14:paraId="55CC4CFC" w14:textId="2A0F30BE" w:rsidR="006F6718" w:rsidRDefault="006F6718" w:rsidP="00272DE6">
      <w:pPr>
        <w:spacing w:after="0" w:line="276" w:lineRule="auto"/>
        <w:rPr>
          <w:rFonts w:cs="Arial"/>
          <w:color w:val="808080" w:themeColor="background1" w:themeShade="80"/>
          <w:sz w:val="36"/>
          <w:szCs w:val="36"/>
        </w:rPr>
      </w:pPr>
    </w:p>
    <w:p w14:paraId="23CDA844" w14:textId="23BCF7DF" w:rsidR="00AD5BFA" w:rsidRDefault="00AD5BFA" w:rsidP="00272DE6">
      <w:pPr>
        <w:spacing w:after="0" w:line="276" w:lineRule="auto"/>
        <w:rPr>
          <w:rFonts w:cs="Arial"/>
          <w:color w:val="808080" w:themeColor="background1" w:themeShade="80"/>
          <w:sz w:val="36"/>
          <w:szCs w:val="36"/>
        </w:rPr>
      </w:pPr>
    </w:p>
    <w:p w14:paraId="237DDE36" w14:textId="0A6B5271" w:rsidR="00AD5BFA" w:rsidRDefault="00AD5BFA" w:rsidP="00272DE6">
      <w:pPr>
        <w:spacing w:after="0" w:line="276" w:lineRule="auto"/>
        <w:rPr>
          <w:rFonts w:cs="Arial"/>
          <w:color w:val="808080" w:themeColor="background1" w:themeShade="80"/>
          <w:sz w:val="36"/>
          <w:szCs w:val="36"/>
        </w:rPr>
      </w:pPr>
    </w:p>
    <w:p w14:paraId="76C25CFC" w14:textId="77777777" w:rsidR="00AD5BFA" w:rsidRPr="00A61EE5" w:rsidRDefault="00AD5BFA" w:rsidP="00AD5BFA">
      <w:pPr>
        <w:spacing w:after="0" w:line="276" w:lineRule="auto"/>
        <w:rPr>
          <w:rFonts w:cstheme="minorHAnsi"/>
          <w:b/>
          <w:bCs/>
        </w:rPr>
      </w:pPr>
      <w:r w:rsidRPr="00A61EE5">
        <w:rPr>
          <w:rFonts w:cstheme="minorHAnsi"/>
          <w:b/>
          <w:bCs/>
        </w:rPr>
        <w:lastRenderedPageBreak/>
        <w:t>Meeting to discuss my development needs regarding performance management</w:t>
      </w:r>
    </w:p>
    <w:p w14:paraId="19761B4C" w14:textId="77777777" w:rsidR="00AD5BFA" w:rsidRPr="00A61EE5" w:rsidRDefault="00AD5BFA" w:rsidP="00AD5BFA">
      <w:pPr>
        <w:spacing w:after="0" w:line="276" w:lineRule="auto"/>
        <w:rPr>
          <w:rFonts w:cstheme="minorHAnsi"/>
        </w:rPr>
      </w:pPr>
    </w:p>
    <w:p w14:paraId="6301EDE0" w14:textId="77777777" w:rsidR="00AD5BFA" w:rsidRPr="00A61EE5" w:rsidRDefault="00AD5BFA" w:rsidP="00AD5BFA">
      <w:pPr>
        <w:spacing w:after="0" w:line="276" w:lineRule="auto"/>
        <w:rPr>
          <w:rFonts w:cstheme="minorHAnsi"/>
        </w:rPr>
      </w:pPr>
      <w:r w:rsidRPr="00A61EE5">
        <w:rPr>
          <w:rFonts w:cstheme="minorHAnsi"/>
        </w:rPr>
        <w:t>Present: Joanne James, Manager Human Resources; Melanie Gough, Associate HR Business Partner</w:t>
      </w:r>
    </w:p>
    <w:p w14:paraId="5C0F9E36" w14:textId="77777777" w:rsidR="00AD5BFA" w:rsidRDefault="00AD5BFA" w:rsidP="00AD5BFA">
      <w:pPr>
        <w:spacing w:after="0"/>
        <w:rPr>
          <w:rFonts w:cstheme="minorHAnsi"/>
        </w:rPr>
      </w:pPr>
    </w:p>
    <w:p w14:paraId="5E3576C6" w14:textId="3E01C32F" w:rsidR="00AD5BFA" w:rsidRPr="000B1F13" w:rsidRDefault="00AD5BFA" w:rsidP="00AD5BFA">
      <w:pPr>
        <w:spacing w:after="0"/>
        <w:rPr>
          <w:rFonts w:cstheme="minorHAnsi"/>
          <w:lang w:eastAsia="en-GB"/>
        </w:rPr>
      </w:pPr>
      <w:r w:rsidRPr="00A61EE5">
        <w:t>As an Associate HR Business Partner, I have had limited exposure to performance management. I am currently working within Band 1 of the HR Profession Map, that “supports</w:t>
      </w:r>
      <w:r w:rsidRPr="00A61EE5">
        <w:rPr>
          <w:shd w:val="clear" w:color="auto" w:fill="FFFFFF"/>
        </w:rPr>
        <w:t xml:space="preserve"> colleagues with administration and processes. Effectively manages information and data, and is customer orientat</w:t>
      </w:r>
      <w:r w:rsidRPr="000B1F13">
        <w:rPr>
          <w:rFonts w:cstheme="minorHAnsi"/>
          <w:shd w:val="clear" w:color="auto" w:fill="FFFFFF"/>
        </w:rPr>
        <w:t>ed”</w:t>
      </w:r>
      <w:r>
        <w:rPr>
          <w:rFonts w:cstheme="minorHAnsi"/>
          <w:shd w:val="clear" w:color="auto" w:fill="FFFFFF"/>
        </w:rPr>
        <w:t>.</w:t>
      </w:r>
      <w:r w:rsidRPr="000B1F13">
        <w:rPr>
          <w:rFonts w:cstheme="minorHAnsi"/>
          <w:shd w:val="clear" w:color="auto" w:fill="FFFFFF"/>
        </w:rPr>
        <w:t xml:space="preserve"> </w:t>
      </w:r>
      <w:sdt>
        <w:sdtPr>
          <w:rPr>
            <w:rFonts w:cstheme="minorHAnsi"/>
            <w:shd w:val="clear" w:color="auto" w:fill="FFFFFF"/>
          </w:rPr>
          <w:id w:val="697820497"/>
          <w:citation/>
        </w:sdtPr>
        <w:sdtContent>
          <w:r w:rsidRPr="000B1F13">
            <w:rPr>
              <w:rFonts w:cstheme="minorHAnsi"/>
              <w:shd w:val="clear" w:color="auto" w:fill="FFFFFF"/>
            </w:rPr>
            <w:fldChar w:fldCharType="begin"/>
          </w:r>
          <w:r w:rsidRPr="000B1F13">
            <w:rPr>
              <w:rFonts w:cstheme="minorHAnsi"/>
              <w:shd w:val="clear" w:color="auto" w:fill="FFFFFF"/>
            </w:rPr>
            <w:instrText xml:space="preserve"> CITATION CIP18 \l 2057 </w:instrText>
          </w:r>
          <w:r w:rsidRPr="000B1F13">
            <w:rPr>
              <w:rFonts w:cstheme="minorHAnsi"/>
              <w:shd w:val="clear" w:color="auto" w:fill="FFFFFF"/>
            </w:rPr>
            <w:fldChar w:fldCharType="separate"/>
          </w:r>
          <w:r w:rsidR="0033750C" w:rsidRPr="0033750C">
            <w:rPr>
              <w:rFonts w:cstheme="minorHAnsi"/>
              <w:noProof/>
              <w:shd w:val="clear" w:color="auto" w:fill="FFFFFF"/>
            </w:rPr>
            <w:t>(CIPD, n.d.)</w:t>
          </w:r>
          <w:r w:rsidRPr="000B1F13">
            <w:rPr>
              <w:rFonts w:cstheme="minorHAnsi"/>
              <w:shd w:val="clear" w:color="auto" w:fill="FFFFFF"/>
            </w:rPr>
            <w:fldChar w:fldCharType="end"/>
          </w:r>
        </w:sdtContent>
      </w:sdt>
      <w:r w:rsidRPr="000B1F13">
        <w:rPr>
          <w:rFonts w:cstheme="minorHAnsi"/>
          <w:shd w:val="clear" w:color="auto" w:fill="FFFFFF"/>
        </w:rPr>
        <w:t xml:space="preserve"> </w:t>
      </w:r>
      <w:r>
        <w:rPr>
          <w:rFonts w:cstheme="minorHAnsi"/>
          <w:shd w:val="clear" w:color="auto" w:fill="FFFFFF"/>
        </w:rPr>
        <w:t>In m</w:t>
      </w:r>
      <w:r w:rsidRPr="000B1F13">
        <w:rPr>
          <w:rFonts w:cstheme="minorHAnsi"/>
          <w:lang w:eastAsia="en-GB"/>
        </w:rPr>
        <w:t>y current role</w:t>
      </w:r>
      <w:r>
        <w:rPr>
          <w:rFonts w:cstheme="minorHAnsi"/>
          <w:lang w:eastAsia="en-GB"/>
        </w:rPr>
        <w:t xml:space="preserve"> I am responsible for</w:t>
      </w:r>
      <w:r w:rsidRPr="000B1F13">
        <w:rPr>
          <w:rFonts w:cstheme="minorHAnsi"/>
          <w:lang w:eastAsia="en-GB"/>
        </w:rPr>
        <w:t xml:space="preserve">: </w:t>
      </w:r>
    </w:p>
    <w:p w14:paraId="441A7F1E" w14:textId="77777777" w:rsidR="00AD5BFA" w:rsidRPr="00DD1ED7" w:rsidRDefault="00AD5BFA" w:rsidP="00AD5BFA">
      <w:pPr>
        <w:pStyle w:val="ListParagraph"/>
        <w:numPr>
          <w:ilvl w:val="0"/>
          <w:numId w:val="21"/>
        </w:numPr>
        <w:ind w:leftChars="0" w:left="714" w:firstLineChars="0" w:hanging="357"/>
        <w:outlineLvl w:val="9"/>
        <w:rPr>
          <w:rFonts w:asciiTheme="minorHAnsi" w:hAnsiTheme="minorHAnsi" w:cstheme="minorHAnsi"/>
        </w:rPr>
      </w:pPr>
      <w:r w:rsidRPr="000B1F13">
        <w:rPr>
          <w:rFonts w:asciiTheme="minorHAnsi" w:hAnsiTheme="minorHAnsi" w:cstheme="minorHAnsi"/>
          <w:lang w:eastAsia="en-GB"/>
        </w:rPr>
        <w:t>A</w:t>
      </w:r>
      <w:r w:rsidRPr="00DD1ED7">
        <w:rPr>
          <w:rFonts w:asciiTheme="minorHAnsi" w:hAnsiTheme="minorHAnsi" w:cstheme="minorHAnsi"/>
          <w:lang w:eastAsia="en-GB"/>
        </w:rPr>
        <w:t>dministering the Employee Performance Review (EPR) process; and</w:t>
      </w:r>
    </w:p>
    <w:p w14:paraId="478B7F09" w14:textId="77777777" w:rsidR="00AD5BFA" w:rsidRPr="00DD1ED7" w:rsidRDefault="00AD5BFA" w:rsidP="00AD5BFA">
      <w:pPr>
        <w:pStyle w:val="ListParagraph"/>
        <w:numPr>
          <w:ilvl w:val="0"/>
          <w:numId w:val="21"/>
        </w:numPr>
        <w:ind w:leftChars="0" w:left="714" w:firstLineChars="0" w:hanging="357"/>
        <w:outlineLvl w:val="9"/>
        <w:rPr>
          <w:rFonts w:asciiTheme="minorHAnsi" w:hAnsiTheme="minorHAnsi" w:cstheme="minorHAnsi"/>
        </w:rPr>
      </w:pPr>
      <w:r w:rsidRPr="00DD1ED7">
        <w:rPr>
          <w:rFonts w:asciiTheme="minorHAnsi" w:hAnsiTheme="minorHAnsi" w:cstheme="minorHAnsi"/>
          <w:lang w:eastAsia="en-GB"/>
        </w:rPr>
        <w:t>Providing employee data to supervisors and managers</w:t>
      </w:r>
      <w:r>
        <w:rPr>
          <w:rFonts w:asciiTheme="minorHAnsi" w:hAnsiTheme="minorHAnsi" w:cstheme="minorHAnsi"/>
          <w:lang w:eastAsia="en-GB"/>
        </w:rPr>
        <w:t>.</w:t>
      </w:r>
    </w:p>
    <w:p w14:paraId="4D954DA4" w14:textId="77777777" w:rsidR="00AD5BFA" w:rsidRDefault="00AD5BFA" w:rsidP="00AD5BFA">
      <w:pPr>
        <w:pStyle w:val="ListParagraph"/>
        <w:ind w:leftChars="0" w:left="714" w:firstLineChars="0" w:firstLine="0"/>
        <w:outlineLvl w:val="9"/>
        <w:rPr>
          <w:rFonts w:asciiTheme="minorHAnsi" w:hAnsiTheme="minorHAnsi" w:cstheme="minorHAnsi"/>
        </w:rPr>
      </w:pPr>
    </w:p>
    <w:p w14:paraId="73D07074" w14:textId="77777777" w:rsidR="00AD5BFA" w:rsidRDefault="00AD5BFA" w:rsidP="00AD5BFA">
      <w:pPr>
        <w:spacing w:after="0"/>
        <w:rPr>
          <w:rFonts w:cstheme="minorHAnsi"/>
          <w:lang w:eastAsia="en-GB"/>
        </w:rPr>
      </w:pPr>
      <w:r w:rsidRPr="007C3DED">
        <w:rPr>
          <w:rFonts w:cstheme="minorHAnsi"/>
          <w:lang w:eastAsia="en-GB"/>
        </w:rPr>
        <w:t xml:space="preserve">In order to progress to Band 2, I </w:t>
      </w:r>
      <w:r>
        <w:rPr>
          <w:rFonts w:cstheme="minorHAnsi"/>
          <w:lang w:eastAsia="en-GB"/>
        </w:rPr>
        <w:t xml:space="preserve">need to develop my skills. </w:t>
      </w:r>
    </w:p>
    <w:p w14:paraId="1E771737" w14:textId="77777777" w:rsidR="00AD5BFA" w:rsidRPr="006F6718" w:rsidRDefault="00AD5BFA" w:rsidP="00AD5BFA">
      <w:pPr>
        <w:spacing w:after="0"/>
        <w:rPr>
          <w:rFonts w:cstheme="minorHAnsi"/>
        </w:rPr>
      </w:pPr>
    </w:p>
    <w:p w14:paraId="59C2633C" w14:textId="77777777" w:rsidR="00AD5BFA" w:rsidRDefault="00AD5BFA" w:rsidP="00AD5BFA">
      <w:pPr>
        <w:spacing w:after="0" w:line="276" w:lineRule="auto"/>
        <w:rPr>
          <w:rFonts w:cstheme="minorHAnsi"/>
        </w:rPr>
      </w:pPr>
      <w:r w:rsidRPr="006F6718">
        <w:rPr>
          <w:rFonts w:cstheme="minorHAnsi"/>
        </w:rPr>
        <w:t>Actions</w:t>
      </w:r>
      <w:r>
        <w:rPr>
          <w:rFonts w:cstheme="minorHAnsi"/>
        </w:rPr>
        <w:t xml:space="preserve"> agreed</w:t>
      </w:r>
      <w:r w:rsidRPr="006F6718">
        <w:rPr>
          <w:rFonts w:cstheme="minorHAnsi"/>
        </w:rPr>
        <w:t>:</w:t>
      </w:r>
    </w:p>
    <w:p w14:paraId="1165CEDD" w14:textId="77777777" w:rsidR="00AD5BFA" w:rsidRPr="006F6718" w:rsidRDefault="00AD5BFA" w:rsidP="00AD5BFA">
      <w:pPr>
        <w:spacing w:after="0" w:line="276" w:lineRule="auto"/>
        <w:rPr>
          <w:rFonts w:cstheme="minorHAnsi"/>
        </w:rPr>
      </w:pPr>
    </w:p>
    <w:p w14:paraId="09BDB481" w14:textId="77777777" w:rsidR="00AD5BFA" w:rsidRDefault="00AD5BFA" w:rsidP="00AD5BFA">
      <w:pPr>
        <w:spacing w:after="0" w:line="276" w:lineRule="auto"/>
        <w:rPr>
          <w:rFonts w:cstheme="minorHAnsi"/>
          <w:b/>
          <w:bCs/>
        </w:rPr>
      </w:pPr>
      <w:r w:rsidRPr="006F6718">
        <w:rPr>
          <w:rFonts w:cstheme="minorHAnsi"/>
          <w:b/>
          <w:bCs/>
        </w:rPr>
        <w:t xml:space="preserve">Liaise with San Antonio HQ to identify relevant Company Based Training (CBT’s) </w:t>
      </w:r>
      <w:r>
        <w:rPr>
          <w:rFonts w:cstheme="minorHAnsi"/>
          <w:b/>
          <w:bCs/>
        </w:rPr>
        <w:t>that would improve my knowledge and understanding of performance management within Valero, in particular the role of supervisors in managing performance.</w:t>
      </w:r>
    </w:p>
    <w:p w14:paraId="4DC25F87" w14:textId="4CAE04B7" w:rsidR="00AD5BFA" w:rsidRPr="00E27BBE" w:rsidRDefault="00AD5BFA" w:rsidP="00A70F7D">
      <w:pPr>
        <w:spacing w:after="0" w:line="276" w:lineRule="auto"/>
        <w:rPr>
          <w:rFonts w:cstheme="minorHAnsi"/>
        </w:rPr>
      </w:pPr>
      <w:r w:rsidRPr="00E27BBE">
        <w:rPr>
          <w:rFonts w:cstheme="minorHAnsi"/>
        </w:rPr>
        <w:t xml:space="preserve">The following Company Based Training (CBT’s) are available for all new supervisors to help them understand the performance management process: </w:t>
      </w:r>
      <w:sdt>
        <w:sdtPr>
          <w:id w:val="-1728756740"/>
          <w:citation/>
        </w:sdtPr>
        <w:sdtContent>
          <w:r w:rsidRPr="00E27BBE">
            <w:rPr>
              <w:rFonts w:cstheme="minorHAnsi"/>
            </w:rPr>
            <w:fldChar w:fldCharType="begin"/>
          </w:r>
          <w:r w:rsidRPr="00E27BBE">
            <w:rPr>
              <w:rFonts w:cstheme="minorHAnsi"/>
            </w:rPr>
            <w:instrText xml:space="preserve"> CITATION Val204 \l 2057 </w:instrText>
          </w:r>
          <w:r w:rsidRPr="00E27BBE">
            <w:rPr>
              <w:rFonts w:cstheme="minorHAnsi"/>
            </w:rPr>
            <w:fldChar w:fldCharType="separate"/>
          </w:r>
          <w:r w:rsidR="0033750C" w:rsidRPr="0033750C">
            <w:rPr>
              <w:rFonts w:cstheme="minorHAnsi"/>
              <w:noProof/>
            </w:rPr>
            <w:t>(Valero, n.d.)</w:t>
          </w:r>
          <w:r w:rsidRPr="00E27BBE">
            <w:rPr>
              <w:rFonts w:cstheme="minorHAnsi"/>
            </w:rPr>
            <w:fldChar w:fldCharType="end"/>
          </w:r>
        </w:sdtContent>
      </w:sdt>
    </w:p>
    <w:p w14:paraId="34D78D65" w14:textId="77777777" w:rsidR="00AD5BFA" w:rsidRPr="000B1F13" w:rsidRDefault="00AD5BFA" w:rsidP="00AD5BFA">
      <w:pPr>
        <w:pStyle w:val="ListParagraph"/>
        <w:numPr>
          <w:ilvl w:val="0"/>
          <w:numId w:val="16"/>
        </w:numPr>
        <w:spacing w:line="276" w:lineRule="auto"/>
        <w:ind w:leftChars="0" w:left="709" w:firstLineChars="0"/>
        <w:outlineLvl w:val="9"/>
        <w:rPr>
          <w:rFonts w:asciiTheme="minorHAnsi" w:hAnsiTheme="minorHAnsi" w:cstheme="minorHAnsi"/>
        </w:rPr>
      </w:pPr>
      <w:r w:rsidRPr="000B1F13">
        <w:rPr>
          <w:rFonts w:asciiTheme="minorHAnsi" w:hAnsiTheme="minorHAnsi" w:cstheme="minorHAnsi"/>
        </w:rPr>
        <w:t>Performance Management</w:t>
      </w:r>
    </w:p>
    <w:p w14:paraId="4C581CE1" w14:textId="77777777" w:rsidR="00AD5BFA" w:rsidRPr="000B1F13" w:rsidRDefault="00AD5BFA" w:rsidP="00AD5BFA">
      <w:pPr>
        <w:pStyle w:val="ListParagraph"/>
        <w:numPr>
          <w:ilvl w:val="0"/>
          <w:numId w:val="16"/>
        </w:numPr>
        <w:spacing w:line="276" w:lineRule="auto"/>
        <w:ind w:leftChars="0" w:left="709" w:firstLineChars="0"/>
        <w:outlineLvl w:val="9"/>
        <w:rPr>
          <w:rFonts w:asciiTheme="minorHAnsi" w:hAnsiTheme="minorHAnsi" w:cstheme="minorHAnsi"/>
        </w:rPr>
      </w:pPr>
      <w:r w:rsidRPr="000B1F13">
        <w:rPr>
          <w:rFonts w:asciiTheme="minorHAnsi" w:hAnsiTheme="minorHAnsi" w:cstheme="minorHAnsi"/>
        </w:rPr>
        <w:t>Driving Performance Excellence – Delivering Tough Feedback</w:t>
      </w:r>
    </w:p>
    <w:p w14:paraId="6B58BEA0" w14:textId="77777777" w:rsidR="00AD5BFA" w:rsidRPr="000B1F13" w:rsidRDefault="00AD5BFA" w:rsidP="00AD5BFA">
      <w:pPr>
        <w:pStyle w:val="ListParagraph"/>
        <w:numPr>
          <w:ilvl w:val="0"/>
          <w:numId w:val="16"/>
        </w:numPr>
        <w:spacing w:line="276" w:lineRule="auto"/>
        <w:ind w:leftChars="0" w:left="709" w:firstLineChars="0"/>
        <w:outlineLvl w:val="9"/>
        <w:rPr>
          <w:rFonts w:asciiTheme="minorHAnsi" w:hAnsiTheme="minorHAnsi" w:cstheme="minorHAnsi"/>
        </w:rPr>
      </w:pPr>
      <w:r w:rsidRPr="000B1F13">
        <w:rPr>
          <w:rFonts w:asciiTheme="minorHAnsi" w:hAnsiTheme="minorHAnsi" w:cstheme="minorHAnsi"/>
        </w:rPr>
        <w:t>Driving Performance Excellence – Motivation and Engagement</w:t>
      </w:r>
    </w:p>
    <w:p w14:paraId="4695E6A0" w14:textId="77777777" w:rsidR="00AD5BFA" w:rsidRPr="000B1F13" w:rsidRDefault="00AD5BFA" w:rsidP="00AD5BFA">
      <w:pPr>
        <w:pStyle w:val="ListParagraph"/>
        <w:numPr>
          <w:ilvl w:val="0"/>
          <w:numId w:val="16"/>
        </w:numPr>
        <w:spacing w:line="276" w:lineRule="auto"/>
        <w:ind w:leftChars="0" w:left="709" w:firstLineChars="0"/>
        <w:outlineLvl w:val="9"/>
        <w:rPr>
          <w:rFonts w:asciiTheme="minorHAnsi" w:hAnsiTheme="minorHAnsi" w:cstheme="minorHAnsi"/>
        </w:rPr>
      </w:pPr>
      <w:r w:rsidRPr="000B1F13">
        <w:rPr>
          <w:rFonts w:asciiTheme="minorHAnsi" w:hAnsiTheme="minorHAnsi" w:cstheme="minorHAnsi"/>
        </w:rPr>
        <w:t>Driving Performance Excellence – Coaching</w:t>
      </w:r>
    </w:p>
    <w:p w14:paraId="7FBD748B" w14:textId="77777777" w:rsidR="00AD5BFA" w:rsidRDefault="00AD5BFA" w:rsidP="00AD5BFA">
      <w:pPr>
        <w:pStyle w:val="ListParagraph"/>
        <w:numPr>
          <w:ilvl w:val="0"/>
          <w:numId w:val="16"/>
        </w:numPr>
        <w:spacing w:line="276" w:lineRule="auto"/>
        <w:ind w:leftChars="0" w:left="709" w:firstLineChars="0"/>
        <w:outlineLvl w:val="9"/>
        <w:rPr>
          <w:rFonts w:asciiTheme="minorHAnsi" w:hAnsiTheme="minorHAnsi" w:cstheme="minorHAnsi"/>
        </w:rPr>
      </w:pPr>
      <w:r w:rsidRPr="000B1F13">
        <w:rPr>
          <w:rFonts w:asciiTheme="minorHAnsi" w:hAnsiTheme="minorHAnsi" w:cstheme="minorHAnsi"/>
        </w:rPr>
        <w:t>EPR – New Supervisor Training</w:t>
      </w:r>
    </w:p>
    <w:p w14:paraId="222CF255" w14:textId="77777777" w:rsidR="00AD5BFA" w:rsidRDefault="00AD5BFA" w:rsidP="00AD5BFA">
      <w:pPr>
        <w:spacing w:after="0"/>
        <w:rPr>
          <w:rFonts w:eastAsia="Times New Roman" w:cstheme="minorHAnsi"/>
          <w:b/>
          <w:bCs/>
          <w:color w:val="000000"/>
          <w:lang w:eastAsia="en-GB"/>
        </w:rPr>
      </w:pPr>
    </w:p>
    <w:p w14:paraId="315967D8" w14:textId="77777777" w:rsidR="00AD5BFA" w:rsidRPr="00E27BBE" w:rsidRDefault="00AD5BFA" w:rsidP="00AD5BFA">
      <w:pPr>
        <w:spacing w:after="0"/>
        <w:rPr>
          <w:rFonts w:eastAsia="Times New Roman" w:cstheme="minorHAnsi"/>
          <w:b/>
          <w:bCs/>
          <w:color w:val="000000"/>
          <w:lang w:eastAsia="en-GB"/>
        </w:rPr>
      </w:pPr>
      <w:r w:rsidRPr="006F6718">
        <w:rPr>
          <w:rFonts w:eastAsia="Times New Roman" w:cstheme="minorHAnsi"/>
          <w:b/>
          <w:bCs/>
          <w:color w:val="000000"/>
          <w:lang w:eastAsia="en-GB"/>
        </w:rPr>
        <w:t>Talk to a reward special</w:t>
      </w:r>
      <w:r w:rsidRPr="00E27BBE">
        <w:rPr>
          <w:rFonts w:eastAsia="Times New Roman" w:cstheme="minorHAnsi"/>
          <w:b/>
          <w:bCs/>
          <w:color w:val="000000"/>
          <w:lang w:eastAsia="en-GB"/>
        </w:rPr>
        <w:t xml:space="preserve">ist in your organisation to understand the different elements of reward including job evaluation, employee benefits and total reward and their purpose and impact in attracting, motivating and retaining talent. </w:t>
      </w:r>
    </w:p>
    <w:p w14:paraId="4DF18F74" w14:textId="77777777" w:rsidR="00AD5BFA" w:rsidRPr="00E27BBE" w:rsidRDefault="00AD5BFA" w:rsidP="00AD5BFA">
      <w:pPr>
        <w:spacing w:after="0" w:line="276" w:lineRule="auto"/>
        <w:rPr>
          <w:rFonts w:cstheme="minorHAnsi"/>
        </w:rPr>
      </w:pPr>
      <w:r w:rsidRPr="00E27BBE">
        <w:rPr>
          <w:rFonts w:cstheme="minorHAnsi"/>
        </w:rPr>
        <w:t xml:space="preserve">Our compensation team in based in our UK headquarters in London.  They are responsible for </w:t>
      </w:r>
    </w:p>
    <w:p w14:paraId="471921A4" w14:textId="77777777" w:rsidR="00AD5BFA" w:rsidRPr="00E27BBE" w:rsidRDefault="00AD5BFA" w:rsidP="00AD5BFA">
      <w:pPr>
        <w:pStyle w:val="ListParagraph"/>
        <w:numPr>
          <w:ilvl w:val="1"/>
          <w:numId w:val="26"/>
        </w:numPr>
        <w:spacing w:line="276" w:lineRule="auto"/>
        <w:ind w:leftChars="0" w:left="709" w:firstLineChars="0"/>
        <w:outlineLvl w:val="9"/>
        <w:rPr>
          <w:rFonts w:asciiTheme="minorHAnsi" w:hAnsiTheme="minorHAnsi" w:cstheme="minorHAnsi"/>
        </w:rPr>
      </w:pPr>
      <w:r w:rsidRPr="00E27BBE">
        <w:rPr>
          <w:rFonts w:asciiTheme="minorHAnsi" w:eastAsia="Times New Roman" w:hAnsiTheme="minorHAnsi" w:cstheme="minorHAnsi"/>
          <w:color w:val="000000"/>
          <w:lang w:eastAsia="en-GB"/>
        </w:rPr>
        <w:t>Job evaluation – ensuring employee base pay is based on qualifications, experience and aligned to market data</w:t>
      </w:r>
    </w:p>
    <w:p w14:paraId="2A2C7BE1" w14:textId="77777777" w:rsidR="00AD5BFA" w:rsidRPr="00E27BBE" w:rsidRDefault="00AD5BFA" w:rsidP="00AD5BFA">
      <w:pPr>
        <w:pStyle w:val="ListParagraph"/>
        <w:numPr>
          <w:ilvl w:val="1"/>
          <w:numId w:val="26"/>
        </w:numPr>
        <w:spacing w:line="276" w:lineRule="auto"/>
        <w:ind w:leftChars="0" w:left="709" w:firstLineChars="0"/>
        <w:outlineLvl w:val="9"/>
        <w:rPr>
          <w:rFonts w:asciiTheme="minorHAnsi" w:hAnsiTheme="minorHAnsi" w:cstheme="minorHAnsi"/>
        </w:rPr>
      </w:pPr>
      <w:r w:rsidRPr="00E27BBE">
        <w:rPr>
          <w:rFonts w:asciiTheme="minorHAnsi" w:eastAsia="Times New Roman" w:hAnsiTheme="minorHAnsi" w:cstheme="minorHAnsi"/>
          <w:color w:val="000000"/>
          <w:lang w:eastAsia="en-GB"/>
        </w:rPr>
        <w:t>Employee benefits – ensuring employees benefits, such as private medical insurance and private dental insurance are competitive</w:t>
      </w:r>
    </w:p>
    <w:p w14:paraId="07991E6A" w14:textId="77777777" w:rsidR="00AD5BFA" w:rsidRPr="00E27BBE" w:rsidRDefault="00AD5BFA" w:rsidP="00AD5BFA">
      <w:pPr>
        <w:pStyle w:val="ListParagraph"/>
        <w:numPr>
          <w:ilvl w:val="1"/>
          <w:numId w:val="26"/>
        </w:numPr>
        <w:spacing w:line="276" w:lineRule="auto"/>
        <w:ind w:leftChars="0" w:left="709" w:firstLineChars="0"/>
        <w:outlineLvl w:val="9"/>
        <w:rPr>
          <w:rFonts w:asciiTheme="minorHAnsi" w:hAnsiTheme="minorHAnsi" w:cstheme="minorHAnsi"/>
        </w:rPr>
      </w:pPr>
      <w:r w:rsidRPr="00E27BBE">
        <w:rPr>
          <w:rFonts w:asciiTheme="minorHAnsi" w:eastAsia="Times New Roman" w:hAnsiTheme="minorHAnsi" w:cstheme="minorHAnsi"/>
          <w:color w:val="000000"/>
          <w:lang w:eastAsia="en-GB"/>
        </w:rPr>
        <w:t>Administering Valero’s compensation resource programmes, including:</w:t>
      </w:r>
    </w:p>
    <w:p w14:paraId="18307A6A" w14:textId="77777777" w:rsidR="00AD5BFA" w:rsidRPr="00E27BBE" w:rsidRDefault="00AD5BFA" w:rsidP="00AD5BFA">
      <w:pPr>
        <w:pStyle w:val="ListParagraph"/>
        <w:numPr>
          <w:ilvl w:val="2"/>
          <w:numId w:val="23"/>
        </w:numPr>
        <w:spacing w:line="276" w:lineRule="auto"/>
        <w:ind w:leftChars="0" w:left="1560" w:firstLineChars="0"/>
        <w:outlineLvl w:val="9"/>
        <w:rPr>
          <w:rFonts w:asciiTheme="minorHAnsi" w:hAnsiTheme="minorHAnsi" w:cstheme="minorHAnsi"/>
        </w:rPr>
      </w:pPr>
      <w:r w:rsidRPr="00E27BBE">
        <w:rPr>
          <w:rFonts w:asciiTheme="minorHAnsi" w:eastAsia="Times New Roman" w:hAnsiTheme="minorHAnsi" w:cstheme="minorHAnsi"/>
          <w:color w:val="000000"/>
          <w:lang w:eastAsia="en-GB"/>
        </w:rPr>
        <w:t>Base pay</w:t>
      </w:r>
    </w:p>
    <w:p w14:paraId="16D4E6F0" w14:textId="77777777" w:rsidR="00AD5BFA" w:rsidRPr="00E27BBE" w:rsidRDefault="00AD5BFA" w:rsidP="00AD5BFA">
      <w:pPr>
        <w:pStyle w:val="ListParagraph"/>
        <w:numPr>
          <w:ilvl w:val="2"/>
          <w:numId w:val="23"/>
        </w:numPr>
        <w:spacing w:line="276" w:lineRule="auto"/>
        <w:ind w:leftChars="0" w:left="1560" w:firstLineChars="0"/>
        <w:outlineLvl w:val="9"/>
        <w:rPr>
          <w:rFonts w:asciiTheme="minorHAnsi" w:hAnsiTheme="minorHAnsi" w:cstheme="minorHAnsi"/>
        </w:rPr>
      </w:pPr>
      <w:r w:rsidRPr="00E27BBE">
        <w:rPr>
          <w:rFonts w:asciiTheme="minorHAnsi" w:eastAsia="Times New Roman" w:hAnsiTheme="minorHAnsi" w:cstheme="minorHAnsi"/>
          <w:color w:val="000000"/>
          <w:lang w:eastAsia="en-GB"/>
        </w:rPr>
        <w:t>Annual bonus awards</w:t>
      </w:r>
    </w:p>
    <w:p w14:paraId="00AC4209" w14:textId="77777777" w:rsidR="00AD5BFA" w:rsidRPr="00E27BBE" w:rsidRDefault="00AD5BFA" w:rsidP="00AD5BFA">
      <w:pPr>
        <w:pStyle w:val="ListParagraph"/>
        <w:numPr>
          <w:ilvl w:val="2"/>
          <w:numId w:val="23"/>
        </w:numPr>
        <w:spacing w:line="276" w:lineRule="auto"/>
        <w:ind w:leftChars="0" w:left="1560" w:firstLineChars="0"/>
        <w:outlineLvl w:val="9"/>
        <w:rPr>
          <w:rFonts w:asciiTheme="minorHAnsi" w:hAnsiTheme="minorHAnsi" w:cstheme="minorHAnsi"/>
        </w:rPr>
      </w:pPr>
      <w:r w:rsidRPr="00E27BBE">
        <w:rPr>
          <w:rFonts w:asciiTheme="minorHAnsi" w:eastAsia="Times New Roman" w:hAnsiTheme="minorHAnsi" w:cstheme="minorHAnsi"/>
          <w:color w:val="000000"/>
          <w:lang w:eastAsia="en-GB"/>
        </w:rPr>
        <w:t>Promotions</w:t>
      </w:r>
    </w:p>
    <w:p w14:paraId="6B6DF343" w14:textId="77777777" w:rsidR="00AD5BFA" w:rsidRPr="00E27BBE" w:rsidRDefault="00AD5BFA" w:rsidP="00AD5BFA">
      <w:pPr>
        <w:pStyle w:val="ListParagraph"/>
        <w:numPr>
          <w:ilvl w:val="2"/>
          <w:numId w:val="23"/>
        </w:numPr>
        <w:spacing w:line="276" w:lineRule="auto"/>
        <w:ind w:leftChars="0" w:left="1560" w:firstLineChars="0"/>
        <w:outlineLvl w:val="9"/>
        <w:rPr>
          <w:rFonts w:asciiTheme="minorHAnsi" w:hAnsiTheme="minorHAnsi" w:cstheme="minorHAnsi"/>
        </w:rPr>
      </w:pPr>
      <w:r w:rsidRPr="00E27BBE">
        <w:rPr>
          <w:rFonts w:asciiTheme="minorHAnsi" w:eastAsia="Times New Roman" w:hAnsiTheme="minorHAnsi" w:cstheme="minorHAnsi"/>
          <w:color w:val="000000"/>
          <w:lang w:eastAsia="en-GB"/>
        </w:rPr>
        <w:t>Merit awards</w:t>
      </w:r>
    </w:p>
    <w:p w14:paraId="741A40AE" w14:textId="77777777" w:rsidR="00AD5BFA" w:rsidRPr="00E27BBE" w:rsidRDefault="00AD5BFA" w:rsidP="00AD5BFA">
      <w:pPr>
        <w:pStyle w:val="ListParagraph"/>
        <w:numPr>
          <w:ilvl w:val="2"/>
          <w:numId w:val="23"/>
        </w:numPr>
        <w:spacing w:line="276" w:lineRule="auto"/>
        <w:ind w:leftChars="0" w:left="1560" w:firstLineChars="0"/>
        <w:outlineLvl w:val="9"/>
        <w:rPr>
          <w:rFonts w:asciiTheme="minorHAnsi" w:hAnsiTheme="minorHAnsi" w:cstheme="minorHAnsi"/>
        </w:rPr>
      </w:pPr>
      <w:r w:rsidRPr="00E27BBE">
        <w:rPr>
          <w:rFonts w:asciiTheme="minorHAnsi" w:eastAsia="Times New Roman" w:hAnsiTheme="minorHAnsi" w:cstheme="minorHAnsi"/>
          <w:color w:val="000000"/>
          <w:lang w:eastAsia="en-GB"/>
        </w:rPr>
        <w:t>Off-cycle adjustments</w:t>
      </w:r>
    </w:p>
    <w:p w14:paraId="2E305BCE" w14:textId="77777777" w:rsidR="00AD5BFA" w:rsidRPr="00E27BBE" w:rsidRDefault="00AD5BFA" w:rsidP="00AD5BFA">
      <w:pPr>
        <w:pStyle w:val="ListParagraph"/>
        <w:numPr>
          <w:ilvl w:val="2"/>
          <w:numId w:val="23"/>
        </w:numPr>
        <w:spacing w:line="276" w:lineRule="auto"/>
        <w:ind w:leftChars="0" w:left="1560" w:firstLineChars="0"/>
        <w:outlineLvl w:val="9"/>
        <w:rPr>
          <w:rFonts w:asciiTheme="minorHAnsi" w:hAnsiTheme="minorHAnsi" w:cstheme="minorHAnsi"/>
        </w:rPr>
      </w:pPr>
      <w:r w:rsidRPr="00E27BBE">
        <w:rPr>
          <w:rFonts w:asciiTheme="minorHAnsi" w:eastAsia="Times New Roman" w:hAnsiTheme="minorHAnsi" w:cstheme="minorHAnsi"/>
          <w:color w:val="000000"/>
          <w:lang w:eastAsia="en-GB"/>
        </w:rPr>
        <w:t>Long-term incentive pay</w:t>
      </w:r>
    </w:p>
    <w:p w14:paraId="103ECCC6" w14:textId="77777777" w:rsidR="00AD5BFA" w:rsidRPr="00E27BBE" w:rsidRDefault="00AD5BFA" w:rsidP="00AD5BFA">
      <w:pPr>
        <w:pStyle w:val="ListParagraph"/>
        <w:numPr>
          <w:ilvl w:val="0"/>
          <w:numId w:val="25"/>
        </w:numPr>
        <w:spacing w:line="276" w:lineRule="auto"/>
        <w:ind w:leftChars="0" w:left="709" w:firstLineChars="0"/>
        <w:outlineLvl w:val="9"/>
        <w:rPr>
          <w:rFonts w:asciiTheme="minorHAnsi" w:eastAsia="Times New Roman" w:hAnsiTheme="minorHAnsi" w:cstheme="minorHAnsi"/>
          <w:color w:val="000000"/>
          <w:lang w:eastAsia="en-GB"/>
        </w:rPr>
      </w:pPr>
      <w:r w:rsidRPr="00E27BBE">
        <w:rPr>
          <w:rFonts w:asciiTheme="minorHAnsi" w:eastAsia="Times New Roman" w:hAnsiTheme="minorHAnsi" w:cstheme="minorHAnsi"/>
          <w:color w:val="000000"/>
          <w:lang w:eastAsia="en-GB"/>
        </w:rPr>
        <w:t>Administering Valero’s compensation reward programmes, including</w:t>
      </w:r>
      <w:r w:rsidRPr="00E27BBE">
        <w:rPr>
          <w:rFonts w:asciiTheme="minorHAnsi" w:eastAsia="Times New Roman" w:hAnsiTheme="minorHAnsi" w:cstheme="minorHAnsi"/>
          <w:color w:val="000000"/>
          <w:lang w:eastAsia="en-GB"/>
        </w:rPr>
        <w:tab/>
      </w:r>
    </w:p>
    <w:p w14:paraId="544280B9" w14:textId="77777777" w:rsidR="00AD5BFA" w:rsidRPr="00E27BBE" w:rsidRDefault="00AD5BFA" w:rsidP="00AD5BFA">
      <w:pPr>
        <w:pStyle w:val="ListParagraph"/>
        <w:numPr>
          <w:ilvl w:val="1"/>
          <w:numId w:val="25"/>
        </w:numPr>
        <w:spacing w:line="276" w:lineRule="auto"/>
        <w:ind w:leftChars="0" w:left="1560" w:firstLineChars="0"/>
        <w:outlineLvl w:val="9"/>
        <w:rPr>
          <w:rFonts w:asciiTheme="minorHAnsi" w:eastAsia="Times New Roman" w:hAnsiTheme="minorHAnsi" w:cstheme="minorHAnsi"/>
          <w:color w:val="000000"/>
          <w:lang w:eastAsia="en-GB"/>
        </w:rPr>
      </w:pPr>
      <w:r w:rsidRPr="00E27BBE">
        <w:rPr>
          <w:rFonts w:asciiTheme="minorHAnsi" w:eastAsia="Times New Roman" w:hAnsiTheme="minorHAnsi" w:cstheme="minorHAnsi"/>
          <w:color w:val="000000"/>
          <w:lang w:eastAsia="en-GB"/>
        </w:rPr>
        <w:t>Defined contribution pension scheme</w:t>
      </w:r>
    </w:p>
    <w:p w14:paraId="16512D46" w14:textId="77777777" w:rsidR="00AD5BFA" w:rsidRPr="00E27BBE" w:rsidRDefault="00AD5BFA" w:rsidP="00AD5BFA">
      <w:pPr>
        <w:pStyle w:val="ListParagraph"/>
        <w:numPr>
          <w:ilvl w:val="1"/>
          <w:numId w:val="25"/>
        </w:numPr>
        <w:spacing w:line="276" w:lineRule="auto"/>
        <w:ind w:leftChars="0" w:left="1560" w:firstLineChars="0"/>
        <w:outlineLvl w:val="9"/>
        <w:rPr>
          <w:rFonts w:asciiTheme="minorHAnsi" w:eastAsia="Times New Roman" w:hAnsiTheme="minorHAnsi" w:cstheme="minorHAnsi"/>
          <w:color w:val="000000"/>
          <w:lang w:eastAsia="en-GB"/>
        </w:rPr>
      </w:pPr>
      <w:r w:rsidRPr="00E27BBE">
        <w:rPr>
          <w:rFonts w:asciiTheme="minorHAnsi" w:eastAsia="Times New Roman" w:hAnsiTheme="minorHAnsi" w:cstheme="minorHAnsi"/>
          <w:color w:val="000000"/>
          <w:lang w:eastAsia="en-GB"/>
        </w:rPr>
        <w:t>Share incentive plan (SIP)</w:t>
      </w:r>
    </w:p>
    <w:p w14:paraId="434297C4" w14:textId="77777777" w:rsidR="00AD5BFA" w:rsidRPr="00E27BBE" w:rsidRDefault="00AD5BFA" w:rsidP="00AD5BFA">
      <w:pPr>
        <w:pStyle w:val="ListParagraph"/>
        <w:spacing w:line="276" w:lineRule="auto"/>
        <w:ind w:leftChars="0" w:left="714" w:firstLineChars="0" w:firstLine="0"/>
        <w:outlineLvl w:val="9"/>
        <w:rPr>
          <w:rFonts w:asciiTheme="minorHAnsi" w:eastAsia="Times New Roman" w:hAnsiTheme="minorHAnsi" w:cstheme="minorHAnsi"/>
          <w:color w:val="000000"/>
          <w:lang w:eastAsia="en-GB"/>
        </w:rPr>
      </w:pPr>
    </w:p>
    <w:p w14:paraId="6CC52307" w14:textId="678E3A67" w:rsidR="00AD5BFA" w:rsidRPr="00DD1ED7" w:rsidRDefault="00AD5BFA" w:rsidP="00AD5BFA">
      <w:pPr>
        <w:spacing w:line="276" w:lineRule="auto"/>
        <w:rPr>
          <w:rFonts w:cstheme="minorHAnsi"/>
        </w:rPr>
      </w:pPr>
      <w:r w:rsidRPr="00E27BBE">
        <w:rPr>
          <w:rFonts w:cstheme="minorHAnsi"/>
        </w:rPr>
        <w:lastRenderedPageBreak/>
        <w:t>The compensation team have developed a Performance Management Compensation Resource Guide</w:t>
      </w:r>
      <w:r>
        <w:rPr>
          <w:rFonts w:cstheme="minorHAnsi"/>
        </w:rPr>
        <w:t xml:space="preserve"> for supervisors</w:t>
      </w:r>
      <w:r w:rsidRPr="00E27BBE">
        <w:rPr>
          <w:rFonts w:cstheme="minorHAnsi"/>
        </w:rPr>
        <w:t xml:space="preserve"> which embrace’s </w:t>
      </w:r>
      <w:r>
        <w:rPr>
          <w:rFonts w:cstheme="minorHAnsi"/>
        </w:rPr>
        <w:t>Valero’s k</w:t>
      </w:r>
      <w:r w:rsidRPr="00E27BBE">
        <w:rPr>
          <w:rFonts w:cstheme="minorHAnsi"/>
        </w:rPr>
        <w:t>ey values</w:t>
      </w:r>
      <w:r>
        <w:rPr>
          <w:rFonts w:cstheme="minorHAnsi"/>
        </w:rPr>
        <w:t xml:space="preserve"> – safety, teamwork, excellence, do the right thing, accountability and communities.</w:t>
      </w:r>
      <w:r w:rsidRPr="00E27BBE">
        <w:rPr>
          <w:rFonts w:cstheme="minorHAnsi"/>
        </w:rPr>
        <w:t xml:space="preserve"> </w:t>
      </w:r>
      <w:r w:rsidRPr="00DD1ED7">
        <w:rPr>
          <w:rFonts w:cstheme="minorHAnsi"/>
        </w:rPr>
        <w:t xml:space="preserve">“Valero’s Performance Management philosophy builds on its key values by engaging in ongoing communication, goal setting, coaching and feedback, while also providing guidance on career development and pay decisions” </w:t>
      </w:r>
      <w:sdt>
        <w:sdtPr>
          <w:id w:val="-1744452"/>
          <w:citation/>
        </w:sdtPr>
        <w:sdtContent>
          <w:r w:rsidRPr="00DD1ED7">
            <w:rPr>
              <w:rFonts w:cstheme="minorHAnsi"/>
            </w:rPr>
            <w:fldChar w:fldCharType="begin"/>
          </w:r>
          <w:r w:rsidRPr="00DD1ED7">
            <w:rPr>
              <w:rFonts w:cstheme="minorHAnsi"/>
            </w:rPr>
            <w:instrText xml:space="preserve"> CITATION Val20 \l 2057 </w:instrText>
          </w:r>
          <w:r w:rsidRPr="00DD1ED7">
            <w:rPr>
              <w:rFonts w:cstheme="minorHAnsi"/>
            </w:rPr>
            <w:fldChar w:fldCharType="separate"/>
          </w:r>
          <w:r w:rsidR="0033750C" w:rsidRPr="0033750C">
            <w:rPr>
              <w:rFonts w:cstheme="minorHAnsi"/>
              <w:noProof/>
            </w:rPr>
            <w:t>(Valero, n.d.)</w:t>
          </w:r>
          <w:r w:rsidRPr="00DD1ED7">
            <w:rPr>
              <w:rFonts w:cstheme="minorHAnsi"/>
            </w:rPr>
            <w:fldChar w:fldCharType="end"/>
          </w:r>
        </w:sdtContent>
      </w:sdt>
    </w:p>
    <w:p w14:paraId="0675F847" w14:textId="02FCEA6F" w:rsidR="00AD5BFA" w:rsidRDefault="00AD5BFA" w:rsidP="00272DE6">
      <w:pPr>
        <w:spacing w:after="0" w:line="276" w:lineRule="auto"/>
        <w:rPr>
          <w:rFonts w:cs="Arial"/>
          <w:color w:val="808080" w:themeColor="background1" w:themeShade="80"/>
          <w:sz w:val="36"/>
          <w:szCs w:val="36"/>
        </w:rPr>
      </w:pPr>
    </w:p>
    <w:p w14:paraId="3BBA56E7" w14:textId="76A4A6B2" w:rsidR="00AD5BFA" w:rsidRDefault="00AD5BFA" w:rsidP="00272DE6">
      <w:pPr>
        <w:spacing w:after="0" w:line="276" w:lineRule="auto"/>
        <w:rPr>
          <w:rFonts w:cs="Arial"/>
          <w:color w:val="808080" w:themeColor="background1" w:themeShade="80"/>
          <w:sz w:val="36"/>
          <w:szCs w:val="36"/>
        </w:rPr>
      </w:pPr>
    </w:p>
    <w:p w14:paraId="259BF626" w14:textId="6B3ED077" w:rsidR="00AD5BFA" w:rsidRDefault="00AD5BFA" w:rsidP="00272DE6">
      <w:pPr>
        <w:spacing w:after="0" w:line="276" w:lineRule="auto"/>
        <w:rPr>
          <w:rFonts w:cs="Arial"/>
          <w:color w:val="808080" w:themeColor="background1" w:themeShade="80"/>
          <w:sz w:val="36"/>
          <w:szCs w:val="36"/>
        </w:rPr>
      </w:pPr>
    </w:p>
    <w:p w14:paraId="63D05C11" w14:textId="4B68D550" w:rsidR="00AD5BFA" w:rsidRDefault="00AD5BFA" w:rsidP="00272DE6">
      <w:pPr>
        <w:spacing w:after="0" w:line="276" w:lineRule="auto"/>
        <w:rPr>
          <w:rFonts w:cs="Arial"/>
          <w:color w:val="808080" w:themeColor="background1" w:themeShade="80"/>
          <w:sz w:val="36"/>
          <w:szCs w:val="36"/>
        </w:rPr>
      </w:pPr>
    </w:p>
    <w:p w14:paraId="0FCC2F70" w14:textId="27449935" w:rsidR="00AD5BFA" w:rsidRDefault="00AD5BFA" w:rsidP="00272DE6">
      <w:pPr>
        <w:spacing w:after="0" w:line="276" w:lineRule="auto"/>
        <w:rPr>
          <w:rFonts w:cs="Arial"/>
          <w:color w:val="808080" w:themeColor="background1" w:themeShade="80"/>
          <w:sz w:val="36"/>
          <w:szCs w:val="36"/>
        </w:rPr>
      </w:pPr>
    </w:p>
    <w:p w14:paraId="0DB63E9A" w14:textId="238C6434" w:rsidR="00AD5BFA" w:rsidRDefault="00AD5BFA" w:rsidP="00272DE6">
      <w:pPr>
        <w:spacing w:after="0" w:line="276" w:lineRule="auto"/>
        <w:rPr>
          <w:rFonts w:cs="Arial"/>
          <w:color w:val="808080" w:themeColor="background1" w:themeShade="80"/>
          <w:sz w:val="36"/>
          <w:szCs w:val="36"/>
        </w:rPr>
      </w:pPr>
    </w:p>
    <w:p w14:paraId="5BECD297" w14:textId="2757D16F" w:rsidR="00AD5BFA" w:rsidRDefault="00AD5BFA" w:rsidP="00272DE6">
      <w:pPr>
        <w:spacing w:after="0" w:line="276" w:lineRule="auto"/>
        <w:rPr>
          <w:rFonts w:cs="Arial"/>
          <w:color w:val="808080" w:themeColor="background1" w:themeShade="80"/>
          <w:sz w:val="36"/>
          <w:szCs w:val="36"/>
        </w:rPr>
      </w:pPr>
    </w:p>
    <w:p w14:paraId="6F0A5C59" w14:textId="7B85B80B" w:rsidR="00AD5BFA" w:rsidRDefault="00AD5BFA" w:rsidP="00272DE6">
      <w:pPr>
        <w:spacing w:after="0" w:line="276" w:lineRule="auto"/>
        <w:rPr>
          <w:rFonts w:cs="Arial"/>
          <w:color w:val="808080" w:themeColor="background1" w:themeShade="80"/>
          <w:sz w:val="36"/>
          <w:szCs w:val="36"/>
        </w:rPr>
      </w:pPr>
    </w:p>
    <w:p w14:paraId="53F2659F" w14:textId="153166B2" w:rsidR="00AD5BFA" w:rsidRDefault="00AD5BFA" w:rsidP="00272DE6">
      <w:pPr>
        <w:spacing w:after="0" w:line="276" w:lineRule="auto"/>
        <w:rPr>
          <w:rFonts w:cs="Arial"/>
          <w:color w:val="808080" w:themeColor="background1" w:themeShade="80"/>
          <w:sz w:val="36"/>
          <w:szCs w:val="36"/>
        </w:rPr>
      </w:pPr>
    </w:p>
    <w:p w14:paraId="233D7DA7" w14:textId="090A31FC" w:rsidR="00AD5BFA" w:rsidRDefault="00AD5BFA" w:rsidP="00272DE6">
      <w:pPr>
        <w:spacing w:after="0" w:line="276" w:lineRule="auto"/>
        <w:rPr>
          <w:rFonts w:cs="Arial"/>
          <w:color w:val="808080" w:themeColor="background1" w:themeShade="80"/>
          <w:sz w:val="36"/>
          <w:szCs w:val="36"/>
        </w:rPr>
      </w:pPr>
    </w:p>
    <w:p w14:paraId="672C3A81" w14:textId="26CD5C47" w:rsidR="00AD5BFA" w:rsidRDefault="00AD5BFA" w:rsidP="00272DE6">
      <w:pPr>
        <w:spacing w:after="0" w:line="276" w:lineRule="auto"/>
        <w:rPr>
          <w:rFonts w:cs="Arial"/>
          <w:color w:val="808080" w:themeColor="background1" w:themeShade="80"/>
          <w:sz w:val="36"/>
          <w:szCs w:val="36"/>
        </w:rPr>
      </w:pPr>
    </w:p>
    <w:p w14:paraId="2F59DB79" w14:textId="254575F8" w:rsidR="00AD5BFA" w:rsidRDefault="00AD5BFA" w:rsidP="00272DE6">
      <w:pPr>
        <w:spacing w:after="0" w:line="276" w:lineRule="auto"/>
        <w:rPr>
          <w:rFonts w:cs="Arial"/>
          <w:color w:val="808080" w:themeColor="background1" w:themeShade="80"/>
          <w:sz w:val="36"/>
          <w:szCs w:val="36"/>
        </w:rPr>
      </w:pPr>
    </w:p>
    <w:p w14:paraId="74CB69BB" w14:textId="3AA42571" w:rsidR="00AD5BFA" w:rsidRDefault="00AD5BFA" w:rsidP="00272DE6">
      <w:pPr>
        <w:spacing w:after="0" w:line="276" w:lineRule="auto"/>
        <w:rPr>
          <w:rFonts w:cs="Arial"/>
          <w:color w:val="808080" w:themeColor="background1" w:themeShade="80"/>
          <w:sz w:val="36"/>
          <w:szCs w:val="36"/>
        </w:rPr>
      </w:pPr>
    </w:p>
    <w:p w14:paraId="463D394A" w14:textId="35CBB289" w:rsidR="00AD5BFA" w:rsidRDefault="00AD5BFA" w:rsidP="00272DE6">
      <w:pPr>
        <w:spacing w:after="0" w:line="276" w:lineRule="auto"/>
        <w:rPr>
          <w:rFonts w:cs="Arial"/>
          <w:color w:val="808080" w:themeColor="background1" w:themeShade="80"/>
          <w:sz w:val="36"/>
          <w:szCs w:val="36"/>
        </w:rPr>
      </w:pPr>
    </w:p>
    <w:p w14:paraId="628D05C3" w14:textId="5722FB6E" w:rsidR="00AD5BFA" w:rsidRDefault="00AD5BFA" w:rsidP="00272DE6">
      <w:pPr>
        <w:spacing w:after="0" w:line="276" w:lineRule="auto"/>
        <w:rPr>
          <w:rFonts w:cs="Arial"/>
          <w:color w:val="808080" w:themeColor="background1" w:themeShade="80"/>
          <w:sz w:val="36"/>
          <w:szCs w:val="36"/>
        </w:rPr>
      </w:pPr>
    </w:p>
    <w:p w14:paraId="741492E2" w14:textId="5453E5D5" w:rsidR="00AD5BFA" w:rsidRDefault="00AD5BFA" w:rsidP="00272DE6">
      <w:pPr>
        <w:spacing w:after="0" w:line="276" w:lineRule="auto"/>
        <w:rPr>
          <w:rFonts w:cs="Arial"/>
          <w:color w:val="808080" w:themeColor="background1" w:themeShade="80"/>
          <w:sz w:val="36"/>
          <w:szCs w:val="36"/>
        </w:rPr>
      </w:pPr>
    </w:p>
    <w:p w14:paraId="31A4EE6D" w14:textId="77777777" w:rsidR="00AD5BFA" w:rsidRDefault="00AD5BFA" w:rsidP="00272DE6">
      <w:pPr>
        <w:spacing w:after="0" w:line="276" w:lineRule="auto"/>
        <w:rPr>
          <w:rFonts w:cs="Arial"/>
          <w:color w:val="808080" w:themeColor="background1" w:themeShade="80"/>
          <w:sz w:val="36"/>
          <w:szCs w:val="36"/>
        </w:rPr>
      </w:pPr>
    </w:p>
    <w:p w14:paraId="1836158B" w14:textId="1F5BA178" w:rsidR="00F20DC1" w:rsidRDefault="00F20DC1" w:rsidP="00272DE6">
      <w:pPr>
        <w:spacing w:after="0" w:line="276" w:lineRule="auto"/>
        <w:rPr>
          <w:rFonts w:cs="Arial"/>
          <w:color w:val="808080" w:themeColor="background1" w:themeShade="80"/>
          <w:sz w:val="36"/>
          <w:szCs w:val="36"/>
        </w:rPr>
      </w:pPr>
    </w:p>
    <w:p w14:paraId="194E3237" w14:textId="67E9359B" w:rsidR="00AD5BFA" w:rsidRDefault="00AD5BFA" w:rsidP="00272DE6">
      <w:pPr>
        <w:spacing w:after="0" w:line="276" w:lineRule="auto"/>
        <w:rPr>
          <w:rFonts w:cs="Arial"/>
          <w:color w:val="808080" w:themeColor="background1" w:themeShade="80"/>
          <w:sz w:val="36"/>
          <w:szCs w:val="36"/>
        </w:rPr>
      </w:pPr>
    </w:p>
    <w:p w14:paraId="78BA5C0A" w14:textId="2069D895" w:rsidR="00AD5BFA" w:rsidRDefault="00AD5BFA" w:rsidP="00272DE6">
      <w:pPr>
        <w:spacing w:after="0" w:line="276" w:lineRule="auto"/>
        <w:rPr>
          <w:rFonts w:cs="Arial"/>
          <w:color w:val="808080" w:themeColor="background1" w:themeShade="80"/>
          <w:sz w:val="36"/>
          <w:szCs w:val="36"/>
        </w:rPr>
      </w:pPr>
    </w:p>
    <w:p w14:paraId="17A683CE" w14:textId="6A1B27BC" w:rsidR="00AD5BFA" w:rsidRDefault="00AD5BFA" w:rsidP="00272DE6">
      <w:pPr>
        <w:spacing w:after="0" w:line="276" w:lineRule="auto"/>
        <w:rPr>
          <w:rFonts w:cs="Arial"/>
          <w:color w:val="808080" w:themeColor="background1" w:themeShade="80"/>
          <w:sz w:val="36"/>
          <w:szCs w:val="36"/>
        </w:rPr>
      </w:pPr>
    </w:p>
    <w:p w14:paraId="2ED05674" w14:textId="09915CFC" w:rsidR="00AD5BFA" w:rsidRDefault="00AD5BFA" w:rsidP="00272DE6">
      <w:pPr>
        <w:spacing w:after="0" w:line="276" w:lineRule="auto"/>
        <w:rPr>
          <w:rFonts w:cs="Arial"/>
          <w:color w:val="808080" w:themeColor="background1" w:themeShade="80"/>
          <w:sz w:val="36"/>
          <w:szCs w:val="36"/>
        </w:rPr>
      </w:pPr>
    </w:p>
    <w:p w14:paraId="28A8F5E8" w14:textId="74EE8E42" w:rsidR="00AD5BFA" w:rsidRDefault="00AD5BFA" w:rsidP="00272DE6">
      <w:pPr>
        <w:spacing w:after="0" w:line="276" w:lineRule="auto"/>
        <w:rPr>
          <w:rFonts w:cs="Arial"/>
          <w:color w:val="808080" w:themeColor="background1" w:themeShade="80"/>
          <w:sz w:val="36"/>
          <w:szCs w:val="36"/>
        </w:rPr>
      </w:pPr>
    </w:p>
    <w:p w14:paraId="7ED47707" w14:textId="37E74DE4" w:rsidR="00AD5BFA" w:rsidRDefault="00AD5BFA" w:rsidP="00272DE6">
      <w:pPr>
        <w:spacing w:after="0" w:line="276" w:lineRule="auto"/>
        <w:rPr>
          <w:rFonts w:cs="Arial"/>
          <w:color w:val="808080" w:themeColor="background1" w:themeShade="80"/>
          <w:sz w:val="36"/>
          <w:szCs w:val="36"/>
        </w:rPr>
      </w:pPr>
    </w:p>
    <w:sdt>
      <w:sdtPr>
        <w:rPr>
          <w:rFonts w:cstheme="minorHAnsi"/>
        </w:rPr>
        <w:id w:val="215937225"/>
        <w:docPartObj>
          <w:docPartGallery w:val="Bibliographies"/>
          <w:docPartUnique/>
        </w:docPartObj>
      </w:sdtPr>
      <w:sdtEndPr/>
      <w:sdtContent>
        <w:sdt>
          <w:sdtPr>
            <w:id w:val="1080569838"/>
            <w:docPartObj>
              <w:docPartGallery w:val="Bibliographies"/>
              <w:docPartUnique/>
            </w:docPartObj>
          </w:sdtPr>
          <w:sdtEndPr/>
          <w:sdtContent>
            <w:p w14:paraId="034EBFDB" w14:textId="017C0EF3" w:rsidR="00A61EE5" w:rsidRDefault="00A61EE5" w:rsidP="00AD5BFA">
              <w:pPr>
                <w:spacing w:after="0" w:line="276" w:lineRule="auto"/>
              </w:pPr>
              <w:r>
                <w:t>References</w:t>
              </w:r>
            </w:p>
            <w:sdt>
              <w:sdtPr>
                <w:id w:val="161362763"/>
                <w:bibliography/>
              </w:sdtPr>
              <w:sdtEndPr/>
              <w:sdtContent>
                <w:p w14:paraId="74B26CFC" w14:textId="77777777" w:rsidR="0033750C" w:rsidRDefault="00A61EE5" w:rsidP="0033750C">
                  <w:pPr>
                    <w:pStyle w:val="Bibliography"/>
                    <w:rPr>
                      <w:noProof/>
                      <w:sz w:val="24"/>
                      <w:szCs w:val="24"/>
                    </w:rPr>
                  </w:pPr>
                  <w:r>
                    <w:fldChar w:fldCharType="begin"/>
                  </w:r>
                  <w:r>
                    <w:instrText xml:space="preserve"> BIBLIOGRAPHY </w:instrText>
                  </w:r>
                  <w:r>
                    <w:fldChar w:fldCharType="separate"/>
                  </w:r>
                  <w:r w:rsidR="0033750C">
                    <w:rPr>
                      <w:noProof/>
                    </w:rPr>
                    <w:t xml:space="preserve">CIPD, n.d. </w:t>
                  </w:r>
                  <w:r w:rsidR="0033750C">
                    <w:rPr>
                      <w:i/>
                      <w:iCs/>
                      <w:noProof/>
                    </w:rPr>
                    <w:t xml:space="preserve">HR Profession Map. </w:t>
                  </w:r>
                  <w:r w:rsidR="0033750C">
                    <w:rPr>
                      <w:noProof/>
                    </w:rPr>
                    <w:t xml:space="preserve">[Online] </w:t>
                  </w:r>
                  <w:r w:rsidR="0033750C">
                    <w:rPr>
                      <w:noProof/>
                    </w:rPr>
                    <w:br/>
                    <w:t xml:space="preserve">Available at: </w:t>
                  </w:r>
                  <w:r w:rsidR="0033750C">
                    <w:rPr>
                      <w:noProof/>
                      <w:u w:val="single"/>
                    </w:rPr>
                    <w:t>https://www.cipd.co.uk/cipd-hr-profession/cipd-hr-profession-map/default.html</w:t>
                  </w:r>
                  <w:r w:rsidR="0033750C">
                    <w:rPr>
                      <w:noProof/>
                    </w:rPr>
                    <w:br/>
                    <w:t>[Accessed 04 11 2020].</w:t>
                  </w:r>
                </w:p>
                <w:p w14:paraId="7C0BF149" w14:textId="77777777" w:rsidR="0033750C" w:rsidRDefault="0033750C" w:rsidP="0033750C">
                  <w:pPr>
                    <w:pStyle w:val="Bibliography"/>
                    <w:rPr>
                      <w:noProof/>
                    </w:rPr>
                  </w:pPr>
                  <w:r>
                    <w:rPr>
                      <w:noProof/>
                    </w:rPr>
                    <w:t xml:space="preserve">Valero, n.d. </w:t>
                  </w:r>
                  <w:r>
                    <w:rPr>
                      <w:i/>
                      <w:iCs/>
                      <w:noProof/>
                    </w:rPr>
                    <w:t xml:space="preserve">Employee Performance Reviews. </w:t>
                  </w:r>
                  <w:r>
                    <w:rPr>
                      <w:noProof/>
                    </w:rPr>
                    <w:t xml:space="preserve">[Online] </w:t>
                  </w:r>
                  <w:r>
                    <w:rPr>
                      <w:noProof/>
                    </w:rPr>
                    <w:br/>
                    <w:t xml:space="preserve">Available at: </w:t>
                  </w:r>
                  <w:r>
                    <w:rPr>
                      <w:noProof/>
                      <w:u w:val="single"/>
                    </w:rPr>
                    <w:t>https://www.valero.com/en-us/Pages/Pembroke/MyHR/EmployeeCenterUK/EmployeePerformanceReviews.aspx</w:t>
                  </w:r>
                  <w:r>
                    <w:rPr>
                      <w:noProof/>
                    </w:rPr>
                    <w:br/>
                    <w:t>[Accessed 01 11 2020].</w:t>
                  </w:r>
                </w:p>
                <w:p w14:paraId="71347387" w14:textId="77777777" w:rsidR="0033750C" w:rsidRDefault="0033750C" w:rsidP="0033750C">
                  <w:pPr>
                    <w:pStyle w:val="Bibliography"/>
                    <w:rPr>
                      <w:noProof/>
                    </w:rPr>
                  </w:pPr>
                  <w:r>
                    <w:rPr>
                      <w:noProof/>
                    </w:rPr>
                    <w:t xml:space="preserve">Valero, n.d. </w:t>
                  </w:r>
                  <w:r>
                    <w:rPr>
                      <w:i/>
                      <w:iCs/>
                      <w:noProof/>
                    </w:rPr>
                    <w:t xml:space="preserve">My Training and Development. </w:t>
                  </w:r>
                  <w:r>
                    <w:rPr>
                      <w:noProof/>
                    </w:rPr>
                    <w:t xml:space="preserve">[Online] </w:t>
                  </w:r>
                  <w:r>
                    <w:rPr>
                      <w:noProof/>
                    </w:rPr>
                    <w:br/>
                    <w:t xml:space="preserve">Available at: </w:t>
                  </w:r>
                  <w:r>
                    <w:rPr>
                      <w:noProof/>
                      <w:u w:val="single"/>
                    </w:rPr>
                    <w:t>https://www.valero.com/en-us/Pages/Pembroke/MyHR/EmployeeCenterUK/MyTrainingandDevelopment.aspx</w:t>
                  </w:r>
                  <w:r>
                    <w:rPr>
                      <w:noProof/>
                    </w:rPr>
                    <w:br/>
                    <w:t>[Accessed 01 11 2020].</w:t>
                  </w:r>
                </w:p>
                <w:p w14:paraId="0441058C" w14:textId="77777777" w:rsidR="0033750C" w:rsidRDefault="0033750C" w:rsidP="0033750C">
                  <w:pPr>
                    <w:pStyle w:val="Bibliography"/>
                    <w:rPr>
                      <w:noProof/>
                    </w:rPr>
                  </w:pPr>
                  <w:r>
                    <w:rPr>
                      <w:noProof/>
                    </w:rPr>
                    <w:t xml:space="preserve">Valero, n.d. </w:t>
                  </w:r>
                  <w:r>
                    <w:rPr>
                      <w:i/>
                      <w:iCs/>
                      <w:noProof/>
                    </w:rPr>
                    <w:t xml:space="preserve">Performance Management. </w:t>
                  </w:r>
                  <w:r>
                    <w:rPr>
                      <w:noProof/>
                    </w:rPr>
                    <w:t xml:space="preserve">[Online] </w:t>
                  </w:r>
                  <w:r>
                    <w:rPr>
                      <w:noProof/>
                    </w:rPr>
                    <w:br/>
                    <w:t xml:space="preserve">Available at: </w:t>
                  </w:r>
                  <w:r>
                    <w:rPr>
                      <w:noProof/>
                      <w:u w:val="single"/>
                    </w:rPr>
                    <w:t>https://www.valero.com/en-us/Pages/Pembroke/MyHR/ManagerCenter/PerformanceManagementCompensationResourceGuide.aspx</w:t>
                  </w:r>
                  <w:r>
                    <w:rPr>
                      <w:noProof/>
                    </w:rPr>
                    <w:br/>
                    <w:t>[Accessed 01 11 2020].</w:t>
                  </w:r>
                </w:p>
                <w:p w14:paraId="057CE80B" w14:textId="07A5E667" w:rsidR="00F74F5F" w:rsidRPr="0033750C" w:rsidRDefault="00A61EE5" w:rsidP="0033750C">
                  <w:pPr>
                    <w:pStyle w:val="Bibliography"/>
                  </w:pPr>
                  <w:r>
                    <w:rPr>
                      <w:b/>
                      <w:bCs/>
                      <w:noProof/>
                    </w:rPr>
                    <w:fldChar w:fldCharType="end"/>
                  </w:r>
                </w:p>
              </w:sdtContent>
            </w:sdt>
          </w:sdtContent>
        </w:sdt>
      </w:sdtContent>
    </w:sdt>
    <w:p w14:paraId="0CEFE51F" w14:textId="318F57E8" w:rsidR="00AD5BFA" w:rsidRDefault="00AD5BFA" w:rsidP="00272DE6">
      <w:pPr>
        <w:spacing w:after="0" w:line="276" w:lineRule="auto"/>
        <w:rPr>
          <w:rFonts w:cstheme="minorHAnsi"/>
        </w:rPr>
      </w:pPr>
    </w:p>
    <w:p w14:paraId="632C29D5" w14:textId="304DC651" w:rsidR="00AD5BFA" w:rsidRDefault="00AD5BFA" w:rsidP="00272DE6">
      <w:pPr>
        <w:spacing w:after="0" w:line="276" w:lineRule="auto"/>
        <w:rPr>
          <w:rFonts w:cstheme="minorHAnsi"/>
        </w:rPr>
      </w:pPr>
    </w:p>
    <w:p w14:paraId="32BDE785" w14:textId="3A67A7D8" w:rsidR="00AD5BFA" w:rsidRDefault="00AD5BFA" w:rsidP="00272DE6">
      <w:pPr>
        <w:spacing w:after="0" w:line="276" w:lineRule="auto"/>
        <w:rPr>
          <w:rFonts w:cstheme="minorHAnsi"/>
        </w:rPr>
      </w:pPr>
    </w:p>
    <w:p w14:paraId="359ECABB" w14:textId="27D449CB" w:rsidR="00AD5BFA" w:rsidRDefault="00AD5BFA" w:rsidP="00272DE6">
      <w:pPr>
        <w:spacing w:after="0" w:line="276" w:lineRule="auto"/>
        <w:rPr>
          <w:rFonts w:cstheme="minorHAnsi"/>
        </w:rPr>
      </w:pPr>
    </w:p>
    <w:p w14:paraId="161FACC4" w14:textId="5833A1A2" w:rsidR="00AD5BFA" w:rsidRDefault="00AD5BFA" w:rsidP="00272DE6">
      <w:pPr>
        <w:spacing w:after="0" w:line="276" w:lineRule="auto"/>
        <w:rPr>
          <w:rFonts w:cstheme="minorHAnsi"/>
        </w:rPr>
      </w:pPr>
    </w:p>
    <w:p w14:paraId="4FCCBA2A" w14:textId="7C0EAFD3" w:rsidR="00AD5BFA" w:rsidRDefault="00AD5BFA" w:rsidP="00272DE6">
      <w:pPr>
        <w:spacing w:after="0" w:line="276" w:lineRule="auto"/>
        <w:rPr>
          <w:rFonts w:cstheme="minorHAnsi"/>
        </w:rPr>
      </w:pPr>
    </w:p>
    <w:p w14:paraId="5A7C384C" w14:textId="6A88A52E" w:rsidR="00AD5BFA" w:rsidRDefault="00AD5BFA" w:rsidP="00272DE6">
      <w:pPr>
        <w:spacing w:after="0" w:line="276" w:lineRule="auto"/>
        <w:rPr>
          <w:rFonts w:cstheme="minorHAnsi"/>
        </w:rPr>
      </w:pPr>
    </w:p>
    <w:p w14:paraId="1735D34B" w14:textId="06F7A836" w:rsidR="00AD5BFA" w:rsidRDefault="00AD5BFA" w:rsidP="00272DE6">
      <w:pPr>
        <w:spacing w:after="0" w:line="276" w:lineRule="auto"/>
        <w:rPr>
          <w:rFonts w:cstheme="minorHAnsi"/>
        </w:rPr>
      </w:pPr>
    </w:p>
    <w:p w14:paraId="65FCC96D" w14:textId="64A9C8E0" w:rsidR="00AD5BFA" w:rsidRDefault="00AD5BFA" w:rsidP="00272DE6">
      <w:pPr>
        <w:spacing w:after="0" w:line="276" w:lineRule="auto"/>
        <w:rPr>
          <w:rFonts w:cstheme="minorHAnsi"/>
        </w:rPr>
      </w:pPr>
    </w:p>
    <w:p w14:paraId="608C1B4E" w14:textId="7A0068AF" w:rsidR="0033750C" w:rsidRDefault="0033750C" w:rsidP="00272DE6">
      <w:pPr>
        <w:spacing w:after="0" w:line="276" w:lineRule="auto"/>
        <w:rPr>
          <w:rFonts w:cstheme="minorHAnsi"/>
        </w:rPr>
      </w:pPr>
    </w:p>
    <w:p w14:paraId="7CBCEA3F" w14:textId="767369A5" w:rsidR="0033750C" w:rsidRDefault="0033750C" w:rsidP="00272DE6">
      <w:pPr>
        <w:spacing w:after="0" w:line="276" w:lineRule="auto"/>
        <w:rPr>
          <w:rFonts w:cstheme="minorHAnsi"/>
        </w:rPr>
      </w:pPr>
    </w:p>
    <w:p w14:paraId="44A8DB66" w14:textId="1CF5A6A8" w:rsidR="0033750C" w:rsidRDefault="0033750C" w:rsidP="00272DE6">
      <w:pPr>
        <w:spacing w:after="0" w:line="276" w:lineRule="auto"/>
        <w:rPr>
          <w:rFonts w:cstheme="minorHAnsi"/>
        </w:rPr>
      </w:pPr>
    </w:p>
    <w:p w14:paraId="17074344" w14:textId="0CAC3F14" w:rsidR="0033750C" w:rsidRDefault="0033750C" w:rsidP="00272DE6">
      <w:pPr>
        <w:spacing w:after="0" w:line="276" w:lineRule="auto"/>
        <w:rPr>
          <w:rFonts w:cstheme="minorHAnsi"/>
        </w:rPr>
      </w:pPr>
    </w:p>
    <w:p w14:paraId="46FC9EA8" w14:textId="645F7C4E" w:rsidR="0033750C" w:rsidRDefault="0033750C" w:rsidP="00272DE6">
      <w:pPr>
        <w:spacing w:after="0" w:line="276" w:lineRule="auto"/>
        <w:rPr>
          <w:rFonts w:cstheme="minorHAnsi"/>
        </w:rPr>
      </w:pPr>
    </w:p>
    <w:p w14:paraId="3E309E0B" w14:textId="6A2BE070" w:rsidR="0033750C" w:rsidRDefault="0033750C" w:rsidP="00272DE6">
      <w:pPr>
        <w:spacing w:after="0" w:line="276" w:lineRule="auto"/>
        <w:rPr>
          <w:rFonts w:cstheme="minorHAnsi"/>
        </w:rPr>
      </w:pPr>
    </w:p>
    <w:p w14:paraId="304E1DBA" w14:textId="3FD737C5" w:rsidR="0033750C" w:rsidRDefault="0033750C" w:rsidP="00272DE6">
      <w:pPr>
        <w:spacing w:after="0" w:line="276" w:lineRule="auto"/>
        <w:rPr>
          <w:rFonts w:cstheme="minorHAnsi"/>
        </w:rPr>
      </w:pPr>
    </w:p>
    <w:p w14:paraId="3E835A2E" w14:textId="502779D7" w:rsidR="0033750C" w:rsidRDefault="0033750C" w:rsidP="00272DE6">
      <w:pPr>
        <w:spacing w:after="0" w:line="276" w:lineRule="auto"/>
        <w:rPr>
          <w:rFonts w:cstheme="minorHAnsi"/>
        </w:rPr>
      </w:pPr>
    </w:p>
    <w:p w14:paraId="157A12DC" w14:textId="77777777" w:rsidR="0033750C" w:rsidRDefault="0033750C" w:rsidP="00272DE6">
      <w:pPr>
        <w:spacing w:after="0" w:line="276" w:lineRule="auto"/>
        <w:rPr>
          <w:rFonts w:cstheme="minorHAnsi"/>
        </w:rPr>
      </w:pPr>
    </w:p>
    <w:p w14:paraId="769BA6D2" w14:textId="07324F07" w:rsidR="00AD5BFA" w:rsidRDefault="00AD5BFA" w:rsidP="00272DE6">
      <w:pPr>
        <w:spacing w:after="0" w:line="276" w:lineRule="auto"/>
        <w:rPr>
          <w:rFonts w:cstheme="minorHAnsi"/>
        </w:rPr>
      </w:pPr>
    </w:p>
    <w:p w14:paraId="300E6F80" w14:textId="34D83E91" w:rsidR="0033750C" w:rsidRDefault="0033750C" w:rsidP="00272DE6">
      <w:pPr>
        <w:spacing w:after="0" w:line="276" w:lineRule="auto"/>
        <w:rPr>
          <w:rFonts w:cstheme="minorHAnsi"/>
        </w:rPr>
      </w:pPr>
    </w:p>
    <w:p w14:paraId="66E51BF0" w14:textId="7E6DA92A" w:rsidR="0033750C" w:rsidRDefault="0033750C" w:rsidP="00272DE6">
      <w:pPr>
        <w:spacing w:after="0" w:line="276" w:lineRule="auto"/>
        <w:rPr>
          <w:rFonts w:cstheme="minorHAnsi"/>
        </w:rPr>
      </w:pPr>
    </w:p>
    <w:p w14:paraId="4FFFAE70" w14:textId="1ED3D408" w:rsidR="0033750C" w:rsidRDefault="0033750C" w:rsidP="00272DE6">
      <w:pPr>
        <w:spacing w:after="0" w:line="276" w:lineRule="auto"/>
        <w:rPr>
          <w:rFonts w:cstheme="minorHAnsi"/>
        </w:rPr>
      </w:pPr>
    </w:p>
    <w:p w14:paraId="3F7A0C7A" w14:textId="483D686E" w:rsidR="0033750C" w:rsidRDefault="0033750C" w:rsidP="00272DE6">
      <w:pPr>
        <w:spacing w:after="0" w:line="276" w:lineRule="auto"/>
        <w:rPr>
          <w:rFonts w:cstheme="minorHAnsi"/>
        </w:rPr>
      </w:pPr>
    </w:p>
    <w:p w14:paraId="76DC2211" w14:textId="7613EBC5" w:rsidR="0033750C" w:rsidRDefault="0033750C" w:rsidP="00272DE6">
      <w:pPr>
        <w:spacing w:after="0" w:line="276" w:lineRule="auto"/>
        <w:rPr>
          <w:rFonts w:cstheme="minorHAnsi"/>
        </w:rPr>
      </w:pPr>
    </w:p>
    <w:p w14:paraId="0A3C2B2B" w14:textId="77777777" w:rsidR="00AD5BFA" w:rsidRPr="00B12F74" w:rsidRDefault="00AD5BFA" w:rsidP="00AD5BFA">
      <w:pPr>
        <w:spacing w:after="0" w:line="240" w:lineRule="auto"/>
        <w:rPr>
          <w:rFonts w:ascii="Times New Roman" w:eastAsia="Times New Roman" w:hAnsi="Times New Roman" w:cs="Times New Roman"/>
          <w:sz w:val="24"/>
          <w:szCs w:val="24"/>
          <w:lang w:eastAsia="en-GB"/>
        </w:rPr>
      </w:pPr>
      <w:r w:rsidRPr="00B12F74">
        <w:rPr>
          <w:rFonts w:ascii="Times New Roman" w:eastAsia="Times New Roman" w:hAnsi="Times New Roman" w:cs="Times New Roman"/>
          <w:noProof/>
          <w:color w:val="105CB6"/>
          <w:sz w:val="24"/>
          <w:szCs w:val="24"/>
          <w:lang w:eastAsia="en-GB"/>
        </w:rPr>
        <w:lastRenderedPageBreak/>
        <w:drawing>
          <wp:inline distT="0" distB="0" distL="0" distR="0" wp14:anchorId="4637BC3A" wp14:editId="633CCF57">
            <wp:extent cx="762000" cy="523875"/>
            <wp:effectExtent l="0" t="0" r="0" b="0"/>
            <wp:docPr id="7" name="Picture 7" descr="cipd">
              <a:hlinkClick xmlns:a="http://schemas.openxmlformats.org/drawingml/2006/main" r:id="rId8" tgtFrame="&quot;_blank&quot;" tooltip="&quot;cip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pd">
                      <a:hlinkClick r:id="rId8" tgtFrame="&quot;_blank&quot;" tooltip="&quot;cipd&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62000" cy="523875"/>
                    </a:xfrm>
                    <a:prstGeom prst="rect">
                      <a:avLst/>
                    </a:prstGeom>
                    <a:noFill/>
                    <a:ln>
                      <a:noFill/>
                    </a:ln>
                  </pic:spPr>
                </pic:pic>
              </a:graphicData>
            </a:graphic>
          </wp:inline>
        </w:drawing>
      </w:r>
    </w:p>
    <w:p w14:paraId="4150BBB5" w14:textId="77777777" w:rsidR="00AD5BFA" w:rsidRPr="00B12F74" w:rsidRDefault="00AD5BFA" w:rsidP="00AD5BFA">
      <w:pPr>
        <w:spacing w:after="0" w:line="198" w:lineRule="atLeast"/>
        <w:jc w:val="right"/>
        <w:rPr>
          <w:rFonts w:ascii="GothamMedium" w:eastAsia="Times New Roman" w:hAnsi="GothamMedium" w:cs="Times New Roman"/>
          <w:color w:val="58595B"/>
          <w:sz w:val="15"/>
          <w:szCs w:val="15"/>
          <w:lang w:eastAsia="en-GB"/>
        </w:rPr>
      </w:pPr>
      <w:r w:rsidRPr="00B12F74">
        <w:rPr>
          <w:rFonts w:ascii="GothamMedium" w:eastAsia="Times New Roman" w:hAnsi="GothamMedium" w:cs="Times New Roman"/>
          <w:color w:val="58595B"/>
          <w:sz w:val="15"/>
          <w:szCs w:val="15"/>
          <w:lang w:eastAsia="en-GB"/>
        </w:rPr>
        <w:t>Melanie </w:t>
      </w:r>
      <w:r w:rsidRPr="00B12F74">
        <w:rPr>
          <w:rFonts w:ascii="GothamMedium" w:eastAsia="Times New Roman" w:hAnsi="GothamMedium" w:cs="Times New Roman"/>
          <w:color w:val="58595B"/>
          <w:sz w:val="12"/>
          <w:szCs w:val="12"/>
          <w:lang w:eastAsia="en-GB"/>
        </w:rPr>
        <w:t>(STUDENT)</w:t>
      </w:r>
      <w:r w:rsidRPr="00B12F74">
        <w:rPr>
          <w:rFonts w:ascii="GothamMedium" w:eastAsia="Times New Roman" w:hAnsi="GothamMedium" w:cs="Times New Roman"/>
          <w:color w:val="58595B"/>
          <w:sz w:val="15"/>
          <w:szCs w:val="15"/>
          <w:lang w:eastAsia="en-GB"/>
        </w:rPr>
        <w:br/>
        <w:t>Currently assessing as a TECHNICIAN</w:t>
      </w:r>
    </w:p>
    <w:p w14:paraId="513DD33D" w14:textId="77777777" w:rsidR="00AD5BFA" w:rsidRPr="00B12F74" w:rsidRDefault="00AD5BFA" w:rsidP="00AD5BFA">
      <w:pPr>
        <w:spacing w:after="0" w:line="240" w:lineRule="atLeast"/>
        <w:outlineLvl w:val="0"/>
        <w:rPr>
          <w:rFonts w:ascii="GothamMedium" w:eastAsia="Times New Roman" w:hAnsi="GothamMedium" w:cs="Times New Roman"/>
          <w:caps/>
          <w:color w:val="DA1D52"/>
          <w:kern w:val="36"/>
          <w:sz w:val="24"/>
          <w:szCs w:val="24"/>
          <w:lang w:eastAsia="en-GB"/>
        </w:rPr>
      </w:pPr>
      <w:r w:rsidRPr="00B12F74">
        <w:rPr>
          <w:rFonts w:ascii="GothamMedium" w:eastAsia="Times New Roman" w:hAnsi="GothamMedium" w:cs="Times New Roman"/>
          <w:caps/>
          <w:color w:val="DA1D52"/>
          <w:kern w:val="36"/>
          <w:sz w:val="24"/>
          <w:szCs w:val="24"/>
          <w:lang w:eastAsia="en-GB"/>
        </w:rPr>
        <w:t>TAKE A STUDENT ASSESSMENT</w:t>
      </w:r>
    </w:p>
    <w:p w14:paraId="4BDDA5C0" w14:textId="77777777" w:rsidR="00AD5BFA" w:rsidRPr="00B12F74" w:rsidRDefault="00AD5BFA" w:rsidP="00AD5BFA">
      <w:pPr>
        <w:spacing w:after="0" w:line="225" w:lineRule="atLeast"/>
        <w:rPr>
          <w:rFonts w:ascii="GothamMedium" w:eastAsia="Times New Roman" w:hAnsi="GothamMedium" w:cs="Times New Roman"/>
          <w:color w:val="000000"/>
          <w:sz w:val="23"/>
          <w:szCs w:val="23"/>
          <w:lang w:eastAsia="en-GB"/>
        </w:rPr>
      </w:pPr>
      <w:r w:rsidRPr="00B12F74">
        <w:rPr>
          <w:rFonts w:ascii="GothamMedium" w:eastAsia="Times New Roman" w:hAnsi="GothamMedium" w:cs="Times New Roman"/>
          <w:color w:val="000000"/>
          <w:sz w:val="23"/>
          <w:szCs w:val="23"/>
          <w:lang w:eastAsia="en-GB"/>
        </w:rPr>
        <w:t>Your assessment results</w:t>
      </w:r>
    </w:p>
    <w:p w14:paraId="112C8162" w14:textId="77777777" w:rsidR="00AD5BFA" w:rsidRPr="00B12F74" w:rsidRDefault="00AD5BFA" w:rsidP="00AD5BFA">
      <w:pPr>
        <w:shd w:val="clear" w:color="auto" w:fill="DA1D52"/>
        <w:spacing w:after="0" w:line="210" w:lineRule="atLeast"/>
        <w:rPr>
          <w:rFonts w:ascii="GothamMedium" w:eastAsia="Times New Roman" w:hAnsi="GothamMedium" w:cs="Times New Roman"/>
          <w:color w:val="FFFFFF"/>
          <w:sz w:val="21"/>
          <w:szCs w:val="21"/>
          <w:lang w:eastAsia="en-GB"/>
        </w:rPr>
      </w:pPr>
      <w:r w:rsidRPr="00B12F74">
        <w:rPr>
          <w:rFonts w:ascii="GothamMedium" w:eastAsia="Times New Roman" w:hAnsi="GothamMedium" w:cs="Times New Roman"/>
          <w:color w:val="FFFFFF"/>
          <w:sz w:val="21"/>
          <w:szCs w:val="21"/>
          <w:lang w:eastAsia="en-GB"/>
        </w:rPr>
        <w:t>Performance and reward</w:t>
      </w:r>
    </w:p>
    <w:p w14:paraId="736C3CC7" w14:textId="77777777" w:rsidR="00AD5BFA" w:rsidRPr="00B12F74" w:rsidRDefault="00AD5BFA" w:rsidP="00AD5BFA">
      <w:pPr>
        <w:spacing w:after="0" w:line="225" w:lineRule="atLeast"/>
        <w:rPr>
          <w:rFonts w:ascii="GothamMedium" w:eastAsia="Times New Roman" w:hAnsi="GothamMedium" w:cs="Times New Roman"/>
          <w:color w:val="000000"/>
          <w:sz w:val="23"/>
          <w:szCs w:val="23"/>
          <w:lang w:eastAsia="en-GB"/>
        </w:rPr>
      </w:pPr>
      <w:r w:rsidRPr="00B12F74">
        <w:rPr>
          <w:rFonts w:ascii="GothamMedium" w:eastAsia="Times New Roman" w:hAnsi="GothamMedium" w:cs="Times New Roman"/>
          <w:color w:val="000000"/>
          <w:sz w:val="23"/>
          <w:szCs w:val="23"/>
          <w:lang w:eastAsia="en-GB"/>
        </w:rPr>
        <w:t>Your Level: Emerging</w:t>
      </w:r>
    </w:p>
    <w:p w14:paraId="1A6496A1" w14:textId="77777777" w:rsidR="00AD5BFA" w:rsidRPr="00B12F74" w:rsidRDefault="00AD5BFA" w:rsidP="00AD5BFA">
      <w:pPr>
        <w:spacing w:after="0" w:line="210" w:lineRule="atLeast"/>
        <w:outlineLvl w:val="1"/>
        <w:rPr>
          <w:rFonts w:ascii="GothamMedium" w:eastAsia="Times New Roman" w:hAnsi="GothamMedium" w:cs="Times New Roman"/>
          <w:b/>
          <w:bCs/>
          <w:sz w:val="21"/>
          <w:szCs w:val="21"/>
          <w:lang w:eastAsia="en-GB"/>
        </w:rPr>
      </w:pPr>
      <w:r w:rsidRPr="00B12F74">
        <w:rPr>
          <w:rFonts w:ascii="GothamMedium" w:eastAsia="Times New Roman" w:hAnsi="GothamMedium" w:cs="Times New Roman"/>
          <w:b/>
          <w:bCs/>
          <w:noProof/>
          <w:sz w:val="21"/>
          <w:szCs w:val="21"/>
          <w:lang w:eastAsia="en-GB"/>
        </w:rPr>
        <w:drawing>
          <wp:inline distT="0" distB="0" distL="0" distR="0" wp14:anchorId="2EEB32D8" wp14:editId="100A5413">
            <wp:extent cx="295275" cy="2952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5275" cy="295275"/>
                    </a:xfrm>
                    <a:prstGeom prst="rect">
                      <a:avLst/>
                    </a:prstGeom>
                    <a:noFill/>
                    <a:ln>
                      <a:noFill/>
                    </a:ln>
                  </pic:spPr>
                </pic:pic>
              </a:graphicData>
            </a:graphic>
          </wp:inline>
        </w:drawing>
      </w:r>
      <w:r w:rsidRPr="00B12F74">
        <w:rPr>
          <w:rFonts w:ascii="GothamMedium" w:eastAsia="Times New Roman" w:hAnsi="GothamMedium" w:cs="Times New Roman"/>
          <w:b/>
          <w:bCs/>
          <w:sz w:val="21"/>
          <w:szCs w:val="21"/>
          <w:lang w:eastAsia="en-GB"/>
        </w:rPr>
        <w:t>Summary</w:t>
      </w:r>
    </w:p>
    <w:p w14:paraId="1FF36D8A" w14:textId="77777777" w:rsidR="00AD5BFA" w:rsidRPr="00B12F74" w:rsidRDefault="00AD5BFA" w:rsidP="00AD5BFA">
      <w:pPr>
        <w:spacing w:after="0" w:line="240" w:lineRule="auto"/>
        <w:rPr>
          <w:rFonts w:ascii="GothamBook" w:eastAsia="Times New Roman" w:hAnsi="GothamBook" w:cs="Times New Roman"/>
          <w:color w:val="000000"/>
          <w:sz w:val="18"/>
          <w:szCs w:val="18"/>
          <w:lang w:eastAsia="en-GB"/>
        </w:rPr>
      </w:pPr>
      <w:r w:rsidRPr="00B12F74">
        <w:rPr>
          <w:rFonts w:ascii="GothamBook" w:eastAsia="Times New Roman" w:hAnsi="GothamBook" w:cs="Times New Roman"/>
          <w:color w:val="000000"/>
          <w:sz w:val="18"/>
          <w:szCs w:val="18"/>
          <w:lang w:eastAsia="en-GB"/>
        </w:rPr>
        <w:t>When you work in Performance and Reward you're delivering pay and benefit or reward programmes that recognise key employee capabilities (skills, behaviours, performance and experience) while at the same time, keeping them fair, market-relevant and cost-effective – with the aim of establishing an organisation culture of high achievement. At your level you typically need to provide data and input around job sizing, market surveys, diversity analysis, pay reviews, union negotiations, remuneration committee requests and tailored reward and senior leadership pay reviews. As part of this, you’ll support employees and managers on issues around reward and salaries.</w:t>
      </w:r>
    </w:p>
    <w:p w14:paraId="58BE12CF" w14:textId="77777777" w:rsidR="00AD5BFA" w:rsidRPr="00B12F74" w:rsidRDefault="00AD5BFA" w:rsidP="00AD5BFA">
      <w:pPr>
        <w:spacing w:after="0" w:line="180" w:lineRule="atLeast"/>
        <w:outlineLvl w:val="2"/>
        <w:rPr>
          <w:rFonts w:ascii="GothamMedium" w:eastAsia="Times New Roman" w:hAnsi="GothamMedium" w:cs="Times New Roman"/>
          <w:sz w:val="18"/>
          <w:szCs w:val="18"/>
          <w:lang w:eastAsia="en-GB"/>
        </w:rPr>
      </w:pPr>
      <w:r w:rsidRPr="00B12F74">
        <w:rPr>
          <w:rFonts w:ascii="GothamMedium" w:eastAsia="Times New Roman" w:hAnsi="GothamMedium" w:cs="Times New Roman"/>
          <w:sz w:val="18"/>
          <w:szCs w:val="18"/>
          <w:lang w:eastAsia="en-GB"/>
        </w:rPr>
        <w:t>How prepared am I?</w:t>
      </w:r>
    </w:p>
    <w:p w14:paraId="0EE47A93" w14:textId="77777777" w:rsidR="00AD5BFA" w:rsidRPr="00B12F74" w:rsidRDefault="00AD5BFA" w:rsidP="00AD5BFA">
      <w:pPr>
        <w:spacing w:after="0" w:line="240" w:lineRule="auto"/>
        <w:rPr>
          <w:rFonts w:ascii="GothamBook" w:eastAsia="Times New Roman" w:hAnsi="GothamBook" w:cs="Times New Roman"/>
          <w:color w:val="000000"/>
          <w:sz w:val="18"/>
          <w:szCs w:val="18"/>
          <w:lang w:eastAsia="en-GB"/>
        </w:rPr>
      </w:pPr>
      <w:r w:rsidRPr="00B12F74">
        <w:rPr>
          <w:rFonts w:ascii="GothamBook" w:eastAsia="Times New Roman" w:hAnsi="GothamBook" w:cs="Times New Roman"/>
          <w:color w:val="000000"/>
          <w:sz w:val="18"/>
          <w:szCs w:val="18"/>
          <w:lang w:eastAsia="en-GB"/>
        </w:rPr>
        <w:t>What you’ve told us indicates that your knowledge and skills in this area are emerging. This usually applies to someone who has just started out in HR or has not yet had much exposure to Performance and Reward at this level.</w:t>
      </w:r>
    </w:p>
    <w:p w14:paraId="6E3F180A" w14:textId="77777777" w:rsidR="00AD5BFA" w:rsidRPr="00B12F74" w:rsidRDefault="00AD5BFA" w:rsidP="00AD5BFA">
      <w:pPr>
        <w:spacing w:after="0" w:line="240" w:lineRule="auto"/>
        <w:rPr>
          <w:rFonts w:ascii="GothamBook" w:eastAsia="Times New Roman" w:hAnsi="GothamBook" w:cs="Times New Roman"/>
          <w:color w:val="000000"/>
          <w:sz w:val="18"/>
          <w:szCs w:val="18"/>
          <w:lang w:eastAsia="en-GB"/>
        </w:rPr>
      </w:pPr>
      <w:r w:rsidRPr="00B12F74">
        <w:rPr>
          <w:rFonts w:ascii="GothamBook" w:eastAsia="Times New Roman" w:hAnsi="GothamBook" w:cs="Times New Roman"/>
          <w:color w:val="000000"/>
          <w:sz w:val="18"/>
          <w:szCs w:val="18"/>
          <w:lang w:eastAsia="en-GB"/>
        </w:rPr>
        <w:t>Below, we show you the areas where you’re particularly strong, areas where you’re competent and areas where you have skill and knowledge gaps. If you're keen to increase your knowledge and improve your skills in Performance and Reward, you should consider the courses, reading materials and practical development actions that we've recommended for you. These recommendations reflect your individual strengths and development areas based on what you've told us in your assessment. As your score suggests you have some room to develop at your current level, we think these recommendations will be of particular benefit to you in building the skills and experience you’ll need to excel at your level.</w:t>
      </w:r>
    </w:p>
    <w:p w14:paraId="058A3225" w14:textId="77777777" w:rsidR="00AD5BFA" w:rsidRPr="00B12F74" w:rsidRDefault="00AD5BFA" w:rsidP="00AD5BFA">
      <w:pPr>
        <w:spacing w:after="0" w:line="180" w:lineRule="atLeast"/>
        <w:outlineLvl w:val="2"/>
        <w:rPr>
          <w:rFonts w:ascii="GothamMedium" w:eastAsia="Times New Roman" w:hAnsi="GothamMedium" w:cs="Times New Roman"/>
          <w:sz w:val="18"/>
          <w:szCs w:val="18"/>
          <w:lang w:eastAsia="en-GB"/>
        </w:rPr>
      </w:pPr>
      <w:r w:rsidRPr="00B12F74">
        <w:rPr>
          <w:rFonts w:ascii="GothamMedium" w:eastAsia="Times New Roman" w:hAnsi="GothamMedium" w:cs="Times New Roman"/>
          <w:sz w:val="18"/>
          <w:szCs w:val="18"/>
          <w:lang w:eastAsia="en-GB"/>
        </w:rPr>
        <w:t>What’s it like working within Performance and Reward at a more senior level?</w:t>
      </w:r>
    </w:p>
    <w:p w14:paraId="21B26852" w14:textId="77777777" w:rsidR="00AD5BFA" w:rsidRPr="00B12F74" w:rsidRDefault="00AD5BFA" w:rsidP="00AD5BFA">
      <w:pPr>
        <w:spacing w:after="0" w:line="240" w:lineRule="auto"/>
        <w:rPr>
          <w:rFonts w:ascii="GothamBook" w:eastAsia="Times New Roman" w:hAnsi="GothamBook" w:cs="Times New Roman"/>
          <w:color w:val="000000"/>
          <w:sz w:val="18"/>
          <w:szCs w:val="18"/>
          <w:lang w:eastAsia="en-GB"/>
        </w:rPr>
      </w:pPr>
      <w:r w:rsidRPr="00B12F74">
        <w:rPr>
          <w:rFonts w:ascii="GothamBook" w:eastAsia="Times New Roman" w:hAnsi="GothamBook" w:cs="Times New Roman"/>
          <w:color w:val="000000"/>
          <w:sz w:val="18"/>
          <w:szCs w:val="18"/>
          <w:lang w:eastAsia="en-GB"/>
        </w:rPr>
        <w:t>In order to be able to work at the next level up within Performance and Reward, you typically need to work with managers to understand the reward requirements for their teams. You’ll develop pay and reward recommendations and implement them locally. You’ll need to conduct pay and reward reviews which may include specific policies for key individuals, executives, and expatriates. You’ll be expected to make sure practices are in line with legal requirements.</w:t>
      </w:r>
    </w:p>
    <w:p w14:paraId="5458D214" w14:textId="77777777" w:rsidR="00AD5BFA" w:rsidRPr="00B12F74" w:rsidRDefault="00AD5BFA" w:rsidP="00AD5BFA">
      <w:pPr>
        <w:spacing w:after="0" w:line="180" w:lineRule="atLeast"/>
        <w:outlineLvl w:val="2"/>
        <w:rPr>
          <w:rFonts w:ascii="GothamMedium" w:eastAsia="Times New Roman" w:hAnsi="GothamMedium" w:cs="Times New Roman"/>
          <w:sz w:val="18"/>
          <w:szCs w:val="18"/>
          <w:lang w:eastAsia="en-GB"/>
        </w:rPr>
      </w:pPr>
      <w:r w:rsidRPr="00B12F74">
        <w:rPr>
          <w:rFonts w:ascii="GothamMedium" w:eastAsia="Times New Roman" w:hAnsi="GothamMedium" w:cs="Times New Roman"/>
          <w:sz w:val="18"/>
          <w:szCs w:val="18"/>
          <w:lang w:eastAsia="en-GB"/>
        </w:rPr>
        <w:t>What are my strengths and gaps for my current level?</w:t>
      </w:r>
    </w:p>
    <w:p w14:paraId="6E801D42" w14:textId="77777777" w:rsidR="00AD5BFA" w:rsidRPr="00B12F74" w:rsidRDefault="00AD5BFA" w:rsidP="00AD5BFA">
      <w:pPr>
        <w:spacing w:after="0" w:line="180" w:lineRule="atLeast"/>
        <w:outlineLvl w:val="2"/>
        <w:rPr>
          <w:rFonts w:ascii="GothamMedium" w:eastAsia="Times New Roman" w:hAnsi="GothamMedium" w:cs="Times New Roman"/>
          <w:b/>
          <w:bCs/>
          <w:sz w:val="21"/>
          <w:szCs w:val="21"/>
          <w:lang w:eastAsia="en-GB"/>
        </w:rPr>
      </w:pPr>
      <w:r w:rsidRPr="00B12F74">
        <w:rPr>
          <w:rFonts w:ascii="GothamMedium" w:eastAsia="Times New Roman" w:hAnsi="GothamMedium" w:cs="Times New Roman"/>
          <w:b/>
          <w:bCs/>
          <w:sz w:val="21"/>
          <w:szCs w:val="21"/>
          <w:lang w:eastAsia="en-GB"/>
        </w:rPr>
        <w:t>My Gaps</w:t>
      </w:r>
    </w:p>
    <w:p w14:paraId="43EF5E91" w14:textId="77777777" w:rsidR="00AD5BFA" w:rsidRPr="00B12F74" w:rsidRDefault="00AD5BFA" w:rsidP="00AD5BFA">
      <w:pPr>
        <w:numPr>
          <w:ilvl w:val="0"/>
          <w:numId w:val="14"/>
        </w:numPr>
        <w:spacing w:after="0" w:line="189" w:lineRule="atLeast"/>
        <w:ind w:left="284" w:hanging="218"/>
        <w:rPr>
          <w:rFonts w:ascii="GothamBook" w:eastAsia="Times New Roman" w:hAnsi="GothamBook" w:cs="Times New Roman"/>
          <w:sz w:val="18"/>
          <w:szCs w:val="18"/>
          <w:lang w:eastAsia="en-GB"/>
        </w:rPr>
      </w:pPr>
      <w:r w:rsidRPr="00B12F74">
        <w:rPr>
          <w:rFonts w:ascii="GothamBook" w:eastAsia="Times New Roman" w:hAnsi="GothamBook" w:cs="Times New Roman"/>
          <w:sz w:val="18"/>
          <w:szCs w:val="18"/>
          <w:lang w:eastAsia="en-GB"/>
        </w:rPr>
        <w:t>Collating and analysing data to support reward activities (e.g., for job evaluation, pay reviews, total reward packages)</w:t>
      </w:r>
    </w:p>
    <w:p w14:paraId="510BC89A" w14:textId="77777777" w:rsidR="00AD5BFA" w:rsidRPr="00B12F74" w:rsidRDefault="00AD5BFA" w:rsidP="00AD5BFA">
      <w:pPr>
        <w:numPr>
          <w:ilvl w:val="0"/>
          <w:numId w:val="14"/>
        </w:numPr>
        <w:spacing w:after="0" w:line="189" w:lineRule="atLeast"/>
        <w:ind w:left="284" w:hanging="218"/>
        <w:rPr>
          <w:rFonts w:ascii="GothamBook" w:eastAsia="Times New Roman" w:hAnsi="GothamBook" w:cs="Times New Roman"/>
          <w:sz w:val="18"/>
          <w:szCs w:val="18"/>
          <w:lang w:eastAsia="en-GB"/>
        </w:rPr>
      </w:pPr>
      <w:r w:rsidRPr="00B12F74">
        <w:rPr>
          <w:rFonts w:ascii="GothamBook" w:eastAsia="Times New Roman" w:hAnsi="GothamBook" w:cs="Times New Roman"/>
          <w:sz w:val="18"/>
          <w:szCs w:val="18"/>
          <w:lang w:eastAsia="en-GB"/>
        </w:rPr>
        <w:t>Undertaking research for non-standard or tailored reward packages</w:t>
      </w:r>
    </w:p>
    <w:p w14:paraId="4C1B9350" w14:textId="77777777" w:rsidR="00AD5BFA" w:rsidRPr="00B12F74" w:rsidRDefault="00AD5BFA" w:rsidP="00AD5BFA">
      <w:pPr>
        <w:numPr>
          <w:ilvl w:val="0"/>
          <w:numId w:val="14"/>
        </w:numPr>
        <w:spacing w:after="0" w:line="189" w:lineRule="atLeast"/>
        <w:ind w:left="284" w:hanging="218"/>
        <w:rPr>
          <w:rFonts w:ascii="GothamBook" w:eastAsia="Times New Roman" w:hAnsi="GothamBook" w:cs="Times New Roman"/>
          <w:sz w:val="18"/>
          <w:szCs w:val="18"/>
          <w:lang w:eastAsia="en-GB"/>
        </w:rPr>
      </w:pPr>
      <w:r w:rsidRPr="00B12F74">
        <w:rPr>
          <w:rFonts w:ascii="GothamBook" w:eastAsia="Times New Roman" w:hAnsi="GothamBook" w:cs="Times New Roman"/>
          <w:sz w:val="18"/>
          <w:szCs w:val="18"/>
          <w:lang w:eastAsia="en-GB"/>
        </w:rPr>
        <w:t>Supporting the implementation of performance and reward activities (e.g., pay reviews, job sizing, new recognition programmes)</w:t>
      </w:r>
    </w:p>
    <w:p w14:paraId="58EF35F5" w14:textId="77777777" w:rsidR="00AD5BFA" w:rsidRPr="00B12F74" w:rsidRDefault="00AD5BFA" w:rsidP="00AD5BFA">
      <w:pPr>
        <w:numPr>
          <w:ilvl w:val="0"/>
          <w:numId w:val="14"/>
        </w:numPr>
        <w:spacing w:after="0" w:line="189" w:lineRule="atLeast"/>
        <w:ind w:left="284" w:hanging="218"/>
        <w:rPr>
          <w:rFonts w:ascii="GothamBook" w:eastAsia="Times New Roman" w:hAnsi="GothamBook" w:cs="Times New Roman"/>
          <w:sz w:val="18"/>
          <w:szCs w:val="18"/>
          <w:lang w:eastAsia="en-GB"/>
        </w:rPr>
      </w:pPr>
      <w:r w:rsidRPr="00B12F74">
        <w:rPr>
          <w:rFonts w:ascii="GothamBook" w:eastAsia="Times New Roman" w:hAnsi="GothamBook" w:cs="Times New Roman"/>
          <w:sz w:val="18"/>
          <w:szCs w:val="18"/>
          <w:lang w:eastAsia="en-GB"/>
        </w:rPr>
        <w:t>Feeding back responses from managers and employees on reward matters</w:t>
      </w:r>
    </w:p>
    <w:p w14:paraId="6BF5E64C" w14:textId="77777777" w:rsidR="00AD5BFA" w:rsidRPr="00B12F74" w:rsidRDefault="00AD5BFA" w:rsidP="00AD5BFA">
      <w:pPr>
        <w:numPr>
          <w:ilvl w:val="0"/>
          <w:numId w:val="14"/>
        </w:numPr>
        <w:spacing w:after="0" w:line="189" w:lineRule="atLeast"/>
        <w:ind w:left="284" w:hanging="218"/>
        <w:rPr>
          <w:rFonts w:ascii="GothamBook" w:eastAsia="Times New Roman" w:hAnsi="GothamBook" w:cs="Times New Roman"/>
          <w:sz w:val="18"/>
          <w:szCs w:val="18"/>
          <w:lang w:eastAsia="en-GB"/>
        </w:rPr>
      </w:pPr>
      <w:r w:rsidRPr="00B12F74">
        <w:rPr>
          <w:rFonts w:ascii="GothamBook" w:eastAsia="Times New Roman" w:hAnsi="GothamBook" w:cs="Times New Roman"/>
          <w:sz w:val="18"/>
          <w:szCs w:val="18"/>
          <w:lang w:eastAsia="en-GB"/>
        </w:rPr>
        <w:t>The key issues around executive remuneration</w:t>
      </w:r>
    </w:p>
    <w:p w14:paraId="5390D9D5" w14:textId="77777777" w:rsidR="00AD5BFA" w:rsidRPr="00B12F74" w:rsidRDefault="00AD5BFA" w:rsidP="00AD5BFA">
      <w:pPr>
        <w:numPr>
          <w:ilvl w:val="0"/>
          <w:numId w:val="14"/>
        </w:numPr>
        <w:spacing w:after="0" w:line="189" w:lineRule="atLeast"/>
        <w:ind w:left="284" w:hanging="218"/>
        <w:rPr>
          <w:rFonts w:ascii="GothamBook" w:eastAsia="Times New Roman" w:hAnsi="GothamBook" w:cs="Times New Roman"/>
          <w:sz w:val="18"/>
          <w:szCs w:val="18"/>
          <w:lang w:eastAsia="en-GB"/>
        </w:rPr>
      </w:pPr>
      <w:r w:rsidRPr="00B12F74">
        <w:rPr>
          <w:rFonts w:ascii="GothamBook" w:eastAsia="Times New Roman" w:hAnsi="GothamBook" w:cs="Times New Roman"/>
          <w:sz w:val="18"/>
          <w:szCs w:val="18"/>
          <w:lang w:eastAsia="en-GB"/>
        </w:rPr>
        <w:t>Identifying where there may be anomalies in reward or salary packages in terms of legislation</w:t>
      </w:r>
    </w:p>
    <w:p w14:paraId="7701B3B1" w14:textId="77777777" w:rsidR="00AD5BFA" w:rsidRPr="00B12F74" w:rsidRDefault="00AD5BFA" w:rsidP="00AD5BFA">
      <w:pPr>
        <w:numPr>
          <w:ilvl w:val="0"/>
          <w:numId w:val="14"/>
        </w:numPr>
        <w:spacing w:after="0" w:line="189" w:lineRule="atLeast"/>
        <w:ind w:left="284" w:hanging="218"/>
        <w:rPr>
          <w:rFonts w:ascii="GothamBook" w:eastAsia="Times New Roman" w:hAnsi="GothamBook" w:cs="Times New Roman"/>
          <w:sz w:val="18"/>
          <w:szCs w:val="18"/>
          <w:lang w:eastAsia="en-GB"/>
        </w:rPr>
      </w:pPr>
      <w:r w:rsidRPr="00B12F74">
        <w:rPr>
          <w:rFonts w:ascii="GothamBook" w:eastAsia="Times New Roman" w:hAnsi="GothamBook" w:cs="Times New Roman"/>
          <w:sz w:val="18"/>
          <w:szCs w:val="18"/>
          <w:lang w:eastAsia="en-GB"/>
        </w:rPr>
        <w:t>The different elements of a reward package</w:t>
      </w:r>
    </w:p>
    <w:p w14:paraId="17577C0C" w14:textId="77777777" w:rsidR="00AD5BFA" w:rsidRPr="00B12F74" w:rsidRDefault="00AD5BFA" w:rsidP="00AD5BFA">
      <w:pPr>
        <w:numPr>
          <w:ilvl w:val="0"/>
          <w:numId w:val="14"/>
        </w:numPr>
        <w:spacing w:after="0" w:line="189" w:lineRule="atLeast"/>
        <w:ind w:left="284" w:hanging="218"/>
        <w:rPr>
          <w:rFonts w:ascii="GothamBook" w:eastAsia="Times New Roman" w:hAnsi="GothamBook" w:cs="Times New Roman"/>
          <w:sz w:val="18"/>
          <w:szCs w:val="18"/>
          <w:lang w:eastAsia="en-GB"/>
        </w:rPr>
      </w:pPr>
      <w:r w:rsidRPr="00B12F74">
        <w:rPr>
          <w:rFonts w:ascii="GothamBook" w:eastAsia="Times New Roman" w:hAnsi="GothamBook" w:cs="Times New Roman"/>
          <w:sz w:val="18"/>
          <w:szCs w:val="18"/>
          <w:lang w:eastAsia="en-GB"/>
        </w:rPr>
        <w:t>Methods for evaluating pay and reward practice</w:t>
      </w:r>
    </w:p>
    <w:p w14:paraId="123E9DD2" w14:textId="77777777" w:rsidR="00AD5BFA" w:rsidRPr="00B12F74" w:rsidRDefault="00AD5BFA" w:rsidP="00AD5BFA">
      <w:pPr>
        <w:spacing w:after="0" w:line="210" w:lineRule="atLeast"/>
        <w:ind w:left="284" w:hanging="218"/>
        <w:outlineLvl w:val="1"/>
        <w:rPr>
          <w:rFonts w:ascii="GothamMedium" w:eastAsia="Times New Roman" w:hAnsi="GothamMedium" w:cs="Times New Roman"/>
          <w:b/>
          <w:bCs/>
          <w:sz w:val="21"/>
          <w:szCs w:val="21"/>
          <w:lang w:eastAsia="en-GB"/>
        </w:rPr>
      </w:pPr>
      <w:r w:rsidRPr="00B12F74">
        <w:rPr>
          <w:rFonts w:ascii="GothamMedium" w:eastAsia="Times New Roman" w:hAnsi="GothamMedium" w:cs="Times New Roman"/>
          <w:b/>
          <w:bCs/>
          <w:sz w:val="21"/>
          <w:szCs w:val="21"/>
          <w:lang w:eastAsia="en-GB"/>
        </w:rPr>
        <w:t>Development actions</w:t>
      </w:r>
    </w:p>
    <w:p w14:paraId="07394361" w14:textId="77777777" w:rsidR="00AD5BFA" w:rsidRPr="00B12F74" w:rsidRDefault="00AD5BFA" w:rsidP="00AD5BFA">
      <w:pPr>
        <w:numPr>
          <w:ilvl w:val="0"/>
          <w:numId w:val="15"/>
        </w:numPr>
        <w:spacing w:after="0" w:line="189" w:lineRule="atLeast"/>
        <w:ind w:left="284" w:hanging="218"/>
        <w:rPr>
          <w:rFonts w:ascii="GothamBook" w:eastAsia="Times New Roman" w:hAnsi="GothamBook" w:cs="Times New Roman"/>
          <w:color w:val="000000"/>
          <w:sz w:val="18"/>
          <w:szCs w:val="18"/>
          <w:lang w:eastAsia="en-GB"/>
        </w:rPr>
      </w:pPr>
      <w:r w:rsidRPr="00B12F74">
        <w:rPr>
          <w:rFonts w:ascii="GothamBook" w:eastAsia="Times New Roman" w:hAnsi="GothamBook" w:cs="Times New Roman"/>
          <w:color w:val="000000"/>
          <w:sz w:val="18"/>
          <w:szCs w:val="18"/>
          <w:lang w:eastAsia="en-GB"/>
        </w:rPr>
        <w:t>Identify the sources of reward data within your organisation and think about how you can collate this to show trends and inter-relationships.</w:t>
      </w:r>
    </w:p>
    <w:p w14:paraId="3ADA9BA8" w14:textId="77777777" w:rsidR="00AD5BFA" w:rsidRPr="00B12F74" w:rsidRDefault="00AD5BFA" w:rsidP="00AD5BFA">
      <w:pPr>
        <w:numPr>
          <w:ilvl w:val="0"/>
          <w:numId w:val="15"/>
        </w:numPr>
        <w:spacing w:after="0" w:line="189" w:lineRule="atLeast"/>
        <w:ind w:left="284" w:hanging="218"/>
        <w:rPr>
          <w:rFonts w:ascii="GothamBook" w:eastAsia="Times New Roman" w:hAnsi="GothamBook" w:cs="Times New Roman"/>
          <w:color w:val="000000"/>
          <w:sz w:val="18"/>
          <w:szCs w:val="18"/>
          <w:lang w:eastAsia="en-GB"/>
        </w:rPr>
      </w:pPr>
      <w:r w:rsidRPr="00B12F74">
        <w:rPr>
          <w:rFonts w:ascii="GothamBook" w:eastAsia="Times New Roman" w:hAnsi="GothamBook" w:cs="Times New Roman"/>
          <w:color w:val="000000"/>
          <w:sz w:val="18"/>
          <w:szCs w:val="18"/>
          <w:lang w:eastAsia="en-GB"/>
        </w:rPr>
        <w:t>Agree a role or group of roles that your organisation cites as having special reward requirements. Research how other organisations (including equivalent or competitor organisations) create reward packages for these roles. Understand how this differs to the package offered by your organisation.</w:t>
      </w:r>
    </w:p>
    <w:p w14:paraId="6F925771" w14:textId="77777777" w:rsidR="00AD5BFA" w:rsidRPr="00B12F74" w:rsidRDefault="00AD5BFA" w:rsidP="00AD5BFA">
      <w:pPr>
        <w:numPr>
          <w:ilvl w:val="0"/>
          <w:numId w:val="15"/>
        </w:numPr>
        <w:spacing w:after="0" w:line="189" w:lineRule="atLeast"/>
        <w:ind w:left="284" w:hanging="218"/>
        <w:rPr>
          <w:rFonts w:ascii="GothamBook" w:eastAsia="Times New Roman" w:hAnsi="GothamBook" w:cs="Times New Roman"/>
          <w:color w:val="000000"/>
          <w:sz w:val="18"/>
          <w:szCs w:val="18"/>
          <w:lang w:eastAsia="en-GB"/>
        </w:rPr>
      </w:pPr>
      <w:r w:rsidRPr="00B12F74">
        <w:rPr>
          <w:rFonts w:ascii="GothamBook" w:eastAsia="Times New Roman" w:hAnsi="GothamBook" w:cs="Times New Roman"/>
          <w:color w:val="000000"/>
          <w:sz w:val="18"/>
          <w:szCs w:val="18"/>
          <w:lang w:eastAsia="en-GB"/>
        </w:rPr>
        <w:t>Research employment legislation around reward and pay (including the Equal Pay Act) using the CIPD, ACAS and other relevant websites.</w:t>
      </w:r>
    </w:p>
    <w:p w14:paraId="5C317AF7" w14:textId="77777777" w:rsidR="00AD5BFA" w:rsidRPr="00B12F74" w:rsidRDefault="00AD5BFA" w:rsidP="00AD5BFA">
      <w:pPr>
        <w:numPr>
          <w:ilvl w:val="0"/>
          <w:numId w:val="15"/>
        </w:numPr>
        <w:spacing w:after="0" w:line="189" w:lineRule="atLeast"/>
        <w:ind w:left="284" w:hanging="218"/>
        <w:rPr>
          <w:rFonts w:ascii="GothamBook" w:eastAsia="Times New Roman" w:hAnsi="GothamBook" w:cs="Times New Roman"/>
          <w:color w:val="000000"/>
          <w:sz w:val="18"/>
          <w:szCs w:val="18"/>
          <w:lang w:eastAsia="en-GB"/>
        </w:rPr>
      </w:pPr>
      <w:r w:rsidRPr="00B12F74">
        <w:rPr>
          <w:rFonts w:ascii="GothamBook" w:eastAsia="Times New Roman" w:hAnsi="GothamBook" w:cs="Times New Roman"/>
          <w:color w:val="000000"/>
          <w:sz w:val="18"/>
          <w:szCs w:val="18"/>
          <w:lang w:eastAsia="en-GB"/>
        </w:rPr>
        <w:t>Seek out project opportunities connected with your organisation’s performance and reward plan / cycle to understand key elements and how they align (for example, job evaluation, performance-related pay or bonuses, recognition programmes etc).</w:t>
      </w:r>
    </w:p>
    <w:p w14:paraId="71474BBD" w14:textId="77777777" w:rsidR="00AD5BFA" w:rsidRPr="00B12F74" w:rsidRDefault="00AD5BFA" w:rsidP="00AD5BFA">
      <w:pPr>
        <w:numPr>
          <w:ilvl w:val="0"/>
          <w:numId w:val="15"/>
        </w:numPr>
        <w:spacing w:after="0" w:line="189" w:lineRule="atLeast"/>
        <w:ind w:left="284" w:hanging="218"/>
        <w:rPr>
          <w:rFonts w:ascii="GothamBook" w:eastAsia="Times New Roman" w:hAnsi="GothamBook" w:cs="Times New Roman"/>
          <w:color w:val="000000"/>
          <w:sz w:val="18"/>
          <w:szCs w:val="18"/>
          <w:lang w:eastAsia="en-GB"/>
        </w:rPr>
      </w:pPr>
      <w:r w:rsidRPr="00B12F74">
        <w:rPr>
          <w:rFonts w:ascii="GothamBook" w:eastAsia="Times New Roman" w:hAnsi="GothamBook" w:cs="Times New Roman"/>
          <w:color w:val="000000"/>
          <w:sz w:val="18"/>
          <w:szCs w:val="18"/>
          <w:lang w:eastAsia="en-GB"/>
        </w:rPr>
        <w:t>Read your organisation’s performance and reward policies and create an FAQ document to help you answer manager and employee reward queries.</w:t>
      </w:r>
    </w:p>
    <w:p w14:paraId="57319515" w14:textId="77777777" w:rsidR="00AD5BFA" w:rsidRPr="00B12F74" w:rsidRDefault="00AD5BFA" w:rsidP="00AD5BFA">
      <w:pPr>
        <w:numPr>
          <w:ilvl w:val="0"/>
          <w:numId w:val="15"/>
        </w:numPr>
        <w:spacing w:after="0" w:line="189" w:lineRule="atLeast"/>
        <w:ind w:left="284" w:hanging="218"/>
        <w:rPr>
          <w:rFonts w:ascii="GothamBook" w:eastAsia="Times New Roman" w:hAnsi="GothamBook" w:cs="Times New Roman"/>
          <w:color w:val="000000"/>
          <w:sz w:val="18"/>
          <w:szCs w:val="18"/>
          <w:lang w:eastAsia="en-GB"/>
        </w:rPr>
      </w:pPr>
      <w:r w:rsidRPr="00B12F74">
        <w:rPr>
          <w:rFonts w:ascii="GothamBook" w:eastAsia="Times New Roman" w:hAnsi="GothamBook" w:cs="Times New Roman"/>
          <w:color w:val="000000"/>
          <w:sz w:val="18"/>
          <w:szCs w:val="18"/>
          <w:lang w:eastAsia="en-GB"/>
        </w:rPr>
        <w:t>Talk to a reward specialist in your organisation to understand the different elements of reward including job evaluation, fixed pay, variable pay, employee benefits and total reward and their purpose and impact in attracting, motivating and retaining talent.</w:t>
      </w:r>
    </w:p>
    <w:p w14:paraId="2431378C" w14:textId="77777777" w:rsidR="00AD5BFA" w:rsidRPr="00B12F74" w:rsidRDefault="00AD5BFA" w:rsidP="00AD5BFA">
      <w:pPr>
        <w:numPr>
          <w:ilvl w:val="0"/>
          <w:numId w:val="15"/>
        </w:numPr>
        <w:spacing w:after="0" w:line="189" w:lineRule="atLeast"/>
        <w:ind w:left="284" w:hanging="218"/>
        <w:rPr>
          <w:rFonts w:ascii="GothamBook" w:eastAsia="Times New Roman" w:hAnsi="GothamBook" w:cs="Times New Roman"/>
          <w:color w:val="000000"/>
          <w:sz w:val="18"/>
          <w:szCs w:val="18"/>
          <w:lang w:eastAsia="en-GB"/>
        </w:rPr>
      </w:pPr>
      <w:r w:rsidRPr="00B12F74">
        <w:rPr>
          <w:rFonts w:ascii="GothamBook" w:eastAsia="Times New Roman" w:hAnsi="GothamBook" w:cs="Times New Roman"/>
          <w:color w:val="000000"/>
          <w:sz w:val="18"/>
          <w:szCs w:val="18"/>
          <w:lang w:eastAsia="en-GB"/>
        </w:rPr>
        <w:lastRenderedPageBreak/>
        <w:t>Read your organisation's published annual statement and pay particular attention to the information relating to executive pay (if it has one). Find out if there has been a history of shareholder or decision maker disagreements around executive remuneration.</w:t>
      </w:r>
    </w:p>
    <w:p w14:paraId="0F2CC570" w14:textId="77777777" w:rsidR="00AD5BFA" w:rsidRPr="00B12F74" w:rsidRDefault="00AD5BFA" w:rsidP="00AD5BFA">
      <w:pPr>
        <w:numPr>
          <w:ilvl w:val="0"/>
          <w:numId w:val="15"/>
        </w:numPr>
        <w:spacing w:after="0" w:line="189" w:lineRule="atLeast"/>
        <w:ind w:left="284" w:hanging="218"/>
        <w:rPr>
          <w:rFonts w:ascii="GothamBook" w:eastAsia="Times New Roman" w:hAnsi="GothamBook" w:cs="Times New Roman"/>
          <w:color w:val="000000"/>
          <w:sz w:val="18"/>
          <w:szCs w:val="18"/>
          <w:lang w:eastAsia="en-GB"/>
        </w:rPr>
      </w:pPr>
      <w:r w:rsidRPr="00B12F74">
        <w:rPr>
          <w:rFonts w:ascii="GothamBook" w:eastAsia="Times New Roman" w:hAnsi="GothamBook" w:cs="Times New Roman"/>
          <w:color w:val="000000"/>
          <w:sz w:val="18"/>
          <w:szCs w:val="18"/>
          <w:lang w:eastAsia="en-GB"/>
        </w:rPr>
        <w:t>Spend time with a colleague to understand how your organisation evaluates the effectiveness of its elements of reward.</w:t>
      </w:r>
    </w:p>
    <w:p w14:paraId="439F096B" w14:textId="77777777" w:rsidR="00AD5BFA" w:rsidRPr="00B12F74" w:rsidRDefault="00AD5BFA" w:rsidP="00AD5BFA">
      <w:pPr>
        <w:spacing w:after="0" w:line="210" w:lineRule="atLeast"/>
        <w:outlineLvl w:val="1"/>
        <w:rPr>
          <w:rFonts w:ascii="GothamMedium" w:eastAsia="Times New Roman" w:hAnsi="GothamMedium" w:cs="Times New Roman"/>
          <w:b/>
          <w:bCs/>
          <w:sz w:val="21"/>
          <w:szCs w:val="21"/>
          <w:lang w:eastAsia="en-GB"/>
        </w:rPr>
      </w:pPr>
      <w:r w:rsidRPr="00B12F74">
        <w:rPr>
          <w:rFonts w:ascii="GothamMedium" w:eastAsia="Times New Roman" w:hAnsi="GothamMedium" w:cs="Times New Roman"/>
          <w:b/>
          <w:bCs/>
          <w:noProof/>
          <w:sz w:val="21"/>
          <w:szCs w:val="21"/>
          <w:lang w:eastAsia="en-GB"/>
        </w:rPr>
        <w:drawing>
          <wp:inline distT="0" distB="0" distL="0" distR="0" wp14:anchorId="77481AF1" wp14:editId="243E78AD">
            <wp:extent cx="295275" cy="295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275" cy="295275"/>
                    </a:xfrm>
                    <a:prstGeom prst="rect">
                      <a:avLst/>
                    </a:prstGeom>
                    <a:noFill/>
                    <a:ln>
                      <a:noFill/>
                    </a:ln>
                  </pic:spPr>
                </pic:pic>
              </a:graphicData>
            </a:graphic>
          </wp:inline>
        </w:drawing>
      </w:r>
      <w:r w:rsidRPr="00B12F74">
        <w:rPr>
          <w:rFonts w:ascii="GothamMedium" w:eastAsia="Times New Roman" w:hAnsi="GothamMedium" w:cs="Times New Roman"/>
          <w:b/>
          <w:bCs/>
          <w:sz w:val="21"/>
          <w:szCs w:val="21"/>
          <w:lang w:eastAsia="en-GB"/>
        </w:rPr>
        <w:t>Reading &amp; Research</w:t>
      </w:r>
    </w:p>
    <w:p w14:paraId="47391C65" w14:textId="77777777" w:rsidR="00AD5BFA" w:rsidRPr="00B12F74" w:rsidRDefault="00AD5BFA" w:rsidP="00AD5BFA">
      <w:pPr>
        <w:spacing w:after="0" w:line="180" w:lineRule="atLeast"/>
        <w:outlineLvl w:val="2"/>
        <w:rPr>
          <w:rFonts w:ascii="GothamMedium" w:eastAsia="Times New Roman" w:hAnsi="GothamMedium" w:cs="Times New Roman"/>
          <w:sz w:val="18"/>
          <w:szCs w:val="18"/>
          <w:lang w:eastAsia="en-GB"/>
        </w:rPr>
      </w:pPr>
      <w:r w:rsidRPr="00B12F74">
        <w:rPr>
          <w:rFonts w:ascii="GothamMedium" w:eastAsia="Times New Roman" w:hAnsi="GothamMedium" w:cs="Times New Roman"/>
          <w:sz w:val="18"/>
          <w:szCs w:val="18"/>
          <w:lang w:eastAsia="en-GB"/>
        </w:rPr>
        <w:t>BOOK: Human Resource Practice</w:t>
      </w:r>
    </w:p>
    <w:p w14:paraId="75033650" w14:textId="77777777" w:rsidR="00AD5BFA" w:rsidRPr="00B12F74" w:rsidRDefault="00AD5BFA" w:rsidP="00AD5BFA">
      <w:pPr>
        <w:spacing w:after="0" w:line="165" w:lineRule="atLeast"/>
        <w:rPr>
          <w:rFonts w:ascii="GothamBook" w:eastAsia="Times New Roman" w:hAnsi="GothamBook" w:cs="Times New Roman"/>
          <w:color w:val="000000"/>
          <w:sz w:val="17"/>
          <w:szCs w:val="17"/>
          <w:lang w:eastAsia="en-GB"/>
        </w:rPr>
      </w:pPr>
      <w:r w:rsidRPr="00B12F74">
        <w:rPr>
          <w:rFonts w:ascii="GothamBook" w:eastAsia="Times New Roman" w:hAnsi="GothamBook" w:cs="Times New Roman"/>
          <w:color w:val="000000"/>
          <w:sz w:val="17"/>
          <w:szCs w:val="17"/>
          <w:lang w:eastAsia="en-GB"/>
        </w:rPr>
        <w:t>Martin &amp; Witing</w:t>
      </w:r>
    </w:p>
    <w:p w14:paraId="1747A349" w14:textId="77777777" w:rsidR="00AD5BFA" w:rsidRPr="00B12F74" w:rsidRDefault="00AD5BFA" w:rsidP="00AD5BFA">
      <w:pPr>
        <w:spacing w:after="0" w:line="180" w:lineRule="atLeast"/>
        <w:outlineLvl w:val="2"/>
        <w:rPr>
          <w:rFonts w:ascii="GothamMedium" w:eastAsia="Times New Roman" w:hAnsi="GothamMedium" w:cs="Times New Roman"/>
          <w:sz w:val="18"/>
          <w:szCs w:val="18"/>
          <w:lang w:eastAsia="en-GB"/>
        </w:rPr>
      </w:pPr>
      <w:r w:rsidRPr="00B12F74">
        <w:rPr>
          <w:rFonts w:ascii="GothamMedium" w:eastAsia="Times New Roman" w:hAnsi="GothamMedium" w:cs="Times New Roman"/>
          <w:sz w:val="18"/>
          <w:szCs w:val="18"/>
          <w:lang w:eastAsia="en-GB"/>
        </w:rPr>
        <w:t>BOOK: Intro to HRM</w:t>
      </w:r>
    </w:p>
    <w:p w14:paraId="324FE3B0" w14:textId="77777777" w:rsidR="00AD5BFA" w:rsidRPr="00B12F74" w:rsidRDefault="00AD5BFA" w:rsidP="00AD5BFA">
      <w:pPr>
        <w:spacing w:after="0" w:line="165" w:lineRule="atLeast"/>
        <w:rPr>
          <w:rFonts w:ascii="GothamBook" w:eastAsia="Times New Roman" w:hAnsi="GothamBook" w:cs="Times New Roman"/>
          <w:color w:val="000000"/>
          <w:sz w:val="17"/>
          <w:szCs w:val="17"/>
          <w:lang w:eastAsia="en-GB"/>
        </w:rPr>
      </w:pPr>
      <w:r w:rsidRPr="00B12F74">
        <w:rPr>
          <w:rFonts w:ascii="GothamBook" w:eastAsia="Times New Roman" w:hAnsi="GothamBook" w:cs="Times New Roman"/>
          <w:color w:val="000000"/>
          <w:sz w:val="17"/>
          <w:szCs w:val="17"/>
          <w:lang w:eastAsia="en-GB"/>
        </w:rPr>
        <w:t>Leatherbarrow, Fletcher and Currie</w:t>
      </w:r>
    </w:p>
    <w:p w14:paraId="3DDEAB4F" w14:textId="77777777" w:rsidR="00AD5BFA" w:rsidRPr="00B12F74" w:rsidRDefault="00AD5BFA" w:rsidP="00AD5BFA">
      <w:pPr>
        <w:spacing w:after="0" w:line="180" w:lineRule="atLeast"/>
        <w:outlineLvl w:val="2"/>
        <w:rPr>
          <w:rFonts w:ascii="GothamMedium" w:eastAsia="Times New Roman" w:hAnsi="GothamMedium" w:cs="Times New Roman"/>
          <w:sz w:val="18"/>
          <w:szCs w:val="18"/>
          <w:lang w:eastAsia="en-GB"/>
        </w:rPr>
      </w:pPr>
      <w:r w:rsidRPr="00B12F74">
        <w:rPr>
          <w:rFonts w:ascii="GothamMedium" w:eastAsia="Times New Roman" w:hAnsi="GothamMedium" w:cs="Times New Roman"/>
          <w:sz w:val="18"/>
          <w:szCs w:val="18"/>
          <w:lang w:eastAsia="en-GB"/>
        </w:rPr>
        <w:t>FACTSHEET: Performance appraisal</w:t>
      </w:r>
    </w:p>
    <w:p w14:paraId="225EBD68" w14:textId="77777777" w:rsidR="00AD5BFA" w:rsidRPr="00B12F74" w:rsidRDefault="00AD5BFA" w:rsidP="00AD5BFA">
      <w:pPr>
        <w:spacing w:after="0" w:line="180" w:lineRule="atLeast"/>
        <w:outlineLvl w:val="2"/>
        <w:rPr>
          <w:rFonts w:ascii="GothamMedium" w:eastAsia="Times New Roman" w:hAnsi="GothamMedium" w:cs="Times New Roman"/>
          <w:sz w:val="18"/>
          <w:szCs w:val="18"/>
          <w:lang w:eastAsia="en-GB"/>
        </w:rPr>
      </w:pPr>
      <w:r w:rsidRPr="00B12F74">
        <w:rPr>
          <w:rFonts w:ascii="GothamMedium" w:eastAsia="Times New Roman" w:hAnsi="GothamMedium" w:cs="Times New Roman"/>
          <w:sz w:val="18"/>
          <w:szCs w:val="18"/>
          <w:lang w:eastAsia="en-GB"/>
        </w:rPr>
        <w:t>FACTSHEET: Reward and Pay</w:t>
      </w:r>
    </w:p>
    <w:p w14:paraId="2795121A" w14:textId="77777777" w:rsidR="00AD5BFA" w:rsidRPr="00B12F74" w:rsidRDefault="00AD5BFA" w:rsidP="00AD5BFA">
      <w:pPr>
        <w:spacing w:after="0" w:line="165" w:lineRule="atLeast"/>
        <w:rPr>
          <w:rFonts w:ascii="GothamBook" w:eastAsia="Times New Roman" w:hAnsi="GothamBook" w:cs="Times New Roman"/>
          <w:color w:val="000000"/>
          <w:sz w:val="17"/>
          <w:szCs w:val="17"/>
          <w:lang w:eastAsia="en-GB"/>
        </w:rPr>
      </w:pPr>
      <w:r w:rsidRPr="00B12F74">
        <w:rPr>
          <w:rFonts w:ascii="GothamBook" w:eastAsia="Times New Roman" w:hAnsi="GothamBook" w:cs="Times New Roman"/>
          <w:color w:val="000000"/>
          <w:sz w:val="17"/>
          <w:szCs w:val="17"/>
          <w:lang w:eastAsia="en-GB"/>
        </w:rPr>
        <w:t>CIPD</w:t>
      </w:r>
    </w:p>
    <w:p w14:paraId="1CE448B0" w14:textId="77777777" w:rsidR="00AD5BFA" w:rsidRPr="00B12F74" w:rsidRDefault="00AD5BFA" w:rsidP="00AD5BFA">
      <w:pPr>
        <w:spacing w:after="0" w:line="180" w:lineRule="atLeast"/>
        <w:outlineLvl w:val="2"/>
        <w:rPr>
          <w:rFonts w:ascii="GothamMedium" w:eastAsia="Times New Roman" w:hAnsi="GothamMedium" w:cs="Times New Roman"/>
          <w:sz w:val="18"/>
          <w:szCs w:val="18"/>
          <w:lang w:eastAsia="en-GB"/>
        </w:rPr>
      </w:pPr>
      <w:r w:rsidRPr="00B12F74">
        <w:rPr>
          <w:rFonts w:ascii="GothamMedium" w:eastAsia="Times New Roman" w:hAnsi="GothamMedium" w:cs="Times New Roman"/>
          <w:sz w:val="18"/>
          <w:szCs w:val="18"/>
          <w:lang w:eastAsia="en-GB"/>
        </w:rPr>
        <w:t>FACTSHEET: Strategic Reward and Total Reward</w:t>
      </w:r>
    </w:p>
    <w:p w14:paraId="7CC54839" w14:textId="77777777" w:rsidR="00AD5BFA" w:rsidRPr="00B12F74" w:rsidRDefault="00AD5BFA" w:rsidP="00AD5BFA">
      <w:pPr>
        <w:spacing w:after="0" w:line="165" w:lineRule="atLeast"/>
        <w:rPr>
          <w:rFonts w:ascii="GothamBook" w:eastAsia="Times New Roman" w:hAnsi="GothamBook" w:cs="Times New Roman"/>
          <w:color w:val="000000"/>
          <w:sz w:val="17"/>
          <w:szCs w:val="17"/>
          <w:lang w:eastAsia="en-GB"/>
        </w:rPr>
      </w:pPr>
      <w:r w:rsidRPr="00B12F74">
        <w:rPr>
          <w:rFonts w:ascii="GothamBook" w:eastAsia="Times New Roman" w:hAnsi="GothamBook" w:cs="Times New Roman"/>
          <w:color w:val="000000"/>
          <w:sz w:val="17"/>
          <w:szCs w:val="17"/>
          <w:lang w:eastAsia="en-GB"/>
        </w:rPr>
        <w:t>CIPD</w:t>
      </w:r>
    </w:p>
    <w:p w14:paraId="3770AD11" w14:textId="77777777" w:rsidR="00AD5BFA" w:rsidRPr="00B12F74" w:rsidRDefault="00AD5BFA" w:rsidP="00AD5BFA">
      <w:pPr>
        <w:spacing w:after="0" w:line="210" w:lineRule="atLeast"/>
        <w:outlineLvl w:val="1"/>
        <w:rPr>
          <w:rFonts w:ascii="GothamMedium" w:eastAsia="Times New Roman" w:hAnsi="GothamMedium" w:cs="Times New Roman"/>
          <w:b/>
          <w:bCs/>
          <w:sz w:val="21"/>
          <w:szCs w:val="21"/>
          <w:lang w:eastAsia="en-GB"/>
        </w:rPr>
      </w:pPr>
      <w:r w:rsidRPr="00B12F74">
        <w:rPr>
          <w:rFonts w:ascii="GothamMedium" w:eastAsia="Times New Roman" w:hAnsi="GothamMedium" w:cs="Times New Roman"/>
          <w:b/>
          <w:bCs/>
          <w:noProof/>
          <w:sz w:val="21"/>
          <w:szCs w:val="21"/>
          <w:lang w:eastAsia="en-GB"/>
        </w:rPr>
        <w:drawing>
          <wp:inline distT="0" distB="0" distL="0" distR="0" wp14:anchorId="0BA858B2" wp14:editId="545F61F4">
            <wp:extent cx="295275" cy="295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5275" cy="295275"/>
                    </a:xfrm>
                    <a:prstGeom prst="rect">
                      <a:avLst/>
                    </a:prstGeom>
                    <a:noFill/>
                    <a:ln>
                      <a:noFill/>
                    </a:ln>
                  </pic:spPr>
                </pic:pic>
              </a:graphicData>
            </a:graphic>
          </wp:inline>
        </w:drawing>
      </w:r>
      <w:r w:rsidRPr="00B12F74">
        <w:rPr>
          <w:rFonts w:ascii="GothamMedium" w:eastAsia="Times New Roman" w:hAnsi="GothamMedium" w:cs="Times New Roman"/>
          <w:b/>
          <w:bCs/>
          <w:sz w:val="21"/>
          <w:szCs w:val="21"/>
          <w:lang w:eastAsia="en-GB"/>
        </w:rPr>
        <w:t>Courses &amp; Events</w:t>
      </w:r>
    </w:p>
    <w:p w14:paraId="78AC307A" w14:textId="77777777" w:rsidR="00AD5BFA" w:rsidRPr="00B12F74" w:rsidRDefault="00AD5BFA" w:rsidP="00AD5BFA">
      <w:pPr>
        <w:spacing w:after="0" w:line="180" w:lineRule="atLeast"/>
        <w:outlineLvl w:val="2"/>
        <w:rPr>
          <w:rFonts w:ascii="GothamMedium" w:eastAsia="Times New Roman" w:hAnsi="GothamMedium" w:cs="Times New Roman"/>
          <w:sz w:val="18"/>
          <w:szCs w:val="18"/>
          <w:lang w:eastAsia="en-GB"/>
        </w:rPr>
      </w:pPr>
      <w:r w:rsidRPr="00B12F74">
        <w:rPr>
          <w:rFonts w:ascii="GothamMedium" w:eastAsia="Times New Roman" w:hAnsi="GothamMedium" w:cs="Times New Roman"/>
          <w:sz w:val="18"/>
          <w:szCs w:val="18"/>
          <w:lang w:eastAsia="en-GB"/>
        </w:rPr>
        <w:t>COURSE: Practical performance management-supporting good practice</w:t>
      </w:r>
    </w:p>
    <w:p w14:paraId="00CCA738" w14:textId="77777777" w:rsidR="00AD5BFA" w:rsidRPr="00B12F74" w:rsidRDefault="00AD5BFA" w:rsidP="00AD5BFA">
      <w:pPr>
        <w:spacing w:after="0" w:line="240" w:lineRule="auto"/>
        <w:rPr>
          <w:rFonts w:ascii="GothamBook" w:eastAsia="Times New Roman" w:hAnsi="GothamBook" w:cs="Times New Roman"/>
          <w:color w:val="000000"/>
          <w:sz w:val="14"/>
          <w:szCs w:val="14"/>
          <w:lang w:eastAsia="en-GB"/>
        </w:rPr>
      </w:pPr>
      <w:r w:rsidRPr="00B12F74">
        <w:rPr>
          <w:rFonts w:ascii="GothamBook" w:eastAsia="Times New Roman" w:hAnsi="GothamBook" w:cs="Times New Roman"/>
          <w:color w:val="000000"/>
          <w:sz w:val="14"/>
          <w:szCs w:val="14"/>
          <w:lang w:eastAsia="en-GB"/>
        </w:rPr>
        <w:t>© CIPD 2014</w:t>
      </w:r>
    </w:p>
    <w:p w14:paraId="749EC6C3" w14:textId="2AFE76AE" w:rsidR="00AD5BFA" w:rsidRDefault="00AD5BFA" w:rsidP="00272DE6">
      <w:pPr>
        <w:spacing w:after="0" w:line="276" w:lineRule="auto"/>
      </w:pPr>
    </w:p>
    <w:p w14:paraId="7F1BC3B4" w14:textId="672FD011" w:rsidR="00AD5BFA" w:rsidRDefault="00AD5BFA" w:rsidP="00272DE6">
      <w:pPr>
        <w:spacing w:after="0" w:line="276" w:lineRule="auto"/>
      </w:pPr>
    </w:p>
    <w:p w14:paraId="304E09CC" w14:textId="3CDAA6FC" w:rsidR="00AD5BFA" w:rsidRDefault="00AD5BFA" w:rsidP="00272DE6">
      <w:pPr>
        <w:spacing w:after="0" w:line="276" w:lineRule="auto"/>
      </w:pPr>
    </w:p>
    <w:p w14:paraId="2B44DD27" w14:textId="0BE4DF36" w:rsidR="00AD5BFA" w:rsidRDefault="00AD5BFA" w:rsidP="00272DE6">
      <w:pPr>
        <w:spacing w:after="0" w:line="276" w:lineRule="auto"/>
      </w:pPr>
    </w:p>
    <w:p w14:paraId="6653DD60" w14:textId="3A60A602" w:rsidR="00AD5BFA" w:rsidRDefault="00AD5BFA" w:rsidP="00272DE6">
      <w:pPr>
        <w:spacing w:after="0" w:line="276" w:lineRule="auto"/>
      </w:pPr>
    </w:p>
    <w:p w14:paraId="28CD776A" w14:textId="6D6AEB6E" w:rsidR="00AD5BFA" w:rsidRDefault="00AD5BFA" w:rsidP="00272DE6">
      <w:pPr>
        <w:spacing w:after="0" w:line="276" w:lineRule="auto"/>
      </w:pPr>
    </w:p>
    <w:p w14:paraId="39D6D791" w14:textId="0218B237" w:rsidR="00AD5BFA" w:rsidRDefault="00AD5BFA" w:rsidP="00272DE6">
      <w:pPr>
        <w:spacing w:after="0" w:line="276" w:lineRule="auto"/>
      </w:pPr>
    </w:p>
    <w:p w14:paraId="0879A7F9" w14:textId="3E2DB395" w:rsidR="00AD5BFA" w:rsidRDefault="00AD5BFA" w:rsidP="00272DE6">
      <w:pPr>
        <w:spacing w:after="0" w:line="276" w:lineRule="auto"/>
      </w:pPr>
    </w:p>
    <w:p w14:paraId="7A4F2778" w14:textId="49AA1B08" w:rsidR="00AD5BFA" w:rsidRDefault="00AD5BFA" w:rsidP="00272DE6">
      <w:pPr>
        <w:spacing w:after="0" w:line="276" w:lineRule="auto"/>
      </w:pPr>
    </w:p>
    <w:p w14:paraId="1DDBE63D" w14:textId="181C6DF5" w:rsidR="00AD5BFA" w:rsidRDefault="00AD5BFA" w:rsidP="00272DE6">
      <w:pPr>
        <w:spacing w:after="0" w:line="276" w:lineRule="auto"/>
      </w:pPr>
    </w:p>
    <w:p w14:paraId="15B30189" w14:textId="0F4E9AB9" w:rsidR="00AD5BFA" w:rsidRDefault="00AD5BFA" w:rsidP="00272DE6">
      <w:pPr>
        <w:spacing w:after="0" w:line="276" w:lineRule="auto"/>
      </w:pPr>
    </w:p>
    <w:p w14:paraId="5592564A" w14:textId="6A053FBA" w:rsidR="00AD5BFA" w:rsidRDefault="00AD5BFA" w:rsidP="00272DE6">
      <w:pPr>
        <w:spacing w:after="0" w:line="276" w:lineRule="auto"/>
      </w:pPr>
    </w:p>
    <w:p w14:paraId="666AC385" w14:textId="28DBB64F" w:rsidR="00AD5BFA" w:rsidRDefault="00AD5BFA" w:rsidP="00272DE6">
      <w:pPr>
        <w:spacing w:after="0" w:line="276" w:lineRule="auto"/>
      </w:pPr>
    </w:p>
    <w:p w14:paraId="0FEDCB3F" w14:textId="309ADB7F" w:rsidR="00AD5BFA" w:rsidRDefault="00AD5BFA" w:rsidP="00272DE6">
      <w:pPr>
        <w:spacing w:after="0" w:line="276" w:lineRule="auto"/>
      </w:pPr>
    </w:p>
    <w:p w14:paraId="3FE36609" w14:textId="11CE4B60" w:rsidR="00AD5BFA" w:rsidRDefault="00AD5BFA" w:rsidP="00272DE6">
      <w:pPr>
        <w:spacing w:after="0" w:line="276" w:lineRule="auto"/>
      </w:pPr>
    </w:p>
    <w:p w14:paraId="322E6F21" w14:textId="3A6A02E1" w:rsidR="00AD5BFA" w:rsidRDefault="00AD5BFA" w:rsidP="00272DE6">
      <w:pPr>
        <w:spacing w:after="0" w:line="276" w:lineRule="auto"/>
      </w:pPr>
    </w:p>
    <w:p w14:paraId="0FFD4CEE" w14:textId="037CFC1D" w:rsidR="00AD5BFA" w:rsidRDefault="00AD5BFA" w:rsidP="00272DE6">
      <w:pPr>
        <w:spacing w:after="0" w:line="276" w:lineRule="auto"/>
      </w:pPr>
    </w:p>
    <w:p w14:paraId="6CE09A1B" w14:textId="7F84F923" w:rsidR="00AD5BFA" w:rsidRDefault="00AD5BFA" w:rsidP="00272DE6">
      <w:pPr>
        <w:spacing w:after="0" w:line="276" w:lineRule="auto"/>
      </w:pPr>
    </w:p>
    <w:p w14:paraId="2B56B352" w14:textId="382A1127" w:rsidR="00AD5BFA" w:rsidRDefault="00AD5BFA" w:rsidP="00272DE6">
      <w:pPr>
        <w:spacing w:after="0" w:line="276" w:lineRule="auto"/>
      </w:pPr>
    </w:p>
    <w:p w14:paraId="40E0E022" w14:textId="0E033F76" w:rsidR="00AD5BFA" w:rsidRDefault="00AD5BFA" w:rsidP="00272DE6">
      <w:pPr>
        <w:spacing w:after="0" w:line="276" w:lineRule="auto"/>
      </w:pPr>
    </w:p>
    <w:p w14:paraId="2DA653CE" w14:textId="60E9D9AE" w:rsidR="00AD5BFA" w:rsidRDefault="00AD5BFA" w:rsidP="00272DE6">
      <w:pPr>
        <w:spacing w:after="0" w:line="276" w:lineRule="auto"/>
      </w:pPr>
    </w:p>
    <w:p w14:paraId="0650CBDF" w14:textId="64A9CD73" w:rsidR="00AD5BFA" w:rsidRDefault="00AD5BFA" w:rsidP="00272DE6">
      <w:pPr>
        <w:spacing w:after="0" w:line="276" w:lineRule="auto"/>
      </w:pPr>
    </w:p>
    <w:p w14:paraId="613BB1C2" w14:textId="4A1F386B" w:rsidR="00AD5BFA" w:rsidRDefault="00AD5BFA" w:rsidP="00272DE6">
      <w:pPr>
        <w:spacing w:after="0" w:line="276" w:lineRule="auto"/>
      </w:pPr>
    </w:p>
    <w:p w14:paraId="2AC42BA7" w14:textId="42CB63C9" w:rsidR="00AD5BFA" w:rsidRDefault="00AD5BFA" w:rsidP="00272DE6">
      <w:pPr>
        <w:spacing w:after="0" w:line="276" w:lineRule="auto"/>
      </w:pPr>
    </w:p>
    <w:p w14:paraId="0FBFDFC1" w14:textId="4EF79866" w:rsidR="00AD5BFA" w:rsidRDefault="00AD5BFA" w:rsidP="00272DE6">
      <w:pPr>
        <w:spacing w:after="0" w:line="276" w:lineRule="auto"/>
      </w:pPr>
    </w:p>
    <w:p w14:paraId="0B9E5E1F" w14:textId="558D6F4D" w:rsidR="00AD5BFA" w:rsidRDefault="00AD5BFA" w:rsidP="00272DE6">
      <w:pPr>
        <w:spacing w:after="0" w:line="276" w:lineRule="auto"/>
      </w:pPr>
    </w:p>
    <w:p w14:paraId="2DF3C4F9" w14:textId="7BD862CA" w:rsidR="00AD5BFA" w:rsidRDefault="00AD5BFA" w:rsidP="00272DE6">
      <w:pPr>
        <w:spacing w:after="0" w:line="276" w:lineRule="auto"/>
      </w:pPr>
    </w:p>
    <w:p w14:paraId="3752D386" w14:textId="7F898422" w:rsidR="00AD5BFA" w:rsidRDefault="00AD5BFA" w:rsidP="00272DE6">
      <w:pPr>
        <w:spacing w:after="0" w:line="276" w:lineRule="auto"/>
      </w:pPr>
    </w:p>
    <w:p w14:paraId="599EFEFE" w14:textId="43A92CD1" w:rsidR="00AD5BFA" w:rsidRDefault="00AD5BFA" w:rsidP="00272DE6">
      <w:pPr>
        <w:spacing w:after="0" w:line="276" w:lineRule="auto"/>
      </w:pPr>
    </w:p>
    <w:p w14:paraId="4C291FE6" w14:textId="60B98974" w:rsidR="00AD5BFA" w:rsidRDefault="00AD5BFA" w:rsidP="00272DE6">
      <w:pPr>
        <w:spacing w:after="0" w:line="276" w:lineRule="auto"/>
      </w:pPr>
    </w:p>
    <w:p w14:paraId="48DB0B3F" w14:textId="164B3D24" w:rsidR="00AD5BFA" w:rsidRDefault="00AD5BFA" w:rsidP="00272DE6">
      <w:pPr>
        <w:spacing w:after="0" w:line="276" w:lineRule="auto"/>
      </w:pPr>
    </w:p>
    <w:p w14:paraId="4E942495" w14:textId="77777777" w:rsidR="00AD5BFA" w:rsidRPr="00E27BBE" w:rsidRDefault="00AD5BFA" w:rsidP="00AD5BFA">
      <w:pPr>
        <w:spacing w:after="0"/>
        <w:rPr>
          <w:rFonts w:cstheme="minorHAnsi"/>
        </w:rPr>
      </w:pPr>
      <w:r w:rsidRPr="00E27BBE">
        <w:rPr>
          <w:rFonts w:cstheme="minorHAnsi"/>
          <w:noProof/>
          <w:lang w:eastAsia="en-GB"/>
        </w:rPr>
        <w:lastRenderedPageBreak/>
        <w:drawing>
          <wp:inline distT="0" distB="0" distL="0" distR="0" wp14:anchorId="754EFE67" wp14:editId="7282BC49">
            <wp:extent cx="5724525" cy="20764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2076450"/>
                    </a:xfrm>
                    <a:prstGeom prst="rect">
                      <a:avLst/>
                    </a:prstGeom>
                    <a:noFill/>
                    <a:ln>
                      <a:noFill/>
                    </a:ln>
                  </pic:spPr>
                </pic:pic>
              </a:graphicData>
            </a:graphic>
          </wp:inline>
        </w:drawing>
      </w:r>
    </w:p>
    <w:p w14:paraId="244C445E" w14:textId="77777777" w:rsidR="00AD5BFA" w:rsidRPr="00E27BBE" w:rsidRDefault="00AD5BFA" w:rsidP="00AD5BFA">
      <w:pPr>
        <w:spacing w:after="0"/>
        <w:rPr>
          <w:rFonts w:cstheme="minorHAnsi"/>
        </w:rPr>
      </w:pPr>
    </w:p>
    <w:p w14:paraId="1CE794A1" w14:textId="77777777" w:rsidR="00AD5BFA" w:rsidRPr="00E27BBE" w:rsidRDefault="00AD5BFA" w:rsidP="00AD5BFA">
      <w:pPr>
        <w:spacing w:after="0"/>
        <w:rPr>
          <w:rFonts w:cstheme="minorHAnsi"/>
        </w:rPr>
      </w:pPr>
      <w:r w:rsidRPr="00E27BBE">
        <w:rPr>
          <w:rFonts w:cstheme="minorHAnsi"/>
          <w:noProof/>
          <w:lang w:eastAsia="en-GB"/>
        </w:rPr>
        <w:drawing>
          <wp:inline distT="0" distB="0" distL="0" distR="0" wp14:anchorId="1C7E3AED" wp14:editId="31A75A0F">
            <wp:extent cx="5731510" cy="172339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723390"/>
                    </a:xfrm>
                    <a:prstGeom prst="rect">
                      <a:avLst/>
                    </a:prstGeom>
                    <a:noFill/>
                    <a:ln>
                      <a:noFill/>
                    </a:ln>
                  </pic:spPr>
                </pic:pic>
              </a:graphicData>
            </a:graphic>
          </wp:inline>
        </w:drawing>
      </w:r>
    </w:p>
    <w:p w14:paraId="7B3DAD17" w14:textId="77777777" w:rsidR="00AD5BFA" w:rsidRPr="00E27BBE" w:rsidRDefault="00AD5BFA" w:rsidP="00AD5BFA">
      <w:pPr>
        <w:spacing w:after="0"/>
        <w:rPr>
          <w:rFonts w:cstheme="minorHAnsi"/>
        </w:rPr>
      </w:pPr>
      <w:r w:rsidRPr="00E27BBE">
        <w:rPr>
          <w:rFonts w:cstheme="minorHAnsi"/>
          <w:noProof/>
          <w:lang w:eastAsia="en-GB"/>
        </w:rPr>
        <w:drawing>
          <wp:inline distT="0" distB="0" distL="0" distR="0" wp14:anchorId="7C36C19F" wp14:editId="5BAED83D">
            <wp:extent cx="5724525" cy="17335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1733550"/>
                    </a:xfrm>
                    <a:prstGeom prst="rect">
                      <a:avLst/>
                    </a:prstGeom>
                    <a:noFill/>
                    <a:ln>
                      <a:noFill/>
                    </a:ln>
                  </pic:spPr>
                </pic:pic>
              </a:graphicData>
            </a:graphic>
          </wp:inline>
        </w:drawing>
      </w:r>
    </w:p>
    <w:p w14:paraId="08264BF0" w14:textId="77777777" w:rsidR="00AD5BFA" w:rsidRDefault="00AD5BFA" w:rsidP="00AD5BFA">
      <w:pPr>
        <w:spacing w:after="0"/>
      </w:pPr>
      <w:r>
        <w:rPr>
          <w:noProof/>
          <w:lang w:eastAsia="en-GB"/>
        </w:rPr>
        <w:drawing>
          <wp:inline distT="0" distB="0" distL="0" distR="0" wp14:anchorId="5DAA7027" wp14:editId="6E9D79C2">
            <wp:extent cx="5724525" cy="17240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1724025"/>
                    </a:xfrm>
                    <a:prstGeom prst="rect">
                      <a:avLst/>
                    </a:prstGeom>
                    <a:noFill/>
                    <a:ln>
                      <a:noFill/>
                    </a:ln>
                  </pic:spPr>
                </pic:pic>
              </a:graphicData>
            </a:graphic>
          </wp:inline>
        </w:drawing>
      </w:r>
    </w:p>
    <w:p w14:paraId="403BDDFA" w14:textId="77777777" w:rsidR="00AD5BFA" w:rsidRDefault="00AD5BFA" w:rsidP="00AD5BFA">
      <w:pPr>
        <w:spacing w:after="0"/>
      </w:pPr>
      <w:r>
        <w:rPr>
          <w:noProof/>
          <w:lang w:eastAsia="en-GB"/>
        </w:rPr>
        <w:lastRenderedPageBreak/>
        <w:drawing>
          <wp:inline distT="0" distB="0" distL="0" distR="0" wp14:anchorId="2A54EF67" wp14:editId="177119DD">
            <wp:extent cx="5731510" cy="2056765"/>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056765"/>
                    </a:xfrm>
                    <a:prstGeom prst="rect">
                      <a:avLst/>
                    </a:prstGeom>
                    <a:noFill/>
                    <a:ln>
                      <a:noFill/>
                    </a:ln>
                  </pic:spPr>
                </pic:pic>
              </a:graphicData>
            </a:graphic>
          </wp:inline>
        </w:drawing>
      </w:r>
    </w:p>
    <w:p w14:paraId="53BF849B" w14:textId="77777777" w:rsidR="00AD5BFA" w:rsidRDefault="00AD5BFA" w:rsidP="00AD5BFA"/>
    <w:p w14:paraId="5F754BF8" w14:textId="31F04448" w:rsidR="00AD5BFA" w:rsidRDefault="00AD5BFA" w:rsidP="00272DE6">
      <w:pPr>
        <w:spacing w:after="0" w:line="276" w:lineRule="auto"/>
      </w:pPr>
    </w:p>
    <w:p w14:paraId="69785A2A" w14:textId="4927FF8F" w:rsidR="00AD5BFA" w:rsidRDefault="00AD5BFA" w:rsidP="00272DE6">
      <w:pPr>
        <w:spacing w:after="0" w:line="276" w:lineRule="auto"/>
      </w:pPr>
    </w:p>
    <w:p w14:paraId="1E83E5EC" w14:textId="77777777" w:rsidR="00AD5BFA" w:rsidRPr="00F7351B" w:rsidRDefault="00AD5BFA" w:rsidP="00272DE6">
      <w:pPr>
        <w:spacing w:after="0" w:line="276" w:lineRule="auto"/>
      </w:pPr>
    </w:p>
    <w:sectPr w:rsidR="00AD5BFA" w:rsidRPr="00F735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3E9EC9" w14:textId="77777777" w:rsidR="003641A4" w:rsidRDefault="003641A4" w:rsidP="002D17B7">
      <w:pPr>
        <w:spacing w:after="0" w:line="240" w:lineRule="auto"/>
      </w:pPr>
      <w:r>
        <w:separator/>
      </w:r>
    </w:p>
  </w:endnote>
  <w:endnote w:type="continuationSeparator" w:id="0">
    <w:p w14:paraId="1DD09164" w14:textId="77777777" w:rsidR="003641A4" w:rsidRDefault="003641A4" w:rsidP="002D1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Script">
    <w:panose1 w:val="030B0504020000000003"/>
    <w:charset w:val="00"/>
    <w:family w:val="script"/>
    <w:pitch w:val="variable"/>
    <w:sig w:usb0="0000028F" w:usb1="00000000" w:usb2="00000000" w:usb3="00000000" w:csb0="0000009F" w:csb1="00000000"/>
  </w:font>
  <w:font w:name="GothamMedium">
    <w:altName w:val="Cambria"/>
    <w:panose1 w:val="00000000000000000000"/>
    <w:charset w:val="00"/>
    <w:family w:val="roman"/>
    <w:notTrueType/>
    <w:pitch w:val="default"/>
  </w:font>
  <w:font w:name="GothamBook">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F02891" w14:textId="77777777" w:rsidR="003641A4" w:rsidRDefault="003641A4" w:rsidP="002D17B7">
      <w:pPr>
        <w:spacing w:after="0" w:line="240" w:lineRule="auto"/>
      </w:pPr>
      <w:r>
        <w:separator/>
      </w:r>
    </w:p>
  </w:footnote>
  <w:footnote w:type="continuationSeparator" w:id="0">
    <w:p w14:paraId="7E2CD559" w14:textId="77777777" w:rsidR="003641A4" w:rsidRDefault="003641A4" w:rsidP="002D17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A4BFB"/>
    <w:multiLevelType w:val="hybridMultilevel"/>
    <w:tmpl w:val="25EE8C46"/>
    <w:lvl w:ilvl="0" w:tplc="422E44BA">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C730C1"/>
    <w:multiLevelType w:val="hybridMultilevel"/>
    <w:tmpl w:val="18EC9A42"/>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317D9B"/>
    <w:multiLevelType w:val="hybridMultilevel"/>
    <w:tmpl w:val="E2C8A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916329"/>
    <w:multiLevelType w:val="hybridMultilevel"/>
    <w:tmpl w:val="95D203E8"/>
    <w:lvl w:ilvl="0" w:tplc="422E44BA">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5" w15:restartNumberingAfterBreak="0">
    <w:nsid w:val="252A78D4"/>
    <w:multiLevelType w:val="hybridMultilevel"/>
    <w:tmpl w:val="4A3AFE82"/>
    <w:lvl w:ilvl="0" w:tplc="422E44BA">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544486"/>
    <w:multiLevelType w:val="hybridMultilevel"/>
    <w:tmpl w:val="0B5AE4D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7C3274D"/>
    <w:multiLevelType w:val="hybridMultilevel"/>
    <w:tmpl w:val="BAC467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80028D"/>
    <w:multiLevelType w:val="hybridMultilevel"/>
    <w:tmpl w:val="330CE3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10" w15:restartNumberingAfterBreak="0">
    <w:nsid w:val="2FE22E48"/>
    <w:multiLevelType w:val="hybridMultilevel"/>
    <w:tmpl w:val="6FB613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4A720AC"/>
    <w:multiLevelType w:val="hybridMultilevel"/>
    <w:tmpl w:val="31109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3E5CCF"/>
    <w:multiLevelType w:val="hybridMultilevel"/>
    <w:tmpl w:val="79D456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FA54CE0"/>
    <w:multiLevelType w:val="hybridMultilevel"/>
    <w:tmpl w:val="CF8CBCA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200F0A"/>
    <w:multiLevelType w:val="hybridMultilevel"/>
    <w:tmpl w:val="2F448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66012A"/>
    <w:multiLevelType w:val="hybridMultilevel"/>
    <w:tmpl w:val="96E2E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342532"/>
    <w:multiLevelType w:val="hybridMultilevel"/>
    <w:tmpl w:val="CEEE32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1B5E9D"/>
    <w:multiLevelType w:val="hybridMultilevel"/>
    <w:tmpl w:val="E7C4D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820260"/>
    <w:multiLevelType w:val="multilevel"/>
    <w:tmpl w:val="865E6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7192481"/>
    <w:multiLevelType w:val="hybridMultilevel"/>
    <w:tmpl w:val="6EC4E798"/>
    <w:lvl w:ilvl="0" w:tplc="08090001">
      <w:start w:val="1"/>
      <w:numFmt w:val="bullet"/>
      <w:lvlText w:val=""/>
      <w:lvlJc w:val="left"/>
      <w:pPr>
        <w:ind w:left="1800" w:hanging="360"/>
      </w:pPr>
      <w:rPr>
        <w:rFonts w:ascii="Symbol" w:hAnsi="Symbol" w:hint="default"/>
      </w:rPr>
    </w:lvl>
    <w:lvl w:ilvl="1" w:tplc="08090005">
      <w:start w:val="1"/>
      <w:numFmt w:val="bullet"/>
      <w:lvlText w:val=""/>
      <w:lvlJc w:val="left"/>
      <w:pPr>
        <w:ind w:left="2520" w:hanging="360"/>
      </w:pPr>
      <w:rPr>
        <w:rFonts w:ascii="Wingdings" w:hAnsi="Wingdings"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57BB72A3"/>
    <w:multiLevelType w:val="hybridMultilevel"/>
    <w:tmpl w:val="72A82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0651A7"/>
    <w:multiLevelType w:val="hybridMultilevel"/>
    <w:tmpl w:val="A0545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801636"/>
    <w:multiLevelType w:val="hybridMultilevel"/>
    <w:tmpl w:val="82267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4939A1"/>
    <w:multiLevelType w:val="hybridMultilevel"/>
    <w:tmpl w:val="06C4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6006E0"/>
    <w:multiLevelType w:val="hybridMultilevel"/>
    <w:tmpl w:val="B95C7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CC4AF9"/>
    <w:multiLevelType w:val="multilevel"/>
    <w:tmpl w:val="024C7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24"/>
  </w:num>
  <w:num w:numId="5">
    <w:abstractNumId w:val="2"/>
  </w:num>
  <w:num w:numId="6">
    <w:abstractNumId w:val="14"/>
  </w:num>
  <w:num w:numId="7">
    <w:abstractNumId w:val="0"/>
  </w:num>
  <w:num w:numId="8">
    <w:abstractNumId w:val="8"/>
  </w:num>
  <w:num w:numId="9">
    <w:abstractNumId w:val="7"/>
  </w:num>
  <w:num w:numId="10">
    <w:abstractNumId w:val="13"/>
  </w:num>
  <w:num w:numId="11">
    <w:abstractNumId w:val="10"/>
  </w:num>
  <w:num w:numId="12">
    <w:abstractNumId w:val="12"/>
  </w:num>
  <w:num w:numId="13">
    <w:abstractNumId w:val="22"/>
  </w:num>
  <w:num w:numId="14">
    <w:abstractNumId w:val="25"/>
  </w:num>
  <w:num w:numId="15">
    <w:abstractNumId w:val="18"/>
  </w:num>
  <w:num w:numId="16">
    <w:abstractNumId w:val="6"/>
  </w:num>
  <w:num w:numId="17">
    <w:abstractNumId w:val="17"/>
  </w:num>
  <w:num w:numId="18">
    <w:abstractNumId w:val="5"/>
  </w:num>
  <w:num w:numId="19">
    <w:abstractNumId w:val="11"/>
  </w:num>
  <w:num w:numId="20">
    <w:abstractNumId w:val="15"/>
  </w:num>
  <w:num w:numId="21">
    <w:abstractNumId w:val="21"/>
  </w:num>
  <w:num w:numId="22">
    <w:abstractNumId w:val="20"/>
  </w:num>
  <w:num w:numId="23">
    <w:abstractNumId w:val="16"/>
  </w:num>
  <w:num w:numId="24">
    <w:abstractNumId w:val="23"/>
  </w:num>
  <w:num w:numId="25">
    <w:abstractNumId w:val="19"/>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F5F"/>
    <w:rsid w:val="000838F4"/>
    <w:rsid w:val="000B1F13"/>
    <w:rsid w:val="000D74ED"/>
    <w:rsid w:val="00135B50"/>
    <w:rsid w:val="001D64B7"/>
    <w:rsid w:val="0020431C"/>
    <w:rsid w:val="00225EA3"/>
    <w:rsid w:val="00272DE6"/>
    <w:rsid w:val="002D17B7"/>
    <w:rsid w:val="002D5A7E"/>
    <w:rsid w:val="002E489C"/>
    <w:rsid w:val="002F49DD"/>
    <w:rsid w:val="00307D6E"/>
    <w:rsid w:val="00317845"/>
    <w:rsid w:val="0033750C"/>
    <w:rsid w:val="003414A8"/>
    <w:rsid w:val="0035374E"/>
    <w:rsid w:val="0036253B"/>
    <w:rsid w:val="003641A4"/>
    <w:rsid w:val="0039346B"/>
    <w:rsid w:val="003E1AA3"/>
    <w:rsid w:val="00441FB8"/>
    <w:rsid w:val="004C3DD2"/>
    <w:rsid w:val="004F498E"/>
    <w:rsid w:val="00526649"/>
    <w:rsid w:val="00567F51"/>
    <w:rsid w:val="00586A20"/>
    <w:rsid w:val="005B32CF"/>
    <w:rsid w:val="005C203A"/>
    <w:rsid w:val="005D0654"/>
    <w:rsid w:val="005D1690"/>
    <w:rsid w:val="005D3510"/>
    <w:rsid w:val="00600C86"/>
    <w:rsid w:val="00652D8A"/>
    <w:rsid w:val="00687E97"/>
    <w:rsid w:val="006B7F15"/>
    <w:rsid w:val="006F6718"/>
    <w:rsid w:val="00740242"/>
    <w:rsid w:val="00742683"/>
    <w:rsid w:val="00745D0A"/>
    <w:rsid w:val="00750E1E"/>
    <w:rsid w:val="00753F5F"/>
    <w:rsid w:val="007C3A8A"/>
    <w:rsid w:val="007C3DED"/>
    <w:rsid w:val="00843F46"/>
    <w:rsid w:val="008806DC"/>
    <w:rsid w:val="00883837"/>
    <w:rsid w:val="008A2BD9"/>
    <w:rsid w:val="008E15C1"/>
    <w:rsid w:val="009042E0"/>
    <w:rsid w:val="00937211"/>
    <w:rsid w:val="00965CE5"/>
    <w:rsid w:val="009D7496"/>
    <w:rsid w:val="009E1028"/>
    <w:rsid w:val="009F1664"/>
    <w:rsid w:val="00A009F6"/>
    <w:rsid w:val="00A00D6E"/>
    <w:rsid w:val="00A11B4F"/>
    <w:rsid w:val="00A1380F"/>
    <w:rsid w:val="00A14517"/>
    <w:rsid w:val="00A162BC"/>
    <w:rsid w:val="00A2172E"/>
    <w:rsid w:val="00A3052C"/>
    <w:rsid w:val="00A3198D"/>
    <w:rsid w:val="00A34C98"/>
    <w:rsid w:val="00A453E8"/>
    <w:rsid w:val="00A5723A"/>
    <w:rsid w:val="00A61EE5"/>
    <w:rsid w:val="00A6676D"/>
    <w:rsid w:val="00A70F7D"/>
    <w:rsid w:val="00A95CCF"/>
    <w:rsid w:val="00AB467D"/>
    <w:rsid w:val="00AC5AC6"/>
    <w:rsid w:val="00AD33F5"/>
    <w:rsid w:val="00AD5BFA"/>
    <w:rsid w:val="00AF0949"/>
    <w:rsid w:val="00AF6EC0"/>
    <w:rsid w:val="00B12F74"/>
    <w:rsid w:val="00B14CB1"/>
    <w:rsid w:val="00B2167B"/>
    <w:rsid w:val="00B86A39"/>
    <w:rsid w:val="00C005C0"/>
    <w:rsid w:val="00C25F18"/>
    <w:rsid w:val="00C333FB"/>
    <w:rsid w:val="00C728C9"/>
    <w:rsid w:val="00CA4B35"/>
    <w:rsid w:val="00CD479F"/>
    <w:rsid w:val="00CD6F2E"/>
    <w:rsid w:val="00CE3458"/>
    <w:rsid w:val="00D52462"/>
    <w:rsid w:val="00D6265E"/>
    <w:rsid w:val="00D74E75"/>
    <w:rsid w:val="00D813A9"/>
    <w:rsid w:val="00DD1ED7"/>
    <w:rsid w:val="00DE7BF1"/>
    <w:rsid w:val="00E16130"/>
    <w:rsid w:val="00E27BBE"/>
    <w:rsid w:val="00E33F4A"/>
    <w:rsid w:val="00E53BF3"/>
    <w:rsid w:val="00E86205"/>
    <w:rsid w:val="00EB327B"/>
    <w:rsid w:val="00EE7CA0"/>
    <w:rsid w:val="00F20DC1"/>
    <w:rsid w:val="00F21F83"/>
    <w:rsid w:val="00F3288C"/>
    <w:rsid w:val="00F7351B"/>
    <w:rsid w:val="00F74F5F"/>
    <w:rsid w:val="00F85C61"/>
    <w:rsid w:val="00F91931"/>
    <w:rsid w:val="00FA2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52187"/>
  <w15:chartTrackingRefBased/>
  <w15:docId w15:val="{936E8700-394A-41E6-97A6-3FCC5F3EF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51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B12F7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12F7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4F5F"/>
    <w:pPr>
      <w:suppressAutoHyphens/>
      <w:spacing w:after="0" w:line="1" w:lineRule="atLeast"/>
      <w:ind w:leftChars="-1" w:left="720" w:hangingChars="1" w:hanging="1"/>
      <w:contextualSpacing/>
      <w:outlineLvl w:val="0"/>
    </w:pPr>
    <w:rPr>
      <w:rFonts w:ascii="Arial" w:eastAsia="Calibri" w:hAnsi="Arial" w:cs="Times New Roman"/>
      <w:position w:val="-1"/>
    </w:rPr>
  </w:style>
  <w:style w:type="paragraph" w:styleId="Header">
    <w:name w:val="header"/>
    <w:basedOn w:val="Normal"/>
    <w:link w:val="HeaderChar"/>
    <w:uiPriority w:val="99"/>
    <w:unhideWhenUsed/>
    <w:rsid w:val="002D17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7B7"/>
  </w:style>
  <w:style w:type="paragraph" w:styleId="Footer">
    <w:name w:val="footer"/>
    <w:basedOn w:val="Normal"/>
    <w:link w:val="FooterChar"/>
    <w:uiPriority w:val="99"/>
    <w:unhideWhenUsed/>
    <w:rsid w:val="002D17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7B7"/>
  </w:style>
  <w:style w:type="paragraph" w:styleId="NormalWeb">
    <w:name w:val="Normal (Web)"/>
    <w:basedOn w:val="Normal"/>
    <w:uiPriority w:val="99"/>
    <w:semiHidden/>
    <w:unhideWhenUsed/>
    <w:rsid w:val="00CD47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D479F"/>
    <w:rPr>
      <w:b/>
      <w:bCs/>
    </w:rPr>
  </w:style>
  <w:style w:type="character" w:customStyle="1" w:styleId="Heading1Char">
    <w:name w:val="Heading 1 Char"/>
    <w:basedOn w:val="DefaultParagraphFont"/>
    <w:link w:val="Heading1"/>
    <w:uiPriority w:val="9"/>
    <w:rsid w:val="00F7351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7351B"/>
  </w:style>
  <w:style w:type="character" w:styleId="Emphasis">
    <w:name w:val="Emphasis"/>
    <w:basedOn w:val="DefaultParagraphFont"/>
    <w:uiPriority w:val="20"/>
    <w:qFormat/>
    <w:rsid w:val="00A00D6E"/>
    <w:rPr>
      <w:i/>
      <w:iCs/>
    </w:rPr>
  </w:style>
  <w:style w:type="paragraph" w:styleId="NoSpacing">
    <w:name w:val="No Spacing"/>
    <w:uiPriority w:val="1"/>
    <w:qFormat/>
    <w:rsid w:val="00441FB8"/>
    <w:pPr>
      <w:spacing w:after="0" w:line="240" w:lineRule="auto"/>
    </w:pPr>
  </w:style>
  <w:style w:type="character" w:customStyle="1" w:styleId="Heading2Char">
    <w:name w:val="Heading 2 Char"/>
    <w:basedOn w:val="DefaultParagraphFont"/>
    <w:link w:val="Heading2"/>
    <w:uiPriority w:val="9"/>
    <w:rsid w:val="00B12F7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12F74"/>
    <w:rPr>
      <w:rFonts w:ascii="Times New Roman" w:eastAsia="Times New Roman" w:hAnsi="Times New Roman" w:cs="Times New Roman"/>
      <w:b/>
      <w:bCs/>
      <w:sz w:val="27"/>
      <w:szCs w:val="27"/>
      <w:lang w:eastAsia="en-GB"/>
    </w:rPr>
  </w:style>
  <w:style w:type="paragraph" w:customStyle="1" w:styleId="regionselected">
    <w:name w:val="regionselected"/>
    <w:basedOn w:val="Normal"/>
    <w:rsid w:val="00B12F7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0818">
      <w:bodyDiv w:val="1"/>
      <w:marLeft w:val="0"/>
      <w:marRight w:val="0"/>
      <w:marTop w:val="0"/>
      <w:marBottom w:val="0"/>
      <w:divBdr>
        <w:top w:val="none" w:sz="0" w:space="0" w:color="auto"/>
        <w:left w:val="none" w:sz="0" w:space="0" w:color="auto"/>
        <w:bottom w:val="none" w:sz="0" w:space="0" w:color="auto"/>
        <w:right w:val="none" w:sz="0" w:space="0" w:color="auto"/>
      </w:divBdr>
    </w:div>
    <w:div w:id="64299889">
      <w:bodyDiv w:val="1"/>
      <w:marLeft w:val="0"/>
      <w:marRight w:val="0"/>
      <w:marTop w:val="0"/>
      <w:marBottom w:val="0"/>
      <w:divBdr>
        <w:top w:val="none" w:sz="0" w:space="0" w:color="auto"/>
        <w:left w:val="none" w:sz="0" w:space="0" w:color="auto"/>
        <w:bottom w:val="none" w:sz="0" w:space="0" w:color="auto"/>
        <w:right w:val="none" w:sz="0" w:space="0" w:color="auto"/>
      </w:divBdr>
    </w:div>
    <w:div w:id="104736715">
      <w:bodyDiv w:val="1"/>
      <w:marLeft w:val="0"/>
      <w:marRight w:val="0"/>
      <w:marTop w:val="0"/>
      <w:marBottom w:val="0"/>
      <w:divBdr>
        <w:top w:val="none" w:sz="0" w:space="0" w:color="auto"/>
        <w:left w:val="none" w:sz="0" w:space="0" w:color="auto"/>
        <w:bottom w:val="none" w:sz="0" w:space="0" w:color="auto"/>
        <w:right w:val="none" w:sz="0" w:space="0" w:color="auto"/>
      </w:divBdr>
    </w:div>
    <w:div w:id="224536506">
      <w:bodyDiv w:val="1"/>
      <w:marLeft w:val="0"/>
      <w:marRight w:val="0"/>
      <w:marTop w:val="0"/>
      <w:marBottom w:val="0"/>
      <w:divBdr>
        <w:top w:val="none" w:sz="0" w:space="0" w:color="auto"/>
        <w:left w:val="none" w:sz="0" w:space="0" w:color="auto"/>
        <w:bottom w:val="none" w:sz="0" w:space="0" w:color="auto"/>
        <w:right w:val="none" w:sz="0" w:space="0" w:color="auto"/>
      </w:divBdr>
    </w:div>
    <w:div w:id="231701317">
      <w:bodyDiv w:val="1"/>
      <w:marLeft w:val="0"/>
      <w:marRight w:val="0"/>
      <w:marTop w:val="0"/>
      <w:marBottom w:val="0"/>
      <w:divBdr>
        <w:top w:val="none" w:sz="0" w:space="0" w:color="auto"/>
        <w:left w:val="none" w:sz="0" w:space="0" w:color="auto"/>
        <w:bottom w:val="none" w:sz="0" w:space="0" w:color="auto"/>
        <w:right w:val="none" w:sz="0" w:space="0" w:color="auto"/>
      </w:divBdr>
    </w:div>
    <w:div w:id="259946005">
      <w:bodyDiv w:val="1"/>
      <w:marLeft w:val="0"/>
      <w:marRight w:val="0"/>
      <w:marTop w:val="0"/>
      <w:marBottom w:val="0"/>
      <w:divBdr>
        <w:top w:val="none" w:sz="0" w:space="0" w:color="auto"/>
        <w:left w:val="none" w:sz="0" w:space="0" w:color="auto"/>
        <w:bottom w:val="none" w:sz="0" w:space="0" w:color="auto"/>
        <w:right w:val="none" w:sz="0" w:space="0" w:color="auto"/>
      </w:divBdr>
      <w:divsChild>
        <w:div w:id="1559047388">
          <w:marLeft w:val="0"/>
          <w:marRight w:val="0"/>
          <w:marTop w:val="0"/>
          <w:marBottom w:val="0"/>
          <w:divBdr>
            <w:top w:val="none" w:sz="0" w:space="0" w:color="auto"/>
            <w:left w:val="none" w:sz="0" w:space="0" w:color="auto"/>
            <w:bottom w:val="none" w:sz="0" w:space="0" w:color="auto"/>
            <w:right w:val="none" w:sz="0" w:space="0" w:color="auto"/>
          </w:divBdr>
        </w:div>
        <w:div w:id="408423351">
          <w:marLeft w:val="0"/>
          <w:marRight w:val="0"/>
          <w:marTop w:val="150"/>
          <w:marBottom w:val="0"/>
          <w:divBdr>
            <w:top w:val="none" w:sz="0" w:space="0" w:color="auto"/>
            <w:left w:val="none" w:sz="0" w:space="0" w:color="auto"/>
            <w:bottom w:val="none" w:sz="0" w:space="0" w:color="auto"/>
            <w:right w:val="none" w:sz="0" w:space="0" w:color="auto"/>
          </w:divBdr>
        </w:div>
        <w:div w:id="124931578">
          <w:marLeft w:val="0"/>
          <w:marRight w:val="0"/>
          <w:marTop w:val="0"/>
          <w:marBottom w:val="0"/>
          <w:divBdr>
            <w:top w:val="none" w:sz="0" w:space="0" w:color="auto"/>
            <w:left w:val="none" w:sz="0" w:space="0" w:color="auto"/>
            <w:bottom w:val="none" w:sz="0" w:space="0" w:color="auto"/>
            <w:right w:val="none" w:sz="0" w:space="0" w:color="auto"/>
          </w:divBdr>
          <w:divsChild>
            <w:div w:id="988091460">
              <w:marLeft w:val="0"/>
              <w:marRight w:val="0"/>
              <w:marTop w:val="0"/>
              <w:marBottom w:val="0"/>
              <w:divBdr>
                <w:top w:val="none" w:sz="0" w:space="0" w:color="auto"/>
                <w:left w:val="none" w:sz="0" w:space="0" w:color="auto"/>
                <w:bottom w:val="none" w:sz="0" w:space="0" w:color="auto"/>
                <w:right w:val="none" w:sz="0" w:space="0" w:color="auto"/>
              </w:divBdr>
              <w:divsChild>
                <w:div w:id="147480147">
                  <w:marLeft w:val="0"/>
                  <w:marRight w:val="0"/>
                  <w:marTop w:val="0"/>
                  <w:marBottom w:val="0"/>
                  <w:divBdr>
                    <w:top w:val="none" w:sz="0" w:space="0" w:color="auto"/>
                    <w:left w:val="none" w:sz="0" w:space="0" w:color="auto"/>
                    <w:bottom w:val="none" w:sz="0" w:space="0" w:color="auto"/>
                    <w:right w:val="none" w:sz="0" w:space="0" w:color="auto"/>
                  </w:divBdr>
                </w:div>
              </w:divsChild>
            </w:div>
            <w:div w:id="100491081">
              <w:marLeft w:val="0"/>
              <w:marRight w:val="0"/>
              <w:marTop w:val="60"/>
              <w:marBottom w:val="0"/>
              <w:divBdr>
                <w:top w:val="none" w:sz="0" w:space="0" w:color="auto"/>
                <w:left w:val="none" w:sz="0" w:space="0" w:color="auto"/>
                <w:bottom w:val="none" w:sz="0" w:space="0" w:color="auto"/>
                <w:right w:val="none" w:sz="0" w:space="0" w:color="auto"/>
              </w:divBdr>
              <w:divsChild>
                <w:div w:id="32508120">
                  <w:marLeft w:val="0"/>
                  <w:marRight w:val="0"/>
                  <w:marTop w:val="180"/>
                  <w:marBottom w:val="0"/>
                  <w:divBdr>
                    <w:top w:val="none" w:sz="0" w:space="0" w:color="auto"/>
                    <w:left w:val="none" w:sz="0" w:space="0" w:color="auto"/>
                    <w:bottom w:val="none" w:sz="0" w:space="0" w:color="auto"/>
                    <w:right w:val="none" w:sz="0" w:space="0" w:color="auto"/>
                  </w:divBdr>
                  <w:divsChild>
                    <w:div w:id="1120683627">
                      <w:marLeft w:val="0"/>
                      <w:marRight w:val="0"/>
                      <w:marTop w:val="0"/>
                      <w:marBottom w:val="0"/>
                      <w:divBdr>
                        <w:top w:val="none" w:sz="0" w:space="0" w:color="auto"/>
                        <w:left w:val="none" w:sz="0" w:space="0" w:color="auto"/>
                        <w:bottom w:val="none" w:sz="0" w:space="0" w:color="auto"/>
                        <w:right w:val="none" w:sz="0" w:space="0" w:color="auto"/>
                      </w:divBdr>
                    </w:div>
                  </w:divsChild>
                </w:div>
                <w:div w:id="652175653">
                  <w:marLeft w:val="0"/>
                  <w:marRight w:val="0"/>
                  <w:marTop w:val="180"/>
                  <w:marBottom w:val="0"/>
                  <w:divBdr>
                    <w:top w:val="none" w:sz="0" w:space="0" w:color="auto"/>
                    <w:left w:val="none" w:sz="0" w:space="0" w:color="auto"/>
                    <w:bottom w:val="none" w:sz="0" w:space="0" w:color="auto"/>
                    <w:right w:val="none" w:sz="0" w:space="0" w:color="auto"/>
                  </w:divBdr>
                  <w:divsChild>
                    <w:div w:id="1423993411">
                      <w:marLeft w:val="0"/>
                      <w:marRight w:val="0"/>
                      <w:marTop w:val="0"/>
                      <w:marBottom w:val="0"/>
                      <w:divBdr>
                        <w:top w:val="none" w:sz="0" w:space="0" w:color="auto"/>
                        <w:left w:val="none" w:sz="0" w:space="0" w:color="auto"/>
                        <w:bottom w:val="none" w:sz="0" w:space="0" w:color="auto"/>
                        <w:right w:val="none" w:sz="0" w:space="0" w:color="auto"/>
                      </w:divBdr>
                    </w:div>
                  </w:divsChild>
                </w:div>
                <w:div w:id="48499994">
                  <w:marLeft w:val="0"/>
                  <w:marRight w:val="0"/>
                  <w:marTop w:val="180"/>
                  <w:marBottom w:val="0"/>
                  <w:divBdr>
                    <w:top w:val="none" w:sz="0" w:space="0" w:color="auto"/>
                    <w:left w:val="none" w:sz="0" w:space="0" w:color="auto"/>
                    <w:bottom w:val="none" w:sz="0" w:space="0" w:color="auto"/>
                    <w:right w:val="none" w:sz="0" w:space="0" w:color="auto"/>
                  </w:divBdr>
                  <w:divsChild>
                    <w:div w:id="1248003813">
                      <w:marLeft w:val="0"/>
                      <w:marRight w:val="0"/>
                      <w:marTop w:val="0"/>
                      <w:marBottom w:val="0"/>
                      <w:divBdr>
                        <w:top w:val="none" w:sz="0" w:space="0" w:color="auto"/>
                        <w:left w:val="none" w:sz="0" w:space="0" w:color="auto"/>
                        <w:bottom w:val="none" w:sz="0" w:space="0" w:color="auto"/>
                        <w:right w:val="none" w:sz="0" w:space="0" w:color="auto"/>
                      </w:divBdr>
                      <w:divsChild>
                        <w:div w:id="1167868827">
                          <w:marLeft w:val="0"/>
                          <w:marRight w:val="0"/>
                          <w:marTop w:val="0"/>
                          <w:marBottom w:val="0"/>
                          <w:divBdr>
                            <w:top w:val="none" w:sz="0" w:space="0" w:color="auto"/>
                            <w:left w:val="none" w:sz="0" w:space="0" w:color="auto"/>
                            <w:bottom w:val="dotted" w:sz="6" w:space="9" w:color="000000"/>
                            <w:right w:val="none" w:sz="0" w:space="0" w:color="auto"/>
                          </w:divBdr>
                        </w:div>
                        <w:div w:id="658969682">
                          <w:marLeft w:val="0"/>
                          <w:marRight w:val="0"/>
                          <w:marTop w:val="0"/>
                          <w:marBottom w:val="0"/>
                          <w:divBdr>
                            <w:top w:val="none" w:sz="0" w:space="0" w:color="auto"/>
                            <w:left w:val="none" w:sz="0" w:space="0" w:color="auto"/>
                            <w:bottom w:val="dotted" w:sz="6" w:space="9" w:color="000000"/>
                            <w:right w:val="none" w:sz="0" w:space="0" w:color="auto"/>
                          </w:divBdr>
                        </w:div>
                        <w:div w:id="264772236">
                          <w:marLeft w:val="0"/>
                          <w:marRight w:val="0"/>
                          <w:marTop w:val="0"/>
                          <w:marBottom w:val="0"/>
                          <w:divBdr>
                            <w:top w:val="none" w:sz="0" w:space="0" w:color="auto"/>
                            <w:left w:val="none" w:sz="0" w:space="0" w:color="auto"/>
                            <w:bottom w:val="dotted" w:sz="6" w:space="9" w:color="000000"/>
                            <w:right w:val="none" w:sz="0" w:space="0" w:color="auto"/>
                          </w:divBdr>
                        </w:div>
                        <w:div w:id="39521418">
                          <w:marLeft w:val="0"/>
                          <w:marRight w:val="0"/>
                          <w:marTop w:val="0"/>
                          <w:marBottom w:val="0"/>
                          <w:divBdr>
                            <w:top w:val="none" w:sz="0" w:space="0" w:color="auto"/>
                            <w:left w:val="none" w:sz="0" w:space="0" w:color="auto"/>
                            <w:bottom w:val="dotted" w:sz="6" w:space="9" w:color="000000"/>
                            <w:right w:val="none" w:sz="0" w:space="0" w:color="auto"/>
                          </w:divBdr>
                        </w:div>
                        <w:div w:id="420493928">
                          <w:marLeft w:val="0"/>
                          <w:marRight w:val="0"/>
                          <w:marTop w:val="0"/>
                          <w:marBottom w:val="0"/>
                          <w:divBdr>
                            <w:top w:val="none" w:sz="0" w:space="0" w:color="auto"/>
                            <w:left w:val="none" w:sz="0" w:space="0" w:color="auto"/>
                            <w:bottom w:val="dotted" w:sz="6" w:space="9" w:color="000000"/>
                            <w:right w:val="none" w:sz="0" w:space="0" w:color="auto"/>
                          </w:divBdr>
                        </w:div>
                      </w:divsChild>
                    </w:div>
                  </w:divsChild>
                </w:div>
                <w:div w:id="364251827">
                  <w:marLeft w:val="0"/>
                  <w:marRight w:val="0"/>
                  <w:marTop w:val="180"/>
                  <w:marBottom w:val="0"/>
                  <w:divBdr>
                    <w:top w:val="none" w:sz="0" w:space="0" w:color="auto"/>
                    <w:left w:val="none" w:sz="0" w:space="0" w:color="auto"/>
                    <w:bottom w:val="none" w:sz="0" w:space="0" w:color="auto"/>
                    <w:right w:val="none" w:sz="0" w:space="0" w:color="auto"/>
                  </w:divBdr>
                  <w:divsChild>
                    <w:div w:id="668869918">
                      <w:marLeft w:val="0"/>
                      <w:marRight w:val="0"/>
                      <w:marTop w:val="0"/>
                      <w:marBottom w:val="0"/>
                      <w:divBdr>
                        <w:top w:val="none" w:sz="0" w:space="0" w:color="auto"/>
                        <w:left w:val="none" w:sz="0" w:space="0" w:color="auto"/>
                        <w:bottom w:val="none" w:sz="0" w:space="0" w:color="auto"/>
                        <w:right w:val="none" w:sz="0" w:space="0" w:color="auto"/>
                      </w:divBdr>
                      <w:divsChild>
                        <w:div w:id="815297682">
                          <w:marLeft w:val="0"/>
                          <w:marRight w:val="0"/>
                          <w:marTop w:val="0"/>
                          <w:marBottom w:val="0"/>
                          <w:divBdr>
                            <w:top w:val="none" w:sz="0" w:space="0" w:color="auto"/>
                            <w:left w:val="none" w:sz="0" w:space="0" w:color="auto"/>
                            <w:bottom w:val="dotted" w:sz="6" w:space="9" w:color="000000"/>
                            <w:right w:val="none" w:sz="0" w:space="0" w:color="auto"/>
                          </w:divBdr>
                        </w:div>
                      </w:divsChild>
                    </w:div>
                  </w:divsChild>
                </w:div>
              </w:divsChild>
            </w:div>
          </w:divsChild>
        </w:div>
      </w:divsChild>
    </w:div>
    <w:div w:id="275452407">
      <w:bodyDiv w:val="1"/>
      <w:marLeft w:val="0"/>
      <w:marRight w:val="0"/>
      <w:marTop w:val="0"/>
      <w:marBottom w:val="0"/>
      <w:divBdr>
        <w:top w:val="none" w:sz="0" w:space="0" w:color="auto"/>
        <w:left w:val="none" w:sz="0" w:space="0" w:color="auto"/>
        <w:bottom w:val="none" w:sz="0" w:space="0" w:color="auto"/>
        <w:right w:val="none" w:sz="0" w:space="0" w:color="auto"/>
      </w:divBdr>
    </w:div>
    <w:div w:id="277300450">
      <w:bodyDiv w:val="1"/>
      <w:marLeft w:val="0"/>
      <w:marRight w:val="0"/>
      <w:marTop w:val="0"/>
      <w:marBottom w:val="0"/>
      <w:divBdr>
        <w:top w:val="none" w:sz="0" w:space="0" w:color="auto"/>
        <w:left w:val="none" w:sz="0" w:space="0" w:color="auto"/>
        <w:bottom w:val="none" w:sz="0" w:space="0" w:color="auto"/>
        <w:right w:val="none" w:sz="0" w:space="0" w:color="auto"/>
      </w:divBdr>
    </w:div>
    <w:div w:id="328600817">
      <w:bodyDiv w:val="1"/>
      <w:marLeft w:val="0"/>
      <w:marRight w:val="0"/>
      <w:marTop w:val="0"/>
      <w:marBottom w:val="0"/>
      <w:divBdr>
        <w:top w:val="none" w:sz="0" w:space="0" w:color="auto"/>
        <w:left w:val="none" w:sz="0" w:space="0" w:color="auto"/>
        <w:bottom w:val="none" w:sz="0" w:space="0" w:color="auto"/>
        <w:right w:val="none" w:sz="0" w:space="0" w:color="auto"/>
      </w:divBdr>
    </w:div>
    <w:div w:id="335810791">
      <w:bodyDiv w:val="1"/>
      <w:marLeft w:val="0"/>
      <w:marRight w:val="0"/>
      <w:marTop w:val="0"/>
      <w:marBottom w:val="0"/>
      <w:divBdr>
        <w:top w:val="none" w:sz="0" w:space="0" w:color="auto"/>
        <w:left w:val="none" w:sz="0" w:space="0" w:color="auto"/>
        <w:bottom w:val="none" w:sz="0" w:space="0" w:color="auto"/>
        <w:right w:val="none" w:sz="0" w:space="0" w:color="auto"/>
      </w:divBdr>
    </w:div>
    <w:div w:id="337536997">
      <w:bodyDiv w:val="1"/>
      <w:marLeft w:val="0"/>
      <w:marRight w:val="0"/>
      <w:marTop w:val="0"/>
      <w:marBottom w:val="0"/>
      <w:divBdr>
        <w:top w:val="none" w:sz="0" w:space="0" w:color="auto"/>
        <w:left w:val="none" w:sz="0" w:space="0" w:color="auto"/>
        <w:bottom w:val="none" w:sz="0" w:space="0" w:color="auto"/>
        <w:right w:val="none" w:sz="0" w:space="0" w:color="auto"/>
      </w:divBdr>
    </w:div>
    <w:div w:id="346755631">
      <w:bodyDiv w:val="1"/>
      <w:marLeft w:val="0"/>
      <w:marRight w:val="0"/>
      <w:marTop w:val="0"/>
      <w:marBottom w:val="0"/>
      <w:divBdr>
        <w:top w:val="none" w:sz="0" w:space="0" w:color="auto"/>
        <w:left w:val="none" w:sz="0" w:space="0" w:color="auto"/>
        <w:bottom w:val="none" w:sz="0" w:space="0" w:color="auto"/>
        <w:right w:val="none" w:sz="0" w:space="0" w:color="auto"/>
      </w:divBdr>
    </w:div>
    <w:div w:id="346833509">
      <w:bodyDiv w:val="1"/>
      <w:marLeft w:val="0"/>
      <w:marRight w:val="0"/>
      <w:marTop w:val="0"/>
      <w:marBottom w:val="0"/>
      <w:divBdr>
        <w:top w:val="none" w:sz="0" w:space="0" w:color="auto"/>
        <w:left w:val="none" w:sz="0" w:space="0" w:color="auto"/>
        <w:bottom w:val="none" w:sz="0" w:space="0" w:color="auto"/>
        <w:right w:val="none" w:sz="0" w:space="0" w:color="auto"/>
      </w:divBdr>
    </w:div>
    <w:div w:id="367342654">
      <w:bodyDiv w:val="1"/>
      <w:marLeft w:val="0"/>
      <w:marRight w:val="0"/>
      <w:marTop w:val="0"/>
      <w:marBottom w:val="0"/>
      <w:divBdr>
        <w:top w:val="none" w:sz="0" w:space="0" w:color="auto"/>
        <w:left w:val="none" w:sz="0" w:space="0" w:color="auto"/>
        <w:bottom w:val="none" w:sz="0" w:space="0" w:color="auto"/>
        <w:right w:val="none" w:sz="0" w:space="0" w:color="auto"/>
      </w:divBdr>
    </w:div>
    <w:div w:id="367923495">
      <w:bodyDiv w:val="1"/>
      <w:marLeft w:val="0"/>
      <w:marRight w:val="0"/>
      <w:marTop w:val="0"/>
      <w:marBottom w:val="0"/>
      <w:divBdr>
        <w:top w:val="none" w:sz="0" w:space="0" w:color="auto"/>
        <w:left w:val="none" w:sz="0" w:space="0" w:color="auto"/>
        <w:bottom w:val="none" w:sz="0" w:space="0" w:color="auto"/>
        <w:right w:val="none" w:sz="0" w:space="0" w:color="auto"/>
      </w:divBdr>
    </w:div>
    <w:div w:id="374962634">
      <w:bodyDiv w:val="1"/>
      <w:marLeft w:val="0"/>
      <w:marRight w:val="0"/>
      <w:marTop w:val="0"/>
      <w:marBottom w:val="0"/>
      <w:divBdr>
        <w:top w:val="none" w:sz="0" w:space="0" w:color="auto"/>
        <w:left w:val="none" w:sz="0" w:space="0" w:color="auto"/>
        <w:bottom w:val="none" w:sz="0" w:space="0" w:color="auto"/>
        <w:right w:val="none" w:sz="0" w:space="0" w:color="auto"/>
      </w:divBdr>
    </w:div>
    <w:div w:id="405686456">
      <w:bodyDiv w:val="1"/>
      <w:marLeft w:val="0"/>
      <w:marRight w:val="0"/>
      <w:marTop w:val="0"/>
      <w:marBottom w:val="0"/>
      <w:divBdr>
        <w:top w:val="none" w:sz="0" w:space="0" w:color="auto"/>
        <w:left w:val="none" w:sz="0" w:space="0" w:color="auto"/>
        <w:bottom w:val="none" w:sz="0" w:space="0" w:color="auto"/>
        <w:right w:val="none" w:sz="0" w:space="0" w:color="auto"/>
      </w:divBdr>
    </w:div>
    <w:div w:id="419453320">
      <w:bodyDiv w:val="1"/>
      <w:marLeft w:val="0"/>
      <w:marRight w:val="0"/>
      <w:marTop w:val="0"/>
      <w:marBottom w:val="0"/>
      <w:divBdr>
        <w:top w:val="none" w:sz="0" w:space="0" w:color="auto"/>
        <w:left w:val="none" w:sz="0" w:space="0" w:color="auto"/>
        <w:bottom w:val="none" w:sz="0" w:space="0" w:color="auto"/>
        <w:right w:val="none" w:sz="0" w:space="0" w:color="auto"/>
      </w:divBdr>
    </w:div>
    <w:div w:id="426270334">
      <w:bodyDiv w:val="1"/>
      <w:marLeft w:val="0"/>
      <w:marRight w:val="0"/>
      <w:marTop w:val="0"/>
      <w:marBottom w:val="0"/>
      <w:divBdr>
        <w:top w:val="none" w:sz="0" w:space="0" w:color="auto"/>
        <w:left w:val="none" w:sz="0" w:space="0" w:color="auto"/>
        <w:bottom w:val="none" w:sz="0" w:space="0" w:color="auto"/>
        <w:right w:val="none" w:sz="0" w:space="0" w:color="auto"/>
      </w:divBdr>
    </w:div>
    <w:div w:id="442382562">
      <w:bodyDiv w:val="1"/>
      <w:marLeft w:val="0"/>
      <w:marRight w:val="0"/>
      <w:marTop w:val="0"/>
      <w:marBottom w:val="0"/>
      <w:divBdr>
        <w:top w:val="none" w:sz="0" w:space="0" w:color="auto"/>
        <w:left w:val="none" w:sz="0" w:space="0" w:color="auto"/>
        <w:bottom w:val="none" w:sz="0" w:space="0" w:color="auto"/>
        <w:right w:val="none" w:sz="0" w:space="0" w:color="auto"/>
      </w:divBdr>
    </w:div>
    <w:div w:id="452015217">
      <w:bodyDiv w:val="1"/>
      <w:marLeft w:val="0"/>
      <w:marRight w:val="0"/>
      <w:marTop w:val="0"/>
      <w:marBottom w:val="0"/>
      <w:divBdr>
        <w:top w:val="none" w:sz="0" w:space="0" w:color="auto"/>
        <w:left w:val="none" w:sz="0" w:space="0" w:color="auto"/>
        <w:bottom w:val="none" w:sz="0" w:space="0" w:color="auto"/>
        <w:right w:val="none" w:sz="0" w:space="0" w:color="auto"/>
      </w:divBdr>
    </w:div>
    <w:div w:id="503589985">
      <w:bodyDiv w:val="1"/>
      <w:marLeft w:val="0"/>
      <w:marRight w:val="0"/>
      <w:marTop w:val="0"/>
      <w:marBottom w:val="0"/>
      <w:divBdr>
        <w:top w:val="none" w:sz="0" w:space="0" w:color="auto"/>
        <w:left w:val="none" w:sz="0" w:space="0" w:color="auto"/>
        <w:bottom w:val="none" w:sz="0" w:space="0" w:color="auto"/>
        <w:right w:val="none" w:sz="0" w:space="0" w:color="auto"/>
      </w:divBdr>
    </w:div>
    <w:div w:id="517693397">
      <w:bodyDiv w:val="1"/>
      <w:marLeft w:val="0"/>
      <w:marRight w:val="0"/>
      <w:marTop w:val="0"/>
      <w:marBottom w:val="0"/>
      <w:divBdr>
        <w:top w:val="none" w:sz="0" w:space="0" w:color="auto"/>
        <w:left w:val="none" w:sz="0" w:space="0" w:color="auto"/>
        <w:bottom w:val="none" w:sz="0" w:space="0" w:color="auto"/>
        <w:right w:val="none" w:sz="0" w:space="0" w:color="auto"/>
      </w:divBdr>
    </w:div>
    <w:div w:id="592470330">
      <w:bodyDiv w:val="1"/>
      <w:marLeft w:val="0"/>
      <w:marRight w:val="0"/>
      <w:marTop w:val="0"/>
      <w:marBottom w:val="0"/>
      <w:divBdr>
        <w:top w:val="none" w:sz="0" w:space="0" w:color="auto"/>
        <w:left w:val="none" w:sz="0" w:space="0" w:color="auto"/>
        <w:bottom w:val="none" w:sz="0" w:space="0" w:color="auto"/>
        <w:right w:val="none" w:sz="0" w:space="0" w:color="auto"/>
      </w:divBdr>
    </w:div>
    <w:div w:id="592858792">
      <w:bodyDiv w:val="1"/>
      <w:marLeft w:val="0"/>
      <w:marRight w:val="0"/>
      <w:marTop w:val="0"/>
      <w:marBottom w:val="0"/>
      <w:divBdr>
        <w:top w:val="none" w:sz="0" w:space="0" w:color="auto"/>
        <w:left w:val="none" w:sz="0" w:space="0" w:color="auto"/>
        <w:bottom w:val="none" w:sz="0" w:space="0" w:color="auto"/>
        <w:right w:val="none" w:sz="0" w:space="0" w:color="auto"/>
      </w:divBdr>
    </w:div>
    <w:div w:id="622619153">
      <w:bodyDiv w:val="1"/>
      <w:marLeft w:val="0"/>
      <w:marRight w:val="0"/>
      <w:marTop w:val="0"/>
      <w:marBottom w:val="0"/>
      <w:divBdr>
        <w:top w:val="none" w:sz="0" w:space="0" w:color="auto"/>
        <w:left w:val="none" w:sz="0" w:space="0" w:color="auto"/>
        <w:bottom w:val="none" w:sz="0" w:space="0" w:color="auto"/>
        <w:right w:val="none" w:sz="0" w:space="0" w:color="auto"/>
      </w:divBdr>
    </w:div>
    <w:div w:id="638650867">
      <w:bodyDiv w:val="1"/>
      <w:marLeft w:val="0"/>
      <w:marRight w:val="0"/>
      <w:marTop w:val="0"/>
      <w:marBottom w:val="0"/>
      <w:divBdr>
        <w:top w:val="none" w:sz="0" w:space="0" w:color="auto"/>
        <w:left w:val="none" w:sz="0" w:space="0" w:color="auto"/>
        <w:bottom w:val="none" w:sz="0" w:space="0" w:color="auto"/>
        <w:right w:val="none" w:sz="0" w:space="0" w:color="auto"/>
      </w:divBdr>
    </w:div>
    <w:div w:id="671223000">
      <w:bodyDiv w:val="1"/>
      <w:marLeft w:val="0"/>
      <w:marRight w:val="0"/>
      <w:marTop w:val="0"/>
      <w:marBottom w:val="0"/>
      <w:divBdr>
        <w:top w:val="none" w:sz="0" w:space="0" w:color="auto"/>
        <w:left w:val="none" w:sz="0" w:space="0" w:color="auto"/>
        <w:bottom w:val="none" w:sz="0" w:space="0" w:color="auto"/>
        <w:right w:val="none" w:sz="0" w:space="0" w:color="auto"/>
      </w:divBdr>
    </w:div>
    <w:div w:id="690183909">
      <w:bodyDiv w:val="1"/>
      <w:marLeft w:val="0"/>
      <w:marRight w:val="0"/>
      <w:marTop w:val="0"/>
      <w:marBottom w:val="0"/>
      <w:divBdr>
        <w:top w:val="none" w:sz="0" w:space="0" w:color="auto"/>
        <w:left w:val="none" w:sz="0" w:space="0" w:color="auto"/>
        <w:bottom w:val="none" w:sz="0" w:space="0" w:color="auto"/>
        <w:right w:val="none" w:sz="0" w:space="0" w:color="auto"/>
      </w:divBdr>
    </w:div>
    <w:div w:id="697893923">
      <w:bodyDiv w:val="1"/>
      <w:marLeft w:val="0"/>
      <w:marRight w:val="0"/>
      <w:marTop w:val="0"/>
      <w:marBottom w:val="0"/>
      <w:divBdr>
        <w:top w:val="none" w:sz="0" w:space="0" w:color="auto"/>
        <w:left w:val="none" w:sz="0" w:space="0" w:color="auto"/>
        <w:bottom w:val="none" w:sz="0" w:space="0" w:color="auto"/>
        <w:right w:val="none" w:sz="0" w:space="0" w:color="auto"/>
      </w:divBdr>
    </w:div>
    <w:div w:id="718942712">
      <w:bodyDiv w:val="1"/>
      <w:marLeft w:val="0"/>
      <w:marRight w:val="0"/>
      <w:marTop w:val="0"/>
      <w:marBottom w:val="0"/>
      <w:divBdr>
        <w:top w:val="none" w:sz="0" w:space="0" w:color="auto"/>
        <w:left w:val="none" w:sz="0" w:space="0" w:color="auto"/>
        <w:bottom w:val="none" w:sz="0" w:space="0" w:color="auto"/>
        <w:right w:val="none" w:sz="0" w:space="0" w:color="auto"/>
      </w:divBdr>
    </w:div>
    <w:div w:id="773404825">
      <w:bodyDiv w:val="1"/>
      <w:marLeft w:val="0"/>
      <w:marRight w:val="0"/>
      <w:marTop w:val="0"/>
      <w:marBottom w:val="0"/>
      <w:divBdr>
        <w:top w:val="none" w:sz="0" w:space="0" w:color="auto"/>
        <w:left w:val="none" w:sz="0" w:space="0" w:color="auto"/>
        <w:bottom w:val="none" w:sz="0" w:space="0" w:color="auto"/>
        <w:right w:val="none" w:sz="0" w:space="0" w:color="auto"/>
      </w:divBdr>
    </w:div>
    <w:div w:id="788549810">
      <w:bodyDiv w:val="1"/>
      <w:marLeft w:val="0"/>
      <w:marRight w:val="0"/>
      <w:marTop w:val="0"/>
      <w:marBottom w:val="0"/>
      <w:divBdr>
        <w:top w:val="none" w:sz="0" w:space="0" w:color="auto"/>
        <w:left w:val="none" w:sz="0" w:space="0" w:color="auto"/>
        <w:bottom w:val="none" w:sz="0" w:space="0" w:color="auto"/>
        <w:right w:val="none" w:sz="0" w:space="0" w:color="auto"/>
      </w:divBdr>
    </w:div>
    <w:div w:id="801047063">
      <w:bodyDiv w:val="1"/>
      <w:marLeft w:val="0"/>
      <w:marRight w:val="0"/>
      <w:marTop w:val="0"/>
      <w:marBottom w:val="0"/>
      <w:divBdr>
        <w:top w:val="none" w:sz="0" w:space="0" w:color="auto"/>
        <w:left w:val="none" w:sz="0" w:space="0" w:color="auto"/>
        <w:bottom w:val="none" w:sz="0" w:space="0" w:color="auto"/>
        <w:right w:val="none" w:sz="0" w:space="0" w:color="auto"/>
      </w:divBdr>
    </w:div>
    <w:div w:id="812679011">
      <w:bodyDiv w:val="1"/>
      <w:marLeft w:val="0"/>
      <w:marRight w:val="0"/>
      <w:marTop w:val="0"/>
      <w:marBottom w:val="0"/>
      <w:divBdr>
        <w:top w:val="none" w:sz="0" w:space="0" w:color="auto"/>
        <w:left w:val="none" w:sz="0" w:space="0" w:color="auto"/>
        <w:bottom w:val="none" w:sz="0" w:space="0" w:color="auto"/>
        <w:right w:val="none" w:sz="0" w:space="0" w:color="auto"/>
      </w:divBdr>
    </w:div>
    <w:div w:id="909001553">
      <w:bodyDiv w:val="1"/>
      <w:marLeft w:val="0"/>
      <w:marRight w:val="0"/>
      <w:marTop w:val="0"/>
      <w:marBottom w:val="0"/>
      <w:divBdr>
        <w:top w:val="none" w:sz="0" w:space="0" w:color="auto"/>
        <w:left w:val="none" w:sz="0" w:space="0" w:color="auto"/>
        <w:bottom w:val="none" w:sz="0" w:space="0" w:color="auto"/>
        <w:right w:val="none" w:sz="0" w:space="0" w:color="auto"/>
      </w:divBdr>
    </w:div>
    <w:div w:id="920483371">
      <w:bodyDiv w:val="1"/>
      <w:marLeft w:val="0"/>
      <w:marRight w:val="0"/>
      <w:marTop w:val="0"/>
      <w:marBottom w:val="0"/>
      <w:divBdr>
        <w:top w:val="none" w:sz="0" w:space="0" w:color="auto"/>
        <w:left w:val="none" w:sz="0" w:space="0" w:color="auto"/>
        <w:bottom w:val="none" w:sz="0" w:space="0" w:color="auto"/>
        <w:right w:val="none" w:sz="0" w:space="0" w:color="auto"/>
      </w:divBdr>
    </w:div>
    <w:div w:id="926155876">
      <w:bodyDiv w:val="1"/>
      <w:marLeft w:val="0"/>
      <w:marRight w:val="0"/>
      <w:marTop w:val="0"/>
      <w:marBottom w:val="0"/>
      <w:divBdr>
        <w:top w:val="none" w:sz="0" w:space="0" w:color="auto"/>
        <w:left w:val="none" w:sz="0" w:space="0" w:color="auto"/>
        <w:bottom w:val="none" w:sz="0" w:space="0" w:color="auto"/>
        <w:right w:val="none" w:sz="0" w:space="0" w:color="auto"/>
      </w:divBdr>
    </w:div>
    <w:div w:id="945817207">
      <w:bodyDiv w:val="1"/>
      <w:marLeft w:val="0"/>
      <w:marRight w:val="0"/>
      <w:marTop w:val="0"/>
      <w:marBottom w:val="0"/>
      <w:divBdr>
        <w:top w:val="none" w:sz="0" w:space="0" w:color="auto"/>
        <w:left w:val="none" w:sz="0" w:space="0" w:color="auto"/>
        <w:bottom w:val="none" w:sz="0" w:space="0" w:color="auto"/>
        <w:right w:val="none" w:sz="0" w:space="0" w:color="auto"/>
      </w:divBdr>
    </w:div>
    <w:div w:id="997927247">
      <w:bodyDiv w:val="1"/>
      <w:marLeft w:val="0"/>
      <w:marRight w:val="0"/>
      <w:marTop w:val="0"/>
      <w:marBottom w:val="0"/>
      <w:divBdr>
        <w:top w:val="none" w:sz="0" w:space="0" w:color="auto"/>
        <w:left w:val="none" w:sz="0" w:space="0" w:color="auto"/>
        <w:bottom w:val="none" w:sz="0" w:space="0" w:color="auto"/>
        <w:right w:val="none" w:sz="0" w:space="0" w:color="auto"/>
      </w:divBdr>
    </w:div>
    <w:div w:id="999970146">
      <w:bodyDiv w:val="1"/>
      <w:marLeft w:val="0"/>
      <w:marRight w:val="0"/>
      <w:marTop w:val="0"/>
      <w:marBottom w:val="0"/>
      <w:divBdr>
        <w:top w:val="none" w:sz="0" w:space="0" w:color="auto"/>
        <w:left w:val="none" w:sz="0" w:space="0" w:color="auto"/>
        <w:bottom w:val="none" w:sz="0" w:space="0" w:color="auto"/>
        <w:right w:val="none" w:sz="0" w:space="0" w:color="auto"/>
      </w:divBdr>
    </w:div>
    <w:div w:id="1003050351">
      <w:bodyDiv w:val="1"/>
      <w:marLeft w:val="0"/>
      <w:marRight w:val="0"/>
      <w:marTop w:val="0"/>
      <w:marBottom w:val="0"/>
      <w:divBdr>
        <w:top w:val="none" w:sz="0" w:space="0" w:color="auto"/>
        <w:left w:val="none" w:sz="0" w:space="0" w:color="auto"/>
        <w:bottom w:val="none" w:sz="0" w:space="0" w:color="auto"/>
        <w:right w:val="none" w:sz="0" w:space="0" w:color="auto"/>
      </w:divBdr>
    </w:div>
    <w:div w:id="1035349636">
      <w:bodyDiv w:val="1"/>
      <w:marLeft w:val="0"/>
      <w:marRight w:val="0"/>
      <w:marTop w:val="0"/>
      <w:marBottom w:val="0"/>
      <w:divBdr>
        <w:top w:val="none" w:sz="0" w:space="0" w:color="auto"/>
        <w:left w:val="none" w:sz="0" w:space="0" w:color="auto"/>
        <w:bottom w:val="none" w:sz="0" w:space="0" w:color="auto"/>
        <w:right w:val="none" w:sz="0" w:space="0" w:color="auto"/>
      </w:divBdr>
    </w:div>
    <w:div w:id="1036811576">
      <w:bodyDiv w:val="1"/>
      <w:marLeft w:val="0"/>
      <w:marRight w:val="0"/>
      <w:marTop w:val="0"/>
      <w:marBottom w:val="0"/>
      <w:divBdr>
        <w:top w:val="none" w:sz="0" w:space="0" w:color="auto"/>
        <w:left w:val="none" w:sz="0" w:space="0" w:color="auto"/>
        <w:bottom w:val="none" w:sz="0" w:space="0" w:color="auto"/>
        <w:right w:val="none" w:sz="0" w:space="0" w:color="auto"/>
      </w:divBdr>
    </w:div>
    <w:div w:id="1070351005">
      <w:bodyDiv w:val="1"/>
      <w:marLeft w:val="0"/>
      <w:marRight w:val="0"/>
      <w:marTop w:val="0"/>
      <w:marBottom w:val="0"/>
      <w:divBdr>
        <w:top w:val="none" w:sz="0" w:space="0" w:color="auto"/>
        <w:left w:val="none" w:sz="0" w:space="0" w:color="auto"/>
        <w:bottom w:val="none" w:sz="0" w:space="0" w:color="auto"/>
        <w:right w:val="none" w:sz="0" w:space="0" w:color="auto"/>
      </w:divBdr>
    </w:div>
    <w:div w:id="1094010493">
      <w:bodyDiv w:val="1"/>
      <w:marLeft w:val="0"/>
      <w:marRight w:val="0"/>
      <w:marTop w:val="0"/>
      <w:marBottom w:val="0"/>
      <w:divBdr>
        <w:top w:val="none" w:sz="0" w:space="0" w:color="auto"/>
        <w:left w:val="none" w:sz="0" w:space="0" w:color="auto"/>
        <w:bottom w:val="none" w:sz="0" w:space="0" w:color="auto"/>
        <w:right w:val="none" w:sz="0" w:space="0" w:color="auto"/>
      </w:divBdr>
    </w:div>
    <w:div w:id="1121455421">
      <w:bodyDiv w:val="1"/>
      <w:marLeft w:val="0"/>
      <w:marRight w:val="0"/>
      <w:marTop w:val="0"/>
      <w:marBottom w:val="0"/>
      <w:divBdr>
        <w:top w:val="none" w:sz="0" w:space="0" w:color="auto"/>
        <w:left w:val="none" w:sz="0" w:space="0" w:color="auto"/>
        <w:bottom w:val="none" w:sz="0" w:space="0" w:color="auto"/>
        <w:right w:val="none" w:sz="0" w:space="0" w:color="auto"/>
      </w:divBdr>
    </w:div>
    <w:div w:id="1225145778">
      <w:bodyDiv w:val="1"/>
      <w:marLeft w:val="0"/>
      <w:marRight w:val="0"/>
      <w:marTop w:val="0"/>
      <w:marBottom w:val="0"/>
      <w:divBdr>
        <w:top w:val="none" w:sz="0" w:space="0" w:color="auto"/>
        <w:left w:val="none" w:sz="0" w:space="0" w:color="auto"/>
        <w:bottom w:val="none" w:sz="0" w:space="0" w:color="auto"/>
        <w:right w:val="none" w:sz="0" w:space="0" w:color="auto"/>
      </w:divBdr>
    </w:div>
    <w:div w:id="1352947744">
      <w:bodyDiv w:val="1"/>
      <w:marLeft w:val="0"/>
      <w:marRight w:val="0"/>
      <w:marTop w:val="0"/>
      <w:marBottom w:val="0"/>
      <w:divBdr>
        <w:top w:val="none" w:sz="0" w:space="0" w:color="auto"/>
        <w:left w:val="none" w:sz="0" w:space="0" w:color="auto"/>
        <w:bottom w:val="none" w:sz="0" w:space="0" w:color="auto"/>
        <w:right w:val="none" w:sz="0" w:space="0" w:color="auto"/>
      </w:divBdr>
    </w:div>
    <w:div w:id="1482650465">
      <w:bodyDiv w:val="1"/>
      <w:marLeft w:val="0"/>
      <w:marRight w:val="0"/>
      <w:marTop w:val="0"/>
      <w:marBottom w:val="0"/>
      <w:divBdr>
        <w:top w:val="none" w:sz="0" w:space="0" w:color="auto"/>
        <w:left w:val="none" w:sz="0" w:space="0" w:color="auto"/>
        <w:bottom w:val="none" w:sz="0" w:space="0" w:color="auto"/>
        <w:right w:val="none" w:sz="0" w:space="0" w:color="auto"/>
      </w:divBdr>
    </w:div>
    <w:div w:id="1531642586">
      <w:bodyDiv w:val="1"/>
      <w:marLeft w:val="0"/>
      <w:marRight w:val="0"/>
      <w:marTop w:val="0"/>
      <w:marBottom w:val="0"/>
      <w:divBdr>
        <w:top w:val="none" w:sz="0" w:space="0" w:color="auto"/>
        <w:left w:val="none" w:sz="0" w:space="0" w:color="auto"/>
        <w:bottom w:val="none" w:sz="0" w:space="0" w:color="auto"/>
        <w:right w:val="none" w:sz="0" w:space="0" w:color="auto"/>
      </w:divBdr>
    </w:div>
    <w:div w:id="1537428686">
      <w:bodyDiv w:val="1"/>
      <w:marLeft w:val="0"/>
      <w:marRight w:val="0"/>
      <w:marTop w:val="0"/>
      <w:marBottom w:val="0"/>
      <w:divBdr>
        <w:top w:val="none" w:sz="0" w:space="0" w:color="auto"/>
        <w:left w:val="none" w:sz="0" w:space="0" w:color="auto"/>
        <w:bottom w:val="none" w:sz="0" w:space="0" w:color="auto"/>
        <w:right w:val="none" w:sz="0" w:space="0" w:color="auto"/>
      </w:divBdr>
      <w:divsChild>
        <w:div w:id="1295871359">
          <w:blockQuote w:val="1"/>
          <w:marLeft w:val="0"/>
          <w:marRight w:val="0"/>
          <w:marTop w:val="0"/>
          <w:marBottom w:val="0"/>
          <w:divBdr>
            <w:top w:val="none" w:sz="0" w:space="0" w:color="auto"/>
            <w:left w:val="single" w:sz="12" w:space="9" w:color="003399"/>
            <w:bottom w:val="none" w:sz="0" w:space="0" w:color="auto"/>
            <w:right w:val="none" w:sz="0" w:space="0" w:color="auto"/>
          </w:divBdr>
          <w:divsChild>
            <w:div w:id="70709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5016">
      <w:bodyDiv w:val="1"/>
      <w:marLeft w:val="0"/>
      <w:marRight w:val="0"/>
      <w:marTop w:val="0"/>
      <w:marBottom w:val="0"/>
      <w:divBdr>
        <w:top w:val="none" w:sz="0" w:space="0" w:color="auto"/>
        <w:left w:val="none" w:sz="0" w:space="0" w:color="auto"/>
        <w:bottom w:val="none" w:sz="0" w:space="0" w:color="auto"/>
        <w:right w:val="none" w:sz="0" w:space="0" w:color="auto"/>
      </w:divBdr>
    </w:div>
    <w:div w:id="1698852359">
      <w:bodyDiv w:val="1"/>
      <w:marLeft w:val="0"/>
      <w:marRight w:val="0"/>
      <w:marTop w:val="0"/>
      <w:marBottom w:val="0"/>
      <w:divBdr>
        <w:top w:val="none" w:sz="0" w:space="0" w:color="auto"/>
        <w:left w:val="none" w:sz="0" w:space="0" w:color="auto"/>
        <w:bottom w:val="none" w:sz="0" w:space="0" w:color="auto"/>
        <w:right w:val="none" w:sz="0" w:space="0" w:color="auto"/>
      </w:divBdr>
    </w:div>
    <w:div w:id="1699625080">
      <w:bodyDiv w:val="1"/>
      <w:marLeft w:val="0"/>
      <w:marRight w:val="0"/>
      <w:marTop w:val="0"/>
      <w:marBottom w:val="0"/>
      <w:divBdr>
        <w:top w:val="none" w:sz="0" w:space="0" w:color="auto"/>
        <w:left w:val="none" w:sz="0" w:space="0" w:color="auto"/>
        <w:bottom w:val="none" w:sz="0" w:space="0" w:color="auto"/>
        <w:right w:val="none" w:sz="0" w:space="0" w:color="auto"/>
      </w:divBdr>
    </w:div>
    <w:div w:id="1781409441">
      <w:bodyDiv w:val="1"/>
      <w:marLeft w:val="0"/>
      <w:marRight w:val="0"/>
      <w:marTop w:val="0"/>
      <w:marBottom w:val="0"/>
      <w:divBdr>
        <w:top w:val="none" w:sz="0" w:space="0" w:color="auto"/>
        <w:left w:val="none" w:sz="0" w:space="0" w:color="auto"/>
        <w:bottom w:val="none" w:sz="0" w:space="0" w:color="auto"/>
        <w:right w:val="none" w:sz="0" w:space="0" w:color="auto"/>
      </w:divBdr>
    </w:div>
    <w:div w:id="1801221432">
      <w:bodyDiv w:val="1"/>
      <w:marLeft w:val="0"/>
      <w:marRight w:val="0"/>
      <w:marTop w:val="0"/>
      <w:marBottom w:val="0"/>
      <w:divBdr>
        <w:top w:val="none" w:sz="0" w:space="0" w:color="auto"/>
        <w:left w:val="none" w:sz="0" w:space="0" w:color="auto"/>
        <w:bottom w:val="none" w:sz="0" w:space="0" w:color="auto"/>
        <w:right w:val="none" w:sz="0" w:space="0" w:color="auto"/>
      </w:divBdr>
    </w:div>
    <w:div w:id="1818106988">
      <w:bodyDiv w:val="1"/>
      <w:marLeft w:val="0"/>
      <w:marRight w:val="0"/>
      <w:marTop w:val="0"/>
      <w:marBottom w:val="0"/>
      <w:divBdr>
        <w:top w:val="none" w:sz="0" w:space="0" w:color="auto"/>
        <w:left w:val="none" w:sz="0" w:space="0" w:color="auto"/>
        <w:bottom w:val="none" w:sz="0" w:space="0" w:color="auto"/>
        <w:right w:val="none" w:sz="0" w:space="0" w:color="auto"/>
      </w:divBdr>
    </w:div>
    <w:div w:id="1861889198">
      <w:bodyDiv w:val="1"/>
      <w:marLeft w:val="0"/>
      <w:marRight w:val="0"/>
      <w:marTop w:val="0"/>
      <w:marBottom w:val="0"/>
      <w:divBdr>
        <w:top w:val="none" w:sz="0" w:space="0" w:color="auto"/>
        <w:left w:val="none" w:sz="0" w:space="0" w:color="auto"/>
        <w:bottom w:val="none" w:sz="0" w:space="0" w:color="auto"/>
        <w:right w:val="none" w:sz="0" w:space="0" w:color="auto"/>
      </w:divBdr>
    </w:div>
    <w:div w:id="1875995115">
      <w:bodyDiv w:val="1"/>
      <w:marLeft w:val="0"/>
      <w:marRight w:val="0"/>
      <w:marTop w:val="0"/>
      <w:marBottom w:val="0"/>
      <w:divBdr>
        <w:top w:val="none" w:sz="0" w:space="0" w:color="auto"/>
        <w:left w:val="none" w:sz="0" w:space="0" w:color="auto"/>
        <w:bottom w:val="none" w:sz="0" w:space="0" w:color="auto"/>
        <w:right w:val="none" w:sz="0" w:space="0" w:color="auto"/>
      </w:divBdr>
    </w:div>
    <w:div w:id="1886797385">
      <w:bodyDiv w:val="1"/>
      <w:marLeft w:val="0"/>
      <w:marRight w:val="0"/>
      <w:marTop w:val="0"/>
      <w:marBottom w:val="0"/>
      <w:divBdr>
        <w:top w:val="none" w:sz="0" w:space="0" w:color="auto"/>
        <w:left w:val="none" w:sz="0" w:space="0" w:color="auto"/>
        <w:bottom w:val="none" w:sz="0" w:space="0" w:color="auto"/>
        <w:right w:val="none" w:sz="0" w:space="0" w:color="auto"/>
      </w:divBdr>
    </w:div>
    <w:div w:id="1927229011">
      <w:bodyDiv w:val="1"/>
      <w:marLeft w:val="0"/>
      <w:marRight w:val="0"/>
      <w:marTop w:val="0"/>
      <w:marBottom w:val="0"/>
      <w:divBdr>
        <w:top w:val="none" w:sz="0" w:space="0" w:color="auto"/>
        <w:left w:val="none" w:sz="0" w:space="0" w:color="auto"/>
        <w:bottom w:val="none" w:sz="0" w:space="0" w:color="auto"/>
        <w:right w:val="none" w:sz="0" w:space="0" w:color="auto"/>
      </w:divBdr>
    </w:div>
    <w:div w:id="1975597058">
      <w:bodyDiv w:val="1"/>
      <w:marLeft w:val="0"/>
      <w:marRight w:val="0"/>
      <w:marTop w:val="0"/>
      <w:marBottom w:val="0"/>
      <w:divBdr>
        <w:top w:val="none" w:sz="0" w:space="0" w:color="auto"/>
        <w:left w:val="none" w:sz="0" w:space="0" w:color="auto"/>
        <w:bottom w:val="none" w:sz="0" w:space="0" w:color="auto"/>
        <w:right w:val="none" w:sz="0" w:space="0" w:color="auto"/>
      </w:divBdr>
    </w:div>
    <w:div w:id="1996566873">
      <w:bodyDiv w:val="1"/>
      <w:marLeft w:val="0"/>
      <w:marRight w:val="0"/>
      <w:marTop w:val="0"/>
      <w:marBottom w:val="0"/>
      <w:divBdr>
        <w:top w:val="none" w:sz="0" w:space="0" w:color="auto"/>
        <w:left w:val="none" w:sz="0" w:space="0" w:color="auto"/>
        <w:bottom w:val="none" w:sz="0" w:space="0" w:color="auto"/>
        <w:right w:val="none" w:sz="0" w:space="0" w:color="auto"/>
      </w:divBdr>
    </w:div>
    <w:div w:id="2009358561">
      <w:bodyDiv w:val="1"/>
      <w:marLeft w:val="0"/>
      <w:marRight w:val="0"/>
      <w:marTop w:val="0"/>
      <w:marBottom w:val="0"/>
      <w:divBdr>
        <w:top w:val="none" w:sz="0" w:space="0" w:color="auto"/>
        <w:left w:val="none" w:sz="0" w:space="0" w:color="auto"/>
        <w:bottom w:val="none" w:sz="0" w:space="0" w:color="auto"/>
        <w:right w:val="none" w:sz="0" w:space="0" w:color="auto"/>
      </w:divBdr>
    </w:div>
    <w:div w:id="2089694273">
      <w:bodyDiv w:val="1"/>
      <w:marLeft w:val="0"/>
      <w:marRight w:val="0"/>
      <w:marTop w:val="0"/>
      <w:marBottom w:val="0"/>
      <w:divBdr>
        <w:top w:val="none" w:sz="0" w:space="0" w:color="auto"/>
        <w:left w:val="none" w:sz="0" w:space="0" w:color="auto"/>
        <w:bottom w:val="none" w:sz="0" w:space="0" w:color="auto"/>
        <w:right w:val="none" w:sz="0" w:space="0" w:color="auto"/>
      </w:divBdr>
    </w:div>
    <w:div w:id="2121995005">
      <w:bodyDiv w:val="1"/>
      <w:marLeft w:val="0"/>
      <w:marRight w:val="0"/>
      <w:marTop w:val="0"/>
      <w:marBottom w:val="0"/>
      <w:divBdr>
        <w:top w:val="none" w:sz="0" w:space="0" w:color="auto"/>
        <w:left w:val="none" w:sz="0" w:space="0" w:color="auto"/>
        <w:bottom w:val="none" w:sz="0" w:space="0" w:color="auto"/>
        <w:right w:val="none" w:sz="0" w:space="0" w:color="auto"/>
      </w:divBdr>
    </w:div>
    <w:div w:id="2145270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Val204</b:Tag>
    <b:SourceType>InternetSite</b:SourceType>
    <b:Guid>{C6C9C555-A60A-4EE2-BF26-7BDC5B2EF91C}</b:Guid>
    <b:Author>
      <b:Author>
        <b:NameList>
          <b:Person>
            <b:Last>Valero</b:Last>
          </b:Person>
        </b:NameList>
      </b:Author>
    </b:Author>
    <b:Title>My Training and Development</b:Title>
    <b:YearAccessed>2020</b:YearAccessed>
    <b:MonthAccessed>11</b:MonthAccessed>
    <b:DayAccessed>01</b:DayAccessed>
    <b:URL>https://www.valero.com/en-us/Pages/Pembroke/MyHR/EmployeeCenterUK/MyTrainingandDevelopment.aspx</b:URL>
    <b:RefOrder>2</b:RefOrder>
  </b:Source>
  <b:Source>
    <b:Tag>Val203</b:Tag>
    <b:SourceType>InternetSite</b:SourceType>
    <b:Guid>{DDD735B3-1C5B-4C06-AD90-806F4B0D76EF}</b:Guid>
    <b:Title>Employee Performance Reviews</b:Title>
    <b:YearAccessed>2020</b:YearAccessed>
    <b:URL>https://www.valero.com/en-us/Pages/Pembroke/MyHR/EmployeeCenterUK/EmployeePerformanceReviews.aspx</b:URL>
    <b:Author>
      <b:Author>
        <b:NameList>
          <b:Person>
            <b:Last>Valero</b:Last>
          </b:Person>
        </b:NameList>
      </b:Author>
    </b:Author>
    <b:MonthAccessed>11</b:MonthAccessed>
    <b:DayAccessed>01</b:DayAccessed>
    <b:RefOrder>4</b:RefOrder>
  </b:Source>
  <b:Source>
    <b:Tag>CIP18</b:Tag>
    <b:SourceType>InternetSite</b:SourceType>
    <b:Guid>{B6873A22-511F-40D6-A735-45AEB48CC589}</b:Guid>
    <b:Author>
      <b:Author>
        <b:NameList>
          <b:Person>
            <b:Last>CIPD</b:Last>
          </b:Person>
        </b:NameList>
      </b:Author>
    </b:Author>
    <b:Title>HR Profession Map</b:Title>
    <b:YearAccessed>2020</b:YearAccessed>
    <b:MonthAccessed>11</b:MonthAccessed>
    <b:DayAccessed>04</b:DayAccessed>
    <b:URL>https://www.cipd.co.uk/cipd-hr-profession/cipd-hr-profession-map/default.html</b:URL>
    <b:RefOrder>1</b:RefOrder>
  </b:Source>
  <b:Source>
    <b:Tag>Val20</b:Tag>
    <b:SourceType>InternetSite</b:SourceType>
    <b:Guid>{96FDEA51-6000-481B-B331-025F81BFE8BE}</b:Guid>
    <b:Author>
      <b:Author>
        <b:NameList>
          <b:Person>
            <b:Last>Valero</b:Last>
          </b:Person>
        </b:NameList>
      </b:Author>
    </b:Author>
    <b:Title>Performance Management</b:Title>
    <b:YearAccessed>2020</b:YearAccessed>
    <b:URL>https://www.valero.com/en-us/Pages/Pembroke/MyHR/ManagerCenter/PerformanceManagementCompensationResourceGuide.aspx</b:URL>
    <b:MonthAccessed>11</b:MonthAccessed>
    <b:DayAccessed>01</b:DayAccessed>
    <b:RefOrder>3</b:RefOrder>
  </b:Source>
</b:Sources>
</file>

<file path=customXml/itemProps1.xml><?xml version="1.0" encoding="utf-8"?>
<ds:datastoreItem xmlns:ds="http://schemas.openxmlformats.org/officeDocument/2006/customXml" ds:itemID="{23ADD172-59CE-4E09-9FFC-0B85A0DC3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17022</TotalTime>
  <Pages>1</Pages>
  <Words>1345</Words>
  <Characters>7673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Gough</dc:creator>
  <cp:keywords/>
  <dc:description/>
  <cp:lastModifiedBy>Melanie Gough</cp:lastModifiedBy>
  <cp:revision>71</cp:revision>
  <dcterms:created xsi:type="dcterms:W3CDTF">2020-11-01T18:05:00Z</dcterms:created>
  <dcterms:modified xsi:type="dcterms:W3CDTF">2020-11-21T16:58:00Z</dcterms:modified>
</cp:coreProperties>
</file>