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112399344"/>
        <w:docPartObj>
          <w:docPartGallery w:val="Cover Pages"/>
          <w:docPartUnique/>
        </w:docPartObj>
      </w:sdtPr>
      <w:sdtEndPr/>
      <w:sdtContent>
        <w:p w14:paraId="44E9CCB0" w14:textId="43E41C85" w:rsidR="006C27E3" w:rsidRDefault="006C27E3">
          <w:r>
            <w:rPr>
              <w:noProof/>
            </w:rPr>
            <mc:AlternateContent>
              <mc:Choice Requires="wpg">
                <w:drawing>
                  <wp:anchor distT="0" distB="0" distL="114300" distR="114300" simplePos="0" relativeHeight="251658243" behindDoc="0" locked="0" layoutInCell="1" allowOverlap="1" wp14:anchorId="585E6476" wp14:editId="3840EB9E">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BAD8558" id="Group 157" o:spid="_x0000_s1026" style="position:absolute;margin-left:0;margin-top:0;width:8in;height:95.7pt;z-index:251658243;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58241" behindDoc="0" locked="0" layoutInCell="1" allowOverlap="1" wp14:anchorId="2D9BE3B1" wp14:editId="507AC83A">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0B3A928E" w14:textId="22A9F9EA" w:rsidR="006C27E3" w:rsidRDefault="006C27E3">
                                    <w:pPr>
                                      <w:pStyle w:val="NoSpacing"/>
                                      <w:jc w:val="right"/>
                                      <w:rPr>
                                        <w:color w:val="595959" w:themeColor="text1" w:themeTint="A6"/>
                                        <w:sz w:val="28"/>
                                        <w:szCs w:val="28"/>
                                      </w:rPr>
                                    </w:pPr>
                                    <w:r>
                                      <w:rPr>
                                        <w:color w:val="595959" w:themeColor="text1" w:themeTint="A6"/>
                                        <w:sz w:val="28"/>
                                        <w:szCs w:val="28"/>
                                      </w:rPr>
                                      <w:t>Christopher B (2322626)</w:t>
                                    </w:r>
                                  </w:p>
                                </w:sdtContent>
                              </w:sdt>
                              <w:p w14:paraId="611508A8" w14:textId="41F50C88" w:rsidR="006C27E3" w:rsidRDefault="00FD0A78">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48017E">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2D9BE3B1" id="_x0000_t202" coordsize="21600,21600" o:spt="202" path="m,l,21600r21600,l21600,xe">
                    <v:stroke joinstyle="miter"/>
                    <v:path gradientshapeok="t" o:connecttype="rect"/>
                  </v:shapetype>
                  <v:shape id="Text Box 159" o:spid="_x0000_s1026" type="#_x0000_t202" style="position:absolute;margin-left:0;margin-top:0;width:8in;height:1in;z-index:251658241;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0B3A928E" w14:textId="22A9F9EA" w:rsidR="006C27E3" w:rsidRDefault="006C27E3">
                              <w:pPr>
                                <w:pStyle w:val="NoSpacing"/>
                                <w:jc w:val="right"/>
                                <w:rPr>
                                  <w:color w:val="595959" w:themeColor="text1" w:themeTint="A6"/>
                                  <w:sz w:val="28"/>
                                  <w:szCs w:val="28"/>
                                </w:rPr>
                              </w:pPr>
                              <w:r>
                                <w:rPr>
                                  <w:color w:val="595959" w:themeColor="text1" w:themeTint="A6"/>
                                  <w:sz w:val="28"/>
                                  <w:szCs w:val="28"/>
                                </w:rPr>
                                <w:t>Christopher B (2322626)</w:t>
                              </w:r>
                            </w:p>
                          </w:sdtContent>
                        </w:sdt>
                        <w:p w14:paraId="611508A8" w14:textId="41F50C88" w:rsidR="006C27E3" w:rsidRDefault="00EA6EB6">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48017E">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8242" behindDoc="0" locked="0" layoutInCell="1" allowOverlap="1" wp14:anchorId="11604B7D" wp14:editId="363CBBE6">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8363130" w14:textId="77777777" w:rsidR="006C27E3" w:rsidRDefault="006C27E3">
                                <w:pPr>
                                  <w:pStyle w:val="NoSpacing"/>
                                  <w:jc w:val="right"/>
                                  <w:rPr>
                                    <w:color w:val="156082" w:themeColor="accent1"/>
                                    <w:sz w:val="28"/>
                                    <w:szCs w:val="28"/>
                                  </w:rPr>
                                </w:pPr>
                                <w:r>
                                  <w:rPr>
                                    <w:color w:val="156082"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3209DEB9" w14:textId="043F82F9" w:rsidR="006C27E3" w:rsidRDefault="00B7643C">
                                    <w:pPr>
                                      <w:pStyle w:val="NoSpacing"/>
                                      <w:jc w:val="right"/>
                                      <w:rPr>
                                        <w:color w:val="595959" w:themeColor="text1" w:themeTint="A6"/>
                                        <w:sz w:val="20"/>
                                        <w:szCs w:val="20"/>
                                      </w:rPr>
                                    </w:pPr>
                                    <w:r>
                                      <w:rPr>
                                        <w:color w:val="595959" w:themeColor="text1" w:themeTint="A6"/>
                                        <w:sz w:val="20"/>
                                        <w:szCs w:val="20"/>
                                      </w:rPr>
                                      <w:t xml:space="preserve">This report contains simulations of AM, DSBSC, and SSBSC. It compared metrics like noise tolerance, bandwidth efficiency and power efficiency, to find that </w:t>
                                    </w:r>
                                    <w:r w:rsidR="00893429">
                                      <w:rPr>
                                        <w:color w:val="595959" w:themeColor="text1" w:themeTint="A6"/>
                                        <w:sz w:val="20"/>
                                        <w:szCs w:val="20"/>
                                      </w:rPr>
                                      <w:t>SSBSC performed the best in relation to these metrics, however determined that it is not always the best method to use in some situations.</w:t>
                                    </w:r>
                                    <w:r w:rsidR="00161A9B">
                                      <w:rPr>
                                        <w:color w:val="595959" w:themeColor="text1" w:themeTint="A6"/>
                                        <w:sz w:val="20"/>
                                        <w:szCs w:val="20"/>
                                      </w:rPr>
                                      <w:t xml:space="preserve"> It also explored the effects of modulation index on traditional AM</w:t>
                                    </w:r>
                                    <w:r w:rsidR="005E697D">
                                      <w:rPr>
                                        <w:color w:val="595959" w:themeColor="text1" w:themeTint="A6"/>
                                        <w:sz w:val="20"/>
                                        <w:szCs w:val="20"/>
                                      </w:rPr>
                                      <w:t>, showing how critical, over, and under modulation affected a waveform</w:t>
                                    </w:r>
                                    <w:r w:rsidR="00161A9B">
                                      <w:rPr>
                                        <w:color w:val="595959" w:themeColor="text1" w:themeTint="A6"/>
                                        <w:sz w:val="20"/>
                                        <w:szCs w:val="20"/>
                                      </w:rPr>
                                      <w:t xml:space="preserve">. </w:t>
                                    </w: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11604B7D" id="Text Box 161" o:spid="_x0000_s1027" type="#_x0000_t202" style="position:absolute;margin-left:0;margin-top:0;width:8in;height:79.5pt;z-index:25165824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58363130" w14:textId="77777777" w:rsidR="006C27E3" w:rsidRDefault="006C27E3">
                          <w:pPr>
                            <w:pStyle w:val="NoSpacing"/>
                            <w:jc w:val="right"/>
                            <w:rPr>
                              <w:color w:val="156082" w:themeColor="accent1"/>
                              <w:sz w:val="28"/>
                              <w:szCs w:val="28"/>
                            </w:rPr>
                          </w:pPr>
                          <w:r>
                            <w:rPr>
                              <w:color w:val="156082"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3209DEB9" w14:textId="043F82F9" w:rsidR="006C27E3" w:rsidRDefault="00B7643C">
                              <w:pPr>
                                <w:pStyle w:val="NoSpacing"/>
                                <w:jc w:val="right"/>
                                <w:rPr>
                                  <w:color w:val="595959" w:themeColor="text1" w:themeTint="A6"/>
                                  <w:sz w:val="20"/>
                                  <w:szCs w:val="20"/>
                                </w:rPr>
                              </w:pPr>
                              <w:r>
                                <w:rPr>
                                  <w:color w:val="595959" w:themeColor="text1" w:themeTint="A6"/>
                                  <w:sz w:val="20"/>
                                  <w:szCs w:val="20"/>
                                </w:rPr>
                                <w:t xml:space="preserve">This report contains simulations of AM, DSBSC, and SSBSC. It compared metrics like noise tolerance, bandwidth efficiency and power efficiency, to find that </w:t>
                              </w:r>
                              <w:r w:rsidR="00893429">
                                <w:rPr>
                                  <w:color w:val="595959" w:themeColor="text1" w:themeTint="A6"/>
                                  <w:sz w:val="20"/>
                                  <w:szCs w:val="20"/>
                                </w:rPr>
                                <w:t>SSBSC performed the best in relation to these metrics, however determined that it is not always the best method to use in some situations.</w:t>
                              </w:r>
                              <w:r w:rsidR="00161A9B">
                                <w:rPr>
                                  <w:color w:val="595959" w:themeColor="text1" w:themeTint="A6"/>
                                  <w:sz w:val="20"/>
                                  <w:szCs w:val="20"/>
                                </w:rPr>
                                <w:t xml:space="preserve"> It also explored the effects of modulation index on traditional AM</w:t>
                              </w:r>
                              <w:r w:rsidR="005E697D">
                                <w:rPr>
                                  <w:color w:val="595959" w:themeColor="text1" w:themeTint="A6"/>
                                  <w:sz w:val="20"/>
                                  <w:szCs w:val="20"/>
                                </w:rPr>
                                <w:t>, showing how critical, over, and under modulation affected a waveform</w:t>
                              </w:r>
                              <w:r w:rsidR="00161A9B">
                                <w:rPr>
                                  <w:color w:val="595959" w:themeColor="text1" w:themeTint="A6"/>
                                  <w:sz w:val="20"/>
                                  <w:szCs w:val="20"/>
                                </w:rPr>
                                <w:t xml:space="preserve">. </w:t>
                              </w:r>
                              <w:r>
                                <w:rPr>
                                  <w:color w:val="595959" w:themeColor="text1" w:themeTint="A6"/>
                                  <w:sz w:val="20"/>
                                  <w:szCs w:val="20"/>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8240" behindDoc="0" locked="0" layoutInCell="1" allowOverlap="1" wp14:anchorId="530136F4" wp14:editId="70A604A8">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FDC5A38" w14:textId="45300773" w:rsidR="006C27E3" w:rsidRDefault="00FD0A78">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9D5A81">
                                      <w:rPr>
                                        <w:caps/>
                                        <w:color w:val="156082" w:themeColor="accent1"/>
                                        <w:sz w:val="64"/>
                                        <w:szCs w:val="64"/>
                                      </w:rPr>
                                      <w:t>Investigating the effect</w:t>
                                    </w:r>
                                    <w:r w:rsidR="006F523E">
                                      <w:rPr>
                                        <w:caps/>
                                        <w:color w:val="156082" w:themeColor="accent1"/>
                                        <w:sz w:val="64"/>
                                        <w:szCs w:val="64"/>
                                      </w:rPr>
                                      <w:t xml:space="preserve"> of noise in </w:t>
                                    </w:r>
                                    <w:r w:rsidR="00CC366F">
                                      <w:rPr>
                                        <w:caps/>
                                        <w:color w:val="156082" w:themeColor="accent1"/>
                                        <w:sz w:val="64"/>
                                        <w:szCs w:val="64"/>
                                      </w:rPr>
                                      <w:t xml:space="preserve">   </w:t>
                                    </w:r>
                                    <w:r w:rsidR="006F523E">
                                      <w:rPr>
                                        <w:caps/>
                                        <w:color w:val="156082" w:themeColor="accent1"/>
                                        <w:sz w:val="64"/>
                                        <w:szCs w:val="64"/>
                                      </w:rPr>
                                      <w:t>SSB-sc and DSB-sc</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337DDE6D" w14:textId="0320BDA3" w:rsidR="006C27E3" w:rsidRDefault="00FB45EC">
                                    <w:pPr>
                                      <w:jc w:val="right"/>
                                      <w:rPr>
                                        <w:smallCaps/>
                                        <w:color w:val="404040" w:themeColor="text1" w:themeTint="BF"/>
                                        <w:sz w:val="36"/>
                                        <w:szCs w:val="36"/>
                                      </w:rPr>
                                    </w:pPr>
                                    <w:r>
                                      <w:rPr>
                                        <w:color w:val="404040" w:themeColor="text1" w:themeTint="BF"/>
                                        <w:sz w:val="36"/>
                                        <w:szCs w:val="36"/>
                                      </w:rPr>
                                      <w:t>Radio Freq</w:t>
                                    </w:r>
                                    <w:r w:rsidR="009D5A81">
                                      <w:rPr>
                                        <w:color w:val="404040" w:themeColor="text1" w:themeTint="BF"/>
                                        <w:sz w:val="36"/>
                                        <w:szCs w:val="36"/>
                                      </w:rPr>
                                      <w:t>uency Systems – ACDA5019</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530136F4" id="Text Box 163" o:spid="_x0000_s1028" type="#_x0000_t202" style="position:absolute;margin-left:0;margin-top:0;width:8in;height:286.5pt;z-index:251658240;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2FDC5A38" w14:textId="45300773" w:rsidR="006C27E3" w:rsidRDefault="00EA6EB6">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9D5A81">
                                <w:rPr>
                                  <w:caps/>
                                  <w:color w:val="156082" w:themeColor="accent1"/>
                                  <w:sz w:val="64"/>
                                  <w:szCs w:val="64"/>
                                </w:rPr>
                                <w:t>Investigating the effect</w:t>
                              </w:r>
                              <w:r w:rsidR="006F523E">
                                <w:rPr>
                                  <w:caps/>
                                  <w:color w:val="156082" w:themeColor="accent1"/>
                                  <w:sz w:val="64"/>
                                  <w:szCs w:val="64"/>
                                </w:rPr>
                                <w:t xml:space="preserve"> of noise in </w:t>
                              </w:r>
                              <w:r w:rsidR="00CC366F">
                                <w:rPr>
                                  <w:caps/>
                                  <w:color w:val="156082" w:themeColor="accent1"/>
                                  <w:sz w:val="64"/>
                                  <w:szCs w:val="64"/>
                                </w:rPr>
                                <w:t xml:space="preserve">   </w:t>
                              </w:r>
                              <w:r w:rsidR="006F523E">
                                <w:rPr>
                                  <w:caps/>
                                  <w:color w:val="156082" w:themeColor="accent1"/>
                                  <w:sz w:val="64"/>
                                  <w:szCs w:val="64"/>
                                </w:rPr>
                                <w:t>SSB-sc and DSB-sc</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337DDE6D" w14:textId="0320BDA3" w:rsidR="006C27E3" w:rsidRDefault="00FB45EC">
                              <w:pPr>
                                <w:jc w:val="right"/>
                                <w:rPr>
                                  <w:smallCaps/>
                                  <w:color w:val="404040" w:themeColor="text1" w:themeTint="BF"/>
                                  <w:sz w:val="36"/>
                                  <w:szCs w:val="36"/>
                                </w:rPr>
                              </w:pPr>
                              <w:r>
                                <w:rPr>
                                  <w:color w:val="404040" w:themeColor="text1" w:themeTint="BF"/>
                                  <w:sz w:val="36"/>
                                  <w:szCs w:val="36"/>
                                </w:rPr>
                                <w:t>Radio Freq</w:t>
                              </w:r>
                              <w:r w:rsidR="009D5A81">
                                <w:rPr>
                                  <w:color w:val="404040" w:themeColor="text1" w:themeTint="BF"/>
                                  <w:sz w:val="36"/>
                                  <w:szCs w:val="36"/>
                                </w:rPr>
                                <w:t>uency Systems – ACDA5019</w:t>
                              </w:r>
                            </w:p>
                          </w:sdtContent>
                        </w:sdt>
                      </w:txbxContent>
                    </v:textbox>
                    <w10:wrap type="square" anchorx="page" anchory="page"/>
                  </v:shape>
                </w:pict>
              </mc:Fallback>
            </mc:AlternateContent>
          </w:r>
        </w:p>
        <w:p w14:paraId="515E4526" w14:textId="593B6388" w:rsidR="006C27E3" w:rsidRDefault="006C27E3">
          <w:r>
            <w:br w:type="page"/>
          </w:r>
        </w:p>
      </w:sdtContent>
    </w:sdt>
    <w:sdt>
      <w:sdtPr>
        <w:rPr>
          <w:rFonts w:asciiTheme="minorHAnsi" w:eastAsiaTheme="minorHAnsi" w:hAnsiTheme="minorHAnsi" w:cstheme="minorBidi"/>
          <w:color w:val="auto"/>
          <w:sz w:val="22"/>
          <w:szCs w:val="22"/>
          <w:lang w:eastAsia="en-US"/>
          <w14:ligatures w14:val="standardContextual"/>
        </w:rPr>
        <w:id w:val="1913040036"/>
        <w:docPartObj>
          <w:docPartGallery w:val="Table of Contents"/>
          <w:docPartUnique/>
        </w:docPartObj>
      </w:sdtPr>
      <w:sdtEndPr>
        <w:rPr>
          <w:b/>
          <w:bCs/>
        </w:rPr>
      </w:sdtEndPr>
      <w:sdtContent>
        <w:p w14:paraId="62A941B2" w14:textId="2BE98797" w:rsidR="000F4F79" w:rsidRDefault="000F4F79">
          <w:pPr>
            <w:pStyle w:val="TOCHeading"/>
          </w:pPr>
          <w:r>
            <w:t>Contents</w:t>
          </w:r>
        </w:p>
        <w:p w14:paraId="3EA48854" w14:textId="1BF9CE61" w:rsidR="00F35C5F" w:rsidRDefault="000F4F79">
          <w:pPr>
            <w:pStyle w:val="TOC1"/>
            <w:tabs>
              <w:tab w:val="right" w:leader="dot" w:pos="9016"/>
            </w:tabs>
            <w:rPr>
              <w:rFonts w:eastAsiaTheme="minorEastAsia"/>
              <w:noProof/>
              <w:kern w:val="2"/>
              <w:sz w:val="24"/>
              <w:szCs w:val="24"/>
              <w:lang w:eastAsia="en-GB"/>
            </w:rPr>
          </w:pPr>
          <w:r>
            <w:fldChar w:fldCharType="begin"/>
          </w:r>
          <w:r>
            <w:instrText xml:space="preserve"> TOC \o "1-3" \h \z \u </w:instrText>
          </w:r>
          <w:r>
            <w:fldChar w:fldCharType="separate"/>
          </w:r>
          <w:hyperlink w:anchor="_Toc216692464" w:history="1">
            <w:r w:rsidR="00F35C5F" w:rsidRPr="00393E7B">
              <w:rPr>
                <w:rStyle w:val="Hyperlink"/>
                <w:noProof/>
              </w:rPr>
              <w:t>Table of figures</w:t>
            </w:r>
            <w:r w:rsidR="00F35C5F">
              <w:rPr>
                <w:noProof/>
                <w:webHidden/>
              </w:rPr>
              <w:tab/>
            </w:r>
            <w:r w:rsidR="00F35C5F">
              <w:rPr>
                <w:noProof/>
                <w:webHidden/>
              </w:rPr>
              <w:fldChar w:fldCharType="begin"/>
            </w:r>
            <w:r w:rsidR="00F35C5F">
              <w:rPr>
                <w:noProof/>
                <w:webHidden/>
              </w:rPr>
              <w:instrText xml:space="preserve"> PAGEREF _Toc216692464 \h </w:instrText>
            </w:r>
            <w:r w:rsidR="00F35C5F">
              <w:rPr>
                <w:noProof/>
                <w:webHidden/>
              </w:rPr>
            </w:r>
            <w:r w:rsidR="00F35C5F">
              <w:rPr>
                <w:noProof/>
                <w:webHidden/>
              </w:rPr>
              <w:fldChar w:fldCharType="separate"/>
            </w:r>
            <w:r w:rsidR="00F35C5F">
              <w:rPr>
                <w:noProof/>
                <w:webHidden/>
              </w:rPr>
              <w:t>2</w:t>
            </w:r>
            <w:r w:rsidR="00F35C5F">
              <w:rPr>
                <w:noProof/>
                <w:webHidden/>
              </w:rPr>
              <w:fldChar w:fldCharType="end"/>
            </w:r>
          </w:hyperlink>
        </w:p>
        <w:p w14:paraId="490ED5BB" w14:textId="1830257F" w:rsidR="00F35C5F" w:rsidRDefault="00F35C5F">
          <w:pPr>
            <w:pStyle w:val="TOC1"/>
            <w:tabs>
              <w:tab w:val="right" w:leader="dot" w:pos="9016"/>
            </w:tabs>
            <w:rPr>
              <w:rFonts w:eastAsiaTheme="minorEastAsia"/>
              <w:noProof/>
              <w:kern w:val="2"/>
              <w:sz w:val="24"/>
              <w:szCs w:val="24"/>
              <w:lang w:eastAsia="en-GB"/>
            </w:rPr>
          </w:pPr>
          <w:hyperlink w:anchor="_Toc216692465" w:history="1">
            <w:r w:rsidRPr="00393E7B">
              <w:rPr>
                <w:rStyle w:val="Hyperlink"/>
                <w:noProof/>
              </w:rPr>
              <w:t>Bibliography</w:t>
            </w:r>
            <w:r>
              <w:rPr>
                <w:noProof/>
                <w:webHidden/>
              </w:rPr>
              <w:tab/>
            </w:r>
            <w:r>
              <w:rPr>
                <w:noProof/>
                <w:webHidden/>
              </w:rPr>
              <w:fldChar w:fldCharType="begin"/>
            </w:r>
            <w:r>
              <w:rPr>
                <w:noProof/>
                <w:webHidden/>
              </w:rPr>
              <w:instrText xml:space="preserve"> PAGEREF _Toc216692465 \h </w:instrText>
            </w:r>
            <w:r>
              <w:rPr>
                <w:noProof/>
                <w:webHidden/>
              </w:rPr>
            </w:r>
            <w:r>
              <w:rPr>
                <w:noProof/>
                <w:webHidden/>
              </w:rPr>
              <w:fldChar w:fldCharType="separate"/>
            </w:r>
            <w:r>
              <w:rPr>
                <w:noProof/>
                <w:webHidden/>
              </w:rPr>
              <w:t>4</w:t>
            </w:r>
            <w:r>
              <w:rPr>
                <w:noProof/>
                <w:webHidden/>
              </w:rPr>
              <w:fldChar w:fldCharType="end"/>
            </w:r>
          </w:hyperlink>
        </w:p>
        <w:p w14:paraId="592A5141" w14:textId="50B08784" w:rsidR="00F35C5F" w:rsidRDefault="00F35C5F">
          <w:pPr>
            <w:pStyle w:val="TOC1"/>
            <w:tabs>
              <w:tab w:val="right" w:leader="dot" w:pos="9016"/>
            </w:tabs>
            <w:rPr>
              <w:rFonts w:eastAsiaTheme="minorEastAsia"/>
              <w:noProof/>
              <w:kern w:val="2"/>
              <w:sz w:val="24"/>
              <w:szCs w:val="24"/>
              <w:lang w:eastAsia="en-GB"/>
            </w:rPr>
          </w:pPr>
          <w:hyperlink w:anchor="_Toc216692466" w:history="1">
            <w:r w:rsidRPr="00393E7B">
              <w:rPr>
                <w:rStyle w:val="Hyperlink"/>
                <w:noProof/>
              </w:rPr>
              <w:t>Introduction</w:t>
            </w:r>
            <w:r>
              <w:rPr>
                <w:noProof/>
                <w:webHidden/>
              </w:rPr>
              <w:tab/>
            </w:r>
            <w:r>
              <w:rPr>
                <w:noProof/>
                <w:webHidden/>
              </w:rPr>
              <w:fldChar w:fldCharType="begin"/>
            </w:r>
            <w:r>
              <w:rPr>
                <w:noProof/>
                <w:webHidden/>
              </w:rPr>
              <w:instrText xml:space="preserve"> PAGEREF _Toc216692466 \h </w:instrText>
            </w:r>
            <w:r>
              <w:rPr>
                <w:noProof/>
                <w:webHidden/>
              </w:rPr>
            </w:r>
            <w:r>
              <w:rPr>
                <w:noProof/>
                <w:webHidden/>
              </w:rPr>
              <w:fldChar w:fldCharType="separate"/>
            </w:r>
            <w:r>
              <w:rPr>
                <w:noProof/>
                <w:webHidden/>
              </w:rPr>
              <w:t>5</w:t>
            </w:r>
            <w:r>
              <w:rPr>
                <w:noProof/>
                <w:webHidden/>
              </w:rPr>
              <w:fldChar w:fldCharType="end"/>
            </w:r>
          </w:hyperlink>
        </w:p>
        <w:p w14:paraId="477C2126" w14:textId="355EB75A" w:rsidR="00F35C5F" w:rsidRDefault="00F35C5F">
          <w:pPr>
            <w:pStyle w:val="TOC1"/>
            <w:tabs>
              <w:tab w:val="right" w:leader="dot" w:pos="9016"/>
            </w:tabs>
            <w:rPr>
              <w:rFonts w:eastAsiaTheme="minorEastAsia"/>
              <w:noProof/>
              <w:kern w:val="2"/>
              <w:sz w:val="24"/>
              <w:szCs w:val="24"/>
              <w:lang w:eastAsia="en-GB"/>
            </w:rPr>
          </w:pPr>
          <w:hyperlink w:anchor="_Toc216692467" w:history="1">
            <w:r w:rsidRPr="00393E7B">
              <w:rPr>
                <w:rStyle w:val="Hyperlink"/>
                <w:noProof/>
              </w:rPr>
              <w:t>Background research and literature review</w:t>
            </w:r>
            <w:r>
              <w:rPr>
                <w:noProof/>
                <w:webHidden/>
              </w:rPr>
              <w:tab/>
            </w:r>
            <w:r>
              <w:rPr>
                <w:noProof/>
                <w:webHidden/>
              </w:rPr>
              <w:fldChar w:fldCharType="begin"/>
            </w:r>
            <w:r>
              <w:rPr>
                <w:noProof/>
                <w:webHidden/>
              </w:rPr>
              <w:instrText xml:space="preserve"> PAGEREF _Toc216692467 \h </w:instrText>
            </w:r>
            <w:r>
              <w:rPr>
                <w:noProof/>
                <w:webHidden/>
              </w:rPr>
            </w:r>
            <w:r>
              <w:rPr>
                <w:noProof/>
                <w:webHidden/>
              </w:rPr>
              <w:fldChar w:fldCharType="separate"/>
            </w:r>
            <w:r>
              <w:rPr>
                <w:noProof/>
                <w:webHidden/>
              </w:rPr>
              <w:t>5</w:t>
            </w:r>
            <w:r>
              <w:rPr>
                <w:noProof/>
                <w:webHidden/>
              </w:rPr>
              <w:fldChar w:fldCharType="end"/>
            </w:r>
          </w:hyperlink>
        </w:p>
        <w:p w14:paraId="00109649" w14:textId="35BC36CF" w:rsidR="00F35C5F" w:rsidRDefault="00F35C5F">
          <w:pPr>
            <w:pStyle w:val="TOC1"/>
            <w:tabs>
              <w:tab w:val="right" w:leader="dot" w:pos="9016"/>
            </w:tabs>
            <w:rPr>
              <w:rFonts w:eastAsiaTheme="minorEastAsia"/>
              <w:noProof/>
              <w:kern w:val="2"/>
              <w:sz w:val="24"/>
              <w:szCs w:val="24"/>
              <w:lang w:eastAsia="en-GB"/>
            </w:rPr>
          </w:pPr>
          <w:hyperlink w:anchor="_Toc216692468" w:history="1">
            <w:r w:rsidRPr="00393E7B">
              <w:rPr>
                <w:rStyle w:val="Hyperlink"/>
                <w:noProof/>
              </w:rPr>
              <w:t>Task 1)</w:t>
            </w:r>
            <w:r>
              <w:rPr>
                <w:noProof/>
                <w:webHidden/>
              </w:rPr>
              <w:tab/>
            </w:r>
            <w:r>
              <w:rPr>
                <w:noProof/>
                <w:webHidden/>
              </w:rPr>
              <w:fldChar w:fldCharType="begin"/>
            </w:r>
            <w:r>
              <w:rPr>
                <w:noProof/>
                <w:webHidden/>
              </w:rPr>
              <w:instrText xml:space="preserve"> PAGEREF _Toc216692468 \h </w:instrText>
            </w:r>
            <w:r>
              <w:rPr>
                <w:noProof/>
                <w:webHidden/>
              </w:rPr>
            </w:r>
            <w:r>
              <w:rPr>
                <w:noProof/>
                <w:webHidden/>
              </w:rPr>
              <w:fldChar w:fldCharType="separate"/>
            </w:r>
            <w:r>
              <w:rPr>
                <w:noProof/>
                <w:webHidden/>
              </w:rPr>
              <w:t>6</w:t>
            </w:r>
            <w:r>
              <w:rPr>
                <w:noProof/>
                <w:webHidden/>
              </w:rPr>
              <w:fldChar w:fldCharType="end"/>
            </w:r>
          </w:hyperlink>
        </w:p>
        <w:p w14:paraId="17621C14" w14:textId="6CAE2F70" w:rsidR="00F35C5F" w:rsidRDefault="00F35C5F">
          <w:pPr>
            <w:pStyle w:val="TOC2"/>
            <w:tabs>
              <w:tab w:val="right" w:leader="dot" w:pos="9016"/>
            </w:tabs>
            <w:rPr>
              <w:rFonts w:eastAsiaTheme="minorEastAsia"/>
              <w:noProof/>
              <w:kern w:val="2"/>
              <w:sz w:val="24"/>
              <w:szCs w:val="24"/>
              <w:lang w:eastAsia="en-GB"/>
            </w:rPr>
          </w:pPr>
          <w:hyperlink w:anchor="_Toc216692469" w:history="1">
            <w:r w:rsidRPr="00393E7B">
              <w:rPr>
                <w:rStyle w:val="Hyperlink"/>
                <w:noProof/>
              </w:rPr>
              <w:t>Task I – AM in time and frequency domains)</w:t>
            </w:r>
            <w:r>
              <w:rPr>
                <w:noProof/>
                <w:webHidden/>
              </w:rPr>
              <w:tab/>
            </w:r>
            <w:r>
              <w:rPr>
                <w:noProof/>
                <w:webHidden/>
              </w:rPr>
              <w:fldChar w:fldCharType="begin"/>
            </w:r>
            <w:r>
              <w:rPr>
                <w:noProof/>
                <w:webHidden/>
              </w:rPr>
              <w:instrText xml:space="preserve"> PAGEREF _Toc216692469 \h </w:instrText>
            </w:r>
            <w:r>
              <w:rPr>
                <w:noProof/>
                <w:webHidden/>
              </w:rPr>
            </w:r>
            <w:r>
              <w:rPr>
                <w:noProof/>
                <w:webHidden/>
              </w:rPr>
              <w:fldChar w:fldCharType="separate"/>
            </w:r>
            <w:r>
              <w:rPr>
                <w:noProof/>
                <w:webHidden/>
              </w:rPr>
              <w:t>6</w:t>
            </w:r>
            <w:r>
              <w:rPr>
                <w:noProof/>
                <w:webHidden/>
              </w:rPr>
              <w:fldChar w:fldCharType="end"/>
            </w:r>
          </w:hyperlink>
        </w:p>
        <w:p w14:paraId="29DBEF87" w14:textId="5EF2CDE7" w:rsidR="00F35C5F" w:rsidRDefault="00F35C5F">
          <w:pPr>
            <w:pStyle w:val="TOC2"/>
            <w:tabs>
              <w:tab w:val="right" w:leader="dot" w:pos="9016"/>
            </w:tabs>
            <w:rPr>
              <w:rFonts w:eastAsiaTheme="minorEastAsia"/>
              <w:noProof/>
              <w:kern w:val="2"/>
              <w:sz w:val="24"/>
              <w:szCs w:val="24"/>
              <w:lang w:eastAsia="en-GB"/>
            </w:rPr>
          </w:pPr>
          <w:hyperlink w:anchor="_Toc216692470" w:history="1">
            <w:r w:rsidRPr="00393E7B">
              <w:rPr>
                <w:rStyle w:val="Hyperlink"/>
                <w:noProof/>
              </w:rPr>
              <w:t>Task ii – Variations in modulation index)</w:t>
            </w:r>
            <w:r>
              <w:rPr>
                <w:noProof/>
                <w:webHidden/>
              </w:rPr>
              <w:tab/>
            </w:r>
            <w:r>
              <w:rPr>
                <w:noProof/>
                <w:webHidden/>
              </w:rPr>
              <w:fldChar w:fldCharType="begin"/>
            </w:r>
            <w:r>
              <w:rPr>
                <w:noProof/>
                <w:webHidden/>
              </w:rPr>
              <w:instrText xml:space="preserve"> PAGEREF _Toc216692470 \h </w:instrText>
            </w:r>
            <w:r>
              <w:rPr>
                <w:noProof/>
                <w:webHidden/>
              </w:rPr>
            </w:r>
            <w:r>
              <w:rPr>
                <w:noProof/>
                <w:webHidden/>
              </w:rPr>
              <w:fldChar w:fldCharType="separate"/>
            </w:r>
            <w:r>
              <w:rPr>
                <w:noProof/>
                <w:webHidden/>
              </w:rPr>
              <w:t>8</w:t>
            </w:r>
            <w:r>
              <w:rPr>
                <w:noProof/>
                <w:webHidden/>
              </w:rPr>
              <w:fldChar w:fldCharType="end"/>
            </w:r>
          </w:hyperlink>
        </w:p>
        <w:p w14:paraId="7580E161" w14:textId="48A94D2A" w:rsidR="00F35C5F" w:rsidRDefault="00F35C5F">
          <w:pPr>
            <w:pStyle w:val="TOC2"/>
            <w:tabs>
              <w:tab w:val="right" w:leader="dot" w:pos="9016"/>
            </w:tabs>
            <w:rPr>
              <w:rFonts w:eastAsiaTheme="minorEastAsia"/>
              <w:noProof/>
              <w:kern w:val="2"/>
              <w:sz w:val="24"/>
              <w:szCs w:val="24"/>
              <w:lang w:eastAsia="en-GB"/>
            </w:rPr>
          </w:pPr>
          <w:hyperlink w:anchor="_Toc216692471" w:history="1">
            <w:r w:rsidRPr="00393E7B">
              <w:rPr>
                <w:rStyle w:val="Hyperlink"/>
                <w:noProof/>
              </w:rPr>
              <w:t>Task b – Comparison of message and demodulated signal in AM)</w:t>
            </w:r>
            <w:r>
              <w:rPr>
                <w:noProof/>
                <w:webHidden/>
              </w:rPr>
              <w:tab/>
            </w:r>
            <w:r>
              <w:rPr>
                <w:noProof/>
                <w:webHidden/>
              </w:rPr>
              <w:fldChar w:fldCharType="begin"/>
            </w:r>
            <w:r>
              <w:rPr>
                <w:noProof/>
                <w:webHidden/>
              </w:rPr>
              <w:instrText xml:space="preserve"> PAGEREF _Toc216692471 \h </w:instrText>
            </w:r>
            <w:r>
              <w:rPr>
                <w:noProof/>
                <w:webHidden/>
              </w:rPr>
            </w:r>
            <w:r>
              <w:rPr>
                <w:noProof/>
                <w:webHidden/>
              </w:rPr>
              <w:fldChar w:fldCharType="separate"/>
            </w:r>
            <w:r>
              <w:rPr>
                <w:noProof/>
                <w:webHidden/>
              </w:rPr>
              <w:t>10</w:t>
            </w:r>
            <w:r>
              <w:rPr>
                <w:noProof/>
                <w:webHidden/>
              </w:rPr>
              <w:fldChar w:fldCharType="end"/>
            </w:r>
          </w:hyperlink>
        </w:p>
        <w:p w14:paraId="6C533DF9" w14:textId="475D6A57" w:rsidR="00F35C5F" w:rsidRDefault="00F35C5F">
          <w:pPr>
            <w:pStyle w:val="TOC1"/>
            <w:tabs>
              <w:tab w:val="right" w:leader="dot" w:pos="9016"/>
            </w:tabs>
            <w:rPr>
              <w:rFonts w:eastAsiaTheme="minorEastAsia"/>
              <w:noProof/>
              <w:kern w:val="2"/>
              <w:sz w:val="24"/>
              <w:szCs w:val="24"/>
              <w:lang w:eastAsia="en-GB"/>
            </w:rPr>
          </w:pPr>
          <w:hyperlink w:anchor="_Toc216692472" w:history="1">
            <w:r w:rsidRPr="00393E7B">
              <w:rPr>
                <w:rStyle w:val="Hyperlink"/>
                <w:noProof/>
              </w:rPr>
              <w:t>Task 2 – DSB-SC)</w:t>
            </w:r>
            <w:r>
              <w:rPr>
                <w:noProof/>
                <w:webHidden/>
              </w:rPr>
              <w:tab/>
            </w:r>
            <w:r>
              <w:rPr>
                <w:noProof/>
                <w:webHidden/>
              </w:rPr>
              <w:fldChar w:fldCharType="begin"/>
            </w:r>
            <w:r>
              <w:rPr>
                <w:noProof/>
                <w:webHidden/>
              </w:rPr>
              <w:instrText xml:space="preserve"> PAGEREF _Toc216692472 \h </w:instrText>
            </w:r>
            <w:r>
              <w:rPr>
                <w:noProof/>
                <w:webHidden/>
              </w:rPr>
            </w:r>
            <w:r>
              <w:rPr>
                <w:noProof/>
                <w:webHidden/>
              </w:rPr>
              <w:fldChar w:fldCharType="separate"/>
            </w:r>
            <w:r>
              <w:rPr>
                <w:noProof/>
                <w:webHidden/>
              </w:rPr>
              <w:t>11</w:t>
            </w:r>
            <w:r>
              <w:rPr>
                <w:noProof/>
                <w:webHidden/>
              </w:rPr>
              <w:fldChar w:fldCharType="end"/>
            </w:r>
          </w:hyperlink>
        </w:p>
        <w:p w14:paraId="507D5D7C" w14:textId="5EF46D8D" w:rsidR="00F35C5F" w:rsidRDefault="00F35C5F">
          <w:pPr>
            <w:pStyle w:val="TOC2"/>
            <w:tabs>
              <w:tab w:val="right" w:leader="dot" w:pos="9016"/>
            </w:tabs>
            <w:rPr>
              <w:rFonts w:eastAsiaTheme="minorEastAsia"/>
              <w:noProof/>
              <w:kern w:val="2"/>
              <w:sz w:val="24"/>
              <w:szCs w:val="24"/>
              <w:lang w:eastAsia="en-GB"/>
            </w:rPr>
          </w:pPr>
          <w:hyperlink w:anchor="_Toc216692473" w:history="1">
            <w:r w:rsidRPr="00393E7B">
              <w:rPr>
                <w:rStyle w:val="Hyperlink"/>
                <w:noProof/>
              </w:rPr>
              <w:t>Task a – DSBSC with a balanced modulator)</w:t>
            </w:r>
            <w:r>
              <w:rPr>
                <w:noProof/>
                <w:webHidden/>
              </w:rPr>
              <w:tab/>
            </w:r>
            <w:r>
              <w:rPr>
                <w:noProof/>
                <w:webHidden/>
              </w:rPr>
              <w:fldChar w:fldCharType="begin"/>
            </w:r>
            <w:r>
              <w:rPr>
                <w:noProof/>
                <w:webHidden/>
              </w:rPr>
              <w:instrText xml:space="preserve"> PAGEREF _Toc216692473 \h </w:instrText>
            </w:r>
            <w:r>
              <w:rPr>
                <w:noProof/>
                <w:webHidden/>
              </w:rPr>
            </w:r>
            <w:r>
              <w:rPr>
                <w:noProof/>
                <w:webHidden/>
              </w:rPr>
              <w:fldChar w:fldCharType="separate"/>
            </w:r>
            <w:r>
              <w:rPr>
                <w:noProof/>
                <w:webHidden/>
              </w:rPr>
              <w:t>11</w:t>
            </w:r>
            <w:r>
              <w:rPr>
                <w:noProof/>
                <w:webHidden/>
              </w:rPr>
              <w:fldChar w:fldCharType="end"/>
            </w:r>
          </w:hyperlink>
        </w:p>
        <w:p w14:paraId="74784AC4" w14:textId="5BC3452B" w:rsidR="00F35C5F" w:rsidRDefault="00F35C5F">
          <w:pPr>
            <w:pStyle w:val="TOC2"/>
            <w:tabs>
              <w:tab w:val="right" w:leader="dot" w:pos="9016"/>
            </w:tabs>
            <w:rPr>
              <w:rFonts w:eastAsiaTheme="minorEastAsia"/>
              <w:noProof/>
              <w:kern w:val="2"/>
              <w:sz w:val="24"/>
              <w:szCs w:val="24"/>
              <w:lang w:eastAsia="en-GB"/>
            </w:rPr>
          </w:pPr>
          <w:hyperlink w:anchor="_Toc216692474" w:history="1">
            <w:r w:rsidRPr="00393E7B">
              <w:rPr>
                <w:rStyle w:val="Hyperlink"/>
                <w:noProof/>
              </w:rPr>
              <w:t>Task b – Introduction of AWGN)</w:t>
            </w:r>
            <w:r>
              <w:rPr>
                <w:noProof/>
                <w:webHidden/>
              </w:rPr>
              <w:tab/>
            </w:r>
            <w:r>
              <w:rPr>
                <w:noProof/>
                <w:webHidden/>
              </w:rPr>
              <w:fldChar w:fldCharType="begin"/>
            </w:r>
            <w:r>
              <w:rPr>
                <w:noProof/>
                <w:webHidden/>
              </w:rPr>
              <w:instrText xml:space="preserve"> PAGEREF _Toc216692474 \h </w:instrText>
            </w:r>
            <w:r>
              <w:rPr>
                <w:noProof/>
                <w:webHidden/>
              </w:rPr>
            </w:r>
            <w:r>
              <w:rPr>
                <w:noProof/>
                <w:webHidden/>
              </w:rPr>
              <w:fldChar w:fldCharType="separate"/>
            </w:r>
            <w:r>
              <w:rPr>
                <w:noProof/>
                <w:webHidden/>
              </w:rPr>
              <w:t>13</w:t>
            </w:r>
            <w:r>
              <w:rPr>
                <w:noProof/>
                <w:webHidden/>
              </w:rPr>
              <w:fldChar w:fldCharType="end"/>
            </w:r>
          </w:hyperlink>
        </w:p>
        <w:p w14:paraId="45D9308C" w14:textId="7EC73512" w:rsidR="00F35C5F" w:rsidRDefault="00F35C5F">
          <w:pPr>
            <w:pStyle w:val="TOC1"/>
            <w:tabs>
              <w:tab w:val="right" w:leader="dot" w:pos="9016"/>
            </w:tabs>
            <w:rPr>
              <w:rFonts w:eastAsiaTheme="minorEastAsia"/>
              <w:noProof/>
              <w:kern w:val="2"/>
              <w:sz w:val="24"/>
              <w:szCs w:val="24"/>
              <w:lang w:eastAsia="en-GB"/>
            </w:rPr>
          </w:pPr>
          <w:hyperlink w:anchor="_Toc216692475" w:history="1">
            <w:r w:rsidRPr="00393E7B">
              <w:rPr>
                <w:rStyle w:val="Hyperlink"/>
                <w:noProof/>
              </w:rPr>
              <w:t>Task 3 - SSBSC)</w:t>
            </w:r>
            <w:r>
              <w:rPr>
                <w:noProof/>
                <w:webHidden/>
              </w:rPr>
              <w:tab/>
            </w:r>
            <w:r>
              <w:rPr>
                <w:noProof/>
                <w:webHidden/>
              </w:rPr>
              <w:fldChar w:fldCharType="begin"/>
            </w:r>
            <w:r>
              <w:rPr>
                <w:noProof/>
                <w:webHidden/>
              </w:rPr>
              <w:instrText xml:space="preserve"> PAGEREF _Toc216692475 \h </w:instrText>
            </w:r>
            <w:r>
              <w:rPr>
                <w:noProof/>
                <w:webHidden/>
              </w:rPr>
            </w:r>
            <w:r>
              <w:rPr>
                <w:noProof/>
                <w:webHidden/>
              </w:rPr>
              <w:fldChar w:fldCharType="separate"/>
            </w:r>
            <w:r>
              <w:rPr>
                <w:noProof/>
                <w:webHidden/>
              </w:rPr>
              <w:t>14</w:t>
            </w:r>
            <w:r>
              <w:rPr>
                <w:noProof/>
                <w:webHidden/>
              </w:rPr>
              <w:fldChar w:fldCharType="end"/>
            </w:r>
          </w:hyperlink>
        </w:p>
        <w:p w14:paraId="382841B4" w14:textId="6C458C98" w:rsidR="00F35C5F" w:rsidRDefault="00F35C5F">
          <w:pPr>
            <w:pStyle w:val="TOC2"/>
            <w:tabs>
              <w:tab w:val="right" w:leader="dot" w:pos="9016"/>
            </w:tabs>
            <w:rPr>
              <w:rFonts w:eastAsiaTheme="minorEastAsia"/>
              <w:noProof/>
              <w:kern w:val="2"/>
              <w:sz w:val="24"/>
              <w:szCs w:val="24"/>
              <w:lang w:eastAsia="en-GB"/>
            </w:rPr>
          </w:pPr>
          <w:hyperlink w:anchor="_Toc216692476" w:history="1">
            <w:r w:rsidRPr="00393E7B">
              <w:rPr>
                <w:rStyle w:val="Hyperlink"/>
                <w:noProof/>
              </w:rPr>
              <w:t>Task a – Phase discriminator method)</w:t>
            </w:r>
            <w:r>
              <w:rPr>
                <w:noProof/>
                <w:webHidden/>
              </w:rPr>
              <w:tab/>
            </w:r>
            <w:r>
              <w:rPr>
                <w:noProof/>
                <w:webHidden/>
              </w:rPr>
              <w:fldChar w:fldCharType="begin"/>
            </w:r>
            <w:r>
              <w:rPr>
                <w:noProof/>
                <w:webHidden/>
              </w:rPr>
              <w:instrText xml:space="preserve"> PAGEREF _Toc216692476 \h </w:instrText>
            </w:r>
            <w:r>
              <w:rPr>
                <w:noProof/>
                <w:webHidden/>
              </w:rPr>
            </w:r>
            <w:r>
              <w:rPr>
                <w:noProof/>
                <w:webHidden/>
              </w:rPr>
              <w:fldChar w:fldCharType="separate"/>
            </w:r>
            <w:r>
              <w:rPr>
                <w:noProof/>
                <w:webHidden/>
              </w:rPr>
              <w:t>14</w:t>
            </w:r>
            <w:r>
              <w:rPr>
                <w:noProof/>
                <w:webHidden/>
              </w:rPr>
              <w:fldChar w:fldCharType="end"/>
            </w:r>
          </w:hyperlink>
        </w:p>
        <w:p w14:paraId="7B6D5DDE" w14:textId="14E26077" w:rsidR="00F35C5F" w:rsidRDefault="00F35C5F">
          <w:pPr>
            <w:pStyle w:val="TOC2"/>
            <w:tabs>
              <w:tab w:val="right" w:leader="dot" w:pos="9016"/>
            </w:tabs>
            <w:rPr>
              <w:rFonts w:eastAsiaTheme="minorEastAsia"/>
              <w:noProof/>
              <w:kern w:val="2"/>
              <w:sz w:val="24"/>
              <w:szCs w:val="24"/>
              <w:lang w:eastAsia="en-GB"/>
            </w:rPr>
          </w:pPr>
          <w:hyperlink w:anchor="_Toc216692477" w:history="1">
            <w:r w:rsidRPr="00393E7B">
              <w:rPr>
                <w:rStyle w:val="Hyperlink"/>
                <w:noProof/>
              </w:rPr>
              <w:t>Task b – introduction of AWGN)</w:t>
            </w:r>
            <w:r>
              <w:rPr>
                <w:noProof/>
                <w:webHidden/>
              </w:rPr>
              <w:tab/>
            </w:r>
            <w:r>
              <w:rPr>
                <w:noProof/>
                <w:webHidden/>
              </w:rPr>
              <w:fldChar w:fldCharType="begin"/>
            </w:r>
            <w:r>
              <w:rPr>
                <w:noProof/>
                <w:webHidden/>
              </w:rPr>
              <w:instrText xml:space="preserve"> PAGEREF _Toc216692477 \h </w:instrText>
            </w:r>
            <w:r>
              <w:rPr>
                <w:noProof/>
                <w:webHidden/>
              </w:rPr>
            </w:r>
            <w:r>
              <w:rPr>
                <w:noProof/>
                <w:webHidden/>
              </w:rPr>
              <w:fldChar w:fldCharType="separate"/>
            </w:r>
            <w:r>
              <w:rPr>
                <w:noProof/>
                <w:webHidden/>
              </w:rPr>
              <w:t>15</w:t>
            </w:r>
            <w:r>
              <w:rPr>
                <w:noProof/>
                <w:webHidden/>
              </w:rPr>
              <w:fldChar w:fldCharType="end"/>
            </w:r>
          </w:hyperlink>
        </w:p>
        <w:p w14:paraId="2DB718CB" w14:textId="25F84350" w:rsidR="00F35C5F" w:rsidRDefault="00F35C5F">
          <w:pPr>
            <w:pStyle w:val="TOC1"/>
            <w:tabs>
              <w:tab w:val="right" w:leader="dot" w:pos="9016"/>
            </w:tabs>
            <w:rPr>
              <w:rFonts w:eastAsiaTheme="minorEastAsia"/>
              <w:noProof/>
              <w:kern w:val="2"/>
              <w:sz w:val="24"/>
              <w:szCs w:val="24"/>
              <w:lang w:eastAsia="en-GB"/>
            </w:rPr>
          </w:pPr>
          <w:hyperlink w:anchor="_Toc216692478" w:history="1">
            <w:r w:rsidRPr="00393E7B">
              <w:rPr>
                <w:rStyle w:val="Hyperlink"/>
                <w:noProof/>
              </w:rPr>
              <w:t>Task 4 – comparison of systems and analysis)</w:t>
            </w:r>
            <w:r>
              <w:rPr>
                <w:noProof/>
                <w:webHidden/>
              </w:rPr>
              <w:tab/>
            </w:r>
            <w:r>
              <w:rPr>
                <w:noProof/>
                <w:webHidden/>
              </w:rPr>
              <w:fldChar w:fldCharType="begin"/>
            </w:r>
            <w:r>
              <w:rPr>
                <w:noProof/>
                <w:webHidden/>
              </w:rPr>
              <w:instrText xml:space="preserve"> PAGEREF _Toc216692478 \h </w:instrText>
            </w:r>
            <w:r>
              <w:rPr>
                <w:noProof/>
                <w:webHidden/>
              </w:rPr>
            </w:r>
            <w:r>
              <w:rPr>
                <w:noProof/>
                <w:webHidden/>
              </w:rPr>
              <w:fldChar w:fldCharType="separate"/>
            </w:r>
            <w:r>
              <w:rPr>
                <w:noProof/>
                <w:webHidden/>
              </w:rPr>
              <w:t>16</w:t>
            </w:r>
            <w:r>
              <w:rPr>
                <w:noProof/>
                <w:webHidden/>
              </w:rPr>
              <w:fldChar w:fldCharType="end"/>
            </w:r>
          </w:hyperlink>
        </w:p>
        <w:p w14:paraId="643EE30F" w14:textId="372C41CF" w:rsidR="00F35C5F" w:rsidRDefault="00F35C5F">
          <w:pPr>
            <w:pStyle w:val="TOC1"/>
            <w:tabs>
              <w:tab w:val="right" w:leader="dot" w:pos="9016"/>
            </w:tabs>
            <w:rPr>
              <w:rFonts w:eastAsiaTheme="minorEastAsia"/>
              <w:noProof/>
              <w:kern w:val="2"/>
              <w:sz w:val="24"/>
              <w:szCs w:val="24"/>
              <w:lang w:eastAsia="en-GB"/>
            </w:rPr>
          </w:pPr>
          <w:hyperlink w:anchor="_Toc216692479" w:history="1">
            <w:r w:rsidRPr="00393E7B">
              <w:rPr>
                <w:rStyle w:val="Hyperlink"/>
                <w:noProof/>
              </w:rPr>
              <w:t>Conclusion and recommendations</w:t>
            </w:r>
            <w:r>
              <w:rPr>
                <w:noProof/>
                <w:webHidden/>
              </w:rPr>
              <w:tab/>
            </w:r>
            <w:r>
              <w:rPr>
                <w:noProof/>
                <w:webHidden/>
              </w:rPr>
              <w:fldChar w:fldCharType="begin"/>
            </w:r>
            <w:r>
              <w:rPr>
                <w:noProof/>
                <w:webHidden/>
              </w:rPr>
              <w:instrText xml:space="preserve"> PAGEREF _Toc216692479 \h </w:instrText>
            </w:r>
            <w:r>
              <w:rPr>
                <w:noProof/>
                <w:webHidden/>
              </w:rPr>
            </w:r>
            <w:r>
              <w:rPr>
                <w:noProof/>
                <w:webHidden/>
              </w:rPr>
              <w:fldChar w:fldCharType="separate"/>
            </w:r>
            <w:r>
              <w:rPr>
                <w:noProof/>
                <w:webHidden/>
              </w:rPr>
              <w:t>18</w:t>
            </w:r>
            <w:r>
              <w:rPr>
                <w:noProof/>
                <w:webHidden/>
              </w:rPr>
              <w:fldChar w:fldCharType="end"/>
            </w:r>
          </w:hyperlink>
        </w:p>
        <w:p w14:paraId="5B99A2F2" w14:textId="79758192" w:rsidR="00F35C5F" w:rsidRDefault="00F35C5F">
          <w:pPr>
            <w:pStyle w:val="TOC1"/>
            <w:tabs>
              <w:tab w:val="right" w:leader="dot" w:pos="9016"/>
            </w:tabs>
            <w:rPr>
              <w:rFonts w:eastAsiaTheme="minorEastAsia"/>
              <w:noProof/>
              <w:kern w:val="2"/>
              <w:sz w:val="24"/>
              <w:szCs w:val="24"/>
              <w:lang w:eastAsia="en-GB"/>
            </w:rPr>
          </w:pPr>
          <w:hyperlink w:anchor="_Toc216692480" w:history="1">
            <w:r w:rsidRPr="00393E7B">
              <w:rPr>
                <w:rStyle w:val="Hyperlink"/>
                <w:noProof/>
              </w:rPr>
              <w:t>Appendix</w:t>
            </w:r>
            <w:r>
              <w:rPr>
                <w:noProof/>
                <w:webHidden/>
              </w:rPr>
              <w:tab/>
            </w:r>
            <w:r>
              <w:rPr>
                <w:noProof/>
                <w:webHidden/>
              </w:rPr>
              <w:fldChar w:fldCharType="begin"/>
            </w:r>
            <w:r>
              <w:rPr>
                <w:noProof/>
                <w:webHidden/>
              </w:rPr>
              <w:instrText xml:space="preserve"> PAGEREF _Toc216692480 \h </w:instrText>
            </w:r>
            <w:r>
              <w:rPr>
                <w:noProof/>
                <w:webHidden/>
              </w:rPr>
            </w:r>
            <w:r>
              <w:rPr>
                <w:noProof/>
                <w:webHidden/>
              </w:rPr>
              <w:fldChar w:fldCharType="separate"/>
            </w:r>
            <w:r>
              <w:rPr>
                <w:noProof/>
                <w:webHidden/>
              </w:rPr>
              <w:t>19</w:t>
            </w:r>
            <w:r>
              <w:rPr>
                <w:noProof/>
                <w:webHidden/>
              </w:rPr>
              <w:fldChar w:fldCharType="end"/>
            </w:r>
          </w:hyperlink>
        </w:p>
        <w:p w14:paraId="300CF85B" w14:textId="7DF8211A" w:rsidR="00F35C5F" w:rsidRDefault="00F35C5F">
          <w:pPr>
            <w:pStyle w:val="TOC2"/>
            <w:tabs>
              <w:tab w:val="right" w:leader="dot" w:pos="9016"/>
            </w:tabs>
            <w:rPr>
              <w:rFonts w:eastAsiaTheme="minorEastAsia"/>
              <w:noProof/>
              <w:kern w:val="2"/>
              <w:sz w:val="24"/>
              <w:szCs w:val="24"/>
              <w:lang w:eastAsia="en-GB"/>
            </w:rPr>
          </w:pPr>
          <w:hyperlink w:anchor="_Toc216692481" w:history="1">
            <w:r w:rsidRPr="00393E7B">
              <w:rPr>
                <w:rStyle w:val="Hyperlink"/>
                <w:noProof/>
              </w:rPr>
              <w:t>1.1.1– Power of AM signals at 0.6 mod index</w:t>
            </w:r>
            <w:r>
              <w:rPr>
                <w:noProof/>
                <w:webHidden/>
              </w:rPr>
              <w:tab/>
            </w:r>
            <w:r>
              <w:rPr>
                <w:noProof/>
                <w:webHidden/>
              </w:rPr>
              <w:fldChar w:fldCharType="begin"/>
            </w:r>
            <w:r>
              <w:rPr>
                <w:noProof/>
                <w:webHidden/>
              </w:rPr>
              <w:instrText xml:space="preserve"> PAGEREF _Toc216692481 \h </w:instrText>
            </w:r>
            <w:r>
              <w:rPr>
                <w:noProof/>
                <w:webHidden/>
              </w:rPr>
            </w:r>
            <w:r>
              <w:rPr>
                <w:noProof/>
                <w:webHidden/>
              </w:rPr>
              <w:fldChar w:fldCharType="separate"/>
            </w:r>
            <w:r>
              <w:rPr>
                <w:noProof/>
                <w:webHidden/>
              </w:rPr>
              <w:t>19</w:t>
            </w:r>
            <w:r>
              <w:rPr>
                <w:noProof/>
                <w:webHidden/>
              </w:rPr>
              <w:fldChar w:fldCharType="end"/>
            </w:r>
          </w:hyperlink>
        </w:p>
        <w:p w14:paraId="7CA077BF" w14:textId="27848280" w:rsidR="00F35C5F" w:rsidRDefault="00F35C5F">
          <w:pPr>
            <w:pStyle w:val="TOC2"/>
            <w:tabs>
              <w:tab w:val="right" w:leader="dot" w:pos="9016"/>
            </w:tabs>
            <w:rPr>
              <w:rFonts w:eastAsiaTheme="minorEastAsia"/>
              <w:noProof/>
              <w:kern w:val="2"/>
              <w:sz w:val="24"/>
              <w:szCs w:val="24"/>
              <w:lang w:eastAsia="en-GB"/>
            </w:rPr>
          </w:pPr>
          <w:hyperlink w:anchor="_Toc216692482" w:history="1">
            <w:r w:rsidRPr="00393E7B">
              <w:rPr>
                <w:rStyle w:val="Hyperlink"/>
                <w:noProof/>
              </w:rPr>
              <w:t>1.2.1 – Wave forms at different modulation index</w:t>
            </w:r>
            <w:r>
              <w:rPr>
                <w:noProof/>
                <w:webHidden/>
              </w:rPr>
              <w:tab/>
            </w:r>
            <w:r>
              <w:rPr>
                <w:noProof/>
                <w:webHidden/>
              </w:rPr>
              <w:fldChar w:fldCharType="begin"/>
            </w:r>
            <w:r>
              <w:rPr>
                <w:noProof/>
                <w:webHidden/>
              </w:rPr>
              <w:instrText xml:space="preserve"> PAGEREF _Toc216692482 \h </w:instrText>
            </w:r>
            <w:r>
              <w:rPr>
                <w:noProof/>
                <w:webHidden/>
              </w:rPr>
            </w:r>
            <w:r>
              <w:rPr>
                <w:noProof/>
                <w:webHidden/>
              </w:rPr>
              <w:fldChar w:fldCharType="separate"/>
            </w:r>
            <w:r>
              <w:rPr>
                <w:noProof/>
                <w:webHidden/>
              </w:rPr>
              <w:t>19</w:t>
            </w:r>
            <w:r>
              <w:rPr>
                <w:noProof/>
                <w:webHidden/>
              </w:rPr>
              <w:fldChar w:fldCharType="end"/>
            </w:r>
          </w:hyperlink>
        </w:p>
        <w:p w14:paraId="331EDF89" w14:textId="0F91F98C" w:rsidR="00F35C5F" w:rsidRDefault="00F35C5F">
          <w:pPr>
            <w:pStyle w:val="TOC2"/>
            <w:tabs>
              <w:tab w:val="right" w:leader="dot" w:pos="9016"/>
            </w:tabs>
            <w:rPr>
              <w:rFonts w:eastAsiaTheme="minorEastAsia"/>
              <w:noProof/>
              <w:kern w:val="2"/>
              <w:sz w:val="24"/>
              <w:szCs w:val="24"/>
              <w:lang w:eastAsia="en-GB"/>
            </w:rPr>
          </w:pPr>
          <w:hyperlink w:anchor="_Toc216692483" w:history="1">
            <w:r w:rsidRPr="00393E7B">
              <w:rPr>
                <w:rStyle w:val="Hyperlink"/>
                <w:noProof/>
              </w:rPr>
              <w:t>1.2.2 – Spectrum analyser results for over, under and critical modulation.</w:t>
            </w:r>
            <w:r>
              <w:rPr>
                <w:noProof/>
                <w:webHidden/>
              </w:rPr>
              <w:tab/>
            </w:r>
            <w:r>
              <w:rPr>
                <w:noProof/>
                <w:webHidden/>
              </w:rPr>
              <w:fldChar w:fldCharType="begin"/>
            </w:r>
            <w:r>
              <w:rPr>
                <w:noProof/>
                <w:webHidden/>
              </w:rPr>
              <w:instrText xml:space="preserve"> PAGEREF _Toc216692483 \h </w:instrText>
            </w:r>
            <w:r>
              <w:rPr>
                <w:noProof/>
                <w:webHidden/>
              </w:rPr>
            </w:r>
            <w:r>
              <w:rPr>
                <w:noProof/>
                <w:webHidden/>
              </w:rPr>
              <w:fldChar w:fldCharType="separate"/>
            </w:r>
            <w:r>
              <w:rPr>
                <w:noProof/>
                <w:webHidden/>
              </w:rPr>
              <w:t>21</w:t>
            </w:r>
            <w:r>
              <w:rPr>
                <w:noProof/>
                <w:webHidden/>
              </w:rPr>
              <w:fldChar w:fldCharType="end"/>
            </w:r>
          </w:hyperlink>
        </w:p>
        <w:p w14:paraId="42725C11" w14:textId="3EAC289C" w:rsidR="00F35C5F" w:rsidRDefault="00F35C5F">
          <w:pPr>
            <w:pStyle w:val="TOC2"/>
            <w:tabs>
              <w:tab w:val="right" w:leader="dot" w:pos="9016"/>
            </w:tabs>
            <w:rPr>
              <w:rFonts w:eastAsiaTheme="minorEastAsia"/>
              <w:noProof/>
              <w:kern w:val="2"/>
              <w:sz w:val="24"/>
              <w:szCs w:val="24"/>
              <w:lang w:eastAsia="en-GB"/>
            </w:rPr>
          </w:pPr>
          <w:hyperlink w:anchor="_Toc216692484" w:history="1">
            <w:r w:rsidRPr="00393E7B">
              <w:rPr>
                <w:rStyle w:val="Hyperlink"/>
                <w:noProof/>
              </w:rPr>
              <w:t>2.1.1 – DSBSC balanced modulator</w:t>
            </w:r>
            <w:r>
              <w:rPr>
                <w:noProof/>
                <w:webHidden/>
              </w:rPr>
              <w:tab/>
            </w:r>
            <w:r>
              <w:rPr>
                <w:noProof/>
                <w:webHidden/>
              </w:rPr>
              <w:fldChar w:fldCharType="begin"/>
            </w:r>
            <w:r>
              <w:rPr>
                <w:noProof/>
                <w:webHidden/>
              </w:rPr>
              <w:instrText xml:space="preserve"> PAGEREF _Toc216692484 \h </w:instrText>
            </w:r>
            <w:r>
              <w:rPr>
                <w:noProof/>
                <w:webHidden/>
              </w:rPr>
            </w:r>
            <w:r>
              <w:rPr>
                <w:noProof/>
                <w:webHidden/>
              </w:rPr>
              <w:fldChar w:fldCharType="separate"/>
            </w:r>
            <w:r>
              <w:rPr>
                <w:noProof/>
                <w:webHidden/>
              </w:rPr>
              <w:t>27</w:t>
            </w:r>
            <w:r>
              <w:rPr>
                <w:noProof/>
                <w:webHidden/>
              </w:rPr>
              <w:fldChar w:fldCharType="end"/>
            </w:r>
          </w:hyperlink>
        </w:p>
        <w:p w14:paraId="3842D516" w14:textId="7CAA8381" w:rsidR="00F35C5F" w:rsidRDefault="00F35C5F">
          <w:pPr>
            <w:pStyle w:val="TOC2"/>
            <w:tabs>
              <w:tab w:val="right" w:leader="dot" w:pos="9016"/>
            </w:tabs>
            <w:rPr>
              <w:rFonts w:eastAsiaTheme="minorEastAsia"/>
              <w:noProof/>
              <w:kern w:val="2"/>
              <w:sz w:val="24"/>
              <w:szCs w:val="24"/>
              <w:lang w:eastAsia="en-GB"/>
            </w:rPr>
          </w:pPr>
          <w:hyperlink w:anchor="_Toc216692485" w:history="1">
            <w:r w:rsidRPr="00393E7B">
              <w:rPr>
                <w:rStyle w:val="Hyperlink"/>
                <w:noProof/>
              </w:rPr>
              <w:t>2.2.1 – DSBSC with noise</w:t>
            </w:r>
            <w:r>
              <w:rPr>
                <w:noProof/>
                <w:webHidden/>
              </w:rPr>
              <w:tab/>
            </w:r>
            <w:r>
              <w:rPr>
                <w:noProof/>
                <w:webHidden/>
              </w:rPr>
              <w:fldChar w:fldCharType="begin"/>
            </w:r>
            <w:r>
              <w:rPr>
                <w:noProof/>
                <w:webHidden/>
              </w:rPr>
              <w:instrText xml:space="preserve"> PAGEREF _Toc216692485 \h </w:instrText>
            </w:r>
            <w:r>
              <w:rPr>
                <w:noProof/>
                <w:webHidden/>
              </w:rPr>
            </w:r>
            <w:r>
              <w:rPr>
                <w:noProof/>
                <w:webHidden/>
              </w:rPr>
              <w:fldChar w:fldCharType="separate"/>
            </w:r>
            <w:r>
              <w:rPr>
                <w:noProof/>
                <w:webHidden/>
              </w:rPr>
              <w:t>29</w:t>
            </w:r>
            <w:r>
              <w:rPr>
                <w:noProof/>
                <w:webHidden/>
              </w:rPr>
              <w:fldChar w:fldCharType="end"/>
            </w:r>
          </w:hyperlink>
        </w:p>
        <w:p w14:paraId="76F58FD2" w14:textId="40F63D19" w:rsidR="00F35C5F" w:rsidRDefault="00F35C5F">
          <w:pPr>
            <w:pStyle w:val="TOC2"/>
            <w:tabs>
              <w:tab w:val="right" w:leader="dot" w:pos="9016"/>
            </w:tabs>
            <w:rPr>
              <w:rFonts w:eastAsiaTheme="minorEastAsia"/>
              <w:noProof/>
              <w:kern w:val="2"/>
              <w:sz w:val="24"/>
              <w:szCs w:val="24"/>
              <w:lang w:eastAsia="en-GB"/>
            </w:rPr>
          </w:pPr>
          <w:hyperlink w:anchor="_Toc216692486" w:history="1">
            <w:r w:rsidRPr="00393E7B">
              <w:rPr>
                <w:rStyle w:val="Hyperlink"/>
                <w:noProof/>
              </w:rPr>
              <w:t>2.2.2 – SNRs for DSBSC</w:t>
            </w:r>
            <w:r>
              <w:rPr>
                <w:noProof/>
                <w:webHidden/>
              </w:rPr>
              <w:tab/>
            </w:r>
            <w:r>
              <w:rPr>
                <w:noProof/>
                <w:webHidden/>
              </w:rPr>
              <w:fldChar w:fldCharType="begin"/>
            </w:r>
            <w:r>
              <w:rPr>
                <w:noProof/>
                <w:webHidden/>
              </w:rPr>
              <w:instrText xml:space="preserve"> PAGEREF _Toc216692486 \h </w:instrText>
            </w:r>
            <w:r>
              <w:rPr>
                <w:noProof/>
                <w:webHidden/>
              </w:rPr>
            </w:r>
            <w:r>
              <w:rPr>
                <w:noProof/>
                <w:webHidden/>
              </w:rPr>
              <w:fldChar w:fldCharType="separate"/>
            </w:r>
            <w:r>
              <w:rPr>
                <w:noProof/>
                <w:webHidden/>
              </w:rPr>
              <w:t>32</w:t>
            </w:r>
            <w:r>
              <w:rPr>
                <w:noProof/>
                <w:webHidden/>
              </w:rPr>
              <w:fldChar w:fldCharType="end"/>
            </w:r>
          </w:hyperlink>
        </w:p>
        <w:p w14:paraId="459B5B88" w14:textId="386252AC" w:rsidR="00F35C5F" w:rsidRDefault="00F35C5F">
          <w:pPr>
            <w:pStyle w:val="TOC2"/>
            <w:tabs>
              <w:tab w:val="right" w:leader="dot" w:pos="9016"/>
            </w:tabs>
            <w:rPr>
              <w:rFonts w:eastAsiaTheme="minorEastAsia"/>
              <w:noProof/>
              <w:kern w:val="2"/>
              <w:sz w:val="24"/>
              <w:szCs w:val="24"/>
              <w:lang w:eastAsia="en-GB"/>
            </w:rPr>
          </w:pPr>
          <w:hyperlink w:anchor="_Toc216692487" w:history="1">
            <w:r w:rsidRPr="00393E7B">
              <w:rPr>
                <w:rStyle w:val="Hyperlink"/>
                <w:noProof/>
              </w:rPr>
              <w:t>3.1.1 – SSBSC phase discriminator spectrum analyser results</w:t>
            </w:r>
            <w:r>
              <w:rPr>
                <w:noProof/>
                <w:webHidden/>
              </w:rPr>
              <w:tab/>
            </w:r>
            <w:r>
              <w:rPr>
                <w:noProof/>
                <w:webHidden/>
              </w:rPr>
              <w:fldChar w:fldCharType="begin"/>
            </w:r>
            <w:r>
              <w:rPr>
                <w:noProof/>
                <w:webHidden/>
              </w:rPr>
              <w:instrText xml:space="preserve"> PAGEREF _Toc216692487 \h </w:instrText>
            </w:r>
            <w:r>
              <w:rPr>
                <w:noProof/>
                <w:webHidden/>
              </w:rPr>
            </w:r>
            <w:r>
              <w:rPr>
                <w:noProof/>
                <w:webHidden/>
              </w:rPr>
              <w:fldChar w:fldCharType="separate"/>
            </w:r>
            <w:r>
              <w:rPr>
                <w:noProof/>
                <w:webHidden/>
              </w:rPr>
              <w:t>34</w:t>
            </w:r>
            <w:r>
              <w:rPr>
                <w:noProof/>
                <w:webHidden/>
              </w:rPr>
              <w:fldChar w:fldCharType="end"/>
            </w:r>
          </w:hyperlink>
        </w:p>
        <w:p w14:paraId="74134E24" w14:textId="3B61BD90" w:rsidR="00F35C5F" w:rsidRDefault="00F35C5F">
          <w:pPr>
            <w:pStyle w:val="TOC2"/>
            <w:tabs>
              <w:tab w:val="right" w:leader="dot" w:pos="9016"/>
            </w:tabs>
            <w:rPr>
              <w:rFonts w:eastAsiaTheme="minorEastAsia"/>
              <w:noProof/>
              <w:kern w:val="2"/>
              <w:sz w:val="24"/>
              <w:szCs w:val="24"/>
              <w:lang w:eastAsia="en-GB"/>
            </w:rPr>
          </w:pPr>
          <w:hyperlink w:anchor="_Toc216692488" w:history="1">
            <w:r w:rsidRPr="00393E7B">
              <w:rPr>
                <w:rStyle w:val="Hyperlink"/>
                <w:noProof/>
              </w:rPr>
              <w:t>3.2.1 – SSBSC with AWGN channel added</w:t>
            </w:r>
            <w:r>
              <w:rPr>
                <w:noProof/>
                <w:webHidden/>
              </w:rPr>
              <w:tab/>
            </w:r>
            <w:r>
              <w:rPr>
                <w:noProof/>
                <w:webHidden/>
              </w:rPr>
              <w:fldChar w:fldCharType="begin"/>
            </w:r>
            <w:r>
              <w:rPr>
                <w:noProof/>
                <w:webHidden/>
              </w:rPr>
              <w:instrText xml:space="preserve"> PAGEREF _Toc216692488 \h </w:instrText>
            </w:r>
            <w:r>
              <w:rPr>
                <w:noProof/>
                <w:webHidden/>
              </w:rPr>
            </w:r>
            <w:r>
              <w:rPr>
                <w:noProof/>
                <w:webHidden/>
              </w:rPr>
              <w:fldChar w:fldCharType="separate"/>
            </w:r>
            <w:r>
              <w:rPr>
                <w:noProof/>
                <w:webHidden/>
              </w:rPr>
              <w:t>35</w:t>
            </w:r>
            <w:r>
              <w:rPr>
                <w:noProof/>
                <w:webHidden/>
              </w:rPr>
              <w:fldChar w:fldCharType="end"/>
            </w:r>
          </w:hyperlink>
        </w:p>
        <w:p w14:paraId="23A99DD6" w14:textId="5A88CEDF" w:rsidR="00F35C5F" w:rsidRDefault="00F35C5F">
          <w:pPr>
            <w:pStyle w:val="TOC2"/>
            <w:tabs>
              <w:tab w:val="right" w:leader="dot" w:pos="9016"/>
            </w:tabs>
            <w:rPr>
              <w:rFonts w:eastAsiaTheme="minorEastAsia"/>
              <w:noProof/>
              <w:kern w:val="2"/>
              <w:sz w:val="24"/>
              <w:szCs w:val="24"/>
              <w:lang w:eastAsia="en-GB"/>
            </w:rPr>
          </w:pPr>
          <w:hyperlink w:anchor="_Toc216692489" w:history="1">
            <w:r w:rsidRPr="00393E7B">
              <w:rPr>
                <w:rStyle w:val="Hyperlink"/>
                <w:noProof/>
              </w:rPr>
              <w:t>3.2.2  - SSBSC SNRs</w:t>
            </w:r>
            <w:r>
              <w:rPr>
                <w:noProof/>
                <w:webHidden/>
              </w:rPr>
              <w:tab/>
            </w:r>
            <w:r>
              <w:rPr>
                <w:noProof/>
                <w:webHidden/>
              </w:rPr>
              <w:fldChar w:fldCharType="begin"/>
            </w:r>
            <w:r>
              <w:rPr>
                <w:noProof/>
                <w:webHidden/>
              </w:rPr>
              <w:instrText xml:space="preserve"> PAGEREF _Toc216692489 \h </w:instrText>
            </w:r>
            <w:r>
              <w:rPr>
                <w:noProof/>
                <w:webHidden/>
              </w:rPr>
            </w:r>
            <w:r>
              <w:rPr>
                <w:noProof/>
                <w:webHidden/>
              </w:rPr>
              <w:fldChar w:fldCharType="separate"/>
            </w:r>
            <w:r>
              <w:rPr>
                <w:noProof/>
                <w:webHidden/>
              </w:rPr>
              <w:t>37</w:t>
            </w:r>
            <w:r>
              <w:rPr>
                <w:noProof/>
                <w:webHidden/>
              </w:rPr>
              <w:fldChar w:fldCharType="end"/>
            </w:r>
          </w:hyperlink>
        </w:p>
        <w:p w14:paraId="3D18DDCE" w14:textId="20015577" w:rsidR="00F35C5F" w:rsidRDefault="00F35C5F">
          <w:pPr>
            <w:pStyle w:val="TOC2"/>
            <w:tabs>
              <w:tab w:val="right" w:leader="dot" w:pos="9016"/>
            </w:tabs>
            <w:rPr>
              <w:rFonts w:eastAsiaTheme="minorEastAsia"/>
              <w:noProof/>
              <w:kern w:val="2"/>
              <w:sz w:val="24"/>
              <w:szCs w:val="24"/>
              <w:lang w:eastAsia="en-GB"/>
            </w:rPr>
          </w:pPr>
          <w:hyperlink w:anchor="_Toc216692490" w:history="1">
            <w:r w:rsidRPr="00393E7B">
              <w:rPr>
                <w:rStyle w:val="Hyperlink"/>
                <w:noProof/>
              </w:rPr>
              <w:t>4.1.1 – AM waveform with noise</w:t>
            </w:r>
            <w:r>
              <w:rPr>
                <w:noProof/>
                <w:webHidden/>
              </w:rPr>
              <w:tab/>
            </w:r>
            <w:r>
              <w:rPr>
                <w:noProof/>
                <w:webHidden/>
              </w:rPr>
              <w:fldChar w:fldCharType="begin"/>
            </w:r>
            <w:r>
              <w:rPr>
                <w:noProof/>
                <w:webHidden/>
              </w:rPr>
              <w:instrText xml:space="preserve"> PAGEREF _Toc216692490 \h </w:instrText>
            </w:r>
            <w:r>
              <w:rPr>
                <w:noProof/>
                <w:webHidden/>
              </w:rPr>
            </w:r>
            <w:r>
              <w:rPr>
                <w:noProof/>
                <w:webHidden/>
              </w:rPr>
              <w:fldChar w:fldCharType="separate"/>
            </w:r>
            <w:r>
              <w:rPr>
                <w:noProof/>
                <w:webHidden/>
              </w:rPr>
              <w:t>38</w:t>
            </w:r>
            <w:r>
              <w:rPr>
                <w:noProof/>
                <w:webHidden/>
              </w:rPr>
              <w:fldChar w:fldCharType="end"/>
            </w:r>
          </w:hyperlink>
        </w:p>
        <w:p w14:paraId="7E01F11D" w14:textId="07EB1785" w:rsidR="00F35C5F" w:rsidRDefault="00F35C5F">
          <w:pPr>
            <w:pStyle w:val="TOC2"/>
            <w:tabs>
              <w:tab w:val="right" w:leader="dot" w:pos="9016"/>
            </w:tabs>
            <w:rPr>
              <w:rFonts w:eastAsiaTheme="minorEastAsia"/>
              <w:noProof/>
              <w:kern w:val="2"/>
              <w:sz w:val="24"/>
              <w:szCs w:val="24"/>
              <w:lang w:eastAsia="en-GB"/>
            </w:rPr>
          </w:pPr>
          <w:hyperlink w:anchor="_Toc216692491" w:history="1">
            <w:r w:rsidRPr="00393E7B">
              <w:rPr>
                <w:rStyle w:val="Hyperlink"/>
                <w:noProof/>
              </w:rPr>
              <w:t>4.1.2 - AM spectrum analysis with noise</w:t>
            </w:r>
            <w:r>
              <w:rPr>
                <w:noProof/>
                <w:webHidden/>
              </w:rPr>
              <w:tab/>
            </w:r>
            <w:r>
              <w:rPr>
                <w:noProof/>
                <w:webHidden/>
              </w:rPr>
              <w:fldChar w:fldCharType="begin"/>
            </w:r>
            <w:r>
              <w:rPr>
                <w:noProof/>
                <w:webHidden/>
              </w:rPr>
              <w:instrText xml:space="preserve"> PAGEREF _Toc216692491 \h </w:instrText>
            </w:r>
            <w:r>
              <w:rPr>
                <w:noProof/>
                <w:webHidden/>
              </w:rPr>
            </w:r>
            <w:r>
              <w:rPr>
                <w:noProof/>
                <w:webHidden/>
              </w:rPr>
              <w:fldChar w:fldCharType="separate"/>
            </w:r>
            <w:r>
              <w:rPr>
                <w:noProof/>
                <w:webHidden/>
              </w:rPr>
              <w:t>39</w:t>
            </w:r>
            <w:r>
              <w:rPr>
                <w:noProof/>
                <w:webHidden/>
              </w:rPr>
              <w:fldChar w:fldCharType="end"/>
            </w:r>
          </w:hyperlink>
        </w:p>
        <w:p w14:paraId="2B8BD81A" w14:textId="404D7478" w:rsidR="00F35C5F" w:rsidRDefault="00F35C5F">
          <w:pPr>
            <w:pStyle w:val="TOC2"/>
            <w:tabs>
              <w:tab w:val="right" w:leader="dot" w:pos="9016"/>
            </w:tabs>
            <w:rPr>
              <w:rFonts w:eastAsiaTheme="minorEastAsia"/>
              <w:noProof/>
              <w:kern w:val="2"/>
              <w:sz w:val="24"/>
              <w:szCs w:val="24"/>
              <w:lang w:eastAsia="en-GB"/>
            </w:rPr>
          </w:pPr>
          <w:hyperlink w:anchor="_Toc216692492" w:history="1">
            <w:r w:rsidRPr="00393E7B">
              <w:rPr>
                <w:rStyle w:val="Hyperlink"/>
                <w:noProof/>
              </w:rPr>
              <w:t>4.1.3 -  AM with noise, SNRs</w:t>
            </w:r>
            <w:r>
              <w:rPr>
                <w:noProof/>
                <w:webHidden/>
              </w:rPr>
              <w:tab/>
            </w:r>
            <w:r>
              <w:rPr>
                <w:noProof/>
                <w:webHidden/>
              </w:rPr>
              <w:fldChar w:fldCharType="begin"/>
            </w:r>
            <w:r>
              <w:rPr>
                <w:noProof/>
                <w:webHidden/>
              </w:rPr>
              <w:instrText xml:space="preserve"> PAGEREF _Toc216692492 \h </w:instrText>
            </w:r>
            <w:r>
              <w:rPr>
                <w:noProof/>
                <w:webHidden/>
              </w:rPr>
            </w:r>
            <w:r>
              <w:rPr>
                <w:noProof/>
                <w:webHidden/>
              </w:rPr>
              <w:fldChar w:fldCharType="separate"/>
            </w:r>
            <w:r>
              <w:rPr>
                <w:noProof/>
                <w:webHidden/>
              </w:rPr>
              <w:t>40</w:t>
            </w:r>
            <w:r>
              <w:rPr>
                <w:noProof/>
                <w:webHidden/>
              </w:rPr>
              <w:fldChar w:fldCharType="end"/>
            </w:r>
          </w:hyperlink>
        </w:p>
        <w:p w14:paraId="2DD2A296" w14:textId="2EEE2CF2" w:rsidR="008745D1" w:rsidRDefault="000F4F79">
          <w:pPr>
            <w:rPr>
              <w:b/>
              <w:bCs/>
              <w:noProof/>
              <w:lang w:val="en-US"/>
            </w:rPr>
          </w:pPr>
          <w:r>
            <w:rPr>
              <w:b/>
              <w:bCs/>
              <w:noProof/>
              <w:lang w:val="en-US"/>
            </w:rPr>
            <w:fldChar w:fldCharType="end"/>
          </w:r>
        </w:p>
        <w:p w14:paraId="0D377D84" w14:textId="77777777" w:rsidR="008745D1" w:rsidRDefault="008745D1">
          <w:pPr>
            <w:rPr>
              <w:b/>
              <w:bCs/>
              <w:noProof/>
              <w:lang w:val="en-US"/>
            </w:rPr>
          </w:pPr>
        </w:p>
        <w:p w14:paraId="616B1420" w14:textId="77777777" w:rsidR="008745D1" w:rsidRDefault="008745D1">
          <w:pPr>
            <w:rPr>
              <w:b/>
              <w:bCs/>
              <w:noProof/>
              <w:lang w:val="en-US"/>
            </w:rPr>
          </w:pPr>
        </w:p>
        <w:p w14:paraId="124A3EC8" w14:textId="63EFF6E0" w:rsidR="000F4F79" w:rsidRDefault="00FD0A78"/>
      </w:sdtContent>
    </w:sdt>
    <w:p w14:paraId="514DDA87" w14:textId="7B0AFC99" w:rsidR="008745D1" w:rsidRDefault="008745D1">
      <w:pPr>
        <w:rPr>
          <w:rFonts w:asciiTheme="majorHAnsi" w:eastAsiaTheme="majorEastAsia" w:hAnsiTheme="majorHAnsi" w:cstheme="majorBidi"/>
          <w:color w:val="0F4761" w:themeColor="accent1" w:themeShade="BF"/>
          <w:sz w:val="40"/>
          <w:szCs w:val="40"/>
        </w:rPr>
      </w:pPr>
    </w:p>
    <w:p w14:paraId="30337FF1" w14:textId="74D95990" w:rsidR="000F4F79" w:rsidRDefault="008745D1" w:rsidP="008745D1">
      <w:pPr>
        <w:pStyle w:val="Heading1"/>
      </w:pPr>
      <w:bookmarkStart w:id="0" w:name="_Toc216692464"/>
      <w:r>
        <w:t>Table of figures</w:t>
      </w:r>
      <w:bookmarkEnd w:id="0"/>
    </w:p>
    <w:p w14:paraId="4D4C6E1D" w14:textId="15F881F6" w:rsidR="00565DFA" w:rsidRDefault="00565DFA">
      <w:pPr>
        <w:pStyle w:val="TableofFigures"/>
        <w:tabs>
          <w:tab w:val="right" w:leader="dot" w:pos="9016"/>
        </w:tabs>
        <w:rPr>
          <w:rFonts w:eastAsiaTheme="minorEastAsia"/>
          <w:noProof/>
          <w:kern w:val="2"/>
          <w:sz w:val="24"/>
          <w:szCs w:val="24"/>
          <w:lang w:eastAsia="en-GB"/>
        </w:rPr>
      </w:pPr>
      <w:r>
        <w:fldChar w:fldCharType="begin"/>
      </w:r>
      <w:r>
        <w:instrText xml:space="preserve"> TOC \h \z \c "Figure" </w:instrText>
      </w:r>
      <w:r>
        <w:fldChar w:fldCharType="separate"/>
      </w:r>
      <w:hyperlink w:anchor="_Toc216534612" w:history="1">
        <w:r w:rsidRPr="001F08A8">
          <w:rPr>
            <w:rStyle w:val="Hyperlink"/>
            <w:noProof/>
          </w:rPr>
          <w:t>Figure 1: AM modulation and demodulation circuit</w:t>
        </w:r>
        <w:r>
          <w:rPr>
            <w:noProof/>
            <w:webHidden/>
          </w:rPr>
          <w:tab/>
        </w:r>
        <w:r>
          <w:rPr>
            <w:noProof/>
            <w:webHidden/>
          </w:rPr>
          <w:fldChar w:fldCharType="begin"/>
        </w:r>
        <w:r>
          <w:rPr>
            <w:noProof/>
            <w:webHidden/>
          </w:rPr>
          <w:instrText xml:space="preserve"> PAGEREF _Toc216534612 \h </w:instrText>
        </w:r>
        <w:r>
          <w:rPr>
            <w:noProof/>
            <w:webHidden/>
          </w:rPr>
        </w:r>
        <w:r>
          <w:rPr>
            <w:noProof/>
            <w:webHidden/>
          </w:rPr>
          <w:fldChar w:fldCharType="separate"/>
        </w:r>
        <w:r>
          <w:rPr>
            <w:noProof/>
            <w:webHidden/>
          </w:rPr>
          <w:t>5</w:t>
        </w:r>
        <w:r>
          <w:rPr>
            <w:noProof/>
            <w:webHidden/>
          </w:rPr>
          <w:fldChar w:fldCharType="end"/>
        </w:r>
      </w:hyperlink>
    </w:p>
    <w:p w14:paraId="08293A5C" w14:textId="50F3C618" w:rsidR="00565DFA" w:rsidRDefault="00565DFA">
      <w:pPr>
        <w:pStyle w:val="TableofFigures"/>
        <w:tabs>
          <w:tab w:val="right" w:leader="dot" w:pos="9016"/>
        </w:tabs>
        <w:rPr>
          <w:rFonts w:eastAsiaTheme="minorEastAsia"/>
          <w:noProof/>
          <w:kern w:val="2"/>
          <w:sz w:val="24"/>
          <w:szCs w:val="24"/>
          <w:lang w:eastAsia="en-GB"/>
        </w:rPr>
      </w:pPr>
      <w:hyperlink w:anchor="_Toc216534613" w:history="1">
        <w:r w:rsidRPr="001F08A8">
          <w:rPr>
            <w:rStyle w:val="Hyperlink"/>
            <w:noProof/>
          </w:rPr>
          <w:t>Figure 2: Scope output at 0.6 mod AM</w:t>
        </w:r>
        <w:r>
          <w:rPr>
            <w:noProof/>
            <w:webHidden/>
          </w:rPr>
          <w:tab/>
        </w:r>
        <w:r>
          <w:rPr>
            <w:noProof/>
            <w:webHidden/>
          </w:rPr>
          <w:fldChar w:fldCharType="begin"/>
        </w:r>
        <w:r>
          <w:rPr>
            <w:noProof/>
            <w:webHidden/>
          </w:rPr>
          <w:instrText xml:space="preserve"> PAGEREF _Toc216534613 \h </w:instrText>
        </w:r>
        <w:r>
          <w:rPr>
            <w:noProof/>
            <w:webHidden/>
          </w:rPr>
        </w:r>
        <w:r>
          <w:rPr>
            <w:noProof/>
            <w:webHidden/>
          </w:rPr>
          <w:fldChar w:fldCharType="separate"/>
        </w:r>
        <w:r>
          <w:rPr>
            <w:noProof/>
            <w:webHidden/>
          </w:rPr>
          <w:t>6</w:t>
        </w:r>
        <w:r>
          <w:rPr>
            <w:noProof/>
            <w:webHidden/>
          </w:rPr>
          <w:fldChar w:fldCharType="end"/>
        </w:r>
      </w:hyperlink>
    </w:p>
    <w:p w14:paraId="30B09D83" w14:textId="22E9E7A4" w:rsidR="00565DFA" w:rsidRDefault="00565DFA">
      <w:pPr>
        <w:pStyle w:val="TableofFigures"/>
        <w:tabs>
          <w:tab w:val="right" w:leader="dot" w:pos="9016"/>
        </w:tabs>
        <w:rPr>
          <w:rFonts w:eastAsiaTheme="minorEastAsia"/>
          <w:noProof/>
          <w:kern w:val="2"/>
          <w:sz w:val="24"/>
          <w:szCs w:val="24"/>
          <w:lang w:eastAsia="en-GB"/>
        </w:rPr>
      </w:pPr>
      <w:hyperlink w:anchor="_Toc216534614" w:history="1">
        <w:r w:rsidRPr="001F08A8">
          <w:rPr>
            <w:rStyle w:val="Hyperlink"/>
            <w:noProof/>
          </w:rPr>
          <w:t>Figure 3: AM power, Modulated and carrier trace overlap, but are at the same value</w:t>
        </w:r>
        <w:r>
          <w:rPr>
            <w:noProof/>
            <w:webHidden/>
          </w:rPr>
          <w:tab/>
        </w:r>
        <w:r>
          <w:rPr>
            <w:noProof/>
            <w:webHidden/>
          </w:rPr>
          <w:fldChar w:fldCharType="begin"/>
        </w:r>
        <w:r>
          <w:rPr>
            <w:noProof/>
            <w:webHidden/>
          </w:rPr>
          <w:instrText xml:space="preserve"> PAGEREF _Toc216534614 \h </w:instrText>
        </w:r>
        <w:r>
          <w:rPr>
            <w:noProof/>
            <w:webHidden/>
          </w:rPr>
        </w:r>
        <w:r>
          <w:rPr>
            <w:noProof/>
            <w:webHidden/>
          </w:rPr>
          <w:fldChar w:fldCharType="separate"/>
        </w:r>
        <w:r>
          <w:rPr>
            <w:noProof/>
            <w:webHidden/>
          </w:rPr>
          <w:t>6</w:t>
        </w:r>
        <w:r>
          <w:rPr>
            <w:noProof/>
            <w:webHidden/>
          </w:rPr>
          <w:fldChar w:fldCharType="end"/>
        </w:r>
      </w:hyperlink>
    </w:p>
    <w:p w14:paraId="02976603" w14:textId="760F69D2" w:rsidR="00565DFA" w:rsidRDefault="00565DFA">
      <w:pPr>
        <w:pStyle w:val="TableofFigures"/>
        <w:tabs>
          <w:tab w:val="right" w:leader="dot" w:pos="9016"/>
        </w:tabs>
        <w:rPr>
          <w:rFonts w:eastAsiaTheme="minorEastAsia"/>
          <w:noProof/>
          <w:kern w:val="2"/>
          <w:sz w:val="24"/>
          <w:szCs w:val="24"/>
          <w:lang w:eastAsia="en-GB"/>
        </w:rPr>
      </w:pPr>
      <w:hyperlink w:anchor="_Toc216534615" w:history="1">
        <w:r w:rsidRPr="001F08A8">
          <w:rPr>
            <w:rStyle w:val="Hyperlink"/>
            <w:noProof/>
          </w:rPr>
          <w:t>Figure 4: Distortion caused by over modulation</w:t>
        </w:r>
        <w:r>
          <w:rPr>
            <w:noProof/>
            <w:webHidden/>
          </w:rPr>
          <w:tab/>
        </w:r>
        <w:r>
          <w:rPr>
            <w:noProof/>
            <w:webHidden/>
          </w:rPr>
          <w:fldChar w:fldCharType="begin"/>
        </w:r>
        <w:r>
          <w:rPr>
            <w:noProof/>
            <w:webHidden/>
          </w:rPr>
          <w:instrText xml:space="preserve"> PAGEREF _Toc216534615 \h </w:instrText>
        </w:r>
        <w:r>
          <w:rPr>
            <w:noProof/>
            <w:webHidden/>
          </w:rPr>
        </w:r>
        <w:r>
          <w:rPr>
            <w:noProof/>
            <w:webHidden/>
          </w:rPr>
          <w:fldChar w:fldCharType="separate"/>
        </w:r>
        <w:r>
          <w:rPr>
            <w:noProof/>
            <w:webHidden/>
          </w:rPr>
          <w:t>7</w:t>
        </w:r>
        <w:r>
          <w:rPr>
            <w:noProof/>
            <w:webHidden/>
          </w:rPr>
          <w:fldChar w:fldCharType="end"/>
        </w:r>
      </w:hyperlink>
    </w:p>
    <w:p w14:paraId="05313625" w14:textId="79D34031" w:rsidR="00565DFA" w:rsidRDefault="00565DFA">
      <w:pPr>
        <w:pStyle w:val="TableofFigures"/>
        <w:tabs>
          <w:tab w:val="right" w:leader="dot" w:pos="9016"/>
        </w:tabs>
        <w:rPr>
          <w:rFonts w:eastAsiaTheme="minorEastAsia"/>
          <w:noProof/>
          <w:kern w:val="2"/>
          <w:sz w:val="24"/>
          <w:szCs w:val="24"/>
          <w:lang w:eastAsia="en-GB"/>
        </w:rPr>
      </w:pPr>
      <w:hyperlink w:anchor="_Toc216534616" w:history="1">
        <w:r w:rsidRPr="001F08A8">
          <w:rPr>
            <w:rStyle w:val="Hyperlink"/>
            <w:noProof/>
          </w:rPr>
          <w:t>Figure 5: Vrms when mod index is 1.4 - carrier signal trace and modulated trace are over each other but equal</w:t>
        </w:r>
        <w:r>
          <w:rPr>
            <w:noProof/>
            <w:webHidden/>
          </w:rPr>
          <w:tab/>
        </w:r>
        <w:r>
          <w:rPr>
            <w:noProof/>
            <w:webHidden/>
          </w:rPr>
          <w:fldChar w:fldCharType="begin"/>
        </w:r>
        <w:r>
          <w:rPr>
            <w:noProof/>
            <w:webHidden/>
          </w:rPr>
          <w:instrText xml:space="preserve"> PAGEREF _Toc216534616 \h </w:instrText>
        </w:r>
        <w:r>
          <w:rPr>
            <w:noProof/>
            <w:webHidden/>
          </w:rPr>
        </w:r>
        <w:r>
          <w:rPr>
            <w:noProof/>
            <w:webHidden/>
          </w:rPr>
          <w:fldChar w:fldCharType="separate"/>
        </w:r>
        <w:r>
          <w:rPr>
            <w:noProof/>
            <w:webHidden/>
          </w:rPr>
          <w:t>8</w:t>
        </w:r>
        <w:r>
          <w:rPr>
            <w:noProof/>
            <w:webHidden/>
          </w:rPr>
          <w:fldChar w:fldCharType="end"/>
        </w:r>
      </w:hyperlink>
    </w:p>
    <w:p w14:paraId="4BF6CDA2" w14:textId="5328557D" w:rsidR="00565DFA" w:rsidRDefault="00565DFA">
      <w:pPr>
        <w:pStyle w:val="TableofFigures"/>
        <w:tabs>
          <w:tab w:val="right" w:leader="dot" w:pos="9016"/>
        </w:tabs>
        <w:rPr>
          <w:rFonts w:eastAsiaTheme="minorEastAsia"/>
          <w:noProof/>
          <w:kern w:val="2"/>
          <w:sz w:val="24"/>
          <w:szCs w:val="24"/>
          <w:lang w:eastAsia="en-GB"/>
        </w:rPr>
      </w:pPr>
      <w:hyperlink w:anchor="_Toc216534617" w:history="1">
        <w:r w:rsidRPr="001F08A8">
          <w:rPr>
            <w:rStyle w:val="Hyperlink"/>
            <w:noProof/>
          </w:rPr>
          <w:t>Figure 6: message signal and demodulated signal</w:t>
        </w:r>
        <w:r>
          <w:rPr>
            <w:noProof/>
            <w:webHidden/>
          </w:rPr>
          <w:tab/>
        </w:r>
        <w:r>
          <w:rPr>
            <w:noProof/>
            <w:webHidden/>
          </w:rPr>
          <w:fldChar w:fldCharType="begin"/>
        </w:r>
        <w:r>
          <w:rPr>
            <w:noProof/>
            <w:webHidden/>
          </w:rPr>
          <w:instrText xml:space="preserve"> PAGEREF _Toc216534617 \h </w:instrText>
        </w:r>
        <w:r>
          <w:rPr>
            <w:noProof/>
            <w:webHidden/>
          </w:rPr>
        </w:r>
        <w:r>
          <w:rPr>
            <w:noProof/>
            <w:webHidden/>
          </w:rPr>
          <w:fldChar w:fldCharType="separate"/>
        </w:r>
        <w:r>
          <w:rPr>
            <w:noProof/>
            <w:webHidden/>
          </w:rPr>
          <w:t>8</w:t>
        </w:r>
        <w:r>
          <w:rPr>
            <w:noProof/>
            <w:webHidden/>
          </w:rPr>
          <w:fldChar w:fldCharType="end"/>
        </w:r>
      </w:hyperlink>
    </w:p>
    <w:p w14:paraId="563BA66B" w14:textId="20B1F717" w:rsidR="00565DFA" w:rsidRDefault="00565DFA">
      <w:pPr>
        <w:pStyle w:val="TableofFigures"/>
        <w:tabs>
          <w:tab w:val="right" w:leader="dot" w:pos="9016"/>
        </w:tabs>
        <w:rPr>
          <w:rFonts w:eastAsiaTheme="minorEastAsia"/>
          <w:noProof/>
          <w:kern w:val="2"/>
          <w:sz w:val="24"/>
          <w:szCs w:val="24"/>
          <w:lang w:eastAsia="en-GB"/>
        </w:rPr>
      </w:pPr>
      <w:hyperlink w:anchor="_Toc216534618" w:history="1">
        <w:r w:rsidRPr="001F08A8">
          <w:rPr>
            <w:rStyle w:val="Hyperlink"/>
            <w:noProof/>
          </w:rPr>
          <w:t>Figure 7:DSB-SC balanced modulator</w:t>
        </w:r>
        <w:r>
          <w:rPr>
            <w:noProof/>
            <w:webHidden/>
          </w:rPr>
          <w:tab/>
        </w:r>
        <w:r>
          <w:rPr>
            <w:noProof/>
            <w:webHidden/>
          </w:rPr>
          <w:fldChar w:fldCharType="begin"/>
        </w:r>
        <w:r>
          <w:rPr>
            <w:noProof/>
            <w:webHidden/>
          </w:rPr>
          <w:instrText xml:space="preserve"> PAGEREF _Toc216534618 \h </w:instrText>
        </w:r>
        <w:r>
          <w:rPr>
            <w:noProof/>
            <w:webHidden/>
          </w:rPr>
        </w:r>
        <w:r>
          <w:rPr>
            <w:noProof/>
            <w:webHidden/>
          </w:rPr>
          <w:fldChar w:fldCharType="separate"/>
        </w:r>
        <w:r>
          <w:rPr>
            <w:noProof/>
            <w:webHidden/>
          </w:rPr>
          <w:t>9</w:t>
        </w:r>
        <w:r>
          <w:rPr>
            <w:noProof/>
            <w:webHidden/>
          </w:rPr>
          <w:fldChar w:fldCharType="end"/>
        </w:r>
      </w:hyperlink>
    </w:p>
    <w:p w14:paraId="496C3AFA" w14:textId="30026181" w:rsidR="00565DFA" w:rsidRDefault="00565DFA">
      <w:pPr>
        <w:pStyle w:val="TableofFigures"/>
        <w:tabs>
          <w:tab w:val="right" w:leader="dot" w:pos="9016"/>
        </w:tabs>
        <w:rPr>
          <w:rFonts w:eastAsiaTheme="minorEastAsia"/>
          <w:noProof/>
          <w:kern w:val="2"/>
          <w:sz w:val="24"/>
          <w:szCs w:val="24"/>
          <w:lang w:eastAsia="en-GB"/>
        </w:rPr>
      </w:pPr>
      <w:hyperlink w:anchor="_Toc216534619" w:history="1">
        <w:r w:rsidRPr="001F08A8">
          <w:rPr>
            <w:rStyle w:val="Hyperlink"/>
            <w:noProof/>
          </w:rPr>
          <w:t>Figure 8: DSB-SC Balanced modulator wave forms</w:t>
        </w:r>
        <w:r>
          <w:rPr>
            <w:noProof/>
            <w:webHidden/>
          </w:rPr>
          <w:tab/>
        </w:r>
        <w:r>
          <w:rPr>
            <w:noProof/>
            <w:webHidden/>
          </w:rPr>
          <w:fldChar w:fldCharType="begin"/>
        </w:r>
        <w:r>
          <w:rPr>
            <w:noProof/>
            <w:webHidden/>
          </w:rPr>
          <w:instrText xml:space="preserve"> PAGEREF _Toc216534619 \h </w:instrText>
        </w:r>
        <w:r>
          <w:rPr>
            <w:noProof/>
            <w:webHidden/>
          </w:rPr>
        </w:r>
        <w:r>
          <w:rPr>
            <w:noProof/>
            <w:webHidden/>
          </w:rPr>
          <w:fldChar w:fldCharType="separate"/>
        </w:r>
        <w:r>
          <w:rPr>
            <w:noProof/>
            <w:webHidden/>
          </w:rPr>
          <w:t>9</w:t>
        </w:r>
        <w:r>
          <w:rPr>
            <w:noProof/>
            <w:webHidden/>
          </w:rPr>
          <w:fldChar w:fldCharType="end"/>
        </w:r>
      </w:hyperlink>
    </w:p>
    <w:p w14:paraId="581F5612" w14:textId="0FC5C2F4" w:rsidR="00565DFA" w:rsidRDefault="00565DFA">
      <w:pPr>
        <w:pStyle w:val="TableofFigures"/>
        <w:tabs>
          <w:tab w:val="right" w:leader="dot" w:pos="9016"/>
        </w:tabs>
        <w:rPr>
          <w:rFonts w:eastAsiaTheme="minorEastAsia"/>
          <w:noProof/>
          <w:kern w:val="2"/>
          <w:sz w:val="24"/>
          <w:szCs w:val="24"/>
          <w:lang w:eastAsia="en-GB"/>
        </w:rPr>
      </w:pPr>
      <w:hyperlink w:anchor="_Toc216534620" w:history="1">
        <w:r w:rsidRPr="001F08A8">
          <w:rPr>
            <w:rStyle w:val="Hyperlink"/>
            <w:noProof/>
          </w:rPr>
          <w:t>Figure 9: RMS with message signal</w:t>
        </w:r>
        <w:r>
          <w:rPr>
            <w:noProof/>
            <w:webHidden/>
          </w:rPr>
          <w:tab/>
        </w:r>
        <w:r>
          <w:rPr>
            <w:noProof/>
            <w:webHidden/>
          </w:rPr>
          <w:fldChar w:fldCharType="begin"/>
        </w:r>
        <w:r>
          <w:rPr>
            <w:noProof/>
            <w:webHidden/>
          </w:rPr>
          <w:instrText xml:space="preserve"> PAGEREF _Toc216534620 \h </w:instrText>
        </w:r>
        <w:r>
          <w:rPr>
            <w:noProof/>
            <w:webHidden/>
          </w:rPr>
        </w:r>
        <w:r>
          <w:rPr>
            <w:noProof/>
            <w:webHidden/>
          </w:rPr>
          <w:fldChar w:fldCharType="separate"/>
        </w:r>
        <w:r>
          <w:rPr>
            <w:noProof/>
            <w:webHidden/>
          </w:rPr>
          <w:t>10</w:t>
        </w:r>
        <w:r>
          <w:rPr>
            <w:noProof/>
            <w:webHidden/>
          </w:rPr>
          <w:fldChar w:fldCharType="end"/>
        </w:r>
      </w:hyperlink>
    </w:p>
    <w:p w14:paraId="4535D4CB" w14:textId="6D043144" w:rsidR="00565DFA" w:rsidRDefault="00565DFA">
      <w:pPr>
        <w:pStyle w:val="TableofFigures"/>
        <w:tabs>
          <w:tab w:val="right" w:leader="dot" w:pos="9016"/>
        </w:tabs>
        <w:rPr>
          <w:rFonts w:eastAsiaTheme="minorEastAsia"/>
          <w:noProof/>
          <w:kern w:val="2"/>
          <w:sz w:val="24"/>
          <w:szCs w:val="24"/>
          <w:lang w:eastAsia="en-GB"/>
        </w:rPr>
      </w:pPr>
      <w:hyperlink w:anchor="_Toc216534621" w:history="1">
        <w:r w:rsidRPr="001F08A8">
          <w:rPr>
            <w:rStyle w:val="Hyperlink"/>
            <w:noProof/>
          </w:rPr>
          <w:t>Figure 10: RMS with demodulated signal</w:t>
        </w:r>
        <w:r>
          <w:rPr>
            <w:noProof/>
            <w:webHidden/>
          </w:rPr>
          <w:tab/>
        </w:r>
        <w:r>
          <w:rPr>
            <w:noProof/>
            <w:webHidden/>
          </w:rPr>
          <w:fldChar w:fldCharType="begin"/>
        </w:r>
        <w:r>
          <w:rPr>
            <w:noProof/>
            <w:webHidden/>
          </w:rPr>
          <w:instrText xml:space="preserve"> PAGEREF _Toc216534621 \h </w:instrText>
        </w:r>
        <w:r>
          <w:rPr>
            <w:noProof/>
            <w:webHidden/>
          </w:rPr>
        </w:r>
        <w:r>
          <w:rPr>
            <w:noProof/>
            <w:webHidden/>
          </w:rPr>
          <w:fldChar w:fldCharType="separate"/>
        </w:r>
        <w:r>
          <w:rPr>
            <w:noProof/>
            <w:webHidden/>
          </w:rPr>
          <w:t>10</w:t>
        </w:r>
        <w:r>
          <w:rPr>
            <w:noProof/>
            <w:webHidden/>
          </w:rPr>
          <w:fldChar w:fldCharType="end"/>
        </w:r>
      </w:hyperlink>
    </w:p>
    <w:p w14:paraId="3D314AEF" w14:textId="20CF3AA7" w:rsidR="00565DFA" w:rsidRDefault="00565DFA">
      <w:pPr>
        <w:pStyle w:val="TableofFigures"/>
        <w:tabs>
          <w:tab w:val="right" w:leader="dot" w:pos="9016"/>
        </w:tabs>
        <w:rPr>
          <w:rFonts w:eastAsiaTheme="minorEastAsia"/>
          <w:noProof/>
          <w:kern w:val="2"/>
          <w:sz w:val="24"/>
          <w:szCs w:val="24"/>
          <w:lang w:eastAsia="en-GB"/>
        </w:rPr>
      </w:pPr>
      <w:hyperlink w:anchor="_Toc216534622" w:history="1">
        <w:r w:rsidRPr="001F08A8">
          <w:rPr>
            <w:rStyle w:val="Hyperlink"/>
            <w:noProof/>
          </w:rPr>
          <w:t>Figure 11: DSBSC with noise</w:t>
        </w:r>
        <w:r>
          <w:rPr>
            <w:noProof/>
            <w:webHidden/>
          </w:rPr>
          <w:tab/>
        </w:r>
        <w:r>
          <w:rPr>
            <w:noProof/>
            <w:webHidden/>
          </w:rPr>
          <w:fldChar w:fldCharType="begin"/>
        </w:r>
        <w:r>
          <w:rPr>
            <w:noProof/>
            <w:webHidden/>
          </w:rPr>
          <w:instrText xml:space="preserve"> PAGEREF _Toc216534622 \h </w:instrText>
        </w:r>
        <w:r>
          <w:rPr>
            <w:noProof/>
            <w:webHidden/>
          </w:rPr>
        </w:r>
        <w:r>
          <w:rPr>
            <w:noProof/>
            <w:webHidden/>
          </w:rPr>
          <w:fldChar w:fldCharType="separate"/>
        </w:r>
        <w:r>
          <w:rPr>
            <w:noProof/>
            <w:webHidden/>
          </w:rPr>
          <w:t>11</w:t>
        </w:r>
        <w:r>
          <w:rPr>
            <w:noProof/>
            <w:webHidden/>
          </w:rPr>
          <w:fldChar w:fldCharType="end"/>
        </w:r>
      </w:hyperlink>
    </w:p>
    <w:p w14:paraId="27148ED7" w14:textId="193F89BA" w:rsidR="00565DFA" w:rsidRDefault="00565DFA">
      <w:pPr>
        <w:pStyle w:val="TableofFigures"/>
        <w:tabs>
          <w:tab w:val="right" w:leader="dot" w:pos="9016"/>
        </w:tabs>
        <w:rPr>
          <w:rFonts w:eastAsiaTheme="minorEastAsia"/>
          <w:noProof/>
          <w:kern w:val="2"/>
          <w:sz w:val="24"/>
          <w:szCs w:val="24"/>
          <w:lang w:eastAsia="en-GB"/>
        </w:rPr>
      </w:pPr>
      <w:hyperlink w:anchor="_Toc216534623" w:history="1">
        <w:r w:rsidRPr="001F08A8">
          <w:rPr>
            <w:rStyle w:val="Hyperlink"/>
            <w:noProof/>
          </w:rPr>
          <w:t>Figure 12: DSBSC waveforms with noise</w:t>
        </w:r>
        <w:r>
          <w:rPr>
            <w:noProof/>
            <w:webHidden/>
          </w:rPr>
          <w:tab/>
        </w:r>
        <w:r>
          <w:rPr>
            <w:noProof/>
            <w:webHidden/>
          </w:rPr>
          <w:fldChar w:fldCharType="begin"/>
        </w:r>
        <w:r>
          <w:rPr>
            <w:noProof/>
            <w:webHidden/>
          </w:rPr>
          <w:instrText xml:space="preserve"> PAGEREF _Toc216534623 \h </w:instrText>
        </w:r>
        <w:r>
          <w:rPr>
            <w:noProof/>
            <w:webHidden/>
          </w:rPr>
        </w:r>
        <w:r>
          <w:rPr>
            <w:noProof/>
            <w:webHidden/>
          </w:rPr>
          <w:fldChar w:fldCharType="separate"/>
        </w:r>
        <w:r>
          <w:rPr>
            <w:noProof/>
            <w:webHidden/>
          </w:rPr>
          <w:t>11</w:t>
        </w:r>
        <w:r>
          <w:rPr>
            <w:noProof/>
            <w:webHidden/>
          </w:rPr>
          <w:fldChar w:fldCharType="end"/>
        </w:r>
      </w:hyperlink>
    </w:p>
    <w:p w14:paraId="5AB883AE" w14:textId="71D36873" w:rsidR="00565DFA" w:rsidRDefault="00565DFA">
      <w:pPr>
        <w:pStyle w:val="TableofFigures"/>
        <w:tabs>
          <w:tab w:val="right" w:leader="dot" w:pos="9016"/>
        </w:tabs>
        <w:rPr>
          <w:rFonts w:eastAsiaTheme="minorEastAsia"/>
          <w:noProof/>
          <w:kern w:val="2"/>
          <w:sz w:val="24"/>
          <w:szCs w:val="24"/>
          <w:lang w:eastAsia="en-GB"/>
        </w:rPr>
      </w:pPr>
      <w:hyperlink w:anchor="_Toc216534624" w:history="1">
        <w:r w:rsidRPr="001F08A8">
          <w:rPr>
            <w:rStyle w:val="Hyperlink"/>
            <w:noProof/>
          </w:rPr>
          <w:t>Figure 13: SSBSC circuit</w:t>
        </w:r>
        <w:r>
          <w:rPr>
            <w:noProof/>
            <w:webHidden/>
          </w:rPr>
          <w:tab/>
        </w:r>
        <w:r>
          <w:rPr>
            <w:noProof/>
            <w:webHidden/>
          </w:rPr>
          <w:fldChar w:fldCharType="begin"/>
        </w:r>
        <w:r>
          <w:rPr>
            <w:noProof/>
            <w:webHidden/>
          </w:rPr>
          <w:instrText xml:space="preserve"> PAGEREF _Toc216534624 \h </w:instrText>
        </w:r>
        <w:r>
          <w:rPr>
            <w:noProof/>
            <w:webHidden/>
          </w:rPr>
        </w:r>
        <w:r>
          <w:rPr>
            <w:noProof/>
            <w:webHidden/>
          </w:rPr>
          <w:fldChar w:fldCharType="separate"/>
        </w:r>
        <w:r>
          <w:rPr>
            <w:noProof/>
            <w:webHidden/>
          </w:rPr>
          <w:t>12</w:t>
        </w:r>
        <w:r>
          <w:rPr>
            <w:noProof/>
            <w:webHidden/>
          </w:rPr>
          <w:fldChar w:fldCharType="end"/>
        </w:r>
      </w:hyperlink>
    </w:p>
    <w:p w14:paraId="73A07F2D" w14:textId="7B083946" w:rsidR="00565DFA" w:rsidRDefault="00565DFA">
      <w:pPr>
        <w:pStyle w:val="TableofFigures"/>
        <w:tabs>
          <w:tab w:val="right" w:leader="dot" w:pos="9016"/>
        </w:tabs>
        <w:rPr>
          <w:rFonts w:eastAsiaTheme="minorEastAsia"/>
          <w:noProof/>
          <w:kern w:val="2"/>
          <w:sz w:val="24"/>
          <w:szCs w:val="24"/>
          <w:lang w:eastAsia="en-GB"/>
        </w:rPr>
      </w:pPr>
      <w:hyperlink w:anchor="_Toc216534625" w:history="1">
        <w:r w:rsidRPr="001F08A8">
          <w:rPr>
            <w:rStyle w:val="Hyperlink"/>
            <w:noProof/>
          </w:rPr>
          <w:t>Figure 14: SSBSC phase discriminator wave forms</w:t>
        </w:r>
        <w:r>
          <w:rPr>
            <w:noProof/>
            <w:webHidden/>
          </w:rPr>
          <w:tab/>
        </w:r>
        <w:r>
          <w:rPr>
            <w:noProof/>
            <w:webHidden/>
          </w:rPr>
          <w:fldChar w:fldCharType="begin"/>
        </w:r>
        <w:r>
          <w:rPr>
            <w:noProof/>
            <w:webHidden/>
          </w:rPr>
          <w:instrText xml:space="preserve"> PAGEREF _Toc216534625 \h </w:instrText>
        </w:r>
        <w:r>
          <w:rPr>
            <w:noProof/>
            <w:webHidden/>
          </w:rPr>
        </w:r>
        <w:r>
          <w:rPr>
            <w:noProof/>
            <w:webHidden/>
          </w:rPr>
          <w:fldChar w:fldCharType="separate"/>
        </w:r>
        <w:r>
          <w:rPr>
            <w:noProof/>
            <w:webHidden/>
          </w:rPr>
          <w:t>12</w:t>
        </w:r>
        <w:r>
          <w:rPr>
            <w:noProof/>
            <w:webHidden/>
          </w:rPr>
          <w:fldChar w:fldCharType="end"/>
        </w:r>
      </w:hyperlink>
    </w:p>
    <w:p w14:paraId="6F3BE0CC" w14:textId="1E138D39" w:rsidR="00565DFA" w:rsidRDefault="00565DFA">
      <w:pPr>
        <w:pStyle w:val="TableofFigures"/>
        <w:tabs>
          <w:tab w:val="right" w:leader="dot" w:pos="9016"/>
        </w:tabs>
        <w:rPr>
          <w:rFonts w:eastAsiaTheme="minorEastAsia"/>
          <w:noProof/>
          <w:kern w:val="2"/>
          <w:sz w:val="24"/>
          <w:szCs w:val="24"/>
          <w:lang w:eastAsia="en-GB"/>
        </w:rPr>
      </w:pPr>
      <w:hyperlink w:anchor="_Toc216534626" w:history="1">
        <w:r w:rsidRPr="001F08A8">
          <w:rPr>
            <w:rStyle w:val="Hyperlink"/>
            <w:noProof/>
          </w:rPr>
          <w:t>Figure 15: SSBSC with AWGN channel</w:t>
        </w:r>
        <w:r>
          <w:rPr>
            <w:noProof/>
            <w:webHidden/>
          </w:rPr>
          <w:tab/>
        </w:r>
        <w:r>
          <w:rPr>
            <w:noProof/>
            <w:webHidden/>
          </w:rPr>
          <w:fldChar w:fldCharType="begin"/>
        </w:r>
        <w:r>
          <w:rPr>
            <w:noProof/>
            <w:webHidden/>
          </w:rPr>
          <w:instrText xml:space="preserve"> PAGEREF _Toc216534626 \h </w:instrText>
        </w:r>
        <w:r>
          <w:rPr>
            <w:noProof/>
            <w:webHidden/>
          </w:rPr>
        </w:r>
        <w:r>
          <w:rPr>
            <w:noProof/>
            <w:webHidden/>
          </w:rPr>
          <w:fldChar w:fldCharType="separate"/>
        </w:r>
        <w:r>
          <w:rPr>
            <w:noProof/>
            <w:webHidden/>
          </w:rPr>
          <w:t>13</w:t>
        </w:r>
        <w:r>
          <w:rPr>
            <w:noProof/>
            <w:webHidden/>
          </w:rPr>
          <w:fldChar w:fldCharType="end"/>
        </w:r>
      </w:hyperlink>
    </w:p>
    <w:p w14:paraId="672BF143" w14:textId="5C6E89D5" w:rsidR="00565DFA" w:rsidRDefault="00565DFA">
      <w:pPr>
        <w:pStyle w:val="TableofFigures"/>
        <w:tabs>
          <w:tab w:val="right" w:leader="dot" w:pos="9016"/>
        </w:tabs>
        <w:rPr>
          <w:rFonts w:eastAsiaTheme="minorEastAsia"/>
          <w:noProof/>
          <w:kern w:val="2"/>
          <w:sz w:val="24"/>
          <w:szCs w:val="24"/>
          <w:lang w:eastAsia="en-GB"/>
        </w:rPr>
      </w:pPr>
      <w:hyperlink w:anchor="_Toc216534627" w:history="1">
        <w:r w:rsidRPr="001F08A8">
          <w:rPr>
            <w:rStyle w:val="Hyperlink"/>
            <w:noProof/>
          </w:rPr>
          <w:t>Figure 16: AM with noise</w:t>
        </w:r>
        <w:r>
          <w:rPr>
            <w:noProof/>
            <w:webHidden/>
          </w:rPr>
          <w:tab/>
        </w:r>
        <w:r>
          <w:rPr>
            <w:noProof/>
            <w:webHidden/>
          </w:rPr>
          <w:fldChar w:fldCharType="begin"/>
        </w:r>
        <w:r>
          <w:rPr>
            <w:noProof/>
            <w:webHidden/>
          </w:rPr>
          <w:instrText xml:space="preserve"> PAGEREF _Toc216534627 \h </w:instrText>
        </w:r>
        <w:r>
          <w:rPr>
            <w:noProof/>
            <w:webHidden/>
          </w:rPr>
        </w:r>
        <w:r>
          <w:rPr>
            <w:noProof/>
            <w:webHidden/>
          </w:rPr>
          <w:fldChar w:fldCharType="separate"/>
        </w:r>
        <w:r>
          <w:rPr>
            <w:noProof/>
            <w:webHidden/>
          </w:rPr>
          <w:t>14</w:t>
        </w:r>
        <w:r>
          <w:rPr>
            <w:noProof/>
            <w:webHidden/>
          </w:rPr>
          <w:fldChar w:fldCharType="end"/>
        </w:r>
      </w:hyperlink>
    </w:p>
    <w:p w14:paraId="1BD37A9F" w14:textId="09705F60" w:rsidR="00565DFA" w:rsidRDefault="00565DFA">
      <w:pPr>
        <w:pStyle w:val="TableofFigures"/>
        <w:tabs>
          <w:tab w:val="right" w:leader="dot" w:pos="9016"/>
        </w:tabs>
        <w:rPr>
          <w:rFonts w:eastAsiaTheme="minorEastAsia"/>
          <w:noProof/>
          <w:kern w:val="2"/>
          <w:sz w:val="24"/>
          <w:szCs w:val="24"/>
          <w:lang w:eastAsia="en-GB"/>
        </w:rPr>
      </w:pPr>
      <w:hyperlink w:anchor="_Toc216534628" w:history="1">
        <w:r w:rsidRPr="001F08A8">
          <w:rPr>
            <w:rStyle w:val="Hyperlink"/>
            <w:noProof/>
          </w:rPr>
          <w:t>Figure 17: AWGN values</w:t>
        </w:r>
        <w:r>
          <w:rPr>
            <w:noProof/>
            <w:webHidden/>
          </w:rPr>
          <w:tab/>
        </w:r>
        <w:r>
          <w:rPr>
            <w:noProof/>
            <w:webHidden/>
          </w:rPr>
          <w:fldChar w:fldCharType="begin"/>
        </w:r>
        <w:r>
          <w:rPr>
            <w:noProof/>
            <w:webHidden/>
          </w:rPr>
          <w:instrText xml:space="preserve"> PAGEREF _Toc216534628 \h </w:instrText>
        </w:r>
        <w:r>
          <w:rPr>
            <w:noProof/>
            <w:webHidden/>
          </w:rPr>
        </w:r>
        <w:r>
          <w:rPr>
            <w:noProof/>
            <w:webHidden/>
          </w:rPr>
          <w:fldChar w:fldCharType="separate"/>
        </w:r>
        <w:r>
          <w:rPr>
            <w:noProof/>
            <w:webHidden/>
          </w:rPr>
          <w:t>14</w:t>
        </w:r>
        <w:r>
          <w:rPr>
            <w:noProof/>
            <w:webHidden/>
          </w:rPr>
          <w:fldChar w:fldCharType="end"/>
        </w:r>
      </w:hyperlink>
    </w:p>
    <w:p w14:paraId="1B13F317" w14:textId="3936E782" w:rsidR="00565DFA" w:rsidRDefault="00565DFA">
      <w:pPr>
        <w:pStyle w:val="TableofFigures"/>
        <w:tabs>
          <w:tab w:val="right" w:leader="dot" w:pos="9016"/>
        </w:tabs>
        <w:rPr>
          <w:rFonts w:eastAsiaTheme="minorEastAsia"/>
          <w:noProof/>
          <w:kern w:val="2"/>
          <w:sz w:val="24"/>
          <w:szCs w:val="24"/>
          <w:lang w:eastAsia="en-GB"/>
        </w:rPr>
      </w:pPr>
      <w:hyperlink w:anchor="_Toc216534629" w:history="1">
        <w:r w:rsidRPr="001F08A8">
          <w:rPr>
            <w:rStyle w:val="Hyperlink"/>
            <w:noProof/>
          </w:rPr>
          <w:t>Figure 18:Power of AM signals at 0.6 mod index</w:t>
        </w:r>
        <w:r>
          <w:rPr>
            <w:noProof/>
            <w:webHidden/>
          </w:rPr>
          <w:tab/>
        </w:r>
        <w:r>
          <w:rPr>
            <w:noProof/>
            <w:webHidden/>
          </w:rPr>
          <w:fldChar w:fldCharType="begin"/>
        </w:r>
        <w:r>
          <w:rPr>
            <w:noProof/>
            <w:webHidden/>
          </w:rPr>
          <w:instrText xml:space="preserve"> PAGEREF _Toc216534629 \h </w:instrText>
        </w:r>
        <w:r>
          <w:rPr>
            <w:noProof/>
            <w:webHidden/>
          </w:rPr>
        </w:r>
        <w:r>
          <w:rPr>
            <w:noProof/>
            <w:webHidden/>
          </w:rPr>
          <w:fldChar w:fldCharType="separate"/>
        </w:r>
        <w:r>
          <w:rPr>
            <w:noProof/>
            <w:webHidden/>
          </w:rPr>
          <w:t>16</w:t>
        </w:r>
        <w:r>
          <w:rPr>
            <w:noProof/>
            <w:webHidden/>
          </w:rPr>
          <w:fldChar w:fldCharType="end"/>
        </w:r>
      </w:hyperlink>
    </w:p>
    <w:p w14:paraId="67617E36" w14:textId="0CC583DF" w:rsidR="00565DFA" w:rsidRDefault="00565DFA">
      <w:pPr>
        <w:pStyle w:val="TableofFigures"/>
        <w:tabs>
          <w:tab w:val="right" w:leader="dot" w:pos="9016"/>
        </w:tabs>
        <w:rPr>
          <w:rFonts w:eastAsiaTheme="minorEastAsia"/>
          <w:noProof/>
          <w:kern w:val="2"/>
          <w:sz w:val="24"/>
          <w:szCs w:val="24"/>
          <w:lang w:eastAsia="en-GB"/>
        </w:rPr>
      </w:pPr>
      <w:hyperlink w:anchor="_Toc216534630" w:history="1">
        <w:r w:rsidRPr="001F08A8">
          <w:rPr>
            <w:rStyle w:val="Hyperlink"/>
            <w:noProof/>
          </w:rPr>
          <w:t>Figure 19: wave forms at 0.2 mod index</w:t>
        </w:r>
        <w:r>
          <w:rPr>
            <w:noProof/>
            <w:webHidden/>
          </w:rPr>
          <w:tab/>
        </w:r>
        <w:r>
          <w:rPr>
            <w:noProof/>
            <w:webHidden/>
          </w:rPr>
          <w:fldChar w:fldCharType="begin"/>
        </w:r>
        <w:r>
          <w:rPr>
            <w:noProof/>
            <w:webHidden/>
          </w:rPr>
          <w:instrText xml:space="preserve"> PAGEREF _Toc216534630 \h </w:instrText>
        </w:r>
        <w:r>
          <w:rPr>
            <w:noProof/>
            <w:webHidden/>
          </w:rPr>
        </w:r>
        <w:r>
          <w:rPr>
            <w:noProof/>
            <w:webHidden/>
          </w:rPr>
          <w:fldChar w:fldCharType="separate"/>
        </w:r>
        <w:r>
          <w:rPr>
            <w:noProof/>
            <w:webHidden/>
          </w:rPr>
          <w:t>16</w:t>
        </w:r>
        <w:r>
          <w:rPr>
            <w:noProof/>
            <w:webHidden/>
          </w:rPr>
          <w:fldChar w:fldCharType="end"/>
        </w:r>
      </w:hyperlink>
    </w:p>
    <w:p w14:paraId="2233DB0D" w14:textId="6C66A851" w:rsidR="00565DFA" w:rsidRDefault="00565DFA">
      <w:pPr>
        <w:pStyle w:val="TableofFigures"/>
        <w:tabs>
          <w:tab w:val="right" w:leader="dot" w:pos="9016"/>
        </w:tabs>
        <w:rPr>
          <w:rFonts w:eastAsiaTheme="minorEastAsia"/>
          <w:noProof/>
          <w:kern w:val="2"/>
          <w:sz w:val="24"/>
          <w:szCs w:val="24"/>
          <w:lang w:eastAsia="en-GB"/>
        </w:rPr>
      </w:pPr>
      <w:hyperlink w:anchor="_Toc216534631" w:history="1">
        <w:r w:rsidRPr="001F08A8">
          <w:rPr>
            <w:rStyle w:val="Hyperlink"/>
            <w:noProof/>
          </w:rPr>
          <w:t>Figure 20: wave forms at 0.6 mod index</w:t>
        </w:r>
        <w:r>
          <w:rPr>
            <w:noProof/>
            <w:webHidden/>
          </w:rPr>
          <w:tab/>
        </w:r>
        <w:r>
          <w:rPr>
            <w:noProof/>
            <w:webHidden/>
          </w:rPr>
          <w:fldChar w:fldCharType="begin"/>
        </w:r>
        <w:r>
          <w:rPr>
            <w:noProof/>
            <w:webHidden/>
          </w:rPr>
          <w:instrText xml:space="preserve"> PAGEREF _Toc216534631 \h </w:instrText>
        </w:r>
        <w:r>
          <w:rPr>
            <w:noProof/>
            <w:webHidden/>
          </w:rPr>
        </w:r>
        <w:r>
          <w:rPr>
            <w:noProof/>
            <w:webHidden/>
          </w:rPr>
          <w:fldChar w:fldCharType="separate"/>
        </w:r>
        <w:r>
          <w:rPr>
            <w:noProof/>
            <w:webHidden/>
          </w:rPr>
          <w:t>17</w:t>
        </w:r>
        <w:r>
          <w:rPr>
            <w:noProof/>
            <w:webHidden/>
          </w:rPr>
          <w:fldChar w:fldCharType="end"/>
        </w:r>
      </w:hyperlink>
    </w:p>
    <w:p w14:paraId="3A6737BF" w14:textId="6AECEA52" w:rsidR="00565DFA" w:rsidRDefault="00565DFA">
      <w:pPr>
        <w:pStyle w:val="TableofFigures"/>
        <w:tabs>
          <w:tab w:val="right" w:leader="dot" w:pos="9016"/>
        </w:tabs>
        <w:rPr>
          <w:rFonts w:eastAsiaTheme="minorEastAsia"/>
          <w:noProof/>
          <w:kern w:val="2"/>
          <w:sz w:val="24"/>
          <w:szCs w:val="24"/>
          <w:lang w:eastAsia="en-GB"/>
        </w:rPr>
      </w:pPr>
      <w:hyperlink w:anchor="_Toc216534632" w:history="1">
        <w:r w:rsidRPr="001F08A8">
          <w:rPr>
            <w:rStyle w:val="Hyperlink"/>
            <w:noProof/>
          </w:rPr>
          <w:t>Figure 21:wave forms at 1 mod index</w:t>
        </w:r>
        <w:r>
          <w:rPr>
            <w:noProof/>
            <w:webHidden/>
          </w:rPr>
          <w:tab/>
        </w:r>
        <w:r>
          <w:rPr>
            <w:noProof/>
            <w:webHidden/>
          </w:rPr>
          <w:fldChar w:fldCharType="begin"/>
        </w:r>
        <w:r>
          <w:rPr>
            <w:noProof/>
            <w:webHidden/>
          </w:rPr>
          <w:instrText xml:space="preserve"> PAGEREF _Toc216534632 \h </w:instrText>
        </w:r>
        <w:r>
          <w:rPr>
            <w:noProof/>
            <w:webHidden/>
          </w:rPr>
        </w:r>
        <w:r>
          <w:rPr>
            <w:noProof/>
            <w:webHidden/>
          </w:rPr>
          <w:fldChar w:fldCharType="separate"/>
        </w:r>
        <w:r>
          <w:rPr>
            <w:noProof/>
            <w:webHidden/>
          </w:rPr>
          <w:t>17</w:t>
        </w:r>
        <w:r>
          <w:rPr>
            <w:noProof/>
            <w:webHidden/>
          </w:rPr>
          <w:fldChar w:fldCharType="end"/>
        </w:r>
      </w:hyperlink>
    </w:p>
    <w:p w14:paraId="24D272CE" w14:textId="270C804D" w:rsidR="00565DFA" w:rsidRDefault="00565DFA">
      <w:pPr>
        <w:pStyle w:val="TableofFigures"/>
        <w:tabs>
          <w:tab w:val="right" w:leader="dot" w:pos="9016"/>
        </w:tabs>
        <w:rPr>
          <w:rFonts w:eastAsiaTheme="minorEastAsia"/>
          <w:noProof/>
          <w:kern w:val="2"/>
          <w:sz w:val="24"/>
          <w:szCs w:val="24"/>
          <w:lang w:eastAsia="en-GB"/>
        </w:rPr>
      </w:pPr>
      <w:hyperlink w:anchor="_Toc216534633" w:history="1">
        <w:r w:rsidRPr="001F08A8">
          <w:rPr>
            <w:rStyle w:val="Hyperlink"/>
            <w:noProof/>
          </w:rPr>
          <w:t>Figure 22:wave forms at 1.4 mod index</w:t>
        </w:r>
        <w:r>
          <w:rPr>
            <w:noProof/>
            <w:webHidden/>
          </w:rPr>
          <w:tab/>
        </w:r>
        <w:r>
          <w:rPr>
            <w:noProof/>
            <w:webHidden/>
          </w:rPr>
          <w:fldChar w:fldCharType="begin"/>
        </w:r>
        <w:r>
          <w:rPr>
            <w:noProof/>
            <w:webHidden/>
          </w:rPr>
          <w:instrText xml:space="preserve"> PAGEREF _Toc216534633 \h </w:instrText>
        </w:r>
        <w:r>
          <w:rPr>
            <w:noProof/>
            <w:webHidden/>
          </w:rPr>
        </w:r>
        <w:r>
          <w:rPr>
            <w:noProof/>
            <w:webHidden/>
          </w:rPr>
          <w:fldChar w:fldCharType="separate"/>
        </w:r>
        <w:r>
          <w:rPr>
            <w:noProof/>
            <w:webHidden/>
          </w:rPr>
          <w:t>18</w:t>
        </w:r>
        <w:r>
          <w:rPr>
            <w:noProof/>
            <w:webHidden/>
          </w:rPr>
          <w:fldChar w:fldCharType="end"/>
        </w:r>
      </w:hyperlink>
    </w:p>
    <w:p w14:paraId="388B0933" w14:textId="71E2B892" w:rsidR="00565DFA" w:rsidRDefault="00565DFA">
      <w:pPr>
        <w:pStyle w:val="TableofFigures"/>
        <w:tabs>
          <w:tab w:val="right" w:leader="dot" w:pos="9016"/>
        </w:tabs>
        <w:rPr>
          <w:rFonts w:eastAsiaTheme="minorEastAsia"/>
          <w:noProof/>
          <w:kern w:val="2"/>
          <w:sz w:val="24"/>
          <w:szCs w:val="24"/>
          <w:lang w:eastAsia="en-GB"/>
        </w:rPr>
      </w:pPr>
      <w:hyperlink w:anchor="_Toc216534634" w:history="1">
        <w:r w:rsidRPr="001F08A8">
          <w:rPr>
            <w:rStyle w:val="Hyperlink"/>
            <w:noProof/>
          </w:rPr>
          <w:t>Figure 23: Power density of mod index .2 - with carrier signal and mod signal overlapping at same value</w:t>
        </w:r>
        <w:r>
          <w:rPr>
            <w:noProof/>
            <w:webHidden/>
          </w:rPr>
          <w:tab/>
        </w:r>
        <w:r>
          <w:rPr>
            <w:noProof/>
            <w:webHidden/>
          </w:rPr>
          <w:fldChar w:fldCharType="begin"/>
        </w:r>
        <w:r>
          <w:rPr>
            <w:noProof/>
            <w:webHidden/>
          </w:rPr>
          <w:instrText xml:space="preserve"> PAGEREF _Toc216534634 \h </w:instrText>
        </w:r>
        <w:r>
          <w:rPr>
            <w:noProof/>
            <w:webHidden/>
          </w:rPr>
        </w:r>
        <w:r>
          <w:rPr>
            <w:noProof/>
            <w:webHidden/>
          </w:rPr>
          <w:fldChar w:fldCharType="separate"/>
        </w:r>
        <w:r>
          <w:rPr>
            <w:noProof/>
            <w:webHidden/>
          </w:rPr>
          <w:t>18</w:t>
        </w:r>
        <w:r>
          <w:rPr>
            <w:noProof/>
            <w:webHidden/>
          </w:rPr>
          <w:fldChar w:fldCharType="end"/>
        </w:r>
      </w:hyperlink>
    </w:p>
    <w:p w14:paraId="48ECC47D" w14:textId="3A0225B0" w:rsidR="00565DFA" w:rsidRDefault="00565DFA">
      <w:pPr>
        <w:pStyle w:val="TableofFigures"/>
        <w:tabs>
          <w:tab w:val="right" w:leader="dot" w:pos="9016"/>
        </w:tabs>
        <w:rPr>
          <w:rFonts w:eastAsiaTheme="minorEastAsia"/>
          <w:noProof/>
          <w:kern w:val="2"/>
          <w:sz w:val="24"/>
          <w:szCs w:val="24"/>
          <w:lang w:eastAsia="en-GB"/>
        </w:rPr>
      </w:pPr>
      <w:hyperlink w:anchor="_Toc216534635" w:history="1">
        <w:r w:rsidRPr="001F08A8">
          <w:rPr>
            <w:rStyle w:val="Hyperlink"/>
            <w:noProof/>
          </w:rPr>
          <w:t>Figure 24: Power density of mod index .4 - with carrier signal and mod signal overlapping at same value</w:t>
        </w:r>
        <w:r>
          <w:rPr>
            <w:noProof/>
            <w:webHidden/>
          </w:rPr>
          <w:tab/>
        </w:r>
        <w:r>
          <w:rPr>
            <w:noProof/>
            <w:webHidden/>
          </w:rPr>
          <w:fldChar w:fldCharType="begin"/>
        </w:r>
        <w:r>
          <w:rPr>
            <w:noProof/>
            <w:webHidden/>
          </w:rPr>
          <w:instrText xml:space="preserve"> PAGEREF _Toc216534635 \h </w:instrText>
        </w:r>
        <w:r>
          <w:rPr>
            <w:noProof/>
            <w:webHidden/>
          </w:rPr>
        </w:r>
        <w:r>
          <w:rPr>
            <w:noProof/>
            <w:webHidden/>
          </w:rPr>
          <w:fldChar w:fldCharType="separate"/>
        </w:r>
        <w:r>
          <w:rPr>
            <w:noProof/>
            <w:webHidden/>
          </w:rPr>
          <w:t>19</w:t>
        </w:r>
        <w:r>
          <w:rPr>
            <w:noProof/>
            <w:webHidden/>
          </w:rPr>
          <w:fldChar w:fldCharType="end"/>
        </w:r>
      </w:hyperlink>
    </w:p>
    <w:p w14:paraId="3E3ADCE1" w14:textId="03962BDC" w:rsidR="00565DFA" w:rsidRDefault="00565DFA">
      <w:pPr>
        <w:pStyle w:val="TableofFigures"/>
        <w:tabs>
          <w:tab w:val="right" w:leader="dot" w:pos="9016"/>
        </w:tabs>
        <w:rPr>
          <w:rFonts w:eastAsiaTheme="minorEastAsia"/>
          <w:noProof/>
          <w:kern w:val="2"/>
          <w:sz w:val="24"/>
          <w:szCs w:val="24"/>
          <w:lang w:eastAsia="en-GB"/>
        </w:rPr>
      </w:pPr>
      <w:hyperlink w:anchor="_Toc216534636" w:history="1">
        <w:r w:rsidRPr="001F08A8">
          <w:rPr>
            <w:rStyle w:val="Hyperlink"/>
            <w:noProof/>
          </w:rPr>
          <w:t>Figure 25: Power density of mod index 1 - with carrier signal and mod signal overlapping at same value</w:t>
        </w:r>
        <w:r>
          <w:rPr>
            <w:noProof/>
            <w:webHidden/>
          </w:rPr>
          <w:tab/>
        </w:r>
        <w:r>
          <w:rPr>
            <w:noProof/>
            <w:webHidden/>
          </w:rPr>
          <w:fldChar w:fldCharType="begin"/>
        </w:r>
        <w:r>
          <w:rPr>
            <w:noProof/>
            <w:webHidden/>
          </w:rPr>
          <w:instrText xml:space="preserve"> PAGEREF _Toc216534636 \h </w:instrText>
        </w:r>
        <w:r>
          <w:rPr>
            <w:noProof/>
            <w:webHidden/>
          </w:rPr>
        </w:r>
        <w:r>
          <w:rPr>
            <w:noProof/>
            <w:webHidden/>
          </w:rPr>
          <w:fldChar w:fldCharType="separate"/>
        </w:r>
        <w:r>
          <w:rPr>
            <w:noProof/>
            <w:webHidden/>
          </w:rPr>
          <w:t>19</w:t>
        </w:r>
        <w:r>
          <w:rPr>
            <w:noProof/>
            <w:webHidden/>
          </w:rPr>
          <w:fldChar w:fldCharType="end"/>
        </w:r>
      </w:hyperlink>
    </w:p>
    <w:p w14:paraId="73388C09" w14:textId="08681DF3" w:rsidR="00565DFA" w:rsidRDefault="00565DFA">
      <w:pPr>
        <w:pStyle w:val="TableofFigures"/>
        <w:tabs>
          <w:tab w:val="right" w:leader="dot" w:pos="9016"/>
        </w:tabs>
        <w:rPr>
          <w:rFonts w:eastAsiaTheme="minorEastAsia"/>
          <w:noProof/>
          <w:kern w:val="2"/>
          <w:sz w:val="24"/>
          <w:szCs w:val="24"/>
          <w:lang w:eastAsia="en-GB"/>
        </w:rPr>
      </w:pPr>
      <w:hyperlink w:anchor="_Toc216534637" w:history="1">
        <w:r w:rsidRPr="001F08A8">
          <w:rPr>
            <w:rStyle w:val="Hyperlink"/>
            <w:noProof/>
          </w:rPr>
          <w:t>Figure 26: Power density of mod index 1.4 - with carrier signal and mod signal overlapping at same value</w:t>
        </w:r>
        <w:r>
          <w:rPr>
            <w:noProof/>
            <w:webHidden/>
          </w:rPr>
          <w:tab/>
        </w:r>
        <w:r>
          <w:rPr>
            <w:noProof/>
            <w:webHidden/>
          </w:rPr>
          <w:fldChar w:fldCharType="begin"/>
        </w:r>
        <w:r>
          <w:rPr>
            <w:noProof/>
            <w:webHidden/>
          </w:rPr>
          <w:instrText xml:space="preserve"> PAGEREF _Toc216534637 \h </w:instrText>
        </w:r>
        <w:r>
          <w:rPr>
            <w:noProof/>
            <w:webHidden/>
          </w:rPr>
        </w:r>
        <w:r>
          <w:rPr>
            <w:noProof/>
            <w:webHidden/>
          </w:rPr>
          <w:fldChar w:fldCharType="separate"/>
        </w:r>
        <w:r>
          <w:rPr>
            <w:noProof/>
            <w:webHidden/>
          </w:rPr>
          <w:t>20</w:t>
        </w:r>
        <w:r>
          <w:rPr>
            <w:noProof/>
            <w:webHidden/>
          </w:rPr>
          <w:fldChar w:fldCharType="end"/>
        </w:r>
      </w:hyperlink>
    </w:p>
    <w:p w14:paraId="5B612F7A" w14:textId="62E3EFD9" w:rsidR="00565DFA" w:rsidRDefault="00565DFA">
      <w:pPr>
        <w:pStyle w:val="TableofFigures"/>
        <w:tabs>
          <w:tab w:val="right" w:leader="dot" w:pos="9016"/>
        </w:tabs>
        <w:rPr>
          <w:rFonts w:eastAsiaTheme="minorEastAsia"/>
          <w:noProof/>
          <w:kern w:val="2"/>
          <w:sz w:val="24"/>
          <w:szCs w:val="24"/>
          <w:lang w:eastAsia="en-GB"/>
        </w:rPr>
      </w:pPr>
      <w:hyperlink w:anchor="_Toc216534638" w:history="1">
        <w:r w:rsidRPr="001F08A8">
          <w:rPr>
            <w:rStyle w:val="Hyperlink"/>
            <w:noProof/>
          </w:rPr>
          <w:t>Figure 27: Power of mod index 0.2 with carrier trace and mod trace overlapping at same value</w:t>
        </w:r>
        <w:r>
          <w:rPr>
            <w:noProof/>
            <w:webHidden/>
          </w:rPr>
          <w:tab/>
        </w:r>
        <w:r>
          <w:rPr>
            <w:noProof/>
            <w:webHidden/>
          </w:rPr>
          <w:fldChar w:fldCharType="begin"/>
        </w:r>
        <w:r>
          <w:rPr>
            <w:noProof/>
            <w:webHidden/>
          </w:rPr>
          <w:instrText xml:space="preserve"> PAGEREF _Toc216534638 \h </w:instrText>
        </w:r>
        <w:r>
          <w:rPr>
            <w:noProof/>
            <w:webHidden/>
          </w:rPr>
        </w:r>
        <w:r>
          <w:rPr>
            <w:noProof/>
            <w:webHidden/>
          </w:rPr>
          <w:fldChar w:fldCharType="separate"/>
        </w:r>
        <w:r>
          <w:rPr>
            <w:noProof/>
            <w:webHidden/>
          </w:rPr>
          <w:t>20</w:t>
        </w:r>
        <w:r>
          <w:rPr>
            <w:noProof/>
            <w:webHidden/>
          </w:rPr>
          <w:fldChar w:fldCharType="end"/>
        </w:r>
      </w:hyperlink>
    </w:p>
    <w:p w14:paraId="3A673F0D" w14:textId="7882F12A" w:rsidR="00565DFA" w:rsidRDefault="00565DFA">
      <w:pPr>
        <w:pStyle w:val="TableofFigures"/>
        <w:tabs>
          <w:tab w:val="right" w:leader="dot" w:pos="9016"/>
        </w:tabs>
        <w:rPr>
          <w:rFonts w:eastAsiaTheme="minorEastAsia"/>
          <w:noProof/>
          <w:kern w:val="2"/>
          <w:sz w:val="24"/>
          <w:szCs w:val="24"/>
          <w:lang w:eastAsia="en-GB"/>
        </w:rPr>
      </w:pPr>
      <w:hyperlink w:anchor="_Toc216534639" w:history="1">
        <w:r w:rsidRPr="001F08A8">
          <w:rPr>
            <w:rStyle w:val="Hyperlink"/>
            <w:noProof/>
          </w:rPr>
          <w:t>Figure 28: Power of mod index 0.6 with carrier trace and mod trace overlapping at same value</w:t>
        </w:r>
        <w:r>
          <w:rPr>
            <w:noProof/>
            <w:webHidden/>
          </w:rPr>
          <w:tab/>
        </w:r>
        <w:r>
          <w:rPr>
            <w:noProof/>
            <w:webHidden/>
          </w:rPr>
          <w:fldChar w:fldCharType="begin"/>
        </w:r>
        <w:r>
          <w:rPr>
            <w:noProof/>
            <w:webHidden/>
          </w:rPr>
          <w:instrText xml:space="preserve"> PAGEREF _Toc216534639 \h </w:instrText>
        </w:r>
        <w:r>
          <w:rPr>
            <w:noProof/>
            <w:webHidden/>
          </w:rPr>
        </w:r>
        <w:r>
          <w:rPr>
            <w:noProof/>
            <w:webHidden/>
          </w:rPr>
          <w:fldChar w:fldCharType="separate"/>
        </w:r>
        <w:r>
          <w:rPr>
            <w:noProof/>
            <w:webHidden/>
          </w:rPr>
          <w:t>21</w:t>
        </w:r>
        <w:r>
          <w:rPr>
            <w:noProof/>
            <w:webHidden/>
          </w:rPr>
          <w:fldChar w:fldCharType="end"/>
        </w:r>
      </w:hyperlink>
    </w:p>
    <w:p w14:paraId="25EAA67F" w14:textId="66DF858B" w:rsidR="00565DFA" w:rsidRDefault="00565DFA">
      <w:pPr>
        <w:pStyle w:val="TableofFigures"/>
        <w:tabs>
          <w:tab w:val="right" w:leader="dot" w:pos="9016"/>
        </w:tabs>
        <w:rPr>
          <w:rFonts w:eastAsiaTheme="minorEastAsia"/>
          <w:noProof/>
          <w:kern w:val="2"/>
          <w:sz w:val="24"/>
          <w:szCs w:val="24"/>
          <w:lang w:eastAsia="en-GB"/>
        </w:rPr>
      </w:pPr>
      <w:hyperlink w:anchor="_Toc216534640" w:history="1">
        <w:r w:rsidRPr="001F08A8">
          <w:rPr>
            <w:rStyle w:val="Hyperlink"/>
            <w:noProof/>
          </w:rPr>
          <w:t>Figure 29: Power of mod index 1 with carrier trace and mod trace overlapping at same value</w:t>
        </w:r>
        <w:r>
          <w:rPr>
            <w:noProof/>
            <w:webHidden/>
          </w:rPr>
          <w:tab/>
        </w:r>
        <w:r>
          <w:rPr>
            <w:noProof/>
            <w:webHidden/>
          </w:rPr>
          <w:fldChar w:fldCharType="begin"/>
        </w:r>
        <w:r>
          <w:rPr>
            <w:noProof/>
            <w:webHidden/>
          </w:rPr>
          <w:instrText xml:space="preserve"> PAGEREF _Toc216534640 \h </w:instrText>
        </w:r>
        <w:r>
          <w:rPr>
            <w:noProof/>
            <w:webHidden/>
          </w:rPr>
        </w:r>
        <w:r>
          <w:rPr>
            <w:noProof/>
            <w:webHidden/>
          </w:rPr>
          <w:fldChar w:fldCharType="separate"/>
        </w:r>
        <w:r>
          <w:rPr>
            <w:noProof/>
            <w:webHidden/>
          </w:rPr>
          <w:t>21</w:t>
        </w:r>
        <w:r>
          <w:rPr>
            <w:noProof/>
            <w:webHidden/>
          </w:rPr>
          <w:fldChar w:fldCharType="end"/>
        </w:r>
      </w:hyperlink>
    </w:p>
    <w:p w14:paraId="360228A2" w14:textId="0118BB86" w:rsidR="00565DFA" w:rsidRDefault="00565DFA">
      <w:pPr>
        <w:pStyle w:val="TableofFigures"/>
        <w:tabs>
          <w:tab w:val="right" w:leader="dot" w:pos="9016"/>
        </w:tabs>
        <w:rPr>
          <w:rFonts w:eastAsiaTheme="minorEastAsia"/>
          <w:noProof/>
          <w:kern w:val="2"/>
          <w:sz w:val="24"/>
          <w:szCs w:val="24"/>
          <w:lang w:eastAsia="en-GB"/>
        </w:rPr>
      </w:pPr>
      <w:hyperlink w:anchor="_Toc216534641" w:history="1">
        <w:r w:rsidRPr="001F08A8">
          <w:rPr>
            <w:rStyle w:val="Hyperlink"/>
            <w:noProof/>
          </w:rPr>
          <w:t>Figure 30: Power of mod index 1.4 with carrier trace and mod trace overlapping at same value</w:t>
        </w:r>
        <w:r>
          <w:rPr>
            <w:noProof/>
            <w:webHidden/>
          </w:rPr>
          <w:tab/>
        </w:r>
        <w:r>
          <w:rPr>
            <w:noProof/>
            <w:webHidden/>
          </w:rPr>
          <w:fldChar w:fldCharType="begin"/>
        </w:r>
        <w:r>
          <w:rPr>
            <w:noProof/>
            <w:webHidden/>
          </w:rPr>
          <w:instrText xml:space="preserve"> PAGEREF _Toc216534641 \h </w:instrText>
        </w:r>
        <w:r>
          <w:rPr>
            <w:noProof/>
            <w:webHidden/>
          </w:rPr>
        </w:r>
        <w:r>
          <w:rPr>
            <w:noProof/>
            <w:webHidden/>
          </w:rPr>
          <w:fldChar w:fldCharType="separate"/>
        </w:r>
        <w:r>
          <w:rPr>
            <w:noProof/>
            <w:webHidden/>
          </w:rPr>
          <w:t>22</w:t>
        </w:r>
        <w:r>
          <w:rPr>
            <w:noProof/>
            <w:webHidden/>
          </w:rPr>
          <w:fldChar w:fldCharType="end"/>
        </w:r>
      </w:hyperlink>
    </w:p>
    <w:p w14:paraId="0BDDA82B" w14:textId="761FB6F8" w:rsidR="00565DFA" w:rsidRDefault="00565DFA">
      <w:pPr>
        <w:pStyle w:val="TableofFigures"/>
        <w:tabs>
          <w:tab w:val="right" w:leader="dot" w:pos="9016"/>
        </w:tabs>
        <w:rPr>
          <w:rFonts w:eastAsiaTheme="minorEastAsia"/>
          <w:noProof/>
          <w:kern w:val="2"/>
          <w:sz w:val="24"/>
          <w:szCs w:val="24"/>
          <w:lang w:eastAsia="en-GB"/>
        </w:rPr>
      </w:pPr>
      <w:hyperlink w:anchor="_Toc216534642" w:history="1">
        <w:r w:rsidRPr="001F08A8">
          <w:rPr>
            <w:rStyle w:val="Hyperlink"/>
            <w:noProof/>
          </w:rPr>
          <w:t>Figure 31: RMS when mod index is 0.2 with mod and carrier race overlapping at same value</w:t>
        </w:r>
        <w:r>
          <w:rPr>
            <w:noProof/>
            <w:webHidden/>
          </w:rPr>
          <w:tab/>
        </w:r>
        <w:r>
          <w:rPr>
            <w:noProof/>
            <w:webHidden/>
          </w:rPr>
          <w:fldChar w:fldCharType="begin"/>
        </w:r>
        <w:r>
          <w:rPr>
            <w:noProof/>
            <w:webHidden/>
          </w:rPr>
          <w:instrText xml:space="preserve"> PAGEREF _Toc216534642 \h </w:instrText>
        </w:r>
        <w:r>
          <w:rPr>
            <w:noProof/>
            <w:webHidden/>
          </w:rPr>
        </w:r>
        <w:r>
          <w:rPr>
            <w:noProof/>
            <w:webHidden/>
          </w:rPr>
          <w:fldChar w:fldCharType="separate"/>
        </w:r>
        <w:r>
          <w:rPr>
            <w:noProof/>
            <w:webHidden/>
          </w:rPr>
          <w:t>22</w:t>
        </w:r>
        <w:r>
          <w:rPr>
            <w:noProof/>
            <w:webHidden/>
          </w:rPr>
          <w:fldChar w:fldCharType="end"/>
        </w:r>
      </w:hyperlink>
    </w:p>
    <w:p w14:paraId="518940E1" w14:textId="612EC91D" w:rsidR="00565DFA" w:rsidRDefault="00565DFA">
      <w:pPr>
        <w:pStyle w:val="TableofFigures"/>
        <w:tabs>
          <w:tab w:val="right" w:leader="dot" w:pos="9016"/>
        </w:tabs>
        <w:rPr>
          <w:rFonts w:eastAsiaTheme="minorEastAsia"/>
          <w:noProof/>
          <w:kern w:val="2"/>
          <w:sz w:val="24"/>
          <w:szCs w:val="24"/>
          <w:lang w:eastAsia="en-GB"/>
        </w:rPr>
      </w:pPr>
      <w:hyperlink w:anchor="_Toc216534643" w:history="1">
        <w:r w:rsidRPr="001F08A8">
          <w:rPr>
            <w:rStyle w:val="Hyperlink"/>
            <w:noProof/>
          </w:rPr>
          <w:t>Figure 32: RMS when mod index is 0.6 with mod and carrier race overlapping at same value</w:t>
        </w:r>
        <w:r>
          <w:rPr>
            <w:noProof/>
            <w:webHidden/>
          </w:rPr>
          <w:tab/>
        </w:r>
        <w:r>
          <w:rPr>
            <w:noProof/>
            <w:webHidden/>
          </w:rPr>
          <w:fldChar w:fldCharType="begin"/>
        </w:r>
        <w:r>
          <w:rPr>
            <w:noProof/>
            <w:webHidden/>
          </w:rPr>
          <w:instrText xml:space="preserve"> PAGEREF _Toc216534643 \h </w:instrText>
        </w:r>
        <w:r>
          <w:rPr>
            <w:noProof/>
            <w:webHidden/>
          </w:rPr>
        </w:r>
        <w:r>
          <w:rPr>
            <w:noProof/>
            <w:webHidden/>
          </w:rPr>
          <w:fldChar w:fldCharType="separate"/>
        </w:r>
        <w:r>
          <w:rPr>
            <w:noProof/>
            <w:webHidden/>
          </w:rPr>
          <w:t>23</w:t>
        </w:r>
        <w:r>
          <w:rPr>
            <w:noProof/>
            <w:webHidden/>
          </w:rPr>
          <w:fldChar w:fldCharType="end"/>
        </w:r>
      </w:hyperlink>
    </w:p>
    <w:p w14:paraId="198AC79D" w14:textId="5048689E" w:rsidR="00565DFA" w:rsidRDefault="00565DFA">
      <w:pPr>
        <w:pStyle w:val="TableofFigures"/>
        <w:tabs>
          <w:tab w:val="right" w:leader="dot" w:pos="9016"/>
        </w:tabs>
        <w:rPr>
          <w:rFonts w:eastAsiaTheme="minorEastAsia"/>
          <w:noProof/>
          <w:kern w:val="2"/>
          <w:sz w:val="24"/>
          <w:szCs w:val="24"/>
          <w:lang w:eastAsia="en-GB"/>
        </w:rPr>
      </w:pPr>
      <w:hyperlink w:anchor="_Toc216534644" w:history="1">
        <w:r w:rsidRPr="001F08A8">
          <w:rPr>
            <w:rStyle w:val="Hyperlink"/>
            <w:noProof/>
          </w:rPr>
          <w:t>Figure 33: RMS when mod index is 1 with mod and carrier race overlapping at same value</w:t>
        </w:r>
        <w:r>
          <w:rPr>
            <w:noProof/>
            <w:webHidden/>
          </w:rPr>
          <w:tab/>
        </w:r>
        <w:r>
          <w:rPr>
            <w:noProof/>
            <w:webHidden/>
          </w:rPr>
          <w:fldChar w:fldCharType="begin"/>
        </w:r>
        <w:r>
          <w:rPr>
            <w:noProof/>
            <w:webHidden/>
          </w:rPr>
          <w:instrText xml:space="preserve"> PAGEREF _Toc216534644 \h </w:instrText>
        </w:r>
        <w:r>
          <w:rPr>
            <w:noProof/>
            <w:webHidden/>
          </w:rPr>
        </w:r>
        <w:r>
          <w:rPr>
            <w:noProof/>
            <w:webHidden/>
          </w:rPr>
          <w:fldChar w:fldCharType="separate"/>
        </w:r>
        <w:r>
          <w:rPr>
            <w:noProof/>
            <w:webHidden/>
          </w:rPr>
          <w:t>23</w:t>
        </w:r>
        <w:r>
          <w:rPr>
            <w:noProof/>
            <w:webHidden/>
          </w:rPr>
          <w:fldChar w:fldCharType="end"/>
        </w:r>
      </w:hyperlink>
    </w:p>
    <w:p w14:paraId="7C189DA2" w14:textId="7CC99D81" w:rsidR="00565DFA" w:rsidRDefault="00565DFA">
      <w:pPr>
        <w:pStyle w:val="TableofFigures"/>
        <w:tabs>
          <w:tab w:val="right" w:leader="dot" w:pos="9016"/>
        </w:tabs>
        <w:rPr>
          <w:rFonts w:eastAsiaTheme="minorEastAsia"/>
          <w:noProof/>
          <w:kern w:val="2"/>
          <w:sz w:val="24"/>
          <w:szCs w:val="24"/>
          <w:lang w:eastAsia="en-GB"/>
        </w:rPr>
      </w:pPr>
      <w:hyperlink w:anchor="_Toc216534645" w:history="1">
        <w:r w:rsidRPr="001F08A8">
          <w:rPr>
            <w:rStyle w:val="Hyperlink"/>
            <w:noProof/>
          </w:rPr>
          <w:t>Figure 34: RMS when mod index is 1.4 with mod and carrier race overlapping at same value</w:t>
        </w:r>
        <w:r>
          <w:rPr>
            <w:noProof/>
            <w:webHidden/>
          </w:rPr>
          <w:tab/>
        </w:r>
        <w:r>
          <w:rPr>
            <w:noProof/>
            <w:webHidden/>
          </w:rPr>
          <w:fldChar w:fldCharType="begin"/>
        </w:r>
        <w:r>
          <w:rPr>
            <w:noProof/>
            <w:webHidden/>
          </w:rPr>
          <w:instrText xml:space="preserve"> PAGEREF _Toc216534645 \h </w:instrText>
        </w:r>
        <w:r>
          <w:rPr>
            <w:noProof/>
            <w:webHidden/>
          </w:rPr>
        </w:r>
        <w:r>
          <w:rPr>
            <w:noProof/>
            <w:webHidden/>
          </w:rPr>
          <w:fldChar w:fldCharType="separate"/>
        </w:r>
        <w:r>
          <w:rPr>
            <w:noProof/>
            <w:webHidden/>
          </w:rPr>
          <w:t>24</w:t>
        </w:r>
        <w:r>
          <w:rPr>
            <w:noProof/>
            <w:webHidden/>
          </w:rPr>
          <w:fldChar w:fldCharType="end"/>
        </w:r>
      </w:hyperlink>
    </w:p>
    <w:p w14:paraId="57645A9E" w14:textId="38A463B8" w:rsidR="00565DFA" w:rsidRDefault="00565DFA">
      <w:pPr>
        <w:pStyle w:val="TableofFigures"/>
        <w:tabs>
          <w:tab w:val="right" w:leader="dot" w:pos="9016"/>
        </w:tabs>
        <w:rPr>
          <w:rFonts w:eastAsiaTheme="minorEastAsia"/>
          <w:noProof/>
          <w:kern w:val="2"/>
          <w:sz w:val="24"/>
          <w:szCs w:val="24"/>
          <w:lang w:eastAsia="en-GB"/>
        </w:rPr>
      </w:pPr>
      <w:hyperlink w:anchor="_Toc216534646" w:history="1">
        <w:r w:rsidRPr="001F08A8">
          <w:rPr>
            <w:rStyle w:val="Hyperlink"/>
            <w:noProof/>
          </w:rPr>
          <w:t>Figure 35: DSBSC Power density with demod signal</w:t>
        </w:r>
        <w:r>
          <w:rPr>
            <w:noProof/>
            <w:webHidden/>
          </w:rPr>
          <w:tab/>
        </w:r>
        <w:r>
          <w:rPr>
            <w:noProof/>
            <w:webHidden/>
          </w:rPr>
          <w:fldChar w:fldCharType="begin"/>
        </w:r>
        <w:r>
          <w:rPr>
            <w:noProof/>
            <w:webHidden/>
          </w:rPr>
          <w:instrText xml:space="preserve"> PAGEREF _Toc216534646 \h </w:instrText>
        </w:r>
        <w:r>
          <w:rPr>
            <w:noProof/>
            <w:webHidden/>
          </w:rPr>
        </w:r>
        <w:r>
          <w:rPr>
            <w:noProof/>
            <w:webHidden/>
          </w:rPr>
          <w:fldChar w:fldCharType="separate"/>
        </w:r>
        <w:r>
          <w:rPr>
            <w:noProof/>
            <w:webHidden/>
          </w:rPr>
          <w:t>24</w:t>
        </w:r>
        <w:r>
          <w:rPr>
            <w:noProof/>
            <w:webHidden/>
          </w:rPr>
          <w:fldChar w:fldCharType="end"/>
        </w:r>
      </w:hyperlink>
    </w:p>
    <w:p w14:paraId="3FF54886" w14:textId="2B57AA23" w:rsidR="00565DFA" w:rsidRDefault="00565DFA">
      <w:pPr>
        <w:pStyle w:val="TableofFigures"/>
        <w:tabs>
          <w:tab w:val="right" w:leader="dot" w:pos="9016"/>
        </w:tabs>
        <w:rPr>
          <w:rFonts w:eastAsiaTheme="minorEastAsia"/>
          <w:noProof/>
          <w:kern w:val="2"/>
          <w:sz w:val="24"/>
          <w:szCs w:val="24"/>
          <w:lang w:eastAsia="en-GB"/>
        </w:rPr>
      </w:pPr>
      <w:hyperlink w:anchor="_Toc216534647" w:history="1">
        <w:r w:rsidRPr="001F08A8">
          <w:rPr>
            <w:rStyle w:val="Hyperlink"/>
            <w:noProof/>
          </w:rPr>
          <w:t>Figure 36: DSBSC Power density with message signal</w:t>
        </w:r>
        <w:r>
          <w:rPr>
            <w:noProof/>
            <w:webHidden/>
          </w:rPr>
          <w:tab/>
        </w:r>
        <w:r>
          <w:rPr>
            <w:noProof/>
            <w:webHidden/>
          </w:rPr>
          <w:fldChar w:fldCharType="begin"/>
        </w:r>
        <w:r>
          <w:rPr>
            <w:noProof/>
            <w:webHidden/>
          </w:rPr>
          <w:instrText xml:space="preserve"> PAGEREF _Toc216534647 \h </w:instrText>
        </w:r>
        <w:r>
          <w:rPr>
            <w:noProof/>
            <w:webHidden/>
          </w:rPr>
        </w:r>
        <w:r>
          <w:rPr>
            <w:noProof/>
            <w:webHidden/>
          </w:rPr>
          <w:fldChar w:fldCharType="separate"/>
        </w:r>
        <w:r>
          <w:rPr>
            <w:noProof/>
            <w:webHidden/>
          </w:rPr>
          <w:t>25</w:t>
        </w:r>
        <w:r>
          <w:rPr>
            <w:noProof/>
            <w:webHidden/>
          </w:rPr>
          <w:fldChar w:fldCharType="end"/>
        </w:r>
      </w:hyperlink>
    </w:p>
    <w:p w14:paraId="3FEC1073" w14:textId="33F7C9A7" w:rsidR="00565DFA" w:rsidRDefault="00565DFA">
      <w:pPr>
        <w:pStyle w:val="TableofFigures"/>
        <w:tabs>
          <w:tab w:val="right" w:leader="dot" w:pos="9016"/>
        </w:tabs>
        <w:rPr>
          <w:rFonts w:eastAsiaTheme="minorEastAsia"/>
          <w:noProof/>
          <w:kern w:val="2"/>
          <w:sz w:val="24"/>
          <w:szCs w:val="24"/>
          <w:lang w:eastAsia="en-GB"/>
        </w:rPr>
      </w:pPr>
      <w:hyperlink w:anchor="_Toc216534648" w:history="1">
        <w:r w:rsidRPr="001F08A8">
          <w:rPr>
            <w:rStyle w:val="Hyperlink"/>
            <w:noProof/>
          </w:rPr>
          <w:t>Figure 37: DSBSC Power with demod signal</w:t>
        </w:r>
        <w:r>
          <w:rPr>
            <w:noProof/>
            <w:webHidden/>
          </w:rPr>
          <w:tab/>
        </w:r>
        <w:r>
          <w:rPr>
            <w:noProof/>
            <w:webHidden/>
          </w:rPr>
          <w:fldChar w:fldCharType="begin"/>
        </w:r>
        <w:r>
          <w:rPr>
            <w:noProof/>
            <w:webHidden/>
          </w:rPr>
          <w:instrText xml:space="preserve"> PAGEREF _Toc216534648 \h </w:instrText>
        </w:r>
        <w:r>
          <w:rPr>
            <w:noProof/>
            <w:webHidden/>
          </w:rPr>
        </w:r>
        <w:r>
          <w:rPr>
            <w:noProof/>
            <w:webHidden/>
          </w:rPr>
          <w:fldChar w:fldCharType="separate"/>
        </w:r>
        <w:r>
          <w:rPr>
            <w:noProof/>
            <w:webHidden/>
          </w:rPr>
          <w:t>25</w:t>
        </w:r>
        <w:r>
          <w:rPr>
            <w:noProof/>
            <w:webHidden/>
          </w:rPr>
          <w:fldChar w:fldCharType="end"/>
        </w:r>
      </w:hyperlink>
    </w:p>
    <w:p w14:paraId="5E3FE876" w14:textId="46AAD0B9" w:rsidR="00565DFA" w:rsidRDefault="00565DFA">
      <w:pPr>
        <w:pStyle w:val="TableofFigures"/>
        <w:tabs>
          <w:tab w:val="right" w:leader="dot" w:pos="9016"/>
        </w:tabs>
        <w:rPr>
          <w:rFonts w:eastAsiaTheme="minorEastAsia"/>
          <w:noProof/>
          <w:kern w:val="2"/>
          <w:sz w:val="24"/>
          <w:szCs w:val="24"/>
          <w:lang w:eastAsia="en-GB"/>
        </w:rPr>
      </w:pPr>
      <w:hyperlink w:anchor="_Toc216534649" w:history="1">
        <w:r w:rsidRPr="001F08A8">
          <w:rPr>
            <w:rStyle w:val="Hyperlink"/>
            <w:noProof/>
          </w:rPr>
          <w:t>Figure 38: DSBSC Power with message signal</w:t>
        </w:r>
        <w:r>
          <w:rPr>
            <w:noProof/>
            <w:webHidden/>
          </w:rPr>
          <w:tab/>
        </w:r>
        <w:r>
          <w:rPr>
            <w:noProof/>
            <w:webHidden/>
          </w:rPr>
          <w:fldChar w:fldCharType="begin"/>
        </w:r>
        <w:r>
          <w:rPr>
            <w:noProof/>
            <w:webHidden/>
          </w:rPr>
          <w:instrText xml:space="preserve"> PAGEREF _Toc216534649 \h </w:instrText>
        </w:r>
        <w:r>
          <w:rPr>
            <w:noProof/>
            <w:webHidden/>
          </w:rPr>
        </w:r>
        <w:r>
          <w:rPr>
            <w:noProof/>
            <w:webHidden/>
          </w:rPr>
          <w:fldChar w:fldCharType="separate"/>
        </w:r>
        <w:r>
          <w:rPr>
            <w:noProof/>
            <w:webHidden/>
          </w:rPr>
          <w:t>26</w:t>
        </w:r>
        <w:r>
          <w:rPr>
            <w:noProof/>
            <w:webHidden/>
          </w:rPr>
          <w:fldChar w:fldCharType="end"/>
        </w:r>
      </w:hyperlink>
    </w:p>
    <w:p w14:paraId="54C5EB28" w14:textId="47792774" w:rsidR="00565DFA" w:rsidRDefault="00565DFA">
      <w:pPr>
        <w:pStyle w:val="TableofFigures"/>
        <w:tabs>
          <w:tab w:val="right" w:leader="dot" w:pos="9016"/>
        </w:tabs>
        <w:rPr>
          <w:rFonts w:eastAsiaTheme="minorEastAsia"/>
          <w:noProof/>
          <w:kern w:val="2"/>
          <w:sz w:val="24"/>
          <w:szCs w:val="24"/>
          <w:lang w:eastAsia="en-GB"/>
        </w:rPr>
      </w:pPr>
      <w:hyperlink w:anchor="_Toc216534650" w:history="1">
        <w:r w:rsidRPr="001F08A8">
          <w:rPr>
            <w:rStyle w:val="Hyperlink"/>
            <w:noProof/>
          </w:rPr>
          <w:t>Figure 39: Power values with demodulated signal</w:t>
        </w:r>
        <w:r>
          <w:rPr>
            <w:noProof/>
            <w:webHidden/>
          </w:rPr>
          <w:tab/>
        </w:r>
        <w:r>
          <w:rPr>
            <w:noProof/>
            <w:webHidden/>
          </w:rPr>
          <w:fldChar w:fldCharType="begin"/>
        </w:r>
        <w:r>
          <w:rPr>
            <w:noProof/>
            <w:webHidden/>
          </w:rPr>
          <w:instrText xml:space="preserve"> PAGEREF _Toc216534650 \h </w:instrText>
        </w:r>
        <w:r>
          <w:rPr>
            <w:noProof/>
            <w:webHidden/>
          </w:rPr>
        </w:r>
        <w:r>
          <w:rPr>
            <w:noProof/>
            <w:webHidden/>
          </w:rPr>
          <w:fldChar w:fldCharType="separate"/>
        </w:r>
        <w:r>
          <w:rPr>
            <w:noProof/>
            <w:webHidden/>
          </w:rPr>
          <w:t>26</w:t>
        </w:r>
        <w:r>
          <w:rPr>
            <w:noProof/>
            <w:webHidden/>
          </w:rPr>
          <w:fldChar w:fldCharType="end"/>
        </w:r>
      </w:hyperlink>
    </w:p>
    <w:p w14:paraId="47DB33C6" w14:textId="192E3021" w:rsidR="00565DFA" w:rsidRDefault="00565DFA">
      <w:pPr>
        <w:pStyle w:val="TableofFigures"/>
        <w:tabs>
          <w:tab w:val="right" w:leader="dot" w:pos="9016"/>
        </w:tabs>
        <w:rPr>
          <w:rFonts w:eastAsiaTheme="minorEastAsia"/>
          <w:noProof/>
          <w:kern w:val="2"/>
          <w:sz w:val="24"/>
          <w:szCs w:val="24"/>
          <w:lang w:eastAsia="en-GB"/>
        </w:rPr>
      </w:pPr>
      <w:hyperlink w:anchor="_Toc216534651" w:history="1">
        <w:r w:rsidRPr="001F08A8">
          <w:rPr>
            <w:rStyle w:val="Hyperlink"/>
            <w:noProof/>
          </w:rPr>
          <w:t>Figure 40: Power values with message signal</w:t>
        </w:r>
        <w:r>
          <w:rPr>
            <w:noProof/>
            <w:webHidden/>
          </w:rPr>
          <w:tab/>
        </w:r>
        <w:r>
          <w:rPr>
            <w:noProof/>
            <w:webHidden/>
          </w:rPr>
          <w:fldChar w:fldCharType="begin"/>
        </w:r>
        <w:r>
          <w:rPr>
            <w:noProof/>
            <w:webHidden/>
          </w:rPr>
          <w:instrText xml:space="preserve"> PAGEREF _Toc216534651 \h </w:instrText>
        </w:r>
        <w:r>
          <w:rPr>
            <w:noProof/>
            <w:webHidden/>
          </w:rPr>
        </w:r>
        <w:r>
          <w:rPr>
            <w:noProof/>
            <w:webHidden/>
          </w:rPr>
          <w:fldChar w:fldCharType="separate"/>
        </w:r>
        <w:r>
          <w:rPr>
            <w:noProof/>
            <w:webHidden/>
          </w:rPr>
          <w:t>27</w:t>
        </w:r>
        <w:r>
          <w:rPr>
            <w:noProof/>
            <w:webHidden/>
          </w:rPr>
          <w:fldChar w:fldCharType="end"/>
        </w:r>
      </w:hyperlink>
    </w:p>
    <w:p w14:paraId="3F5E0F64" w14:textId="3DB0A84A" w:rsidR="00565DFA" w:rsidRDefault="00565DFA">
      <w:pPr>
        <w:pStyle w:val="TableofFigures"/>
        <w:tabs>
          <w:tab w:val="right" w:leader="dot" w:pos="9016"/>
        </w:tabs>
        <w:rPr>
          <w:rFonts w:eastAsiaTheme="minorEastAsia"/>
          <w:noProof/>
          <w:kern w:val="2"/>
          <w:sz w:val="24"/>
          <w:szCs w:val="24"/>
          <w:lang w:eastAsia="en-GB"/>
        </w:rPr>
      </w:pPr>
      <w:hyperlink w:anchor="_Toc216534652" w:history="1">
        <w:r w:rsidRPr="001F08A8">
          <w:rPr>
            <w:rStyle w:val="Hyperlink"/>
            <w:noProof/>
          </w:rPr>
          <w:t>Figure 41: Power density values with demodulated signal</w:t>
        </w:r>
        <w:r>
          <w:rPr>
            <w:noProof/>
            <w:webHidden/>
          </w:rPr>
          <w:tab/>
        </w:r>
        <w:r>
          <w:rPr>
            <w:noProof/>
            <w:webHidden/>
          </w:rPr>
          <w:fldChar w:fldCharType="begin"/>
        </w:r>
        <w:r>
          <w:rPr>
            <w:noProof/>
            <w:webHidden/>
          </w:rPr>
          <w:instrText xml:space="preserve"> PAGEREF _Toc216534652 \h </w:instrText>
        </w:r>
        <w:r>
          <w:rPr>
            <w:noProof/>
            <w:webHidden/>
          </w:rPr>
        </w:r>
        <w:r>
          <w:rPr>
            <w:noProof/>
            <w:webHidden/>
          </w:rPr>
          <w:fldChar w:fldCharType="separate"/>
        </w:r>
        <w:r>
          <w:rPr>
            <w:noProof/>
            <w:webHidden/>
          </w:rPr>
          <w:t>27</w:t>
        </w:r>
        <w:r>
          <w:rPr>
            <w:noProof/>
            <w:webHidden/>
          </w:rPr>
          <w:fldChar w:fldCharType="end"/>
        </w:r>
      </w:hyperlink>
    </w:p>
    <w:p w14:paraId="16814EB7" w14:textId="35FFAE51" w:rsidR="00565DFA" w:rsidRDefault="00565DFA">
      <w:pPr>
        <w:pStyle w:val="TableofFigures"/>
        <w:tabs>
          <w:tab w:val="right" w:leader="dot" w:pos="9016"/>
        </w:tabs>
        <w:rPr>
          <w:rFonts w:eastAsiaTheme="minorEastAsia"/>
          <w:noProof/>
          <w:kern w:val="2"/>
          <w:sz w:val="24"/>
          <w:szCs w:val="24"/>
          <w:lang w:eastAsia="en-GB"/>
        </w:rPr>
      </w:pPr>
      <w:hyperlink w:anchor="_Toc216534653" w:history="1">
        <w:r w:rsidRPr="001F08A8">
          <w:rPr>
            <w:rStyle w:val="Hyperlink"/>
            <w:noProof/>
          </w:rPr>
          <w:t>Figure 42: Power density values with message signal</w:t>
        </w:r>
        <w:r>
          <w:rPr>
            <w:noProof/>
            <w:webHidden/>
          </w:rPr>
          <w:tab/>
        </w:r>
        <w:r>
          <w:rPr>
            <w:noProof/>
            <w:webHidden/>
          </w:rPr>
          <w:fldChar w:fldCharType="begin"/>
        </w:r>
        <w:r>
          <w:rPr>
            <w:noProof/>
            <w:webHidden/>
          </w:rPr>
          <w:instrText xml:space="preserve"> PAGEREF _Toc216534653 \h </w:instrText>
        </w:r>
        <w:r>
          <w:rPr>
            <w:noProof/>
            <w:webHidden/>
          </w:rPr>
        </w:r>
        <w:r>
          <w:rPr>
            <w:noProof/>
            <w:webHidden/>
          </w:rPr>
          <w:fldChar w:fldCharType="separate"/>
        </w:r>
        <w:r>
          <w:rPr>
            <w:noProof/>
            <w:webHidden/>
          </w:rPr>
          <w:t>28</w:t>
        </w:r>
        <w:r>
          <w:rPr>
            <w:noProof/>
            <w:webHidden/>
          </w:rPr>
          <w:fldChar w:fldCharType="end"/>
        </w:r>
      </w:hyperlink>
    </w:p>
    <w:p w14:paraId="79B57EB8" w14:textId="23676F75" w:rsidR="00565DFA" w:rsidRDefault="00565DFA">
      <w:pPr>
        <w:pStyle w:val="TableofFigures"/>
        <w:tabs>
          <w:tab w:val="right" w:leader="dot" w:pos="9016"/>
        </w:tabs>
        <w:rPr>
          <w:rFonts w:eastAsiaTheme="minorEastAsia"/>
          <w:noProof/>
          <w:kern w:val="2"/>
          <w:sz w:val="24"/>
          <w:szCs w:val="24"/>
          <w:lang w:eastAsia="en-GB"/>
        </w:rPr>
      </w:pPr>
      <w:hyperlink w:anchor="_Toc216534654" w:history="1">
        <w:r w:rsidRPr="001F08A8">
          <w:rPr>
            <w:rStyle w:val="Hyperlink"/>
            <w:noProof/>
          </w:rPr>
          <w:t>Figure 43: RMS values with demodulated signal</w:t>
        </w:r>
        <w:r>
          <w:rPr>
            <w:noProof/>
            <w:webHidden/>
          </w:rPr>
          <w:tab/>
        </w:r>
        <w:r>
          <w:rPr>
            <w:noProof/>
            <w:webHidden/>
          </w:rPr>
          <w:fldChar w:fldCharType="begin"/>
        </w:r>
        <w:r>
          <w:rPr>
            <w:noProof/>
            <w:webHidden/>
          </w:rPr>
          <w:instrText xml:space="preserve"> PAGEREF _Toc216534654 \h </w:instrText>
        </w:r>
        <w:r>
          <w:rPr>
            <w:noProof/>
            <w:webHidden/>
          </w:rPr>
        </w:r>
        <w:r>
          <w:rPr>
            <w:noProof/>
            <w:webHidden/>
          </w:rPr>
          <w:fldChar w:fldCharType="separate"/>
        </w:r>
        <w:r>
          <w:rPr>
            <w:noProof/>
            <w:webHidden/>
          </w:rPr>
          <w:t>28</w:t>
        </w:r>
        <w:r>
          <w:rPr>
            <w:noProof/>
            <w:webHidden/>
          </w:rPr>
          <w:fldChar w:fldCharType="end"/>
        </w:r>
      </w:hyperlink>
    </w:p>
    <w:p w14:paraId="42CB5A8B" w14:textId="6C4FA265" w:rsidR="00565DFA" w:rsidRDefault="00565DFA">
      <w:pPr>
        <w:pStyle w:val="TableofFigures"/>
        <w:tabs>
          <w:tab w:val="right" w:leader="dot" w:pos="9016"/>
        </w:tabs>
        <w:rPr>
          <w:rFonts w:eastAsiaTheme="minorEastAsia"/>
          <w:noProof/>
          <w:kern w:val="2"/>
          <w:sz w:val="24"/>
          <w:szCs w:val="24"/>
          <w:lang w:eastAsia="en-GB"/>
        </w:rPr>
      </w:pPr>
      <w:hyperlink w:anchor="_Toc216534655" w:history="1">
        <w:r w:rsidRPr="001F08A8">
          <w:rPr>
            <w:rStyle w:val="Hyperlink"/>
            <w:noProof/>
          </w:rPr>
          <w:t>Figure 44: RMS with message signal</w:t>
        </w:r>
        <w:r>
          <w:rPr>
            <w:noProof/>
            <w:webHidden/>
          </w:rPr>
          <w:tab/>
        </w:r>
        <w:r>
          <w:rPr>
            <w:noProof/>
            <w:webHidden/>
          </w:rPr>
          <w:fldChar w:fldCharType="begin"/>
        </w:r>
        <w:r>
          <w:rPr>
            <w:noProof/>
            <w:webHidden/>
          </w:rPr>
          <w:instrText xml:space="preserve"> PAGEREF _Toc216534655 \h </w:instrText>
        </w:r>
        <w:r>
          <w:rPr>
            <w:noProof/>
            <w:webHidden/>
          </w:rPr>
        </w:r>
        <w:r>
          <w:rPr>
            <w:noProof/>
            <w:webHidden/>
          </w:rPr>
          <w:fldChar w:fldCharType="separate"/>
        </w:r>
        <w:r>
          <w:rPr>
            <w:noProof/>
            <w:webHidden/>
          </w:rPr>
          <w:t>29</w:t>
        </w:r>
        <w:r>
          <w:rPr>
            <w:noProof/>
            <w:webHidden/>
          </w:rPr>
          <w:fldChar w:fldCharType="end"/>
        </w:r>
      </w:hyperlink>
    </w:p>
    <w:p w14:paraId="0E5D7086" w14:textId="5446125B" w:rsidR="00565DFA" w:rsidRDefault="00565DFA">
      <w:pPr>
        <w:pStyle w:val="TableofFigures"/>
        <w:tabs>
          <w:tab w:val="right" w:leader="dot" w:pos="9016"/>
        </w:tabs>
        <w:rPr>
          <w:rFonts w:eastAsiaTheme="minorEastAsia"/>
          <w:noProof/>
          <w:kern w:val="2"/>
          <w:sz w:val="24"/>
          <w:szCs w:val="24"/>
          <w:lang w:eastAsia="en-GB"/>
        </w:rPr>
      </w:pPr>
      <w:hyperlink w:anchor="_Toc216534656" w:history="1">
        <w:r w:rsidRPr="001F08A8">
          <w:rPr>
            <w:rStyle w:val="Hyperlink"/>
            <w:noProof/>
          </w:rPr>
          <w:t>Figure 45:  Power for SNRo/c/i</w:t>
        </w:r>
        <w:r>
          <w:rPr>
            <w:noProof/>
            <w:webHidden/>
          </w:rPr>
          <w:tab/>
        </w:r>
        <w:r>
          <w:rPr>
            <w:noProof/>
            <w:webHidden/>
          </w:rPr>
          <w:fldChar w:fldCharType="begin"/>
        </w:r>
        <w:r>
          <w:rPr>
            <w:noProof/>
            <w:webHidden/>
          </w:rPr>
          <w:instrText xml:space="preserve"> PAGEREF _Toc216534656 \h </w:instrText>
        </w:r>
        <w:r>
          <w:rPr>
            <w:noProof/>
            <w:webHidden/>
          </w:rPr>
        </w:r>
        <w:r>
          <w:rPr>
            <w:noProof/>
            <w:webHidden/>
          </w:rPr>
          <w:fldChar w:fldCharType="separate"/>
        </w:r>
        <w:r>
          <w:rPr>
            <w:noProof/>
            <w:webHidden/>
          </w:rPr>
          <w:t>29</w:t>
        </w:r>
        <w:r>
          <w:rPr>
            <w:noProof/>
            <w:webHidden/>
          </w:rPr>
          <w:fldChar w:fldCharType="end"/>
        </w:r>
      </w:hyperlink>
    </w:p>
    <w:p w14:paraId="31B278FB" w14:textId="35E09E99" w:rsidR="00565DFA" w:rsidRDefault="00565DFA">
      <w:pPr>
        <w:pStyle w:val="TableofFigures"/>
        <w:tabs>
          <w:tab w:val="right" w:leader="dot" w:pos="9016"/>
        </w:tabs>
        <w:rPr>
          <w:rFonts w:eastAsiaTheme="minorEastAsia"/>
          <w:noProof/>
          <w:kern w:val="2"/>
          <w:sz w:val="24"/>
          <w:szCs w:val="24"/>
          <w:lang w:eastAsia="en-GB"/>
        </w:rPr>
      </w:pPr>
      <w:hyperlink w:anchor="_Toc216534657" w:history="1">
        <w:r w:rsidRPr="001F08A8">
          <w:rPr>
            <w:rStyle w:val="Hyperlink"/>
            <w:noProof/>
          </w:rPr>
          <w:t>Figure 46: VRMS SNRc/i/o for dsbsc with noise</w:t>
        </w:r>
        <w:r>
          <w:rPr>
            <w:noProof/>
            <w:webHidden/>
          </w:rPr>
          <w:tab/>
        </w:r>
        <w:r>
          <w:rPr>
            <w:noProof/>
            <w:webHidden/>
          </w:rPr>
          <w:fldChar w:fldCharType="begin"/>
        </w:r>
        <w:r>
          <w:rPr>
            <w:noProof/>
            <w:webHidden/>
          </w:rPr>
          <w:instrText xml:space="preserve"> PAGEREF _Toc216534657 \h </w:instrText>
        </w:r>
        <w:r>
          <w:rPr>
            <w:noProof/>
            <w:webHidden/>
          </w:rPr>
        </w:r>
        <w:r>
          <w:rPr>
            <w:noProof/>
            <w:webHidden/>
          </w:rPr>
          <w:fldChar w:fldCharType="separate"/>
        </w:r>
        <w:r>
          <w:rPr>
            <w:noProof/>
            <w:webHidden/>
          </w:rPr>
          <w:t>30</w:t>
        </w:r>
        <w:r>
          <w:rPr>
            <w:noProof/>
            <w:webHidden/>
          </w:rPr>
          <w:fldChar w:fldCharType="end"/>
        </w:r>
      </w:hyperlink>
    </w:p>
    <w:p w14:paraId="26D806C8" w14:textId="4B4C3289" w:rsidR="00565DFA" w:rsidRDefault="00565DFA">
      <w:pPr>
        <w:pStyle w:val="TableofFigures"/>
        <w:tabs>
          <w:tab w:val="right" w:leader="dot" w:pos="9016"/>
        </w:tabs>
        <w:rPr>
          <w:rFonts w:eastAsiaTheme="minorEastAsia"/>
          <w:noProof/>
          <w:kern w:val="2"/>
          <w:sz w:val="24"/>
          <w:szCs w:val="24"/>
          <w:lang w:eastAsia="en-GB"/>
        </w:rPr>
      </w:pPr>
      <w:hyperlink w:anchor="_Toc216534658" w:history="1">
        <w:r w:rsidRPr="001F08A8">
          <w:rPr>
            <w:rStyle w:val="Hyperlink"/>
            <w:noProof/>
          </w:rPr>
          <w:t>Figure 47: Power density of SNRs for dsbsc with noise</w:t>
        </w:r>
        <w:r>
          <w:rPr>
            <w:noProof/>
            <w:webHidden/>
          </w:rPr>
          <w:tab/>
        </w:r>
        <w:r>
          <w:rPr>
            <w:noProof/>
            <w:webHidden/>
          </w:rPr>
          <w:fldChar w:fldCharType="begin"/>
        </w:r>
        <w:r>
          <w:rPr>
            <w:noProof/>
            <w:webHidden/>
          </w:rPr>
          <w:instrText xml:space="preserve"> PAGEREF _Toc216534658 \h </w:instrText>
        </w:r>
        <w:r>
          <w:rPr>
            <w:noProof/>
            <w:webHidden/>
          </w:rPr>
        </w:r>
        <w:r>
          <w:rPr>
            <w:noProof/>
            <w:webHidden/>
          </w:rPr>
          <w:fldChar w:fldCharType="separate"/>
        </w:r>
        <w:r>
          <w:rPr>
            <w:noProof/>
            <w:webHidden/>
          </w:rPr>
          <w:t>30</w:t>
        </w:r>
        <w:r>
          <w:rPr>
            <w:noProof/>
            <w:webHidden/>
          </w:rPr>
          <w:fldChar w:fldCharType="end"/>
        </w:r>
      </w:hyperlink>
    </w:p>
    <w:p w14:paraId="4888F914" w14:textId="17A15A45" w:rsidR="00565DFA" w:rsidRDefault="00565DFA">
      <w:pPr>
        <w:pStyle w:val="TableofFigures"/>
        <w:tabs>
          <w:tab w:val="right" w:leader="dot" w:pos="9016"/>
        </w:tabs>
        <w:rPr>
          <w:rFonts w:eastAsiaTheme="minorEastAsia"/>
          <w:noProof/>
          <w:kern w:val="2"/>
          <w:sz w:val="24"/>
          <w:szCs w:val="24"/>
          <w:lang w:eastAsia="en-GB"/>
        </w:rPr>
      </w:pPr>
      <w:hyperlink w:anchor="_Toc216534659" w:history="1">
        <w:r w:rsidRPr="001F08A8">
          <w:rPr>
            <w:rStyle w:val="Hyperlink"/>
            <w:noProof/>
          </w:rPr>
          <w:t>Figure 48: SSBSC power density without noise</w:t>
        </w:r>
        <w:r>
          <w:rPr>
            <w:noProof/>
            <w:webHidden/>
          </w:rPr>
          <w:tab/>
        </w:r>
        <w:r>
          <w:rPr>
            <w:noProof/>
            <w:webHidden/>
          </w:rPr>
          <w:fldChar w:fldCharType="begin"/>
        </w:r>
        <w:r>
          <w:rPr>
            <w:noProof/>
            <w:webHidden/>
          </w:rPr>
          <w:instrText xml:space="preserve"> PAGEREF _Toc216534659 \h </w:instrText>
        </w:r>
        <w:r>
          <w:rPr>
            <w:noProof/>
            <w:webHidden/>
          </w:rPr>
        </w:r>
        <w:r>
          <w:rPr>
            <w:noProof/>
            <w:webHidden/>
          </w:rPr>
          <w:fldChar w:fldCharType="separate"/>
        </w:r>
        <w:r>
          <w:rPr>
            <w:noProof/>
            <w:webHidden/>
          </w:rPr>
          <w:t>31</w:t>
        </w:r>
        <w:r>
          <w:rPr>
            <w:noProof/>
            <w:webHidden/>
          </w:rPr>
          <w:fldChar w:fldCharType="end"/>
        </w:r>
      </w:hyperlink>
    </w:p>
    <w:p w14:paraId="49C8469D" w14:textId="336B37A8" w:rsidR="00565DFA" w:rsidRDefault="00565DFA">
      <w:pPr>
        <w:pStyle w:val="TableofFigures"/>
        <w:tabs>
          <w:tab w:val="right" w:leader="dot" w:pos="9016"/>
        </w:tabs>
        <w:rPr>
          <w:rFonts w:eastAsiaTheme="minorEastAsia"/>
          <w:noProof/>
          <w:kern w:val="2"/>
          <w:sz w:val="24"/>
          <w:szCs w:val="24"/>
          <w:lang w:eastAsia="en-GB"/>
        </w:rPr>
      </w:pPr>
      <w:hyperlink w:anchor="_Toc216534660" w:history="1">
        <w:r w:rsidRPr="001F08A8">
          <w:rPr>
            <w:rStyle w:val="Hyperlink"/>
            <w:noProof/>
          </w:rPr>
          <w:t>Figure 49: SSBSC power with no noise</w:t>
        </w:r>
        <w:r>
          <w:rPr>
            <w:noProof/>
            <w:webHidden/>
          </w:rPr>
          <w:tab/>
        </w:r>
        <w:r>
          <w:rPr>
            <w:noProof/>
            <w:webHidden/>
          </w:rPr>
          <w:fldChar w:fldCharType="begin"/>
        </w:r>
        <w:r>
          <w:rPr>
            <w:noProof/>
            <w:webHidden/>
          </w:rPr>
          <w:instrText xml:space="preserve"> PAGEREF _Toc216534660 \h </w:instrText>
        </w:r>
        <w:r>
          <w:rPr>
            <w:noProof/>
            <w:webHidden/>
          </w:rPr>
        </w:r>
        <w:r>
          <w:rPr>
            <w:noProof/>
            <w:webHidden/>
          </w:rPr>
          <w:fldChar w:fldCharType="separate"/>
        </w:r>
        <w:r>
          <w:rPr>
            <w:noProof/>
            <w:webHidden/>
          </w:rPr>
          <w:t>31</w:t>
        </w:r>
        <w:r>
          <w:rPr>
            <w:noProof/>
            <w:webHidden/>
          </w:rPr>
          <w:fldChar w:fldCharType="end"/>
        </w:r>
      </w:hyperlink>
    </w:p>
    <w:p w14:paraId="2349C06A" w14:textId="2C7ABBE2" w:rsidR="00565DFA" w:rsidRDefault="00565DFA">
      <w:pPr>
        <w:pStyle w:val="TableofFigures"/>
        <w:tabs>
          <w:tab w:val="right" w:leader="dot" w:pos="9016"/>
        </w:tabs>
        <w:rPr>
          <w:rFonts w:eastAsiaTheme="minorEastAsia"/>
          <w:noProof/>
          <w:kern w:val="2"/>
          <w:sz w:val="24"/>
          <w:szCs w:val="24"/>
          <w:lang w:eastAsia="en-GB"/>
        </w:rPr>
      </w:pPr>
      <w:hyperlink w:anchor="_Toc216534661" w:history="1">
        <w:r w:rsidRPr="001F08A8">
          <w:rPr>
            <w:rStyle w:val="Hyperlink"/>
            <w:noProof/>
          </w:rPr>
          <w:t>Figure 50: SSBSC Vrms with no noise</w:t>
        </w:r>
        <w:r>
          <w:rPr>
            <w:noProof/>
            <w:webHidden/>
          </w:rPr>
          <w:tab/>
        </w:r>
        <w:r>
          <w:rPr>
            <w:noProof/>
            <w:webHidden/>
          </w:rPr>
          <w:fldChar w:fldCharType="begin"/>
        </w:r>
        <w:r>
          <w:rPr>
            <w:noProof/>
            <w:webHidden/>
          </w:rPr>
          <w:instrText xml:space="preserve"> PAGEREF _Toc216534661 \h </w:instrText>
        </w:r>
        <w:r>
          <w:rPr>
            <w:noProof/>
            <w:webHidden/>
          </w:rPr>
        </w:r>
        <w:r>
          <w:rPr>
            <w:noProof/>
            <w:webHidden/>
          </w:rPr>
          <w:fldChar w:fldCharType="separate"/>
        </w:r>
        <w:r>
          <w:rPr>
            <w:noProof/>
            <w:webHidden/>
          </w:rPr>
          <w:t>32</w:t>
        </w:r>
        <w:r>
          <w:rPr>
            <w:noProof/>
            <w:webHidden/>
          </w:rPr>
          <w:fldChar w:fldCharType="end"/>
        </w:r>
      </w:hyperlink>
    </w:p>
    <w:p w14:paraId="5F677201" w14:textId="76AE2981" w:rsidR="00565DFA" w:rsidRDefault="00565DFA">
      <w:pPr>
        <w:pStyle w:val="TableofFigures"/>
        <w:tabs>
          <w:tab w:val="right" w:leader="dot" w:pos="9016"/>
        </w:tabs>
        <w:rPr>
          <w:rFonts w:eastAsiaTheme="minorEastAsia"/>
          <w:noProof/>
          <w:kern w:val="2"/>
          <w:sz w:val="24"/>
          <w:szCs w:val="24"/>
          <w:lang w:eastAsia="en-GB"/>
        </w:rPr>
      </w:pPr>
      <w:hyperlink w:anchor="_Toc216534662" w:history="1">
        <w:r w:rsidRPr="001F08A8">
          <w:rPr>
            <w:rStyle w:val="Hyperlink"/>
            <w:noProof/>
          </w:rPr>
          <w:t>Figure 51: SSBSC power density with noise</w:t>
        </w:r>
        <w:r>
          <w:rPr>
            <w:noProof/>
            <w:webHidden/>
          </w:rPr>
          <w:tab/>
        </w:r>
        <w:r>
          <w:rPr>
            <w:noProof/>
            <w:webHidden/>
          </w:rPr>
          <w:fldChar w:fldCharType="begin"/>
        </w:r>
        <w:r>
          <w:rPr>
            <w:noProof/>
            <w:webHidden/>
          </w:rPr>
          <w:instrText xml:space="preserve"> PAGEREF _Toc216534662 \h </w:instrText>
        </w:r>
        <w:r>
          <w:rPr>
            <w:noProof/>
            <w:webHidden/>
          </w:rPr>
        </w:r>
        <w:r>
          <w:rPr>
            <w:noProof/>
            <w:webHidden/>
          </w:rPr>
          <w:fldChar w:fldCharType="separate"/>
        </w:r>
        <w:r>
          <w:rPr>
            <w:noProof/>
            <w:webHidden/>
          </w:rPr>
          <w:t>32</w:t>
        </w:r>
        <w:r>
          <w:rPr>
            <w:noProof/>
            <w:webHidden/>
          </w:rPr>
          <w:fldChar w:fldCharType="end"/>
        </w:r>
      </w:hyperlink>
    </w:p>
    <w:p w14:paraId="1E8D85DA" w14:textId="1D8EE2FE" w:rsidR="00565DFA" w:rsidRDefault="00565DFA">
      <w:pPr>
        <w:pStyle w:val="TableofFigures"/>
        <w:tabs>
          <w:tab w:val="right" w:leader="dot" w:pos="9016"/>
        </w:tabs>
        <w:rPr>
          <w:rFonts w:eastAsiaTheme="minorEastAsia"/>
          <w:noProof/>
          <w:kern w:val="2"/>
          <w:sz w:val="24"/>
          <w:szCs w:val="24"/>
          <w:lang w:eastAsia="en-GB"/>
        </w:rPr>
      </w:pPr>
      <w:hyperlink w:anchor="_Toc216534663" w:history="1">
        <w:r w:rsidRPr="001F08A8">
          <w:rPr>
            <w:rStyle w:val="Hyperlink"/>
            <w:noProof/>
          </w:rPr>
          <w:t>Figure 52:SSBSC power with noise</w:t>
        </w:r>
        <w:r>
          <w:rPr>
            <w:noProof/>
            <w:webHidden/>
          </w:rPr>
          <w:tab/>
        </w:r>
        <w:r>
          <w:rPr>
            <w:noProof/>
            <w:webHidden/>
          </w:rPr>
          <w:fldChar w:fldCharType="begin"/>
        </w:r>
        <w:r>
          <w:rPr>
            <w:noProof/>
            <w:webHidden/>
          </w:rPr>
          <w:instrText xml:space="preserve"> PAGEREF _Toc216534663 \h </w:instrText>
        </w:r>
        <w:r>
          <w:rPr>
            <w:noProof/>
            <w:webHidden/>
          </w:rPr>
        </w:r>
        <w:r>
          <w:rPr>
            <w:noProof/>
            <w:webHidden/>
          </w:rPr>
          <w:fldChar w:fldCharType="separate"/>
        </w:r>
        <w:r>
          <w:rPr>
            <w:noProof/>
            <w:webHidden/>
          </w:rPr>
          <w:t>33</w:t>
        </w:r>
        <w:r>
          <w:rPr>
            <w:noProof/>
            <w:webHidden/>
          </w:rPr>
          <w:fldChar w:fldCharType="end"/>
        </w:r>
      </w:hyperlink>
    </w:p>
    <w:p w14:paraId="3654CED8" w14:textId="580B6419" w:rsidR="00565DFA" w:rsidRDefault="00565DFA">
      <w:pPr>
        <w:pStyle w:val="TableofFigures"/>
        <w:tabs>
          <w:tab w:val="right" w:leader="dot" w:pos="9016"/>
        </w:tabs>
        <w:rPr>
          <w:rFonts w:eastAsiaTheme="minorEastAsia"/>
          <w:noProof/>
          <w:kern w:val="2"/>
          <w:sz w:val="24"/>
          <w:szCs w:val="24"/>
          <w:lang w:eastAsia="en-GB"/>
        </w:rPr>
      </w:pPr>
      <w:hyperlink w:anchor="_Toc216534664" w:history="1">
        <w:r w:rsidRPr="001F08A8">
          <w:rPr>
            <w:rStyle w:val="Hyperlink"/>
            <w:noProof/>
          </w:rPr>
          <w:t>Figure 53:SSBSC Vrms with noise</w:t>
        </w:r>
        <w:r>
          <w:rPr>
            <w:noProof/>
            <w:webHidden/>
          </w:rPr>
          <w:tab/>
        </w:r>
        <w:r>
          <w:rPr>
            <w:noProof/>
            <w:webHidden/>
          </w:rPr>
          <w:fldChar w:fldCharType="begin"/>
        </w:r>
        <w:r>
          <w:rPr>
            <w:noProof/>
            <w:webHidden/>
          </w:rPr>
          <w:instrText xml:space="preserve"> PAGEREF _Toc216534664 \h </w:instrText>
        </w:r>
        <w:r>
          <w:rPr>
            <w:noProof/>
            <w:webHidden/>
          </w:rPr>
        </w:r>
        <w:r>
          <w:rPr>
            <w:noProof/>
            <w:webHidden/>
          </w:rPr>
          <w:fldChar w:fldCharType="separate"/>
        </w:r>
        <w:r>
          <w:rPr>
            <w:noProof/>
            <w:webHidden/>
          </w:rPr>
          <w:t>33</w:t>
        </w:r>
        <w:r>
          <w:rPr>
            <w:noProof/>
            <w:webHidden/>
          </w:rPr>
          <w:fldChar w:fldCharType="end"/>
        </w:r>
      </w:hyperlink>
    </w:p>
    <w:p w14:paraId="6E8FF55B" w14:textId="0F362CC2" w:rsidR="00565DFA" w:rsidRDefault="00565DFA">
      <w:pPr>
        <w:pStyle w:val="TableofFigures"/>
        <w:tabs>
          <w:tab w:val="right" w:leader="dot" w:pos="9016"/>
        </w:tabs>
        <w:rPr>
          <w:rFonts w:eastAsiaTheme="minorEastAsia"/>
          <w:noProof/>
          <w:kern w:val="2"/>
          <w:sz w:val="24"/>
          <w:szCs w:val="24"/>
          <w:lang w:eastAsia="en-GB"/>
        </w:rPr>
      </w:pPr>
      <w:hyperlink w:anchor="_Toc216534665" w:history="1">
        <w:r w:rsidRPr="001F08A8">
          <w:rPr>
            <w:rStyle w:val="Hyperlink"/>
            <w:noProof/>
          </w:rPr>
          <w:t>Figure 54: Power density SNRs</w:t>
        </w:r>
        <w:r>
          <w:rPr>
            <w:noProof/>
            <w:webHidden/>
          </w:rPr>
          <w:tab/>
        </w:r>
        <w:r>
          <w:rPr>
            <w:noProof/>
            <w:webHidden/>
          </w:rPr>
          <w:fldChar w:fldCharType="begin"/>
        </w:r>
        <w:r>
          <w:rPr>
            <w:noProof/>
            <w:webHidden/>
          </w:rPr>
          <w:instrText xml:space="preserve"> PAGEREF _Toc216534665 \h </w:instrText>
        </w:r>
        <w:r>
          <w:rPr>
            <w:noProof/>
            <w:webHidden/>
          </w:rPr>
        </w:r>
        <w:r>
          <w:rPr>
            <w:noProof/>
            <w:webHidden/>
          </w:rPr>
          <w:fldChar w:fldCharType="separate"/>
        </w:r>
        <w:r>
          <w:rPr>
            <w:noProof/>
            <w:webHidden/>
          </w:rPr>
          <w:t>34</w:t>
        </w:r>
        <w:r>
          <w:rPr>
            <w:noProof/>
            <w:webHidden/>
          </w:rPr>
          <w:fldChar w:fldCharType="end"/>
        </w:r>
      </w:hyperlink>
    </w:p>
    <w:p w14:paraId="23C48970" w14:textId="73AB7C43" w:rsidR="00565DFA" w:rsidRDefault="00565DFA">
      <w:pPr>
        <w:pStyle w:val="TableofFigures"/>
        <w:tabs>
          <w:tab w:val="right" w:leader="dot" w:pos="9016"/>
        </w:tabs>
        <w:rPr>
          <w:rFonts w:eastAsiaTheme="minorEastAsia"/>
          <w:noProof/>
          <w:kern w:val="2"/>
          <w:sz w:val="24"/>
          <w:szCs w:val="24"/>
          <w:lang w:eastAsia="en-GB"/>
        </w:rPr>
      </w:pPr>
      <w:hyperlink w:anchor="_Toc216534666" w:history="1">
        <w:r w:rsidRPr="001F08A8">
          <w:rPr>
            <w:rStyle w:val="Hyperlink"/>
            <w:noProof/>
          </w:rPr>
          <w:t>Figure 55: SNR power for ssbsc</w:t>
        </w:r>
        <w:r>
          <w:rPr>
            <w:noProof/>
            <w:webHidden/>
          </w:rPr>
          <w:tab/>
        </w:r>
        <w:r>
          <w:rPr>
            <w:noProof/>
            <w:webHidden/>
          </w:rPr>
          <w:fldChar w:fldCharType="begin"/>
        </w:r>
        <w:r>
          <w:rPr>
            <w:noProof/>
            <w:webHidden/>
          </w:rPr>
          <w:instrText xml:space="preserve"> PAGEREF _Toc216534666 \h </w:instrText>
        </w:r>
        <w:r>
          <w:rPr>
            <w:noProof/>
            <w:webHidden/>
          </w:rPr>
        </w:r>
        <w:r>
          <w:rPr>
            <w:noProof/>
            <w:webHidden/>
          </w:rPr>
          <w:fldChar w:fldCharType="separate"/>
        </w:r>
        <w:r>
          <w:rPr>
            <w:noProof/>
            <w:webHidden/>
          </w:rPr>
          <w:t>34</w:t>
        </w:r>
        <w:r>
          <w:rPr>
            <w:noProof/>
            <w:webHidden/>
          </w:rPr>
          <w:fldChar w:fldCharType="end"/>
        </w:r>
      </w:hyperlink>
    </w:p>
    <w:p w14:paraId="45D95E63" w14:textId="4D778C51" w:rsidR="00565DFA" w:rsidRDefault="00565DFA">
      <w:pPr>
        <w:pStyle w:val="TableofFigures"/>
        <w:tabs>
          <w:tab w:val="right" w:leader="dot" w:pos="9016"/>
        </w:tabs>
        <w:rPr>
          <w:rFonts w:eastAsiaTheme="minorEastAsia"/>
          <w:noProof/>
          <w:kern w:val="2"/>
          <w:sz w:val="24"/>
          <w:szCs w:val="24"/>
          <w:lang w:eastAsia="en-GB"/>
        </w:rPr>
      </w:pPr>
      <w:hyperlink w:anchor="_Toc216534667" w:history="1">
        <w:r w:rsidRPr="001F08A8">
          <w:rPr>
            <w:rStyle w:val="Hyperlink"/>
            <w:noProof/>
          </w:rPr>
          <w:t>Figure 56: VRMS SNR for ssbsc</w:t>
        </w:r>
        <w:r>
          <w:rPr>
            <w:noProof/>
            <w:webHidden/>
          </w:rPr>
          <w:tab/>
        </w:r>
        <w:r>
          <w:rPr>
            <w:noProof/>
            <w:webHidden/>
          </w:rPr>
          <w:fldChar w:fldCharType="begin"/>
        </w:r>
        <w:r>
          <w:rPr>
            <w:noProof/>
            <w:webHidden/>
          </w:rPr>
          <w:instrText xml:space="preserve"> PAGEREF _Toc216534667 \h </w:instrText>
        </w:r>
        <w:r>
          <w:rPr>
            <w:noProof/>
            <w:webHidden/>
          </w:rPr>
        </w:r>
        <w:r>
          <w:rPr>
            <w:noProof/>
            <w:webHidden/>
          </w:rPr>
          <w:fldChar w:fldCharType="separate"/>
        </w:r>
        <w:r>
          <w:rPr>
            <w:noProof/>
            <w:webHidden/>
          </w:rPr>
          <w:t>35</w:t>
        </w:r>
        <w:r>
          <w:rPr>
            <w:noProof/>
            <w:webHidden/>
          </w:rPr>
          <w:fldChar w:fldCharType="end"/>
        </w:r>
      </w:hyperlink>
    </w:p>
    <w:p w14:paraId="3F06C77E" w14:textId="308A878B" w:rsidR="00565DFA" w:rsidRDefault="00565DFA">
      <w:pPr>
        <w:pStyle w:val="TableofFigures"/>
        <w:tabs>
          <w:tab w:val="right" w:leader="dot" w:pos="9016"/>
        </w:tabs>
        <w:rPr>
          <w:rFonts w:eastAsiaTheme="minorEastAsia"/>
          <w:noProof/>
          <w:kern w:val="2"/>
          <w:sz w:val="24"/>
          <w:szCs w:val="24"/>
          <w:lang w:eastAsia="en-GB"/>
        </w:rPr>
      </w:pPr>
      <w:hyperlink w:anchor="_Toc216534668" w:history="1">
        <w:r w:rsidRPr="001F08A8">
          <w:rPr>
            <w:rStyle w:val="Hyperlink"/>
            <w:noProof/>
          </w:rPr>
          <w:t>Figure 57: AM waveforms with noise</w:t>
        </w:r>
        <w:r>
          <w:rPr>
            <w:noProof/>
            <w:webHidden/>
          </w:rPr>
          <w:tab/>
        </w:r>
        <w:r>
          <w:rPr>
            <w:noProof/>
            <w:webHidden/>
          </w:rPr>
          <w:fldChar w:fldCharType="begin"/>
        </w:r>
        <w:r>
          <w:rPr>
            <w:noProof/>
            <w:webHidden/>
          </w:rPr>
          <w:instrText xml:space="preserve"> PAGEREF _Toc216534668 \h </w:instrText>
        </w:r>
        <w:r>
          <w:rPr>
            <w:noProof/>
            <w:webHidden/>
          </w:rPr>
        </w:r>
        <w:r>
          <w:rPr>
            <w:noProof/>
            <w:webHidden/>
          </w:rPr>
          <w:fldChar w:fldCharType="separate"/>
        </w:r>
        <w:r>
          <w:rPr>
            <w:noProof/>
            <w:webHidden/>
          </w:rPr>
          <w:t>35</w:t>
        </w:r>
        <w:r>
          <w:rPr>
            <w:noProof/>
            <w:webHidden/>
          </w:rPr>
          <w:fldChar w:fldCharType="end"/>
        </w:r>
      </w:hyperlink>
    </w:p>
    <w:p w14:paraId="02200A37" w14:textId="0E405075" w:rsidR="00565DFA" w:rsidRDefault="00565DFA">
      <w:pPr>
        <w:pStyle w:val="TableofFigures"/>
        <w:tabs>
          <w:tab w:val="right" w:leader="dot" w:pos="9016"/>
        </w:tabs>
        <w:rPr>
          <w:rFonts w:eastAsiaTheme="minorEastAsia"/>
          <w:noProof/>
          <w:kern w:val="2"/>
          <w:sz w:val="24"/>
          <w:szCs w:val="24"/>
          <w:lang w:eastAsia="en-GB"/>
        </w:rPr>
      </w:pPr>
      <w:hyperlink w:anchor="_Toc216534669" w:history="1">
        <w:r w:rsidRPr="001F08A8">
          <w:rPr>
            <w:rStyle w:val="Hyperlink"/>
            <w:noProof/>
          </w:rPr>
          <w:t>Figure 58: AM with noise, power density</w:t>
        </w:r>
        <w:r>
          <w:rPr>
            <w:noProof/>
            <w:webHidden/>
          </w:rPr>
          <w:tab/>
        </w:r>
        <w:r>
          <w:rPr>
            <w:noProof/>
            <w:webHidden/>
          </w:rPr>
          <w:fldChar w:fldCharType="begin"/>
        </w:r>
        <w:r>
          <w:rPr>
            <w:noProof/>
            <w:webHidden/>
          </w:rPr>
          <w:instrText xml:space="preserve"> PAGEREF _Toc216534669 \h </w:instrText>
        </w:r>
        <w:r>
          <w:rPr>
            <w:noProof/>
            <w:webHidden/>
          </w:rPr>
        </w:r>
        <w:r>
          <w:rPr>
            <w:noProof/>
            <w:webHidden/>
          </w:rPr>
          <w:fldChar w:fldCharType="separate"/>
        </w:r>
        <w:r>
          <w:rPr>
            <w:noProof/>
            <w:webHidden/>
          </w:rPr>
          <w:t>36</w:t>
        </w:r>
        <w:r>
          <w:rPr>
            <w:noProof/>
            <w:webHidden/>
          </w:rPr>
          <w:fldChar w:fldCharType="end"/>
        </w:r>
      </w:hyperlink>
    </w:p>
    <w:p w14:paraId="22348080" w14:textId="4D7EADDB" w:rsidR="00565DFA" w:rsidRDefault="00565DFA">
      <w:pPr>
        <w:pStyle w:val="TableofFigures"/>
        <w:tabs>
          <w:tab w:val="right" w:leader="dot" w:pos="9016"/>
        </w:tabs>
        <w:rPr>
          <w:rFonts w:eastAsiaTheme="minorEastAsia"/>
          <w:noProof/>
          <w:kern w:val="2"/>
          <w:sz w:val="24"/>
          <w:szCs w:val="24"/>
          <w:lang w:eastAsia="en-GB"/>
        </w:rPr>
      </w:pPr>
      <w:hyperlink w:anchor="_Toc216534670" w:history="1">
        <w:r w:rsidRPr="001F08A8">
          <w:rPr>
            <w:rStyle w:val="Hyperlink"/>
            <w:noProof/>
          </w:rPr>
          <w:t>Figure 59: AM with noise, power</w:t>
        </w:r>
        <w:r>
          <w:rPr>
            <w:noProof/>
            <w:webHidden/>
          </w:rPr>
          <w:tab/>
        </w:r>
        <w:r>
          <w:rPr>
            <w:noProof/>
            <w:webHidden/>
          </w:rPr>
          <w:fldChar w:fldCharType="begin"/>
        </w:r>
        <w:r>
          <w:rPr>
            <w:noProof/>
            <w:webHidden/>
          </w:rPr>
          <w:instrText xml:space="preserve"> PAGEREF _Toc216534670 \h </w:instrText>
        </w:r>
        <w:r>
          <w:rPr>
            <w:noProof/>
            <w:webHidden/>
          </w:rPr>
        </w:r>
        <w:r>
          <w:rPr>
            <w:noProof/>
            <w:webHidden/>
          </w:rPr>
          <w:fldChar w:fldCharType="separate"/>
        </w:r>
        <w:r>
          <w:rPr>
            <w:noProof/>
            <w:webHidden/>
          </w:rPr>
          <w:t>36</w:t>
        </w:r>
        <w:r>
          <w:rPr>
            <w:noProof/>
            <w:webHidden/>
          </w:rPr>
          <w:fldChar w:fldCharType="end"/>
        </w:r>
      </w:hyperlink>
    </w:p>
    <w:p w14:paraId="533281E6" w14:textId="3332CF81" w:rsidR="00565DFA" w:rsidRDefault="00565DFA">
      <w:pPr>
        <w:pStyle w:val="TableofFigures"/>
        <w:tabs>
          <w:tab w:val="right" w:leader="dot" w:pos="9016"/>
        </w:tabs>
        <w:rPr>
          <w:rFonts w:eastAsiaTheme="minorEastAsia"/>
          <w:noProof/>
          <w:kern w:val="2"/>
          <w:sz w:val="24"/>
          <w:szCs w:val="24"/>
          <w:lang w:eastAsia="en-GB"/>
        </w:rPr>
      </w:pPr>
      <w:hyperlink w:anchor="_Toc216534671" w:history="1">
        <w:r w:rsidRPr="001F08A8">
          <w:rPr>
            <w:rStyle w:val="Hyperlink"/>
            <w:noProof/>
          </w:rPr>
          <w:t>Figure 60: AM with noise VRMS</w:t>
        </w:r>
        <w:r>
          <w:rPr>
            <w:noProof/>
            <w:webHidden/>
          </w:rPr>
          <w:tab/>
        </w:r>
        <w:r>
          <w:rPr>
            <w:noProof/>
            <w:webHidden/>
          </w:rPr>
          <w:fldChar w:fldCharType="begin"/>
        </w:r>
        <w:r>
          <w:rPr>
            <w:noProof/>
            <w:webHidden/>
          </w:rPr>
          <w:instrText xml:space="preserve"> PAGEREF _Toc216534671 \h </w:instrText>
        </w:r>
        <w:r>
          <w:rPr>
            <w:noProof/>
            <w:webHidden/>
          </w:rPr>
        </w:r>
        <w:r>
          <w:rPr>
            <w:noProof/>
            <w:webHidden/>
          </w:rPr>
          <w:fldChar w:fldCharType="separate"/>
        </w:r>
        <w:r>
          <w:rPr>
            <w:noProof/>
            <w:webHidden/>
          </w:rPr>
          <w:t>37</w:t>
        </w:r>
        <w:r>
          <w:rPr>
            <w:noProof/>
            <w:webHidden/>
          </w:rPr>
          <w:fldChar w:fldCharType="end"/>
        </w:r>
      </w:hyperlink>
    </w:p>
    <w:p w14:paraId="53AE2567" w14:textId="6147A060" w:rsidR="00565DFA" w:rsidRDefault="00565DFA">
      <w:pPr>
        <w:pStyle w:val="TableofFigures"/>
        <w:tabs>
          <w:tab w:val="right" w:leader="dot" w:pos="9016"/>
        </w:tabs>
        <w:rPr>
          <w:rFonts w:eastAsiaTheme="minorEastAsia"/>
          <w:noProof/>
          <w:kern w:val="2"/>
          <w:sz w:val="24"/>
          <w:szCs w:val="24"/>
          <w:lang w:eastAsia="en-GB"/>
        </w:rPr>
      </w:pPr>
      <w:hyperlink w:anchor="_Toc216534672" w:history="1">
        <w:r w:rsidRPr="001F08A8">
          <w:rPr>
            <w:rStyle w:val="Hyperlink"/>
            <w:noProof/>
          </w:rPr>
          <w:t>Figure 61: AM with noise power density of SNRs</w:t>
        </w:r>
        <w:r>
          <w:rPr>
            <w:noProof/>
            <w:webHidden/>
          </w:rPr>
          <w:tab/>
        </w:r>
        <w:r>
          <w:rPr>
            <w:noProof/>
            <w:webHidden/>
          </w:rPr>
          <w:fldChar w:fldCharType="begin"/>
        </w:r>
        <w:r>
          <w:rPr>
            <w:noProof/>
            <w:webHidden/>
          </w:rPr>
          <w:instrText xml:space="preserve"> PAGEREF _Toc216534672 \h </w:instrText>
        </w:r>
        <w:r>
          <w:rPr>
            <w:noProof/>
            <w:webHidden/>
          </w:rPr>
        </w:r>
        <w:r>
          <w:rPr>
            <w:noProof/>
            <w:webHidden/>
          </w:rPr>
          <w:fldChar w:fldCharType="separate"/>
        </w:r>
        <w:r>
          <w:rPr>
            <w:noProof/>
            <w:webHidden/>
          </w:rPr>
          <w:t>37</w:t>
        </w:r>
        <w:r>
          <w:rPr>
            <w:noProof/>
            <w:webHidden/>
          </w:rPr>
          <w:fldChar w:fldCharType="end"/>
        </w:r>
      </w:hyperlink>
    </w:p>
    <w:p w14:paraId="5ADDB9E2" w14:textId="225FDDFF" w:rsidR="00565DFA" w:rsidRDefault="00565DFA">
      <w:pPr>
        <w:pStyle w:val="TableofFigures"/>
        <w:tabs>
          <w:tab w:val="right" w:leader="dot" w:pos="9016"/>
        </w:tabs>
        <w:rPr>
          <w:rFonts w:eastAsiaTheme="minorEastAsia"/>
          <w:noProof/>
          <w:kern w:val="2"/>
          <w:sz w:val="24"/>
          <w:szCs w:val="24"/>
          <w:lang w:eastAsia="en-GB"/>
        </w:rPr>
      </w:pPr>
      <w:hyperlink w:anchor="_Toc216534673" w:history="1">
        <w:r w:rsidRPr="001F08A8">
          <w:rPr>
            <w:rStyle w:val="Hyperlink"/>
            <w:noProof/>
          </w:rPr>
          <w:t>Figure 62: AM with noise, power of SNRs</w:t>
        </w:r>
        <w:r>
          <w:rPr>
            <w:noProof/>
            <w:webHidden/>
          </w:rPr>
          <w:tab/>
        </w:r>
        <w:r>
          <w:rPr>
            <w:noProof/>
            <w:webHidden/>
          </w:rPr>
          <w:fldChar w:fldCharType="begin"/>
        </w:r>
        <w:r>
          <w:rPr>
            <w:noProof/>
            <w:webHidden/>
          </w:rPr>
          <w:instrText xml:space="preserve"> PAGEREF _Toc216534673 \h </w:instrText>
        </w:r>
        <w:r>
          <w:rPr>
            <w:noProof/>
            <w:webHidden/>
          </w:rPr>
        </w:r>
        <w:r>
          <w:rPr>
            <w:noProof/>
            <w:webHidden/>
          </w:rPr>
          <w:fldChar w:fldCharType="separate"/>
        </w:r>
        <w:r>
          <w:rPr>
            <w:noProof/>
            <w:webHidden/>
          </w:rPr>
          <w:t>38</w:t>
        </w:r>
        <w:r>
          <w:rPr>
            <w:noProof/>
            <w:webHidden/>
          </w:rPr>
          <w:fldChar w:fldCharType="end"/>
        </w:r>
      </w:hyperlink>
    </w:p>
    <w:p w14:paraId="0730E84C" w14:textId="36D8763C" w:rsidR="00565DFA" w:rsidRDefault="00565DFA">
      <w:pPr>
        <w:pStyle w:val="TableofFigures"/>
        <w:tabs>
          <w:tab w:val="right" w:leader="dot" w:pos="9016"/>
        </w:tabs>
        <w:rPr>
          <w:rFonts w:eastAsiaTheme="minorEastAsia"/>
          <w:noProof/>
          <w:kern w:val="2"/>
          <w:sz w:val="24"/>
          <w:szCs w:val="24"/>
          <w:lang w:eastAsia="en-GB"/>
        </w:rPr>
      </w:pPr>
      <w:hyperlink w:anchor="_Toc216534674" w:history="1">
        <w:r w:rsidRPr="001F08A8">
          <w:rPr>
            <w:rStyle w:val="Hyperlink"/>
            <w:noProof/>
          </w:rPr>
          <w:t>Figure 63: AM with noise, VRMS of SNRs</w:t>
        </w:r>
        <w:r>
          <w:rPr>
            <w:noProof/>
            <w:webHidden/>
          </w:rPr>
          <w:tab/>
        </w:r>
        <w:r>
          <w:rPr>
            <w:noProof/>
            <w:webHidden/>
          </w:rPr>
          <w:fldChar w:fldCharType="begin"/>
        </w:r>
        <w:r>
          <w:rPr>
            <w:noProof/>
            <w:webHidden/>
          </w:rPr>
          <w:instrText xml:space="preserve"> PAGEREF _Toc216534674 \h </w:instrText>
        </w:r>
        <w:r>
          <w:rPr>
            <w:noProof/>
            <w:webHidden/>
          </w:rPr>
        </w:r>
        <w:r>
          <w:rPr>
            <w:noProof/>
            <w:webHidden/>
          </w:rPr>
          <w:fldChar w:fldCharType="separate"/>
        </w:r>
        <w:r>
          <w:rPr>
            <w:noProof/>
            <w:webHidden/>
          </w:rPr>
          <w:t>38</w:t>
        </w:r>
        <w:r>
          <w:rPr>
            <w:noProof/>
            <w:webHidden/>
          </w:rPr>
          <w:fldChar w:fldCharType="end"/>
        </w:r>
      </w:hyperlink>
    </w:p>
    <w:p w14:paraId="53B5EB7B" w14:textId="18C254A3" w:rsidR="00565DFA" w:rsidRDefault="00565DFA" w:rsidP="008745D1">
      <w:r>
        <w:fldChar w:fldCharType="end"/>
      </w:r>
    </w:p>
    <w:p w14:paraId="7235C030" w14:textId="77777777" w:rsidR="00565DFA" w:rsidRDefault="00565DFA">
      <w:r>
        <w:br w:type="page"/>
      </w:r>
    </w:p>
    <w:bookmarkStart w:id="1" w:name="_Toc216692465" w:displacedByCustomXml="next"/>
    <w:sdt>
      <w:sdtPr>
        <w:rPr>
          <w:rFonts w:asciiTheme="minorHAnsi" w:eastAsiaTheme="minorHAnsi" w:hAnsiTheme="minorHAnsi" w:cstheme="minorBidi"/>
          <w:color w:val="auto"/>
          <w:sz w:val="22"/>
          <w:szCs w:val="22"/>
        </w:rPr>
        <w:id w:val="-401060577"/>
        <w:docPartObj>
          <w:docPartGallery w:val="Bibliographies"/>
          <w:docPartUnique/>
        </w:docPartObj>
      </w:sdtPr>
      <w:sdtEndPr/>
      <w:sdtContent>
        <w:p w14:paraId="2D16DB5D" w14:textId="09393E03" w:rsidR="00565DFA" w:rsidRDefault="00565DFA">
          <w:pPr>
            <w:pStyle w:val="Heading1"/>
          </w:pPr>
          <w:r>
            <w:t>Bibliography</w:t>
          </w:r>
          <w:bookmarkEnd w:id="1"/>
        </w:p>
        <w:sdt>
          <w:sdtPr>
            <w:id w:val="111145805"/>
            <w:bibliography/>
          </w:sdtPr>
          <w:sdtEndPr/>
          <w:sdtContent>
            <w:p w14:paraId="63EDBADE" w14:textId="77777777" w:rsidR="000E07DB" w:rsidRDefault="00565DFA">
              <w:pPr>
                <w:rPr>
                  <w:noProof/>
                </w:rPr>
              </w:pPr>
              <w:r>
                <w:fldChar w:fldCharType="begin"/>
              </w:r>
              <w:r>
                <w:instrText>BIBLIOGRAPHY</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40"/>
                <w:gridCol w:w="8586"/>
              </w:tblGrid>
              <w:tr w:rsidR="000E07DB" w14:paraId="7ACC806C" w14:textId="77777777">
                <w:trPr>
                  <w:divId w:val="156464907"/>
                  <w:tblCellSpacing w:w="15" w:type="dxa"/>
                </w:trPr>
                <w:tc>
                  <w:tcPr>
                    <w:tcW w:w="50" w:type="pct"/>
                    <w:hideMark/>
                  </w:tcPr>
                  <w:p w14:paraId="1850450E" w14:textId="4E426371" w:rsidR="000E07DB" w:rsidRDefault="000E07DB">
                    <w:pPr>
                      <w:pStyle w:val="Bibliography"/>
                      <w:rPr>
                        <w:noProof/>
                        <w:sz w:val="24"/>
                        <w:szCs w:val="24"/>
                        <w14:ligatures w14:val="none"/>
                      </w:rPr>
                    </w:pPr>
                    <w:r>
                      <w:rPr>
                        <w:noProof/>
                      </w:rPr>
                      <w:t xml:space="preserve">[1] </w:t>
                    </w:r>
                  </w:p>
                </w:tc>
                <w:tc>
                  <w:tcPr>
                    <w:tcW w:w="0" w:type="auto"/>
                    <w:hideMark/>
                  </w:tcPr>
                  <w:p w14:paraId="5A75F889" w14:textId="77777777" w:rsidR="000E07DB" w:rsidRDefault="000E07DB">
                    <w:pPr>
                      <w:pStyle w:val="Bibliography"/>
                      <w:rPr>
                        <w:noProof/>
                      </w:rPr>
                    </w:pPr>
                    <w:r>
                      <w:rPr>
                        <w:noProof/>
                      </w:rPr>
                      <w:t xml:space="preserve">B. Lathi and Z. Ding, Modern digital and analog communication systems, Oxford : Oxford university press, 2010. </w:t>
                    </w:r>
                  </w:p>
                </w:tc>
              </w:tr>
              <w:tr w:rsidR="000E07DB" w14:paraId="32E4DDF8" w14:textId="77777777">
                <w:trPr>
                  <w:divId w:val="156464907"/>
                  <w:tblCellSpacing w:w="15" w:type="dxa"/>
                </w:trPr>
                <w:tc>
                  <w:tcPr>
                    <w:tcW w:w="50" w:type="pct"/>
                    <w:hideMark/>
                  </w:tcPr>
                  <w:p w14:paraId="1267BB94" w14:textId="77777777" w:rsidR="000E07DB" w:rsidRDefault="000E07DB">
                    <w:pPr>
                      <w:pStyle w:val="Bibliography"/>
                      <w:rPr>
                        <w:noProof/>
                      </w:rPr>
                    </w:pPr>
                    <w:r>
                      <w:rPr>
                        <w:noProof/>
                      </w:rPr>
                      <w:t xml:space="preserve">[2] </w:t>
                    </w:r>
                  </w:p>
                </w:tc>
                <w:tc>
                  <w:tcPr>
                    <w:tcW w:w="0" w:type="auto"/>
                    <w:hideMark/>
                  </w:tcPr>
                  <w:p w14:paraId="3093D87C" w14:textId="77777777" w:rsidR="000E07DB" w:rsidRDefault="000E07DB">
                    <w:pPr>
                      <w:pStyle w:val="Bibliography"/>
                      <w:rPr>
                        <w:noProof/>
                      </w:rPr>
                    </w:pPr>
                    <w:r>
                      <w:rPr>
                        <w:noProof/>
                      </w:rPr>
                      <w:t xml:space="preserve">J. Oetting, “A Comparison of Modulation Techniques for Digital Radio,” </w:t>
                    </w:r>
                    <w:r>
                      <w:rPr>
                        <w:i/>
                        <w:iCs/>
                        <w:noProof/>
                      </w:rPr>
                      <w:t xml:space="preserve">IEEE Transactions on Communications, </w:t>
                    </w:r>
                    <w:r>
                      <w:rPr>
                        <w:noProof/>
                      </w:rPr>
                      <w:t xml:space="preserve">vol. 27, no. 12, 1979. </w:t>
                    </w:r>
                  </w:p>
                </w:tc>
              </w:tr>
              <w:tr w:rsidR="000E07DB" w14:paraId="11A6CDE8" w14:textId="77777777">
                <w:trPr>
                  <w:divId w:val="156464907"/>
                  <w:tblCellSpacing w:w="15" w:type="dxa"/>
                </w:trPr>
                <w:tc>
                  <w:tcPr>
                    <w:tcW w:w="50" w:type="pct"/>
                    <w:hideMark/>
                  </w:tcPr>
                  <w:p w14:paraId="11245388" w14:textId="77777777" w:rsidR="000E07DB" w:rsidRDefault="000E07DB">
                    <w:pPr>
                      <w:pStyle w:val="Bibliography"/>
                      <w:rPr>
                        <w:noProof/>
                      </w:rPr>
                    </w:pPr>
                    <w:r>
                      <w:rPr>
                        <w:noProof/>
                      </w:rPr>
                      <w:t xml:space="preserve">[3] </w:t>
                    </w:r>
                  </w:p>
                </w:tc>
                <w:tc>
                  <w:tcPr>
                    <w:tcW w:w="0" w:type="auto"/>
                    <w:hideMark/>
                  </w:tcPr>
                  <w:p w14:paraId="39A5331E" w14:textId="77777777" w:rsidR="000E07DB" w:rsidRDefault="000E07DB">
                    <w:pPr>
                      <w:pStyle w:val="Bibliography"/>
                      <w:rPr>
                        <w:noProof/>
                      </w:rPr>
                    </w:pPr>
                    <w:r>
                      <w:rPr>
                        <w:noProof/>
                      </w:rPr>
                      <w:t xml:space="preserve">S. Bharadwaj and R. Sharma, “A Comparative Study of Different Amplitude Modulation Signals,” </w:t>
                    </w:r>
                    <w:r>
                      <w:rPr>
                        <w:i/>
                        <w:iCs/>
                        <w:noProof/>
                      </w:rPr>
                      <w:t xml:space="preserve">International Journal of Trend in Research and Development, </w:t>
                    </w:r>
                    <w:r>
                      <w:rPr>
                        <w:noProof/>
                      </w:rPr>
                      <w:t xml:space="preserve">vol. 8, no. 4. </w:t>
                    </w:r>
                  </w:p>
                </w:tc>
              </w:tr>
              <w:tr w:rsidR="000E07DB" w14:paraId="410FB209" w14:textId="77777777">
                <w:trPr>
                  <w:divId w:val="156464907"/>
                  <w:tblCellSpacing w:w="15" w:type="dxa"/>
                </w:trPr>
                <w:tc>
                  <w:tcPr>
                    <w:tcW w:w="50" w:type="pct"/>
                    <w:hideMark/>
                  </w:tcPr>
                  <w:p w14:paraId="4736061D" w14:textId="77777777" w:rsidR="000E07DB" w:rsidRDefault="000E07DB">
                    <w:pPr>
                      <w:pStyle w:val="Bibliography"/>
                      <w:rPr>
                        <w:noProof/>
                      </w:rPr>
                    </w:pPr>
                    <w:r>
                      <w:rPr>
                        <w:noProof/>
                      </w:rPr>
                      <w:t xml:space="preserve">[4] </w:t>
                    </w:r>
                  </w:p>
                </w:tc>
                <w:tc>
                  <w:tcPr>
                    <w:tcW w:w="0" w:type="auto"/>
                    <w:hideMark/>
                  </w:tcPr>
                  <w:p w14:paraId="7E954F49" w14:textId="77777777" w:rsidR="000E07DB" w:rsidRDefault="000E07DB">
                    <w:pPr>
                      <w:pStyle w:val="Bibliography"/>
                      <w:rPr>
                        <w:noProof/>
                      </w:rPr>
                    </w:pPr>
                    <w:r>
                      <w:rPr>
                        <w:noProof/>
                      </w:rPr>
                      <w:t xml:space="preserve">E. Robles, M. Fernandez, J. Andreu, E. Ibarra and U. Ugalde, “Advanced power inverter topologies and modulation techniques for common-mode voltage elimination in electric motor drive systems,” </w:t>
                    </w:r>
                    <w:r>
                      <w:rPr>
                        <w:i/>
                        <w:iCs/>
                        <w:noProof/>
                      </w:rPr>
                      <w:t xml:space="preserve">Renewable and Sustainable Energy Reviews, </w:t>
                    </w:r>
                    <w:r>
                      <w:rPr>
                        <w:noProof/>
                      </w:rPr>
                      <w:t xml:space="preserve">vol. 140, 2021. </w:t>
                    </w:r>
                  </w:p>
                </w:tc>
              </w:tr>
              <w:tr w:rsidR="000E07DB" w14:paraId="435BA0B9" w14:textId="77777777">
                <w:trPr>
                  <w:divId w:val="156464907"/>
                  <w:tblCellSpacing w:w="15" w:type="dxa"/>
                </w:trPr>
                <w:tc>
                  <w:tcPr>
                    <w:tcW w:w="50" w:type="pct"/>
                    <w:hideMark/>
                  </w:tcPr>
                  <w:p w14:paraId="122DC955" w14:textId="77777777" w:rsidR="000E07DB" w:rsidRDefault="000E07DB">
                    <w:pPr>
                      <w:pStyle w:val="Bibliography"/>
                      <w:rPr>
                        <w:noProof/>
                      </w:rPr>
                    </w:pPr>
                    <w:r>
                      <w:rPr>
                        <w:noProof/>
                      </w:rPr>
                      <w:t xml:space="preserve">[5] </w:t>
                    </w:r>
                  </w:p>
                </w:tc>
                <w:tc>
                  <w:tcPr>
                    <w:tcW w:w="0" w:type="auto"/>
                    <w:hideMark/>
                  </w:tcPr>
                  <w:p w14:paraId="01916EFD" w14:textId="77777777" w:rsidR="000E07DB" w:rsidRDefault="000E07DB">
                    <w:pPr>
                      <w:pStyle w:val="Bibliography"/>
                      <w:rPr>
                        <w:noProof/>
                      </w:rPr>
                    </w:pPr>
                    <w:r>
                      <w:rPr>
                        <w:noProof/>
                      </w:rPr>
                      <w:t>I. Poole, “Amplitude Modulation, AM Index &amp; Modulation Depth,” Electronics notes, [Online]. Available: https://www.electronics-notes.com/articles/radio/modulation/amplitude-modulation-am-index-depth.php. [Accessed 09 12 2025].</w:t>
                    </w:r>
                  </w:p>
                </w:tc>
              </w:tr>
              <w:tr w:rsidR="000E07DB" w14:paraId="1D7D04D7" w14:textId="77777777">
                <w:trPr>
                  <w:divId w:val="156464907"/>
                  <w:tblCellSpacing w:w="15" w:type="dxa"/>
                </w:trPr>
                <w:tc>
                  <w:tcPr>
                    <w:tcW w:w="50" w:type="pct"/>
                    <w:hideMark/>
                  </w:tcPr>
                  <w:p w14:paraId="2D31B79F" w14:textId="77777777" w:rsidR="000E07DB" w:rsidRDefault="000E07DB">
                    <w:pPr>
                      <w:pStyle w:val="Bibliography"/>
                      <w:rPr>
                        <w:noProof/>
                      </w:rPr>
                    </w:pPr>
                    <w:r>
                      <w:rPr>
                        <w:noProof/>
                      </w:rPr>
                      <w:t xml:space="preserve">[6] </w:t>
                    </w:r>
                  </w:p>
                </w:tc>
                <w:tc>
                  <w:tcPr>
                    <w:tcW w:w="0" w:type="auto"/>
                    <w:hideMark/>
                  </w:tcPr>
                  <w:p w14:paraId="675E089B" w14:textId="77777777" w:rsidR="000E07DB" w:rsidRDefault="000E07DB">
                    <w:pPr>
                      <w:pStyle w:val="Bibliography"/>
                      <w:rPr>
                        <w:noProof/>
                      </w:rPr>
                    </w:pPr>
                    <w:r>
                      <w:rPr>
                        <w:noProof/>
                      </w:rPr>
                      <w:t xml:space="preserve">S. Haykin, Communication systems 4th edition, John Wiley &amp; Sons, INC, 2001. </w:t>
                    </w:r>
                  </w:p>
                </w:tc>
              </w:tr>
              <w:tr w:rsidR="000E07DB" w14:paraId="28822FDD" w14:textId="77777777">
                <w:trPr>
                  <w:divId w:val="156464907"/>
                  <w:tblCellSpacing w:w="15" w:type="dxa"/>
                </w:trPr>
                <w:tc>
                  <w:tcPr>
                    <w:tcW w:w="50" w:type="pct"/>
                    <w:hideMark/>
                  </w:tcPr>
                  <w:p w14:paraId="602F8079" w14:textId="77777777" w:rsidR="000E07DB" w:rsidRDefault="000E07DB">
                    <w:pPr>
                      <w:pStyle w:val="Bibliography"/>
                      <w:rPr>
                        <w:noProof/>
                      </w:rPr>
                    </w:pPr>
                    <w:r>
                      <w:rPr>
                        <w:noProof/>
                      </w:rPr>
                      <w:t xml:space="preserve">[7] </w:t>
                    </w:r>
                  </w:p>
                </w:tc>
                <w:tc>
                  <w:tcPr>
                    <w:tcW w:w="0" w:type="auto"/>
                    <w:hideMark/>
                  </w:tcPr>
                  <w:p w14:paraId="19609008" w14:textId="77777777" w:rsidR="000E07DB" w:rsidRDefault="000E07DB">
                    <w:pPr>
                      <w:pStyle w:val="Bibliography"/>
                      <w:rPr>
                        <w:noProof/>
                      </w:rPr>
                    </w:pPr>
                    <w:r>
                      <w:rPr>
                        <w:noProof/>
                      </w:rPr>
                      <w:t>A. R. Thompson and A. R. Kerr, “MMA Memo 168: Relative Sensitivities of Single and Double Sideband Receivers for the MMA,” National radio astronomy observatory, 1997.</w:t>
                    </w:r>
                  </w:p>
                </w:tc>
              </w:tr>
              <w:tr w:rsidR="000E07DB" w14:paraId="270B99E0" w14:textId="77777777">
                <w:trPr>
                  <w:divId w:val="156464907"/>
                  <w:tblCellSpacing w:w="15" w:type="dxa"/>
                </w:trPr>
                <w:tc>
                  <w:tcPr>
                    <w:tcW w:w="50" w:type="pct"/>
                    <w:hideMark/>
                  </w:tcPr>
                  <w:p w14:paraId="25730A87" w14:textId="77777777" w:rsidR="000E07DB" w:rsidRDefault="000E07DB">
                    <w:pPr>
                      <w:pStyle w:val="Bibliography"/>
                      <w:rPr>
                        <w:noProof/>
                      </w:rPr>
                    </w:pPr>
                    <w:r>
                      <w:rPr>
                        <w:noProof/>
                      </w:rPr>
                      <w:t xml:space="preserve">[8] </w:t>
                    </w:r>
                  </w:p>
                </w:tc>
                <w:tc>
                  <w:tcPr>
                    <w:tcW w:w="0" w:type="auto"/>
                    <w:hideMark/>
                  </w:tcPr>
                  <w:p w14:paraId="49679D55" w14:textId="77777777" w:rsidR="000E07DB" w:rsidRDefault="000E07DB">
                    <w:pPr>
                      <w:pStyle w:val="Bibliography"/>
                      <w:rPr>
                        <w:noProof/>
                      </w:rPr>
                    </w:pPr>
                    <w:r>
                      <w:rPr>
                        <w:noProof/>
                      </w:rPr>
                      <w:t xml:space="preserve">J. C. Whitaker, The RF Transmission systems handbook, Boca Raton: CRC Press, 2012. </w:t>
                    </w:r>
                  </w:p>
                </w:tc>
              </w:tr>
              <w:tr w:rsidR="000E07DB" w14:paraId="7196AA61" w14:textId="77777777">
                <w:trPr>
                  <w:divId w:val="156464907"/>
                  <w:tblCellSpacing w:w="15" w:type="dxa"/>
                </w:trPr>
                <w:tc>
                  <w:tcPr>
                    <w:tcW w:w="50" w:type="pct"/>
                    <w:hideMark/>
                  </w:tcPr>
                  <w:p w14:paraId="031AF19B" w14:textId="77777777" w:rsidR="000E07DB" w:rsidRDefault="000E07DB">
                    <w:pPr>
                      <w:pStyle w:val="Bibliography"/>
                      <w:rPr>
                        <w:noProof/>
                      </w:rPr>
                    </w:pPr>
                    <w:r>
                      <w:rPr>
                        <w:noProof/>
                      </w:rPr>
                      <w:t xml:space="preserve">[9] </w:t>
                    </w:r>
                  </w:p>
                </w:tc>
                <w:tc>
                  <w:tcPr>
                    <w:tcW w:w="0" w:type="auto"/>
                    <w:hideMark/>
                  </w:tcPr>
                  <w:p w14:paraId="3BB388DF" w14:textId="77777777" w:rsidR="000E07DB" w:rsidRDefault="000E07DB">
                    <w:pPr>
                      <w:pStyle w:val="Bibliography"/>
                      <w:rPr>
                        <w:noProof/>
                      </w:rPr>
                    </w:pPr>
                    <w:r>
                      <w:rPr>
                        <w:noProof/>
                      </w:rPr>
                      <w:t>D. S. Arar, “Introduction to Single-Sideband Modulation: The Filter Method,” 30 03 2025. [Online]. Available: https://www.allaboutcircuits.com/technical-articles/introduction-to-single-sideband-modulation-the-filter-method. [Accessed 08 12 2025].</w:t>
                    </w:r>
                  </w:p>
                </w:tc>
              </w:tr>
              <w:tr w:rsidR="000E07DB" w14:paraId="4671919A" w14:textId="77777777">
                <w:trPr>
                  <w:divId w:val="156464907"/>
                  <w:tblCellSpacing w:w="15" w:type="dxa"/>
                </w:trPr>
                <w:tc>
                  <w:tcPr>
                    <w:tcW w:w="50" w:type="pct"/>
                    <w:hideMark/>
                  </w:tcPr>
                  <w:p w14:paraId="3C133423" w14:textId="77777777" w:rsidR="000E07DB" w:rsidRDefault="000E07DB">
                    <w:pPr>
                      <w:pStyle w:val="Bibliography"/>
                      <w:rPr>
                        <w:noProof/>
                      </w:rPr>
                    </w:pPr>
                    <w:r>
                      <w:rPr>
                        <w:noProof/>
                      </w:rPr>
                      <w:t xml:space="preserve">[10] </w:t>
                    </w:r>
                  </w:p>
                </w:tc>
                <w:tc>
                  <w:tcPr>
                    <w:tcW w:w="0" w:type="auto"/>
                    <w:hideMark/>
                  </w:tcPr>
                  <w:p w14:paraId="47C407F1" w14:textId="77777777" w:rsidR="000E07DB" w:rsidRDefault="000E07DB">
                    <w:pPr>
                      <w:pStyle w:val="Bibliography"/>
                      <w:rPr>
                        <w:noProof/>
                      </w:rPr>
                    </w:pPr>
                    <w:r>
                      <w:rPr>
                        <w:noProof/>
                      </w:rPr>
                      <w:t>I. Galin, C. A. Schnitzer, R. J. Dengler and O. Quintero, “NASA: 177-207 GHz Radiometer Front End: Single Sideband Measurements,” 1 1 1999. [Online]. Available: https://ntrs.nasa.gov/citations/20000052709. [Accessed 08 12 2025].</w:t>
                    </w:r>
                  </w:p>
                </w:tc>
              </w:tr>
              <w:tr w:rsidR="000E07DB" w14:paraId="2A3280B7" w14:textId="77777777">
                <w:trPr>
                  <w:divId w:val="156464907"/>
                  <w:tblCellSpacing w:w="15" w:type="dxa"/>
                </w:trPr>
                <w:tc>
                  <w:tcPr>
                    <w:tcW w:w="50" w:type="pct"/>
                    <w:hideMark/>
                  </w:tcPr>
                  <w:p w14:paraId="0DEB8DC0" w14:textId="77777777" w:rsidR="000E07DB" w:rsidRDefault="000E07DB">
                    <w:pPr>
                      <w:pStyle w:val="Bibliography"/>
                      <w:rPr>
                        <w:noProof/>
                      </w:rPr>
                    </w:pPr>
                    <w:r>
                      <w:rPr>
                        <w:noProof/>
                      </w:rPr>
                      <w:t xml:space="preserve">[11] </w:t>
                    </w:r>
                  </w:p>
                </w:tc>
                <w:tc>
                  <w:tcPr>
                    <w:tcW w:w="0" w:type="auto"/>
                    <w:hideMark/>
                  </w:tcPr>
                  <w:p w14:paraId="20A9B932" w14:textId="77777777" w:rsidR="000E07DB" w:rsidRDefault="000E07DB">
                    <w:pPr>
                      <w:pStyle w:val="Bibliography"/>
                      <w:rPr>
                        <w:noProof/>
                      </w:rPr>
                    </w:pPr>
                    <w:r>
                      <w:rPr>
                        <w:noProof/>
                      </w:rPr>
                      <w:t xml:space="preserve">S. Faruque, Free Space Laser Communication with Ambient Light Compensation, Springer, 2021. </w:t>
                    </w:r>
                  </w:p>
                </w:tc>
              </w:tr>
            </w:tbl>
            <w:p w14:paraId="6E80C63E" w14:textId="77777777" w:rsidR="000E07DB" w:rsidRDefault="000E07DB">
              <w:pPr>
                <w:divId w:val="156464907"/>
                <w:rPr>
                  <w:rFonts w:eastAsia="Times New Roman"/>
                  <w:noProof/>
                </w:rPr>
              </w:pPr>
            </w:p>
            <w:p w14:paraId="60EA515B" w14:textId="0272CD43" w:rsidR="00565DFA" w:rsidRDefault="00565DFA">
              <w:r>
                <w:rPr>
                  <w:b/>
                  <w:bCs/>
                </w:rPr>
                <w:fldChar w:fldCharType="end"/>
              </w:r>
            </w:p>
          </w:sdtContent>
        </w:sdt>
      </w:sdtContent>
    </w:sdt>
    <w:p w14:paraId="1916BFA1" w14:textId="1CAFD32A" w:rsidR="00D87D6D" w:rsidRDefault="00D87D6D">
      <w:r>
        <w:br w:type="page"/>
      </w:r>
    </w:p>
    <w:p w14:paraId="2044A24A" w14:textId="77777777" w:rsidR="008745D1" w:rsidRPr="008745D1" w:rsidRDefault="008745D1" w:rsidP="008745D1"/>
    <w:p w14:paraId="2FF75787" w14:textId="430BB327" w:rsidR="004667BF" w:rsidRDefault="00B7723A" w:rsidP="00FC15B3">
      <w:pPr>
        <w:pStyle w:val="Heading1"/>
      </w:pPr>
      <w:bookmarkStart w:id="2" w:name="_Toc216692466"/>
      <w:r>
        <w:t>Introduction</w:t>
      </w:r>
      <w:bookmarkEnd w:id="2"/>
    </w:p>
    <w:p w14:paraId="78D83650" w14:textId="45D02236" w:rsidR="00735872" w:rsidRPr="00735872" w:rsidRDefault="003077CA" w:rsidP="00735872">
      <w:r>
        <w:t xml:space="preserve">In this </w:t>
      </w:r>
      <w:r w:rsidR="009C5928">
        <w:t>report, the process and types of amplitude modulation will be explored</w:t>
      </w:r>
      <w:r w:rsidR="00BA28DB">
        <w:t>. The types explored include standard amplitude modulation, DSB</w:t>
      </w:r>
      <w:r w:rsidR="007A6C60">
        <w:t>-</w:t>
      </w:r>
      <w:r w:rsidR="00BA28DB">
        <w:t xml:space="preserve">SC (dual sideband </w:t>
      </w:r>
      <w:r w:rsidR="00412358">
        <w:t>suppressed carrier</w:t>
      </w:r>
      <w:r w:rsidR="00BA28DB">
        <w:t>)</w:t>
      </w:r>
      <w:r w:rsidR="00412358">
        <w:t xml:space="preserve"> and SSB</w:t>
      </w:r>
      <w:r w:rsidR="007A6C60">
        <w:t>-</w:t>
      </w:r>
      <w:r w:rsidR="00412358">
        <w:t>SC (single sideband suppressed carrier).</w:t>
      </w:r>
      <w:r w:rsidR="008E4314">
        <w:t xml:space="preserve"> It compares </w:t>
      </w:r>
      <w:r w:rsidR="006976F3">
        <w:t xml:space="preserve">performance </w:t>
      </w:r>
      <w:r w:rsidR="00F6685A">
        <w:t xml:space="preserve">in bandwidth utilisation, power efficiency, and </w:t>
      </w:r>
      <w:r w:rsidR="008745D1">
        <w:t>noise tolerance , as well as exploring the effect that modulation index has on a system</w:t>
      </w:r>
      <w:r w:rsidR="00330F33">
        <w:t>.</w:t>
      </w:r>
    </w:p>
    <w:p w14:paraId="6E4CD0FA" w14:textId="748D8959" w:rsidR="00B7723A" w:rsidRDefault="00E47F8B" w:rsidP="001D38AF">
      <w:pPr>
        <w:pStyle w:val="Heading1"/>
      </w:pPr>
      <w:bookmarkStart w:id="3" w:name="_Toc216692467"/>
      <w:r>
        <w:t>Background research</w:t>
      </w:r>
      <w:r w:rsidR="001D38AF">
        <w:t xml:space="preserve"> and literature review</w:t>
      </w:r>
      <w:bookmarkEnd w:id="3"/>
      <w:r w:rsidR="001D38AF">
        <w:t xml:space="preserve"> </w:t>
      </w:r>
      <w:r w:rsidR="001D38AF">
        <w:tab/>
      </w:r>
    </w:p>
    <w:p w14:paraId="32429E97" w14:textId="5827CC32" w:rsidR="00AC4ED9" w:rsidRDefault="00AC4ED9" w:rsidP="00AC4ED9">
      <w:pPr>
        <w:rPr>
          <w:rFonts w:eastAsiaTheme="minorEastAsia"/>
        </w:rPr>
      </w:pPr>
      <w:r w:rsidRPr="00735872">
        <w:t>Modulation is the process of combining a message signal, onto a carrier signal</w:t>
      </w:r>
      <w:r>
        <w:t xml:space="preserve">, at a different frequency. Amplitude modulation </w:t>
      </w:r>
      <w:r w:rsidR="00F500EE">
        <w:t>is an analog modulation method where</w:t>
      </w:r>
      <w:r>
        <w:t>(AM) is when a carrier (</w:t>
      </w:r>
      <m:oMath>
        <m:sSub>
          <m:sSubPr>
            <m:ctrlPr>
              <w:rPr>
                <w:rFonts w:ascii="Cambria Math" w:hAnsi="Cambria Math"/>
                <w:i/>
              </w:rPr>
            </m:ctrlPr>
          </m:sSubPr>
          <m:e>
            <m:r>
              <w:rPr>
                <w:rFonts w:ascii="Cambria Math" w:hAnsi="Cambria Math"/>
              </w:rPr>
              <m:t>c</m:t>
            </m:r>
          </m:e>
          <m:sub>
            <m:r>
              <w:rPr>
                <w:rFonts w:ascii="Cambria Math" w:hAnsi="Cambria Math"/>
              </w:rPr>
              <m:t>(t)</m:t>
            </m:r>
          </m:sub>
        </m:sSub>
      </m:oMath>
      <w:r>
        <w:t>) amplitude is varied in  proportion to the message signal (</w:t>
      </w:r>
      <m:oMath>
        <m:sSub>
          <m:sSubPr>
            <m:ctrlPr>
              <w:rPr>
                <w:rFonts w:ascii="Cambria Math" w:hAnsi="Cambria Math"/>
                <w:i/>
              </w:rPr>
            </m:ctrlPr>
          </m:sSubPr>
          <m:e>
            <m:r>
              <w:rPr>
                <w:rFonts w:ascii="Cambria Math" w:hAnsi="Cambria Math"/>
              </w:rPr>
              <m:t>m</m:t>
            </m:r>
          </m:e>
          <m:sub>
            <m:r>
              <w:rPr>
                <w:rFonts w:ascii="Cambria Math" w:hAnsi="Cambria Math"/>
              </w:rPr>
              <m:t>(t)</m:t>
            </m:r>
          </m:sub>
        </m:sSub>
      </m:oMath>
      <w:r>
        <w:rPr>
          <w:rFonts w:eastAsiaTheme="minorEastAsia"/>
        </w:rPr>
        <w:t>)</w:t>
      </w:r>
      <w:sdt>
        <w:sdtPr>
          <w:rPr>
            <w:rFonts w:eastAsiaTheme="minorEastAsia"/>
          </w:rPr>
          <w:id w:val="948278570"/>
          <w:citation/>
        </w:sdtPr>
        <w:sdtEndPr/>
        <w:sdtContent>
          <w:r>
            <w:rPr>
              <w:rFonts w:eastAsiaTheme="minorEastAsia"/>
            </w:rPr>
            <w:fldChar w:fldCharType="begin"/>
          </w:r>
          <w:r>
            <w:rPr>
              <w:rFonts w:eastAsiaTheme="minorEastAsia"/>
            </w:rPr>
            <w:instrText xml:space="preserve"> CITATION BPL10 \l 2057 </w:instrText>
          </w:r>
          <w:r>
            <w:rPr>
              <w:rFonts w:eastAsiaTheme="minorEastAsia"/>
            </w:rPr>
            <w:fldChar w:fldCharType="separate"/>
          </w:r>
          <w:r w:rsidR="000E07DB">
            <w:rPr>
              <w:rFonts w:eastAsiaTheme="minorEastAsia"/>
              <w:noProof/>
            </w:rPr>
            <w:t xml:space="preserve"> </w:t>
          </w:r>
          <w:r w:rsidR="000E07DB" w:rsidRPr="000E07DB">
            <w:rPr>
              <w:rFonts w:eastAsiaTheme="minorEastAsia"/>
              <w:noProof/>
            </w:rPr>
            <w:t>[1]</w:t>
          </w:r>
          <w:r>
            <w:rPr>
              <w:rFonts w:eastAsiaTheme="minorEastAsia"/>
            </w:rPr>
            <w:fldChar w:fldCharType="end"/>
          </w:r>
        </w:sdtContent>
      </w:sdt>
      <w:r>
        <w:rPr>
          <w:rFonts w:eastAsiaTheme="minorEastAsia"/>
        </w:rPr>
        <w:t>.</w:t>
      </w:r>
      <w:r w:rsidR="00F53772">
        <w:rPr>
          <w:rFonts w:eastAsiaTheme="minorEastAsia"/>
        </w:rPr>
        <w:t xml:space="preserve"> </w:t>
      </w:r>
      <w:r w:rsidR="00BC34BE">
        <w:rPr>
          <w:rFonts w:eastAsiaTheme="minorEastAsia"/>
        </w:rPr>
        <w:t>Standard AM is when a signal is transmitted</w:t>
      </w:r>
      <w:r w:rsidR="000408BD">
        <w:rPr>
          <w:rFonts w:eastAsiaTheme="minorEastAsia"/>
        </w:rPr>
        <w:t>, with upper and lower sidebands, along with the carrier signal</w:t>
      </w:r>
      <w:r w:rsidR="00CD5780">
        <w:rPr>
          <w:rFonts w:eastAsiaTheme="minorEastAsia"/>
        </w:rPr>
        <w:t>, this is an inefficient transmission method,</w:t>
      </w:r>
      <w:r w:rsidR="001A6080">
        <w:rPr>
          <w:rFonts w:eastAsiaTheme="minorEastAsia"/>
        </w:rPr>
        <w:t xml:space="preserve"> as </w:t>
      </w:r>
      <w:r w:rsidR="005323F8">
        <w:rPr>
          <w:rFonts w:eastAsiaTheme="minorEastAsia"/>
        </w:rPr>
        <w:t xml:space="preserve">the sidebands </w:t>
      </w:r>
      <w:r w:rsidR="005C4173">
        <w:rPr>
          <w:rFonts w:eastAsiaTheme="minorEastAsia"/>
        </w:rPr>
        <w:t>each have a wide bandwidth</w:t>
      </w:r>
      <w:r w:rsidR="00D532E8">
        <w:rPr>
          <w:rFonts w:eastAsiaTheme="minorEastAsia"/>
        </w:rPr>
        <w:t>, as well as two thirds</w:t>
      </w:r>
      <w:r w:rsidR="00C5291B">
        <w:rPr>
          <w:rFonts w:eastAsiaTheme="minorEastAsia"/>
        </w:rPr>
        <w:t xml:space="preserve"> of the power being wasted in the carrier signal, which contains no information</w:t>
      </w:r>
      <w:r w:rsidR="00220850">
        <w:rPr>
          <w:rFonts w:eastAsiaTheme="minorEastAsia"/>
        </w:rPr>
        <w:t xml:space="preserve">, this </w:t>
      </w:r>
      <w:r w:rsidR="0014744B">
        <w:rPr>
          <w:rFonts w:eastAsiaTheme="minorEastAsia"/>
        </w:rPr>
        <w:t>has uses in broadcasting, for example AM radio</w:t>
      </w:r>
      <w:r w:rsidR="005C4173">
        <w:rPr>
          <w:rFonts w:eastAsiaTheme="minorEastAsia"/>
        </w:rPr>
        <w:t xml:space="preserve"> </w:t>
      </w:r>
      <w:r w:rsidR="000408BD">
        <w:rPr>
          <w:rFonts w:eastAsiaTheme="minorEastAsia"/>
        </w:rPr>
        <w:t xml:space="preserve">. </w:t>
      </w:r>
      <w:r w:rsidR="007A6C60">
        <w:rPr>
          <w:rFonts w:eastAsiaTheme="minorEastAsia"/>
        </w:rPr>
        <w:t>DSB-SC</w:t>
      </w:r>
      <w:r w:rsidR="00A44487">
        <w:rPr>
          <w:rFonts w:eastAsiaTheme="minorEastAsia"/>
        </w:rPr>
        <w:t xml:space="preserve">, is a technique that suppresses the carrier signal, but </w:t>
      </w:r>
      <w:r w:rsidR="000A7BEF">
        <w:rPr>
          <w:rFonts w:eastAsiaTheme="minorEastAsia"/>
        </w:rPr>
        <w:t>transmits</w:t>
      </w:r>
      <w:r w:rsidR="00A44487">
        <w:rPr>
          <w:rFonts w:eastAsiaTheme="minorEastAsia"/>
        </w:rPr>
        <w:t xml:space="preserve"> </w:t>
      </w:r>
      <w:r w:rsidR="000A7BEF">
        <w:rPr>
          <w:rFonts w:eastAsiaTheme="minorEastAsia"/>
        </w:rPr>
        <w:t>both sidebands</w:t>
      </w:r>
      <w:r w:rsidR="00CF5AEC">
        <w:rPr>
          <w:rFonts w:eastAsiaTheme="minorEastAsia"/>
        </w:rPr>
        <w:t xml:space="preserve"> which improves </w:t>
      </w:r>
      <w:r w:rsidR="00373A8D">
        <w:rPr>
          <w:rFonts w:eastAsiaTheme="minorEastAsia"/>
        </w:rPr>
        <w:t xml:space="preserve">power </w:t>
      </w:r>
      <w:r w:rsidR="00CF5AEC">
        <w:rPr>
          <w:rFonts w:eastAsiaTheme="minorEastAsia"/>
        </w:rPr>
        <w:t>efficiency</w:t>
      </w:r>
      <w:r w:rsidR="00F41BF8">
        <w:rPr>
          <w:rFonts w:eastAsiaTheme="minorEastAsia"/>
        </w:rPr>
        <w:t xml:space="preserve"> </w:t>
      </w:r>
      <w:sdt>
        <w:sdtPr>
          <w:rPr>
            <w:rFonts w:eastAsiaTheme="minorEastAsia"/>
          </w:rPr>
          <w:id w:val="1066761807"/>
          <w:citation/>
        </w:sdtPr>
        <w:sdtEndPr/>
        <w:sdtContent>
          <w:r w:rsidR="00F41BF8">
            <w:rPr>
              <w:rFonts w:eastAsiaTheme="minorEastAsia"/>
            </w:rPr>
            <w:fldChar w:fldCharType="begin"/>
          </w:r>
          <w:r w:rsidR="00F41BF8">
            <w:rPr>
              <w:rFonts w:eastAsiaTheme="minorEastAsia"/>
            </w:rPr>
            <w:instrText xml:space="preserve"> CITATION JOe79 \l 2057 </w:instrText>
          </w:r>
          <w:r w:rsidR="00F41BF8">
            <w:rPr>
              <w:rFonts w:eastAsiaTheme="minorEastAsia"/>
            </w:rPr>
            <w:fldChar w:fldCharType="separate"/>
          </w:r>
          <w:r w:rsidR="000E07DB" w:rsidRPr="000E07DB">
            <w:rPr>
              <w:rFonts w:eastAsiaTheme="minorEastAsia"/>
              <w:noProof/>
            </w:rPr>
            <w:t>[2]</w:t>
          </w:r>
          <w:r w:rsidR="00F41BF8">
            <w:rPr>
              <w:rFonts w:eastAsiaTheme="minorEastAsia"/>
            </w:rPr>
            <w:fldChar w:fldCharType="end"/>
          </w:r>
        </w:sdtContent>
      </w:sdt>
      <w:r w:rsidR="0091206A">
        <w:rPr>
          <w:rFonts w:eastAsiaTheme="minorEastAsia"/>
        </w:rPr>
        <w:t>, this method is most widely used in broadcasting</w:t>
      </w:r>
      <w:r w:rsidR="0069134A">
        <w:rPr>
          <w:rFonts w:eastAsiaTheme="minorEastAsia"/>
        </w:rPr>
        <w:t xml:space="preserve">, </w:t>
      </w:r>
      <w:r w:rsidR="007F6703">
        <w:rPr>
          <w:rFonts w:eastAsiaTheme="minorEastAsia"/>
        </w:rPr>
        <w:t>laboratories, and other communications links</w:t>
      </w:r>
      <w:sdt>
        <w:sdtPr>
          <w:rPr>
            <w:rFonts w:eastAsiaTheme="minorEastAsia"/>
          </w:rPr>
          <w:id w:val="-169806013"/>
          <w:citation/>
        </w:sdtPr>
        <w:sdtEndPr/>
        <w:sdtContent>
          <w:r w:rsidR="00990255">
            <w:rPr>
              <w:rFonts w:eastAsiaTheme="minorEastAsia"/>
            </w:rPr>
            <w:fldChar w:fldCharType="begin"/>
          </w:r>
          <w:r w:rsidR="00990255">
            <w:rPr>
              <w:rFonts w:eastAsiaTheme="minorEastAsia"/>
            </w:rPr>
            <w:instrText xml:space="preserve"> CITATION Shr \l 2057 </w:instrText>
          </w:r>
          <w:r w:rsidR="00990255">
            <w:rPr>
              <w:rFonts w:eastAsiaTheme="minorEastAsia"/>
            </w:rPr>
            <w:fldChar w:fldCharType="separate"/>
          </w:r>
          <w:r w:rsidR="000E07DB">
            <w:rPr>
              <w:rFonts w:eastAsiaTheme="minorEastAsia"/>
              <w:noProof/>
            </w:rPr>
            <w:t xml:space="preserve"> </w:t>
          </w:r>
          <w:r w:rsidR="000E07DB" w:rsidRPr="000E07DB">
            <w:rPr>
              <w:rFonts w:eastAsiaTheme="minorEastAsia"/>
              <w:noProof/>
            </w:rPr>
            <w:t>[3]</w:t>
          </w:r>
          <w:r w:rsidR="00990255">
            <w:rPr>
              <w:rFonts w:eastAsiaTheme="minorEastAsia"/>
            </w:rPr>
            <w:fldChar w:fldCharType="end"/>
          </w:r>
        </w:sdtContent>
      </w:sdt>
      <w:r w:rsidR="000A7BEF">
        <w:rPr>
          <w:rFonts w:eastAsiaTheme="minorEastAsia"/>
        </w:rPr>
        <w:t>. SSB-SC is a technique that suppresses the carrier signal but only transmits one sideband, either the upper (USB) or the lower (LSB)</w:t>
      </w:r>
      <w:r w:rsidR="00CF5AEC">
        <w:rPr>
          <w:rFonts w:eastAsiaTheme="minorEastAsia"/>
        </w:rPr>
        <w:t xml:space="preserve"> thus </w:t>
      </w:r>
      <w:r w:rsidR="006806F5">
        <w:rPr>
          <w:rFonts w:eastAsiaTheme="minorEastAsia"/>
        </w:rPr>
        <w:t>reducing bandwidth and conserving power further</w:t>
      </w:r>
      <w:r w:rsidR="00DF75A7">
        <w:rPr>
          <w:rFonts w:eastAsiaTheme="minorEastAsia"/>
        </w:rPr>
        <w:t xml:space="preserve"> and i</w:t>
      </w:r>
      <w:r w:rsidR="0091206A">
        <w:rPr>
          <w:rFonts w:eastAsiaTheme="minorEastAsia"/>
        </w:rPr>
        <w:t>t is mostly uses in point to point communications</w:t>
      </w:r>
      <w:sdt>
        <w:sdtPr>
          <w:rPr>
            <w:rFonts w:eastAsiaTheme="minorEastAsia"/>
          </w:rPr>
          <w:id w:val="1642457090"/>
          <w:citation/>
        </w:sdtPr>
        <w:sdtEndPr/>
        <w:sdtContent>
          <w:r w:rsidR="00227A1C">
            <w:rPr>
              <w:rFonts w:eastAsiaTheme="minorEastAsia"/>
            </w:rPr>
            <w:fldChar w:fldCharType="begin"/>
          </w:r>
          <w:r w:rsidR="00227A1C">
            <w:rPr>
              <w:rFonts w:eastAsiaTheme="minorEastAsia"/>
            </w:rPr>
            <w:instrText xml:space="preserve"> CITATION Shr \l 2057 </w:instrText>
          </w:r>
          <w:r w:rsidR="00227A1C">
            <w:rPr>
              <w:rFonts w:eastAsiaTheme="minorEastAsia"/>
            </w:rPr>
            <w:fldChar w:fldCharType="separate"/>
          </w:r>
          <w:r w:rsidR="000E07DB">
            <w:rPr>
              <w:rFonts w:eastAsiaTheme="minorEastAsia"/>
              <w:noProof/>
            </w:rPr>
            <w:t xml:space="preserve"> </w:t>
          </w:r>
          <w:r w:rsidR="000E07DB" w:rsidRPr="000E07DB">
            <w:rPr>
              <w:rFonts w:eastAsiaTheme="minorEastAsia"/>
              <w:noProof/>
            </w:rPr>
            <w:t>[3]</w:t>
          </w:r>
          <w:r w:rsidR="00227A1C">
            <w:rPr>
              <w:rFonts w:eastAsiaTheme="minorEastAsia"/>
            </w:rPr>
            <w:fldChar w:fldCharType="end"/>
          </w:r>
        </w:sdtContent>
      </w:sdt>
      <w:r w:rsidR="007152E2">
        <w:rPr>
          <w:rFonts w:eastAsiaTheme="minorEastAsia"/>
        </w:rPr>
        <w:t xml:space="preserve">. </w:t>
      </w:r>
    </w:p>
    <w:p w14:paraId="7E1A4734" w14:textId="3F8C6D1C" w:rsidR="006810CA" w:rsidRDefault="006810CA" w:rsidP="00AC4ED9">
      <w:pPr>
        <w:rPr>
          <w:rFonts w:eastAsiaTheme="minorEastAsia"/>
        </w:rPr>
      </w:pPr>
      <w:r>
        <w:rPr>
          <w:rFonts w:eastAsiaTheme="minorEastAsia"/>
        </w:rPr>
        <w:t xml:space="preserve">A modulation index is a </w:t>
      </w:r>
      <w:r w:rsidR="00C706D9">
        <w:rPr>
          <w:rFonts w:eastAsiaTheme="minorEastAsia"/>
        </w:rPr>
        <w:t>number</w:t>
      </w:r>
      <w:r>
        <w:rPr>
          <w:rFonts w:eastAsiaTheme="minorEastAsia"/>
        </w:rPr>
        <w:t xml:space="preserve"> that measures how strongly the message signal can affect the carrier signal </w:t>
      </w:r>
      <w:sdt>
        <w:sdtPr>
          <w:rPr>
            <w:rFonts w:eastAsiaTheme="minorEastAsia"/>
          </w:rPr>
          <w:id w:val="-376164333"/>
          <w:citation/>
        </w:sdtPr>
        <w:sdtEndPr/>
        <w:sdtContent>
          <w:r>
            <w:rPr>
              <w:rFonts w:eastAsiaTheme="minorEastAsia"/>
            </w:rPr>
            <w:fldChar w:fldCharType="begin"/>
          </w:r>
          <w:r>
            <w:rPr>
              <w:rFonts w:eastAsiaTheme="minorEastAsia"/>
            </w:rPr>
            <w:instrText xml:space="preserve"> CITATION End21 \l 2057 </w:instrText>
          </w:r>
          <w:r>
            <w:rPr>
              <w:rFonts w:eastAsiaTheme="minorEastAsia"/>
            </w:rPr>
            <w:fldChar w:fldCharType="separate"/>
          </w:r>
          <w:r w:rsidR="000E07DB" w:rsidRPr="000E07DB">
            <w:rPr>
              <w:rFonts w:eastAsiaTheme="minorEastAsia"/>
              <w:noProof/>
            </w:rPr>
            <w:t>[4]</w:t>
          </w:r>
          <w:r>
            <w:rPr>
              <w:rFonts w:eastAsiaTheme="minorEastAsia"/>
            </w:rPr>
            <w:fldChar w:fldCharType="end"/>
          </w:r>
        </w:sdtContent>
      </w:sdt>
      <w:r>
        <w:rPr>
          <w:rFonts w:eastAsiaTheme="minorEastAsia"/>
        </w:rPr>
        <w:t xml:space="preserve">. </w:t>
      </w:r>
      <w:r>
        <w:t xml:space="preserve">When you </w:t>
      </w:r>
      <w:r>
        <w:rPr>
          <w:rFonts w:eastAsiaTheme="minorEastAsia"/>
          <w:iCs/>
        </w:rPr>
        <w:t>observe a modulation depth of less than 100%, with the carrier waves amplitude always staying higher than 0, this is referred to as under modulation and typically has a modulation index value of less than one</w:t>
      </w:r>
      <w:sdt>
        <w:sdtPr>
          <w:rPr>
            <w:rFonts w:eastAsiaTheme="minorEastAsia"/>
            <w:iCs/>
          </w:rPr>
          <w:id w:val="23461979"/>
          <w:citation/>
        </w:sdtPr>
        <w:sdtEndPr/>
        <w:sdtContent>
          <w:r>
            <w:rPr>
              <w:rFonts w:eastAsiaTheme="minorEastAsia"/>
              <w:iCs/>
            </w:rPr>
            <w:fldChar w:fldCharType="begin"/>
          </w:r>
          <w:r>
            <w:rPr>
              <w:rFonts w:eastAsiaTheme="minorEastAsia"/>
              <w:iCs/>
            </w:rPr>
            <w:instrText xml:space="preserve"> CITATION Ian25 \l 2057 </w:instrText>
          </w:r>
          <w:r>
            <w:rPr>
              <w:rFonts w:eastAsiaTheme="minorEastAsia"/>
              <w:iCs/>
            </w:rPr>
            <w:fldChar w:fldCharType="separate"/>
          </w:r>
          <w:r w:rsidR="000E07DB">
            <w:rPr>
              <w:rFonts w:eastAsiaTheme="minorEastAsia"/>
              <w:iCs/>
              <w:noProof/>
            </w:rPr>
            <w:t xml:space="preserve"> </w:t>
          </w:r>
          <w:r w:rsidR="000E07DB" w:rsidRPr="000E07DB">
            <w:rPr>
              <w:rFonts w:eastAsiaTheme="minorEastAsia"/>
              <w:noProof/>
            </w:rPr>
            <w:t>[5]</w:t>
          </w:r>
          <w:r>
            <w:rPr>
              <w:rFonts w:eastAsiaTheme="minorEastAsia"/>
              <w:iCs/>
            </w:rPr>
            <w:fldChar w:fldCharType="end"/>
          </w:r>
        </w:sdtContent>
      </w:sdt>
      <w:r>
        <w:rPr>
          <w:rFonts w:eastAsiaTheme="minorEastAsia"/>
          <w:iCs/>
        </w:rPr>
        <w:t>.</w:t>
      </w:r>
    </w:p>
    <w:p w14:paraId="2DB1CCA2" w14:textId="7DF13C0C" w:rsidR="00532A73" w:rsidRDefault="00532A73" w:rsidP="00532A73">
      <w:pPr>
        <w:rPr>
          <w:rFonts w:eastAsiaTheme="minorEastAsia"/>
          <w:iCs/>
        </w:rPr>
      </w:pPr>
      <w:r>
        <w:rPr>
          <w:rFonts w:eastAsiaTheme="minorEastAsia"/>
          <w:iCs/>
        </w:rPr>
        <w:t>When the modulation depth reaches 100% and the carrier waveform amplitude dips to exactly 0, without losing any part of the signal, meaning no distortion occurs, this is referred to as critical modulation</w:t>
      </w:r>
      <w:sdt>
        <w:sdtPr>
          <w:rPr>
            <w:rFonts w:eastAsiaTheme="minorEastAsia"/>
            <w:iCs/>
          </w:rPr>
          <w:id w:val="-235397253"/>
          <w:citation/>
        </w:sdtPr>
        <w:sdtEndPr/>
        <w:sdtContent>
          <w:r>
            <w:rPr>
              <w:rFonts w:eastAsiaTheme="minorEastAsia"/>
              <w:iCs/>
            </w:rPr>
            <w:fldChar w:fldCharType="begin"/>
          </w:r>
          <w:r>
            <w:rPr>
              <w:rFonts w:eastAsiaTheme="minorEastAsia"/>
              <w:iCs/>
            </w:rPr>
            <w:instrText xml:space="preserve"> CITATION Ian25 \l 2057 </w:instrText>
          </w:r>
          <w:r>
            <w:rPr>
              <w:rFonts w:eastAsiaTheme="minorEastAsia"/>
              <w:iCs/>
            </w:rPr>
            <w:fldChar w:fldCharType="separate"/>
          </w:r>
          <w:r w:rsidR="000E07DB">
            <w:rPr>
              <w:rFonts w:eastAsiaTheme="minorEastAsia"/>
              <w:iCs/>
              <w:noProof/>
            </w:rPr>
            <w:t xml:space="preserve"> </w:t>
          </w:r>
          <w:r w:rsidR="000E07DB" w:rsidRPr="000E07DB">
            <w:rPr>
              <w:rFonts w:eastAsiaTheme="minorEastAsia"/>
              <w:noProof/>
            </w:rPr>
            <w:t>[5]</w:t>
          </w:r>
          <w:r>
            <w:rPr>
              <w:rFonts w:eastAsiaTheme="minorEastAsia"/>
              <w:iCs/>
            </w:rPr>
            <w:fldChar w:fldCharType="end"/>
          </w:r>
        </w:sdtContent>
      </w:sdt>
      <w:r>
        <w:rPr>
          <w:rFonts w:eastAsiaTheme="minorEastAsia"/>
          <w:iCs/>
        </w:rPr>
        <w:t xml:space="preserve"> and has an index value of one.</w:t>
      </w:r>
    </w:p>
    <w:p w14:paraId="74E6AE4C" w14:textId="252F8453" w:rsidR="00B91E02" w:rsidRPr="00532A73" w:rsidRDefault="00532A73" w:rsidP="00AC4ED9">
      <w:pPr>
        <w:rPr>
          <w:rFonts w:eastAsiaTheme="minorEastAsia"/>
          <w:iCs/>
        </w:rPr>
      </w:pPr>
      <w:r>
        <w:rPr>
          <w:rFonts w:eastAsiaTheme="minorEastAsia"/>
          <w:iCs/>
        </w:rPr>
        <w:t xml:space="preserve">When  the modulation depth exceeds 100%, and the </w:t>
      </w:r>
      <w:r w:rsidR="00D22871">
        <w:rPr>
          <w:rFonts w:eastAsiaTheme="minorEastAsia"/>
          <w:iCs/>
        </w:rPr>
        <w:t xml:space="preserve">wave envelope </w:t>
      </w:r>
      <w:r>
        <w:rPr>
          <w:rFonts w:eastAsiaTheme="minorEastAsia"/>
          <w:iCs/>
        </w:rPr>
        <w:t>drops below 0, causing the waveform to switch phase by 180</w:t>
      </w:r>
      <w:r w:rsidRPr="00374286">
        <w:rPr>
          <w:rFonts w:eastAsiaTheme="minorEastAsia"/>
          <w:iCs/>
        </w:rPr>
        <w:t>°</w:t>
      </w:r>
      <w:r>
        <w:rPr>
          <w:rFonts w:eastAsiaTheme="minorEastAsia"/>
          <w:iCs/>
        </w:rPr>
        <w:t xml:space="preserve">, this can cause signal loss and distortion, and is called over modulation </w:t>
      </w:r>
      <w:sdt>
        <w:sdtPr>
          <w:rPr>
            <w:rFonts w:eastAsiaTheme="minorEastAsia"/>
            <w:iCs/>
          </w:rPr>
          <w:id w:val="-80063791"/>
          <w:citation/>
        </w:sdtPr>
        <w:sdtEndPr/>
        <w:sdtContent>
          <w:r>
            <w:rPr>
              <w:rFonts w:eastAsiaTheme="minorEastAsia"/>
              <w:iCs/>
            </w:rPr>
            <w:fldChar w:fldCharType="begin"/>
          </w:r>
          <w:r>
            <w:rPr>
              <w:rFonts w:eastAsiaTheme="minorEastAsia"/>
              <w:iCs/>
            </w:rPr>
            <w:instrText xml:space="preserve"> CITATION Ian25 \l 2057 </w:instrText>
          </w:r>
          <w:r>
            <w:rPr>
              <w:rFonts w:eastAsiaTheme="minorEastAsia"/>
              <w:iCs/>
            </w:rPr>
            <w:fldChar w:fldCharType="separate"/>
          </w:r>
          <w:r w:rsidR="000E07DB" w:rsidRPr="000E07DB">
            <w:rPr>
              <w:rFonts w:eastAsiaTheme="minorEastAsia"/>
              <w:noProof/>
            </w:rPr>
            <w:t>[5]</w:t>
          </w:r>
          <w:r>
            <w:rPr>
              <w:rFonts w:eastAsiaTheme="minorEastAsia"/>
              <w:iCs/>
            </w:rPr>
            <w:fldChar w:fldCharType="end"/>
          </w:r>
        </w:sdtContent>
      </w:sdt>
      <w:r>
        <w:rPr>
          <w:rFonts w:eastAsiaTheme="minorEastAsia"/>
          <w:iCs/>
        </w:rPr>
        <w:t xml:space="preserve"> with an index value of greater than one.</w:t>
      </w:r>
    </w:p>
    <w:p w14:paraId="3C8A7F9A" w14:textId="0BC11F1C" w:rsidR="000516FC" w:rsidRDefault="009039FF" w:rsidP="00AC4ED9">
      <w:pPr>
        <w:rPr>
          <w:rFonts w:eastAsiaTheme="minorEastAsia"/>
        </w:rPr>
      </w:pPr>
      <w:r>
        <w:rPr>
          <w:rFonts w:eastAsiaTheme="minorEastAsia"/>
        </w:rPr>
        <w:t xml:space="preserve">Current research </w:t>
      </w:r>
      <w:r w:rsidR="002E5715">
        <w:rPr>
          <w:rFonts w:eastAsiaTheme="minorEastAsia"/>
        </w:rPr>
        <w:t xml:space="preserve">confirms that </w:t>
      </w:r>
      <w:r w:rsidR="00F31638">
        <w:rPr>
          <w:rFonts w:eastAsiaTheme="minorEastAsia"/>
        </w:rPr>
        <w:t>traditional AM</w:t>
      </w:r>
      <w:r w:rsidR="002E5715">
        <w:rPr>
          <w:rFonts w:eastAsiaTheme="minorEastAsia"/>
        </w:rPr>
        <w:t xml:space="preserve"> is </w:t>
      </w:r>
      <w:r w:rsidR="00CA2444">
        <w:rPr>
          <w:rFonts w:eastAsiaTheme="minorEastAsia"/>
        </w:rPr>
        <w:t xml:space="preserve">wasteful of communication resources, namely, power and bandwidth </w:t>
      </w:r>
      <w:sdt>
        <w:sdtPr>
          <w:rPr>
            <w:rFonts w:eastAsiaTheme="minorEastAsia"/>
          </w:rPr>
          <w:id w:val="-3209170"/>
          <w:citation/>
        </w:sdtPr>
        <w:sdtEndPr/>
        <w:sdtContent>
          <w:r w:rsidR="00CA2444">
            <w:rPr>
              <w:rFonts w:eastAsiaTheme="minorEastAsia"/>
            </w:rPr>
            <w:fldChar w:fldCharType="begin"/>
          </w:r>
          <w:r w:rsidR="00CA2444">
            <w:rPr>
              <w:rFonts w:eastAsiaTheme="minorEastAsia"/>
            </w:rPr>
            <w:instrText xml:space="preserve"> CITATION Sim01 \l 2057 </w:instrText>
          </w:r>
          <w:r w:rsidR="00CA2444">
            <w:rPr>
              <w:rFonts w:eastAsiaTheme="minorEastAsia"/>
            </w:rPr>
            <w:fldChar w:fldCharType="separate"/>
          </w:r>
          <w:r w:rsidR="000E07DB" w:rsidRPr="000E07DB">
            <w:rPr>
              <w:rFonts w:eastAsiaTheme="minorEastAsia"/>
              <w:noProof/>
            </w:rPr>
            <w:t>[6]</w:t>
          </w:r>
          <w:r w:rsidR="00CA2444">
            <w:rPr>
              <w:rFonts w:eastAsiaTheme="minorEastAsia"/>
            </w:rPr>
            <w:fldChar w:fldCharType="end"/>
          </w:r>
        </w:sdtContent>
      </w:sdt>
      <w:r w:rsidR="00CA2444">
        <w:rPr>
          <w:rFonts w:eastAsiaTheme="minorEastAsia"/>
        </w:rPr>
        <w:t>.</w:t>
      </w:r>
      <w:r w:rsidR="0037046B">
        <w:rPr>
          <w:rFonts w:eastAsiaTheme="minorEastAsia"/>
        </w:rPr>
        <w:t xml:space="preserve"> It is wasteful of power, as its carrier wave is completely void of information</w:t>
      </w:r>
      <w:r w:rsidR="00646A7A">
        <w:rPr>
          <w:rFonts w:eastAsiaTheme="minorEastAsia"/>
        </w:rPr>
        <w:t xml:space="preserve">, therefore, power used in the carrier is wasted </w:t>
      </w:r>
      <w:r w:rsidR="00E45EDE">
        <w:rPr>
          <w:rFonts w:eastAsiaTheme="minorEastAsia"/>
        </w:rPr>
        <w:t xml:space="preserve">potential message power </w:t>
      </w:r>
      <w:sdt>
        <w:sdtPr>
          <w:rPr>
            <w:rFonts w:eastAsiaTheme="minorEastAsia"/>
          </w:rPr>
          <w:id w:val="630992684"/>
          <w:citation/>
        </w:sdtPr>
        <w:sdtEndPr/>
        <w:sdtContent>
          <w:r w:rsidR="00E45EDE">
            <w:rPr>
              <w:rFonts w:eastAsiaTheme="minorEastAsia"/>
            </w:rPr>
            <w:fldChar w:fldCharType="begin"/>
          </w:r>
          <w:r w:rsidR="00E45EDE">
            <w:rPr>
              <w:rFonts w:eastAsiaTheme="minorEastAsia"/>
            </w:rPr>
            <w:instrText xml:space="preserve"> CITATION Sim01 \l 2057 </w:instrText>
          </w:r>
          <w:r w:rsidR="00E45EDE">
            <w:rPr>
              <w:rFonts w:eastAsiaTheme="minorEastAsia"/>
            </w:rPr>
            <w:fldChar w:fldCharType="separate"/>
          </w:r>
          <w:r w:rsidR="000E07DB" w:rsidRPr="000E07DB">
            <w:rPr>
              <w:rFonts w:eastAsiaTheme="minorEastAsia"/>
              <w:noProof/>
            </w:rPr>
            <w:t>[6]</w:t>
          </w:r>
          <w:r w:rsidR="00E45EDE">
            <w:rPr>
              <w:rFonts w:eastAsiaTheme="minorEastAsia"/>
            </w:rPr>
            <w:fldChar w:fldCharType="end"/>
          </w:r>
        </w:sdtContent>
      </w:sdt>
      <w:r w:rsidR="00E45EDE">
        <w:rPr>
          <w:rFonts w:eastAsiaTheme="minorEastAsia"/>
        </w:rPr>
        <w:t xml:space="preserve">. </w:t>
      </w:r>
      <w:r w:rsidR="00AF41FB">
        <w:rPr>
          <w:rFonts w:eastAsiaTheme="minorEastAsia"/>
        </w:rPr>
        <w:t>AM and DSB-SC are both wasteful of bandwidth</w:t>
      </w:r>
      <w:r w:rsidR="00201235">
        <w:rPr>
          <w:rFonts w:eastAsiaTheme="minorEastAsia"/>
        </w:rPr>
        <w:t>, as the wave sidebands are symmetrical about the carrier, each can be used to calculate the other, and thus are effectively a duplication</w:t>
      </w:r>
      <w:sdt>
        <w:sdtPr>
          <w:rPr>
            <w:rFonts w:eastAsiaTheme="minorEastAsia"/>
          </w:rPr>
          <w:id w:val="-1507357671"/>
          <w:citation/>
        </w:sdtPr>
        <w:sdtEndPr/>
        <w:sdtContent>
          <w:r w:rsidR="000C7BDB">
            <w:rPr>
              <w:rFonts w:eastAsiaTheme="minorEastAsia"/>
            </w:rPr>
            <w:fldChar w:fldCharType="begin"/>
          </w:r>
          <w:r w:rsidR="000C7BDB">
            <w:rPr>
              <w:rFonts w:eastAsiaTheme="minorEastAsia"/>
            </w:rPr>
            <w:instrText xml:space="preserve"> CITATION JOe79 \l 2057 </w:instrText>
          </w:r>
          <w:r w:rsidR="000C7BDB">
            <w:rPr>
              <w:rFonts w:eastAsiaTheme="minorEastAsia"/>
            </w:rPr>
            <w:fldChar w:fldCharType="separate"/>
          </w:r>
          <w:r w:rsidR="000E07DB">
            <w:rPr>
              <w:rFonts w:eastAsiaTheme="minorEastAsia"/>
              <w:noProof/>
            </w:rPr>
            <w:t xml:space="preserve"> </w:t>
          </w:r>
          <w:r w:rsidR="000E07DB" w:rsidRPr="000E07DB">
            <w:rPr>
              <w:rFonts w:eastAsiaTheme="minorEastAsia"/>
              <w:noProof/>
            </w:rPr>
            <w:t>[2]</w:t>
          </w:r>
          <w:r w:rsidR="000C7BDB">
            <w:rPr>
              <w:rFonts w:eastAsiaTheme="minorEastAsia"/>
            </w:rPr>
            <w:fldChar w:fldCharType="end"/>
          </w:r>
        </w:sdtContent>
      </w:sdt>
      <w:sdt>
        <w:sdtPr>
          <w:rPr>
            <w:rFonts w:eastAsiaTheme="minorEastAsia"/>
          </w:rPr>
          <w:id w:val="-933739678"/>
          <w:citation/>
        </w:sdtPr>
        <w:sdtEndPr/>
        <w:sdtContent>
          <w:r w:rsidR="000C7BDB">
            <w:rPr>
              <w:rFonts w:eastAsiaTheme="minorEastAsia"/>
            </w:rPr>
            <w:fldChar w:fldCharType="begin"/>
          </w:r>
          <w:r w:rsidR="000C7BDB">
            <w:rPr>
              <w:rFonts w:eastAsiaTheme="minorEastAsia"/>
            </w:rPr>
            <w:instrText xml:space="preserve"> CITATION Sim01 \l 2057 </w:instrText>
          </w:r>
          <w:r w:rsidR="000C7BDB">
            <w:rPr>
              <w:rFonts w:eastAsiaTheme="minorEastAsia"/>
            </w:rPr>
            <w:fldChar w:fldCharType="separate"/>
          </w:r>
          <w:r w:rsidR="000E07DB">
            <w:rPr>
              <w:rFonts w:eastAsiaTheme="minorEastAsia"/>
              <w:noProof/>
            </w:rPr>
            <w:t xml:space="preserve"> </w:t>
          </w:r>
          <w:r w:rsidR="000E07DB" w:rsidRPr="000E07DB">
            <w:rPr>
              <w:rFonts w:eastAsiaTheme="minorEastAsia"/>
              <w:noProof/>
            </w:rPr>
            <w:t>[6]</w:t>
          </w:r>
          <w:r w:rsidR="000C7BDB">
            <w:rPr>
              <w:rFonts w:eastAsiaTheme="minorEastAsia"/>
            </w:rPr>
            <w:fldChar w:fldCharType="end"/>
          </w:r>
        </w:sdtContent>
      </w:sdt>
      <w:sdt>
        <w:sdtPr>
          <w:rPr>
            <w:rFonts w:eastAsiaTheme="minorEastAsia"/>
          </w:rPr>
          <w:id w:val="-1844319504"/>
          <w:citation/>
        </w:sdtPr>
        <w:sdtEndPr/>
        <w:sdtContent>
          <w:r w:rsidR="000C7BDB">
            <w:rPr>
              <w:rFonts w:eastAsiaTheme="minorEastAsia"/>
            </w:rPr>
            <w:fldChar w:fldCharType="begin"/>
          </w:r>
          <w:r w:rsidR="000C7BDB">
            <w:rPr>
              <w:rFonts w:eastAsiaTheme="minorEastAsia"/>
            </w:rPr>
            <w:instrText xml:space="preserve">CITATION Tho97 \l 2057 </w:instrText>
          </w:r>
          <w:r w:rsidR="000C7BDB">
            <w:rPr>
              <w:rFonts w:eastAsiaTheme="minorEastAsia"/>
            </w:rPr>
            <w:fldChar w:fldCharType="separate"/>
          </w:r>
          <w:r w:rsidR="000E07DB">
            <w:rPr>
              <w:rFonts w:eastAsiaTheme="minorEastAsia"/>
              <w:noProof/>
            </w:rPr>
            <w:t xml:space="preserve"> </w:t>
          </w:r>
          <w:r w:rsidR="000E07DB" w:rsidRPr="000E07DB">
            <w:rPr>
              <w:rFonts w:eastAsiaTheme="minorEastAsia"/>
              <w:noProof/>
            </w:rPr>
            <w:t>[7]</w:t>
          </w:r>
          <w:r w:rsidR="000C7BDB">
            <w:rPr>
              <w:rFonts w:eastAsiaTheme="minorEastAsia"/>
            </w:rPr>
            <w:fldChar w:fldCharType="end"/>
          </w:r>
        </w:sdtContent>
      </w:sdt>
      <w:r w:rsidR="0023117F">
        <w:rPr>
          <w:rFonts w:eastAsiaTheme="minorEastAsia"/>
        </w:rPr>
        <w:t xml:space="preserve">. </w:t>
      </w:r>
      <w:r w:rsidR="00F07BCE">
        <w:rPr>
          <w:rFonts w:eastAsiaTheme="minorEastAsia"/>
        </w:rPr>
        <w:t>Therefore</w:t>
      </w:r>
      <w:r w:rsidR="0023117F">
        <w:rPr>
          <w:rFonts w:eastAsiaTheme="minorEastAsia"/>
        </w:rPr>
        <w:t xml:space="preserve">, only one sideband is needed to </w:t>
      </w:r>
      <w:r w:rsidR="009B14F1">
        <w:rPr>
          <w:rFonts w:eastAsiaTheme="minorEastAsia"/>
        </w:rPr>
        <w:t>translate</w:t>
      </w:r>
      <w:r w:rsidR="0023117F">
        <w:rPr>
          <w:rFonts w:eastAsiaTheme="minorEastAsia"/>
        </w:rPr>
        <w:t xml:space="preserve"> the message signal </w:t>
      </w:r>
      <w:sdt>
        <w:sdtPr>
          <w:rPr>
            <w:rFonts w:eastAsiaTheme="minorEastAsia"/>
          </w:rPr>
          <w:id w:val="-432509334"/>
          <w:citation/>
        </w:sdtPr>
        <w:sdtEndPr/>
        <w:sdtContent>
          <w:r w:rsidR="0023117F">
            <w:rPr>
              <w:rFonts w:eastAsiaTheme="minorEastAsia"/>
            </w:rPr>
            <w:fldChar w:fldCharType="begin"/>
          </w:r>
          <w:r w:rsidR="0023117F">
            <w:rPr>
              <w:rFonts w:eastAsiaTheme="minorEastAsia"/>
            </w:rPr>
            <w:instrText xml:space="preserve"> CITATION Sim01 \l 2057 </w:instrText>
          </w:r>
          <w:r w:rsidR="0023117F">
            <w:rPr>
              <w:rFonts w:eastAsiaTheme="minorEastAsia"/>
            </w:rPr>
            <w:fldChar w:fldCharType="separate"/>
          </w:r>
          <w:r w:rsidR="000E07DB" w:rsidRPr="000E07DB">
            <w:rPr>
              <w:rFonts w:eastAsiaTheme="minorEastAsia"/>
              <w:noProof/>
            </w:rPr>
            <w:t>[6]</w:t>
          </w:r>
          <w:r w:rsidR="0023117F">
            <w:rPr>
              <w:rFonts w:eastAsiaTheme="minorEastAsia"/>
            </w:rPr>
            <w:fldChar w:fldCharType="end"/>
          </w:r>
        </w:sdtContent>
      </w:sdt>
      <w:r w:rsidR="00AC3136">
        <w:rPr>
          <w:rFonts w:eastAsiaTheme="minorEastAsia"/>
        </w:rPr>
        <w:t>.</w:t>
      </w:r>
      <w:r w:rsidR="003C5B4B">
        <w:rPr>
          <w:rFonts w:eastAsiaTheme="minorEastAsia"/>
        </w:rPr>
        <w:t xml:space="preserve"> </w:t>
      </w:r>
    </w:p>
    <w:p w14:paraId="543D53D5" w14:textId="3B8F1893" w:rsidR="000516FC" w:rsidRDefault="006C4B32" w:rsidP="00AC4ED9">
      <w:pPr>
        <w:rPr>
          <w:rFonts w:eastAsiaTheme="minorEastAsia"/>
        </w:rPr>
      </w:pPr>
      <w:r>
        <w:rPr>
          <w:rFonts w:eastAsiaTheme="minorEastAsia"/>
        </w:rPr>
        <w:t xml:space="preserve">When </w:t>
      </w:r>
      <w:r w:rsidR="00CE6B2E">
        <w:rPr>
          <w:rFonts w:eastAsiaTheme="minorEastAsia"/>
        </w:rPr>
        <w:t>signals are transmitted in real world channels</w:t>
      </w:r>
      <w:r w:rsidR="000D3D1F">
        <w:rPr>
          <w:rFonts w:eastAsiaTheme="minorEastAsia"/>
        </w:rPr>
        <w:t xml:space="preserve">, the signal can be negatively affected by noise. </w:t>
      </w:r>
      <w:r w:rsidR="00E44CBE">
        <w:rPr>
          <w:rFonts w:eastAsiaTheme="minorEastAsia"/>
        </w:rPr>
        <w:t>Input S</w:t>
      </w:r>
      <w:r w:rsidR="000D3D1F">
        <w:rPr>
          <w:rFonts w:eastAsiaTheme="minorEastAsia"/>
        </w:rPr>
        <w:t>ignal to noise ratio</w:t>
      </w:r>
      <w:r w:rsidR="00E44CBE">
        <w:rPr>
          <w:rFonts w:eastAsiaTheme="minorEastAsia"/>
        </w:rPr>
        <w:t xml:space="preserve"> (SNRi) </w:t>
      </w:r>
      <w:r w:rsidR="00D852E8">
        <w:rPr>
          <w:rFonts w:eastAsiaTheme="minorEastAsia"/>
        </w:rPr>
        <w:t xml:space="preserve">is the ratio of received signal power </w:t>
      </w:r>
      <w:r w:rsidR="004F4B3A">
        <w:rPr>
          <w:rFonts w:eastAsiaTheme="minorEastAsia"/>
        </w:rPr>
        <w:t xml:space="preserve">to noise power ratio </w:t>
      </w:r>
      <w:r w:rsidR="0096649B">
        <w:rPr>
          <w:rFonts w:eastAsiaTheme="minorEastAsia"/>
        </w:rPr>
        <w:t>at the input</w:t>
      </w:r>
      <w:r w:rsidR="002C7765">
        <w:rPr>
          <w:rFonts w:eastAsiaTheme="minorEastAsia"/>
        </w:rPr>
        <w:t xml:space="preserve">, </w:t>
      </w:r>
      <w:r w:rsidR="00FB5065">
        <w:rPr>
          <w:rFonts w:eastAsiaTheme="minorEastAsia"/>
        </w:rPr>
        <w:t>whereas</w:t>
      </w:r>
      <w:r w:rsidR="002C7765">
        <w:rPr>
          <w:rFonts w:eastAsiaTheme="minorEastAsia"/>
        </w:rPr>
        <w:t xml:space="preserve"> SNRo </w:t>
      </w:r>
      <w:r w:rsidR="00EF19FF">
        <w:rPr>
          <w:rFonts w:eastAsiaTheme="minorEastAsia"/>
        </w:rPr>
        <w:t>is the signal to noise ratio at the output</w:t>
      </w:r>
      <w:r w:rsidR="00754C22">
        <w:rPr>
          <w:rFonts w:eastAsiaTheme="minorEastAsia"/>
        </w:rPr>
        <w:t xml:space="preserve"> of the receiver</w:t>
      </w:r>
      <w:r w:rsidR="00C1541D">
        <w:rPr>
          <w:rFonts w:eastAsiaTheme="minorEastAsia"/>
        </w:rPr>
        <w:t>, this can be used to compare noise tolerance</w:t>
      </w:r>
      <w:r w:rsidR="00754C22">
        <w:rPr>
          <w:rFonts w:eastAsiaTheme="minorEastAsia"/>
        </w:rPr>
        <w:t xml:space="preserve">. </w:t>
      </w:r>
      <w:r w:rsidR="00C358CE">
        <w:rPr>
          <w:rFonts w:eastAsiaTheme="minorEastAsia"/>
        </w:rPr>
        <w:t xml:space="preserve">The ratio of these </w:t>
      </w:r>
      <w:r w:rsidR="007E6C32">
        <w:rPr>
          <w:rFonts w:eastAsiaTheme="minorEastAsia"/>
        </w:rPr>
        <w:t xml:space="preserve">values (P=SNRo/SNRi) </w:t>
      </w:r>
      <w:r w:rsidR="007E0ADA">
        <w:rPr>
          <w:rFonts w:eastAsiaTheme="minorEastAsia"/>
        </w:rPr>
        <w:t xml:space="preserve">is another metric </w:t>
      </w:r>
      <w:r w:rsidR="007E0ADA">
        <w:rPr>
          <w:rFonts w:eastAsiaTheme="minorEastAsia"/>
        </w:rPr>
        <w:lastRenderedPageBreak/>
        <w:t>that can</w:t>
      </w:r>
      <w:r w:rsidR="007E6C32">
        <w:rPr>
          <w:rFonts w:eastAsiaTheme="minorEastAsia"/>
        </w:rPr>
        <w:t xml:space="preserve"> be used to indicate the performance of a system, with values of </w:t>
      </w:r>
      <w:r w:rsidR="00D8088B">
        <w:rPr>
          <w:rFonts w:eastAsiaTheme="minorEastAsia"/>
        </w:rPr>
        <w:t>one</w:t>
      </w:r>
      <w:r w:rsidR="007E6C32">
        <w:rPr>
          <w:rFonts w:eastAsiaTheme="minorEastAsia"/>
        </w:rPr>
        <w:t xml:space="preserve"> and over being good performance</w:t>
      </w:r>
      <w:r w:rsidR="00076F39">
        <w:rPr>
          <w:rFonts w:eastAsiaTheme="minorEastAsia"/>
        </w:rPr>
        <w:t>, and less</w:t>
      </w:r>
      <w:r w:rsidR="00D8088B">
        <w:rPr>
          <w:rFonts w:eastAsiaTheme="minorEastAsia"/>
        </w:rPr>
        <w:t xml:space="preserve"> than one being poor performance</w:t>
      </w:r>
      <w:sdt>
        <w:sdtPr>
          <w:rPr>
            <w:rFonts w:eastAsiaTheme="minorEastAsia"/>
          </w:rPr>
          <w:id w:val="-337776860"/>
          <w:citation/>
        </w:sdtPr>
        <w:sdtEndPr/>
        <w:sdtContent>
          <w:r w:rsidR="00D05E58">
            <w:rPr>
              <w:rFonts w:eastAsiaTheme="minorEastAsia"/>
            </w:rPr>
            <w:fldChar w:fldCharType="begin"/>
          </w:r>
          <w:r w:rsidR="00D05E58">
            <w:rPr>
              <w:rFonts w:eastAsiaTheme="minorEastAsia"/>
            </w:rPr>
            <w:instrText xml:space="preserve"> CITATION Jer12 \l 2057 </w:instrText>
          </w:r>
          <w:r w:rsidR="00D05E58">
            <w:rPr>
              <w:rFonts w:eastAsiaTheme="minorEastAsia"/>
            </w:rPr>
            <w:fldChar w:fldCharType="separate"/>
          </w:r>
          <w:r w:rsidR="000E07DB">
            <w:rPr>
              <w:rFonts w:eastAsiaTheme="minorEastAsia"/>
              <w:noProof/>
            </w:rPr>
            <w:t xml:space="preserve"> </w:t>
          </w:r>
          <w:r w:rsidR="000E07DB" w:rsidRPr="000E07DB">
            <w:rPr>
              <w:rFonts w:eastAsiaTheme="minorEastAsia"/>
              <w:noProof/>
            </w:rPr>
            <w:t>[8]</w:t>
          </w:r>
          <w:r w:rsidR="00D05E58">
            <w:rPr>
              <w:rFonts w:eastAsiaTheme="minorEastAsia"/>
            </w:rPr>
            <w:fldChar w:fldCharType="end"/>
          </w:r>
        </w:sdtContent>
      </w:sdt>
      <w:r w:rsidR="00D374F5">
        <w:rPr>
          <w:rFonts w:eastAsiaTheme="minorEastAsia"/>
        </w:rPr>
        <w:t>.</w:t>
      </w:r>
      <w:r w:rsidR="00AF546A">
        <w:rPr>
          <w:rFonts w:eastAsiaTheme="minorEastAsia"/>
        </w:rPr>
        <w:t xml:space="preserve"> SNRc is the signal to noise ratio that is observed at the carrier frequency’s band</w:t>
      </w:r>
      <w:r w:rsidR="00A735FD">
        <w:rPr>
          <w:rFonts w:eastAsiaTheme="minorEastAsia"/>
        </w:rPr>
        <w:t>, which shows how much noise has been added to the signal before demodulation</w:t>
      </w:r>
    </w:p>
    <w:p w14:paraId="1F18701B" w14:textId="151084E9" w:rsidR="003C5B4B" w:rsidRDefault="008977B4" w:rsidP="00AC4ED9">
      <w:pPr>
        <w:rPr>
          <w:rFonts w:eastAsiaTheme="minorEastAsia"/>
        </w:rPr>
      </w:pPr>
      <w:r>
        <w:rPr>
          <w:rFonts w:eastAsiaTheme="minorEastAsia"/>
        </w:rPr>
        <w:t xml:space="preserve">As </w:t>
      </w:r>
      <w:r w:rsidR="00F7525F">
        <w:rPr>
          <w:rFonts w:eastAsiaTheme="minorEastAsia"/>
        </w:rPr>
        <w:t>DSB-SC uses twice the bandwidth for a signal, it also receives twice the noise</w:t>
      </w:r>
      <w:r w:rsidR="00332E49">
        <w:rPr>
          <w:rFonts w:eastAsiaTheme="minorEastAsia"/>
        </w:rPr>
        <w:t xml:space="preserve">, this means that the SNR (signal to noise ratio) for DSB-SC is half </w:t>
      </w:r>
      <w:r w:rsidR="00D9238A">
        <w:rPr>
          <w:rFonts w:eastAsiaTheme="minorEastAsia"/>
        </w:rPr>
        <w:t xml:space="preserve">that of </w:t>
      </w:r>
      <w:r w:rsidR="00332E49">
        <w:rPr>
          <w:rFonts w:eastAsiaTheme="minorEastAsia"/>
        </w:rPr>
        <w:t>SSB-SC, for the same signal power</w:t>
      </w:r>
      <w:sdt>
        <w:sdtPr>
          <w:rPr>
            <w:rFonts w:eastAsiaTheme="minorEastAsia"/>
          </w:rPr>
          <w:id w:val="749937894"/>
          <w:citation/>
        </w:sdtPr>
        <w:sdtEndPr/>
        <w:sdtContent>
          <w:r w:rsidR="00D9238A">
            <w:rPr>
              <w:rFonts w:eastAsiaTheme="minorEastAsia"/>
            </w:rPr>
            <w:fldChar w:fldCharType="begin"/>
          </w:r>
          <w:r w:rsidR="00D9238A">
            <w:rPr>
              <w:rFonts w:eastAsiaTheme="minorEastAsia"/>
            </w:rPr>
            <w:instrText xml:space="preserve"> CITATION DrS25 \l 2057 </w:instrText>
          </w:r>
          <w:r w:rsidR="00D9238A">
            <w:rPr>
              <w:rFonts w:eastAsiaTheme="minorEastAsia"/>
            </w:rPr>
            <w:fldChar w:fldCharType="separate"/>
          </w:r>
          <w:r w:rsidR="000E07DB">
            <w:rPr>
              <w:rFonts w:eastAsiaTheme="minorEastAsia"/>
              <w:noProof/>
            </w:rPr>
            <w:t xml:space="preserve"> </w:t>
          </w:r>
          <w:r w:rsidR="000E07DB" w:rsidRPr="000E07DB">
            <w:rPr>
              <w:rFonts w:eastAsiaTheme="minorEastAsia"/>
              <w:noProof/>
            </w:rPr>
            <w:t>[9]</w:t>
          </w:r>
          <w:r w:rsidR="00D9238A">
            <w:rPr>
              <w:rFonts w:eastAsiaTheme="minorEastAsia"/>
            </w:rPr>
            <w:fldChar w:fldCharType="end"/>
          </w:r>
        </w:sdtContent>
      </w:sdt>
      <w:r w:rsidR="004F3AEE">
        <w:rPr>
          <w:rFonts w:eastAsiaTheme="minorEastAsia"/>
        </w:rPr>
        <w:t>.</w:t>
      </w:r>
      <w:r w:rsidR="00C620DE">
        <w:rPr>
          <w:rFonts w:eastAsiaTheme="minorEastAsia"/>
        </w:rPr>
        <w:t xml:space="preserve"> In practice, this means that SSB-SC </w:t>
      </w:r>
      <w:r w:rsidR="001762EE">
        <w:rPr>
          <w:rFonts w:eastAsiaTheme="minorEastAsia"/>
        </w:rPr>
        <w:t>can be more sensitive as it has a lower noise temperature</w:t>
      </w:r>
      <w:r w:rsidR="00EB6D58">
        <w:rPr>
          <w:rFonts w:eastAsiaTheme="minorEastAsia"/>
        </w:rPr>
        <w:t>, depending on factors or en</w:t>
      </w:r>
      <w:r w:rsidR="0018731C">
        <w:rPr>
          <w:rFonts w:eastAsiaTheme="minorEastAsia"/>
        </w:rPr>
        <w:t>vironments</w:t>
      </w:r>
      <w:sdt>
        <w:sdtPr>
          <w:rPr>
            <w:rFonts w:eastAsiaTheme="minorEastAsia"/>
          </w:rPr>
          <w:id w:val="961387858"/>
          <w:citation/>
        </w:sdtPr>
        <w:sdtEndPr/>
        <w:sdtContent>
          <w:r w:rsidR="001762EE">
            <w:rPr>
              <w:rFonts w:eastAsiaTheme="minorEastAsia"/>
            </w:rPr>
            <w:fldChar w:fldCharType="begin"/>
          </w:r>
          <w:r w:rsidR="001762EE">
            <w:rPr>
              <w:rFonts w:eastAsiaTheme="minorEastAsia"/>
            </w:rPr>
            <w:instrText xml:space="preserve"> CITATION Gal99 \l 2057 </w:instrText>
          </w:r>
          <w:r w:rsidR="001762EE">
            <w:rPr>
              <w:rFonts w:eastAsiaTheme="minorEastAsia"/>
            </w:rPr>
            <w:fldChar w:fldCharType="separate"/>
          </w:r>
          <w:r w:rsidR="000E07DB">
            <w:rPr>
              <w:rFonts w:eastAsiaTheme="minorEastAsia"/>
              <w:noProof/>
            </w:rPr>
            <w:t xml:space="preserve"> </w:t>
          </w:r>
          <w:r w:rsidR="000E07DB" w:rsidRPr="000E07DB">
            <w:rPr>
              <w:rFonts w:eastAsiaTheme="minorEastAsia"/>
              <w:noProof/>
            </w:rPr>
            <w:t>[10]</w:t>
          </w:r>
          <w:r w:rsidR="001762EE">
            <w:rPr>
              <w:rFonts w:eastAsiaTheme="minorEastAsia"/>
            </w:rPr>
            <w:fldChar w:fldCharType="end"/>
          </w:r>
        </w:sdtContent>
      </w:sdt>
      <w:r w:rsidR="0018731C">
        <w:rPr>
          <w:rFonts w:eastAsiaTheme="minorEastAsia"/>
        </w:rPr>
        <w:t>.</w:t>
      </w:r>
    </w:p>
    <w:p w14:paraId="43313F94" w14:textId="77777777" w:rsidR="00357503" w:rsidRDefault="00357503" w:rsidP="00AC4ED9">
      <w:pPr>
        <w:rPr>
          <w:rFonts w:eastAsiaTheme="minorEastAsia"/>
        </w:rPr>
      </w:pPr>
    </w:p>
    <w:p w14:paraId="30B565C3" w14:textId="77777777" w:rsidR="008717E8" w:rsidRDefault="008717E8" w:rsidP="00AC4ED9">
      <w:pPr>
        <w:rPr>
          <w:rFonts w:eastAsiaTheme="minorEastAsia"/>
        </w:rPr>
      </w:pPr>
    </w:p>
    <w:p w14:paraId="3D665864" w14:textId="7B440382" w:rsidR="008717E8" w:rsidRDefault="008717E8" w:rsidP="008717E8">
      <w:pPr>
        <w:pStyle w:val="Heading1"/>
        <w:rPr>
          <w:rFonts w:eastAsiaTheme="minorEastAsia"/>
        </w:rPr>
      </w:pPr>
      <w:bookmarkStart w:id="4" w:name="_Toc216692468"/>
      <w:r>
        <w:rPr>
          <w:rFonts w:eastAsiaTheme="minorEastAsia"/>
        </w:rPr>
        <w:t>Task 1</w:t>
      </w:r>
      <w:r w:rsidR="000E356E">
        <w:rPr>
          <w:rFonts w:eastAsiaTheme="minorEastAsia"/>
        </w:rPr>
        <w:t>)</w:t>
      </w:r>
      <w:bookmarkEnd w:id="4"/>
    </w:p>
    <w:p w14:paraId="2767D73B" w14:textId="296EC8C4" w:rsidR="00CE5FCF" w:rsidRPr="00CE5FCF" w:rsidRDefault="00CE5FCF" w:rsidP="00CE5FCF">
      <w:pPr>
        <w:pStyle w:val="Heading2"/>
      </w:pPr>
      <w:bookmarkStart w:id="5" w:name="_Toc216692469"/>
      <w:r>
        <w:t xml:space="preserve">Task </w:t>
      </w:r>
      <w:r w:rsidR="00AC78B9">
        <w:t>I – AM in time and frequency domains</w:t>
      </w:r>
      <w:r w:rsidR="000E356E">
        <w:t>)</w:t>
      </w:r>
      <w:bookmarkEnd w:id="5"/>
    </w:p>
    <w:p w14:paraId="32D17FF3" w14:textId="77777777" w:rsidR="009004DD" w:rsidRDefault="008717E8" w:rsidP="008717E8">
      <w:r>
        <w:t>Examining the AM in the time and frequency domain, using the scope and spectrum analyser</w:t>
      </w:r>
      <w:r w:rsidR="009004DD">
        <w:t>.</w:t>
      </w:r>
    </w:p>
    <w:p w14:paraId="6A2F9DCE" w14:textId="55293C21" w:rsidR="002F1563" w:rsidRDefault="00C0599D" w:rsidP="008717E8">
      <w:r>
        <w:t xml:space="preserve">The </w:t>
      </w:r>
      <w:r w:rsidR="002F1563">
        <w:t>carrier signal</w:t>
      </w:r>
      <w:r>
        <w:t xml:space="preserve"> can be defined as</w:t>
      </w:r>
      <w:r w:rsidR="002F1563">
        <w:t>:</w:t>
      </w:r>
    </w:p>
    <w:p w14:paraId="323D11B9" w14:textId="179E328D" w:rsidR="00937236" w:rsidRPr="00987662" w:rsidRDefault="00987662" w:rsidP="008717E8">
      <w:pPr>
        <w:rPr>
          <w:rFonts w:eastAsiaTheme="minorEastAsia"/>
        </w:rPr>
      </w:pPr>
      <m:oMathPara>
        <m:oMath>
          <m:r>
            <w:rPr>
              <w:rFonts w:ascii="Cambria Math" w:hAnsi="Cambria Math"/>
            </w:rPr>
            <m:t>c</m:t>
          </m:r>
          <m:d>
            <m:dPr>
              <m:ctrlPr>
                <w:rPr>
                  <w:rFonts w:ascii="Cambria Math" w:hAnsi="Cambria Math"/>
                  <w:i/>
                  <w:iCs/>
                </w:rPr>
              </m:ctrlPr>
            </m:dPr>
            <m:e>
              <m:r>
                <w:rPr>
                  <w:rFonts w:ascii="Cambria Math" w:hAnsi="Cambria Math"/>
                </w:rPr>
                <m:t>t</m:t>
              </m:r>
            </m:e>
          </m:d>
          <m:r>
            <w:rPr>
              <w:rFonts w:ascii="Cambria Math" w:hAnsi="Cambria Math"/>
            </w:rPr>
            <m:t>= </m:t>
          </m:r>
          <m:sSub>
            <m:sSubPr>
              <m:ctrlPr>
                <w:rPr>
                  <w:rFonts w:ascii="Cambria Math" w:hAnsi="Cambria Math"/>
                  <w:i/>
                  <w:iCs/>
                </w:rPr>
              </m:ctrlPr>
            </m:sSubPr>
            <m:e>
              <m:r>
                <w:rPr>
                  <w:rFonts w:ascii="Cambria Math" w:hAnsi="Cambria Math"/>
                </w:rPr>
                <m:t>A</m:t>
              </m:r>
            </m:e>
            <m:sub>
              <m:r>
                <w:rPr>
                  <w:rFonts w:ascii="Cambria Math" w:hAnsi="Cambria Math"/>
                </w:rPr>
                <m:t>c</m:t>
              </m:r>
            </m:sub>
          </m:sSub>
          <m:r>
            <w:rPr>
              <w:rFonts w:ascii="Cambria Math" w:hAnsi="Cambria Math"/>
            </w:rPr>
            <m:t>sin</m:t>
          </m:r>
          <m:sSub>
            <m:sSubPr>
              <m:ctrlPr>
                <w:rPr>
                  <w:rFonts w:ascii="Cambria Math" w:hAnsi="Cambria Math"/>
                  <w:i/>
                  <w:iCs/>
                </w:rPr>
              </m:ctrlPr>
            </m:sSubPr>
            <m:e>
              <m:r>
                <w:rPr>
                  <w:rFonts w:ascii="Cambria Math" w:hAnsi="Cambria Math"/>
                </w:rPr>
                <m:t>ω</m:t>
              </m:r>
            </m:e>
            <m:sub>
              <m:r>
                <w:rPr>
                  <w:rFonts w:ascii="Cambria Math" w:hAnsi="Cambria Math"/>
                </w:rPr>
                <m:t>c</m:t>
              </m:r>
            </m:sub>
          </m:sSub>
          <m:r>
            <w:rPr>
              <w:rFonts w:ascii="Cambria Math" w:hAnsi="Cambria Math"/>
            </w:rPr>
            <m:t>t</m:t>
          </m:r>
        </m:oMath>
      </m:oMathPara>
    </w:p>
    <w:p w14:paraId="1382035C" w14:textId="2679FA71" w:rsidR="00081139" w:rsidRPr="00081139" w:rsidRDefault="00FD0A78" w:rsidP="00081139">
      <w:pPr>
        <w:jc w:val="center"/>
        <w:rPr>
          <w:rFonts w:eastAsiaTheme="minorEastAsia"/>
          <w:iCs/>
        </w:rPr>
      </w:pPr>
      <m:oMath>
        <m:sSub>
          <m:sSubPr>
            <m:ctrlPr>
              <w:rPr>
                <w:rFonts w:ascii="Cambria Math" w:eastAsiaTheme="minorEastAsia" w:hAnsi="Cambria Math"/>
                <w:i/>
                <w:iCs/>
              </w:rPr>
            </m:ctrlPr>
          </m:sSubPr>
          <m:e>
            <m:r>
              <w:rPr>
                <w:rFonts w:ascii="Cambria Math" w:eastAsiaTheme="minorEastAsia" w:hAnsi="Cambria Math"/>
              </w:rPr>
              <m:t>ω</m:t>
            </m:r>
          </m:e>
          <m:sub>
            <m:r>
              <w:rPr>
                <w:rFonts w:ascii="Cambria Math" w:eastAsiaTheme="minorEastAsia" w:hAnsi="Cambria Math"/>
              </w:rPr>
              <m:t>c</m:t>
            </m:r>
          </m:sub>
        </m:sSub>
        <m:r>
          <w:rPr>
            <w:rFonts w:ascii="Cambria Math" w:eastAsiaTheme="minorEastAsia" w:hAnsi="Cambria Math"/>
          </w:rPr>
          <m:t>=2π</m:t>
        </m:r>
        <m:d>
          <m:dPr>
            <m:ctrlPr>
              <w:rPr>
                <w:rFonts w:ascii="Cambria Math" w:eastAsiaTheme="minorEastAsia" w:hAnsi="Cambria Math"/>
                <w:i/>
                <w:iCs/>
              </w:rPr>
            </m:ctrlPr>
          </m:dPr>
          <m:e>
            <m:r>
              <w:rPr>
                <w:rFonts w:ascii="Cambria Math" w:eastAsiaTheme="minorEastAsia" w:hAnsi="Cambria Math"/>
              </w:rPr>
              <m:t>100</m:t>
            </m:r>
          </m:e>
        </m:d>
      </m:oMath>
      <w:r w:rsidR="00081139" w:rsidRPr="00081139">
        <w:rPr>
          <w:rFonts w:eastAsiaTheme="minorEastAsia"/>
          <w:iCs/>
        </w:rPr>
        <w:t xml:space="preserve"> or </w:t>
      </w:r>
      <m:oMath>
        <m:sSub>
          <m:sSubPr>
            <m:ctrlPr>
              <w:rPr>
                <w:rFonts w:ascii="Cambria Math" w:eastAsiaTheme="minorEastAsia" w:hAnsi="Cambria Math"/>
                <w:i/>
                <w:iCs/>
              </w:rPr>
            </m:ctrlPr>
          </m:sSubPr>
          <m:e>
            <m:r>
              <w:rPr>
                <w:rFonts w:ascii="Cambria Math" w:eastAsiaTheme="minorEastAsia" w:hAnsi="Cambria Math"/>
              </w:rPr>
              <m:t>f</m:t>
            </m:r>
          </m:e>
          <m:sub>
            <m:r>
              <w:rPr>
                <w:rFonts w:ascii="Cambria Math" w:eastAsiaTheme="minorEastAsia" w:hAnsi="Cambria Math"/>
              </w:rPr>
              <m:t>c</m:t>
            </m:r>
          </m:sub>
        </m:sSub>
        <m:r>
          <w:rPr>
            <w:rFonts w:ascii="Cambria Math" w:eastAsiaTheme="minorEastAsia" w:hAnsi="Cambria Math"/>
          </w:rPr>
          <m:t>=100Hz</m:t>
        </m:r>
      </m:oMath>
    </w:p>
    <w:p w14:paraId="0903F2FA" w14:textId="7DC79FBC" w:rsidR="00987662" w:rsidRDefault="00987662" w:rsidP="008717E8"/>
    <w:p w14:paraId="4D4D17F5" w14:textId="1B05D8D1" w:rsidR="00937236" w:rsidRDefault="00937236" w:rsidP="00937236">
      <w:r>
        <w:t>The message signal can be defined as:</w:t>
      </w:r>
    </w:p>
    <w:p w14:paraId="592EA4D3" w14:textId="6D7607EB" w:rsidR="00CE55CF" w:rsidRDefault="00487BDA" w:rsidP="00CE55CF">
      <w:pPr>
        <w:jc w:val="center"/>
        <w:rPr>
          <w:rFonts w:eastAsiaTheme="minorEastAsia"/>
        </w:rPr>
      </w:pPr>
      <m:oMathPara>
        <m:oMath>
          <m:r>
            <w:rPr>
              <w:rFonts w:ascii="Cambria Math" w:hAnsi="Cambria Math"/>
            </w:rPr>
            <m:t>m</m:t>
          </m:r>
          <m:d>
            <m:dPr>
              <m:ctrlPr>
                <w:rPr>
                  <w:rFonts w:ascii="Cambria Math" w:hAnsi="Cambria Math"/>
                  <w:i/>
                  <w:iCs/>
                </w:rPr>
              </m:ctrlPr>
            </m:dPr>
            <m:e>
              <m:r>
                <w:rPr>
                  <w:rFonts w:ascii="Cambria Math" w:hAnsi="Cambria Math"/>
                </w:rPr>
                <m:t>t</m:t>
              </m:r>
            </m:e>
          </m:d>
          <m:r>
            <w:rPr>
              <w:rFonts w:ascii="Cambria Math" w:hAnsi="Cambria Math"/>
            </w:rPr>
            <m:t>= </m:t>
          </m:r>
          <m:sSub>
            <m:sSubPr>
              <m:ctrlPr>
                <w:rPr>
                  <w:rFonts w:ascii="Cambria Math" w:hAnsi="Cambria Math"/>
                  <w:i/>
                  <w:iCs/>
                </w:rPr>
              </m:ctrlPr>
            </m:sSubPr>
            <m:e>
              <m:r>
                <w:rPr>
                  <w:rFonts w:ascii="Cambria Math" w:hAnsi="Cambria Math"/>
                </w:rPr>
                <m:t>A</m:t>
              </m:r>
            </m:e>
            <m:sub>
              <m:r>
                <w:rPr>
                  <w:rFonts w:ascii="Cambria Math" w:hAnsi="Cambria Math"/>
                </w:rPr>
                <m:t>m</m:t>
              </m:r>
            </m:sub>
          </m:sSub>
          <m:r>
            <w:rPr>
              <w:rFonts w:ascii="Cambria Math" w:hAnsi="Cambria Math"/>
            </w:rPr>
            <m:t>sin</m:t>
          </m:r>
          <m:sSub>
            <m:sSubPr>
              <m:ctrlPr>
                <w:rPr>
                  <w:rFonts w:ascii="Cambria Math" w:hAnsi="Cambria Math"/>
                  <w:i/>
                  <w:iCs/>
                </w:rPr>
              </m:ctrlPr>
            </m:sSubPr>
            <m:e>
              <m:r>
                <w:rPr>
                  <w:rFonts w:ascii="Cambria Math" w:hAnsi="Cambria Math"/>
                </w:rPr>
                <m:t>ω</m:t>
              </m:r>
            </m:e>
            <m:sub>
              <m:r>
                <w:rPr>
                  <w:rFonts w:ascii="Cambria Math" w:hAnsi="Cambria Math"/>
                </w:rPr>
                <m:t>m</m:t>
              </m:r>
            </m:sub>
          </m:sSub>
          <m:r>
            <w:rPr>
              <w:rFonts w:ascii="Cambria Math" w:hAnsi="Cambria Math"/>
            </w:rPr>
            <m:t>t</m:t>
          </m:r>
        </m:oMath>
      </m:oMathPara>
    </w:p>
    <w:p w14:paraId="7EE1E132" w14:textId="55EBFBFB" w:rsidR="00970B1D" w:rsidRPr="00970B1D" w:rsidRDefault="00FD0A78" w:rsidP="00CE55CF">
      <w:pPr>
        <w:jc w:val="center"/>
        <w:rPr>
          <w:rFonts w:eastAsiaTheme="minorEastAsia"/>
        </w:rPr>
      </w:pPr>
      <m:oMath>
        <m:sSub>
          <m:sSubPr>
            <m:ctrlPr>
              <w:rPr>
                <w:rFonts w:ascii="Cambria Math" w:hAnsi="Cambria Math"/>
                <w:i/>
                <w:iCs/>
              </w:rPr>
            </m:ctrlPr>
          </m:sSubPr>
          <m:e>
            <m:r>
              <w:rPr>
                <w:rFonts w:ascii="Cambria Math" w:hAnsi="Cambria Math"/>
              </w:rPr>
              <m:t>ω</m:t>
            </m:r>
          </m:e>
          <m:sub>
            <m:r>
              <w:rPr>
                <w:rFonts w:ascii="Cambria Math" w:hAnsi="Cambria Math"/>
              </w:rPr>
              <m:t>m</m:t>
            </m:r>
          </m:sub>
        </m:sSub>
        <m:r>
          <w:rPr>
            <w:rFonts w:ascii="Cambria Math" w:hAnsi="Cambria Math"/>
          </w:rPr>
          <m:t>=2π(10)</m:t>
        </m:r>
      </m:oMath>
      <w:r w:rsidR="00970B1D" w:rsidRPr="00970B1D">
        <w:rPr>
          <w:iCs/>
        </w:rPr>
        <w:t xml:space="preserve"> or </w:t>
      </w:r>
      <m:oMath>
        <m:sSub>
          <m:sSubPr>
            <m:ctrlPr>
              <w:rPr>
                <w:rFonts w:ascii="Cambria Math" w:hAnsi="Cambria Math"/>
                <w:i/>
                <w:iCs/>
              </w:rPr>
            </m:ctrlPr>
          </m:sSubPr>
          <m:e>
            <m:r>
              <w:rPr>
                <w:rFonts w:ascii="Cambria Math" w:hAnsi="Cambria Math"/>
              </w:rPr>
              <m:t>f</m:t>
            </m:r>
          </m:e>
          <m:sub>
            <m:r>
              <w:rPr>
                <w:rFonts w:ascii="Cambria Math" w:hAnsi="Cambria Math"/>
              </w:rPr>
              <m:t>m</m:t>
            </m:r>
          </m:sub>
        </m:sSub>
        <m:r>
          <w:rPr>
            <w:rFonts w:ascii="Cambria Math" w:hAnsi="Cambria Math"/>
          </w:rPr>
          <m:t>=10Hz</m:t>
        </m:r>
      </m:oMath>
    </w:p>
    <w:p w14:paraId="7ECD4134" w14:textId="3747C5FA" w:rsidR="008800DF" w:rsidRDefault="00FD0A78" w:rsidP="008800DF">
      <w:pPr>
        <w:rPr>
          <w:rFonts w:eastAsiaTheme="minorEastAsia"/>
          <w:iCs/>
        </w:rPr>
      </w:pPr>
      <m:oMath>
        <m:sSub>
          <m:sSubPr>
            <m:ctrlPr>
              <w:rPr>
                <w:rFonts w:ascii="Cambria Math" w:hAnsi="Cambria Math"/>
                <w:i/>
                <w:iCs/>
              </w:rPr>
            </m:ctrlPr>
          </m:sSubPr>
          <m:e>
            <m:r>
              <w:rPr>
                <w:rFonts w:ascii="Cambria Math" w:hAnsi="Cambria Math"/>
              </w:rPr>
              <m:t>A</m:t>
            </m:r>
          </m:e>
          <m:sub>
            <m:r>
              <w:rPr>
                <w:rFonts w:ascii="Cambria Math" w:hAnsi="Cambria Math"/>
              </w:rPr>
              <m:t>x</m:t>
            </m:r>
          </m:sub>
        </m:sSub>
      </m:oMath>
      <w:r w:rsidR="008800DF">
        <w:rPr>
          <w:rFonts w:eastAsiaTheme="minorEastAsia"/>
          <w:iCs/>
        </w:rPr>
        <w:t xml:space="preserve"> is the </w:t>
      </w:r>
      <w:r w:rsidR="00977853">
        <w:rPr>
          <w:rFonts w:eastAsiaTheme="minorEastAsia"/>
          <w:iCs/>
        </w:rPr>
        <w:t>amplitude of either the carrier or the message signal</w:t>
      </w:r>
      <w:r w:rsidR="003E6C85">
        <w:rPr>
          <w:rFonts w:eastAsiaTheme="minorEastAsia"/>
          <w:iCs/>
        </w:rPr>
        <w:t>, denoted by the subscript c or m.</w:t>
      </w:r>
    </w:p>
    <w:p w14:paraId="532EE108" w14:textId="0DA8AD76" w:rsidR="003E6C85" w:rsidRDefault="00C220B5" w:rsidP="008800DF">
      <w:pPr>
        <w:rPr>
          <w:rFonts w:eastAsiaTheme="minorEastAsia"/>
          <w:iCs/>
        </w:rPr>
      </w:pPr>
      <m:oMath>
        <m:r>
          <w:rPr>
            <w:rFonts w:ascii="Cambria Math" w:hAnsi="Cambria Math"/>
          </w:rPr>
          <m:t>Sin</m:t>
        </m:r>
        <m:sSub>
          <m:sSubPr>
            <m:ctrlPr>
              <w:rPr>
                <w:rFonts w:ascii="Cambria Math" w:hAnsi="Cambria Math"/>
                <w:i/>
                <w:iCs/>
              </w:rPr>
            </m:ctrlPr>
          </m:sSubPr>
          <m:e>
            <m:r>
              <w:rPr>
                <w:rFonts w:ascii="Cambria Math" w:hAnsi="Cambria Math"/>
              </w:rPr>
              <m:t>ω</m:t>
            </m:r>
          </m:e>
          <m:sub>
            <m:r>
              <w:rPr>
                <w:rFonts w:ascii="Cambria Math" w:hAnsi="Cambria Math"/>
              </w:rPr>
              <m:t>x</m:t>
            </m:r>
          </m:sub>
        </m:sSub>
        <m:r>
          <w:rPr>
            <w:rFonts w:ascii="Cambria Math" w:hAnsi="Cambria Math"/>
          </w:rPr>
          <m:t>t</m:t>
        </m:r>
      </m:oMath>
      <w:r w:rsidR="003E6C85">
        <w:rPr>
          <w:rFonts w:eastAsiaTheme="minorEastAsia"/>
        </w:rPr>
        <w:t xml:space="preserve"> is the phase of the </w:t>
      </w:r>
      <w:r w:rsidR="0079747A">
        <w:rPr>
          <w:rFonts w:eastAsiaTheme="minorEastAsia"/>
        </w:rPr>
        <w:t xml:space="preserve">signal, again denoted by the subscript, </w:t>
      </w:r>
      <w:r w:rsidR="00D15C33">
        <w:rPr>
          <w:rFonts w:eastAsiaTheme="minorEastAsia"/>
        </w:rPr>
        <w:t xml:space="preserve">and the </w:t>
      </w:r>
      <m:oMath>
        <m:sSub>
          <m:sSubPr>
            <m:ctrlPr>
              <w:rPr>
                <w:rFonts w:ascii="Cambria Math" w:hAnsi="Cambria Math"/>
                <w:i/>
                <w:iCs/>
              </w:rPr>
            </m:ctrlPr>
          </m:sSubPr>
          <m:e>
            <m:r>
              <w:rPr>
                <w:rFonts w:ascii="Cambria Math" w:hAnsi="Cambria Math"/>
              </w:rPr>
              <m:t>ω</m:t>
            </m:r>
          </m:e>
          <m:sub>
            <m:r>
              <w:rPr>
                <w:rFonts w:ascii="Cambria Math" w:hAnsi="Cambria Math"/>
              </w:rPr>
              <m:t>x</m:t>
            </m:r>
          </m:sub>
        </m:sSub>
      </m:oMath>
      <w:r w:rsidR="00D15C33">
        <w:rPr>
          <w:rFonts w:eastAsiaTheme="minorEastAsia"/>
          <w:iCs/>
        </w:rPr>
        <w:t xml:space="preserve"> is the angular frequency.</w:t>
      </w:r>
    </w:p>
    <w:p w14:paraId="7A689B07" w14:textId="3263A8F2" w:rsidR="00E86041" w:rsidRDefault="00E86041" w:rsidP="008800DF">
      <w:pPr>
        <w:rPr>
          <w:rFonts w:eastAsiaTheme="minorEastAsia"/>
          <w:iCs/>
        </w:rPr>
      </w:pPr>
      <w:r>
        <w:rPr>
          <w:rFonts w:eastAsiaTheme="minorEastAsia"/>
          <w:iCs/>
        </w:rPr>
        <w:t>The modulation index is also given, by using the last number of the student ID, in this case it is</w:t>
      </w:r>
      <w:r w:rsidR="00FD0A01">
        <w:rPr>
          <w:rFonts w:eastAsiaTheme="minorEastAsia"/>
          <w:iCs/>
        </w:rPr>
        <w:t xml:space="preserve"> 6, which corresponds to a modulation index of 0.6.</w:t>
      </w:r>
    </w:p>
    <w:p w14:paraId="702623A0" w14:textId="54C01D03" w:rsidR="006F4B19" w:rsidRDefault="006F4B19" w:rsidP="006F4B19">
      <w:pPr>
        <w:rPr>
          <w:rFonts w:eastAsiaTheme="minorEastAsia"/>
          <w:iCs/>
        </w:rPr>
      </w:pPr>
      <w:r>
        <w:rPr>
          <w:rFonts w:eastAsiaTheme="minorEastAsia"/>
          <w:iCs/>
        </w:rPr>
        <w:t xml:space="preserve">For these simulations, 0.6 will be used as the base modulation index, as well as the value for under modulation, </w:t>
      </w:r>
      <w:r w:rsidR="008202ED">
        <w:rPr>
          <w:rFonts w:eastAsiaTheme="minorEastAsia"/>
          <w:iCs/>
        </w:rPr>
        <w:t>the critical modulation index value will be 1, and the over modulation value will be 1.4.</w:t>
      </w:r>
    </w:p>
    <w:p w14:paraId="148FD377" w14:textId="1F93F14F" w:rsidR="00226CB9" w:rsidRDefault="00DF211B" w:rsidP="008800DF">
      <w:pPr>
        <w:rPr>
          <w:rFonts w:eastAsiaTheme="minorEastAsia"/>
          <w:iCs/>
        </w:rPr>
      </w:pPr>
      <w:r>
        <w:rPr>
          <w:rFonts w:eastAsiaTheme="minorEastAsia"/>
          <w:iCs/>
        </w:rPr>
        <w:t xml:space="preserve">Using the formula </w:t>
      </w:r>
      <m:oMath>
        <m:r>
          <w:rPr>
            <w:rFonts w:ascii="Cambria Math" w:eastAsiaTheme="minorEastAsia" w:hAnsi="Cambria Math"/>
          </w:rPr>
          <m:t>m=</m:t>
        </m:r>
        <m:f>
          <m:fPr>
            <m:ctrlPr>
              <w:rPr>
                <w:rFonts w:ascii="Cambria Math" w:eastAsiaTheme="minorEastAsia" w:hAnsi="Cambria Math"/>
                <w:i/>
                <w:iCs/>
              </w:rPr>
            </m:ctrlPr>
          </m:fPr>
          <m:num>
            <m:sSub>
              <m:sSubPr>
                <m:ctrlPr>
                  <w:rPr>
                    <w:rFonts w:ascii="Cambria Math" w:eastAsiaTheme="minorEastAsia" w:hAnsi="Cambria Math"/>
                    <w:i/>
                    <w:iCs/>
                  </w:rPr>
                </m:ctrlPr>
              </m:sSubPr>
              <m:e>
                <m:r>
                  <w:rPr>
                    <w:rFonts w:ascii="Cambria Math" w:eastAsiaTheme="minorEastAsia" w:hAnsi="Cambria Math"/>
                  </w:rPr>
                  <m:t>A</m:t>
                </m:r>
              </m:e>
              <m:sub>
                <m:r>
                  <w:rPr>
                    <w:rFonts w:ascii="Cambria Math" w:eastAsiaTheme="minorEastAsia" w:hAnsi="Cambria Math"/>
                  </w:rPr>
                  <m:t>m</m:t>
                </m:r>
              </m:sub>
            </m:sSub>
          </m:num>
          <m:den>
            <m:sSub>
              <m:sSubPr>
                <m:ctrlPr>
                  <w:rPr>
                    <w:rFonts w:ascii="Cambria Math" w:eastAsiaTheme="minorEastAsia" w:hAnsi="Cambria Math"/>
                    <w:i/>
                    <w:iCs/>
                  </w:rPr>
                </m:ctrlPr>
              </m:sSubPr>
              <m:e>
                <m:r>
                  <w:rPr>
                    <w:rFonts w:ascii="Cambria Math" w:eastAsiaTheme="minorEastAsia" w:hAnsi="Cambria Math"/>
                  </w:rPr>
                  <m:t>A</m:t>
                </m:r>
              </m:e>
              <m:sub>
                <m:r>
                  <w:rPr>
                    <w:rFonts w:ascii="Cambria Math" w:eastAsiaTheme="minorEastAsia" w:hAnsi="Cambria Math"/>
                  </w:rPr>
                  <m:t>c</m:t>
                </m:r>
              </m:sub>
            </m:sSub>
          </m:den>
        </m:f>
      </m:oMath>
      <w:r w:rsidR="00C87B7E">
        <w:rPr>
          <w:rFonts w:eastAsiaTheme="minorEastAsia"/>
          <w:iCs/>
        </w:rPr>
        <w:t xml:space="preserve"> with m=0.6, Am and Ac can be chosen. The values chosen were Am=</w:t>
      </w:r>
      <w:r w:rsidR="00310E7A">
        <w:rPr>
          <w:rFonts w:eastAsiaTheme="minorEastAsia"/>
          <w:iCs/>
        </w:rPr>
        <w:t>1.2</w:t>
      </w:r>
      <w:r w:rsidR="00C87B7E">
        <w:rPr>
          <w:rFonts w:eastAsiaTheme="minorEastAsia"/>
          <w:iCs/>
        </w:rPr>
        <w:t>, and Ac=</w:t>
      </w:r>
      <w:r w:rsidR="00310E7A">
        <w:rPr>
          <w:rFonts w:eastAsiaTheme="minorEastAsia"/>
          <w:iCs/>
        </w:rPr>
        <w:t xml:space="preserve">2, giving </w:t>
      </w:r>
      <m:oMath>
        <m:r>
          <w:rPr>
            <w:rFonts w:ascii="Cambria Math" w:eastAsiaTheme="minorEastAsia" w:hAnsi="Cambria Math"/>
          </w:rPr>
          <m:t>0.6=</m:t>
        </m:r>
        <m:f>
          <m:fPr>
            <m:ctrlPr>
              <w:rPr>
                <w:rFonts w:ascii="Cambria Math" w:eastAsiaTheme="minorEastAsia" w:hAnsi="Cambria Math"/>
                <w:i/>
                <w:iCs/>
              </w:rPr>
            </m:ctrlPr>
          </m:fPr>
          <m:num>
            <m:r>
              <w:rPr>
                <w:rFonts w:ascii="Cambria Math" w:eastAsiaTheme="minorEastAsia" w:hAnsi="Cambria Math"/>
              </w:rPr>
              <m:t>1.2</m:t>
            </m:r>
          </m:num>
          <m:den>
            <m:r>
              <w:rPr>
                <w:rFonts w:ascii="Cambria Math" w:eastAsiaTheme="minorEastAsia" w:hAnsi="Cambria Math"/>
              </w:rPr>
              <m:t>2</m:t>
            </m:r>
          </m:den>
        </m:f>
      </m:oMath>
      <w:r w:rsidR="00310E7A">
        <w:rPr>
          <w:rFonts w:eastAsiaTheme="minorEastAsia"/>
          <w:iCs/>
        </w:rPr>
        <w:t>.</w:t>
      </w:r>
    </w:p>
    <w:p w14:paraId="14FD8EF3" w14:textId="77777777" w:rsidR="00273E48" w:rsidRDefault="00273E48" w:rsidP="00273E48">
      <w:pPr>
        <w:keepNext/>
        <w:jc w:val="center"/>
      </w:pPr>
      <w:r>
        <w:rPr>
          <w:rFonts w:eastAsiaTheme="minorEastAsia"/>
          <w:iCs/>
          <w:noProof/>
        </w:rPr>
        <w:lastRenderedPageBreak/>
        <w:drawing>
          <wp:inline distT="0" distB="0" distL="0" distR="0" wp14:anchorId="468174D1" wp14:editId="638591AB">
            <wp:extent cx="5210175" cy="2507790"/>
            <wp:effectExtent l="0" t="0" r="0" b="6985"/>
            <wp:docPr id="497454913"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223329" cy="2514121"/>
                    </a:xfrm>
                    <a:prstGeom prst="rect">
                      <a:avLst/>
                    </a:prstGeom>
                    <a:noFill/>
                    <a:ln>
                      <a:noFill/>
                    </a:ln>
                  </pic:spPr>
                </pic:pic>
              </a:graphicData>
            </a:graphic>
          </wp:inline>
        </w:drawing>
      </w:r>
    </w:p>
    <w:p w14:paraId="5EF14E7B" w14:textId="5FD3FA7A" w:rsidR="003074C1" w:rsidRDefault="00273E48" w:rsidP="00273E48">
      <w:pPr>
        <w:pStyle w:val="Caption"/>
        <w:jc w:val="center"/>
      </w:pPr>
      <w:bookmarkStart w:id="6" w:name="_Toc216534486"/>
      <w:bookmarkStart w:id="7" w:name="_Toc216534549"/>
      <w:bookmarkStart w:id="8" w:name="_Toc216534612"/>
      <w:r>
        <w:t xml:space="preserve">Figure </w:t>
      </w:r>
      <w:fldSimple w:instr=" SEQ Figure \* ARABIC ">
        <w:r w:rsidR="00AE18F8">
          <w:rPr>
            <w:noProof/>
          </w:rPr>
          <w:t>1</w:t>
        </w:r>
      </w:fldSimple>
      <w:r>
        <w:t>: AM modulation and demodulation circuit</w:t>
      </w:r>
      <w:bookmarkEnd w:id="6"/>
      <w:bookmarkEnd w:id="7"/>
      <w:bookmarkEnd w:id="8"/>
    </w:p>
    <w:p w14:paraId="204E2118" w14:textId="3976F0FE" w:rsidR="00811729" w:rsidRDefault="00811729" w:rsidP="00811729">
      <w:r>
        <w:t>Using the scope to analyse this circuit</w:t>
      </w:r>
      <w:r w:rsidR="00675566">
        <w:t>, you can observe the following waveforms, the message, carrier, modulated, and demodulated signals.</w:t>
      </w:r>
    </w:p>
    <w:p w14:paraId="5C3B109D" w14:textId="6D2DB634" w:rsidR="00424144" w:rsidRDefault="007F35DB" w:rsidP="007F35DB">
      <w:pPr>
        <w:keepNext/>
        <w:jc w:val="center"/>
      </w:pPr>
      <w:r>
        <w:rPr>
          <w:noProof/>
        </w:rPr>
        <w:drawing>
          <wp:inline distT="0" distB="0" distL="0" distR="0" wp14:anchorId="71120026" wp14:editId="0DB3E8A6">
            <wp:extent cx="5729605" cy="3057525"/>
            <wp:effectExtent l="0" t="0" r="4445" b="9525"/>
            <wp:docPr id="1751682964"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29605" cy="3057525"/>
                    </a:xfrm>
                    <a:prstGeom prst="rect">
                      <a:avLst/>
                    </a:prstGeom>
                    <a:noFill/>
                    <a:ln>
                      <a:noFill/>
                    </a:ln>
                  </pic:spPr>
                </pic:pic>
              </a:graphicData>
            </a:graphic>
          </wp:inline>
        </w:drawing>
      </w:r>
    </w:p>
    <w:p w14:paraId="18D82D52" w14:textId="7DA1C613" w:rsidR="00BF2514" w:rsidRDefault="00424144" w:rsidP="00BF2514">
      <w:pPr>
        <w:pStyle w:val="Caption"/>
        <w:jc w:val="center"/>
      </w:pPr>
      <w:bookmarkStart w:id="9" w:name="_Toc216534487"/>
      <w:bookmarkStart w:id="10" w:name="_Toc216534550"/>
      <w:bookmarkStart w:id="11" w:name="_Toc216534613"/>
      <w:r>
        <w:t xml:space="preserve">Figure </w:t>
      </w:r>
      <w:fldSimple w:instr=" SEQ Figure \* ARABIC ">
        <w:r w:rsidR="00AE18F8">
          <w:rPr>
            <w:noProof/>
          </w:rPr>
          <w:t>2</w:t>
        </w:r>
      </w:fldSimple>
      <w:r>
        <w:t>: Scope output at 0.6 mod AM</w:t>
      </w:r>
      <w:bookmarkEnd w:id="9"/>
      <w:bookmarkEnd w:id="10"/>
      <w:bookmarkEnd w:id="11"/>
    </w:p>
    <w:p w14:paraId="7249B8F0" w14:textId="0A0BA14F" w:rsidR="000F0464" w:rsidRDefault="00381D18" w:rsidP="00BF2514">
      <w:pPr>
        <w:rPr>
          <w:rFonts w:eastAsiaTheme="minorEastAsia"/>
        </w:rPr>
      </w:pPr>
      <w:r>
        <w:t xml:space="preserve">The power of the modulated signal can be </w:t>
      </w:r>
      <w:r w:rsidR="00ED1180">
        <w:t xml:space="preserve">calculated with </w:t>
      </w:r>
      <w:r w:rsidR="00D36224">
        <w:t xml:space="preserve">the equation </w:t>
      </w:r>
      <m:oMath>
        <m:r>
          <w:rPr>
            <w:rFonts w:ascii="Cambria Math" w:hAnsi="Cambria Math"/>
          </w:rPr>
          <m:t>Ps=</m:t>
        </m:r>
        <m:sSup>
          <m:sSupPr>
            <m:ctrlPr>
              <w:rPr>
                <w:rFonts w:ascii="Cambria Math" w:hAnsi="Cambria Math"/>
                <w:i/>
              </w:rPr>
            </m:ctrlPr>
          </m:sSupPr>
          <m:e>
            <m:r>
              <w:rPr>
                <w:rFonts w:ascii="Cambria Math" w:hAnsi="Cambria Math"/>
              </w:rPr>
              <m:t>2</m:t>
            </m:r>
          </m:e>
          <m:sup>
            <m:r>
              <w:rPr>
                <w:rFonts w:ascii="Cambria Math" w:hAnsi="Cambria Math"/>
              </w:rPr>
              <m:t>2</m:t>
            </m:r>
          </m:sup>
        </m:sSup>
        <m:r>
          <w:rPr>
            <w:rFonts w:ascii="Cambria Math" w:hAnsi="Cambria Math"/>
          </w:rPr>
          <m:t>(</m:t>
        </m:r>
        <m:f>
          <m:fPr>
            <m:ctrlPr>
              <w:rPr>
                <w:rFonts w:ascii="Cambria Math" w:hAnsi="Cambria Math"/>
                <w:i/>
              </w:rPr>
            </m:ctrlPr>
          </m:fPr>
          <m:num>
            <m:r>
              <w:rPr>
                <w:rFonts w:ascii="Cambria Math" w:hAnsi="Cambria Math"/>
              </w:rPr>
              <m:t>2+</m:t>
            </m:r>
            <m:sSup>
              <m:sSupPr>
                <m:ctrlPr>
                  <w:rPr>
                    <w:rFonts w:ascii="Cambria Math" w:hAnsi="Cambria Math"/>
                    <w:i/>
                  </w:rPr>
                </m:ctrlPr>
              </m:sSupPr>
              <m:e>
                <m:r>
                  <w:rPr>
                    <w:rFonts w:ascii="Cambria Math" w:hAnsi="Cambria Math"/>
                  </w:rPr>
                  <m:t>m</m:t>
                </m:r>
              </m:e>
              <m:sup>
                <m:r>
                  <w:rPr>
                    <w:rFonts w:ascii="Cambria Math" w:hAnsi="Cambria Math"/>
                  </w:rPr>
                  <m:t>2</m:t>
                </m:r>
              </m:sup>
            </m:sSup>
          </m:num>
          <m:den>
            <m:r>
              <w:rPr>
                <w:rFonts w:ascii="Cambria Math" w:hAnsi="Cambria Math"/>
              </w:rPr>
              <m:t>4</m:t>
            </m:r>
          </m:den>
        </m:f>
        <m:r>
          <w:rPr>
            <w:rFonts w:ascii="Cambria Math" w:hAnsi="Cambria Math"/>
          </w:rPr>
          <m:t>)</m:t>
        </m:r>
      </m:oMath>
      <w:r w:rsidR="0072574A">
        <w:rPr>
          <w:rFonts w:eastAsiaTheme="minorEastAsia"/>
        </w:rPr>
        <w:t xml:space="preserve">  and given that </w:t>
      </w:r>
      <w:r w:rsidR="00005526">
        <w:rPr>
          <w:rFonts w:eastAsiaTheme="minorEastAsia"/>
        </w:rPr>
        <w:t>m=0.6, the value obtained should be 2.36w, however, when measuring the</w:t>
      </w:r>
      <w:r w:rsidR="00161B85">
        <w:rPr>
          <w:rFonts w:eastAsiaTheme="minorEastAsia"/>
        </w:rPr>
        <w:t xml:space="preserve"> power</w:t>
      </w:r>
      <w:r w:rsidR="00005526">
        <w:rPr>
          <w:rFonts w:eastAsiaTheme="minorEastAsia"/>
        </w:rPr>
        <w:t xml:space="preserve"> output using the spectrum analyser</w:t>
      </w:r>
      <w:r w:rsidR="00DE3E22">
        <w:rPr>
          <w:rFonts w:eastAsiaTheme="minorEastAsia"/>
        </w:rPr>
        <w:t xml:space="preserve"> (see appendix 1.1</w:t>
      </w:r>
      <w:r w:rsidR="00DC6FB6">
        <w:rPr>
          <w:rFonts w:eastAsiaTheme="minorEastAsia"/>
        </w:rPr>
        <w:t xml:space="preserve"> or figure 3</w:t>
      </w:r>
      <w:r w:rsidR="00DE3E22">
        <w:rPr>
          <w:rFonts w:eastAsiaTheme="minorEastAsia"/>
        </w:rPr>
        <w:t>)</w:t>
      </w:r>
      <w:r w:rsidR="00005526">
        <w:rPr>
          <w:rFonts w:eastAsiaTheme="minorEastAsia"/>
        </w:rPr>
        <w:t>, it can be seen that it is 2.5w</w:t>
      </w:r>
      <w:r w:rsidR="00DE3E22">
        <w:rPr>
          <w:rFonts w:eastAsiaTheme="minorEastAsia"/>
        </w:rPr>
        <w:t>.</w:t>
      </w:r>
      <w:r w:rsidR="001A10B3">
        <w:rPr>
          <w:rFonts w:eastAsiaTheme="minorEastAsia"/>
        </w:rPr>
        <w:t xml:space="preserve"> This is a small discrepancy </w:t>
      </w:r>
      <w:r w:rsidR="007E5653">
        <w:rPr>
          <w:rFonts w:eastAsiaTheme="minorEastAsia"/>
        </w:rPr>
        <w:t>of 5.9%</w:t>
      </w:r>
      <w:r w:rsidR="008E2748">
        <w:rPr>
          <w:rFonts w:eastAsiaTheme="minorEastAsia"/>
        </w:rPr>
        <w:t>, however still very close to the</w:t>
      </w:r>
      <w:r w:rsidR="00161B85">
        <w:rPr>
          <w:rFonts w:eastAsiaTheme="minorEastAsia"/>
        </w:rPr>
        <w:t xml:space="preserve"> expected value.</w:t>
      </w:r>
    </w:p>
    <w:p w14:paraId="0E419F3E" w14:textId="77777777" w:rsidR="00AE18F8" w:rsidRDefault="00AE18F8" w:rsidP="00AE18F8">
      <w:pPr>
        <w:keepNext/>
      </w:pPr>
      <w:r>
        <w:rPr>
          <w:rFonts w:eastAsiaTheme="minorEastAsia"/>
          <w:noProof/>
        </w:rPr>
        <w:lastRenderedPageBreak/>
        <w:drawing>
          <wp:inline distT="0" distB="0" distL="0" distR="0" wp14:anchorId="63874DB7" wp14:editId="3B6DEC6E">
            <wp:extent cx="5720715" cy="3089275"/>
            <wp:effectExtent l="0" t="0" r="0" b="0"/>
            <wp:docPr id="129824678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20715" cy="3089275"/>
                    </a:xfrm>
                    <a:prstGeom prst="rect">
                      <a:avLst/>
                    </a:prstGeom>
                    <a:noFill/>
                    <a:ln>
                      <a:noFill/>
                    </a:ln>
                  </pic:spPr>
                </pic:pic>
              </a:graphicData>
            </a:graphic>
          </wp:inline>
        </w:drawing>
      </w:r>
    </w:p>
    <w:p w14:paraId="10005069" w14:textId="00E5B43F" w:rsidR="00AE18F8" w:rsidRDefault="00AE18F8" w:rsidP="005D6594">
      <w:pPr>
        <w:pStyle w:val="Caption"/>
        <w:jc w:val="center"/>
        <w:rPr>
          <w:rFonts w:eastAsiaTheme="minorEastAsia"/>
        </w:rPr>
      </w:pPr>
      <w:bookmarkStart w:id="12" w:name="_Toc216534488"/>
      <w:bookmarkStart w:id="13" w:name="_Toc216534551"/>
      <w:bookmarkStart w:id="14" w:name="_Toc216534614"/>
      <w:r>
        <w:t xml:space="preserve">Figure </w:t>
      </w:r>
      <w:fldSimple w:instr=" SEQ Figure \* ARABIC ">
        <w:r>
          <w:rPr>
            <w:noProof/>
          </w:rPr>
          <w:t>3</w:t>
        </w:r>
      </w:fldSimple>
      <w:r>
        <w:t>: AM power</w:t>
      </w:r>
      <w:r w:rsidR="001F266D">
        <w:t>, Modulated and carrier trace overlap, but are at the same value</w:t>
      </w:r>
      <w:bookmarkEnd w:id="12"/>
      <w:bookmarkEnd w:id="13"/>
      <w:bookmarkEnd w:id="14"/>
    </w:p>
    <w:p w14:paraId="6D10312A" w14:textId="77777777" w:rsidR="00DC6FB6" w:rsidRPr="00BF2514" w:rsidRDefault="00DC6FB6" w:rsidP="00BF2514"/>
    <w:p w14:paraId="3F67D5D0" w14:textId="4ABA1F7D" w:rsidR="00226CB9" w:rsidRDefault="00226CB9" w:rsidP="00226CB9">
      <w:pPr>
        <w:pStyle w:val="Heading2"/>
        <w:rPr>
          <w:rFonts w:eastAsiaTheme="minorEastAsia"/>
        </w:rPr>
      </w:pPr>
      <w:bookmarkStart w:id="15" w:name="_Toc216692470"/>
      <w:r>
        <w:rPr>
          <w:rFonts w:eastAsiaTheme="minorEastAsia"/>
        </w:rPr>
        <w:t>Task ii</w:t>
      </w:r>
      <w:r w:rsidR="00A955B7">
        <w:rPr>
          <w:rFonts w:eastAsiaTheme="minorEastAsia"/>
        </w:rPr>
        <w:t xml:space="preserve"> – Variations in modulation index</w:t>
      </w:r>
      <w:r>
        <w:rPr>
          <w:rFonts w:eastAsiaTheme="minorEastAsia"/>
        </w:rPr>
        <w:t>)</w:t>
      </w:r>
      <w:bookmarkEnd w:id="15"/>
    </w:p>
    <w:p w14:paraId="7A877E08" w14:textId="6CA2C61B" w:rsidR="00DE6DBA" w:rsidRDefault="00226CB9" w:rsidP="00DE6DBA">
      <w:r>
        <w:t xml:space="preserve">The modulation index was changed from </w:t>
      </w:r>
      <w:r w:rsidR="0017527D">
        <w:t xml:space="preserve">0.2, </w:t>
      </w:r>
      <w:r>
        <w:t>0.6</w:t>
      </w:r>
      <w:r w:rsidR="0017527D">
        <w:t xml:space="preserve">, 1, </w:t>
      </w:r>
      <w:r w:rsidR="00435F6F">
        <w:t xml:space="preserve">and </w:t>
      </w:r>
      <w:r w:rsidR="0017527D">
        <w:t>1.4.</w:t>
      </w:r>
      <w:r>
        <w:br/>
        <w:t>This allowed observation of under, critical, and over modulation</w:t>
      </w:r>
    </w:p>
    <w:p w14:paraId="491046C7" w14:textId="1884E594" w:rsidR="00894E05" w:rsidRDefault="00894E05" w:rsidP="00DE6DBA">
      <w:pPr>
        <w:rPr>
          <w:rFonts w:eastAsiaTheme="minorEastAsia"/>
          <w:iCs/>
        </w:rPr>
      </w:pPr>
      <w:r>
        <w:rPr>
          <w:rFonts w:eastAsiaTheme="minorEastAsia"/>
          <w:iCs/>
        </w:rPr>
        <w:t>As can be seen in appendix 1.2.1,</w:t>
      </w:r>
      <w:r w:rsidR="00E03D93">
        <w:rPr>
          <w:rFonts w:eastAsiaTheme="minorEastAsia"/>
          <w:iCs/>
        </w:rPr>
        <w:t xml:space="preserve"> the modulated and demodulated signals change with the modulation index</w:t>
      </w:r>
      <w:r w:rsidR="00A83880">
        <w:rPr>
          <w:rFonts w:eastAsiaTheme="minorEastAsia"/>
          <w:iCs/>
        </w:rPr>
        <w:t>. With a low modulation index (less than 1), there are signs  of</w:t>
      </w:r>
      <w:r w:rsidR="001F0DF6">
        <w:rPr>
          <w:rFonts w:eastAsiaTheme="minorEastAsia"/>
          <w:iCs/>
        </w:rPr>
        <w:t xml:space="preserve"> under modulation, where the amplitude of the modulated signal never drops below 1, and </w:t>
      </w:r>
      <w:r w:rsidR="00190853">
        <w:rPr>
          <w:rFonts w:eastAsiaTheme="minorEastAsia"/>
          <w:iCs/>
        </w:rPr>
        <w:t>the amplitude of the demodulated signal is greatly reduced</w:t>
      </w:r>
      <w:r w:rsidR="00A92ABF">
        <w:rPr>
          <w:rFonts w:eastAsiaTheme="minorEastAsia"/>
          <w:iCs/>
        </w:rPr>
        <w:t>, this is evidence of under modulation</w:t>
      </w:r>
      <w:r w:rsidR="00190853">
        <w:rPr>
          <w:rFonts w:eastAsiaTheme="minorEastAsia"/>
          <w:iCs/>
        </w:rPr>
        <w:t xml:space="preserve">. </w:t>
      </w:r>
      <w:r w:rsidR="00A92ABF">
        <w:rPr>
          <w:rFonts w:eastAsiaTheme="minorEastAsia"/>
          <w:iCs/>
        </w:rPr>
        <w:t>It is also see that</w:t>
      </w:r>
      <w:r w:rsidR="00190853">
        <w:rPr>
          <w:rFonts w:eastAsiaTheme="minorEastAsia"/>
          <w:iCs/>
        </w:rPr>
        <w:t xml:space="preserve"> when it is nearer to 1 the amplitude of the modulated signal reaches closer to 0 and the demodulated signal </w:t>
      </w:r>
      <w:r w:rsidR="00A92ABF">
        <w:rPr>
          <w:rFonts w:eastAsiaTheme="minorEastAsia"/>
          <w:iCs/>
        </w:rPr>
        <w:t xml:space="preserve">mirrors the message signal, with no lose in amplitude or </w:t>
      </w:r>
      <w:r w:rsidR="0075559F">
        <w:rPr>
          <w:rFonts w:eastAsiaTheme="minorEastAsia"/>
          <w:iCs/>
        </w:rPr>
        <w:t>distortion, this is critical modulation</w:t>
      </w:r>
      <w:r w:rsidR="00EA6CE0">
        <w:rPr>
          <w:rFonts w:eastAsiaTheme="minorEastAsia"/>
          <w:iCs/>
        </w:rPr>
        <w:t xml:space="preserve">. It should be noted, that there is slight distortion on the modulated signal </w:t>
      </w:r>
      <w:r w:rsidR="00A05F9B">
        <w:rPr>
          <w:rFonts w:eastAsiaTheme="minorEastAsia"/>
          <w:iCs/>
        </w:rPr>
        <w:t>at mod index 1, as the amplitude is not in 1:2 ratio</w:t>
      </w:r>
      <w:r w:rsidR="00A92ABF">
        <w:rPr>
          <w:rFonts w:eastAsiaTheme="minorEastAsia"/>
          <w:iCs/>
        </w:rPr>
        <w:t xml:space="preserve">. However, when the modulation index goes above </w:t>
      </w:r>
      <w:r w:rsidR="001B0A0F">
        <w:rPr>
          <w:rFonts w:eastAsiaTheme="minorEastAsia"/>
          <w:iCs/>
        </w:rPr>
        <w:t>1, parts of the modulated signal reverse phase when they go below 0 amplitude, this creates lots of distortion in the demodulated signal</w:t>
      </w:r>
      <w:r w:rsidR="003E0E46">
        <w:rPr>
          <w:rFonts w:eastAsiaTheme="minorEastAsia"/>
          <w:iCs/>
        </w:rPr>
        <w:t>, which means it is highly likely that some of the information from the message signal has been lost.</w:t>
      </w:r>
    </w:p>
    <w:p w14:paraId="7072205D" w14:textId="77777777" w:rsidR="00213527" w:rsidRDefault="003E0E46" w:rsidP="00213527">
      <w:pPr>
        <w:keepNext/>
        <w:rPr>
          <w:rFonts w:eastAsiaTheme="minorEastAsia"/>
          <w:iCs/>
        </w:rPr>
      </w:pPr>
      <w:r>
        <w:rPr>
          <w:rFonts w:eastAsiaTheme="minorEastAsia"/>
          <w:iCs/>
        </w:rPr>
        <w:lastRenderedPageBreak/>
        <w:t>This distortion can be seen below:</w:t>
      </w:r>
    </w:p>
    <w:p w14:paraId="21091BF1" w14:textId="6AFFBFE8" w:rsidR="00213527" w:rsidRDefault="003E0E46" w:rsidP="00213527">
      <w:pPr>
        <w:keepNext/>
        <w:jc w:val="center"/>
      </w:pPr>
      <w:r>
        <w:rPr>
          <w:rFonts w:eastAsiaTheme="minorEastAsia"/>
          <w:iCs/>
        </w:rPr>
        <w:br/>
      </w:r>
      <w:r w:rsidR="00213527">
        <w:rPr>
          <w:rFonts w:eastAsiaTheme="minorEastAsia"/>
          <w:iCs/>
          <w:noProof/>
        </w:rPr>
        <w:drawing>
          <wp:inline distT="0" distB="0" distL="0" distR="0" wp14:anchorId="184D1F60" wp14:editId="65507E01">
            <wp:extent cx="5729605" cy="3034030"/>
            <wp:effectExtent l="0" t="0" r="4445" b="0"/>
            <wp:docPr id="690853516"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29605" cy="3034030"/>
                    </a:xfrm>
                    <a:prstGeom prst="rect">
                      <a:avLst/>
                    </a:prstGeom>
                    <a:noFill/>
                    <a:ln>
                      <a:noFill/>
                    </a:ln>
                  </pic:spPr>
                </pic:pic>
              </a:graphicData>
            </a:graphic>
          </wp:inline>
        </w:drawing>
      </w:r>
    </w:p>
    <w:p w14:paraId="73451E19" w14:textId="2CB8F2DB" w:rsidR="003E0E46" w:rsidRDefault="00213527" w:rsidP="00213527">
      <w:pPr>
        <w:pStyle w:val="Caption"/>
        <w:jc w:val="center"/>
        <w:rPr>
          <w:rFonts w:eastAsiaTheme="minorEastAsia"/>
          <w:iCs w:val="0"/>
        </w:rPr>
      </w:pPr>
      <w:bookmarkStart w:id="16" w:name="_Toc216534489"/>
      <w:bookmarkStart w:id="17" w:name="_Toc216534552"/>
      <w:bookmarkStart w:id="18" w:name="_Toc216534615"/>
      <w:r>
        <w:t xml:space="preserve">Figure </w:t>
      </w:r>
      <w:fldSimple w:instr=" SEQ Figure \* ARABIC ">
        <w:r w:rsidR="00AE18F8">
          <w:rPr>
            <w:noProof/>
          </w:rPr>
          <w:t>4</w:t>
        </w:r>
      </w:fldSimple>
      <w:r>
        <w:t>: Distortion caused by over modulation</w:t>
      </w:r>
      <w:bookmarkEnd w:id="16"/>
      <w:bookmarkEnd w:id="17"/>
      <w:bookmarkEnd w:id="18"/>
    </w:p>
    <w:p w14:paraId="29D9D8A6" w14:textId="45312152" w:rsidR="00435F6F" w:rsidRDefault="00BF6A06" w:rsidP="00DE6DBA">
      <w:pPr>
        <w:rPr>
          <w:rFonts w:eastAsiaTheme="minorEastAsia"/>
          <w:iCs/>
        </w:rPr>
      </w:pPr>
      <w:r>
        <w:rPr>
          <w:rFonts w:eastAsiaTheme="minorEastAsia"/>
          <w:iCs/>
        </w:rPr>
        <w:t xml:space="preserve">The changes </w:t>
      </w:r>
      <w:r w:rsidR="00224E5F">
        <w:rPr>
          <w:rFonts w:eastAsiaTheme="minorEastAsia"/>
          <w:iCs/>
        </w:rPr>
        <w:t>between over, under, and critical modulation can also be seen in the power of the sidebands. When a signal is over modulated, there is excess power in the sidebands, and when it is under modulated, there is lower than expected sideband power.</w:t>
      </w:r>
    </w:p>
    <w:p w14:paraId="2DB878DF" w14:textId="209B3A3E" w:rsidR="00060E85" w:rsidRDefault="00DD05CE" w:rsidP="00060E85">
      <w:pPr>
        <w:keepNext/>
        <w:rPr>
          <w:rFonts w:eastAsiaTheme="minorEastAsia"/>
          <w:iCs/>
        </w:rPr>
      </w:pPr>
      <w:r>
        <w:rPr>
          <w:rFonts w:eastAsiaTheme="minorEastAsia"/>
          <w:iCs/>
        </w:rPr>
        <w:t>Another symptom of over modulation is the addition of harmonics around the baseband, this is seen</w:t>
      </w:r>
      <w:r w:rsidR="00277D67">
        <w:rPr>
          <w:rFonts w:eastAsiaTheme="minorEastAsia"/>
          <w:iCs/>
        </w:rPr>
        <w:t xml:space="preserve"> in the image below</w:t>
      </w:r>
      <w:r w:rsidR="00E34DC2">
        <w:rPr>
          <w:rFonts w:eastAsiaTheme="minorEastAsia"/>
          <w:iCs/>
        </w:rPr>
        <w:t>, and the rest of the spectrum analyser results can be seen in appendix 1.2.2.</w:t>
      </w:r>
    </w:p>
    <w:p w14:paraId="028EED5B" w14:textId="33931C7B" w:rsidR="00277D67" w:rsidRDefault="00277D67" w:rsidP="00277D67">
      <w:pPr>
        <w:keepNext/>
        <w:jc w:val="center"/>
      </w:pPr>
      <w:r>
        <w:rPr>
          <w:rFonts w:eastAsiaTheme="minorEastAsia"/>
          <w:iCs/>
        </w:rPr>
        <w:br/>
      </w:r>
      <w:r>
        <w:rPr>
          <w:rFonts w:eastAsiaTheme="minorEastAsia"/>
          <w:iCs/>
          <w:noProof/>
        </w:rPr>
        <w:drawing>
          <wp:inline distT="0" distB="0" distL="0" distR="0" wp14:anchorId="4FE4A543" wp14:editId="22EBE2ED">
            <wp:extent cx="5720080" cy="3081655"/>
            <wp:effectExtent l="0" t="0" r="0" b="4445"/>
            <wp:docPr id="953559660"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20080" cy="3081655"/>
                    </a:xfrm>
                    <a:prstGeom prst="rect">
                      <a:avLst/>
                    </a:prstGeom>
                    <a:noFill/>
                    <a:ln>
                      <a:noFill/>
                    </a:ln>
                  </pic:spPr>
                </pic:pic>
              </a:graphicData>
            </a:graphic>
          </wp:inline>
        </w:drawing>
      </w:r>
    </w:p>
    <w:p w14:paraId="1636A31D" w14:textId="2A641D37" w:rsidR="00A05F9B" w:rsidRDefault="00277D67" w:rsidP="00A05F9B">
      <w:pPr>
        <w:pStyle w:val="Caption"/>
        <w:jc w:val="center"/>
      </w:pPr>
      <w:bookmarkStart w:id="19" w:name="_Toc216534490"/>
      <w:bookmarkStart w:id="20" w:name="_Toc216534553"/>
      <w:bookmarkStart w:id="21" w:name="_Toc216534616"/>
      <w:r>
        <w:t xml:space="preserve">Figure </w:t>
      </w:r>
      <w:fldSimple w:instr=" SEQ Figure \* ARABIC ">
        <w:r w:rsidR="00AE18F8">
          <w:rPr>
            <w:noProof/>
          </w:rPr>
          <w:t>5</w:t>
        </w:r>
      </w:fldSimple>
      <w:r>
        <w:t>: Vrms when mod index is 1.4 - carrier signal trace and modulated trace are over each other but equal</w:t>
      </w:r>
      <w:bookmarkEnd w:id="19"/>
      <w:bookmarkEnd w:id="20"/>
      <w:bookmarkEnd w:id="21"/>
    </w:p>
    <w:p w14:paraId="0F159541" w14:textId="0F8D6208" w:rsidR="00A05F9B" w:rsidRDefault="00A05F9B" w:rsidP="002C7B95">
      <w:pPr>
        <w:pStyle w:val="Heading2"/>
        <w:keepNext w:val="0"/>
        <w:keepLines w:val="0"/>
      </w:pPr>
      <w:bookmarkStart w:id="22" w:name="_Toc216692471"/>
      <w:r>
        <w:lastRenderedPageBreak/>
        <w:t>Task b</w:t>
      </w:r>
      <w:r w:rsidR="00A955B7">
        <w:t xml:space="preserve"> – Comparison of message and demodulated signal in AM</w:t>
      </w:r>
      <w:r>
        <w:t>)</w:t>
      </w:r>
      <w:bookmarkEnd w:id="22"/>
      <w:r w:rsidR="002C7B95">
        <w:t xml:space="preserve"> </w:t>
      </w:r>
    </w:p>
    <w:p w14:paraId="165A03F1" w14:textId="77777777" w:rsidR="00820215" w:rsidRDefault="002C7B95" w:rsidP="00820215">
      <w:pPr>
        <w:keepNext/>
      </w:pPr>
      <w:r>
        <w:t>For this task</w:t>
      </w:r>
      <w:r w:rsidR="005B6D39">
        <w:t xml:space="preserve"> Am=1 Ac=2 and m=0.5</w:t>
      </w:r>
      <w:r w:rsidR="00820215">
        <w:rPr>
          <w:noProof/>
        </w:rPr>
        <w:drawing>
          <wp:inline distT="0" distB="0" distL="0" distR="0" wp14:anchorId="4B9A9B92" wp14:editId="0721181D">
            <wp:extent cx="5724525" cy="3034030"/>
            <wp:effectExtent l="0" t="0" r="9525" b="0"/>
            <wp:docPr id="1135179432"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24525" cy="3034030"/>
                    </a:xfrm>
                    <a:prstGeom prst="rect">
                      <a:avLst/>
                    </a:prstGeom>
                    <a:noFill/>
                    <a:ln>
                      <a:noFill/>
                    </a:ln>
                  </pic:spPr>
                </pic:pic>
              </a:graphicData>
            </a:graphic>
          </wp:inline>
        </w:drawing>
      </w:r>
    </w:p>
    <w:p w14:paraId="03E4BAA4" w14:textId="4974D820" w:rsidR="002C7B95" w:rsidRDefault="00820215" w:rsidP="00820215">
      <w:pPr>
        <w:pStyle w:val="Caption"/>
        <w:jc w:val="center"/>
      </w:pPr>
      <w:bookmarkStart w:id="23" w:name="_Toc216534491"/>
      <w:bookmarkStart w:id="24" w:name="_Toc216534554"/>
      <w:bookmarkStart w:id="25" w:name="_Toc216534617"/>
      <w:r>
        <w:t xml:space="preserve">Figure </w:t>
      </w:r>
      <w:fldSimple w:instr=" SEQ Figure \* ARABIC ">
        <w:r w:rsidR="00AE18F8">
          <w:rPr>
            <w:noProof/>
          </w:rPr>
          <w:t>6</w:t>
        </w:r>
      </w:fldSimple>
      <w:r>
        <w:t>: message signal and demodulated signal</w:t>
      </w:r>
      <w:bookmarkEnd w:id="23"/>
      <w:bookmarkEnd w:id="24"/>
      <w:bookmarkEnd w:id="25"/>
    </w:p>
    <w:p w14:paraId="7F7FB267" w14:textId="2E542F9D" w:rsidR="00820215" w:rsidRPr="00820215" w:rsidRDefault="00820215" w:rsidP="00820215">
      <w:r>
        <w:t xml:space="preserve">As can be seen in the graph above, the demodulated signal is </w:t>
      </w:r>
      <w:r w:rsidR="00B1085A">
        <w:t xml:space="preserve">very </w:t>
      </w:r>
      <w:r>
        <w:t xml:space="preserve">similar to the message in </w:t>
      </w:r>
      <w:r w:rsidR="00D6169C">
        <w:t>amplitude, and does not contain any distortion. However, it does have a slight delay in the time axis</w:t>
      </w:r>
      <w:r w:rsidR="00101807">
        <w:t xml:space="preserve">. This </w:t>
      </w:r>
      <w:r w:rsidR="00BA227F">
        <w:t>is likely delay introduced by the envelope detector and the filters</w:t>
      </w:r>
      <w:r w:rsidR="007F344D">
        <w:t>.</w:t>
      </w:r>
    </w:p>
    <w:p w14:paraId="703C0357" w14:textId="7B4843E3" w:rsidR="00D410AE" w:rsidRDefault="00D410AE" w:rsidP="00D410AE">
      <w:pPr>
        <w:pStyle w:val="Heading1"/>
      </w:pPr>
      <w:bookmarkStart w:id="26" w:name="_Toc216692472"/>
      <w:r>
        <w:lastRenderedPageBreak/>
        <w:t xml:space="preserve">Task 2 </w:t>
      </w:r>
      <w:r w:rsidR="00066680">
        <w:t>–</w:t>
      </w:r>
      <w:r>
        <w:t xml:space="preserve"> </w:t>
      </w:r>
      <w:r w:rsidR="00066680">
        <w:t>DSB-SC</w:t>
      </w:r>
      <w:r w:rsidR="005C40D7">
        <w:t>)</w:t>
      </w:r>
      <w:bookmarkEnd w:id="26"/>
    </w:p>
    <w:p w14:paraId="5E9A772A" w14:textId="5BB7B7BE" w:rsidR="00066680" w:rsidRDefault="00066680" w:rsidP="00066680">
      <w:pPr>
        <w:pStyle w:val="Heading2"/>
      </w:pPr>
      <w:bookmarkStart w:id="27" w:name="_Toc216692473"/>
      <w:r>
        <w:t>Task a</w:t>
      </w:r>
      <w:r w:rsidR="005C40D7">
        <w:t xml:space="preserve"> – DSBSC with a balanced modulator</w:t>
      </w:r>
      <w:r>
        <w:t>)</w:t>
      </w:r>
      <w:bookmarkEnd w:id="27"/>
    </w:p>
    <w:p w14:paraId="6CF04F9A" w14:textId="4E25FBC4" w:rsidR="00C44562" w:rsidRDefault="00066680" w:rsidP="00C44562">
      <w:pPr>
        <w:keepNext/>
      </w:pPr>
      <w:r>
        <w:t xml:space="preserve">This task was to </w:t>
      </w:r>
      <w:r w:rsidR="00F33400">
        <w:t>implement a DSB-SC modulation system using a balanced modulator</w:t>
      </w:r>
      <w:r w:rsidR="00CB1A5C">
        <w:t>, and then demodulate it to retrieve the original signal, using a modulation index of 0.5</w:t>
      </w:r>
      <w:r w:rsidR="00AE5472">
        <w:t>, with Am=1 and Ac=2</w:t>
      </w:r>
      <w:r w:rsidR="00CB1A5C">
        <w:t>.</w:t>
      </w:r>
    </w:p>
    <w:p w14:paraId="46E8140D" w14:textId="099D2710" w:rsidR="004319E1" w:rsidRDefault="004319E1" w:rsidP="004319E1">
      <w:pPr>
        <w:keepNext/>
        <w:jc w:val="center"/>
      </w:pPr>
      <w:r>
        <w:rPr>
          <w:noProof/>
        </w:rPr>
        <w:drawing>
          <wp:inline distT="0" distB="0" distL="0" distR="0" wp14:anchorId="59237665" wp14:editId="258AED7A">
            <wp:extent cx="5729605" cy="3405505"/>
            <wp:effectExtent l="0" t="0" r="4445" b="4445"/>
            <wp:docPr id="135044959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29605" cy="3405505"/>
                    </a:xfrm>
                    <a:prstGeom prst="rect">
                      <a:avLst/>
                    </a:prstGeom>
                    <a:noFill/>
                    <a:ln>
                      <a:noFill/>
                    </a:ln>
                  </pic:spPr>
                </pic:pic>
              </a:graphicData>
            </a:graphic>
          </wp:inline>
        </w:drawing>
      </w:r>
    </w:p>
    <w:p w14:paraId="6455ED82" w14:textId="59220AFA" w:rsidR="00226CB9" w:rsidRPr="00226CB9" w:rsidRDefault="004319E1" w:rsidP="00CA6C43">
      <w:pPr>
        <w:pStyle w:val="Caption"/>
        <w:jc w:val="center"/>
      </w:pPr>
      <w:bookmarkStart w:id="28" w:name="_Toc216534492"/>
      <w:bookmarkStart w:id="29" w:name="_Toc216534555"/>
      <w:bookmarkStart w:id="30" w:name="_Toc216534618"/>
      <w:r>
        <w:t xml:space="preserve">Figure </w:t>
      </w:r>
      <w:fldSimple w:instr=" SEQ Figure \* ARABIC ">
        <w:r w:rsidR="00AE18F8">
          <w:rPr>
            <w:noProof/>
          </w:rPr>
          <w:t>7</w:t>
        </w:r>
      </w:fldSimple>
      <w:r>
        <w:t>:DSB-SC balanced modulator</w:t>
      </w:r>
      <w:bookmarkEnd w:id="28"/>
      <w:bookmarkEnd w:id="29"/>
      <w:bookmarkEnd w:id="30"/>
    </w:p>
    <w:p w14:paraId="7AAF4762" w14:textId="77777777" w:rsidR="00CA6C43" w:rsidRDefault="00CA6C43" w:rsidP="002765C4">
      <w:r>
        <w:rPr>
          <w:noProof/>
        </w:rPr>
        <w:drawing>
          <wp:inline distT="0" distB="0" distL="0" distR="0" wp14:anchorId="4B3B8416" wp14:editId="28192D61">
            <wp:extent cx="5720080" cy="2033905"/>
            <wp:effectExtent l="0" t="0" r="0" b="4445"/>
            <wp:docPr id="683175229"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20080" cy="2033905"/>
                    </a:xfrm>
                    <a:prstGeom prst="rect">
                      <a:avLst/>
                    </a:prstGeom>
                    <a:noFill/>
                    <a:ln>
                      <a:noFill/>
                    </a:ln>
                  </pic:spPr>
                </pic:pic>
              </a:graphicData>
            </a:graphic>
          </wp:inline>
        </w:drawing>
      </w:r>
    </w:p>
    <w:p w14:paraId="318BA0AC" w14:textId="0CE7D3A2" w:rsidR="00970B1D" w:rsidRDefault="00CA6C43" w:rsidP="00CA6C43">
      <w:pPr>
        <w:pStyle w:val="Caption"/>
        <w:jc w:val="center"/>
      </w:pPr>
      <w:bookmarkStart w:id="31" w:name="_Toc216534493"/>
      <w:bookmarkStart w:id="32" w:name="_Toc216534556"/>
      <w:bookmarkStart w:id="33" w:name="_Toc216534619"/>
      <w:r>
        <w:t xml:space="preserve">Figure </w:t>
      </w:r>
      <w:fldSimple w:instr=" SEQ Figure \* ARABIC ">
        <w:r w:rsidR="00AE18F8">
          <w:rPr>
            <w:noProof/>
          </w:rPr>
          <w:t>8</w:t>
        </w:r>
      </w:fldSimple>
      <w:r>
        <w:t>: DSB-SC Balanced modulator wave forms</w:t>
      </w:r>
      <w:bookmarkEnd w:id="31"/>
      <w:bookmarkEnd w:id="32"/>
      <w:bookmarkEnd w:id="33"/>
    </w:p>
    <w:p w14:paraId="00EF2C58" w14:textId="77777777" w:rsidR="00C8020A" w:rsidRDefault="00C8020A" w:rsidP="00C8020A">
      <w:pPr>
        <w:keepNext/>
        <w:jc w:val="center"/>
      </w:pPr>
      <w:r>
        <w:rPr>
          <w:noProof/>
        </w:rPr>
        <w:lastRenderedPageBreak/>
        <w:drawing>
          <wp:inline distT="0" distB="0" distL="0" distR="0" wp14:anchorId="45425F33" wp14:editId="3718ACB2">
            <wp:extent cx="5720080" cy="2738755"/>
            <wp:effectExtent l="0" t="0" r="0" b="4445"/>
            <wp:docPr id="30864081"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20080" cy="2738755"/>
                    </a:xfrm>
                    <a:prstGeom prst="rect">
                      <a:avLst/>
                    </a:prstGeom>
                    <a:noFill/>
                    <a:ln>
                      <a:noFill/>
                    </a:ln>
                  </pic:spPr>
                </pic:pic>
              </a:graphicData>
            </a:graphic>
          </wp:inline>
        </w:drawing>
      </w:r>
    </w:p>
    <w:p w14:paraId="4F38C2AF" w14:textId="77777777" w:rsidR="008745D1" w:rsidRDefault="00C8020A" w:rsidP="00353D7D">
      <w:pPr>
        <w:pStyle w:val="Caption"/>
        <w:keepNext/>
        <w:jc w:val="center"/>
      </w:pPr>
      <w:bookmarkStart w:id="34" w:name="_Toc216534557"/>
      <w:bookmarkStart w:id="35" w:name="_Toc216534620"/>
      <w:bookmarkStart w:id="36" w:name="_Toc216534494"/>
      <w:r>
        <w:t xml:space="preserve">Figure </w:t>
      </w:r>
      <w:fldSimple w:instr=" SEQ Figure \* ARABIC ">
        <w:r w:rsidR="00AE18F8">
          <w:rPr>
            <w:noProof/>
          </w:rPr>
          <w:t>9</w:t>
        </w:r>
      </w:fldSimple>
      <w:r>
        <w:t>: RMS with message signal</w:t>
      </w:r>
      <w:bookmarkEnd w:id="34"/>
      <w:bookmarkEnd w:id="35"/>
    </w:p>
    <w:p w14:paraId="5B495EA0" w14:textId="026DF410" w:rsidR="00353D7D" w:rsidRDefault="00353D7D" w:rsidP="00353D7D">
      <w:pPr>
        <w:pStyle w:val="Caption"/>
        <w:keepNext/>
        <w:jc w:val="center"/>
      </w:pPr>
      <w:r>
        <w:rPr>
          <w:noProof/>
        </w:rPr>
        <w:drawing>
          <wp:inline distT="0" distB="0" distL="0" distR="0" wp14:anchorId="051E24F8" wp14:editId="7D2C6C64">
            <wp:extent cx="5720080" cy="2719705"/>
            <wp:effectExtent l="0" t="0" r="0" b="4445"/>
            <wp:docPr id="1455384264"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20080" cy="2719705"/>
                    </a:xfrm>
                    <a:prstGeom prst="rect">
                      <a:avLst/>
                    </a:prstGeom>
                    <a:noFill/>
                    <a:ln>
                      <a:noFill/>
                    </a:ln>
                  </pic:spPr>
                </pic:pic>
              </a:graphicData>
            </a:graphic>
          </wp:inline>
        </w:drawing>
      </w:r>
      <w:bookmarkEnd w:id="36"/>
    </w:p>
    <w:p w14:paraId="4F52B04F" w14:textId="27B439F7" w:rsidR="00AC4ED9" w:rsidRDefault="00353D7D" w:rsidP="00353D7D">
      <w:pPr>
        <w:pStyle w:val="Caption"/>
        <w:jc w:val="center"/>
      </w:pPr>
      <w:bookmarkStart w:id="37" w:name="_Toc216534495"/>
      <w:bookmarkStart w:id="38" w:name="_Toc216534558"/>
      <w:bookmarkStart w:id="39" w:name="_Toc216534621"/>
      <w:r>
        <w:t xml:space="preserve">Figure </w:t>
      </w:r>
      <w:fldSimple w:instr=" SEQ Figure \* ARABIC ">
        <w:r w:rsidR="00AE18F8">
          <w:rPr>
            <w:noProof/>
          </w:rPr>
          <w:t>10</w:t>
        </w:r>
      </w:fldSimple>
      <w:r>
        <w:t>: RMS with demodulated signal</w:t>
      </w:r>
      <w:bookmarkEnd w:id="37"/>
      <w:bookmarkEnd w:id="38"/>
      <w:bookmarkEnd w:id="39"/>
    </w:p>
    <w:p w14:paraId="784CA5F7" w14:textId="22B5BB36" w:rsidR="00EA7F80" w:rsidRDefault="00353D7D" w:rsidP="00353D7D">
      <w:r>
        <w:t>These graphs, along with those in appendix 2.1.1</w:t>
      </w:r>
      <w:r w:rsidR="00E530C1">
        <w:t xml:space="preserve">, show that the </w:t>
      </w:r>
      <w:r w:rsidR="00514017">
        <w:t>message signal and the demodulated signal are identical, and contain no distortion</w:t>
      </w:r>
      <w:r w:rsidR="006145BD">
        <w:t>, only a small lag in time</w:t>
      </w:r>
      <w:r w:rsidR="00700EED">
        <w:t>, which can be attributed to the filtering.</w:t>
      </w:r>
    </w:p>
    <w:p w14:paraId="04BDF09D" w14:textId="788092D4" w:rsidR="005F0F3C" w:rsidRDefault="005F0F3C" w:rsidP="00353D7D">
      <w:pPr>
        <w:rPr>
          <w:rFonts w:eastAsiaTheme="minorEastAsia"/>
        </w:rPr>
      </w:pPr>
      <w:r>
        <w:t>The theoretical power can be calculated with the equation</w:t>
      </w:r>
      <w:r w:rsidR="003E2AA4">
        <w:t xml:space="preserve"> </w:t>
      </w:r>
      <w:r>
        <w:t xml:space="preserve"> </w:t>
      </w:r>
      <m:oMath>
        <m:f>
          <m:fPr>
            <m:ctrlPr>
              <w:rPr>
                <w:rFonts w:ascii="Cambria Math" w:hAnsi="Cambria Math"/>
                <w:i/>
              </w:rPr>
            </m:ctrlPr>
          </m:fPr>
          <m:num>
            <m:sSup>
              <m:sSupPr>
                <m:ctrlPr>
                  <w:rPr>
                    <w:rFonts w:ascii="Cambria Math" w:hAnsi="Cambria Math"/>
                    <w:i/>
                  </w:rPr>
                </m:ctrlPr>
              </m:sSupPr>
              <m:e>
                <m:sSub>
                  <m:sSubPr>
                    <m:ctrlPr>
                      <w:rPr>
                        <w:rFonts w:ascii="Cambria Math" w:hAnsi="Cambria Math"/>
                        <w:i/>
                      </w:rPr>
                    </m:ctrlPr>
                  </m:sSubPr>
                  <m:e>
                    <m:r>
                      <w:rPr>
                        <w:rFonts w:ascii="Cambria Math" w:hAnsi="Cambria Math"/>
                      </w:rPr>
                      <m:t>A</m:t>
                    </m:r>
                  </m:e>
                  <m:sub>
                    <m:r>
                      <w:rPr>
                        <w:rFonts w:ascii="Cambria Math" w:hAnsi="Cambria Math"/>
                      </w:rPr>
                      <m:t>c</m:t>
                    </m:r>
                  </m:sub>
                </m:sSub>
              </m:e>
              <m:sup>
                <m:r>
                  <w:rPr>
                    <w:rFonts w:ascii="Cambria Math" w:hAnsi="Cambria Math"/>
                  </w:rPr>
                  <m:t>2</m:t>
                </m:r>
              </m:sup>
            </m:sSup>
            <m:sSup>
              <m:sSupPr>
                <m:ctrlPr>
                  <w:rPr>
                    <w:rFonts w:ascii="Cambria Math" w:hAnsi="Cambria Math"/>
                    <w:i/>
                  </w:rPr>
                </m:ctrlPr>
              </m:sSupPr>
              <m:e>
                <m:sSub>
                  <m:sSubPr>
                    <m:ctrlPr>
                      <w:rPr>
                        <w:rFonts w:ascii="Cambria Math" w:hAnsi="Cambria Math"/>
                        <w:i/>
                      </w:rPr>
                    </m:ctrlPr>
                  </m:sSubPr>
                  <m:e>
                    <m:r>
                      <w:rPr>
                        <w:rFonts w:ascii="Cambria Math" w:hAnsi="Cambria Math"/>
                      </w:rPr>
                      <m:t>A</m:t>
                    </m:r>
                  </m:e>
                  <m:sub>
                    <m:r>
                      <w:rPr>
                        <w:rFonts w:ascii="Cambria Math" w:hAnsi="Cambria Math"/>
                      </w:rPr>
                      <m:t>m</m:t>
                    </m:r>
                  </m:sub>
                </m:sSub>
              </m:e>
              <m:sup>
                <m:r>
                  <w:rPr>
                    <w:rFonts w:ascii="Cambria Math" w:hAnsi="Cambria Math"/>
                  </w:rPr>
                  <m:t>2</m:t>
                </m:r>
              </m:sup>
            </m:sSup>
          </m:num>
          <m:den>
            <m:r>
              <w:rPr>
                <w:rFonts w:ascii="Cambria Math" w:hAnsi="Cambria Math"/>
              </w:rPr>
              <m:t>4</m:t>
            </m:r>
          </m:den>
        </m:f>
      </m:oMath>
      <w:r w:rsidR="00250433">
        <w:rPr>
          <w:rFonts w:eastAsiaTheme="minorEastAsia"/>
        </w:rPr>
        <w:t>, with Ac=2 and Am=1</w:t>
      </w:r>
      <w:r w:rsidR="00FE3779">
        <w:rPr>
          <w:rFonts w:eastAsiaTheme="minorEastAsia"/>
        </w:rPr>
        <w:t>, this gives a power of</w:t>
      </w:r>
      <w:r w:rsidR="003133E0">
        <w:rPr>
          <w:rFonts w:eastAsiaTheme="minorEastAsia"/>
        </w:rPr>
        <w:t xml:space="preserve"> 1</w:t>
      </w:r>
      <w:r w:rsidR="00F92BFB">
        <w:rPr>
          <w:rFonts w:eastAsiaTheme="minorEastAsia"/>
        </w:rPr>
        <w:t>W. By adding all the power of the demodulated signal in figure 37, you can see</w:t>
      </w:r>
      <w:r w:rsidR="00140EE1">
        <w:rPr>
          <w:rFonts w:eastAsiaTheme="minorEastAsia"/>
        </w:rPr>
        <w:t xml:space="preserve"> the power totals 0.972W, very close to the theoretical power</w:t>
      </w:r>
      <w:r w:rsidR="0011190B">
        <w:rPr>
          <w:rFonts w:eastAsiaTheme="minorEastAsia"/>
        </w:rPr>
        <w:t>.</w:t>
      </w:r>
      <m:oMath>
        <m:r>
          <m:rPr>
            <m:sty m:val="p"/>
          </m:rPr>
          <w:rPr>
            <w:rFonts w:ascii="Cambria Math" w:hAnsi="Cambria Math"/>
          </w:rPr>
          <w:br/>
        </m:r>
      </m:oMath>
    </w:p>
    <w:p w14:paraId="495FE2A1" w14:textId="77777777" w:rsidR="003E2AA4" w:rsidRDefault="003E2AA4" w:rsidP="00353D7D"/>
    <w:p w14:paraId="438A21FE" w14:textId="528CB6A9" w:rsidR="00B17521" w:rsidRPr="00F825DE" w:rsidRDefault="00EA7F80" w:rsidP="00727C98">
      <w:pPr>
        <w:pStyle w:val="Heading2"/>
        <w:keepLines w:val="0"/>
        <w:rPr>
          <w:color w:val="EE0000"/>
        </w:rPr>
      </w:pPr>
      <w:bookmarkStart w:id="40" w:name="_Toc216692474"/>
      <w:r>
        <w:lastRenderedPageBreak/>
        <w:t>Task b</w:t>
      </w:r>
      <w:r w:rsidR="005C40D7">
        <w:t xml:space="preserve"> – Introduction of AWGN</w:t>
      </w:r>
      <w:r>
        <w:t>)</w:t>
      </w:r>
      <w:bookmarkEnd w:id="40"/>
      <w:r w:rsidR="00514017">
        <w:t xml:space="preserve"> </w:t>
      </w:r>
    </w:p>
    <w:p w14:paraId="44586CEF" w14:textId="77777777" w:rsidR="00B17521" w:rsidRDefault="00B17521" w:rsidP="00B17521">
      <w:pPr>
        <w:keepNext/>
      </w:pPr>
      <w:r>
        <w:rPr>
          <w:noProof/>
        </w:rPr>
        <w:drawing>
          <wp:inline distT="0" distB="0" distL="0" distR="0" wp14:anchorId="600F622E" wp14:editId="2B170EEF">
            <wp:extent cx="5729605" cy="2576830"/>
            <wp:effectExtent l="0" t="0" r="4445" b="0"/>
            <wp:docPr id="1122921574"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29605" cy="2576830"/>
                    </a:xfrm>
                    <a:prstGeom prst="rect">
                      <a:avLst/>
                    </a:prstGeom>
                    <a:noFill/>
                    <a:ln>
                      <a:noFill/>
                    </a:ln>
                  </pic:spPr>
                </pic:pic>
              </a:graphicData>
            </a:graphic>
          </wp:inline>
        </w:drawing>
      </w:r>
    </w:p>
    <w:p w14:paraId="2E02DF5A" w14:textId="3D70DF7E" w:rsidR="00B17521" w:rsidRPr="00B17521" w:rsidRDefault="00B17521" w:rsidP="002765C4">
      <w:pPr>
        <w:pStyle w:val="Caption"/>
        <w:jc w:val="center"/>
      </w:pPr>
      <w:bookmarkStart w:id="41" w:name="_Toc216534496"/>
      <w:bookmarkStart w:id="42" w:name="_Toc216534559"/>
      <w:bookmarkStart w:id="43" w:name="_Toc216534622"/>
      <w:r>
        <w:t xml:space="preserve">Figure </w:t>
      </w:r>
      <w:fldSimple w:instr=" SEQ Figure \* ARABIC ">
        <w:r w:rsidR="00AE18F8">
          <w:rPr>
            <w:noProof/>
          </w:rPr>
          <w:t>11</w:t>
        </w:r>
      </w:fldSimple>
      <w:r>
        <w:t>: DSBSC with noise</w:t>
      </w:r>
      <w:bookmarkEnd w:id="41"/>
      <w:bookmarkEnd w:id="42"/>
      <w:bookmarkEnd w:id="43"/>
    </w:p>
    <w:p w14:paraId="0838F72D" w14:textId="4A7C140D" w:rsidR="00727C98" w:rsidRDefault="00837381" w:rsidP="002765C4">
      <w:r>
        <w:rPr>
          <w:noProof/>
        </w:rPr>
        <w:drawing>
          <wp:inline distT="0" distB="0" distL="0" distR="0" wp14:anchorId="615BF4E6" wp14:editId="4E145066">
            <wp:extent cx="5724525" cy="1880870"/>
            <wp:effectExtent l="0" t="0" r="9525" b="5080"/>
            <wp:docPr id="1850266865"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24525" cy="1880870"/>
                    </a:xfrm>
                    <a:prstGeom prst="rect">
                      <a:avLst/>
                    </a:prstGeom>
                    <a:noFill/>
                    <a:ln>
                      <a:noFill/>
                    </a:ln>
                  </pic:spPr>
                </pic:pic>
              </a:graphicData>
            </a:graphic>
          </wp:inline>
        </w:drawing>
      </w:r>
    </w:p>
    <w:p w14:paraId="3AF859A1" w14:textId="4278CEEA" w:rsidR="00353D7D" w:rsidRDefault="00727C98" w:rsidP="00727C98">
      <w:pPr>
        <w:pStyle w:val="Caption"/>
        <w:jc w:val="center"/>
      </w:pPr>
      <w:bookmarkStart w:id="44" w:name="_Toc216534497"/>
      <w:bookmarkStart w:id="45" w:name="_Toc216534560"/>
      <w:bookmarkStart w:id="46" w:name="_Toc216534623"/>
      <w:r>
        <w:t xml:space="preserve">Figure </w:t>
      </w:r>
      <w:fldSimple w:instr=" SEQ Figure \* ARABIC ">
        <w:r w:rsidR="00AE18F8">
          <w:rPr>
            <w:noProof/>
          </w:rPr>
          <w:t>12</w:t>
        </w:r>
      </w:fldSimple>
      <w:r>
        <w:t>: DSBSC waveforms with noise</w:t>
      </w:r>
      <w:bookmarkEnd w:id="44"/>
      <w:bookmarkEnd w:id="45"/>
      <w:bookmarkEnd w:id="46"/>
    </w:p>
    <w:p w14:paraId="3F3AFA77" w14:textId="4C0D2DA0" w:rsidR="00727C98" w:rsidRDefault="00727C98" w:rsidP="00727C98">
      <w:r>
        <w:t>Comparing this figure to figure</w:t>
      </w:r>
      <w:r w:rsidR="00CA38E4">
        <w:t xml:space="preserve"> </w:t>
      </w:r>
      <w:r w:rsidR="00BE7065">
        <w:t>8</w:t>
      </w:r>
      <w:r>
        <w:t xml:space="preserve">, it is clear to see that the demodulated signal </w:t>
      </w:r>
      <w:r w:rsidR="00B17521">
        <w:t>has large amounts of distortion when the noise is added</w:t>
      </w:r>
      <w:r w:rsidR="00033B0A">
        <w:t>.</w:t>
      </w:r>
    </w:p>
    <w:p w14:paraId="3CDD689B" w14:textId="507A40D1" w:rsidR="00BA090C" w:rsidRDefault="00BA090C" w:rsidP="00727C98">
      <w:r>
        <w:t>By analysing the graphs in appendix 2.2.1</w:t>
      </w:r>
      <w:r w:rsidR="00DF1199">
        <w:t xml:space="preserve"> and it can be clearly shown that when noise is added, the demodulated signal is </w:t>
      </w:r>
      <w:r w:rsidR="00853029">
        <w:t xml:space="preserve">distorted and information is lost, for example, in the </w:t>
      </w:r>
      <w:r w:rsidR="00AD3734">
        <w:t xml:space="preserve">power measurement on the spectrum analyser, the message signal </w:t>
      </w:r>
      <w:r w:rsidR="008E07C7">
        <w:t>bands each have a power of 0.249</w:t>
      </w:r>
      <w:r w:rsidR="00633630">
        <w:t>W</w:t>
      </w:r>
      <w:r w:rsidR="008E07C7">
        <w:t xml:space="preserve">, </w:t>
      </w:r>
      <w:r w:rsidR="00785D0F">
        <w:t>whereas</w:t>
      </w:r>
      <w:r w:rsidR="008E07C7">
        <w:t xml:space="preserve"> the demodulated signal has 0.224</w:t>
      </w:r>
      <w:r w:rsidR="00633630">
        <w:t>W</w:t>
      </w:r>
      <w:r w:rsidR="008E07C7">
        <w:t>. The same is true for power density, message has a value of 0.0498</w:t>
      </w:r>
      <w:r w:rsidR="00633630">
        <w:t xml:space="preserve">W/Hz, </w:t>
      </w:r>
      <w:r w:rsidR="004052F4">
        <w:t>whereas</w:t>
      </w:r>
      <w:r w:rsidR="00633630">
        <w:t xml:space="preserve"> the demodulated signal has 0.0447W/Hz. Finally, the RMS value for the message signal is 0.4991</w:t>
      </w:r>
      <w:r w:rsidR="001C7FB6">
        <w:t xml:space="preserve">Vrms, and demodulated is 0.4727Vrms. </w:t>
      </w:r>
    </w:p>
    <w:p w14:paraId="0D9E6A17" w14:textId="5A7955DA" w:rsidR="001C7FB6" w:rsidRDefault="001C7FB6" w:rsidP="00727C98">
      <w:r>
        <w:t xml:space="preserve">This is in stark contrast to the figures in appendix 2.1.1, where there is no noise injection, the </w:t>
      </w:r>
      <w:r w:rsidR="009866E1">
        <w:t>message and demodulated signal does not differ at all.</w:t>
      </w:r>
    </w:p>
    <w:p w14:paraId="18175BAA" w14:textId="4FC23543" w:rsidR="00033B0A" w:rsidRDefault="00E80B77" w:rsidP="00727C98">
      <w:r>
        <w:t>All of this</w:t>
      </w:r>
      <w:r w:rsidR="00033B0A">
        <w:t xml:space="preserve"> can result in a loss of signal integrity and information</w:t>
      </w:r>
      <w:r w:rsidR="004D771D">
        <w:t>, which could cause the original message to be lost.</w:t>
      </w:r>
    </w:p>
    <w:p w14:paraId="59394FFF" w14:textId="0F0F3CDA" w:rsidR="00AB6B7B" w:rsidRPr="00AB6B7B" w:rsidRDefault="00AB6B7B" w:rsidP="00727C98">
      <w:pPr>
        <w:rPr>
          <w:color w:val="EE0000"/>
        </w:rPr>
      </w:pPr>
    </w:p>
    <w:p w14:paraId="1A3404C2" w14:textId="19F06FB5" w:rsidR="00165F09" w:rsidRDefault="00F5264E" w:rsidP="00F5264E">
      <w:pPr>
        <w:pStyle w:val="Heading1"/>
      </w:pPr>
      <w:bookmarkStart w:id="47" w:name="_Toc216692475"/>
      <w:r>
        <w:lastRenderedPageBreak/>
        <w:t>Task 3</w:t>
      </w:r>
      <w:r w:rsidR="005C40D7">
        <w:t xml:space="preserve"> - SSBSC</w:t>
      </w:r>
      <w:r>
        <w:t>)</w:t>
      </w:r>
      <w:bookmarkEnd w:id="47"/>
      <w:r w:rsidR="00C927D3">
        <w:t xml:space="preserve"> </w:t>
      </w:r>
    </w:p>
    <w:p w14:paraId="1E84C91E" w14:textId="795EE17C" w:rsidR="00FB5C43" w:rsidRDefault="000D4B4E" w:rsidP="000D4B4E">
      <w:pPr>
        <w:keepNext/>
        <w:jc w:val="center"/>
      </w:pPr>
      <w:r>
        <w:rPr>
          <w:noProof/>
        </w:rPr>
        <w:drawing>
          <wp:inline distT="0" distB="0" distL="0" distR="0" wp14:anchorId="569453BC" wp14:editId="47FD3C85">
            <wp:extent cx="5725160" cy="3518535"/>
            <wp:effectExtent l="0" t="0" r="8890" b="5715"/>
            <wp:docPr id="106036298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725160" cy="3518535"/>
                    </a:xfrm>
                    <a:prstGeom prst="rect">
                      <a:avLst/>
                    </a:prstGeom>
                    <a:noFill/>
                    <a:ln>
                      <a:noFill/>
                    </a:ln>
                  </pic:spPr>
                </pic:pic>
              </a:graphicData>
            </a:graphic>
          </wp:inline>
        </w:drawing>
      </w:r>
    </w:p>
    <w:p w14:paraId="5D2EC853" w14:textId="1C970E5E" w:rsidR="00A73259" w:rsidRDefault="00FB5C43" w:rsidP="00FB5C43">
      <w:pPr>
        <w:pStyle w:val="Caption"/>
        <w:jc w:val="center"/>
      </w:pPr>
      <w:bookmarkStart w:id="48" w:name="_Toc216534498"/>
      <w:bookmarkStart w:id="49" w:name="_Toc216534561"/>
      <w:bookmarkStart w:id="50" w:name="_Toc216534624"/>
      <w:r>
        <w:t xml:space="preserve">Figure </w:t>
      </w:r>
      <w:fldSimple w:instr=" SEQ Figure \* ARABIC ">
        <w:r w:rsidR="00AE18F8">
          <w:rPr>
            <w:noProof/>
          </w:rPr>
          <w:t>13</w:t>
        </w:r>
      </w:fldSimple>
      <w:r>
        <w:t>: SSBSC circuit</w:t>
      </w:r>
      <w:bookmarkEnd w:id="48"/>
      <w:bookmarkEnd w:id="49"/>
      <w:bookmarkEnd w:id="50"/>
    </w:p>
    <w:p w14:paraId="3194C28C" w14:textId="77777777" w:rsidR="00FB5C43" w:rsidRDefault="00FB5C43" w:rsidP="00FB5C43"/>
    <w:p w14:paraId="76D9A9C5" w14:textId="725FEDF0" w:rsidR="00FB5C43" w:rsidRDefault="00771499" w:rsidP="00771499">
      <w:pPr>
        <w:pStyle w:val="Heading2"/>
        <w:keepNext w:val="0"/>
        <w:keepLines w:val="0"/>
      </w:pPr>
      <w:bookmarkStart w:id="51" w:name="_Toc216692476"/>
      <w:r>
        <w:t>Task a</w:t>
      </w:r>
      <w:r w:rsidR="005C40D7">
        <w:t xml:space="preserve"> – Phase discriminator method</w:t>
      </w:r>
      <w:r>
        <w:t>)</w:t>
      </w:r>
      <w:bookmarkEnd w:id="51"/>
    </w:p>
    <w:p w14:paraId="7BA0BD2B" w14:textId="77777777" w:rsidR="000E262C" w:rsidRDefault="000E262C" w:rsidP="000E262C">
      <w:pPr>
        <w:keepNext/>
      </w:pPr>
      <w:r>
        <w:rPr>
          <w:noProof/>
        </w:rPr>
        <w:drawing>
          <wp:inline distT="0" distB="0" distL="0" distR="0" wp14:anchorId="5F8C7115" wp14:editId="2D84FA97">
            <wp:extent cx="5728970" cy="3009265"/>
            <wp:effectExtent l="0" t="0" r="5080" b="635"/>
            <wp:docPr id="114012273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728970" cy="3009265"/>
                    </a:xfrm>
                    <a:prstGeom prst="rect">
                      <a:avLst/>
                    </a:prstGeom>
                    <a:noFill/>
                    <a:ln>
                      <a:noFill/>
                    </a:ln>
                  </pic:spPr>
                </pic:pic>
              </a:graphicData>
            </a:graphic>
          </wp:inline>
        </w:drawing>
      </w:r>
    </w:p>
    <w:p w14:paraId="5FE2591E" w14:textId="1B434D99" w:rsidR="00771499" w:rsidRDefault="000E262C" w:rsidP="000E262C">
      <w:pPr>
        <w:pStyle w:val="Caption"/>
        <w:jc w:val="center"/>
      </w:pPr>
      <w:bookmarkStart w:id="52" w:name="_Toc216534499"/>
      <w:bookmarkStart w:id="53" w:name="_Toc216534562"/>
      <w:bookmarkStart w:id="54" w:name="_Toc216534625"/>
      <w:r>
        <w:t xml:space="preserve">Figure </w:t>
      </w:r>
      <w:fldSimple w:instr=" SEQ Figure \* ARABIC ">
        <w:r w:rsidR="00AE18F8">
          <w:rPr>
            <w:noProof/>
          </w:rPr>
          <w:t>14</w:t>
        </w:r>
      </w:fldSimple>
      <w:r>
        <w:t>: SSBSC phase discriminator wave forms</w:t>
      </w:r>
      <w:bookmarkEnd w:id="52"/>
      <w:bookmarkEnd w:id="53"/>
      <w:bookmarkEnd w:id="54"/>
    </w:p>
    <w:p w14:paraId="15BAD1D0" w14:textId="77777777" w:rsidR="007F04C5" w:rsidRDefault="007571CF" w:rsidP="00F2112B">
      <w:r>
        <w:t xml:space="preserve">The power, power density, and Vrms values for SSBSC with no added noise can be seen in appendix 3.1.1. </w:t>
      </w:r>
      <w:r w:rsidR="00866ACC">
        <w:br/>
        <w:t>As can be seen from the waveform diagrams</w:t>
      </w:r>
      <w:r w:rsidR="002D4E36">
        <w:t xml:space="preserve">, the demodulated </w:t>
      </w:r>
      <w:r w:rsidR="00717E8B">
        <w:t xml:space="preserve">signal is the same as the </w:t>
      </w:r>
      <w:r w:rsidR="00717E8B">
        <w:lastRenderedPageBreak/>
        <w:t xml:space="preserve">message signal, meaning that the </w:t>
      </w:r>
      <w:r w:rsidR="00021D3A">
        <w:t>waveform has been modulated and demodulated properly</w:t>
      </w:r>
      <w:r w:rsidR="0060582E">
        <w:t xml:space="preserve">, there is a slight difference in phase, however this can be attributed to the </w:t>
      </w:r>
      <w:r w:rsidR="00076421">
        <w:t>lowpass filter creating some delay</w:t>
      </w:r>
      <w:r w:rsidR="00021D3A">
        <w:t>.</w:t>
      </w:r>
    </w:p>
    <w:p w14:paraId="39605116" w14:textId="3B0FE43E" w:rsidR="00F2112B" w:rsidRDefault="00615F00" w:rsidP="00F2112B">
      <w:r>
        <w:t xml:space="preserve">The power density measurements also show that the message signal and demodulated signal </w:t>
      </w:r>
      <w:r w:rsidR="00793BB6">
        <w:t xml:space="preserve">have </w:t>
      </w:r>
      <w:r w:rsidR="00132991">
        <w:t>nearly the same value</w:t>
      </w:r>
      <w:r w:rsidR="001027AF">
        <w:t>, of 0.05W/Hz</w:t>
      </w:r>
      <w:r w:rsidR="00132991">
        <w:t xml:space="preserve">, the slight drop in value can be attributed to </w:t>
      </w:r>
      <w:r w:rsidR="0060582E">
        <w:t>the filtering and demodulation process.</w:t>
      </w:r>
    </w:p>
    <w:p w14:paraId="3CC2E748" w14:textId="0F435751" w:rsidR="00DF54A3" w:rsidRDefault="007F04C5" w:rsidP="00BD302C">
      <w:r>
        <w:t xml:space="preserve">The power </w:t>
      </w:r>
      <w:r w:rsidR="00BB5198">
        <w:t>of the message signal can be seen to be 0.2491W, with the demodulated signal dropping slightly below that, at around</w:t>
      </w:r>
      <w:r w:rsidR="00DA703C">
        <w:t xml:space="preserve"> 0.24</w:t>
      </w:r>
      <w:r w:rsidR="00E92246">
        <w:t>4W</w:t>
      </w:r>
      <w:r w:rsidR="009D37D5">
        <w:t xml:space="preserve">. Again, this could be </w:t>
      </w:r>
      <w:r w:rsidR="00DF54A3">
        <w:t>due to the low pass filter reducing the power slightly.</w:t>
      </w:r>
      <w:r w:rsidR="00637026">
        <w:t xml:space="preserve"> </w:t>
      </w:r>
      <w:r w:rsidR="00DF54A3">
        <w:t>The same is true for the Vrms of the demodulated signal</w:t>
      </w:r>
      <w:r w:rsidR="000629E4">
        <w:t>. The message signal is at 0.4991Vrms</w:t>
      </w:r>
      <w:r w:rsidR="000B68D0">
        <w:t>, and the demodulated signal can be seen to be just below that, around 0.49</w:t>
      </w:r>
      <w:r w:rsidR="00DA562B">
        <w:t>34Vrms.</w:t>
      </w:r>
    </w:p>
    <w:p w14:paraId="1A6496FD" w14:textId="6A6F163C" w:rsidR="00E90A05" w:rsidRDefault="00207168" w:rsidP="00BD302C">
      <w:r>
        <w:t>The measured power of the SSBSC demodulated signal is</w:t>
      </w:r>
      <w:r w:rsidR="00E61CB3">
        <w:t xml:space="preserve"> 0.4982, when compared to the theoretical power </w:t>
      </w:r>
      <w:r w:rsidR="00310021">
        <w:t>(</w:t>
      </w:r>
      <m:oMath>
        <m:r>
          <m:rPr>
            <m:sty m:val="p"/>
          </m:rPr>
          <w:rPr>
            <w:rFonts w:ascii="Cambria Math" w:hAnsi="Cambria Math"/>
          </w:rPr>
          <m:t xml:space="preserve"> </m:t>
        </m:r>
        <m:f>
          <m:fPr>
            <m:ctrlPr>
              <w:rPr>
                <w:rFonts w:ascii="Cambria Math" w:hAnsi="Cambria Math"/>
                <w:i/>
              </w:rPr>
            </m:ctrlPr>
          </m:fPr>
          <m:num>
            <m:sSup>
              <m:sSupPr>
                <m:ctrlPr>
                  <w:rPr>
                    <w:rFonts w:ascii="Cambria Math" w:hAnsi="Cambria Math"/>
                    <w:i/>
                  </w:rPr>
                </m:ctrlPr>
              </m:sSupPr>
              <m:e>
                <m:sSub>
                  <m:sSubPr>
                    <m:ctrlPr>
                      <w:rPr>
                        <w:rFonts w:ascii="Cambria Math" w:hAnsi="Cambria Math"/>
                        <w:i/>
                      </w:rPr>
                    </m:ctrlPr>
                  </m:sSubPr>
                  <m:e>
                    <m:r>
                      <w:rPr>
                        <w:rFonts w:ascii="Cambria Math" w:hAnsi="Cambria Math"/>
                      </w:rPr>
                      <m:t>A</m:t>
                    </m:r>
                  </m:e>
                  <m:sub>
                    <m:r>
                      <w:rPr>
                        <w:rFonts w:ascii="Cambria Math" w:hAnsi="Cambria Math"/>
                      </w:rPr>
                      <m:t>c</m:t>
                    </m:r>
                  </m:sub>
                </m:sSub>
              </m:e>
              <m:sup>
                <m:r>
                  <w:rPr>
                    <w:rFonts w:ascii="Cambria Math" w:hAnsi="Cambria Math"/>
                  </w:rPr>
                  <m:t>2</m:t>
                </m:r>
              </m:sup>
            </m:sSup>
            <m:sSup>
              <m:sSupPr>
                <m:ctrlPr>
                  <w:rPr>
                    <w:rFonts w:ascii="Cambria Math" w:hAnsi="Cambria Math"/>
                    <w:i/>
                  </w:rPr>
                </m:ctrlPr>
              </m:sSupPr>
              <m:e>
                <m:sSub>
                  <m:sSubPr>
                    <m:ctrlPr>
                      <w:rPr>
                        <w:rFonts w:ascii="Cambria Math" w:hAnsi="Cambria Math"/>
                        <w:i/>
                      </w:rPr>
                    </m:ctrlPr>
                  </m:sSubPr>
                  <m:e>
                    <m:r>
                      <w:rPr>
                        <w:rFonts w:ascii="Cambria Math" w:hAnsi="Cambria Math"/>
                      </w:rPr>
                      <m:t>A</m:t>
                    </m:r>
                  </m:e>
                  <m:sub>
                    <m:r>
                      <w:rPr>
                        <w:rFonts w:ascii="Cambria Math" w:hAnsi="Cambria Math"/>
                      </w:rPr>
                      <m:t>m</m:t>
                    </m:r>
                  </m:sub>
                </m:sSub>
              </m:e>
              <m:sup>
                <m:r>
                  <w:rPr>
                    <w:rFonts w:ascii="Cambria Math" w:hAnsi="Cambria Math"/>
                  </w:rPr>
                  <m:t>2</m:t>
                </m:r>
              </m:sup>
            </m:sSup>
          </m:num>
          <m:den>
            <m:r>
              <w:rPr>
                <w:rFonts w:ascii="Cambria Math" w:hAnsi="Cambria Math"/>
              </w:rPr>
              <m:t>8</m:t>
            </m:r>
          </m:den>
        </m:f>
        <m:r>
          <w:rPr>
            <w:rFonts w:ascii="Cambria Math" w:hAnsi="Cambria Math"/>
          </w:rPr>
          <m:t>=0.5</m:t>
        </m:r>
      </m:oMath>
      <w:r w:rsidR="00DF0F00">
        <w:rPr>
          <w:rFonts w:eastAsiaTheme="minorEastAsia"/>
        </w:rPr>
        <w:t>W</w:t>
      </w:r>
      <w:r w:rsidR="00310021">
        <w:t>)</w:t>
      </w:r>
      <w:r w:rsidR="00DF0F00">
        <w:t xml:space="preserve"> this is close to the expected value. It is also almost half of the DSBSC power, which is expected also.</w:t>
      </w:r>
      <w:r w:rsidR="002148D0">
        <w:t xml:space="preserve"> </w:t>
      </w:r>
    </w:p>
    <w:p w14:paraId="54A2DF9F" w14:textId="318669DE" w:rsidR="000C7BD4" w:rsidRDefault="000C7BD4" w:rsidP="000C7BD4">
      <w:pPr>
        <w:pStyle w:val="Heading2"/>
      </w:pPr>
      <w:bookmarkStart w:id="55" w:name="_Toc216692477"/>
      <w:r>
        <w:t>Task b</w:t>
      </w:r>
      <w:r w:rsidR="005C40D7">
        <w:t xml:space="preserve"> – introduction of AWGN</w:t>
      </w:r>
      <w:r>
        <w:t>)</w:t>
      </w:r>
      <w:bookmarkEnd w:id="55"/>
    </w:p>
    <w:p w14:paraId="680104AF" w14:textId="687EA926" w:rsidR="007578FB" w:rsidRDefault="007578FB" w:rsidP="007578FB">
      <w:r>
        <w:t xml:space="preserve">To </w:t>
      </w:r>
      <w:r w:rsidR="00C23DC1">
        <w:t>a</w:t>
      </w:r>
      <w:r>
        <w:t>dd noise into the system</w:t>
      </w:r>
      <w:r w:rsidR="00882D27">
        <w:t>, both switches are enabled, this adds the AWGN</w:t>
      </w:r>
      <w:r w:rsidR="00CA128E">
        <w:t xml:space="preserve"> channel (additive white gaussian noise) to the system, mimicking noise.</w:t>
      </w:r>
    </w:p>
    <w:p w14:paraId="0C8DB3E9" w14:textId="616256BC" w:rsidR="0020737A" w:rsidRDefault="00837381" w:rsidP="0020737A">
      <w:pPr>
        <w:keepNext/>
      </w:pPr>
      <w:r>
        <w:rPr>
          <w:noProof/>
        </w:rPr>
        <w:drawing>
          <wp:inline distT="0" distB="0" distL="0" distR="0" wp14:anchorId="4A0AFCE2" wp14:editId="14A66243">
            <wp:extent cx="5728970" cy="3046730"/>
            <wp:effectExtent l="0" t="0" r="5080" b="1270"/>
            <wp:docPr id="1565608916"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728970" cy="3046730"/>
                    </a:xfrm>
                    <a:prstGeom prst="rect">
                      <a:avLst/>
                    </a:prstGeom>
                    <a:noFill/>
                    <a:ln>
                      <a:noFill/>
                    </a:ln>
                  </pic:spPr>
                </pic:pic>
              </a:graphicData>
            </a:graphic>
          </wp:inline>
        </w:drawing>
      </w:r>
    </w:p>
    <w:p w14:paraId="59F4B67F" w14:textId="502B25DB" w:rsidR="00CA128E" w:rsidRDefault="0020737A" w:rsidP="0020737A">
      <w:pPr>
        <w:pStyle w:val="Caption"/>
        <w:jc w:val="center"/>
      </w:pPr>
      <w:bookmarkStart w:id="56" w:name="_Toc216534500"/>
      <w:bookmarkStart w:id="57" w:name="_Toc216534563"/>
      <w:bookmarkStart w:id="58" w:name="_Toc216534626"/>
      <w:r>
        <w:t xml:space="preserve">Figure </w:t>
      </w:r>
      <w:fldSimple w:instr=" SEQ Figure \* ARABIC ">
        <w:r w:rsidR="00AE18F8">
          <w:rPr>
            <w:noProof/>
          </w:rPr>
          <w:t>15</w:t>
        </w:r>
      </w:fldSimple>
      <w:r>
        <w:t>: SSBSC with AWGN channel</w:t>
      </w:r>
      <w:bookmarkEnd w:id="56"/>
      <w:bookmarkEnd w:id="57"/>
      <w:bookmarkEnd w:id="58"/>
    </w:p>
    <w:p w14:paraId="6DFBFD7E" w14:textId="77F4376E" w:rsidR="00E7746A" w:rsidRDefault="0020737A" w:rsidP="0020737A">
      <w:r>
        <w:t xml:space="preserve">By looking at the demodulated channel in the scope, you can clearly see </w:t>
      </w:r>
      <w:r w:rsidR="00760454">
        <w:t xml:space="preserve">distortion in the waveform. It is seen most noticeably in the peaks and troughs of the waveform. </w:t>
      </w:r>
    </w:p>
    <w:p w14:paraId="3F064306" w14:textId="77777777" w:rsidR="007221FC" w:rsidRDefault="00E7746A" w:rsidP="0020737A">
      <w:r>
        <w:t>Results from the spectrum analyser can be seen in appendix</w:t>
      </w:r>
      <w:r w:rsidR="00760454">
        <w:t xml:space="preserve"> </w:t>
      </w:r>
      <w:r w:rsidR="001638D0">
        <w:t>3.2.1</w:t>
      </w:r>
      <w:r w:rsidR="007221FC">
        <w:t>.</w:t>
      </w:r>
    </w:p>
    <w:p w14:paraId="20972332" w14:textId="78230A65" w:rsidR="00493C20" w:rsidRDefault="005E2133" w:rsidP="0020737A">
      <w:r>
        <w:t>When analysing the power density</w:t>
      </w:r>
      <w:r w:rsidR="00B7486D">
        <w:t>, it is clear to see that the SSBSC demodulated signal drops when noise is added. When there is noise, the demod</w:t>
      </w:r>
      <w:r w:rsidR="003205B1">
        <w:t>ulated</w:t>
      </w:r>
      <w:r w:rsidR="00B7486D">
        <w:t xml:space="preserve"> signal sits at 0.0417</w:t>
      </w:r>
      <w:r w:rsidR="00354328">
        <w:t xml:space="preserve">W/Hz, </w:t>
      </w:r>
      <w:r w:rsidR="002E19E9">
        <w:t>whereas</w:t>
      </w:r>
      <w:r w:rsidR="00354328">
        <w:t xml:space="preserve"> when noise is removed, it rises to </w:t>
      </w:r>
      <w:r w:rsidR="00DA01B9">
        <w:t xml:space="preserve">0.0486W/Hz, which is significantly closer to the </w:t>
      </w:r>
      <w:r w:rsidR="00F9556A">
        <w:t>message signals</w:t>
      </w:r>
      <w:r w:rsidR="00493C20">
        <w:t xml:space="preserve"> 0.0498W/Hz.</w:t>
      </w:r>
    </w:p>
    <w:p w14:paraId="3FEAE70D" w14:textId="44C27F3A" w:rsidR="00F172EA" w:rsidRDefault="003205B1" w:rsidP="0020737A">
      <w:r>
        <w:lastRenderedPageBreak/>
        <w:t xml:space="preserve">A change can also be seen in the power of the demodulated signal. When no noise is added to the system, the demodulated signal sits at </w:t>
      </w:r>
      <w:r w:rsidR="00D34554">
        <w:t>0.24</w:t>
      </w:r>
      <w:r w:rsidR="00B05F55">
        <w:t>4</w:t>
      </w:r>
      <w:r w:rsidR="00D34554">
        <w:t xml:space="preserve">W, </w:t>
      </w:r>
      <w:r w:rsidR="002E19E9">
        <w:t>whereas</w:t>
      </w:r>
      <w:r w:rsidR="00D34554">
        <w:t xml:space="preserve"> the signal with noise sits at</w:t>
      </w:r>
      <w:r w:rsidR="00B05F55">
        <w:t xml:space="preserve"> 0.2121W. This is a large drop from the no noise system, which is much closer to the </w:t>
      </w:r>
      <w:r w:rsidR="00253480">
        <w:t>0.2491W message signal.</w:t>
      </w:r>
      <w:r w:rsidR="00F172EA">
        <w:t xml:space="preserve"> </w:t>
      </w:r>
    </w:p>
    <w:p w14:paraId="1DA5330D" w14:textId="77799C50" w:rsidR="00253480" w:rsidRDefault="00F172EA" w:rsidP="0020737A">
      <w:r>
        <w:t xml:space="preserve">The Vrms of the two systems also differs, with the Vrms of the no noise signal sitting at </w:t>
      </w:r>
      <w:r w:rsidR="00503F92">
        <w:t>0.4934, and the noise added signal at 0.4554. This is again, a much larger drop from the message signals 0.4991 Vrms value.</w:t>
      </w:r>
      <w:r w:rsidR="00846BC0">
        <w:br/>
      </w:r>
      <w:r w:rsidR="00846BC0">
        <w:br/>
        <w:t xml:space="preserve">These graphs clearly show that when noise is added to the SSBSC system, it impacts the </w:t>
      </w:r>
      <w:r w:rsidR="00F45E4E">
        <w:t>integrity of the demodulated signal, by reducing the power, power density, Vrms values, and by introducing distortion into the wave form.</w:t>
      </w:r>
    </w:p>
    <w:p w14:paraId="7213BCC3" w14:textId="77777777" w:rsidR="00340EAB" w:rsidRDefault="00340EAB" w:rsidP="0020737A"/>
    <w:p w14:paraId="2387DB5E" w14:textId="2246AC18" w:rsidR="00340EAB" w:rsidRDefault="00340EAB" w:rsidP="00340EAB">
      <w:pPr>
        <w:pStyle w:val="Heading1"/>
      </w:pPr>
      <w:bookmarkStart w:id="59" w:name="_Toc216692478"/>
      <w:r>
        <w:t>Task</w:t>
      </w:r>
      <w:r w:rsidR="000C0F44">
        <w:t xml:space="preserve"> </w:t>
      </w:r>
      <w:r w:rsidR="005C40D7">
        <w:t>4 – comparison of systems</w:t>
      </w:r>
      <w:r w:rsidR="00F35C5F">
        <w:t xml:space="preserve"> and analysis</w:t>
      </w:r>
      <w:r>
        <w:t>)</w:t>
      </w:r>
      <w:bookmarkEnd w:id="59"/>
    </w:p>
    <w:p w14:paraId="69325938" w14:textId="714A7660" w:rsidR="0061023E" w:rsidRDefault="00340EAB" w:rsidP="0061023E">
      <w:pPr>
        <w:keepNext/>
      </w:pPr>
      <w:r>
        <w:t>This task compares</w:t>
      </w:r>
      <w:r w:rsidR="00CC41BA">
        <w:t xml:space="preserve"> the performance of </w:t>
      </w:r>
      <w:r w:rsidR="00F16FBA">
        <w:t>AM, DSBSC and SSBSC</w:t>
      </w:r>
      <w:r w:rsidR="004A7B54">
        <w:t xml:space="preserve">. </w:t>
      </w:r>
      <w:r w:rsidR="004B2EA3">
        <w:t>All systems, bar AM, have been simulated both with and without noise</w:t>
      </w:r>
      <w:r w:rsidR="003615C5">
        <w:t>. To add noise to the AM system, the following simulation circuit was used.</w:t>
      </w:r>
      <w:r w:rsidR="003829CE">
        <w:t xml:space="preserve"> Screenshots can be seen in appendix 2.2.1</w:t>
      </w:r>
      <w:r w:rsidR="00EA6EB6">
        <w:t>/2</w:t>
      </w:r>
      <w:r w:rsidR="003829CE">
        <w:t>,</w:t>
      </w:r>
      <w:r w:rsidR="00EA6EB6">
        <w:t xml:space="preserve"> </w:t>
      </w:r>
      <w:r w:rsidR="003829CE">
        <w:t>3.2.1</w:t>
      </w:r>
      <w:r w:rsidR="00EA6EB6">
        <w:t>/2 and 4.1.1/2</w:t>
      </w:r>
      <w:r w:rsidR="00FD0A78">
        <w:t>.</w:t>
      </w:r>
      <w:r w:rsidR="003615C5">
        <w:br/>
      </w:r>
      <w:r w:rsidR="001744F8">
        <w:rPr>
          <w:noProof/>
        </w:rPr>
        <w:drawing>
          <wp:inline distT="0" distB="0" distL="0" distR="0" wp14:anchorId="3F23EE8C" wp14:editId="192D613E">
            <wp:extent cx="5720715" cy="2578735"/>
            <wp:effectExtent l="0" t="0" r="0" b="0"/>
            <wp:docPr id="1980799901"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720715" cy="2578735"/>
                    </a:xfrm>
                    <a:prstGeom prst="rect">
                      <a:avLst/>
                    </a:prstGeom>
                    <a:noFill/>
                    <a:ln>
                      <a:noFill/>
                    </a:ln>
                  </pic:spPr>
                </pic:pic>
              </a:graphicData>
            </a:graphic>
          </wp:inline>
        </w:drawing>
      </w:r>
    </w:p>
    <w:p w14:paraId="4B95A8D6" w14:textId="148D49D6" w:rsidR="0061023E" w:rsidRDefault="0061023E" w:rsidP="0061023E">
      <w:pPr>
        <w:pStyle w:val="Caption"/>
        <w:jc w:val="center"/>
      </w:pPr>
      <w:bookmarkStart w:id="60" w:name="_Toc216534501"/>
      <w:bookmarkStart w:id="61" w:name="_Toc216534564"/>
      <w:bookmarkStart w:id="62" w:name="_Toc216534627"/>
      <w:r>
        <w:t xml:space="preserve">Figure </w:t>
      </w:r>
      <w:fldSimple w:instr=" SEQ Figure \* ARABIC ">
        <w:r w:rsidR="00AE18F8">
          <w:rPr>
            <w:noProof/>
          </w:rPr>
          <w:t>16</w:t>
        </w:r>
      </w:fldSimple>
      <w:r>
        <w:t>: AM with noise</w:t>
      </w:r>
      <w:bookmarkEnd w:id="60"/>
      <w:bookmarkEnd w:id="61"/>
      <w:bookmarkEnd w:id="62"/>
    </w:p>
    <w:p w14:paraId="7B5BD6BC" w14:textId="77777777" w:rsidR="00E87107" w:rsidRDefault="004973A6" w:rsidP="0084057A">
      <w:r>
        <w:t>The same AWGN noise channel was used across each simulation, the settings can be seen in the image below.</w:t>
      </w:r>
    </w:p>
    <w:p w14:paraId="74606756" w14:textId="0D49E196" w:rsidR="0084057A" w:rsidRDefault="00E87107" w:rsidP="00E87107">
      <w:pPr>
        <w:jc w:val="center"/>
      </w:pPr>
      <w:r>
        <w:rPr>
          <w:noProof/>
        </w:rPr>
        <w:lastRenderedPageBreak/>
        <w:drawing>
          <wp:inline distT="0" distB="0" distL="0" distR="0" wp14:anchorId="2E8D4861" wp14:editId="2E7B8A16">
            <wp:extent cx="4305935" cy="2122805"/>
            <wp:effectExtent l="0" t="0" r="0" b="0"/>
            <wp:docPr id="1432306287" name="Picture 2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2306287" name="Picture 28" descr="A screenshot of a computer&#10;&#10;AI-generated content may be incorrect."/>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4305935" cy="2122805"/>
                    </a:xfrm>
                    <a:prstGeom prst="rect">
                      <a:avLst/>
                    </a:prstGeom>
                    <a:noFill/>
                    <a:ln>
                      <a:noFill/>
                    </a:ln>
                  </pic:spPr>
                </pic:pic>
              </a:graphicData>
            </a:graphic>
          </wp:inline>
        </w:drawing>
      </w:r>
    </w:p>
    <w:p w14:paraId="246D9C5E" w14:textId="77777777" w:rsidR="00E87107" w:rsidRDefault="00E87107" w:rsidP="00E87107">
      <w:pPr>
        <w:pStyle w:val="Caption"/>
        <w:jc w:val="center"/>
      </w:pPr>
      <w:bookmarkStart w:id="63" w:name="_Toc216534502"/>
      <w:bookmarkStart w:id="64" w:name="_Toc216534565"/>
      <w:bookmarkStart w:id="65" w:name="_Toc216534628"/>
      <w:r>
        <w:t xml:space="preserve">Figure </w:t>
      </w:r>
      <w:fldSimple w:instr=" SEQ Figure \* ARABIC ">
        <w:r>
          <w:rPr>
            <w:noProof/>
          </w:rPr>
          <w:t>17</w:t>
        </w:r>
      </w:fldSimple>
      <w:r>
        <w:t>: AWGN values</w:t>
      </w:r>
      <w:bookmarkEnd w:id="63"/>
      <w:bookmarkEnd w:id="64"/>
      <w:bookmarkEnd w:id="65"/>
    </w:p>
    <w:p w14:paraId="2E76F3A4" w14:textId="77777777" w:rsidR="00E87107" w:rsidRDefault="00E87107" w:rsidP="00E87107">
      <w:pPr>
        <w:jc w:val="center"/>
      </w:pPr>
    </w:p>
    <w:p w14:paraId="3C1FCD6B" w14:textId="7CAD999A" w:rsidR="0084057A" w:rsidRDefault="006E58F6" w:rsidP="00E87107">
      <w:r>
        <w:t xml:space="preserve">The power of the AM </w:t>
      </w:r>
      <w:r w:rsidR="0066247B">
        <w:t xml:space="preserve">can be calculated using </w:t>
      </w:r>
      <m:oMath>
        <m:r>
          <w:rPr>
            <w:rFonts w:ascii="Cambria Math" w:hAnsi="Cambria Math"/>
          </w:rPr>
          <m:t>Ps=</m:t>
        </m:r>
        <m:sSup>
          <m:sSupPr>
            <m:ctrlPr>
              <w:rPr>
                <w:rFonts w:ascii="Cambria Math" w:hAnsi="Cambria Math"/>
                <w:i/>
              </w:rPr>
            </m:ctrlPr>
          </m:sSupPr>
          <m:e>
            <m:r>
              <w:rPr>
                <w:rFonts w:ascii="Cambria Math" w:hAnsi="Cambria Math"/>
              </w:rPr>
              <m:t>2</m:t>
            </m:r>
          </m:e>
          <m:sup>
            <m:r>
              <w:rPr>
                <w:rFonts w:ascii="Cambria Math" w:hAnsi="Cambria Math"/>
              </w:rPr>
              <m:t>2</m:t>
            </m:r>
          </m:sup>
        </m:sSup>
        <m:r>
          <w:rPr>
            <w:rFonts w:ascii="Cambria Math" w:hAnsi="Cambria Math"/>
          </w:rPr>
          <m:t>(</m:t>
        </m:r>
        <m:f>
          <m:fPr>
            <m:ctrlPr>
              <w:rPr>
                <w:rFonts w:ascii="Cambria Math" w:hAnsi="Cambria Math"/>
                <w:i/>
              </w:rPr>
            </m:ctrlPr>
          </m:fPr>
          <m:num>
            <m:r>
              <w:rPr>
                <w:rFonts w:ascii="Cambria Math" w:hAnsi="Cambria Math"/>
              </w:rPr>
              <m:t>2+</m:t>
            </m:r>
            <m:sSup>
              <m:sSupPr>
                <m:ctrlPr>
                  <w:rPr>
                    <w:rFonts w:ascii="Cambria Math" w:hAnsi="Cambria Math"/>
                    <w:i/>
                  </w:rPr>
                </m:ctrlPr>
              </m:sSupPr>
              <m:e>
                <m:r>
                  <w:rPr>
                    <w:rFonts w:ascii="Cambria Math" w:hAnsi="Cambria Math"/>
                  </w:rPr>
                  <m:t>m</m:t>
                </m:r>
              </m:e>
              <m:sup>
                <m:r>
                  <w:rPr>
                    <w:rFonts w:ascii="Cambria Math" w:hAnsi="Cambria Math"/>
                  </w:rPr>
                  <m:t>2</m:t>
                </m:r>
              </m:sup>
            </m:sSup>
          </m:num>
          <m:den>
            <m:r>
              <w:rPr>
                <w:rFonts w:ascii="Cambria Math" w:hAnsi="Cambria Math"/>
              </w:rPr>
              <m:t>4</m:t>
            </m:r>
          </m:den>
        </m:f>
        <m:r>
          <w:rPr>
            <w:rFonts w:ascii="Cambria Math" w:hAnsi="Cambria Math"/>
          </w:rPr>
          <m:t>)</m:t>
        </m:r>
      </m:oMath>
      <w:r w:rsidR="0066247B">
        <w:rPr>
          <w:rFonts w:eastAsiaTheme="minorEastAsia"/>
        </w:rPr>
        <w:t xml:space="preserve">  , this gives 2.25W</w:t>
      </w:r>
      <w:r w:rsidR="00A95F2B">
        <w:rPr>
          <w:rFonts w:eastAsiaTheme="minorEastAsia"/>
        </w:rPr>
        <w:t xml:space="preserve">. </w:t>
      </w:r>
      <w:r w:rsidR="009226F9">
        <w:rPr>
          <w:rFonts w:eastAsiaTheme="minorEastAsia"/>
        </w:rPr>
        <w:t xml:space="preserve">DSBSCs power had been calculated to be 1W, and </w:t>
      </w:r>
      <w:r w:rsidR="004C1D37">
        <w:rPr>
          <w:rFonts w:eastAsiaTheme="minorEastAsia"/>
        </w:rPr>
        <w:t xml:space="preserve">SSBSC as 0.5W (all without </w:t>
      </w:r>
      <w:r w:rsidR="00D64638">
        <w:rPr>
          <w:rFonts w:eastAsiaTheme="minorEastAsia"/>
        </w:rPr>
        <w:t>noise</w:t>
      </w:r>
      <w:r w:rsidR="004C1D37">
        <w:rPr>
          <w:rFonts w:eastAsiaTheme="minorEastAsia"/>
        </w:rPr>
        <w:t>)</w:t>
      </w:r>
      <w:r w:rsidR="001D2174">
        <w:rPr>
          <w:rFonts w:eastAsiaTheme="minorEastAsia"/>
        </w:rPr>
        <w:t>.</w:t>
      </w:r>
    </w:p>
    <w:p w14:paraId="11644F79" w14:textId="2E919767" w:rsidR="0084057A" w:rsidRDefault="008678A3" w:rsidP="0084057A">
      <w:r>
        <w:t>By looking at the power density for AM(figure</w:t>
      </w:r>
      <w:r w:rsidR="00066F97">
        <w:t xml:space="preserve"> 5</w:t>
      </w:r>
      <w:r w:rsidR="004D69EA">
        <w:t>8</w:t>
      </w:r>
      <w:r w:rsidR="00066F97">
        <w:t xml:space="preserve"> </w:t>
      </w:r>
      <w:r>
        <w:t>), DSBSC(figure</w:t>
      </w:r>
      <w:r w:rsidR="00066F97">
        <w:t xml:space="preserve"> 4</w:t>
      </w:r>
      <w:r w:rsidR="004D69EA">
        <w:t>1</w:t>
      </w:r>
      <w:r w:rsidR="0082249B">
        <w:t>/4</w:t>
      </w:r>
      <w:r w:rsidR="004D69EA">
        <w:t>2</w:t>
      </w:r>
      <w:r>
        <w:t>), and SSBSC(figure</w:t>
      </w:r>
      <w:r w:rsidR="00066F97">
        <w:t xml:space="preserve"> 5</w:t>
      </w:r>
      <w:r w:rsidR="004D69EA">
        <w:t>1</w:t>
      </w:r>
      <w:r>
        <w:t>)</w:t>
      </w:r>
      <w:r w:rsidR="00066F97">
        <w:t xml:space="preserve"> it is clear to see that </w:t>
      </w:r>
      <w:r w:rsidR="00B57BCC">
        <w:t xml:space="preserve">most of AM’s power is concentrated in the carrier, </w:t>
      </w:r>
      <w:r w:rsidR="00B736AE">
        <w:t>with relatively low power in the side bands, showing most is wasted in the carrier</w:t>
      </w:r>
      <w:r w:rsidR="00335E57">
        <w:t xml:space="preserve">. DSBSC has significantly more power in the sidebands, as it </w:t>
      </w:r>
      <w:r w:rsidR="007E1A23">
        <w:t>suppresses the carrier and puts more power into the sidebands</w:t>
      </w:r>
      <w:r w:rsidR="00F63780">
        <w:t xml:space="preserve">, but still uses less power overall than AM </w:t>
      </w:r>
      <w:r w:rsidR="003F13B2">
        <w:t xml:space="preserve">. </w:t>
      </w:r>
      <w:r w:rsidR="00DB37E4">
        <w:t xml:space="preserve">SSBSC shows significantly less power transmitted </w:t>
      </w:r>
      <w:r w:rsidR="00F63780">
        <w:t>than other methods</w:t>
      </w:r>
      <w:r w:rsidR="00DB37E4">
        <w:t>, while still having roughly the same power in the demodulated output</w:t>
      </w:r>
      <w:r w:rsidR="00F63780">
        <w:t>, showing that it is the most efficient method.</w:t>
      </w:r>
    </w:p>
    <w:p w14:paraId="2E3B5EF6" w14:textId="77777777" w:rsidR="00B429E9" w:rsidRDefault="00D400F9" w:rsidP="0084057A">
      <w:pPr>
        <w:rPr>
          <w:rFonts w:eastAsiaTheme="minorEastAsia"/>
        </w:rPr>
      </w:pPr>
      <w:r>
        <w:t xml:space="preserve">As for bandwidth </w:t>
      </w:r>
      <w:r w:rsidR="0020638D">
        <w:t xml:space="preserve">efficiency, both AM and DSBSC are expected to have a bandwidth of </w:t>
      </w:r>
      <m:oMath>
        <m:r>
          <w:rPr>
            <w:rFonts w:ascii="Cambria Math" w:hAnsi="Cambria Math"/>
          </w:rPr>
          <m:t>2</m:t>
        </m:r>
        <m:sSub>
          <m:sSubPr>
            <m:ctrlPr>
              <w:rPr>
                <w:rFonts w:ascii="Cambria Math" w:hAnsi="Cambria Math"/>
                <w:i/>
              </w:rPr>
            </m:ctrlPr>
          </m:sSubPr>
          <m:e>
            <m:r>
              <w:rPr>
                <w:rFonts w:ascii="Cambria Math" w:hAnsi="Cambria Math"/>
              </w:rPr>
              <m:t>B</m:t>
            </m:r>
          </m:e>
          <m:sub>
            <m:r>
              <w:rPr>
                <w:rFonts w:ascii="Cambria Math" w:hAnsi="Cambria Math"/>
              </w:rPr>
              <m:t>m</m:t>
            </m:r>
          </m:sub>
        </m:sSub>
      </m:oMath>
      <w:r w:rsidR="0020638D">
        <w:rPr>
          <w:rFonts w:eastAsiaTheme="minorEastAsia"/>
        </w:rPr>
        <w:t xml:space="preserve"> </w:t>
      </w:r>
      <w:r w:rsidR="00267010">
        <w:rPr>
          <w:rFonts w:eastAsiaTheme="minorEastAsia"/>
        </w:rPr>
        <w:t>whereas</w:t>
      </w:r>
      <w:r w:rsidR="0020638D">
        <w:rPr>
          <w:rFonts w:eastAsiaTheme="minorEastAsia"/>
        </w:rPr>
        <w:t xml:space="preserve"> SSBSC has </w:t>
      </w:r>
      <m:oMath>
        <m:sSub>
          <m:sSubPr>
            <m:ctrlPr>
              <w:rPr>
                <w:rFonts w:ascii="Cambria Math" w:hAnsi="Cambria Math"/>
                <w:i/>
              </w:rPr>
            </m:ctrlPr>
          </m:sSubPr>
          <m:e>
            <m:r>
              <w:rPr>
                <w:rFonts w:ascii="Cambria Math" w:hAnsi="Cambria Math"/>
              </w:rPr>
              <m:t>B</m:t>
            </m:r>
          </m:e>
          <m:sub>
            <m:r>
              <w:rPr>
                <w:rFonts w:ascii="Cambria Math" w:hAnsi="Cambria Math"/>
              </w:rPr>
              <m:t>m</m:t>
            </m:r>
          </m:sub>
        </m:sSub>
      </m:oMath>
      <w:r w:rsidR="0020638D">
        <w:rPr>
          <w:rFonts w:eastAsiaTheme="minorEastAsia"/>
        </w:rPr>
        <w:t xml:space="preserve"> </w:t>
      </w:r>
      <w:sdt>
        <w:sdtPr>
          <w:rPr>
            <w:rFonts w:eastAsiaTheme="minorEastAsia"/>
          </w:rPr>
          <w:id w:val="-1117364309"/>
          <w:citation/>
        </w:sdtPr>
        <w:sdtEndPr/>
        <w:sdtContent>
          <w:r w:rsidR="00D2044D">
            <w:rPr>
              <w:rFonts w:eastAsiaTheme="minorEastAsia"/>
            </w:rPr>
            <w:fldChar w:fldCharType="begin"/>
          </w:r>
          <w:r w:rsidR="00D2044D">
            <w:rPr>
              <w:rFonts w:eastAsiaTheme="minorEastAsia"/>
            </w:rPr>
            <w:instrText xml:space="preserve"> CITATION Jer12 \l 2057 </w:instrText>
          </w:r>
          <w:r w:rsidR="00D2044D">
            <w:rPr>
              <w:rFonts w:eastAsiaTheme="minorEastAsia"/>
            </w:rPr>
            <w:fldChar w:fldCharType="separate"/>
          </w:r>
          <w:r w:rsidR="000E07DB" w:rsidRPr="000E07DB">
            <w:rPr>
              <w:rFonts w:eastAsiaTheme="minorEastAsia"/>
              <w:noProof/>
            </w:rPr>
            <w:t>[8]</w:t>
          </w:r>
          <w:r w:rsidR="00D2044D">
            <w:rPr>
              <w:rFonts w:eastAsiaTheme="minorEastAsia"/>
            </w:rPr>
            <w:fldChar w:fldCharType="end"/>
          </w:r>
        </w:sdtContent>
      </w:sdt>
      <w:sdt>
        <w:sdtPr>
          <w:rPr>
            <w:rFonts w:eastAsiaTheme="minorEastAsia"/>
          </w:rPr>
          <w:id w:val="1797714927"/>
          <w:citation/>
        </w:sdtPr>
        <w:sdtEndPr/>
        <w:sdtContent>
          <w:r w:rsidR="00D2044D">
            <w:rPr>
              <w:rFonts w:eastAsiaTheme="minorEastAsia"/>
            </w:rPr>
            <w:fldChar w:fldCharType="begin"/>
          </w:r>
          <w:r w:rsidR="00D2044D">
            <w:rPr>
              <w:rFonts w:eastAsiaTheme="minorEastAsia"/>
            </w:rPr>
            <w:instrText xml:space="preserve"> CITATION Sal21 \l 2057 </w:instrText>
          </w:r>
          <w:r w:rsidR="00D2044D">
            <w:rPr>
              <w:rFonts w:eastAsiaTheme="minorEastAsia"/>
            </w:rPr>
            <w:fldChar w:fldCharType="separate"/>
          </w:r>
          <w:r w:rsidR="000E07DB">
            <w:rPr>
              <w:rFonts w:eastAsiaTheme="minorEastAsia"/>
              <w:noProof/>
            </w:rPr>
            <w:t xml:space="preserve"> </w:t>
          </w:r>
          <w:r w:rsidR="000E07DB" w:rsidRPr="000E07DB">
            <w:rPr>
              <w:rFonts w:eastAsiaTheme="minorEastAsia"/>
              <w:noProof/>
            </w:rPr>
            <w:t>[11]</w:t>
          </w:r>
          <w:r w:rsidR="00D2044D">
            <w:rPr>
              <w:rFonts w:eastAsiaTheme="minorEastAsia"/>
            </w:rPr>
            <w:fldChar w:fldCharType="end"/>
          </w:r>
        </w:sdtContent>
      </w:sdt>
      <w:r w:rsidR="0020638D">
        <w:rPr>
          <w:rFonts w:eastAsiaTheme="minorEastAsia"/>
        </w:rPr>
        <w:t xml:space="preserve">. </w:t>
      </w:r>
      <w:r w:rsidR="00D2044D">
        <w:rPr>
          <w:rFonts w:eastAsiaTheme="minorEastAsia"/>
        </w:rPr>
        <w:t xml:space="preserve"> This can be seen by looking at the spectrum analyser and identifying the range of frequencies occupied. With AM and</w:t>
      </w:r>
    </w:p>
    <w:p w14:paraId="498DB70C" w14:textId="36CB3EF7" w:rsidR="00D400F9" w:rsidRDefault="00D2044D" w:rsidP="0084057A">
      <w:pPr>
        <w:rPr>
          <w:rFonts w:eastAsiaTheme="minorEastAsia"/>
        </w:rPr>
      </w:pPr>
      <w:r>
        <w:rPr>
          <w:rFonts w:eastAsiaTheme="minorEastAsia"/>
        </w:rPr>
        <w:t xml:space="preserve"> DSBSC it can be observed that the carrier (in AM) and sidebands, range from </w:t>
      </w:r>
      <w:r w:rsidR="00005CEC">
        <w:rPr>
          <w:rFonts w:eastAsiaTheme="minorEastAsia"/>
        </w:rPr>
        <w:t>±</w:t>
      </w:r>
      <w:r>
        <w:rPr>
          <w:rFonts w:eastAsiaTheme="minorEastAsia"/>
        </w:rPr>
        <w:t>100</w:t>
      </w:r>
      <w:r w:rsidR="002D512B">
        <w:rPr>
          <w:rFonts w:eastAsiaTheme="minorEastAsia"/>
        </w:rPr>
        <w:t>H</w:t>
      </w:r>
      <w:r>
        <w:rPr>
          <w:rFonts w:eastAsiaTheme="minorEastAsia"/>
        </w:rPr>
        <w:t>z</w:t>
      </w:r>
      <w:r w:rsidR="00005CEC">
        <w:rPr>
          <w:rFonts w:eastAsiaTheme="minorEastAsia"/>
        </w:rPr>
        <w:t xml:space="preserve"> and </w:t>
      </w:r>
      <w:r w:rsidR="002D512B">
        <w:rPr>
          <w:rFonts w:eastAsiaTheme="minorEastAsia"/>
        </w:rPr>
        <w:t>±1</w:t>
      </w:r>
      <w:r w:rsidR="007B5C82">
        <w:rPr>
          <w:rFonts w:eastAsiaTheme="minorEastAsia"/>
        </w:rPr>
        <w:t>1</w:t>
      </w:r>
      <w:r w:rsidR="002D512B">
        <w:rPr>
          <w:rFonts w:eastAsiaTheme="minorEastAsia"/>
        </w:rPr>
        <w:t>0Hz</w:t>
      </w:r>
      <w:r w:rsidR="007B5C82">
        <w:rPr>
          <w:rFonts w:eastAsiaTheme="minorEastAsia"/>
        </w:rPr>
        <w:t>/±90Hz</w:t>
      </w:r>
      <w:r w:rsidR="002D512B">
        <w:rPr>
          <w:rFonts w:eastAsiaTheme="minorEastAsia"/>
        </w:rPr>
        <w:t xml:space="preserve">, giving a range of 20Hz. SSBSC </w:t>
      </w:r>
      <w:r w:rsidR="00AD6D50">
        <w:rPr>
          <w:rFonts w:eastAsiaTheme="minorEastAsia"/>
        </w:rPr>
        <w:t>only has one</w:t>
      </w:r>
      <w:r w:rsidR="00B95923">
        <w:rPr>
          <w:rFonts w:eastAsiaTheme="minorEastAsia"/>
        </w:rPr>
        <w:t xml:space="preserve"> </w:t>
      </w:r>
      <w:r w:rsidR="00AD6D50">
        <w:rPr>
          <w:rFonts w:eastAsiaTheme="minorEastAsia"/>
        </w:rPr>
        <w:t>sideband</w:t>
      </w:r>
      <w:r w:rsidR="00E45B2B">
        <w:rPr>
          <w:rFonts w:eastAsiaTheme="minorEastAsia"/>
        </w:rPr>
        <w:t>, and only occupies 10Hz of bandwidth. This aligns with the expected results</w:t>
      </w:r>
      <w:r w:rsidR="00DF111F">
        <w:rPr>
          <w:rFonts w:eastAsiaTheme="minorEastAsia"/>
        </w:rPr>
        <w:t>, that SSBSC has a better bandwidth efficiency.</w:t>
      </w:r>
      <w:r w:rsidR="00AD6D50">
        <w:rPr>
          <w:rFonts w:eastAsiaTheme="minorEastAsia"/>
        </w:rPr>
        <w:t xml:space="preserve"> </w:t>
      </w:r>
    </w:p>
    <w:p w14:paraId="07101DCA" w14:textId="2E0918E8" w:rsidR="00E17592" w:rsidRDefault="00C365C3" w:rsidP="0084057A">
      <w:pPr>
        <w:rPr>
          <w:rFonts w:eastAsiaTheme="minorEastAsia"/>
        </w:rPr>
      </w:pPr>
      <w:r>
        <w:rPr>
          <w:rFonts w:eastAsiaTheme="minorEastAsia"/>
        </w:rPr>
        <w:t>The noise tolerance for each system can be seen in the SNR power values (AM-figure</w:t>
      </w:r>
      <w:r w:rsidR="002E6243">
        <w:rPr>
          <w:rFonts w:eastAsiaTheme="minorEastAsia"/>
        </w:rPr>
        <w:t xml:space="preserve"> 6</w:t>
      </w:r>
      <w:r w:rsidR="004D69EA">
        <w:rPr>
          <w:rFonts w:eastAsiaTheme="minorEastAsia"/>
        </w:rPr>
        <w:t>2</w:t>
      </w:r>
      <w:r>
        <w:rPr>
          <w:rFonts w:eastAsiaTheme="minorEastAsia"/>
        </w:rPr>
        <w:t>, DSBSC</w:t>
      </w:r>
      <w:r w:rsidR="002E6243">
        <w:rPr>
          <w:rFonts w:eastAsiaTheme="minorEastAsia"/>
        </w:rPr>
        <w:t xml:space="preserve"> – figure 4</w:t>
      </w:r>
      <w:r w:rsidR="004D69EA">
        <w:rPr>
          <w:rFonts w:eastAsiaTheme="minorEastAsia"/>
        </w:rPr>
        <w:t>5</w:t>
      </w:r>
      <w:r w:rsidR="002E6243">
        <w:rPr>
          <w:rFonts w:eastAsiaTheme="minorEastAsia"/>
        </w:rPr>
        <w:t xml:space="preserve">, SSBSC </w:t>
      </w:r>
      <w:r w:rsidR="00E15CB3">
        <w:rPr>
          <w:rFonts w:eastAsiaTheme="minorEastAsia"/>
        </w:rPr>
        <w:t>–</w:t>
      </w:r>
      <w:r w:rsidR="002E6243">
        <w:rPr>
          <w:rFonts w:eastAsiaTheme="minorEastAsia"/>
        </w:rPr>
        <w:t xml:space="preserve"> figure</w:t>
      </w:r>
      <w:r w:rsidR="00E15CB3">
        <w:rPr>
          <w:rFonts w:eastAsiaTheme="minorEastAsia"/>
        </w:rPr>
        <w:t xml:space="preserve"> 5</w:t>
      </w:r>
      <w:r w:rsidR="004D69EA">
        <w:rPr>
          <w:rFonts w:eastAsiaTheme="minorEastAsia"/>
        </w:rPr>
        <w:t>5</w:t>
      </w:r>
      <w:r>
        <w:rPr>
          <w:rFonts w:eastAsiaTheme="minorEastAsia"/>
        </w:rPr>
        <w:t>)</w:t>
      </w:r>
      <w:r w:rsidR="00F7415E">
        <w:rPr>
          <w:rFonts w:eastAsiaTheme="minorEastAsia"/>
        </w:rPr>
        <w:t>. Each system was injected with AWGN of the same value (seen in figure 16)</w:t>
      </w:r>
      <w:r w:rsidR="00CE2E9D">
        <w:rPr>
          <w:rFonts w:eastAsiaTheme="minorEastAsia"/>
        </w:rPr>
        <w:t>. To see</w:t>
      </w:r>
      <w:r w:rsidR="009A6C82">
        <w:rPr>
          <w:rFonts w:eastAsiaTheme="minorEastAsia"/>
        </w:rPr>
        <w:t xml:space="preserve"> the noise performance, SNRo can be used, as it is measured after demodulation. By analysing the figures mentioned, it can be seen that AM has the lowest SNRo, followed by a nearly identical figure for DSBSC and SSBSC</w:t>
      </w:r>
      <w:r w:rsidR="0048626C">
        <w:rPr>
          <w:rFonts w:eastAsiaTheme="minorEastAsia"/>
        </w:rPr>
        <w:t xml:space="preserve"> </w:t>
      </w:r>
      <w:r w:rsidR="009854E3">
        <w:rPr>
          <w:rFonts w:eastAsiaTheme="minorEastAsia"/>
        </w:rPr>
        <w:t xml:space="preserve">. SSBSC has the best noise tolerance, this is because it has a lower bandwidth, meaning less noise enters the receiver. </w:t>
      </w:r>
      <w:r w:rsidR="00AF4F69">
        <w:rPr>
          <w:rFonts w:eastAsiaTheme="minorEastAsia"/>
        </w:rPr>
        <w:t>This can be further backed up by looking at the waveforms produced by the scope. By looking at the demodulated signal from each system, we can observe that AM had the worst noise tolerance, this is because its demodulated waveform was the most distorted. DSBSC and SSBSC were again very similar in levels of distortion, further cementing what was seen in the SNRo values.</w:t>
      </w:r>
    </w:p>
    <w:p w14:paraId="35236C98" w14:textId="77777777" w:rsidR="00C33313" w:rsidRDefault="00C33313" w:rsidP="0084057A">
      <w:pPr>
        <w:rPr>
          <w:rFonts w:eastAsiaTheme="minorEastAsia"/>
        </w:rPr>
      </w:pPr>
    </w:p>
    <w:p w14:paraId="3BF9B2D6" w14:textId="77777777" w:rsidR="00C33313" w:rsidRDefault="00C33313" w:rsidP="0084057A">
      <w:pPr>
        <w:rPr>
          <w:rFonts w:eastAsiaTheme="minorEastAsia"/>
        </w:rPr>
      </w:pPr>
    </w:p>
    <w:p w14:paraId="1D34C502" w14:textId="77777777" w:rsidR="00C33313" w:rsidRDefault="00C33313" w:rsidP="0084057A">
      <w:pPr>
        <w:rPr>
          <w:rFonts w:eastAsiaTheme="minorEastAsia"/>
        </w:rPr>
      </w:pPr>
    </w:p>
    <w:p w14:paraId="20503039" w14:textId="77777777" w:rsidR="00C33313" w:rsidRDefault="00C33313" w:rsidP="0084057A">
      <w:pPr>
        <w:rPr>
          <w:rFonts w:eastAsiaTheme="minorEastAsia"/>
        </w:rPr>
      </w:pPr>
    </w:p>
    <w:p w14:paraId="4146FD8B" w14:textId="7F158874" w:rsidR="0018017E" w:rsidRDefault="0018017E" w:rsidP="0018017E">
      <w:pPr>
        <w:pStyle w:val="Heading1"/>
        <w:rPr>
          <w:rFonts w:eastAsiaTheme="minorEastAsia"/>
        </w:rPr>
      </w:pPr>
      <w:bookmarkStart w:id="66" w:name="_Toc216692479"/>
      <w:r>
        <w:rPr>
          <w:rFonts w:eastAsiaTheme="minorEastAsia"/>
        </w:rPr>
        <w:t>Conclusion</w:t>
      </w:r>
      <w:r w:rsidR="009744EF">
        <w:rPr>
          <w:rFonts w:eastAsiaTheme="minorEastAsia"/>
        </w:rPr>
        <w:t xml:space="preserve"> and recommendations</w:t>
      </w:r>
      <w:bookmarkEnd w:id="66"/>
      <w:r w:rsidR="009744EF">
        <w:rPr>
          <w:rFonts w:eastAsiaTheme="minorEastAsia"/>
        </w:rPr>
        <w:t xml:space="preserve"> </w:t>
      </w:r>
    </w:p>
    <w:p w14:paraId="74E8FD1C" w14:textId="77777777" w:rsidR="0018017E" w:rsidRPr="0018017E" w:rsidRDefault="0018017E" w:rsidP="0018017E"/>
    <w:p w14:paraId="138B2842" w14:textId="77777777" w:rsidR="00C33313" w:rsidRDefault="00E17592" w:rsidP="0084057A">
      <w:pPr>
        <w:rPr>
          <w:rFonts w:eastAsiaTheme="minorEastAsia"/>
        </w:rPr>
      </w:pPr>
      <w:r>
        <w:rPr>
          <w:rFonts w:eastAsiaTheme="minorEastAsia"/>
        </w:rPr>
        <w:t>To conclude this comparison, it is clear to see that SSBSC</w:t>
      </w:r>
      <w:r w:rsidR="00CF0B46">
        <w:rPr>
          <w:rFonts w:eastAsiaTheme="minorEastAsia"/>
        </w:rPr>
        <w:t xml:space="preserve"> performed the best in terms of </w:t>
      </w:r>
      <w:r w:rsidR="00997EB8">
        <w:rPr>
          <w:rFonts w:eastAsiaTheme="minorEastAsia"/>
        </w:rPr>
        <w:t>bandwidth efficiency, power utilisation, and noise tolerance. However, there are situations where other the modulation techniques would be used. For example, AM would be chosen in situations that require low simplicity, and where power and bandwidth are not limited</w:t>
      </w:r>
      <w:r w:rsidR="001E566D">
        <w:rPr>
          <w:rFonts w:eastAsiaTheme="minorEastAsia"/>
        </w:rPr>
        <w:t xml:space="preserve">, for example in simple short range communications, like aircraft pilot communication </w:t>
      </w:r>
      <w:r w:rsidR="00997EB8">
        <w:rPr>
          <w:rFonts w:eastAsiaTheme="minorEastAsia"/>
        </w:rPr>
        <w:t>. DSBSC would be used in a scenario where power efficiency is needed, but there is available bandwidth, it is also less complex than SSBSC</w:t>
      </w:r>
      <w:r w:rsidR="003731BC">
        <w:rPr>
          <w:rFonts w:eastAsiaTheme="minorEastAsia"/>
        </w:rPr>
        <w:t>, and would be used in point to point coms systems</w:t>
      </w:r>
      <w:r w:rsidR="00997EB8">
        <w:rPr>
          <w:rFonts w:eastAsiaTheme="minorEastAsia"/>
        </w:rPr>
        <w:t>. SSBSC would be used where there is limited bandwidth, where power efficiency is critical, and high noise performance is needed, an example of this would be long distance HF communication</w:t>
      </w:r>
      <w:r w:rsidR="005C40D7">
        <w:rPr>
          <w:rFonts w:eastAsiaTheme="minorEastAsia"/>
        </w:rPr>
        <w:t>.</w:t>
      </w:r>
      <w:r w:rsidR="00CA1907">
        <w:rPr>
          <w:rFonts w:eastAsiaTheme="minorEastAsia"/>
        </w:rPr>
        <w:t xml:space="preserve"> </w:t>
      </w:r>
    </w:p>
    <w:p w14:paraId="571E7B67" w14:textId="1AA41825" w:rsidR="00C365C3" w:rsidRPr="0084057A" w:rsidRDefault="00CA1907" w:rsidP="0084057A">
      <w:r>
        <w:rPr>
          <w:rFonts w:eastAsiaTheme="minorEastAsia"/>
        </w:rPr>
        <w:t xml:space="preserve">It would be recommended to conduct further work to validate these findings, for example </w:t>
      </w:r>
      <w:r w:rsidR="00293940">
        <w:rPr>
          <w:rFonts w:eastAsiaTheme="minorEastAsia"/>
        </w:rPr>
        <w:t>moving from simulations and test these transmission methods across free space/other mediums, this would allow real world results to be found, as well as exposure to other noise sources</w:t>
      </w:r>
      <w:r w:rsidR="00686509">
        <w:rPr>
          <w:rFonts w:eastAsiaTheme="minorEastAsia"/>
        </w:rPr>
        <w:t xml:space="preserve">. It is also recommended </w:t>
      </w:r>
      <w:r w:rsidR="00875800">
        <w:rPr>
          <w:rFonts w:eastAsiaTheme="minorEastAsia"/>
        </w:rPr>
        <w:t>to test these analog methods against digital methods</w:t>
      </w:r>
      <w:r w:rsidR="00481442">
        <w:rPr>
          <w:rFonts w:eastAsiaTheme="minorEastAsia"/>
        </w:rPr>
        <w:t xml:space="preserve">, comparing their real world performances, under different </w:t>
      </w:r>
      <w:r w:rsidR="0029358C">
        <w:rPr>
          <w:rFonts w:eastAsiaTheme="minorEastAsia"/>
        </w:rPr>
        <w:t>noise</w:t>
      </w:r>
      <w:r w:rsidR="00481442">
        <w:rPr>
          <w:rFonts w:eastAsiaTheme="minorEastAsia"/>
        </w:rPr>
        <w:t xml:space="preserve"> conditions </w:t>
      </w:r>
      <w:r w:rsidR="0029358C">
        <w:rPr>
          <w:rFonts w:eastAsiaTheme="minorEastAsia"/>
        </w:rPr>
        <w:t>.</w:t>
      </w:r>
    </w:p>
    <w:p w14:paraId="05B94EC7" w14:textId="0857493C" w:rsidR="007F6C81" w:rsidRPr="007F6C81" w:rsidRDefault="007F6C81" w:rsidP="007F6C81"/>
    <w:p w14:paraId="36D41223" w14:textId="3B4F385F" w:rsidR="00340EAB" w:rsidRPr="00340EAB" w:rsidRDefault="004B2EA3" w:rsidP="00340EAB">
      <w:r>
        <w:t xml:space="preserve"> </w:t>
      </w:r>
    </w:p>
    <w:p w14:paraId="745D5BD1" w14:textId="6FE41FCF" w:rsidR="0020737A" w:rsidRPr="0020737A" w:rsidRDefault="007221FC" w:rsidP="0020737A">
      <w:r>
        <w:br/>
      </w:r>
    </w:p>
    <w:p w14:paraId="41BCBDF1" w14:textId="77777777" w:rsidR="00637026" w:rsidRDefault="00637026" w:rsidP="00F2112B"/>
    <w:p w14:paraId="1AAC8BAD" w14:textId="77777777" w:rsidR="00DF54A3" w:rsidRPr="00F2112B" w:rsidRDefault="00DF54A3" w:rsidP="00F2112B"/>
    <w:p w14:paraId="65EC18EC" w14:textId="77777777" w:rsidR="000E262C" w:rsidRPr="000E262C" w:rsidRDefault="000E262C" w:rsidP="000E262C"/>
    <w:p w14:paraId="693BF92D" w14:textId="2524DB81" w:rsidR="00FB0679" w:rsidRDefault="00DE3E22" w:rsidP="00DE3E22">
      <w:pPr>
        <w:pStyle w:val="Heading1"/>
      </w:pPr>
      <w:bookmarkStart w:id="67" w:name="_Toc216692480"/>
      <w:r>
        <w:lastRenderedPageBreak/>
        <w:t>Appendix</w:t>
      </w:r>
      <w:bookmarkEnd w:id="67"/>
    </w:p>
    <w:p w14:paraId="0009828D" w14:textId="708D249A" w:rsidR="00DE3E22" w:rsidRDefault="0010394B" w:rsidP="0010394B">
      <w:pPr>
        <w:pStyle w:val="Heading2"/>
      </w:pPr>
      <w:bookmarkStart w:id="68" w:name="_Toc216692481"/>
      <w:r>
        <w:t>1.1.1</w:t>
      </w:r>
      <w:r w:rsidR="00DE3E22">
        <w:t xml:space="preserve">– Power </w:t>
      </w:r>
      <w:r w:rsidR="000F54EC">
        <w:t>of AM signals at 0.6 mod index</w:t>
      </w:r>
      <w:bookmarkEnd w:id="68"/>
    </w:p>
    <w:p w14:paraId="270A76BA" w14:textId="77777777" w:rsidR="0010394B" w:rsidRDefault="009106ED" w:rsidP="0010394B">
      <w:pPr>
        <w:keepNext/>
      </w:pPr>
      <w:r>
        <w:rPr>
          <w:noProof/>
        </w:rPr>
        <w:drawing>
          <wp:inline distT="0" distB="0" distL="0" distR="0" wp14:anchorId="07073F1C" wp14:editId="769C3001">
            <wp:extent cx="5720080" cy="3114675"/>
            <wp:effectExtent l="0" t="0" r="0" b="9525"/>
            <wp:docPr id="144738698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720080" cy="3114675"/>
                    </a:xfrm>
                    <a:prstGeom prst="rect">
                      <a:avLst/>
                    </a:prstGeom>
                    <a:noFill/>
                    <a:ln>
                      <a:noFill/>
                    </a:ln>
                  </pic:spPr>
                </pic:pic>
              </a:graphicData>
            </a:graphic>
          </wp:inline>
        </w:drawing>
      </w:r>
    </w:p>
    <w:p w14:paraId="13DA41D0" w14:textId="0F15618B" w:rsidR="000F54EC" w:rsidRPr="000F54EC" w:rsidRDefault="0010394B" w:rsidP="0010394B">
      <w:pPr>
        <w:pStyle w:val="Caption"/>
        <w:jc w:val="center"/>
      </w:pPr>
      <w:bookmarkStart w:id="69" w:name="_Toc216534503"/>
      <w:bookmarkStart w:id="70" w:name="_Toc216534566"/>
      <w:bookmarkStart w:id="71" w:name="_Toc216534629"/>
      <w:r>
        <w:t xml:space="preserve">Figure </w:t>
      </w:r>
      <w:fldSimple w:instr=" SEQ Figure \* ARABIC ">
        <w:r w:rsidR="00AE18F8">
          <w:rPr>
            <w:noProof/>
          </w:rPr>
          <w:t>18</w:t>
        </w:r>
      </w:fldSimple>
      <w:r>
        <w:t>:</w:t>
      </w:r>
      <w:r w:rsidRPr="007C00BF">
        <w:t>Power of AM signals at 0.6 mod index</w:t>
      </w:r>
      <w:bookmarkEnd w:id="69"/>
      <w:bookmarkEnd w:id="70"/>
      <w:bookmarkEnd w:id="71"/>
    </w:p>
    <w:p w14:paraId="58BE6783" w14:textId="6CB794C1" w:rsidR="000F54EC" w:rsidRDefault="009106ED" w:rsidP="000F54EC">
      <w:r>
        <w:t>The carrier and modulated signal are at the same value, so are hidden by each other, but are at a value of 0.9965w each</w:t>
      </w:r>
      <w:r w:rsidR="00EA3296">
        <w:t>.</w:t>
      </w:r>
      <w:r>
        <w:t xml:space="preserve"> </w:t>
      </w:r>
    </w:p>
    <w:p w14:paraId="5878D355" w14:textId="6744792D" w:rsidR="003105A0" w:rsidRDefault="003105A0" w:rsidP="003105A0">
      <w:pPr>
        <w:pStyle w:val="Heading2"/>
      </w:pPr>
      <w:bookmarkStart w:id="72" w:name="_Toc216692482"/>
      <w:r>
        <w:t xml:space="preserve">1.2.1 </w:t>
      </w:r>
      <w:r w:rsidR="00894E05">
        <w:t>–</w:t>
      </w:r>
      <w:r>
        <w:t xml:space="preserve"> </w:t>
      </w:r>
      <w:r w:rsidR="00894E05">
        <w:t>Wave forms at different modulation index</w:t>
      </w:r>
      <w:bookmarkEnd w:id="72"/>
    </w:p>
    <w:p w14:paraId="3F40BF8C" w14:textId="089EACB5" w:rsidR="00894E05" w:rsidRDefault="00894E05" w:rsidP="00894E05">
      <w:pPr>
        <w:keepNext/>
        <w:jc w:val="center"/>
      </w:pPr>
      <w:r>
        <w:rPr>
          <w:noProof/>
        </w:rPr>
        <w:drawing>
          <wp:inline distT="0" distB="0" distL="0" distR="0" wp14:anchorId="56C98CB8" wp14:editId="5BE7EBE7">
            <wp:extent cx="5086350" cy="2697889"/>
            <wp:effectExtent l="0" t="0" r="0" b="7620"/>
            <wp:docPr id="1053488739"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5099283" cy="2704749"/>
                    </a:xfrm>
                    <a:prstGeom prst="rect">
                      <a:avLst/>
                    </a:prstGeom>
                    <a:noFill/>
                    <a:ln>
                      <a:noFill/>
                    </a:ln>
                  </pic:spPr>
                </pic:pic>
              </a:graphicData>
            </a:graphic>
          </wp:inline>
        </w:drawing>
      </w:r>
    </w:p>
    <w:p w14:paraId="43083A0A" w14:textId="7533FE78" w:rsidR="00894E05" w:rsidRDefault="00894E05" w:rsidP="00894E05">
      <w:pPr>
        <w:pStyle w:val="Caption"/>
        <w:jc w:val="center"/>
      </w:pPr>
      <w:bookmarkStart w:id="73" w:name="_Toc216534504"/>
      <w:bookmarkStart w:id="74" w:name="_Toc216534567"/>
      <w:bookmarkStart w:id="75" w:name="_Toc216534630"/>
      <w:r>
        <w:t xml:space="preserve">Figure </w:t>
      </w:r>
      <w:fldSimple w:instr=" SEQ Figure \* ARABIC ">
        <w:r w:rsidR="00AE18F8">
          <w:rPr>
            <w:noProof/>
          </w:rPr>
          <w:t>19</w:t>
        </w:r>
      </w:fldSimple>
      <w:r>
        <w:t>: wave forms at 0.2 mod index</w:t>
      </w:r>
      <w:bookmarkEnd w:id="73"/>
      <w:bookmarkEnd w:id="74"/>
      <w:bookmarkEnd w:id="75"/>
    </w:p>
    <w:p w14:paraId="778C9563" w14:textId="77777777" w:rsidR="00894E05" w:rsidRDefault="00894E05" w:rsidP="00894E05">
      <w:pPr>
        <w:keepNext/>
        <w:jc w:val="center"/>
      </w:pPr>
      <w:r>
        <w:rPr>
          <w:noProof/>
        </w:rPr>
        <w:lastRenderedPageBreak/>
        <w:drawing>
          <wp:inline distT="0" distB="0" distL="0" distR="0" wp14:anchorId="48759D54" wp14:editId="4B6E2756">
            <wp:extent cx="5729605" cy="3057525"/>
            <wp:effectExtent l="0" t="0" r="4445" b="9525"/>
            <wp:docPr id="1135341896"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29605" cy="3057525"/>
                    </a:xfrm>
                    <a:prstGeom prst="rect">
                      <a:avLst/>
                    </a:prstGeom>
                    <a:noFill/>
                    <a:ln>
                      <a:noFill/>
                    </a:ln>
                  </pic:spPr>
                </pic:pic>
              </a:graphicData>
            </a:graphic>
          </wp:inline>
        </w:drawing>
      </w:r>
    </w:p>
    <w:p w14:paraId="73C29FB2" w14:textId="3FC94B62" w:rsidR="00894E05" w:rsidRDefault="00894E05" w:rsidP="00894E05">
      <w:pPr>
        <w:pStyle w:val="Caption"/>
        <w:jc w:val="center"/>
      </w:pPr>
      <w:bookmarkStart w:id="76" w:name="_Toc216534505"/>
      <w:bookmarkStart w:id="77" w:name="_Toc216534568"/>
      <w:bookmarkStart w:id="78" w:name="_Toc216534631"/>
      <w:r>
        <w:t xml:space="preserve">Figure </w:t>
      </w:r>
      <w:fldSimple w:instr=" SEQ Figure \* ARABIC ">
        <w:r w:rsidR="00AE18F8">
          <w:rPr>
            <w:noProof/>
          </w:rPr>
          <w:t>20</w:t>
        </w:r>
      </w:fldSimple>
      <w:r w:rsidRPr="00090E78">
        <w:t>: wave forms at 0.</w:t>
      </w:r>
      <w:r>
        <w:t>6</w:t>
      </w:r>
      <w:r w:rsidRPr="00090E78">
        <w:t xml:space="preserve"> mod index</w:t>
      </w:r>
      <w:bookmarkEnd w:id="76"/>
      <w:bookmarkEnd w:id="77"/>
      <w:bookmarkEnd w:id="78"/>
    </w:p>
    <w:p w14:paraId="491B3226" w14:textId="77777777" w:rsidR="00894E05" w:rsidRDefault="00894E05" w:rsidP="00894E05">
      <w:pPr>
        <w:keepNext/>
        <w:jc w:val="center"/>
      </w:pPr>
      <w:r>
        <w:rPr>
          <w:noProof/>
        </w:rPr>
        <w:drawing>
          <wp:inline distT="0" distB="0" distL="0" distR="0" wp14:anchorId="237D19BD" wp14:editId="7A60988F">
            <wp:extent cx="5729605" cy="3048000"/>
            <wp:effectExtent l="0" t="0" r="4445" b="0"/>
            <wp:docPr id="1827399638"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729605" cy="3048000"/>
                    </a:xfrm>
                    <a:prstGeom prst="rect">
                      <a:avLst/>
                    </a:prstGeom>
                    <a:noFill/>
                    <a:ln>
                      <a:noFill/>
                    </a:ln>
                  </pic:spPr>
                </pic:pic>
              </a:graphicData>
            </a:graphic>
          </wp:inline>
        </w:drawing>
      </w:r>
    </w:p>
    <w:p w14:paraId="4FFDDBAB" w14:textId="6E8D2743" w:rsidR="00894E05" w:rsidRDefault="00894E05" w:rsidP="00894E05">
      <w:pPr>
        <w:pStyle w:val="Caption"/>
        <w:jc w:val="center"/>
      </w:pPr>
      <w:bookmarkStart w:id="79" w:name="_Toc216534506"/>
      <w:bookmarkStart w:id="80" w:name="_Toc216534569"/>
      <w:bookmarkStart w:id="81" w:name="_Toc216534632"/>
      <w:r>
        <w:t xml:space="preserve">Figure </w:t>
      </w:r>
      <w:fldSimple w:instr=" SEQ Figure \* ARABIC ">
        <w:r w:rsidR="00AE18F8">
          <w:rPr>
            <w:noProof/>
          </w:rPr>
          <w:t>21</w:t>
        </w:r>
      </w:fldSimple>
      <w:r>
        <w:t>:</w:t>
      </w:r>
      <w:r w:rsidRPr="00F53415">
        <w:t xml:space="preserve">wave forms at </w:t>
      </w:r>
      <w:r>
        <w:t>1</w:t>
      </w:r>
      <w:r w:rsidRPr="00F53415">
        <w:t xml:space="preserve"> mod index</w:t>
      </w:r>
      <w:bookmarkEnd w:id="79"/>
      <w:bookmarkEnd w:id="80"/>
      <w:bookmarkEnd w:id="81"/>
    </w:p>
    <w:p w14:paraId="54BFE889" w14:textId="77777777" w:rsidR="00894E05" w:rsidRDefault="00894E05" w:rsidP="00894E05">
      <w:pPr>
        <w:keepNext/>
        <w:jc w:val="center"/>
      </w:pPr>
      <w:r>
        <w:rPr>
          <w:noProof/>
        </w:rPr>
        <w:lastRenderedPageBreak/>
        <w:drawing>
          <wp:inline distT="0" distB="0" distL="0" distR="0" wp14:anchorId="1879AB1B" wp14:editId="3A169EEB">
            <wp:extent cx="5729605" cy="3034030"/>
            <wp:effectExtent l="0" t="0" r="4445" b="0"/>
            <wp:docPr id="807827188"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29605" cy="3034030"/>
                    </a:xfrm>
                    <a:prstGeom prst="rect">
                      <a:avLst/>
                    </a:prstGeom>
                    <a:noFill/>
                    <a:ln>
                      <a:noFill/>
                    </a:ln>
                  </pic:spPr>
                </pic:pic>
              </a:graphicData>
            </a:graphic>
          </wp:inline>
        </w:drawing>
      </w:r>
    </w:p>
    <w:p w14:paraId="5D5419A0" w14:textId="69109D4A" w:rsidR="00894E05" w:rsidRDefault="00894E05" w:rsidP="00894E05">
      <w:pPr>
        <w:pStyle w:val="Caption"/>
        <w:jc w:val="center"/>
      </w:pPr>
      <w:bookmarkStart w:id="82" w:name="_Toc216534507"/>
      <w:bookmarkStart w:id="83" w:name="_Toc216534570"/>
      <w:bookmarkStart w:id="84" w:name="_Toc216534633"/>
      <w:r>
        <w:t xml:space="preserve">Figure </w:t>
      </w:r>
      <w:fldSimple w:instr=" SEQ Figure \* ARABIC ">
        <w:r w:rsidR="00AE18F8">
          <w:rPr>
            <w:noProof/>
          </w:rPr>
          <w:t>22</w:t>
        </w:r>
      </w:fldSimple>
      <w:r>
        <w:t>:</w:t>
      </w:r>
      <w:r w:rsidRPr="0061239F">
        <w:t xml:space="preserve">wave forms at </w:t>
      </w:r>
      <w:r>
        <w:t>1.</w:t>
      </w:r>
      <w:r w:rsidRPr="0061239F">
        <w:t>4 mod index</w:t>
      </w:r>
      <w:bookmarkEnd w:id="82"/>
      <w:bookmarkEnd w:id="83"/>
      <w:bookmarkEnd w:id="84"/>
    </w:p>
    <w:p w14:paraId="2F372442" w14:textId="77777777" w:rsidR="00E34DC2" w:rsidRDefault="00E34DC2" w:rsidP="00E34DC2"/>
    <w:p w14:paraId="772B0748" w14:textId="50C41874" w:rsidR="00E34DC2" w:rsidRDefault="00E34DC2" w:rsidP="00E34DC2">
      <w:pPr>
        <w:pStyle w:val="Heading2"/>
      </w:pPr>
      <w:bookmarkStart w:id="85" w:name="_Toc216692483"/>
      <w:r>
        <w:t>1.2.2 – Spectrum analyser results for over, under and critical modula</w:t>
      </w:r>
      <w:r w:rsidR="009E0027">
        <w:t>tion.</w:t>
      </w:r>
      <w:bookmarkEnd w:id="85"/>
    </w:p>
    <w:p w14:paraId="77FA22D5" w14:textId="77777777" w:rsidR="009E0027" w:rsidRDefault="009E0027" w:rsidP="009E0027">
      <w:pPr>
        <w:keepNext/>
        <w:jc w:val="center"/>
      </w:pPr>
      <w:r>
        <w:rPr>
          <w:noProof/>
        </w:rPr>
        <w:drawing>
          <wp:inline distT="0" distB="0" distL="0" distR="0" wp14:anchorId="5ABAE6E8" wp14:editId="65EE3E76">
            <wp:extent cx="5720080" cy="3081655"/>
            <wp:effectExtent l="0" t="0" r="0" b="4445"/>
            <wp:docPr id="46792748"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5720080" cy="3081655"/>
                    </a:xfrm>
                    <a:prstGeom prst="rect">
                      <a:avLst/>
                    </a:prstGeom>
                    <a:noFill/>
                    <a:ln>
                      <a:noFill/>
                    </a:ln>
                  </pic:spPr>
                </pic:pic>
              </a:graphicData>
            </a:graphic>
          </wp:inline>
        </w:drawing>
      </w:r>
    </w:p>
    <w:p w14:paraId="098A96C4" w14:textId="418D9B62" w:rsidR="009E0027" w:rsidRDefault="009E0027" w:rsidP="009E0027">
      <w:pPr>
        <w:pStyle w:val="Caption"/>
        <w:jc w:val="center"/>
      </w:pPr>
      <w:bookmarkStart w:id="86" w:name="_Toc216534508"/>
      <w:bookmarkStart w:id="87" w:name="_Toc216534571"/>
      <w:bookmarkStart w:id="88" w:name="_Toc216534634"/>
      <w:r>
        <w:t xml:space="preserve">Figure </w:t>
      </w:r>
      <w:fldSimple w:instr=" SEQ Figure \* ARABIC ">
        <w:r w:rsidR="00AE18F8">
          <w:rPr>
            <w:noProof/>
          </w:rPr>
          <w:t>23</w:t>
        </w:r>
      </w:fldSimple>
      <w:r>
        <w:t>: Power density of mod index .2 - with carrier signal and mod signal overlapping</w:t>
      </w:r>
      <w:r w:rsidR="00D06B6F">
        <w:t xml:space="preserve"> </w:t>
      </w:r>
      <w:r w:rsidR="00D06B6F">
        <w:rPr>
          <w:noProof/>
        </w:rPr>
        <w:t>at same value</w:t>
      </w:r>
      <w:bookmarkEnd w:id="86"/>
      <w:bookmarkEnd w:id="87"/>
      <w:bookmarkEnd w:id="88"/>
    </w:p>
    <w:p w14:paraId="48FC24ED" w14:textId="77777777" w:rsidR="0084336F" w:rsidRDefault="0084336F" w:rsidP="0084336F">
      <w:pPr>
        <w:keepNext/>
        <w:jc w:val="center"/>
      </w:pPr>
      <w:r>
        <w:rPr>
          <w:noProof/>
        </w:rPr>
        <w:lastRenderedPageBreak/>
        <w:drawing>
          <wp:inline distT="0" distB="0" distL="0" distR="0" wp14:anchorId="7A27224A" wp14:editId="52352ADE">
            <wp:extent cx="5720080" cy="3057525"/>
            <wp:effectExtent l="0" t="0" r="0" b="9525"/>
            <wp:docPr id="1692723734"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5720080" cy="3057525"/>
                    </a:xfrm>
                    <a:prstGeom prst="rect">
                      <a:avLst/>
                    </a:prstGeom>
                    <a:noFill/>
                    <a:ln>
                      <a:noFill/>
                    </a:ln>
                  </pic:spPr>
                </pic:pic>
              </a:graphicData>
            </a:graphic>
          </wp:inline>
        </w:drawing>
      </w:r>
    </w:p>
    <w:p w14:paraId="1D24AD1C" w14:textId="77777777" w:rsidR="008745D1" w:rsidRDefault="0084336F" w:rsidP="0084336F">
      <w:pPr>
        <w:pStyle w:val="Caption"/>
        <w:keepNext/>
        <w:jc w:val="center"/>
        <w:rPr>
          <w:noProof/>
        </w:rPr>
      </w:pPr>
      <w:bookmarkStart w:id="89" w:name="_Toc216534572"/>
      <w:bookmarkStart w:id="90" w:name="_Toc216534635"/>
      <w:bookmarkStart w:id="91" w:name="_Toc216534509"/>
      <w:r>
        <w:t xml:space="preserve">Figure </w:t>
      </w:r>
      <w:fldSimple w:instr=" SEQ Figure \* ARABIC ">
        <w:r w:rsidR="00AE18F8">
          <w:rPr>
            <w:noProof/>
          </w:rPr>
          <w:t>24</w:t>
        </w:r>
      </w:fldSimple>
      <w:r w:rsidRPr="004E1F05">
        <w:t>: Power density of mod index .</w:t>
      </w:r>
      <w:r>
        <w:t>4</w:t>
      </w:r>
      <w:r w:rsidRPr="004E1F05">
        <w:t xml:space="preserve"> - with carrier signal and mod signal overlapping</w:t>
      </w:r>
      <w:r w:rsidR="00D06B6F">
        <w:t xml:space="preserve"> </w:t>
      </w:r>
      <w:r w:rsidR="00D06B6F">
        <w:rPr>
          <w:noProof/>
        </w:rPr>
        <w:t>at same value</w:t>
      </w:r>
      <w:bookmarkEnd w:id="89"/>
      <w:bookmarkEnd w:id="90"/>
      <w:r w:rsidR="00D06B6F">
        <w:rPr>
          <w:noProof/>
        </w:rPr>
        <w:t xml:space="preserve"> </w:t>
      </w:r>
    </w:p>
    <w:p w14:paraId="0A50CA25" w14:textId="4F91883F" w:rsidR="0084336F" w:rsidRDefault="0084336F" w:rsidP="0084336F">
      <w:pPr>
        <w:pStyle w:val="Caption"/>
        <w:keepNext/>
        <w:jc w:val="center"/>
      </w:pPr>
      <w:r>
        <w:rPr>
          <w:noProof/>
        </w:rPr>
        <w:drawing>
          <wp:inline distT="0" distB="0" distL="0" distR="0" wp14:anchorId="7CE2E6EC" wp14:editId="219AFEFE">
            <wp:extent cx="5720080" cy="3053080"/>
            <wp:effectExtent l="0" t="0" r="0" b="0"/>
            <wp:docPr id="519508454"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5720080" cy="3053080"/>
                    </a:xfrm>
                    <a:prstGeom prst="rect">
                      <a:avLst/>
                    </a:prstGeom>
                    <a:noFill/>
                    <a:ln>
                      <a:noFill/>
                    </a:ln>
                  </pic:spPr>
                </pic:pic>
              </a:graphicData>
            </a:graphic>
          </wp:inline>
        </w:drawing>
      </w:r>
      <w:bookmarkEnd w:id="91"/>
    </w:p>
    <w:p w14:paraId="12788F2F" w14:textId="2244976F" w:rsidR="00526E98" w:rsidRDefault="0084336F" w:rsidP="0084336F">
      <w:pPr>
        <w:pStyle w:val="Caption"/>
        <w:jc w:val="center"/>
      </w:pPr>
      <w:bookmarkStart w:id="92" w:name="_Toc216534510"/>
      <w:bookmarkStart w:id="93" w:name="_Toc216534573"/>
      <w:bookmarkStart w:id="94" w:name="_Toc216534636"/>
      <w:r>
        <w:t xml:space="preserve">Figure </w:t>
      </w:r>
      <w:fldSimple w:instr=" SEQ Figure \* ARABIC ">
        <w:r w:rsidR="00AE18F8">
          <w:rPr>
            <w:noProof/>
          </w:rPr>
          <w:t>25</w:t>
        </w:r>
      </w:fldSimple>
      <w:r w:rsidRPr="00502C2C">
        <w:t xml:space="preserve">: Power density of mod index </w:t>
      </w:r>
      <w:r>
        <w:t>1</w:t>
      </w:r>
      <w:r w:rsidRPr="00502C2C">
        <w:t xml:space="preserve"> - with carrier signal and mod signal overlapping</w:t>
      </w:r>
      <w:r w:rsidR="00D06B6F">
        <w:t xml:space="preserve"> </w:t>
      </w:r>
      <w:r w:rsidR="00D06B6F">
        <w:rPr>
          <w:noProof/>
        </w:rPr>
        <w:t>at same value</w:t>
      </w:r>
      <w:bookmarkEnd w:id="92"/>
      <w:bookmarkEnd w:id="93"/>
      <w:bookmarkEnd w:id="94"/>
    </w:p>
    <w:p w14:paraId="51722E84" w14:textId="77777777" w:rsidR="00526E98" w:rsidRDefault="00526E98" w:rsidP="00526E98">
      <w:pPr>
        <w:pStyle w:val="Caption"/>
        <w:keepNext/>
        <w:jc w:val="center"/>
      </w:pPr>
      <w:r>
        <w:rPr>
          <w:noProof/>
        </w:rPr>
        <w:lastRenderedPageBreak/>
        <w:drawing>
          <wp:inline distT="0" distB="0" distL="0" distR="0" wp14:anchorId="2806CD45" wp14:editId="2428DB76">
            <wp:extent cx="5720080" cy="3091180"/>
            <wp:effectExtent l="0" t="0" r="0" b="8255"/>
            <wp:docPr id="1033920607"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5720080" cy="3091180"/>
                    </a:xfrm>
                    <a:prstGeom prst="rect">
                      <a:avLst/>
                    </a:prstGeom>
                    <a:noFill/>
                    <a:ln>
                      <a:noFill/>
                    </a:ln>
                  </pic:spPr>
                </pic:pic>
              </a:graphicData>
            </a:graphic>
          </wp:inline>
        </w:drawing>
      </w:r>
    </w:p>
    <w:p w14:paraId="05E2B960" w14:textId="2A56D879" w:rsidR="009E0027" w:rsidRDefault="00526E98" w:rsidP="00526E98">
      <w:pPr>
        <w:pStyle w:val="Caption"/>
        <w:jc w:val="center"/>
      </w:pPr>
      <w:bookmarkStart w:id="95" w:name="_Toc216534511"/>
      <w:bookmarkStart w:id="96" w:name="_Toc216534574"/>
      <w:bookmarkStart w:id="97" w:name="_Toc216534637"/>
      <w:r>
        <w:t xml:space="preserve">Figure </w:t>
      </w:r>
      <w:fldSimple w:instr=" SEQ Figure \* ARABIC ">
        <w:r w:rsidR="00AE18F8">
          <w:rPr>
            <w:noProof/>
          </w:rPr>
          <w:t>26</w:t>
        </w:r>
      </w:fldSimple>
      <w:r w:rsidRPr="00FF74BE">
        <w:t xml:space="preserve">: Power density of mod index </w:t>
      </w:r>
      <w:r>
        <w:t>1.4</w:t>
      </w:r>
      <w:r w:rsidRPr="00FF74BE">
        <w:t xml:space="preserve"> - with carrier signal and mod signal overlapping</w:t>
      </w:r>
      <w:r w:rsidR="00D06B6F">
        <w:t xml:space="preserve"> </w:t>
      </w:r>
      <w:r w:rsidR="00D06B6F">
        <w:rPr>
          <w:noProof/>
        </w:rPr>
        <w:t>at same value</w:t>
      </w:r>
      <w:bookmarkEnd w:id="95"/>
      <w:bookmarkEnd w:id="96"/>
      <w:bookmarkEnd w:id="97"/>
    </w:p>
    <w:p w14:paraId="38CF2C1B" w14:textId="77777777" w:rsidR="00476E68" w:rsidRDefault="00526E98" w:rsidP="00476E68">
      <w:pPr>
        <w:keepNext/>
      </w:pPr>
      <w:r>
        <w:rPr>
          <w:noProof/>
        </w:rPr>
        <w:drawing>
          <wp:inline distT="0" distB="0" distL="0" distR="0" wp14:anchorId="4659B43E" wp14:editId="6D0CEE8F">
            <wp:extent cx="5720080" cy="3081655"/>
            <wp:effectExtent l="0" t="0" r="0" b="4445"/>
            <wp:docPr id="410960699"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5720080" cy="3081655"/>
                    </a:xfrm>
                    <a:prstGeom prst="rect">
                      <a:avLst/>
                    </a:prstGeom>
                    <a:noFill/>
                    <a:ln>
                      <a:noFill/>
                    </a:ln>
                  </pic:spPr>
                </pic:pic>
              </a:graphicData>
            </a:graphic>
          </wp:inline>
        </w:drawing>
      </w:r>
    </w:p>
    <w:p w14:paraId="31A854C9" w14:textId="719F3BB0" w:rsidR="00526E98" w:rsidRDefault="00476E68" w:rsidP="00C55DC7">
      <w:pPr>
        <w:pStyle w:val="Caption"/>
        <w:jc w:val="center"/>
      </w:pPr>
      <w:bookmarkStart w:id="98" w:name="_Toc216534512"/>
      <w:bookmarkStart w:id="99" w:name="_Toc216534575"/>
      <w:bookmarkStart w:id="100" w:name="_Toc216534638"/>
      <w:r>
        <w:t xml:space="preserve">Figure </w:t>
      </w:r>
      <w:fldSimple w:instr=" SEQ Figure \* ARABIC ">
        <w:r w:rsidR="00AE18F8">
          <w:rPr>
            <w:noProof/>
          </w:rPr>
          <w:t>27</w:t>
        </w:r>
      </w:fldSimple>
      <w:r>
        <w:t>: Power of mod index 0.2 with carrier trace and mod trace overlapping</w:t>
      </w:r>
      <w:r w:rsidR="00D06B6F">
        <w:t xml:space="preserve"> </w:t>
      </w:r>
      <w:r w:rsidR="00D06B6F">
        <w:rPr>
          <w:noProof/>
        </w:rPr>
        <w:t>at same value</w:t>
      </w:r>
      <w:bookmarkEnd w:id="98"/>
      <w:bookmarkEnd w:id="99"/>
      <w:bookmarkEnd w:id="100"/>
    </w:p>
    <w:p w14:paraId="5B7D54C6" w14:textId="77777777" w:rsidR="00B13C6F" w:rsidRDefault="00B13C6F" w:rsidP="00B13C6F">
      <w:pPr>
        <w:keepNext/>
      </w:pPr>
      <w:r>
        <w:rPr>
          <w:noProof/>
        </w:rPr>
        <w:lastRenderedPageBreak/>
        <w:drawing>
          <wp:inline distT="0" distB="0" distL="0" distR="0" wp14:anchorId="33F7E5C2" wp14:editId="603C4A78">
            <wp:extent cx="5720080" cy="3086100"/>
            <wp:effectExtent l="0" t="0" r="0" b="0"/>
            <wp:docPr id="1093768395"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20080" cy="3086100"/>
                    </a:xfrm>
                    <a:prstGeom prst="rect">
                      <a:avLst/>
                    </a:prstGeom>
                    <a:noFill/>
                    <a:ln>
                      <a:noFill/>
                    </a:ln>
                  </pic:spPr>
                </pic:pic>
              </a:graphicData>
            </a:graphic>
          </wp:inline>
        </w:drawing>
      </w:r>
    </w:p>
    <w:p w14:paraId="58D4659D" w14:textId="0D40CF8A" w:rsidR="00C55DC7" w:rsidRDefault="00B13C6F" w:rsidP="00B13C6F">
      <w:pPr>
        <w:pStyle w:val="Caption"/>
        <w:jc w:val="center"/>
      </w:pPr>
      <w:bookmarkStart w:id="101" w:name="_Toc216534513"/>
      <w:bookmarkStart w:id="102" w:name="_Toc216534576"/>
      <w:bookmarkStart w:id="103" w:name="_Toc216534639"/>
      <w:r>
        <w:t xml:space="preserve">Figure </w:t>
      </w:r>
      <w:fldSimple w:instr=" SEQ Figure \* ARABIC ">
        <w:r w:rsidR="00AE18F8">
          <w:rPr>
            <w:noProof/>
          </w:rPr>
          <w:t>28</w:t>
        </w:r>
      </w:fldSimple>
      <w:r w:rsidRPr="00D83E35">
        <w:t>: Power of mod index 0.</w:t>
      </w:r>
      <w:r>
        <w:t>6</w:t>
      </w:r>
      <w:r w:rsidRPr="00D83E35">
        <w:t xml:space="preserve"> with carrier trace and mod trace overlapping</w:t>
      </w:r>
      <w:r w:rsidR="00D06B6F">
        <w:t xml:space="preserve"> </w:t>
      </w:r>
      <w:r w:rsidR="00D06B6F">
        <w:rPr>
          <w:noProof/>
        </w:rPr>
        <w:t>at same value</w:t>
      </w:r>
      <w:bookmarkEnd w:id="101"/>
      <w:bookmarkEnd w:id="102"/>
      <w:bookmarkEnd w:id="103"/>
    </w:p>
    <w:p w14:paraId="40BD3C56" w14:textId="77777777" w:rsidR="00D06B6F" w:rsidRDefault="00D06B6F" w:rsidP="00D06B6F">
      <w:pPr>
        <w:keepNext/>
      </w:pPr>
      <w:r>
        <w:rPr>
          <w:noProof/>
        </w:rPr>
        <w:drawing>
          <wp:inline distT="0" distB="0" distL="0" distR="0" wp14:anchorId="20CBAB86" wp14:editId="26B3555C">
            <wp:extent cx="5724525" cy="3095625"/>
            <wp:effectExtent l="0" t="0" r="9525" b="9525"/>
            <wp:docPr id="175502136"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5724525" cy="3095625"/>
                    </a:xfrm>
                    <a:prstGeom prst="rect">
                      <a:avLst/>
                    </a:prstGeom>
                    <a:noFill/>
                    <a:ln>
                      <a:noFill/>
                    </a:ln>
                  </pic:spPr>
                </pic:pic>
              </a:graphicData>
            </a:graphic>
          </wp:inline>
        </w:drawing>
      </w:r>
    </w:p>
    <w:p w14:paraId="503BB473" w14:textId="31ACE648" w:rsidR="00E12B88" w:rsidRDefault="00D06B6F" w:rsidP="00D06B6F">
      <w:pPr>
        <w:pStyle w:val="Caption"/>
        <w:jc w:val="center"/>
      </w:pPr>
      <w:bookmarkStart w:id="104" w:name="_Toc216534514"/>
      <w:bookmarkStart w:id="105" w:name="_Toc216534577"/>
      <w:bookmarkStart w:id="106" w:name="_Toc216534640"/>
      <w:r>
        <w:t xml:space="preserve">Figure </w:t>
      </w:r>
      <w:fldSimple w:instr=" SEQ Figure \* ARABIC ">
        <w:r w:rsidR="00AE18F8">
          <w:rPr>
            <w:noProof/>
          </w:rPr>
          <w:t>29</w:t>
        </w:r>
      </w:fldSimple>
      <w:r w:rsidRPr="00ED3A06">
        <w:t>: Power of mod index</w:t>
      </w:r>
      <w:r>
        <w:t xml:space="preserve"> 1 </w:t>
      </w:r>
      <w:r w:rsidRPr="00ED3A06">
        <w:t>with carrier trace and mod trace overlapping</w:t>
      </w:r>
      <w:r>
        <w:t xml:space="preserve"> </w:t>
      </w:r>
      <w:r>
        <w:rPr>
          <w:noProof/>
        </w:rPr>
        <w:t>at same value</w:t>
      </w:r>
      <w:bookmarkEnd w:id="104"/>
      <w:bookmarkEnd w:id="105"/>
      <w:bookmarkEnd w:id="106"/>
    </w:p>
    <w:p w14:paraId="1A9EF872" w14:textId="77777777" w:rsidR="00D06B6F" w:rsidRDefault="00D06B6F" w:rsidP="00D06B6F">
      <w:pPr>
        <w:keepNext/>
      </w:pPr>
      <w:r>
        <w:rPr>
          <w:noProof/>
        </w:rPr>
        <w:lastRenderedPageBreak/>
        <w:drawing>
          <wp:inline distT="0" distB="0" distL="0" distR="0" wp14:anchorId="6D0C7761" wp14:editId="193F2677">
            <wp:extent cx="5720080" cy="3062605"/>
            <wp:effectExtent l="0" t="0" r="0" b="4445"/>
            <wp:docPr id="755047137"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5720080" cy="3062605"/>
                    </a:xfrm>
                    <a:prstGeom prst="rect">
                      <a:avLst/>
                    </a:prstGeom>
                    <a:noFill/>
                    <a:ln>
                      <a:noFill/>
                    </a:ln>
                  </pic:spPr>
                </pic:pic>
              </a:graphicData>
            </a:graphic>
          </wp:inline>
        </w:drawing>
      </w:r>
    </w:p>
    <w:p w14:paraId="3A067C45" w14:textId="6FB7F5FB" w:rsidR="00D06B6F" w:rsidRDefault="00D06B6F" w:rsidP="00D06B6F">
      <w:pPr>
        <w:pStyle w:val="Caption"/>
        <w:jc w:val="center"/>
      </w:pPr>
      <w:bookmarkStart w:id="107" w:name="_Toc216534515"/>
      <w:bookmarkStart w:id="108" w:name="_Toc216534578"/>
      <w:bookmarkStart w:id="109" w:name="_Toc216534641"/>
      <w:r>
        <w:t xml:space="preserve">Figure </w:t>
      </w:r>
      <w:fldSimple w:instr=" SEQ Figure \* ARABIC ">
        <w:r w:rsidR="00AE18F8">
          <w:rPr>
            <w:noProof/>
          </w:rPr>
          <w:t>30</w:t>
        </w:r>
      </w:fldSimple>
      <w:r>
        <w:t>:</w:t>
      </w:r>
      <w:r w:rsidRPr="00F77BC0">
        <w:t xml:space="preserve"> Power of mod index 1</w:t>
      </w:r>
      <w:r>
        <w:t>.4</w:t>
      </w:r>
      <w:r w:rsidRPr="00F77BC0">
        <w:t xml:space="preserve"> with carrier trace and mod</w:t>
      </w:r>
      <w:r>
        <w:t xml:space="preserve"> t</w:t>
      </w:r>
      <w:r w:rsidRPr="00ED3A06">
        <w:t>race overlapping</w:t>
      </w:r>
      <w:r>
        <w:t xml:space="preserve"> </w:t>
      </w:r>
      <w:r>
        <w:rPr>
          <w:noProof/>
        </w:rPr>
        <w:t>at same value</w:t>
      </w:r>
      <w:bookmarkEnd w:id="107"/>
      <w:bookmarkEnd w:id="108"/>
      <w:bookmarkEnd w:id="109"/>
    </w:p>
    <w:p w14:paraId="56ABB45B" w14:textId="77777777" w:rsidR="00D06B6F" w:rsidRDefault="00D06B6F" w:rsidP="00D06B6F">
      <w:pPr>
        <w:keepNext/>
      </w:pPr>
      <w:r>
        <w:rPr>
          <w:noProof/>
        </w:rPr>
        <w:drawing>
          <wp:inline distT="0" distB="0" distL="0" distR="0" wp14:anchorId="65825380" wp14:editId="73C64B2E">
            <wp:extent cx="5720080" cy="3076575"/>
            <wp:effectExtent l="0" t="0" r="0" b="9525"/>
            <wp:docPr id="1238281652"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5720080" cy="3076575"/>
                    </a:xfrm>
                    <a:prstGeom prst="rect">
                      <a:avLst/>
                    </a:prstGeom>
                    <a:noFill/>
                    <a:ln>
                      <a:noFill/>
                    </a:ln>
                  </pic:spPr>
                </pic:pic>
              </a:graphicData>
            </a:graphic>
          </wp:inline>
        </w:drawing>
      </w:r>
    </w:p>
    <w:p w14:paraId="2258A4B7" w14:textId="0FB8818C" w:rsidR="00D06B6F" w:rsidRDefault="00D06B6F" w:rsidP="00D06B6F">
      <w:pPr>
        <w:pStyle w:val="Caption"/>
        <w:jc w:val="center"/>
        <w:rPr>
          <w:noProof/>
        </w:rPr>
      </w:pPr>
      <w:bookmarkStart w:id="110" w:name="_Toc216534516"/>
      <w:bookmarkStart w:id="111" w:name="_Toc216534579"/>
      <w:bookmarkStart w:id="112" w:name="_Toc216534642"/>
      <w:r>
        <w:t xml:space="preserve">Figure </w:t>
      </w:r>
      <w:fldSimple w:instr=" SEQ Figure \* ARABIC ">
        <w:r w:rsidR="00AE18F8">
          <w:rPr>
            <w:noProof/>
          </w:rPr>
          <w:t>31</w:t>
        </w:r>
      </w:fldSimple>
      <w:r>
        <w:t xml:space="preserve">: RMS when mod index is 0.2 with mod and carrier </w:t>
      </w:r>
      <w:r w:rsidRPr="00A83070">
        <w:t>race overlapping</w:t>
      </w:r>
      <w:r>
        <w:rPr>
          <w:noProof/>
        </w:rPr>
        <w:t xml:space="preserve"> at same value</w:t>
      </w:r>
      <w:bookmarkEnd w:id="110"/>
      <w:bookmarkEnd w:id="111"/>
      <w:bookmarkEnd w:id="112"/>
    </w:p>
    <w:p w14:paraId="3985596D" w14:textId="77777777" w:rsidR="00FA4ED6" w:rsidRDefault="00FA4ED6" w:rsidP="00FA4ED6">
      <w:pPr>
        <w:keepNext/>
      </w:pPr>
      <w:r>
        <w:rPr>
          <w:noProof/>
        </w:rPr>
        <w:lastRenderedPageBreak/>
        <w:drawing>
          <wp:inline distT="0" distB="0" distL="0" distR="0" wp14:anchorId="794866FE" wp14:editId="4CEFC335">
            <wp:extent cx="5720080" cy="3076575"/>
            <wp:effectExtent l="0" t="0" r="0" b="9525"/>
            <wp:docPr id="1070584060"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5720080" cy="3076575"/>
                    </a:xfrm>
                    <a:prstGeom prst="rect">
                      <a:avLst/>
                    </a:prstGeom>
                    <a:noFill/>
                    <a:ln>
                      <a:noFill/>
                    </a:ln>
                  </pic:spPr>
                </pic:pic>
              </a:graphicData>
            </a:graphic>
          </wp:inline>
        </w:drawing>
      </w:r>
    </w:p>
    <w:p w14:paraId="6FAC4ED3" w14:textId="24D8F486" w:rsidR="00C45096" w:rsidRDefault="00FA4ED6" w:rsidP="00FA4ED6">
      <w:pPr>
        <w:pStyle w:val="Caption"/>
        <w:jc w:val="center"/>
      </w:pPr>
      <w:bookmarkStart w:id="113" w:name="_Toc216534517"/>
      <w:bookmarkStart w:id="114" w:name="_Toc216534580"/>
      <w:bookmarkStart w:id="115" w:name="_Toc216534643"/>
      <w:r>
        <w:t xml:space="preserve">Figure </w:t>
      </w:r>
      <w:fldSimple w:instr=" SEQ Figure \* ARABIC ">
        <w:r w:rsidR="00AE18F8">
          <w:rPr>
            <w:noProof/>
          </w:rPr>
          <w:t>32</w:t>
        </w:r>
      </w:fldSimple>
      <w:r w:rsidRPr="00861B32">
        <w:t>: RMS when mod index is 0.</w:t>
      </w:r>
      <w:r>
        <w:t>6</w:t>
      </w:r>
      <w:r w:rsidRPr="00861B32">
        <w:t xml:space="preserve"> with mod and carrier race overlapping at same value</w:t>
      </w:r>
      <w:bookmarkEnd w:id="113"/>
      <w:bookmarkEnd w:id="114"/>
      <w:bookmarkEnd w:id="115"/>
    </w:p>
    <w:p w14:paraId="4120E017" w14:textId="77777777" w:rsidR="00FA4ED6" w:rsidRDefault="00FA4ED6" w:rsidP="00FA4ED6">
      <w:pPr>
        <w:keepNext/>
      </w:pPr>
      <w:r>
        <w:rPr>
          <w:noProof/>
        </w:rPr>
        <w:drawing>
          <wp:inline distT="0" distB="0" distL="0" distR="0" wp14:anchorId="5494571C" wp14:editId="5A5012D8">
            <wp:extent cx="5720080" cy="3076575"/>
            <wp:effectExtent l="0" t="0" r="0" b="9525"/>
            <wp:docPr id="490655748"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5720080" cy="3076575"/>
                    </a:xfrm>
                    <a:prstGeom prst="rect">
                      <a:avLst/>
                    </a:prstGeom>
                    <a:noFill/>
                    <a:ln>
                      <a:noFill/>
                    </a:ln>
                  </pic:spPr>
                </pic:pic>
              </a:graphicData>
            </a:graphic>
          </wp:inline>
        </w:drawing>
      </w:r>
    </w:p>
    <w:p w14:paraId="26CFEAE6" w14:textId="711D8C3B" w:rsidR="00FA4ED6" w:rsidRDefault="00FA4ED6" w:rsidP="00FA4ED6">
      <w:pPr>
        <w:pStyle w:val="Caption"/>
        <w:jc w:val="center"/>
      </w:pPr>
      <w:bookmarkStart w:id="116" w:name="_Toc216534518"/>
      <w:bookmarkStart w:id="117" w:name="_Toc216534581"/>
      <w:bookmarkStart w:id="118" w:name="_Toc216534644"/>
      <w:r>
        <w:t xml:space="preserve">Figure </w:t>
      </w:r>
      <w:fldSimple w:instr=" SEQ Figure \* ARABIC ">
        <w:r w:rsidR="00AE18F8">
          <w:rPr>
            <w:noProof/>
          </w:rPr>
          <w:t>33</w:t>
        </w:r>
      </w:fldSimple>
      <w:r w:rsidRPr="00224650">
        <w:t xml:space="preserve">: RMS when mod index is </w:t>
      </w:r>
      <w:r>
        <w:t>1</w:t>
      </w:r>
      <w:r w:rsidRPr="00224650">
        <w:t xml:space="preserve"> with mod and carrier race overlapping at same value</w:t>
      </w:r>
      <w:bookmarkEnd w:id="116"/>
      <w:bookmarkEnd w:id="117"/>
      <w:bookmarkEnd w:id="118"/>
    </w:p>
    <w:p w14:paraId="0C70B7D4" w14:textId="77777777" w:rsidR="00FA4ED6" w:rsidRDefault="00FA4ED6" w:rsidP="00FA4ED6">
      <w:pPr>
        <w:keepNext/>
      </w:pPr>
      <w:r>
        <w:rPr>
          <w:noProof/>
        </w:rPr>
        <w:lastRenderedPageBreak/>
        <w:drawing>
          <wp:inline distT="0" distB="0" distL="0" distR="0" wp14:anchorId="6665449D" wp14:editId="1F3F4BEA">
            <wp:extent cx="5720080" cy="3081655"/>
            <wp:effectExtent l="0" t="0" r="0" b="4445"/>
            <wp:docPr id="275392946"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20080" cy="3081655"/>
                    </a:xfrm>
                    <a:prstGeom prst="rect">
                      <a:avLst/>
                    </a:prstGeom>
                    <a:noFill/>
                    <a:ln>
                      <a:noFill/>
                    </a:ln>
                  </pic:spPr>
                </pic:pic>
              </a:graphicData>
            </a:graphic>
          </wp:inline>
        </w:drawing>
      </w:r>
    </w:p>
    <w:p w14:paraId="194A8D2B" w14:textId="3F72F452" w:rsidR="00FA4ED6" w:rsidRDefault="00FA4ED6" w:rsidP="00FA4ED6">
      <w:pPr>
        <w:pStyle w:val="Caption"/>
        <w:jc w:val="center"/>
      </w:pPr>
      <w:bookmarkStart w:id="119" w:name="_Toc216534519"/>
      <w:bookmarkStart w:id="120" w:name="_Toc216534582"/>
      <w:bookmarkStart w:id="121" w:name="_Toc216534645"/>
      <w:r>
        <w:t xml:space="preserve">Figure </w:t>
      </w:r>
      <w:fldSimple w:instr=" SEQ Figure \* ARABIC ">
        <w:r w:rsidR="00AE18F8">
          <w:rPr>
            <w:noProof/>
          </w:rPr>
          <w:t>34</w:t>
        </w:r>
      </w:fldSimple>
      <w:r w:rsidRPr="00785235">
        <w:t xml:space="preserve">: RMS when mod index is </w:t>
      </w:r>
      <w:r>
        <w:t>1.4</w:t>
      </w:r>
      <w:r w:rsidRPr="00785235">
        <w:t xml:space="preserve"> with mod and carrier race overlapping at same value</w:t>
      </w:r>
      <w:bookmarkEnd w:id="119"/>
      <w:bookmarkEnd w:id="120"/>
      <w:bookmarkEnd w:id="121"/>
    </w:p>
    <w:p w14:paraId="305E4D32" w14:textId="77777777" w:rsidR="00353D7D" w:rsidRDefault="00353D7D" w:rsidP="00353D7D"/>
    <w:p w14:paraId="7FE641BE" w14:textId="6844FC50" w:rsidR="00353D7D" w:rsidRDefault="00353D7D" w:rsidP="00353D7D">
      <w:pPr>
        <w:pStyle w:val="Heading2"/>
      </w:pPr>
      <w:bookmarkStart w:id="122" w:name="_Toc216692484"/>
      <w:r>
        <w:t xml:space="preserve">2.1.1 </w:t>
      </w:r>
      <w:r w:rsidR="00797FC8">
        <w:t>–</w:t>
      </w:r>
      <w:r>
        <w:t xml:space="preserve"> </w:t>
      </w:r>
      <w:r w:rsidR="00797FC8">
        <w:t>DSBSC balanced modulator</w:t>
      </w:r>
      <w:bookmarkEnd w:id="122"/>
      <w:r w:rsidR="00797FC8">
        <w:t xml:space="preserve"> </w:t>
      </w:r>
    </w:p>
    <w:p w14:paraId="3E378292" w14:textId="77777777" w:rsidR="00433AA2" w:rsidRDefault="00433AA2" w:rsidP="00433AA2">
      <w:pPr>
        <w:keepNext/>
      </w:pPr>
      <w:r>
        <w:rPr>
          <w:noProof/>
        </w:rPr>
        <w:drawing>
          <wp:inline distT="0" distB="0" distL="0" distR="0" wp14:anchorId="2F1B1874" wp14:editId="250D6632">
            <wp:extent cx="5720080" cy="2743200"/>
            <wp:effectExtent l="0" t="0" r="0" b="0"/>
            <wp:docPr id="1348320782"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5720080" cy="2743200"/>
                    </a:xfrm>
                    <a:prstGeom prst="rect">
                      <a:avLst/>
                    </a:prstGeom>
                    <a:noFill/>
                    <a:ln>
                      <a:noFill/>
                    </a:ln>
                  </pic:spPr>
                </pic:pic>
              </a:graphicData>
            </a:graphic>
          </wp:inline>
        </w:drawing>
      </w:r>
    </w:p>
    <w:p w14:paraId="77B29599" w14:textId="0A22233E" w:rsidR="00797FC8" w:rsidRDefault="00433AA2" w:rsidP="00433AA2">
      <w:pPr>
        <w:pStyle w:val="Caption"/>
        <w:jc w:val="center"/>
      </w:pPr>
      <w:bookmarkStart w:id="123" w:name="_Toc216534520"/>
      <w:bookmarkStart w:id="124" w:name="_Toc216534583"/>
      <w:bookmarkStart w:id="125" w:name="_Toc216534646"/>
      <w:r>
        <w:t xml:space="preserve">Figure </w:t>
      </w:r>
      <w:fldSimple w:instr=" SEQ Figure \* ARABIC ">
        <w:r w:rsidR="00AE18F8">
          <w:rPr>
            <w:noProof/>
          </w:rPr>
          <w:t>35</w:t>
        </w:r>
      </w:fldSimple>
      <w:r>
        <w:t>: DSBSC Power density with demod signal</w:t>
      </w:r>
      <w:bookmarkEnd w:id="123"/>
      <w:bookmarkEnd w:id="124"/>
      <w:bookmarkEnd w:id="125"/>
    </w:p>
    <w:p w14:paraId="4923DCD4" w14:textId="77777777" w:rsidR="0057799E" w:rsidRDefault="0057799E" w:rsidP="0057799E">
      <w:pPr>
        <w:keepNext/>
      </w:pPr>
      <w:r>
        <w:rPr>
          <w:noProof/>
        </w:rPr>
        <w:lastRenderedPageBreak/>
        <w:drawing>
          <wp:inline distT="0" distB="0" distL="0" distR="0" wp14:anchorId="161C5BDB" wp14:editId="3433EA6C">
            <wp:extent cx="5720080" cy="2748280"/>
            <wp:effectExtent l="0" t="0" r="0" b="0"/>
            <wp:docPr id="2059157406"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5720080" cy="2748280"/>
                    </a:xfrm>
                    <a:prstGeom prst="rect">
                      <a:avLst/>
                    </a:prstGeom>
                    <a:noFill/>
                    <a:ln>
                      <a:noFill/>
                    </a:ln>
                  </pic:spPr>
                </pic:pic>
              </a:graphicData>
            </a:graphic>
          </wp:inline>
        </w:drawing>
      </w:r>
    </w:p>
    <w:p w14:paraId="1406A729" w14:textId="1BDE424D" w:rsidR="00091E9A" w:rsidRDefault="0057799E" w:rsidP="0057799E">
      <w:pPr>
        <w:pStyle w:val="Caption"/>
        <w:jc w:val="center"/>
      </w:pPr>
      <w:bookmarkStart w:id="126" w:name="_Toc216534521"/>
      <w:bookmarkStart w:id="127" w:name="_Toc216534584"/>
      <w:bookmarkStart w:id="128" w:name="_Toc216534647"/>
      <w:r>
        <w:t xml:space="preserve">Figure </w:t>
      </w:r>
      <w:fldSimple w:instr=" SEQ Figure \* ARABIC ">
        <w:r w:rsidR="00AE18F8">
          <w:rPr>
            <w:noProof/>
          </w:rPr>
          <w:t>36</w:t>
        </w:r>
      </w:fldSimple>
      <w:r w:rsidRPr="00465E3B">
        <w:t xml:space="preserve">: DSBSC Power density with </w:t>
      </w:r>
      <w:r>
        <w:t>message</w:t>
      </w:r>
      <w:r w:rsidRPr="00465E3B">
        <w:t xml:space="preserve"> signal</w:t>
      </w:r>
      <w:bookmarkEnd w:id="126"/>
      <w:bookmarkEnd w:id="127"/>
      <w:bookmarkEnd w:id="128"/>
    </w:p>
    <w:p w14:paraId="030BC009" w14:textId="77777777" w:rsidR="0057799E" w:rsidRDefault="0057799E" w:rsidP="0057799E">
      <w:pPr>
        <w:keepNext/>
      </w:pPr>
      <w:r>
        <w:rPr>
          <w:noProof/>
        </w:rPr>
        <w:drawing>
          <wp:inline distT="0" distB="0" distL="0" distR="0" wp14:anchorId="35AF85DF" wp14:editId="7B0970A9">
            <wp:extent cx="5720080" cy="2733675"/>
            <wp:effectExtent l="0" t="0" r="0" b="9525"/>
            <wp:docPr id="1301100647"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5720080" cy="2733675"/>
                    </a:xfrm>
                    <a:prstGeom prst="rect">
                      <a:avLst/>
                    </a:prstGeom>
                    <a:noFill/>
                    <a:ln>
                      <a:noFill/>
                    </a:ln>
                  </pic:spPr>
                </pic:pic>
              </a:graphicData>
            </a:graphic>
          </wp:inline>
        </w:drawing>
      </w:r>
    </w:p>
    <w:p w14:paraId="6AAF0807" w14:textId="12CF3D25" w:rsidR="0057799E" w:rsidRDefault="0057799E" w:rsidP="0057799E">
      <w:pPr>
        <w:pStyle w:val="Caption"/>
        <w:jc w:val="center"/>
      </w:pPr>
      <w:bookmarkStart w:id="129" w:name="_Toc216534522"/>
      <w:bookmarkStart w:id="130" w:name="_Toc216534585"/>
      <w:bookmarkStart w:id="131" w:name="_Toc216534648"/>
      <w:r>
        <w:t xml:space="preserve">Figure </w:t>
      </w:r>
      <w:fldSimple w:instr=" SEQ Figure \* ARABIC ">
        <w:r w:rsidR="00AE18F8">
          <w:rPr>
            <w:noProof/>
          </w:rPr>
          <w:t>37</w:t>
        </w:r>
      </w:fldSimple>
      <w:r w:rsidRPr="00F44C97">
        <w:t>: DSBSC Power with demod signal</w:t>
      </w:r>
      <w:bookmarkEnd w:id="129"/>
      <w:bookmarkEnd w:id="130"/>
      <w:bookmarkEnd w:id="131"/>
    </w:p>
    <w:p w14:paraId="4C6E4047" w14:textId="77777777" w:rsidR="00E530C1" w:rsidRDefault="00E530C1" w:rsidP="00E530C1">
      <w:pPr>
        <w:keepNext/>
      </w:pPr>
      <w:r>
        <w:rPr>
          <w:noProof/>
        </w:rPr>
        <w:lastRenderedPageBreak/>
        <w:drawing>
          <wp:inline distT="0" distB="0" distL="0" distR="0" wp14:anchorId="48FE11B4" wp14:editId="64037A9B">
            <wp:extent cx="5720080" cy="2757805"/>
            <wp:effectExtent l="0" t="0" r="0" b="4445"/>
            <wp:docPr id="636985447" name="Picture 40"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6985447" name="Picture 40" descr="A screen shot of a computer&#10;&#10;AI-generated content may be incorrect."/>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5720080" cy="2757805"/>
                    </a:xfrm>
                    <a:prstGeom prst="rect">
                      <a:avLst/>
                    </a:prstGeom>
                    <a:noFill/>
                    <a:ln>
                      <a:noFill/>
                    </a:ln>
                  </pic:spPr>
                </pic:pic>
              </a:graphicData>
            </a:graphic>
          </wp:inline>
        </w:drawing>
      </w:r>
    </w:p>
    <w:p w14:paraId="3532DB07" w14:textId="2ED12014" w:rsidR="0057799E" w:rsidRDefault="00E530C1" w:rsidP="00E530C1">
      <w:pPr>
        <w:pStyle w:val="Caption"/>
        <w:jc w:val="center"/>
      </w:pPr>
      <w:bookmarkStart w:id="132" w:name="_Toc216534523"/>
      <w:bookmarkStart w:id="133" w:name="_Toc216534586"/>
      <w:bookmarkStart w:id="134" w:name="_Toc216534649"/>
      <w:r>
        <w:t xml:space="preserve">Figure </w:t>
      </w:r>
      <w:fldSimple w:instr=" SEQ Figure \* ARABIC ">
        <w:r w:rsidR="00AE18F8">
          <w:rPr>
            <w:noProof/>
          </w:rPr>
          <w:t>38</w:t>
        </w:r>
      </w:fldSimple>
      <w:r w:rsidRPr="005F540F">
        <w:t xml:space="preserve">: DSBSC Power with </w:t>
      </w:r>
      <w:r>
        <w:t>message</w:t>
      </w:r>
      <w:r w:rsidRPr="005F540F">
        <w:t xml:space="preserve"> signal</w:t>
      </w:r>
      <w:bookmarkEnd w:id="132"/>
      <w:bookmarkEnd w:id="133"/>
      <w:bookmarkEnd w:id="134"/>
    </w:p>
    <w:p w14:paraId="727EC977" w14:textId="77777777" w:rsidR="003C5EEC" w:rsidRDefault="003C5EEC" w:rsidP="003C5EEC"/>
    <w:p w14:paraId="7F612BC2" w14:textId="64BB9EB8" w:rsidR="003C5EEC" w:rsidRDefault="0054453C" w:rsidP="003C5EEC">
      <w:pPr>
        <w:pStyle w:val="Heading2"/>
      </w:pPr>
      <w:bookmarkStart w:id="135" w:name="_Toc216692485"/>
      <w:r>
        <w:t>2.2.1 – DSBSC with noise</w:t>
      </w:r>
      <w:bookmarkEnd w:id="135"/>
    </w:p>
    <w:p w14:paraId="74C6677B" w14:textId="77777777" w:rsidR="0054453C" w:rsidRDefault="0054453C" w:rsidP="0054453C">
      <w:pPr>
        <w:keepNext/>
      </w:pPr>
      <w:r>
        <w:rPr>
          <w:noProof/>
        </w:rPr>
        <w:drawing>
          <wp:inline distT="0" distB="0" distL="0" distR="0" wp14:anchorId="1744AD1D" wp14:editId="25A41A44">
            <wp:extent cx="5720080" cy="2738755"/>
            <wp:effectExtent l="0" t="0" r="0" b="4445"/>
            <wp:docPr id="2037998331"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5720080" cy="2738755"/>
                    </a:xfrm>
                    <a:prstGeom prst="rect">
                      <a:avLst/>
                    </a:prstGeom>
                    <a:noFill/>
                    <a:ln>
                      <a:noFill/>
                    </a:ln>
                  </pic:spPr>
                </pic:pic>
              </a:graphicData>
            </a:graphic>
          </wp:inline>
        </w:drawing>
      </w:r>
    </w:p>
    <w:p w14:paraId="7620F1C0" w14:textId="22E6C833" w:rsidR="0054453C" w:rsidRDefault="0054453C" w:rsidP="0054453C">
      <w:pPr>
        <w:pStyle w:val="Caption"/>
        <w:jc w:val="center"/>
      </w:pPr>
      <w:bookmarkStart w:id="136" w:name="_Toc216534524"/>
      <w:bookmarkStart w:id="137" w:name="_Toc216534587"/>
      <w:bookmarkStart w:id="138" w:name="_Toc216534650"/>
      <w:r>
        <w:t xml:space="preserve">Figure </w:t>
      </w:r>
      <w:fldSimple w:instr=" SEQ Figure \* ARABIC ">
        <w:r w:rsidR="00AE18F8">
          <w:rPr>
            <w:noProof/>
          </w:rPr>
          <w:t>39</w:t>
        </w:r>
      </w:fldSimple>
      <w:r>
        <w:t>: Power values with demodulated signal</w:t>
      </w:r>
      <w:bookmarkEnd w:id="136"/>
      <w:bookmarkEnd w:id="137"/>
      <w:bookmarkEnd w:id="138"/>
    </w:p>
    <w:p w14:paraId="24F52B34" w14:textId="77777777" w:rsidR="0054453C" w:rsidRDefault="0054453C" w:rsidP="0054453C">
      <w:pPr>
        <w:keepNext/>
      </w:pPr>
      <w:r>
        <w:rPr>
          <w:noProof/>
        </w:rPr>
        <w:lastRenderedPageBreak/>
        <w:drawing>
          <wp:inline distT="0" distB="0" distL="0" distR="0" wp14:anchorId="48CE4986" wp14:editId="554DD2FD">
            <wp:extent cx="5729605" cy="2748280"/>
            <wp:effectExtent l="0" t="0" r="4445" b="0"/>
            <wp:docPr id="1522224250"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embed="rId46" cstate="print">
                      <a:extLst>
                        <a:ext uri="{28A0092B-C50C-407E-A947-70E740481C1C}">
                          <a14:useLocalDpi xmlns:a14="http://schemas.microsoft.com/office/drawing/2010/main" val="0"/>
                        </a:ext>
                      </a:extLst>
                    </a:blip>
                    <a:srcRect/>
                    <a:stretch>
                      <a:fillRect/>
                    </a:stretch>
                  </pic:blipFill>
                  <pic:spPr bwMode="auto">
                    <a:xfrm>
                      <a:off x="0" y="0"/>
                      <a:ext cx="5729605" cy="2748280"/>
                    </a:xfrm>
                    <a:prstGeom prst="rect">
                      <a:avLst/>
                    </a:prstGeom>
                    <a:noFill/>
                    <a:ln>
                      <a:noFill/>
                    </a:ln>
                  </pic:spPr>
                </pic:pic>
              </a:graphicData>
            </a:graphic>
          </wp:inline>
        </w:drawing>
      </w:r>
    </w:p>
    <w:p w14:paraId="3584D91E" w14:textId="045C807E" w:rsidR="0054453C" w:rsidRDefault="0054453C" w:rsidP="0054453C">
      <w:pPr>
        <w:pStyle w:val="Caption"/>
        <w:jc w:val="center"/>
      </w:pPr>
      <w:bookmarkStart w:id="139" w:name="_Toc216534525"/>
      <w:bookmarkStart w:id="140" w:name="_Toc216534588"/>
      <w:bookmarkStart w:id="141" w:name="_Toc216534651"/>
      <w:r>
        <w:t xml:space="preserve">Figure </w:t>
      </w:r>
      <w:fldSimple w:instr=" SEQ Figure \* ARABIC ">
        <w:r w:rsidR="00AE18F8">
          <w:rPr>
            <w:noProof/>
          </w:rPr>
          <w:t>40</w:t>
        </w:r>
      </w:fldSimple>
      <w:r w:rsidRPr="005325DB">
        <w:t xml:space="preserve">: Power values with </w:t>
      </w:r>
      <w:r>
        <w:t>message</w:t>
      </w:r>
      <w:r w:rsidRPr="005325DB">
        <w:t xml:space="preserve"> signal</w:t>
      </w:r>
      <w:bookmarkEnd w:id="139"/>
      <w:bookmarkEnd w:id="140"/>
      <w:bookmarkEnd w:id="141"/>
    </w:p>
    <w:p w14:paraId="70589D2E" w14:textId="77777777" w:rsidR="00B21B40" w:rsidRDefault="00B21B40" w:rsidP="00B21B40">
      <w:pPr>
        <w:keepNext/>
      </w:pPr>
      <w:r>
        <w:rPr>
          <w:noProof/>
        </w:rPr>
        <w:drawing>
          <wp:inline distT="0" distB="0" distL="0" distR="0" wp14:anchorId="2602BE8D" wp14:editId="355BC47C">
            <wp:extent cx="5720080" cy="2757805"/>
            <wp:effectExtent l="0" t="0" r="0" b="4445"/>
            <wp:docPr id="338696742"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pic:cNvPicPr>
                      <a:picLocks noChangeAspect="1" noChangeArrowheads="1"/>
                    </pic:cNvPicPr>
                  </pic:nvPicPr>
                  <pic:blipFill>
                    <a:blip r:embed="rId47" cstate="print">
                      <a:extLst>
                        <a:ext uri="{28A0092B-C50C-407E-A947-70E740481C1C}">
                          <a14:useLocalDpi xmlns:a14="http://schemas.microsoft.com/office/drawing/2010/main" val="0"/>
                        </a:ext>
                      </a:extLst>
                    </a:blip>
                    <a:srcRect/>
                    <a:stretch>
                      <a:fillRect/>
                    </a:stretch>
                  </pic:blipFill>
                  <pic:spPr bwMode="auto">
                    <a:xfrm>
                      <a:off x="0" y="0"/>
                      <a:ext cx="5720080" cy="2757805"/>
                    </a:xfrm>
                    <a:prstGeom prst="rect">
                      <a:avLst/>
                    </a:prstGeom>
                    <a:noFill/>
                    <a:ln>
                      <a:noFill/>
                    </a:ln>
                  </pic:spPr>
                </pic:pic>
              </a:graphicData>
            </a:graphic>
          </wp:inline>
        </w:drawing>
      </w:r>
    </w:p>
    <w:p w14:paraId="641ECE6C" w14:textId="607D1ECE" w:rsidR="0054453C" w:rsidRDefault="00B21B40" w:rsidP="00B21B40">
      <w:pPr>
        <w:pStyle w:val="Caption"/>
        <w:jc w:val="center"/>
      </w:pPr>
      <w:bookmarkStart w:id="142" w:name="_Toc216534526"/>
      <w:bookmarkStart w:id="143" w:name="_Toc216534589"/>
      <w:bookmarkStart w:id="144" w:name="_Toc216534652"/>
      <w:r>
        <w:t xml:space="preserve">Figure </w:t>
      </w:r>
      <w:fldSimple w:instr=" SEQ Figure \* ARABIC ">
        <w:r w:rsidR="00AE18F8">
          <w:rPr>
            <w:noProof/>
          </w:rPr>
          <w:t>41</w:t>
        </w:r>
      </w:fldSimple>
      <w:r w:rsidRPr="000E6C6C">
        <w:t>: Power</w:t>
      </w:r>
      <w:r>
        <w:t xml:space="preserve"> density</w:t>
      </w:r>
      <w:r w:rsidRPr="000E6C6C">
        <w:t xml:space="preserve"> values with demodulated signal</w:t>
      </w:r>
      <w:bookmarkEnd w:id="142"/>
      <w:bookmarkEnd w:id="143"/>
      <w:bookmarkEnd w:id="144"/>
    </w:p>
    <w:p w14:paraId="40545C29" w14:textId="77777777" w:rsidR="00B21B40" w:rsidRDefault="00B21B40" w:rsidP="00B21B40">
      <w:pPr>
        <w:keepNext/>
      </w:pPr>
      <w:r>
        <w:rPr>
          <w:noProof/>
        </w:rPr>
        <w:lastRenderedPageBreak/>
        <w:drawing>
          <wp:inline distT="0" distB="0" distL="0" distR="0" wp14:anchorId="7F1173B1" wp14:editId="14DB1FB3">
            <wp:extent cx="5720080" cy="2752725"/>
            <wp:effectExtent l="0" t="0" r="0" b="9525"/>
            <wp:docPr id="49328231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pic:cNvPicPr>
                      <a:picLocks noChangeAspect="1" noChangeArrowheads="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a:off x="0" y="0"/>
                      <a:ext cx="5720080" cy="2752725"/>
                    </a:xfrm>
                    <a:prstGeom prst="rect">
                      <a:avLst/>
                    </a:prstGeom>
                    <a:noFill/>
                    <a:ln>
                      <a:noFill/>
                    </a:ln>
                  </pic:spPr>
                </pic:pic>
              </a:graphicData>
            </a:graphic>
          </wp:inline>
        </w:drawing>
      </w:r>
    </w:p>
    <w:p w14:paraId="71F0F367" w14:textId="233D9A54" w:rsidR="00B21B40" w:rsidRDefault="00B21B40" w:rsidP="00B21B40">
      <w:pPr>
        <w:pStyle w:val="Caption"/>
        <w:jc w:val="center"/>
      </w:pPr>
      <w:bookmarkStart w:id="145" w:name="_Toc216534527"/>
      <w:bookmarkStart w:id="146" w:name="_Toc216534590"/>
      <w:bookmarkStart w:id="147" w:name="_Toc216534653"/>
      <w:r>
        <w:t xml:space="preserve">Figure </w:t>
      </w:r>
      <w:fldSimple w:instr=" SEQ Figure \* ARABIC ">
        <w:r w:rsidR="00AE18F8">
          <w:rPr>
            <w:noProof/>
          </w:rPr>
          <w:t>42</w:t>
        </w:r>
      </w:fldSimple>
      <w:r w:rsidRPr="00FB7D11">
        <w:t xml:space="preserve">: Power </w:t>
      </w:r>
      <w:r>
        <w:t xml:space="preserve">density </w:t>
      </w:r>
      <w:r w:rsidRPr="00FB7D11">
        <w:t xml:space="preserve">values with </w:t>
      </w:r>
      <w:r>
        <w:t>message</w:t>
      </w:r>
      <w:r w:rsidRPr="00FB7D11">
        <w:t xml:space="preserve"> signal</w:t>
      </w:r>
      <w:bookmarkEnd w:id="145"/>
      <w:bookmarkEnd w:id="146"/>
      <w:bookmarkEnd w:id="147"/>
    </w:p>
    <w:p w14:paraId="47F371CD" w14:textId="77777777" w:rsidR="00F17E07" w:rsidRDefault="00F17E07" w:rsidP="00F17E07">
      <w:pPr>
        <w:keepNext/>
      </w:pPr>
      <w:r>
        <w:rPr>
          <w:noProof/>
        </w:rPr>
        <w:drawing>
          <wp:inline distT="0" distB="0" distL="0" distR="0" wp14:anchorId="4CD1D3DD" wp14:editId="3335017E">
            <wp:extent cx="5720080" cy="2714625"/>
            <wp:effectExtent l="0" t="0" r="0" b="9525"/>
            <wp:docPr id="1444321173"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pic:cNvPicPr>
                      <a:picLocks noChangeAspect="1" noChangeArrowheads="1"/>
                    </pic:cNvPicPr>
                  </pic:nvPicPr>
                  <pic:blipFill>
                    <a:blip r:embed="rId49" cstate="print">
                      <a:extLst>
                        <a:ext uri="{28A0092B-C50C-407E-A947-70E740481C1C}">
                          <a14:useLocalDpi xmlns:a14="http://schemas.microsoft.com/office/drawing/2010/main" val="0"/>
                        </a:ext>
                      </a:extLst>
                    </a:blip>
                    <a:srcRect/>
                    <a:stretch>
                      <a:fillRect/>
                    </a:stretch>
                  </pic:blipFill>
                  <pic:spPr bwMode="auto">
                    <a:xfrm>
                      <a:off x="0" y="0"/>
                      <a:ext cx="5720080" cy="2714625"/>
                    </a:xfrm>
                    <a:prstGeom prst="rect">
                      <a:avLst/>
                    </a:prstGeom>
                    <a:noFill/>
                    <a:ln>
                      <a:noFill/>
                    </a:ln>
                  </pic:spPr>
                </pic:pic>
              </a:graphicData>
            </a:graphic>
          </wp:inline>
        </w:drawing>
      </w:r>
    </w:p>
    <w:p w14:paraId="1C0E8A06" w14:textId="32CF2498" w:rsidR="00F17E07" w:rsidRDefault="00F17E07" w:rsidP="00F17E07">
      <w:pPr>
        <w:pStyle w:val="Caption"/>
        <w:jc w:val="center"/>
      </w:pPr>
      <w:bookmarkStart w:id="148" w:name="_Toc216534528"/>
      <w:bookmarkStart w:id="149" w:name="_Toc216534591"/>
      <w:bookmarkStart w:id="150" w:name="_Toc216534654"/>
      <w:r>
        <w:t xml:space="preserve">Figure </w:t>
      </w:r>
      <w:fldSimple w:instr=" SEQ Figure \* ARABIC ">
        <w:r w:rsidR="00AE18F8">
          <w:rPr>
            <w:noProof/>
          </w:rPr>
          <w:t>43</w:t>
        </w:r>
      </w:fldSimple>
      <w:r>
        <w:t>: RMS values with demodulated signal</w:t>
      </w:r>
      <w:bookmarkEnd w:id="148"/>
      <w:bookmarkEnd w:id="149"/>
      <w:bookmarkEnd w:id="150"/>
    </w:p>
    <w:p w14:paraId="123D3841" w14:textId="77777777" w:rsidR="00883CEC" w:rsidRDefault="00883CEC" w:rsidP="00883CEC">
      <w:pPr>
        <w:keepNext/>
      </w:pPr>
      <w:r>
        <w:rPr>
          <w:noProof/>
        </w:rPr>
        <w:lastRenderedPageBreak/>
        <w:drawing>
          <wp:inline distT="0" distB="0" distL="0" distR="0" wp14:anchorId="69172AB0" wp14:editId="0B2D268F">
            <wp:extent cx="5720080" cy="2738755"/>
            <wp:effectExtent l="0" t="0" r="0" b="4445"/>
            <wp:docPr id="20492061"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5720080" cy="2738755"/>
                    </a:xfrm>
                    <a:prstGeom prst="rect">
                      <a:avLst/>
                    </a:prstGeom>
                    <a:noFill/>
                    <a:ln>
                      <a:noFill/>
                    </a:ln>
                  </pic:spPr>
                </pic:pic>
              </a:graphicData>
            </a:graphic>
          </wp:inline>
        </w:drawing>
      </w:r>
    </w:p>
    <w:p w14:paraId="33A3EFD8" w14:textId="7CF4CD3E" w:rsidR="00F17E07" w:rsidRDefault="00883CEC" w:rsidP="00883CEC">
      <w:pPr>
        <w:pStyle w:val="Caption"/>
        <w:jc w:val="center"/>
      </w:pPr>
      <w:bookmarkStart w:id="151" w:name="_Toc216534529"/>
      <w:bookmarkStart w:id="152" w:name="_Toc216534592"/>
      <w:bookmarkStart w:id="153" w:name="_Toc216534655"/>
      <w:r>
        <w:t xml:space="preserve">Figure </w:t>
      </w:r>
      <w:fldSimple w:instr=" SEQ Figure \* ARABIC ">
        <w:r w:rsidR="00AE18F8">
          <w:rPr>
            <w:noProof/>
          </w:rPr>
          <w:t>44</w:t>
        </w:r>
      </w:fldSimple>
      <w:r>
        <w:t>: RMS with message signal</w:t>
      </w:r>
      <w:bookmarkEnd w:id="151"/>
      <w:bookmarkEnd w:id="152"/>
      <w:bookmarkEnd w:id="153"/>
    </w:p>
    <w:p w14:paraId="5C6B4743" w14:textId="77777777" w:rsidR="003339E4" w:rsidRDefault="003339E4" w:rsidP="003339E4"/>
    <w:p w14:paraId="170190F1" w14:textId="15CB3696" w:rsidR="003339E4" w:rsidRDefault="003339E4" w:rsidP="003339E4">
      <w:pPr>
        <w:pStyle w:val="Heading2"/>
      </w:pPr>
      <w:bookmarkStart w:id="154" w:name="_Toc216692486"/>
      <w:r>
        <w:t>2.2.2 – SNRs for DSBSC</w:t>
      </w:r>
      <w:bookmarkEnd w:id="154"/>
    </w:p>
    <w:p w14:paraId="5B78B22A" w14:textId="75D568D3" w:rsidR="003339E4" w:rsidRDefault="00CC77EB" w:rsidP="003339E4">
      <w:pPr>
        <w:keepNext/>
      </w:pPr>
      <w:r>
        <w:rPr>
          <w:noProof/>
        </w:rPr>
        <w:drawing>
          <wp:inline distT="0" distB="0" distL="0" distR="0" wp14:anchorId="4A01480F" wp14:editId="0367561C">
            <wp:extent cx="5720715" cy="3133090"/>
            <wp:effectExtent l="0" t="0" r="0" b="0"/>
            <wp:docPr id="214832305"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51" cstate="print">
                      <a:extLst>
                        <a:ext uri="{28A0092B-C50C-407E-A947-70E740481C1C}">
                          <a14:useLocalDpi xmlns:a14="http://schemas.microsoft.com/office/drawing/2010/main" val="0"/>
                        </a:ext>
                      </a:extLst>
                    </a:blip>
                    <a:srcRect/>
                    <a:stretch>
                      <a:fillRect/>
                    </a:stretch>
                  </pic:blipFill>
                  <pic:spPr bwMode="auto">
                    <a:xfrm>
                      <a:off x="0" y="0"/>
                      <a:ext cx="5720715" cy="3133090"/>
                    </a:xfrm>
                    <a:prstGeom prst="rect">
                      <a:avLst/>
                    </a:prstGeom>
                    <a:noFill/>
                    <a:ln>
                      <a:noFill/>
                    </a:ln>
                  </pic:spPr>
                </pic:pic>
              </a:graphicData>
            </a:graphic>
          </wp:inline>
        </w:drawing>
      </w:r>
    </w:p>
    <w:p w14:paraId="1F74365B" w14:textId="7493D813" w:rsidR="003339E4" w:rsidRDefault="003339E4" w:rsidP="003339E4">
      <w:pPr>
        <w:pStyle w:val="Caption"/>
        <w:jc w:val="center"/>
      </w:pPr>
      <w:bookmarkStart w:id="155" w:name="_Toc216534530"/>
      <w:bookmarkStart w:id="156" w:name="_Toc216534593"/>
      <w:bookmarkStart w:id="157" w:name="_Toc216534656"/>
      <w:r>
        <w:t xml:space="preserve">Figure </w:t>
      </w:r>
      <w:fldSimple w:instr=" SEQ Figure \* ARABIC ">
        <w:r w:rsidR="00AE18F8">
          <w:rPr>
            <w:noProof/>
          </w:rPr>
          <w:t>45</w:t>
        </w:r>
      </w:fldSimple>
      <w:r>
        <w:t>:  Power for SNRo/c/i</w:t>
      </w:r>
      <w:bookmarkEnd w:id="155"/>
      <w:bookmarkEnd w:id="156"/>
      <w:bookmarkEnd w:id="157"/>
    </w:p>
    <w:p w14:paraId="48BF496B" w14:textId="17DDE92D" w:rsidR="00CC77EB" w:rsidRDefault="00940DD4" w:rsidP="00CC77EB">
      <w:pPr>
        <w:keepNext/>
      </w:pPr>
      <w:r>
        <w:rPr>
          <w:noProof/>
        </w:rPr>
        <w:lastRenderedPageBreak/>
        <w:drawing>
          <wp:inline distT="0" distB="0" distL="0" distR="0" wp14:anchorId="37470F68" wp14:editId="771E0546">
            <wp:extent cx="5720715" cy="3204210"/>
            <wp:effectExtent l="0" t="0" r="0" b="0"/>
            <wp:docPr id="1818552823" name="Picture 2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8552823" name="Picture 26" descr="A screenshot of a computer&#10;&#10;AI-generated content may be incorrect."/>
                    <pic:cNvPicPr>
                      <a:picLocks noChangeAspect="1" noChangeArrowheads="1"/>
                    </pic:cNvPicPr>
                  </pic:nvPicPr>
                  <pic:blipFill>
                    <a:blip r:embed="rId52" cstate="print">
                      <a:extLst>
                        <a:ext uri="{28A0092B-C50C-407E-A947-70E740481C1C}">
                          <a14:useLocalDpi xmlns:a14="http://schemas.microsoft.com/office/drawing/2010/main" val="0"/>
                        </a:ext>
                      </a:extLst>
                    </a:blip>
                    <a:srcRect/>
                    <a:stretch>
                      <a:fillRect/>
                    </a:stretch>
                  </pic:blipFill>
                  <pic:spPr bwMode="auto">
                    <a:xfrm>
                      <a:off x="0" y="0"/>
                      <a:ext cx="5720715" cy="3204210"/>
                    </a:xfrm>
                    <a:prstGeom prst="rect">
                      <a:avLst/>
                    </a:prstGeom>
                    <a:noFill/>
                    <a:ln>
                      <a:noFill/>
                    </a:ln>
                  </pic:spPr>
                </pic:pic>
              </a:graphicData>
            </a:graphic>
          </wp:inline>
        </w:drawing>
      </w:r>
    </w:p>
    <w:p w14:paraId="3F3665B5" w14:textId="0C7CC2D6" w:rsidR="00CC77EB" w:rsidRDefault="00CC77EB" w:rsidP="00CC77EB">
      <w:pPr>
        <w:pStyle w:val="Caption"/>
        <w:jc w:val="center"/>
      </w:pPr>
      <w:bookmarkStart w:id="158" w:name="_Toc216534531"/>
      <w:bookmarkStart w:id="159" w:name="_Toc216534594"/>
      <w:bookmarkStart w:id="160" w:name="_Toc216534657"/>
      <w:r>
        <w:t xml:space="preserve">Figure </w:t>
      </w:r>
      <w:fldSimple w:instr=" SEQ Figure \* ARABIC ">
        <w:r w:rsidR="00AE18F8">
          <w:rPr>
            <w:noProof/>
          </w:rPr>
          <w:t>46</w:t>
        </w:r>
      </w:fldSimple>
      <w:r>
        <w:t xml:space="preserve">: VRMS SNRc/i/o for </w:t>
      </w:r>
      <w:r w:rsidR="00AC5BD8">
        <w:t>d</w:t>
      </w:r>
      <w:r>
        <w:t>sbsc with noise</w:t>
      </w:r>
      <w:bookmarkEnd w:id="158"/>
      <w:bookmarkEnd w:id="159"/>
      <w:bookmarkEnd w:id="160"/>
    </w:p>
    <w:p w14:paraId="2A3EB6D9" w14:textId="77777777" w:rsidR="00940DD4" w:rsidRDefault="00940DD4" w:rsidP="00940DD4">
      <w:pPr>
        <w:keepNext/>
      </w:pPr>
      <w:r>
        <w:rPr>
          <w:noProof/>
        </w:rPr>
        <w:drawing>
          <wp:inline distT="0" distB="0" distL="0" distR="0" wp14:anchorId="1A76B844" wp14:editId="3DFEE82E">
            <wp:extent cx="5720715" cy="3176270"/>
            <wp:effectExtent l="0" t="0" r="0" b="5080"/>
            <wp:docPr id="101336368"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53" cstate="print">
                      <a:extLst>
                        <a:ext uri="{28A0092B-C50C-407E-A947-70E740481C1C}">
                          <a14:useLocalDpi xmlns:a14="http://schemas.microsoft.com/office/drawing/2010/main" val="0"/>
                        </a:ext>
                      </a:extLst>
                    </a:blip>
                    <a:srcRect/>
                    <a:stretch>
                      <a:fillRect/>
                    </a:stretch>
                  </pic:blipFill>
                  <pic:spPr bwMode="auto">
                    <a:xfrm>
                      <a:off x="0" y="0"/>
                      <a:ext cx="5720715" cy="3176270"/>
                    </a:xfrm>
                    <a:prstGeom prst="rect">
                      <a:avLst/>
                    </a:prstGeom>
                    <a:noFill/>
                    <a:ln>
                      <a:noFill/>
                    </a:ln>
                  </pic:spPr>
                </pic:pic>
              </a:graphicData>
            </a:graphic>
          </wp:inline>
        </w:drawing>
      </w:r>
    </w:p>
    <w:p w14:paraId="3D704924" w14:textId="57D299C7" w:rsidR="00940DD4" w:rsidRPr="00940DD4" w:rsidRDefault="00940DD4" w:rsidP="00940DD4">
      <w:pPr>
        <w:pStyle w:val="Caption"/>
        <w:jc w:val="center"/>
      </w:pPr>
      <w:bookmarkStart w:id="161" w:name="_Toc216534532"/>
      <w:bookmarkStart w:id="162" w:name="_Toc216534595"/>
      <w:bookmarkStart w:id="163" w:name="_Toc216534658"/>
      <w:r>
        <w:t xml:space="preserve">Figure </w:t>
      </w:r>
      <w:fldSimple w:instr=" SEQ Figure \* ARABIC ">
        <w:r w:rsidR="00AE18F8">
          <w:rPr>
            <w:noProof/>
          </w:rPr>
          <w:t>47</w:t>
        </w:r>
      </w:fldSimple>
      <w:r>
        <w:t>: Power density of SNRs for dsbsc with noise</w:t>
      </w:r>
      <w:bookmarkEnd w:id="161"/>
      <w:bookmarkEnd w:id="162"/>
      <w:bookmarkEnd w:id="163"/>
    </w:p>
    <w:p w14:paraId="1C9A6CCF" w14:textId="77777777" w:rsidR="00CC77EB" w:rsidRPr="00CC77EB" w:rsidRDefault="00CC77EB" w:rsidP="00CC77EB"/>
    <w:p w14:paraId="09A53359" w14:textId="7674D596" w:rsidR="000C2C1A" w:rsidRDefault="000C2C1A" w:rsidP="000C2C1A">
      <w:pPr>
        <w:pStyle w:val="Heading2"/>
      </w:pPr>
      <w:bookmarkStart w:id="164" w:name="_Toc216692487"/>
      <w:r>
        <w:lastRenderedPageBreak/>
        <w:t xml:space="preserve">3.1.1 – SSBSC phase discriminator </w:t>
      </w:r>
      <w:r w:rsidR="006047B7">
        <w:t>spectrum analyser results</w:t>
      </w:r>
      <w:bookmarkEnd w:id="164"/>
    </w:p>
    <w:p w14:paraId="0C46C5DF" w14:textId="77777777" w:rsidR="0014470D" w:rsidRDefault="0014470D" w:rsidP="0014470D">
      <w:pPr>
        <w:keepNext/>
      </w:pPr>
      <w:r>
        <w:rPr>
          <w:noProof/>
        </w:rPr>
        <w:drawing>
          <wp:inline distT="0" distB="0" distL="0" distR="0" wp14:anchorId="6DC8E3CA" wp14:editId="5D4B4C9B">
            <wp:extent cx="5720715" cy="3112770"/>
            <wp:effectExtent l="0" t="0" r="0" b="0"/>
            <wp:docPr id="238895431"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4" cstate="print">
                      <a:extLst>
                        <a:ext uri="{28A0092B-C50C-407E-A947-70E740481C1C}">
                          <a14:useLocalDpi xmlns:a14="http://schemas.microsoft.com/office/drawing/2010/main" val="0"/>
                        </a:ext>
                      </a:extLst>
                    </a:blip>
                    <a:srcRect/>
                    <a:stretch>
                      <a:fillRect/>
                    </a:stretch>
                  </pic:blipFill>
                  <pic:spPr bwMode="auto">
                    <a:xfrm>
                      <a:off x="0" y="0"/>
                      <a:ext cx="5720715" cy="3112770"/>
                    </a:xfrm>
                    <a:prstGeom prst="rect">
                      <a:avLst/>
                    </a:prstGeom>
                    <a:noFill/>
                    <a:ln>
                      <a:noFill/>
                    </a:ln>
                  </pic:spPr>
                </pic:pic>
              </a:graphicData>
            </a:graphic>
          </wp:inline>
        </w:drawing>
      </w:r>
    </w:p>
    <w:p w14:paraId="6A791E18" w14:textId="790ACD35" w:rsidR="006047B7" w:rsidRDefault="0014470D" w:rsidP="0014470D">
      <w:pPr>
        <w:pStyle w:val="Caption"/>
        <w:jc w:val="center"/>
      </w:pPr>
      <w:bookmarkStart w:id="165" w:name="_Toc216534533"/>
      <w:bookmarkStart w:id="166" w:name="_Toc216534596"/>
      <w:bookmarkStart w:id="167" w:name="_Toc216534659"/>
      <w:r>
        <w:t xml:space="preserve">Figure </w:t>
      </w:r>
      <w:fldSimple w:instr=" SEQ Figure \* ARABIC ">
        <w:r w:rsidR="00AE18F8">
          <w:rPr>
            <w:noProof/>
          </w:rPr>
          <w:t>48</w:t>
        </w:r>
      </w:fldSimple>
      <w:r>
        <w:t>: SSBSC power density without noise</w:t>
      </w:r>
      <w:bookmarkEnd w:id="165"/>
      <w:bookmarkEnd w:id="166"/>
      <w:bookmarkEnd w:id="167"/>
    </w:p>
    <w:p w14:paraId="23DF3328" w14:textId="77777777" w:rsidR="0014470D" w:rsidRDefault="0014470D" w:rsidP="0014470D">
      <w:pPr>
        <w:keepNext/>
      </w:pPr>
      <w:r>
        <w:rPr>
          <w:noProof/>
        </w:rPr>
        <w:drawing>
          <wp:inline distT="0" distB="0" distL="0" distR="0" wp14:anchorId="6B789CDE" wp14:editId="50F83663">
            <wp:extent cx="5728970" cy="3112770"/>
            <wp:effectExtent l="0" t="0" r="5080" b="0"/>
            <wp:docPr id="1282607717"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55" cstate="print">
                      <a:extLst>
                        <a:ext uri="{28A0092B-C50C-407E-A947-70E740481C1C}">
                          <a14:useLocalDpi xmlns:a14="http://schemas.microsoft.com/office/drawing/2010/main" val="0"/>
                        </a:ext>
                      </a:extLst>
                    </a:blip>
                    <a:srcRect/>
                    <a:stretch>
                      <a:fillRect/>
                    </a:stretch>
                  </pic:blipFill>
                  <pic:spPr bwMode="auto">
                    <a:xfrm>
                      <a:off x="0" y="0"/>
                      <a:ext cx="5728970" cy="3112770"/>
                    </a:xfrm>
                    <a:prstGeom prst="rect">
                      <a:avLst/>
                    </a:prstGeom>
                    <a:noFill/>
                    <a:ln>
                      <a:noFill/>
                    </a:ln>
                  </pic:spPr>
                </pic:pic>
              </a:graphicData>
            </a:graphic>
          </wp:inline>
        </w:drawing>
      </w:r>
    </w:p>
    <w:p w14:paraId="21705D56" w14:textId="7125EA9F" w:rsidR="0014470D" w:rsidRDefault="0014470D" w:rsidP="0014470D">
      <w:pPr>
        <w:pStyle w:val="Caption"/>
        <w:jc w:val="center"/>
      </w:pPr>
      <w:bookmarkStart w:id="168" w:name="_Toc216534534"/>
      <w:bookmarkStart w:id="169" w:name="_Toc216534597"/>
      <w:bookmarkStart w:id="170" w:name="_Toc216534660"/>
      <w:r>
        <w:t xml:space="preserve">Figure </w:t>
      </w:r>
      <w:fldSimple w:instr=" SEQ Figure \* ARABIC ">
        <w:r w:rsidR="00AE18F8">
          <w:rPr>
            <w:noProof/>
          </w:rPr>
          <w:t>49</w:t>
        </w:r>
      </w:fldSimple>
      <w:r>
        <w:t>: SSBSC power with no noise</w:t>
      </w:r>
      <w:bookmarkEnd w:id="168"/>
      <w:bookmarkEnd w:id="169"/>
      <w:bookmarkEnd w:id="170"/>
    </w:p>
    <w:p w14:paraId="09576C85" w14:textId="499DC2B3" w:rsidR="00F2112B" w:rsidRDefault="00165613" w:rsidP="00F2112B">
      <w:pPr>
        <w:keepNext/>
      </w:pPr>
      <w:r>
        <w:rPr>
          <w:noProof/>
        </w:rPr>
        <w:lastRenderedPageBreak/>
        <w:drawing>
          <wp:inline distT="0" distB="0" distL="0" distR="0" wp14:anchorId="2E70C53D" wp14:editId="44431E8D">
            <wp:extent cx="5720715" cy="3237230"/>
            <wp:effectExtent l="0" t="0" r="0" b="1270"/>
            <wp:docPr id="1500682460"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56" cstate="print">
                      <a:extLst>
                        <a:ext uri="{28A0092B-C50C-407E-A947-70E740481C1C}">
                          <a14:useLocalDpi xmlns:a14="http://schemas.microsoft.com/office/drawing/2010/main" val="0"/>
                        </a:ext>
                      </a:extLst>
                    </a:blip>
                    <a:srcRect/>
                    <a:stretch>
                      <a:fillRect/>
                    </a:stretch>
                  </pic:blipFill>
                  <pic:spPr bwMode="auto">
                    <a:xfrm>
                      <a:off x="0" y="0"/>
                      <a:ext cx="5720715" cy="3237230"/>
                    </a:xfrm>
                    <a:prstGeom prst="rect">
                      <a:avLst/>
                    </a:prstGeom>
                    <a:noFill/>
                    <a:ln>
                      <a:noFill/>
                    </a:ln>
                  </pic:spPr>
                </pic:pic>
              </a:graphicData>
            </a:graphic>
          </wp:inline>
        </w:drawing>
      </w:r>
    </w:p>
    <w:p w14:paraId="4A6CF4CD" w14:textId="1F1C2052" w:rsidR="0014470D" w:rsidRDefault="00F2112B" w:rsidP="00F2112B">
      <w:pPr>
        <w:pStyle w:val="Caption"/>
        <w:jc w:val="center"/>
      </w:pPr>
      <w:bookmarkStart w:id="171" w:name="_Toc216534535"/>
      <w:bookmarkStart w:id="172" w:name="_Toc216534598"/>
      <w:bookmarkStart w:id="173" w:name="_Toc216534661"/>
      <w:r>
        <w:t xml:space="preserve">Figure </w:t>
      </w:r>
      <w:fldSimple w:instr=" SEQ Figure \* ARABIC ">
        <w:r w:rsidR="00AE18F8">
          <w:rPr>
            <w:noProof/>
          </w:rPr>
          <w:t>50</w:t>
        </w:r>
      </w:fldSimple>
      <w:r>
        <w:t>: SSBSC Vrms with no noise</w:t>
      </w:r>
      <w:bookmarkEnd w:id="171"/>
      <w:bookmarkEnd w:id="172"/>
      <w:bookmarkEnd w:id="173"/>
    </w:p>
    <w:p w14:paraId="2FB60C7F" w14:textId="77777777" w:rsidR="0056097E" w:rsidRDefault="00E7746A" w:rsidP="00E7746A">
      <w:pPr>
        <w:pStyle w:val="Heading2"/>
      </w:pPr>
      <w:bookmarkStart w:id="174" w:name="_Toc216692488"/>
      <w:r>
        <w:t>3.2.1 – SSBSC with AWGN channel added</w:t>
      </w:r>
      <w:bookmarkEnd w:id="174"/>
    </w:p>
    <w:p w14:paraId="7B103B79" w14:textId="62995746" w:rsidR="00E7746A" w:rsidRDefault="00E7746A" w:rsidP="0056097E">
      <w:r>
        <w:br/>
      </w:r>
      <w:r>
        <w:rPr>
          <w:noProof/>
        </w:rPr>
        <w:drawing>
          <wp:inline distT="0" distB="0" distL="0" distR="0" wp14:anchorId="06BAA770" wp14:editId="1324D8C8">
            <wp:extent cx="5720715" cy="3107055"/>
            <wp:effectExtent l="0" t="0" r="0" b="0"/>
            <wp:docPr id="123815177"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57" cstate="print">
                      <a:extLst>
                        <a:ext uri="{28A0092B-C50C-407E-A947-70E740481C1C}">
                          <a14:useLocalDpi xmlns:a14="http://schemas.microsoft.com/office/drawing/2010/main" val="0"/>
                        </a:ext>
                      </a:extLst>
                    </a:blip>
                    <a:srcRect/>
                    <a:stretch>
                      <a:fillRect/>
                    </a:stretch>
                  </pic:blipFill>
                  <pic:spPr bwMode="auto">
                    <a:xfrm>
                      <a:off x="0" y="0"/>
                      <a:ext cx="5720715" cy="3107055"/>
                    </a:xfrm>
                    <a:prstGeom prst="rect">
                      <a:avLst/>
                    </a:prstGeom>
                    <a:noFill/>
                    <a:ln>
                      <a:noFill/>
                    </a:ln>
                  </pic:spPr>
                </pic:pic>
              </a:graphicData>
            </a:graphic>
          </wp:inline>
        </w:drawing>
      </w:r>
    </w:p>
    <w:p w14:paraId="6E648BC3" w14:textId="15CF3E2C" w:rsidR="00E7746A" w:rsidRDefault="00E7746A" w:rsidP="00E7746A">
      <w:pPr>
        <w:pStyle w:val="Caption"/>
        <w:jc w:val="center"/>
      </w:pPr>
      <w:bookmarkStart w:id="175" w:name="_Toc216534536"/>
      <w:bookmarkStart w:id="176" w:name="_Toc216534599"/>
      <w:bookmarkStart w:id="177" w:name="_Toc216534662"/>
      <w:r>
        <w:t xml:space="preserve">Figure </w:t>
      </w:r>
      <w:fldSimple w:instr=" SEQ Figure \* ARABIC ">
        <w:r w:rsidR="00AE18F8">
          <w:rPr>
            <w:noProof/>
          </w:rPr>
          <w:t>51</w:t>
        </w:r>
      </w:fldSimple>
      <w:r>
        <w:t>: SSBSC power density with noise</w:t>
      </w:r>
      <w:bookmarkEnd w:id="175"/>
      <w:bookmarkEnd w:id="176"/>
      <w:bookmarkEnd w:id="177"/>
    </w:p>
    <w:p w14:paraId="083A7A0B" w14:textId="77777777" w:rsidR="00E7746A" w:rsidRDefault="00E7746A" w:rsidP="00E7746A">
      <w:pPr>
        <w:keepNext/>
      </w:pPr>
      <w:r>
        <w:rPr>
          <w:noProof/>
        </w:rPr>
        <w:lastRenderedPageBreak/>
        <w:drawing>
          <wp:inline distT="0" distB="0" distL="0" distR="0" wp14:anchorId="1F3786CF" wp14:editId="3AF63A3C">
            <wp:extent cx="5724525" cy="3115945"/>
            <wp:effectExtent l="0" t="0" r="9525" b="8255"/>
            <wp:docPr id="1865385738"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58" cstate="print">
                      <a:extLst>
                        <a:ext uri="{28A0092B-C50C-407E-A947-70E740481C1C}">
                          <a14:useLocalDpi xmlns:a14="http://schemas.microsoft.com/office/drawing/2010/main" val="0"/>
                        </a:ext>
                      </a:extLst>
                    </a:blip>
                    <a:srcRect/>
                    <a:stretch>
                      <a:fillRect/>
                    </a:stretch>
                  </pic:blipFill>
                  <pic:spPr bwMode="auto">
                    <a:xfrm>
                      <a:off x="0" y="0"/>
                      <a:ext cx="5724525" cy="3115945"/>
                    </a:xfrm>
                    <a:prstGeom prst="rect">
                      <a:avLst/>
                    </a:prstGeom>
                    <a:noFill/>
                    <a:ln>
                      <a:noFill/>
                    </a:ln>
                  </pic:spPr>
                </pic:pic>
              </a:graphicData>
            </a:graphic>
          </wp:inline>
        </w:drawing>
      </w:r>
    </w:p>
    <w:p w14:paraId="1F840633" w14:textId="599176C2" w:rsidR="00E7746A" w:rsidRDefault="00E7746A" w:rsidP="00E7746A">
      <w:pPr>
        <w:pStyle w:val="Caption"/>
        <w:jc w:val="center"/>
      </w:pPr>
      <w:bookmarkStart w:id="178" w:name="_Toc216534537"/>
      <w:bookmarkStart w:id="179" w:name="_Toc216534600"/>
      <w:bookmarkStart w:id="180" w:name="_Toc216534663"/>
      <w:r>
        <w:t xml:space="preserve">Figure </w:t>
      </w:r>
      <w:fldSimple w:instr=" SEQ Figure \* ARABIC ">
        <w:r w:rsidR="00AE18F8">
          <w:rPr>
            <w:noProof/>
          </w:rPr>
          <w:t>52</w:t>
        </w:r>
      </w:fldSimple>
      <w:r>
        <w:t>:SSBSC power with noise</w:t>
      </w:r>
      <w:bookmarkEnd w:id="178"/>
      <w:bookmarkEnd w:id="179"/>
      <w:bookmarkEnd w:id="180"/>
    </w:p>
    <w:p w14:paraId="2B8A226C" w14:textId="77777777" w:rsidR="00E7746A" w:rsidRDefault="00E7746A" w:rsidP="00E7746A">
      <w:pPr>
        <w:keepNext/>
      </w:pPr>
      <w:r>
        <w:rPr>
          <w:noProof/>
        </w:rPr>
        <w:drawing>
          <wp:inline distT="0" distB="0" distL="0" distR="0" wp14:anchorId="5A7B8ADD" wp14:editId="0B544560">
            <wp:extent cx="5720715" cy="3111500"/>
            <wp:effectExtent l="0" t="0" r="0" b="0"/>
            <wp:docPr id="278342601"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59" cstate="print">
                      <a:extLst>
                        <a:ext uri="{28A0092B-C50C-407E-A947-70E740481C1C}">
                          <a14:useLocalDpi xmlns:a14="http://schemas.microsoft.com/office/drawing/2010/main" val="0"/>
                        </a:ext>
                      </a:extLst>
                    </a:blip>
                    <a:srcRect/>
                    <a:stretch>
                      <a:fillRect/>
                    </a:stretch>
                  </pic:blipFill>
                  <pic:spPr bwMode="auto">
                    <a:xfrm>
                      <a:off x="0" y="0"/>
                      <a:ext cx="5720715" cy="3111500"/>
                    </a:xfrm>
                    <a:prstGeom prst="rect">
                      <a:avLst/>
                    </a:prstGeom>
                    <a:noFill/>
                    <a:ln>
                      <a:noFill/>
                    </a:ln>
                  </pic:spPr>
                </pic:pic>
              </a:graphicData>
            </a:graphic>
          </wp:inline>
        </w:drawing>
      </w:r>
    </w:p>
    <w:p w14:paraId="0DFDB40D" w14:textId="5B9E9BA0" w:rsidR="00E7746A" w:rsidRDefault="00E7746A" w:rsidP="00E7746A">
      <w:pPr>
        <w:pStyle w:val="Caption"/>
        <w:jc w:val="center"/>
      </w:pPr>
      <w:bookmarkStart w:id="181" w:name="_Toc216534538"/>
      <w:bookmarkStart w:id="182" w:name="_Toc216534601"/>
      <w:bookmarkStart w:id="183" w:name="_Toc216534664"/>
      <w:r>
        <w:t xml:space="preserve">Figure </w:t>
      </w:r>
      <w:fldSimple w:instr=" SEQ Figure \* ARABIC ">
        <w:r w:rsidR="00AE18F8">
          <w:rPr>
            <w:noProof/>
          </w:rPr>
          <w:t>53</w:t>
        </w:r>
      </w:fldSimple>
      <w:r>
        <w:t>:SSBSC Vrms with noise</w:t>
      </w:r>
      <w:bookmarkEnd w:id="181"/>
      <w:bookmarkEnd w:id="182"/>
      <w:bookmarkEnd w:id="183"/>
    </w:p>
    <w:p w14:paraId="682B0BDA" w14:textId="6086CD73" w:rsidR="00CF180B" w:rsidRDefault="00CF180B" w:rsidP="00CF180B">
      <w:pPr>
        <w:pStyle w:val="Heading2"/>
      </w:pPr>
      <w:bookmarkStart w:id="184" w:name="_Toc216692489"/>
      <w:r>
        <w:lastRenderedPageBreak/>
        <w:t>3.2.2  - SSBSC SNRs</w:t>
      </w:r>
      <w:bookmarkEnd w:id="184"/>
    </w:p>
    <w:p w14:paraId="1A777238" w14:textId="77777777" w:rsidR="00CF180B" w:rsidRDefault="00CF180B" w:rsidP="00CF180B">
      <w:pPr>
        <w:keepNext/>
      </w:pPr>
      <w:r>
        <w:rPr>
          <w:noProof/>
        </w:rPr>
        <w:drawing>
          <wp:inline distT="0" distB="0" distL="0" distR="0" wp14:anchorId="482F93E4" wp14:editId="345CF360">
            <wp:extent cx="5720715" cy="3073400"/>
            <wp:effectExtent l="0" t="0" r="0" b="0"/>
            <wp:docPr id="1170717666"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60" cstate="print">
                      <a:extLst>
                        <a:ext uri="{28A0092B-C50C-407E-A947-70E740481C1C}">
                          <a14:useLocalDpi xmlns:a14="http://schemas.microsoft.com/office/drawing/2010/main" val="0"/>
                        </a:ext>
                      </a:extLst>
                    </a:blip>
                    <a:srcRect/>
                    <a:stretch>
                      <a:fillRect/>
                    </a:stretch>
                  </pic:blipFill>
                  <pic:spPr bwMode="auto">
                    <a:xfrm>
                      <a:off x="0" y="0"/>
                      <a:ext cx="5720715" cy="3073400"/>
                    </a:xfrm>
                    <a:prstGeom prst="rect">
                      <a:avLst/>
                    </a:prstGeom>
                    <a:noFill/>
                    <a:ln>
                      <a:noFill/>
                    </a:ln>
                  </pic:spPr>
                </pic:pic>
              </a:graphicData>
            </a:graphic>
          </wp:inline>
        </w:drawing>
      </w:r>
    </w:p>
    <w:p w14:paraId="302C0061" w14:textId="055E244F" w:rsidR="00CF180B" w:rsidRDefault="00CF180B" w:rsidP="00CF180B">
      <w:pPr>
        <w:pStyle w:val="Caption"/>
        <w:jc w:val="center"/>
      </w:pPr>
      <w:bookmarkStart w:id="185" w:name="_Toc216534539"/>
      <w:bookmarkStart w:id="186" w:name="_Toc216534602"/>
      <w:bookmarkStart w:id="187" w:name="_Toc216534665"/>
      <w:r>
        <w:t xml:space="preserve">Figure </w:t>
      </w:r>
      <w:fldSimple w:instr=" SEQ Figure \* ARABIC ">
        <w:r w:rsidR="00AE18F8">
          <w:rPr>
            <w:noProof/>
          </w:rPr>
          <w:t>54</w:t>
        </w:r>
      </w:fldSimple>
      <w:r>
        <w:t>: Power density SNRs</w:t>
      </w:r>
      <w:bookmarkEnd w:id="185"/>
      <w:bookmarkEnd w:id="186"/>
      <w:bookmarkEnd w:id="187"/>
    </w:p>
    <w:p w14:paraId="4F485FEB" w14:textId="77777777" w:rsidR="003B5C5B" w:rsidRDefault="00CF180B" w:rsidP="003B5C5B">
      <w:pPr>
        <w:keepNext/>
      </w:pPr>
      <w:r>
        <w:rPr>
          <w:noProof/>
        </w:rPr>
        <w:drawing>
          <wp:inline distT="0" distB="0" distL="0" distR="0" wp14:anchorId="73D4C5F8" wp14:editId="01159760">
            <wp:extent cx="5720715" cy="2675890"/>
            <wp:effectExtent l="0" t="0" r="0" b="0"/>
            <wp:docPr id="2063850917"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61" cstate="print">
                      <a:extLst>
                        <a:ext uri="{28A0092B-C50C-407E-A947-70E740481C1C}">
                          <a14:useLocalDpi xmlns:a14="http://schemas.microsoft.com/office/drawing/2010/main" val="0"/>
                        </a:ext>
                      </a:extLst>
                    </a:blip>
                    <a:srcRect/>
                    <a:stretch>
                      <a:fillRect/>
                    </a:stretch>
                  </pic:blipFill>
                  <pic:spPr bwMode="auto">
                    <a:xfrm>
                      <a:off x="0" y="0"/>
                      <a:ext cx="5720715" cy="2675890"/>
                    </a:xfrm>
                    <a:prstGeom prst="rect">
                      <a:avLst/>
                    </a:prstGeom>
                    <a:noFill/>
                    <a:ln>
                      <a:noFill/>
                    </a:ln>
                  </pic:spPr>
                </pic:pic>
              </a:graphicData>
            </a:graphic>
          </wp:inline>
        </w:drawing>
      </w:r>
    </w:p>
    <w:p w14:paraId="48498F12" w14:textId="5D92EBE1" w:rsidR="00CF180B" w:rsidRDefault="003B5C5B" w:rsidP="003B5C5B">
      <w:pPr>
        <w:pStyle w:val="Caption"/>
        <w:jc w:val="center"/>
      </w:pPr>
      <w:bookmarkStart w:id="188" w:name="_Toc216534540"/>
      <w:bookmarkStart w:id="189" w:name="_Toc216534603"/>
      <w:bookmarkStart w:id="190" w:name="_Toc216534666"/>
      <w:r>
        <w:t xml:space="preserve">Figure </w:t>
      </w:r>
      <w:fldSimple w:instr=" SEQ Figure \* ARABIC ">
        <w:r w:rsidR="00AE18F8">
          <w:rPr>
            <w:noProof/>
          </w:rPr>
          <w:t>55</w:t>
        </w:r>
      </w:fldSimple>
      <w:r>
        <w:t>: SNR power for ssbsc</w:t>
      </w:r>
      <w:bookmarkEnd w:id="188"/>
      <w:bookmarkEnd w:id="189"/>
      <w:bookmarkEnd w:id="190"/>
    </w:p>
    <w:p w14:paraId="61F72AD9" w14:textId="77777777" w:rsidR="003B5C5B" w:rsidRDefault="003B5C5B" w:rsidP="003B5C5B">
      <w:pPr>
        <w:keepNext/>
      </w:pPr>
      <w:r>
        <w:rPr>
          <w:noProof/>
        </w:rPr>
        <w:lastRenderedPageBreak/>
        <w:drawing>
          <wp:inline distT="0" distB="0" distL="0" distR="0" wp14:anchorId="61A024B8" wp14:editId="572BFAEE">
            <wp:extent cx="5720715" cy="3196590"/>
            <wp:effectExtent l="0" t="0" r="0" b="3810"/>
            <wp:docPr id="586905764"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62" cstate="print">
                      <a:extLst>
                        <a:ext uri="{28A0092B-C50C-407E-A947-70E740481C1C}">
                          <a14:useLocalDpi xmlns:a14="http://schemas.microsoft.com/office/drawing/2010/main" val="0"/>
                        </a:ext>
                      </a:extLst>
                    </a:blip>
                    <a:srcRect/>
                    <a:stretch>
                      <a:fillRect/>
                    </a:stretch>
                  </pic:blipFill>
                  <pic:spPr bwMode="auto">
                    <a:xfrm>
                      <a:off x="0" y="0"/>
                      <a:ext cx="5720715" cy="3196590"/>
                    </a:xfrm>
                    <a:prstGeom prst="rect">
                      <a:avLst/>
                    </a:prstGeom>
                    <a:noFill/>
                    <a:ln>
                      <a:noFill/>
                    </a:ln>
                  </pic:spPr>
                </pic:pic>
              </a:graphicData>
            </a:graphic>
          </wp:inline>
        </w:drawing>
      </w:r>
    </w:p>
    <w:p w14:paraId="4DEA71E4" w14:textId="65B46411" w:rsidR="003B5C5B" w:rsidRPr="003B5C5B" w:rsidRDefault="003B5C5B" w:rsidP="003B5C5B">
      <w:pPr>
        <w:pStyle w:val="Caption"/>
        <w:jc w:val="center"/>
      </w:pPr>
      <w:bookmarkStart w:id="191" w:name="_Toc216534541"/>
      <w:bookmarkStart w:id="192" w:name="_Toc216534604"/>
      <w:bookmarkStart w:id="193" w:name="_Toc216534667"/>
      <w:r>
        <w:t xml:space="preserve">Figure </w:t>
      </w:r>
      <w:fldSimple w:instr=" SEQ Figure \* ARABIC ">
        <w:r w:rsidR="00AE18F8">
          <w:rPr>
            <w:noProof/>
          </w:rPr>
          <w:t>56</w:t>
        </w:r>
      </w:fldSimple>
      <w:r>
        <w:t>: VRMS SNR for ssbsc</w:t>
      </w:r>
      <w:bookmarkEnd w:id="191"/>
      <w:bookmarkEnd w:id="192"/>
      <w:bookmarkEnd w:id="193"/>
    </w:p>
    <w:p w14:paraId="6B3A063F" w14:textId="797044CC" w:rsidR="00EA2DC5" w:rsidRDefault="00EA2DC5" w:rsidP="00EA2DC5">
      <w:pPr>
        <w:pStyle w:val="Heading2"/>
      </w:pPr>
      <w:bookmarkStart w:id="194" w:name="_Toc216692490"/>
      <w:r>
        <w:t>4.1.1 – AM</w:t>
      </w:r>
      <w:r w:rsidR="004973A6">
        <w:t xml:space="preserve"> waveform</w:t>
      </w:r>
      <w:r>
        <w:t xml:space="preserve"> with noise</w:t>
      </w:r>
      <w:bookmarkEnd w:id="194"/>
    </w:p>
    <w:p w14:paraId="14292D05" w14:textId="77777777" w:rsidR="00EC0E25" w:rsidRDefault="00EC0E25" w:rsidP="00EC0E25">
      <w:pPr>
        <w:keepNext/>
      </w:pPr>
      <w:r>
        <w:rPr>
          <w:noProof/>
        </w:rPr>
        <w:drawing>
          <wp:inline distT="0" distB="0" distL="0" distR="0" wp14:anchorId="1844E54B" wp14:editId="50AC3B02">
            <wp:extent cx="5720715" cy="3020695"/>
            <wp:effectExtent l="0" t="0" r="0" b="8255"/>
            <wp:docPr id="1656259768"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63" cstate="print">
                      <a:extLst>
                        <a:ext uri="{28A0092B-C50C-407E-A947-70E740481C1C}">
                          <a14:useLocalDpi xmlns:a14="http://schemas.microsoft.com/office/drawing/2010/main" val="0"/>
                        </a:ext>
                      </a:extLst>
                    </a:blip>
                    <a:srcRect/>
                    <a:stretch>
                      <a:fillRect/>
                    </a:stretch>
                  </pic:blipFill>
                  <pic:spPr bwMode="auto">
                    <a:xfrm>
                      <a:off x="0" y="0"/>
                      <a:ext cx="5720715" cy="3020695"/>
                    </a:xfrm>
                    <a:prstGeom prst="rect">
                      <a:avLst/>
                    </a:prstGeom>
                    <a:noFill/>
                    <a:ln>
                      <a:noFill/>
                    </a:ln>
                  </pic:spPr>
                </pic:pic>
              </a:graphicData>
            </a:graphic>
          </wp:inline>
        </w:drawing>
      </w:r>
    </w:p>
    <w:p w14:paraId="0EB7D972" w14:textId="69D6C76D" w:rsidR="00EA2DC5" w:rsidRDefault="00EC0E25" w:rsidP="00EC0E25">
      <w:pPr>
        <w:pStyle w:val="Caption"/>
        <w:jc w:val="center"/>
      </w:pPr>
      <w:bookmarkStart w:id="195" w:name="_Toc216534542"/>
      <w:bookmarkStart w:id="196" w:name="_Toc216534605"/>
      <w:bookmarkStart w:id="197" w:name="_Toc216534668"/>
      <w:r>
        <w:t xml:space="preserve">Figure </w:t>
      </w:r>
      <w:fldSimple w:instr=" SEQ Figure \* ARABIC ">
        <w:r w:rsidR="00AE18F8">
          <w:rPr>
            <w:noProof/>
          </w:rPr>
          <w:t>57</w:t>
        </w:r>
      </w:fldSimple>
      <w:r>
        <w:t>: AM waveforms with noise</w:t>
      </w:r>
      <w:bookmarkEnd w:id="195"/>
      <w:bookmarkEnd w:id="196"/>
      <w:bookmarkEnd w:id="197"/>
    </w:p>
    <w:p w14:paraId="356793FC" w14:textId="5368BE15" w:rsidR="00066F97" w:rsidRDefault="008678A3" w:rsidP="008678A3">
      <w:pPr>
        <w:pStyle w:val="Heading2"/>
      </w:pPr>
      <w:bookmarkStart w:id="198" w:name="_Toc216692491"/>
      <w:r>
        <w:lastRenderedPageBreak/>
        <w:t>4.1.2</w:t>
      </w:r>
      <w:r w:rsidR="00066F97">
        <w:t xml:space="preserve"> -</w:t>
      </w:r>
      <w:r>
        <w:t xml:space="preserve"> AM </w:t>
      </w:r>
      <w:r w:rsidR="00066F97">
        <w:t>spectrum analysis with noise</w:t>
      </w:r>
      <w:bookmarkEnd w:id="198"/>
    </w:p>
    <w:p w14:paraId="187CDACA" w14:textId="77777777" w:rsidR="00066F97" w:rsidRDefault="00066F97" w:rsidP="00066F97">
      <w:pPr>
        <w:keepNext/>
      </w:pPr>
      <w:r>
        <w:rPr>
          <w:noProof/>
        </w:rPr>
        <w:drawing>
          <wp:inline distT="0" distB="0" distL="0" distR="0" wp14:anchorId="6893AEFE" wp14:editId="25D9CC2F">
            <wp:extent cx="5720080" cy="3129280"/>
            <wp:effectExtent l="0" t="0" r="0" b="0"/>
            <wp:docPr id="266685182"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64" cstate="print">
                      <a:extLst>
                        <a:ext uri="{28A0092B-C50C-407E-A947-70E740481C1C}">
                          <a14:useLocalDpi xmlns:a14="http://schemas.microsoft.com/office/drawing/2010/main" val="0"/>
                        </a:ext>
                      </a:extLst>
                    </a:blip>
                    <a:srcRect/>
                    <a:stretch>
                      <a:fillRect/>
                    </a:stretch>
                  </pic:blipFill>
                  <pic:spPr bwMode="auto">
                    <a:xfrm>
                      <a:off x="0" y="0"/>
                      <a:ext cx="5720080" cy="3129280"/>
                    </a:xfrm>
                    <a:prstGeom prst="rect">
                      <a:avLst/>
                    </a:prstGeom>
                    <a:noFill/>
                    <a:ln>
                      <a:noFill/>
                    </a:ln>
                  </pic:spPr>
                </pic:pic>
              </a:graphicData>
            </a:graphic>
          </wp:inline>
        </w:drawing>
      </w:r>
    </w:p>
    <w:p w14:paraId="236FCF07" w14:textId="244B54EA" w:rsidR="008678A3" w:rsidRDefault="00066F97" w:rsidP="00066F97">
      <w:pPr>
        <w:pStyle w:val="Caption"/>
        <w:jc w:val="center"/>
      </w:pPr>
      <w:bookmarkStart w:id="199" w:name="_Toc216534543"/>
      <w:bookmarkStart w:id="200" w:name="_Toc216534606"/>
      <w:bookmarkStart w:id="201" w:name="_Toc216534669"/>
      <w:r>
        <w:t xml:space="preserve">Figure </w:t>
      </w:r>
      <w:fldSimple w:instr=" SEQ Figure \* ARABIC ">
        <w:r w:rsidR="00AE18F8">
          <w:rPr>
            <w:noProof/>
          </w:rPr>
          <w:t>58</w:t>
        </w:r>
      </w:fldSimple>
      <w:r>
        <w:t>: AM with noise, power density</w:t>
      </w:r>
      <w:bookmarkEnd w:id="199"/>
      <w:bookmarkEnd w:id="200"/>
      <w:bookmarkEnd w:id="201"/>
    </w:p>
    <w:p w14:paraId="6DB5484D" w14:textId="77777777" w:rsidR="00066F97" w:rsidRDefault="00066F97" w:rsidP="00066F97">
      <w:pPr>
        <w:keepNext/>
      </w:pPr>
      <w:r>
        <w:rPr>
          <w:noProof/>
        </w:rPr>
        <w:drawing>
          <wp:inline distT="0" distB="0" distL="0" distR="0" wp14:anchorId="6F391FE2" wp14:editId="24BA9B05">
            <wp:extent cx="5720080" cy="3103880"/>
            <wp:effectExtent l="0" t="0" r="0" b="1270"/>
            <wp:docPr id="895154894"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65" cstate="print">
                      <a:extLst>
                        <a:ext uri="{28A0092B-C50C-407E-A947-70E740481C1C}">
                          <a14:useLocalDpi xmlns:a14="http://schemas.microsoft.com/office/drawing/2010/main" val="0"/>
                        </a:ext>
                      </a:extLst>
                    </a:blip>
                    <a:srcRect/>
                    <a:stretch>
                      <a:fillRect/>
                    </a:stretch>
                  </pic:blipFill>
                  <pic:spPr bwMode="auto">
                    <a:xfrm>
                      <a:off x="0" y="0"/>
                      <a:ext cx="5720080" cy="3103880"/>
                    </a:xfrm>
                    <a:prstGeom prst="rect">
                      <a:avLst/>
                    </a:prstGeom>
                    <a:noFill/>
                    <a:ln>
                      <a:noFill/>
                    </a:ln>
                  </pic:spPr>
                </pic:pic>
              </a:graphicData>
            </a:graphic>
          </wp:inline>
        </w:drawing>
      </w:r>
    </w:p>
    <w:p w14:paraId="1DA1B1ED" w14:textId="528BD35E" w:rsidR="00066F97" w:rsidRDefault="00066F97" w:rsidP="00066F97">
      <w:pPr>
        <w:pStyle w:val="Caption"/>
        <w:jc w:val="center"/>
      </w:pPr>
      <w:bookmarkStart w:id="202" w:name="_Toc216534544"/>
      <w:bookmarkStart w:id="203" w:name="_Toc216534607"/>
      <w:bookmarkStart w:id="204" w:name="_Toc216534670"/>
      <w:r>
        <w:t xml:space="preserve">Figure </w:t>
      </w:r>
      <w:fldSimple w:instr=" SEQ Figure \* ARABIC ">
        <w:r w:rsidR="00AE18F8">
          <w:rPr>
            <w:noProof/>
          </w:rPr>
          <w:t>59</w:t>
        </w:r>
      </w:fldSimple>
      <w:r>
        <w:t>: AM with noise, power</w:t>
      </w:r>
      <w:bookmarkEnd w:id="202"/>
      <w:bookmarkEnd w:id="203"/>
      <w:bookmarkEnd w:id="204"/>
    </w:p>
    <w:p w14:paraId="27FD3F8D" w14:textId="77777777" w:rsidR="00066F97" w:rsidRDefault="00066F97" w:rsidP="00066F97">
      <w:pPr>
        <w:keepNext/>
      </w:pPr>
      <w:r>
        <w:rPr>
          <w:noProof/>
        </w:rPr>
        <w:lastRenderedPageBreak/>
        <w:drawing>
          <wp:inline distT="0" distB="0" distL="0" distR="0" wp14:anchorId="7F986943" wp14:editId="3D168A0B">
            <wp:extent cx="5720080" cy="3134360"/>
            <wp:effectExtent l="0" t="0" r="0" b="8890"/>
            <wp:docPr id="136681129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66" cstate="print">
                      <a:extLst>
                        <a:ext uri="{28A0092B-C50C-407E-A947-70E740481C1C}">
                          <a14:useLocalDpi xmlns:a14="http://schemas.microsoft.com/office/drawing/2010/main" val="0"/>
                        </a:ext>
                      </a:extLst>
                    </a:blip>
                    <a:srcRect/>
                    <a:stretch>
                      <a:fillRect/>
                    </a:stretch>
                  </pic:blipFill>
                  <pic:spPr bwMode="auto">
                    <a:xfrm>
                      <a:off x="0" y="0"/>
                      <a:ext cx="5720080" cy="3134360"/>
                    </a:xfrm>
                    <a:prstGeom prst="rect">
                      <a:avLst/>
                    </a:prstGeom>
                    <a:noFill/>
                    <a:ln>
                      <a:noFill/>
                    </a:ln>
                  </pic:spPr>
                </pic:pic>
              </a:graphicData>
            </a:graphic>
          </wp:inline>
        </w:drawing>
      </w:r>
    </w:p>
    <w:p w14:paraId="4E0080B0" w14:textId="765E0C1B" w:rsidR="00066F97" w:rsidRDefault="00066F97" w:rsidP="00066F97">
      <w:pPr>
        <w:pStyle w:val="Caption"/>
        <w:jc w:val="center"/>
      </w:pPr>
      <w:bookmarkStart w:id="205" w:name="_Toc216534545"/>
      <w:bookmarkStart w:id="206" w:name="_Toc216534608"/>
      <w:bookmarkStart w:id="207" w:name="_Toc216534671"/>
      <w:r>
        <w:t xml:space="preserve">Figure </w:t>
      </w:r>
      <w:fldSimple w:instr=" SEQ Figure \* ARABIC ">
        <w:r w:rsidR="00AE18F8">
          <w:rPr>
            <w:noProof/>
          </w:rPr>
          <w:t>60</w:t>
        </w:r>
      </w:fldSimple>
      <w:r>
        <w:t>: AM with noise VRMS</w:t>
      </w:r>
      <w:bookmarkEnd w:id="205"/>
      <w:bookmarkEnd w:id="206"/>
      <w:bookmarkEnd w:id="207"/>
    </w:p>
    <w:p w14:paraId="73F91A67" w14:textId="77777777" w:rsidR="00066F97" w:rsidRDefault="00066F97" w:rsidP="00066F97">
      <w:pPr>
        <w:pStyle w:val="Heading2"/>
      </w:pPr>
      <w:bookmarkStart w:id="208" w:name="_Toc216692492"/>
      <w:r>
        <w:t>4.1.3 -  AM with noise, SNRs</w:t>
      </w:r>
      <w:bookmarkEnd w:id="208"/>
    </w:p>
    <w:p w14:paraId="398ACDEE" w14:textId="77777777" w:rsidR="00066F97" w:rsidRDefault="00066F97" w:rsidP="00066F97">
      <w:pPr>
        <w:keepNext/>
      </w:pPr>
      <w:r>
        <w:rPr>
          <w:noProof/>
        </w:rPr>
        <w:drawing>
          <wp:inline distT="0" distB="0" distL="0" distR="0" wp14:anchorId="1650E1C2" wp14:editId="23097692">
            <wp:extent cx="5720080" cy="3129280"/>
            <wp:effectExtent l="0" t="0" r="0" b="0"/>
            <wp:docPr id="667790148"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67" cstate="print">
                      <a:extLst>
                        <a:ext uri="{28A0092B-C50C-407E-A947-70E740481C1C}">
                          <a14:useLocalDpi xmlns:a14="http://schemas.microsoft.com/office/drawing/2010/main" val="0"/>
                        </a:ext>
                      </a:extLst>
                    </a:blip>
                    <a:srcRect/>
                    <a:stretch>
                      <a:fillRect/>
                    </a:stretch>
                  </pic:blipFill>
                  <pic:spPr bwMode="auto">
                    <a:xfrm>
                      <a:off x="0" y="0"/>
                      <a:ext cx="5720080" cy="3129280"/>
                    </a:xfrm>
                    <a:prstGeom prst="rect">
                      <a:avLst/>
                    </a:prstGeom>
                    <a:noFill/>
                    <a:ln>
                      <a:noFill/>
                    </a:ln>
                  </pic:spPr>
                </pic:pic>
              </a:graphicData>
            </a:graphic>
          </wp:inline>
        </w:drawing>
      </w:r>
    </w:p>
    <w:p w14:paraId="3857297D" w14:textId="325DCE79" w:rsidR="00066F97" w:rsidRDefault="00066F97" w:rsidP="00066F97">
      <w:pPr>
        <w:pStyle w:val="Caption"/>
        <w:jc w:val="center"/>
      </w:pPr>
      <w:bookmarkStart w:id="209" w:name="_Toc216534546"/>
      <w:bookmarkStart w:id="210" w:name="_Toc216534609"/>
      <w:bookmarkStart w:id="211" w:name="_Toc216534672"/>
      <w:r>
        <w:t xml:space="preserve">Figure </w:t>
      </w:r>
      <w:fldSimple w:instr=" SEQ Figure \* ARABIC ">
        <w:r w:rsidR="00AE18F8">
          <w:rPr>
            <w:noProof/>
          </w:rPr>
          <w:t>61</w:t>
        </w:r>
      </w:fldSimple>
      <w:r>
        <w:t>: AM with noise power density of SNRs</w:t>
      </w:r>
      <w:bookmarkEnd w:id="209"/>
      <w:bookmarkEnd w:id="210"/>
      <w:bookmarkEnd w:id="211"/>
    </w:p>
    <w:p w14:paraId="3050D998" w14:textId="77777777" w:rsidR="00066F97" w:rsidRDefault="00066F97" w:rsidP="00066F97">
      <w:pPr>
        <w:keepNext/>
      </w:pPr>
      <w:r>
        <w:rPr>
          <w:noProof/>
        </w:rPr>
        <w:lastRenderedPageBreak/>
        <w:drawing>
          <wp:inline distT="0" distB="0" distL="0" distR="0" wp14:anchorId="52B284AF" wp14:editId="5FD5AAE2">
            <wp:extent cx="5720080" cy="3103880"/>
            <wp:effectExtent l="0" t="0" r="0" b="1270"/>
            <wp:docPr id="2087906416"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68" cstate="print">
                      <a:extLst>
                        <a:ext uri="{28A0092B-C50C-407E-A947-70E740481C1C}">
                          <a14:useLocalDpi xmlns:a14="http://schemas.microsoft.com/office/drawing/2010/main" val="0"/>
                        </a:ext>
                      </a:extLst>
                    </a:blip>
                    <a:srcRect/>
                    <a:stretch>
                      <a:fillRect/>
                    </a:stretch>
                  </pic:blipFill>
                  <pic:spPr bwMode="auto">
                    <a:xfrm>
                      <a:off x="0" y="0"/>
                      <a:ext cx="5720080" cy="3103880"/>
                    </a:xfrm>
                    <a:prstGeom prst="rect">
                      <a:avLst/>
                    </a:prstGeom>
                    <a:noFill/>
                    <a:ln>
                      <a:noFill/>
                    </a:ln>
                  </pic:spPr>
                </pic:pic>
              </a:graphicData>
            </a:graphic>
          </wp:inline>
        </w:drawing>
      </w:r>
    </w:p>
    <w:p w14:paraId="13D24E56" w14:textId="2A971B6D" w:rsidR="00066F97" w:rsidRDefault="00066F97" w:rsidP="00066F97">
      <w:pPr>
        <w:pStyle w:val="Caption"/>
        <w:jc w:val="center"/>
      </w:pPr>
      <w:bookmarkStart w:id="212" w:name="_Toc216534547"/>
      <w:bookmarkStart w:id="213" w:name="_Toc216534610"/>
      <w:bookmarkStart w:id="214" w:name="_Toc216534673"/>
      <w:r>
        <w:t xml:space="preserve">Figure </w:t>
      </w:r>
      <w:fldSimple w:instr=" SEQ Figure \* ARABIC ">
        <w:r w:rsidR="00AE18F8">
          <w:rPr>
            <w:noProof/>
          </w:rPr>
          <w:t>62</w:t>
        </w:r>
      </w:fldSimple>
      <w:r>
        <w:t>: AM with noise, power of SNRs</w:t>
      </w:r>
      <w:bookmarkEnd w:id="212"/>
      <w:bookmarkEnd w:id="213"/>
      <w:bookmarkEnd w:id="214"/>
    </w:p>
    <w:p w14:paraId="0A2B848C" w14:textId="77777777" w:rsidR="00066F97" w:rsidRDefault="00066F97" w:rsidP="00066F97">
      <w:pPr>
        <w:keepNext/>
      </w:pPr>
      <w:r>
        <w:rPr>
          <w:noProof/>
        </w:rPr>
        <w:drawing>
          <wp:inline distT="0" distB="0" distL="0" distR="0" wp14:anchorId="3BEC9256" wp14:editId="46CDCA46">
            <wp:extent cx="5720080" cy="3124200"/>
            <wp:effectExtent l="0" t="0" r="0" b="0"/>
            <wp:docPr id="1310725275"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69" cstate="print">
                      <a:extLst>
                        <a:ext uri="{28A0092B-C50C-407E-A947-70E740481C1C}">
                          <a14:useLocalDpi xmlns:a14="http://schemas.microsoft.com/office/drawing/2010/main" val="0"/>
                        </a:ext>
                      </a:extLst>
                    </a:blip>
                    <a:srcRect/>
                    <a:stretch>
                      <a:fillRect/>
                    </a:stretch>
                  </pic:blipFill>
                  <pic:spPr bwMode="auto">
                    <a:xfrm>
                      <a:off x="0" y="0"/>
                      <a:ext cx="5720080" cy="3124200"/>
                    </a:xfrm>
                    <a:prstGeom prst="rect">
                      <a:avLst/>
                    </a:prstGeom>
                    <a:noFill/>
                    <a:ln>
                      <a:noFill/>
                    </a:ln>
                  </pic:spPr>
                </pic:pic>
              </a:graphicData>
            </a:graphic>
          </wp:inline>
        </w:drawing>
      </w:r>
    </w:p>
    <w:p w14:paraId="774305CB" w14:textId="23DB9EF5" w:rsidR="00066F97" w:rsidRPr="00066F97" w:rsidRDefault="00066F97" w:rsidP="00066F97">
      <w:pPr>
        <w:pStyle w:val="Caption"/>
        <w:jc w:val="center"/>
      </w:pPr>
      <w:bookmarkStart w:id="215" w:name="_Toc216534548"/>
      <w:bookmarkStart w:id="216" w:name="_Toc216534611"/>
      <w:bookmarkStart w:id="217" w:name="_Toc216534674"/>
      <w:r>
        <w:t xml:space="preserve">Figure </w:t>
      </w:r>
      <w:fldSimple w:instr=" SEQ Figure \* ARABIC ">
        <w:r w:rsidR="00AE18F8">
          <w:rPr>
            <w:noProof/>
          </w:rPr>
          <w:t>63</w:t>
        </w:r>
      </w:fldSimple>
      <w:r>
        <w:t>: AM with noise, VRMS of SNRs</w:t>
      </w:r>
      <w:bookmarkEnd w:id="215"/>
      <w:bookmarkEnd w:id="216"/>
      <w:bookmarkEnd w:id="217"/>
    </w:p>
    <w:sectPr w:rsidR="00066F97" w:rsidRPr="00066F97" w:rsidSect="006C27E3">
      <w:footerReference w:type="default" r:id="rId7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088BCF3" w14:textId="77777777" w:rsidR="009934E8" w:rsidRDefault="009934E8" w:rsidP="006C27E3">
      <w:pPr>
        <w:spacing w:after="0" w:line="240" w:lineRule="auto"/>
      </w:pPr>
      <w:r>
        <w:separator/>
      </w:r>
    </w:p>
  </w:endnote>
  <w:endnote w:type="continuationSeparator" w:id="0">
    <w:p w14:paraId="532A4789" w14:textId="77777777" w:rsidR="009934E8" w:rsidRDefault="009934E8" w:rsidP="006C27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9579168"/>
      <w:docPartObj>
        <w:docPartGallery w:val="Page Numbers (Bottom of Page)"/>
        <w:docPartUnique/>
      </w:docPartObj>
    </w:sdtPr>
    <w:sdtEndPr/>
    <w:sdtContent>
      <w:p w14:paraId="2F32514C" w14:textId="2AD682AA" w:rsidR="006C27E3" w:rsidRDefault="006C27E3">
        <w:pPr>
          <w:pStyle w:val="Footer"/>
        </w:pPr>
        <w:r>
          <w:fldChar w:fldCharType="begin"/>
        </w:r>
        <w:r>
          <w:instrText>PAGE   \* MERGEFORMAT</w:instrText>
        </w:r>
        <w:r>
          <w:fldChar w:fldCharType="separate"/>
        </w:r>
        <w:r>
          <w:t>2</w:t>
        </w:r>
        <w:r>
          <w:fldChar w:fldCharType="end"/>
        </w:r>
      </w:p>
    </w:sdtContent>
  </w:sdt>
  <w:p w14:paraId="76DE535D" w14:textId="77777777" w:rsidR="006C27E3" w:rsidRDefault="006C27E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79486A6" w14:textId="77777777" w:rsidR="009934E8" w:rsidRDefault="009934E8" w:rsidP="006C27E3">
      <w:pPr>
        <w:spacing w:after="0" w:line="240" w:lineRule="auto"/>
      </w:pPr>
      <w:r>
        <w:separator/>
      </w:r>
    </w:p>
  </w:footnote>
  <w:footnote w:type="continuationSeparator" w:id="0">
    <w:p w14:paraId="1A2F9440" w14:textId="77777777" w:rsidR="009934E8" w:rsidRDefault="009934E8" w:rsidP="006C27E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2AC1DD9"/>
    <w:multiLevelType w:val="multilevel"/>
    <w:tmpl w:val="A3E8A43C"/>
    <w:lvl w:ilvl="0">
      <w:start w:val="1"/>
      <w:numFmt w:val="decimal"/>
      <w:lvlText w:val="%1"/>
      <w:lvlJc w:val="left"/>
      <w:pPr>
        <w:ind w:left="473" w:hanging="473"/>
      </w:pPr>
      <w:rPr>
        <w:rFonts w:hint="default"/>
      </w:rPr>
    </w:lvl>
    <w:lvl w:ilvl="1">
      <w:start w:val="1"/>
      <w:numFmt w:val="decimal"/>
      <w:lvlText w:val="%1.%2"/>
      <w:lvlJc w:val="left"/>
      <w:pPr>
        <w:ind w:left="473" w:hanging="473"/>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16cid:durableId="11784474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2AA3"/>
    <w:rsid w:val="00005526"/>
    <w:rsid w:val="00005CEC"/>
    <w:rsid w:val="000119B1"/>
    <w:rsid w:val="00021D3A"/>
    <w:rsid w:val="00033B0A"/>
    <w:rsid w:val="000408BD"/>
    <w:rsid w:val="00045F12"/>
    <w:rsid w:val="000516FC"/>
    <w:rsid w:val="0005483B"/>
    <w:rsid w:val="00057BB8"/>
    <w:rsid w:val="00060E85"/>
    <w:rsid w:val="000629E4"/>
    <w:rsid w:val="00066680"/>
    <w:rsid w:val="00066F97"/>
    <w:rsid w:val="00073D39"/>
    <w:rsid w:val="00074F57"/>
    <w:rsid w:val="00076421"/>
    <w:rsid w:val="00076F39"/>
    <w:rsid w:val="00081139"/>
    <w:rsid w:val="00084FBF"/>
    <w:rsid w:val="00091E9A"/>
    <w:rsid w:val="000923A2"/>
    <w:rsid w:val="0009539D"/>
    <w:rsid w:val="000A7BEF"/>
    <w:rsid w:val="000B68D0"/>
    <w:rsid w:val="000C0F44"/>
    <w:rsid w:val="000C2C1A"/>
    <w:rsid w:val="000C7BD4"/>
    <w:rsid w:val="000C7BDB"/>
    <w:rsid w:val="000D1379"/>
    <w:rsid w:val="000D3D1F"/>
    <w:rsid w:val="000D4B4E"/>
    <w:rsid w:val="000E07DB"/>
    <w:rsid w:val="000E262C"/>
    <w:rsid w:val="000E356E"/>
    <w:rsid w:val="000F0464"/>
    <w:rsid w:val="000F1A22"/>
    <w:rsid w:val="000F4F79"/>
    <w:rsid w:val="000F54EC"/>
    <w:rsid w:val="00101807"/>
    <w:rsid w:val="001027AF"/>
    <w:rsid w:val="0010394B"/>
    <w:rsid w:val="0011190B"/>
    <w:rsid w:val="00132991"/>
    <w:rsid w:val="001405AA"/>
    <w:rsid w:val="00140EE1"/>
    <w:rsid w:val="0014470D"/>
    <w:rsid w:val="001448A6"/>
    <w:rsid w:val="0014744B"/>
    <w:rsid w:val="00152B9E"/>
    <w:rsid w:val="00161A9B"/>
    <w:rsid w:val="00161B85"/>
    <w:rsid w:val="001638D0"/>
    <w:rsid w:val="00165613"/>
    <w:rsid w:val="00165F09"/>
    <w:rsid w:val="001744F8"/>
    <w:rsid w:val="0017527D"/>
    <w:rsid w:val="001762EE"/>
    <w:rsid w:val="0018017E"/>
    <w:rsid w:val="0018731C"/>
    <w:rsid w:val="00190853"/>
    <w:rsid w:val="001A10B3"/>
    <w:rsid w:val="001A46ED"/>
    <w:rsid w:val="001A6080"/>
    <w:rsid w:val="001B0A0F"/>
    <w:rsid w:val="001C2605"/>
    <w:rsid w:val="001C7FB6"/>
    <w:rsid w:val="001D14A5"/>
    <w:rsid w:val="001D2174"/>
    <w:rsid w:val="001D38AF"/>
    <w:rsid w:val="001E566D"/>
    <w:rsid w:val="001F0DF6"/>
    <w:rsid w:val="001F266D"/>
    <w:rsid w:val="00201235"/>
    <w:rsid w:val="0020638D"/>
    <w:rsid w:val="00207168"/>
    <w:rsid w:val="0020737A"/>
    <w:rsid w:val="00213527"/>
    <w:rsid w:val="002148D0"/>
    <w:rsid w:val="00220850"/>
    <w:rsid w:val="002227F0"/>
    <w:rsid w:val="00224E5F"/>
    <w:rsid w:val="00226CB9"/>
    <w:rsid w:val="00227A1C"/>
    <w:rsid w:val="0023117F"/>
    <w:rsid w:val="00244508"/>
    <w:rsid w:val="00250433"/>
    <w:rsid w:val="00253480"/>
    <w:rsid w:val="00267010"/>
    <w:rsid w:val="00273E48"/>
    <w:rsid w:val="002765C4"/>
    <w:rsid w:val="00277D67"/>
    <w:rsid w:val="0029358C"/>
    <w:rsid w:val="00293940"/>
    <w:rsid w:val="002A3332"/>
    <w:rsid w:val="002A5F92"/>
    <w:rsid w:val="002C7765"/>
    <w:rsid w:val="002C7B95"/>
    <w:rsid w:val="002D4E36"/>
    <w:rsid w:val="002D512B"/>
    <w:rsid w:val="002E19E9"/>
    <w:rsid w:val="002E5715"/>
    <w:rsid w:val="002E6243"/>
    <w:rsid w:val="002F1563"/>
    <w:rsid w:val="003074C1"/>
    <w:rsid w:val="003077CA"/>
    <w:rsid w:val="00310021"/>
    <w:rsid w:val="003105A0"/>
    <w:rsid w:val="00310E7A"/>
    <w:rsid w:val="003133E0"/>
    <w:rsid w:val="003205B1"/>
    <w:rsid w:val="00330F33"/>
    <w:rsid w:val="00332E49"/>
    <w:rsid w:val="003339E4"/>
    <w:rsid w:val="00335E57"/>
    <w:rsid w:val="00340EAB"/>
    <w:rsid w:val="003450D7"/>
    <w:rsid w:val="00353D7D"/>
    <w:rsid w:val="00354328"/>
    <w:rsid w:val="00357503"/>
    <w:rsid w:val="003615C5"/>
    <w:rsid w:val="00367666"/>
    <w:rsid w:val="0037046B"/>
    <w:rsid w:val="003731BC"/>
    <w:rsid w:val="00373A8D"/>
    <w:rsid w:val="00374286"/>
    <w:rsid w:val="00381D18"/>
    <w:rsid w:val="003829CE"/>
    <w:rsid w:val="003A71BA"/>
    <w:rsid w:val="003B5C5B"/>
    <w:rsid w:val="003C5B4B"/>
    <w:rsid w:val="003C5EEC"/>
    <w:rsid w:val="003C77FB"/>
    <w:rsid w:val="003D158A"/>
    <w:rsid w:val="003E0E46"/>
    <w:rsid w:val="003E2AA4"/>
    <w:rsid w:val="003E2FF4"/>
    <w:rsid w:val="003E6C85"/>
    <w:rsid w:val="003F13B2"/>
    <w:rsid w:val="003F5890"/>
    <w:rsid w:val="0040250E"/>
    <w:rsid w:val="004052F4"/>
    <w:rsid w:val="00405F30"/>
    <w:rsid w:val="00412358"/>
    <w:rsid w:val="00421A52"/>
    <w:rsid w:val="00424144"/>
    <w:rsid w:val="004319E1"/>
    <w:rsid w:val="00433AA2"/>
    <w:rsid w:val="00435F6F"/>
    <w:rsid w:val="00437316"/>
    <w:rsid w:val="004574DA"/>
    <w:rsid w:val="004667BF"/>
    <w:rsid w:val="00476E68"/>
    <w:rsid w:val="0048017E"/>
    <w:rsid w:val="00481442"/>
    <w:rsid w:val="0048626C"/>
    <w:rsid w:val="00487BDA"/>
    <w:rsid w:val="00493234"/>
    <w:rsid w:val="00493C20"/>
    <w:rsid w:val="00494E93"/>
    <w:rsid w:val="00495E1E"/>
    <w:rsid w:val="004973A6"/>
    <w:rsid w:val="004A7B54"/>
    <w:rsid w:val="004B2BC1"/>
    <w:rsid w:val="004B2EA3"/>
    <w:rsid w:val="004C135B"/>
    <w:rsid w:val="004C1D37"/>
    <w:rsid w:val="004D69EA"/>
    <w:rsid w:val="004D771D"/>
    <w:rsid w:val="004F3AEE"/>
    <w:rsid w:val="004F4B3A"/>
    <w:rsid w:val="00503F92"/>
    <w:rsid w:val="00514017"/>
    <w:rsid w:val="00526E98"/>
    <w:rsid w:val="005323F8"/>
    <w:rsid w:val="005329EE"/>
    <w:rsid w:val="00532A73"/>
    <w:rsid w:val="0054453C"/>
    <w:rsid w:val="0054490F"/>
    <w:rsid w:val="00554AE8"/>
    <w:rsid w:val="0056097E"/>
    <w:rsid w:val="005614D9"/>
    <w:rsid w:val="00565DFA"/>
    <w:rsid w:val="0057799E"/>
    <w:rsid w:val="005844C0"/>
    <w:rsid w:val="005B6BF0"/>
    <w:rsid w:val="005B6D39"/>
    <w:rsid w:val="005C40D7"/>
    <w:rsid w:val="005C4173"/>
    <w:rsid w:val="005D6594"/>
    <w:rsid w:val="005E2133"/>
    <w:rsid w:val="005E697D"/>
    <w:rsid w:val="005F0F3C"/>
    <w:rsid w:val="006007F2"/>
    <w:rsid w:val="00604638"/>
    <w:rsid w:val="006047B7"/>
    <w:rsid w:val="0060582E"/>
    <w:rsid w:val="0061023E"/>
    <w:rsid w:val="006145BD"/>
    <w:rsid w:val="00615F00"/>
    <w:rsid w:val="0062598D"/>
    <w:rsid w:val="0063189F"/>
    <w:rsid w:val="00633630"/>
    <w:rsid w:val="00637026"/>
    <w:rsid w:val="00646A7A"/>
    <w:rsid w:val="0066247B"/>
    <w:rsid w:val="00675566"/>
    <w:rsid w:val="006806F5"/>
    <w:rsid w:val="006810CA"/>
    <w:rsid w:val="00686509"/>
    <w:rsid w:val="0069134A"/>
    <w:rsid w:val="006976F3"/>
    <w:rsid w:val="006A586D"/>
    <w:rsid w:val="006B56E8"/>
    <w:rsid w:val="006C27E3"/>
    <w:rsid w:val="006C4B32"/>
    <w:rsid w:val="006E58F6"/>
    <w:rsid w:val="006F4B19"/>
    <w:rsid w:val="006F523E"/>
    <w:rsid w:val="006F678F"/>
    <w:rsid w:val="00700EED"/>
    <w:rsid w:val="007152E2"/>
    <w:rsid w:val="00717E8B"/>
    <w:rsid w:val="007221FC"/>
    <w:rsid w:val="0072574A"/>
    <w:rsid w:val="00726A96"/>
    <w:rsid w:val="00727C98"/>
    <w:rsid w:val="00735872"/>
    <w:rsid w:val="007377FB"/>
    <w:rsid w:val="00744E14"/>
    <w:rsid w:val="007532BB"/>
    <w:rsid w:val="00754C22"/>
    <w:rsid w:val="0075559F"/>
    <w:rsid w:val="007571CF"/>
    <w:rsid w:val="007578FB"/>
    <w:rsid w:val="00760454"/>
    <w:rsid w:val="00760510"/>
    <w:rsid w:val="00761B55"/>
    <w:rsid w:val="00771499"/>
    <w:rsid w:val="00782DA7"/>
    <w:rsid w:val="00785D0F"/>
    <w:rsid w:val="00793BB6"/>
    <w:rsid w:val="0079747A"/>
    <w:rsid w:val="00797A52"/>
    <w:rsid w:val="00797FC8"/>
    <w:rsid w:val="007A6C60"/>
    <w:rsid w:val="007B5C82"/>
    <w:rsid w:val="007C5F51"/>
    <w:rsid w:val="007D5D27"/>
    <w:rsid w:val="007E0ADA"/>
    <w:rsid w:val="007E1A23"/>
    <w:rsid w:val="007E5653"/>
    <w:rsid w:val="007E6C32"/>
    <w:rsid w:val="007F04C5"/>
    <w:rsid w:val="007F344D"/>
    <w:rsid w:val="007F35DB"/>
    <w:rsid w:val="007F4063"/>
    <w:rsid w:val="007F6703"/>
    <w:rsid w:val="007F6C81"/>
    <w:rsid w:val="00804FEB"/>
    <w:rsid w:val="00805811"/>
    <w:rsid w:val="00811729"/>
    <w:rsid w:val="00820215"/>
    <w:rsid w:val="008202ED"/>
    <w:rsid w:val="0082249B"/>
    <w:rsid w:val="00825EB0"/>
    <w:rsid w:val="00837381"/>
    <w:rsid w:val="0084057A"/>
    <w:rsid w:val="0084336F"/>
    <w:rsid w:val="00846BC0"/>
    <w:rsid w:val="00853029"/>
    <w:rsid w:val="00866ACC"/>
    <w:rsid w:val="008678A3"/>
    <w:rsid w:val="008717E8"/>
    <w:rsid w:val="008745D1"/>
    <w:rsid w:val="00875800"/>
    <w:rsid w:val="008800DF"/>
    <w:rsid w:val="00882D27"/>
    <w:rsid w:val="00883CEC"/>
    <w:rsid w:val="00893429"/>
    <w:rsid w:val="00894E05"/>
    <w:rsid w:val="008977B4"/>
    <w:rsid w:val="008E07C7"/>
    <w:rsid w:val="008E2748"/>
    <w:rsid w:val="008E4314"/>
    <w:rsid w:val="008E5347"/>
    <w:rsid w:val="008F2AA3"/>
    <w:rsid w:val="009004DD"/>
    <w:rsid w:val="009039FF"/>
    <w:rsid w:val="00903DAC"/>
    <w:rsid w:val="009106ED"/>
    <w:rsid w:val="0091206A"/>
    <w:rsid w:val="009226F9"/>
    <w:rsid w:val="00922CA6"/>
    <w:rsid w:val="0093257C"/>
    <w:rsid w:val="00937236"/>
    <w:rsid w:val="00940DD4"/>
    <w:rsid w:val="0096649B"/>
    <w:rsid w:val="00970B1D"/>
    <w:rsid w:val="009744EF"/>
    <w:rsid w:val="00977853"/>
    <w:rsid w:val="009854E3"/>
    <w:rsid w:val="009866E1"/>
    <w:rsid w:val="00987662"/>
    <w:rsid w:val="00990255"/>
    <w:rsid w:val="009934E8"/>
    <w:rsid w:val="00997EB8"/>
    <w:rsid w:val="009A11FA"/>
    <w:rsid w:val="009A6C82"/>
    <w:rsid w:val="009B14F1"/>
    <w:rsid w:val="009B19F7"/>
    <w:rsid w:val="009C1907"/>
    <w:rsid w:val="009C5928"/>
    <w:rsid w:val="009D02C8"/>
    <w:rsid w:val="009D37D5"/>
    <w:rsid w:val="009D5A81"/>
    <w:rsid w:val="009E0027"/>
    <w:rsid w:val="009F00C9"/>
    <w:rsid w:val="00A05F9B"/>
    <w:rsid w:val="00A37912"/>
    <w:rsid w:val="00A44487"/>
    <w:rsid w:val="00A53381"/>
    <w:rsid w:val="00A54BE8"/>
    <w:rsid w:val="00A575EF"/>
    <w:rsid w:val="00A67072"/>
    <w:rsid w:val="00A73259"/>
    <w:rsid w:val="00A735FD"/>
    <w:rsid w:val="00A83880"/>
    <w:rsid w:val="00A92ABF"/>
    <w:rsid w:val="00A955B7"/>
    <w:rsid w:val="00A95F2B"/>
    <w:rsid w:val="00AB6B7B"/>
    <w:rsid w:val="00AC3136"/>
    <w:rsid w:val="00AC4ED9"/>
    <w:rsid w:val="00AC5BD8"/>
    <w:rsid w:val="00AC78B9"/>
    <w:rsid w:val="00AD3734"/>
    <w:rsid w:val="00AD6D50"/>
    <w:rsid w:val="00AE18F8"/>
    <w:rsid w:val="00AE5472"/>
    <w:rsid w:val="00AF3347"/>
    <w:rsid w:val="00AF41FB"/>
    <w:rsid w:val="00AF4F69"/>
    <w:rsid w:val="00AF546A"/>
    <w:rsid w:val="00B05F55"/>
    <w:rsid w:val="00B1085A"/>
    <w:rsid w:val="00B13C6F"/>
    <w:rsid w:val="00B17521"/>
    <w:rsid w:val="00B21B40"/>
    <w:rsid w:val="00B429E9"/>
    <w:rsid w:val="00B53E80"/>
    <w:rsid w:val="00B57BCC"/>
    <w:rsid w:val="00B736AE"/>
    <w:rsid w:val="00B7486D"/>
    <w:rsid w:val="00B7643C"/>
    <w:rsid w:val="00B7723A"/>
    <w:rsid w:val="00B80BF3"/>
    <w:rsid w:val="00B815A8"/>
    <w:rsid w:val="00B91E02"/>
    <w:rsid w:val="00B95923"/>
    <w:rsid w:val="00BA090C"/>
    <w:rsid w:val="00BA227F"/>
    <w:rsid w:val="00BA28DB"/>
    <w:rsid w:val="00BB5198"/>
    <w:rsid w:val="00BC34BE"/>
    <w:rsid w:val="00BD302C"/>
    <w:rsid w:val="00BD405B"/>
    <w:rsid w:val="00BE7065"/>
    <w:rsid w:val="00BF2514"/>
    <w:rsid w:val="00BF6A06"/>
    <w:rsid w:val="00C0599D"/>
    <w:rsid w:val="00C1541D"/>
    <w:rsid w:val="00C220B5"/>
    <w:rsid w:val="00C23DC1"/>
    <w:rsid w:val="00C33313"/>
    <w:rsid w:val="00C358CE"/>
    <w:rsid w:val="00C365C3"/>
    <w:rsid w:val="00C44562"/>
    <w:rsid w:val="00C45096"/>
    <w:rsid w:val="00C5291B"/>
    <w:rsid w:val="00C55DC7"/>
    <w:rsid w:val="00C620DE"/>
    <w:rsid w:val="00C706D9"/>
    <w:rsid w:val="00C8020A"/>
    <w:rsid w:val="00C84A01"/>
    <w:rsid w:val="00C87B7E"/>
    <w:rsid w:val="00C927D3"/>
    <w:rsid w:val="00CA128E"/>
    <w:rsid w:val="00CA1907"/>
    <w:rsid w:val="00CA2444"/>
    <w:rsid w:val="00CA38E4"/>
    <w:rsid w:val="00CA3ACF"/>
    <w:rsid w:val="00CA4463"/>
    <w:rsid w:val="00CA6C43"/>
    <w:rsid w:val="00CB1A5C"/>
    <w:rsid w:val="00CC366F"/>
    <w:rsid w:val="00CC41BA"/>
    <w:rsid w:val="00CC77EB"/>
    <w:rsid w:val="00CD09A4"/>
    <w:rsid w:val="00CD5780"/>
    <w:rsid w:val="00CE2E9D"/>
    <w:rsid w:val="00CE55CF"/>
    <w:rsid w:val="00CE5FCF"/>
    <w:rsid w:val="00CE6B2E"/>
    <w:rsid w:val="00CF0B46"/>
    <w:rsid w:val="00CF180B"/>
    <w:rsid w:val="00CF5AEC"/>
    <w:rsid w:val="00CF6DD9"/>
    <w:rsid w:val="00D00ECB"/>
    <w:rsid w:val="00D05E58"/>
    <w:rsid w:val="00D06B6F"/>
    <w:rsid w:val="00D15C33"/>
    <w:rsid w:val="00D2044D"/>
    <w:rsid w:val="00D22871"/>
    <w:rsid w:val="00D27372"/>
    <w:rsid w:val="00D34554"/>
    <w:rsid w:val="00D36224"/>
    <w:rsid w:val="00D374F5"/>
    <w:rsid w:val="00D400F9"/>
    <w:rsid w:val="00D410AE"/>
    <w:rsid w:val="00D532E8"/>
    <w:rsid w:val="00D6169C"/>
    <w:rsid w:val="00D64638"/>
    <w:rsid w:val="00D8088B"/>
    <w:rsid w:val="00D852E8"/>
    <w:rsid w:val="00D87D6D"/>
    <w:rsid w:val="00D9238A"/>
    <w:rsid w:val="00D93B00"/>
    <w:rsid w:val="00DA01B9"/>
    <w:rsid w:val="00DA562B"/>
    <w:rsid w:val="00DA6218"/>
    <w:rsid w:val="00DA703C"/>
    <w:rsid w:val="00DB37E4"/>
    <w:rsid w:val="00DC6FB6"/>
    <w:rsid w:val="00DD05CE"/>
    <w:rsid w:val="00DE3E22"/>
    <w:rsid w:val="00DE6DBA"/>
    <w:rsid w:val="00DF0F00"/>
    <w:rsid w:val="00DF111F"/>
    <w:rsid w:val="00DF1199"/>
    <w:rsid w:val="00DF211B"/>
    <w:rsid w:val="00DF54A3"/>
    <w:rsid w:val="00DF75A7"/>
    <w:rsid w:val="00E03D93"/>
    <w:rsid w:val="00E12B88"/>
    <w:rsid w:val="00E15CB3"/>
    <w:rsid w:val="00E17592"/>
    <w:rsid w:val="00E21907"/>
    <w:rsid w:val="00E34DC2"/>
    <w:rsid w:val="00E403D7"/>
    <w:rsid w:val="00E44CBE"/>
    <w:rsid w:val="00E45B2B"/>
    <w:rsid w:val="00E45EDE"/>
    <w:rsid w:val="00E47F8B"/>
    <w:rsid w:val="00E5167F"/>
    <w:rsid w:val="00E530C1"/>
    <w:rsid w:val="00E61CB3"/>
    <w:rsid w:val="00E63ECD"/>
    <w:rsid w:val="00E75AD7"/>
    <w:rsid w:val="00E7746A"/>
    <w:rsid w:val="00E80B77"/>
    <w:rsid w:val="00E82452"/>
    <w:rsid w:val="00E86041"/>
    <w:rsid w:val="00E87107"/>
    <w:rsid w:val="00E90A05"/>
    <w:rsid w:val="00E91C88"/>
    <w:rsid w:val="00E92246"/>
    <w:rsid w:val="00E95315"/>
    <w:rsid w:val="00EA2DC5"/>
    <w:rsid w:val="00EA3296"/>
    <w:rsid w:val="00EA6CE0"/>
    <w:rsid w:val="00EA6EB6"/>
    <w:rsid w:val="00EA7F80"/>
    <w:rsid w:val="00EB6D58"/>
    <w:rsid w:val="00EC0E25"/>
    <w:rsid w:val="00ED1180"/>
    <w:rsid w:val="00EE7CF0"/>
    <w:rsid w:val="00EF19FF"/>
    <w:rsid w:val="00F07BCE"/>
    <w:rsid w:val="00F14211"/>
    <w:rsid w:val="00F16FBA"/>
    <w:rsid w:val="00F172EA"/>
    <w:rsid w:val="00F17E07"/>
    <w:rsid w:val="00F2112B"/>
    <w:rsid w:val="00F31638"/>
    <w:rsid w:val="00F33400"/>
    <w:rsid w:val="00F35C5F"/>
    <w:rsid w:val="00F41BF8"/>
    <w:rsid w:val="00F45E4E"/>
    <w:rsid w:val="00F500EE"/>
    <w:rsid w:val="00F5264E"/>
    <w:rsid w:val="00F53772"/>
    <w:rsid w:val="00F63780"/>
    <w:rsid w:val="00F6685A"/>
    <w:rsid w:val="00F7415E"/>
    <w:rsid w:val="00F7525F"/>
    <w:rsid w:val="00F7642B"/>
    <w:rsid w:val="00F825DE"/>
    <w:rsid w:val="00F84ACC"/>
    <w:rsid w:val="00F92BFB"/>
    <w:rsid w:val="00F953AD"/>
    <w:rsid w:val="00F9556A"/>
    <w:rsid w:val="00FA4B05"/>
    <w:rsid w:val="00FA4ED6"/>
    <w:rsid w:val="00FB0679"/>
    <w:rsid w:val="00FB433F"/>
    <w:rsid w:val="00FB45EC"/>
    <w:rsid w:val="00FB5065"/>
    <w:rsid w:val="00FB5C43"/>
    <w:rsid w:val="00FB6596"/>
    <w:rsid w:val="00FC15B3"/>
    <w:rsid w:val="00FD0A01"/>
    <w:rsid w:val="00FD0A78"/>
    <w:rsid w:val="00FE3779"/>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FBF2B2"/>
  <w15:chartTrackingRefBased/>
  <w15:docId w15:val="{75213417-CC1B-4382-B671-A344096216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F2AA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F2AA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8F2AA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F2AA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F2AA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F2AA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F2AA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F2AA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F2AA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F2AA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F2AA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8F2AA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F2AA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F2AA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F2AA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F2AA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F2AA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F2AA3"/>
    <w:rPr>
      <w:rFonts w:eastAsiaTheme="majorEastAsia" w:cstheme="majorBidi"/>
      <w:color w:val="272727" w:themeColor="text1" w:themeTint="D8"/>
    </w:rPr>
  </w:style>
  <w:style w:type="paragraph" w:styleId="Title">
    <w:name w:val="Title"/>
    <w:basedOn w:val="Normal"/>
    <w:next w:val="Normal"/>
    <w:link w:val="TitleChar"/>
    <w:uiPriority w:val="10"/>
    <w:qFormat/>
    <w:rsid w:val="008F2AA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F2AA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F2AA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F2AA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F2AA3"/>
    <w:pPr>
      <w:spacing w:before="160"/>
      <w:jc w:val="center"/>
    </w:pPr>
    <w:rPr>
      <w:i/>
      <w:iCs/>
      <w:color w:val="404040" w:themeColor="text1" w:themeTint="BF"/>
    </w:rPr>
  </w:style>
  <w:style w:type="character" w:customStyle="1" w:styleId="QuoteChar">
    <w:name w:val="Quote Char"/>
    <w:basedOn w:val="DefaultParagraphFont"/>
    <w:link w:val="Quote"/>
    <w:uiPriority w:val="29"/>
    <w:rsid w:val="008F2AA3"/>
    <w:rPr>
      <w:i/>
      <w:iCs/>
      <w:color w:val="404040" w:themeColor="text1" w:themeTint="BF"/>
    </w:rPr>
  </w:style>
  <w:style w:type="paragraph" w:styleId="ListParagraph">
    <w:name w:val="List Paragraph"/>
    <w:basedOn w:val="Normal"/>
    <w:uiPriority w:val="34"/>
    <w:qFormat/>
    <w:rsid w:val="008F2AA3"/>
    <w:pPr>
      <w:ind w:left="720"/>
      <w:contextualSpacing/>
    </w:pPr>
  </w:style>
  <w:style w:type="character" w:styleId="IntenseEmphasis">
    <w:name w:val="Intense Emphasis"/>
    <w:basedOn w:val="DefaultParagraphFont"/>
    <w:uiPriority w:val="21"/>
    <w:qFormat/>
    <w:rsid w:val="008F2AA3"/>
    <w:rPr>
      <w:i/>
      <w:iCs/>
      <w:color w:val="0F4761" w:themeColor="accent1" w:themeShade="BF"/>
    </w:rPr>
  </w:style>
  <w:style w:type="paragraph" w:styleId="IntenseQuote">
    <w:name w:val="Intense Quote"/>
    <w:basedOn w:val="Normal"/>
    <w:next w:val="Normal"/>
    <w:link w:val="IntenseQuoteChar"/>
    <w:uiPriority w:val="30"/>
    <w:qFormat/>
    <w:rsid w:val="008F2AA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F2AA3"/>
    <w:rPr>
      <w:i/>
      <w:iCs/>
      <w:color w:val="0F4761" w:themeColor="accent1" w:themeShade="BF"/>
    </w:rPr>
  </w:style>
  <w:style w:type="character" w:styleId="IntenseReference">
    <w:name w:val="Intense Reference"/>
    <w:basedOn w:val="DefaultParagraphFont"/>
    <w:uiPriority w:val="32"/>
    <w:qFormat/>
    <w:rsid w:val="008F2AA3"/>
    <w:rPr>
      <w:b/>
      <w:bCs/>
      <w:smallCaps/>
      <w:color w:val="0F4761" w:themeColor="accent1" w:themeShade="BF"/>
      <w:spacing w:val="5"/>
    </w:rPr>
  </w:style>
  <w:style w:type="paragraph" w:styleId="NoSpacing">
    <w:name w:val="No Spacing"/>
    <w:link w:val="NoSpacingChar"/>
    <w:uiPriority w:val="1"/>
    <w:qFormat/>
    <w:rsid w:val="006C27E3"/>
    <w:pPr>
      <w:spacing w:after="0" w:line="240" w:lineRule="auto"/>
    </w:pPr>
    <w:rPr>
      <w:rFonts w:eastAsiaTheme="minorEastAsia"/>
      <w:lang w:eastAsia="en-GB"/>
      <w14:ligatures w14:val="none"/>
    </w:rPr>
  </w:style>
  <w:style w:type="character" w:customStyle="1" w:styleId="NoSpacingChar">
    <w:name w:val="No Spacing Char"/>
    <w:basedOn w:val="DefaultParagraphFont"/>
    <w:link w:val="NoSpacing"/>
    <w:uiPriority w:val="1"/>
    <w:rsid w:val="006C27E3"/>
    <w:rPr>
      <w:rFonts w:eastAsiaTheme="minorEastAsia"/>
      <w:lang w:eastAsia="en-GB"/>
      <w14:ligatures w14:val="none"/>
    </w:rPr>
  </w:style>
  <w:style w:type="paragraph" w:styleId="Header">
    <w:name w:val="header"/>
    <w:basedOn w:val="Normal"/>
    <w:link w:val="HeaderChar"/>
    <w:uiPriority w:val="99"/>
    <w:unhideWhenUsed/>
    <w:rsid w:val="006C27E3"/>
    <w:pPr>
      <w:tabs>
        <w:tab w:val="center" w:pos="4513"/>
        <w:tab w:val="right" w:pos="9026"/>
      </w:tabs>
      <w:spacing w:after="0" w:line="240" w:lineRule="auto"/>
    </w:pPr>
  </w:style>
  <w:style w:type="character" w:customStyle="1" w:styleId="HeaderChar">
    <w:name w:val="Header Char"/>
    <w:basedOn w:val="DefaultParagraphFont"/>
    <w:link w:val="Header"/>
    <w:uiPriority w:val="99"/>
    <w:rsid w:val="006C27E3"/>
  </w:style>
  <w:style w:type="paragraph" w:styleId="Footer">
    <w:name w:val="footer"/>
    <w:basedOn w:val="Normal"/>
    <w:link w:val="FooterChar"/>
    <w:uiPriority w:val="99"/>
    <w:unhideWhenUsed/>
    <w:rsid w:val="006C27E3"/>
    <w:pPr>
      <w:tabs>
        <w:tab w:val="center" w:pos="4513"/>
        <w:tab w:val="right" w:pos="9026"/>
      </w:tabs>
      <w:spacing w:after="0" w:line="240" w:lineRule="auto"/>
    </w:pPr>
  </w:style>
  <w:style w:type="character" w:customStyle="1" w:styleId="FooterChar">
    <w:name w:val="Footer Char"/>
    <w:basedOn w:val="DefaultParagraphFont"/>
    <w:link w:val="Footer"/>
    <w:uiPriority w:val="99"/>
    <w:rsid w:val="006C27E3"/>
  </w:style>
  <w:style w:type="paragraph" w:styleId="TOCHeading">
    <w:name w:val="TOC Heading"/>
    <w:basedOn w:val="Heading1"/>
    <w:next w:val="Normal"/>
    <w:uiPriority w:val="39"/>
    <w:unhideWhenUsed/>
    <w:qFormat/>
    <w:rsid w:val="000F4F79"/>
    <w:pPr>
      <w:spacing w:before="240" w:after="0"/>
      <w:outlineLvl w:val="9"/>
    </w:pPr>
    <w:rPr>
      <w:sz w:val="32"/>
      <w:szCs w:val="32"/>
      <w:lang w:eastAsia="en-GB"/>
      <w14:ligatures w14:val="none"/>
    </w:rPr>
  </w:style>
  <w:style w:type="character" w:styleId="PlaceholderText">
    <w:name w:val="Placeholder Text"/>
    <w:basedOn w:val="DefaultParagraphFont"/>
    <w:uiPriority w:val="99"/>
    <w:semiHidden/>
    <w:rsid w:val="00F7642B"/>
    <w:rPr>
      <w:color w:val="666666"/>
    </w:rPr>
  </w:style>
  <w:style w:type="paragraph" w:styleId="Bibliography">
    <w:name w:val="Bibliography"/>
    <w:basedOn w:val="Normal"/>
    <w:next w:val="Normal"/>
    <w:uiPriority w:val="37"/>
    <w:unhideWhenUsed/>
    <w:rsid w:val="00760510"/>
  </w:style>
  <w:style w:type="paragraph" w:styleId="Caption">
    <w:name w:val="caption"/>
    <w:basedOn w:val="Normal"/>
    <w:next w:val="Normal"/>
    <w:uiPriority w:val="35"/>
    <w:unhideWhenUsed/>
    <w:qFormat/>
    <w:rsid w:val="004319E1"/>
    <w:pPr>
      <w:spacing w:after="200" w:line="240" w:lineRule="auto"/>
    </w:pPr>
    <w:rPr>
      <w:i/>
      <w:iCs/>
      <w:color w:val="0E2841" w:themeColor="text2"/>
      <w:sz w:val="18"/>
      <w:szCs w:val="18"/>
    </w:rPr>
  </w:style>
  <w:style w:type="paragraph" w:styleId="TOC1">
    <w:name w:val="toc 1"/>
    <w:basedOn w:val="Normal"/>
    <w:next w:val="Normal"/>
    <w:autoRedefine/>
    <w:uiPriority w:val="39"/>
    <w:unhideWhenUsed/>
    <w:rsid w:val="002765C4"/>
    <w:pPr>
      <w:spacing w:after="100"/>
    </w:pPr>
  </w:style>
  <w:style w:type="paragraph" w:styleId="TOC2">
    <w:name w:val="toc 2"/>
    <w:basedOn w:val="Normal"/>
    <w:next w:val="Normal"/>
    <w:autoRedefine/>
    <w:uiPriority w:val="39"/>
    <w:unhideWhenUsed/>
    <w:rsid w:val="002765C4"/>
    <w:pPr>
      <w:spacing w:after="100"/>
      <w:ind w:left="220"/>
    </w:pPr>
  </w:style>
  <w:style w:type="character" w:styleId="Hyperlink">
    <w:name w:val="Hyperlink"/>
    <w:basedOn w:val="DefaultParagraphFont"/>
    <w:uiPriority w:val="99"/>
    <w:unhideWhenUsed/>
    <w:rsid w:val="002765C4"/>
    <w:rPr>
      <w:color w:val="467886" w:themeColor="hyperlink"/>
      <w:u w:val="single"/>
    </w:rPr>
  </w:style>
  <w:style w:type="paragraph" w:styleId="TableofFigures">
    <w:name w:val="table of figures"/>
    <w:basedOn w:val="Normal"/>
    <w:next w:val="Normal"/>
    <w:uiPriority w:val="99"/>
    <w:unhideWhenUsed/>
    <w:rsid w:val="008745D1"/>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139364">
      <w:bodyDiv w:val="1"/>
      <w:marLeft w:val="0"/>
      <w:marRight w:val="0"/>
      <w:marTop w:val="0"/>
      <w:marBottom w:val="0"/>
      <w:divBdr>
        <w:top w:val="none" w:sz="0" w:space="0" w:color="auto"/>
        <w:left w:val="none" w:sz="0" w:space="0" w:color="auto"/>
        <w:bottom w:val="none" w:sz="0" w:space="0" w:color="auto"/>
        <w:right w:val="none" w:sz="0" w:space="0" w:color="auto"/>
      </w:divBdr>
    </w:div>
    <w:div w:id="48964181">
      <w:bodyDiv w:val="1"/>
      <w:marLeft w:val="0"/>
      <w:marRight w:val="0"/>
      <w:marTop w:val="0"/>
      <w:marBottom w:val="0"/>
      <w:divBdr>
        <w:top w:val="none" w:sz="0" w:space="0" w:color="auto"/>
        <w:left w:val="none" w:sz="0" w:space="0" w:color="auto"/>
        <w:bottom w:val="none" w:sz="0" w:space="0" w:color="auto"/>
        <w:right w:val="none" w:sz="0" w:space="0" w:color="auto"/>
      </w:divBdr>
    </w:div>
    <w:div w:id="57288241">
      <w:bodyDiv w:val="1"/>
      <w:marLeft w:val="0"/>
      <w:marRight w:val="0"/>
      <w:marTop w:val="0"/>
      <w:marBottom w:val="0"/>
      <w:divBdr>
        <w:top w:val="none" w:sz="0" w:space="0" w:color="auto"/>
        <w:left w:val="none" w:sz="0" w:space="0" w:color="auto"/>
        <w:bottom w:val="none" w:sz="0" w:space="0" w:color="auto"/>
        <w:right w:val="none" w:sz="0" w:space="0" w:color="auto"/>
      </w:divBdr>
    </w:div>
    <w:div w:id="62067001">
      <w:bodyDiv w:val="1"/>
      <w:marLeft w:val="0"/>
      <w:marRight w:val="0"/>
      <w:marTop w:val="0"/>
      <w:marBottom w:val="0"/>
      <w:divBdr>
        <w:top w:val="none" w:sz="0" w:space="0" w:color="auto"/>
        <w:left w:val="none" w:sz="0" w:space="0" w:color="auto"/>
        <w:bottom w:val="none" w:sz="0" w:space="0" w:color="auto"/>
        <w:right w:val="none" w:sz="0" w:space="0" w:color="auto"/>
      </w:divBdr>
    </w:div>
    <w:div w:id="83040783">
      <w:bodyDiv w:val="1"/>
      <w:marLeft w:val="0"/>
      <w:marRight w:val="0"/>
      <w:marTop w:val="0"/>
      <w:marBottom w:val="0"/>
      <w:divBdr>
        <w:top w:val="none" w:sz="0" w:space="0" w:color="auto"/>
        <w:left w:val="none" w:sz="0" w:space="0" w:color="auto"/>
        <w:bottom w:val="none" w:sz="0" w:space="0" w:color="auto"/>
        <w:right w:val="none" w:sz="0" w:space="0" w:color="auto"/>
      </w:divBdr>
    </w:div>
    <w:div w:id="95027444">
      <w:bodyDiv w:val="1"/>
      <w:marLeft w:val="0"/>
      <w:marRight w:val="0"/>
      <w:marTop w:val="0"/>
      <w:marBottom w:val="0"/>
      <w:divBdr>
        <w:top w:val="none" w:sz="0" w:space="0" w:color="auto"/>
        <w:left w:val="none" w:sz="0" w:space="0" w:color="auto"/>
        <w:bottom w:val="none" w:sz="0" w:space="0" w:color="auto"/>
        <w:right w:val="none" w:sz="0" w:space="0" w:color="auto"/>
      </w:divBdr>
    </w:div>
    <w:div w:id="97870030">
      <w:bodyDiv w:val="1"/>
      <w:marLeft w:val="0"/>
      <w:marRight w:val="0"/>
      <w:marTop w:val="0"/>
      <w:marBottom w:val="0"/>
      <w:divBdr>
        <w:top w:val="none" w:sz="0" w:space="0" w:color="auto"/>
        <w:left w:val="none" w:sz="0" w:space="0" w:color="auto"/>
        <w:bottom w:val="none" w:sz="0" w:space="0" w:color="auto"/>
        <w:right w:val="none" w:sz="0" w:space="0" w:color="auto"/>
      </w:divBdr>
    </w:div>
    <w:div w:id="112024345">
      <w:bodyDiv w:val="1"/>
      <w:marLeft w:val="0"/>
      <w:marRight w:val="0"/>
      <w:marTop w:val="0"/>
      <w:marBottom w:val="0"/>
      <w:divBdr>
        <w:top w:val="none" w:sz="0" w:space="0" w:color="auto"/>
        <w:left w:val="none" w:sz="0" w:space="0" w:color="auto"/>
        <w:bottom w:val="none" w:sz="0" w:space="0" w:color="auto"/>
        <w:right w:val="none" w:sz="0" w:space="0" w:color="auto"/>
      </w:divBdr>
    </w:div>
    <w:div w:id="156464907">
      <w:bodyDiv w:val="1"/>
      <w:marLeft w:val="0"/>
      <w:marRight w:val="0"/>
      <w:marTop w:val="0"/>
      <w:marBottom w:val="0"/>
      <w:divBdr>
        <w:top w:val="none" w:sz="0" w:space="0" w:color="auto"/>
        <w:left w:val="none" w:sz="0" w:space="0" w:color="auto"/>
        <w:bottom w:val="none" w:sz="0" w:space="0" w:color="auto"/>
        <w:right w:val="none" w:sz="0" w:space="0" w:color="auto"/>
      </w:divBdr>
    </w:div>
    <w:div w:id="158231897">
      <w:bodyDiv w:val="1"/>
      <w:marLeft w:val="0"/>
      <w:marRight w:val="0"/>
      <w:marTop w:val="0"/>
      <w:marBottom w:val="0"/>
      <w:divBdr>
        <w:top w:val="none" w:sz="0" w:space="0" w:color="auto"/>
        <w:left w:val="none" w:sz="0" w:space="0" w:color="auto"/>
        <w:bottom w:val="none" w:sz="0" w:space="0" w:color="auto"/>
        <w:right w:val="none" w:sz="0" w:space="0" w:color="auto"/>
      </w:divBdr>
    </w:div>
    <w:div w:id="164907596">
      <w:bodyDiv w:val="1"/>
      <w:marLeft w:val="0"/>
      <w:marRight w:val="0"/>
      <w:marTop w:val="0"/>
      <w:marBottom w:val="0"/>
      <w:divBdr>
        <w:top w:val="none" w:sz="0" w:space="0" w:color="auto"/>
        <w:left w:val="none" w:sz="0" w:space="0" w:color="auto"/>
        <w:bottom w:val="none" w:sz="0" w:space="0" w:color="auto"/>
        <w:right w:val="none" w:sz="0" w:space="0" w:color="auto"/>
      </w:divBdr>
    </w:div>
    <w:div w:id="169180552">
      <w:bodyDiv w:val="1"/>
      <w:marLeft w:val="0"/>
      <w:marRight w:val="0"/>
      <w:marTop w:val="0"/>
      <w:marBottom w:val="0"/>
      <w:divBdr>
        <w:top w:val="none" w:sz="0" w:space="0" w:color="auto"/>
        <w:left w:val="none" w:sz="0" w:space="0" w:color="auto"/>
        <w:bottom w:val="none" w:sz="0" w:space="0" w:color="auto"/>
        <w:right w:val="none" w:sz="0" w:space="0" w:color="auto"/>
      </w:divBdr>
    </w:div>
    <w:div w:id="185297300">
      <w:bodyDiv w:val="1"/>
      <w:marLeft w:val="0"/>
      <w:marRight w:val="0"/>
      <w:marTop w:val="0"/>
      <w:marBottom w:val="0"/>
      <w:divBdr>
        <w:top w:val="none" w:sz="0" w:space="0" w:color="auto"/>
        <w:left w:val="none" w:sz="0" w:space="0" w:color="auto"/>
        <w:bottom w:val="none" w:sz="0" w:space="0" w:color="auto"/>
        <w:right w:val="none" w:sz="0" w:space="0" w:color="auto"/>
      </w:divBdr>
    </w:div>
    <w:div w:id="190460144">
      <w:bodyDiv w:val="1"/>
      <w:marLeft w:val="0"/>
      <w:marRight w:val="0"/>
      <w:marTop w:val="0"/>
      <w:marBottom w:val="0"/>
      <w:divBdr>
        <w:top w:val="none" w:sz="0" w:space="0" w:color="auto"/>
        <w:left w:val="none" w:sz="0" w:space="0" w:color="auto"/>
        <w:bottom w:val="none" w:sz="0" w:space="0" w:color="auto"/>
        <w:right w:val="none" w:sz="0" w:space="0" w:color="auto"/>
      </w:divBdr>
    </w:div>
    <w:div w:id="192352645">
      <w:bodyDiv w:val="1"/>
      <w:marLeft w:val="0"/>
      <w:marRight w:val="0"/>
      <w:marTop w:val="0"/>
      <w:marBottom w:val="0"/>
      <w:divBdr>
        <w:top w:val="none" w:sz="0" w:space="0" w:color="auto"/>
        <w:left w:val="none" w:sz="0" w:space="0" w:color="auto"/>
        <w:bottom w:val="none" w:sz="0" w:space="0" w:color="auto"/>
        <w:right w:val="none" w:sz="0" w:space="0" w:color="auto"/>
      </w:divBdr>
    </w:div>
    <w:div w:id="201287699">
      <w:bodyDiv w:val="1"/>
      <w:marLeft w:val="0"/>
      <w:marRight w:val="0"/>
      <w:marTop w:val="0"/>
      <w:marBottom w:val="0"/>
      <w:divBdr>
        <w:top w:val="none" w:sz="0" w:space="0" w:color="auto"/>
        <w:left w:val="none" w:sz="0" w:space="0" w:color="auto"/>
        <w:bottom w:val="none" w:sz="0" w:space="0" w:color="auto"/>
        <w:right w:val="none" w:sz="0" w:space="0" w:color="auto"/>
      </w:divBdr>
    </w:div>
    <w:div w:id="209273277">
      <w:bodyDiv w:val="1"/>
      <w:marLeft w:val="0"/>
      <w:marRight w:val="0"/>
      <w:marTop w:val="0"/>
      <w:marBottom w:val="0"/>
      <w:divBdr>
        <w:top w:val="none" w:sz="0" w:space="0" w:color="auto"/>
        <w:left w:val="none" w:sz="0" w:space="0" w:color="auto"/>
        <w:bottom w:val="none" w:sz="0" w:space="0" w:color="auto"/>
        <w:right w:val="none" w:sz="0" w:space="0" w:color="auto"/>
      </w:divBdr>
    </w:div>
    <w:div w:id="235405874">
      <w:bodyDiv w:val="1"/>
      <w:marLeft w:val="0"/>
      <w:marRight w:val="0"/>
      <w:marTop w:val="0"/>
      <w:marBottom w:val="0"/>
      <w:divBdr>
        <w:top w:val="none" w:sz="0" w:space="0" w:color="auto"/>
        <w:left w:val="none" w:sz="0" w:space="0" w:color="auto"/>
        <w:bottom w:val="none" w:sz="0" w:space="0" w:color="auto"/>
        <w:right w:val="none" w:sz="0" w:space="0" w:color="auto"/>
      </w:divBdr>
    </w:div>
    <w:div w:id="256863880">
      <w:bodyDiv w:val="1"/>
      <w:marLeft w:val="0"/>
      <w:marRight w:val="0"/>
      <w:marTop w:val="0"/>
      <w:marBottom w:val="0"/>
      <w:divBdr>
        <w:top w:val="none" w:sz="0" w:space="0" w:color="auto"/>
        <w:left w:val="none" w:sz="0" w:space="0" w:color="auto"/>
        <w:bottom w:val="none" w:sz="0" w:space="0" w:color="auto"/>
        <w:right w:val="none" w:sz="0" w:space="0" w:color="auto"/>
      </w:divBdr>
    </w:div>
    <w:div w:id="267588824">
      <w:bodyDiv w:val="1"/>
      <w:marLeft w:val="0"/>
      <w:marRight w:val="0"/>
      <w:marTop w:val="0"/>
      <w:marBottom w:val="0"/>
      <w:divBdr>
        <w:top w:val="none" w:sz="0" w:space="0" w:color="auto"/>
        <w:left w:val="none" w:sz="0" w:space="0" w:color="auto"/>
        <w:bottom w:val="none" w:sz="0" w:space="0" w:color="auto"/>
        <w:right w:val="none" w:sz="0" w:space="0" w:color="auto"/>
      </w:divBdr>
    </w:div>
    <w:div w:id="270091311">
      <w:bodyDiv w:val="1"/>
      <w:marLeft w:val="0"/>
      <w:marRight w:val="0"/>
      <w:marTop w:val="0"/>
      <w:marBottom w:val="0"/>
      <w:divBdr>
        <w:top w:val="none" w:sz="0" w:space="0" w:color="auto"/>
        <w:left w:val="none" w:sz="0" w:space="0" w:color="auto"/>
        <w:bottom w:val="none" w:sz="0" w:space="0" w:color="auto"/>
        <w:right w:val="none" w:sz="0" w:space="0" w:color="auto"/>
      </w:divBdr>
    </w:div>
    <w:div w:id="279648018">
      <w:bodyDiv w:val="1"/>
      <w:marLeft w:val="0"/>
      <w:marRight w:val="0"/>
      <w:marTop w:val="0"/>
      <w:marBottom w:val="0"/>
      <w:divBdr>
        <w:top w:val="none" w:sz="0" w:space="0" w:color="auto"/>
        <w:left w:val="none" w:sz="0" w:space="0" w:color="auto"/>
        <w:bottom w:val="none" w:sz="0" w:space="0" w:color="auto"/>
        <w:right w:val="none" w:sz="0" w:space="0" w:color="auto"/>
      </w:divBdr>
    </w:div>
    <w:div w:id="284623839">
      <w:bodyDiv w:val="1"/>
      <w:marLeft w:val="0"/>
      <w:marRight w:val="0"/>
      <w:marTop w:val="0"/>
      <w:marBottom w:val="0"/>
      <w:divBdr>
        <w:top w:val="none" w:sz="0" w:space="0" w:color="auto"/>
        <w:left w:val="none" w:sz="0" w:space="0" w:color="auto"/>
        <w:bottom w:val="none" w:sz="0" w:space="0" w:color="auto"/>
        <w:right w:val="none" w:sz="0" w:space="0" w:color="auto"/>
      </w:divBdr>
    </w:div>
    <w:div w:id="301468702">
      <w:bodyDiv w:val="1"/>
      <w:marLeft w:val="0"/>
      <w:marRight w:val="0"/>
      <w:marTop w:val="0"/>
      <w:marBottom w:val="0"/>
      <w:divBdr>
        <w:top w:val="none" w:sz="0" w:space="0" w:color="auto"/>
        <w:left w:val="none" w:sz="0" w:space="0" w:color="auto"/>
        <w:bottom w:val="none" w:sz="0" w:space="0" w:color="auto"/>
        <w:right w:val="none" w:sz="0" w:space="0" w:color="auto"/>
      </w:divBdr>
    </w:div>
    <w:div w:id="312104762">
      <w:bodyDiv w:val="1"/>
      <w:marLeft w:val="0"/>
      <w:marRight w:val="0"/>
      <w:marTop w:val="0"/>
      <w:marBottom w:val="0"/>
      <w:divBdr>
        <w:top w:val="none" w:sz="0" w:space="0" w:color="auto"/>
        <w:left w:val="none" w:sz="0" w:space="0" w:color="auto"/>
        <w:bottom w:val="none" w:sz="0" w:space="0" w:color="auto"/>
        <w:right w:val="none" w:sz="0" w:space="0" w:color="auto"/>
      </w:divBdr>
    </w:div>
    <w:div w:id="331836826">
      <w:bodyDiv w:val="1"/>
      <w:marLeft w:val="0"/>
      <w:marRight w:val="0"/>
      <w:marTop w:val="0"/>
      <w:marBottom w:val="0"/>
      <w:divBdr>
        <w:top w:val="none" w:sz="0" w:space="0" w:color="auto"/>
        <w:left w:val="none" w:sz="0" w:space="0" w:color="auto"/>
        <w:bottom w:val="none" w:sz="0" w:space="0" w:color="auto"/>
        <w:right w:val="none" w:sz="0" w:space="0" w:color="auto"/>
      </w:divBdr>
    </w:div>
    <w:div w:id="345329136">
      <w:bodyDiv w:val="1"/>
      <w:marLeft w:val="0"/>
      <w:marRight w:val="0"/>
      <w:marTop w:val="0"/>
      <w:marBottom w:val="0"/>
      <w:divBdr>
        <w:top w:val="none" w:sz="0" w:space="0" w:color="auto"/>
        <w:left w:val="none" w:sz="0" w:space="0" w:color="auto"/>
        <w:bottom w:val="none" w:sz="0" w:space="0" w:color="auto"/>
        <w:right w:val="none" w:sz="0" w:space="0" w:color="auto"/>
      </w:divBdr>
    </w:div>
    <w:div w:id="346371655">
      <w:bodyDiv w:val="1"/>
      <w:marLeft w:val="0"/>
      <w:marRight w:val="0"/>
      <w:marTop w:val="0"/>
      <w:marBottom w:val="0"/>
      <w:divBdr>
        <w:top w:val="none" w:sz="0" w:space="0" w:color="auto"/>
        <w:left w:val="none" w:sz="0" w:space="0" w:color="auto"/>
        <w:bottom w:val="none" w:sz="0" w:space="0" w:color="auto"/>
        <w:right w:val="none" w:sz="0" w:space="0" w:color="auto"/>
      </w:divBdr>
    </w:div>
    <w:div w:id="348604733">
      <w:bodyDiv w:val="1"/>
      <w:marLeft w:val="0"/>
      <w:marRight w:val="0"/>
      <w:marTop w:val="0"/>
      <w:marBottom w:val="0"/>
      <w:divBdr>
        <w:top w:val="none" w:sz="0" w:space="0" w:color="auto"/>
        <w:left w:val="none" w:sz="0" w:space="0" w:color="auto"/>
        <w:bottom w:val="none" w:sz="0" w:space="0" w:color="auto"/>
        <w:right w:val="none" w:sz="0" w:space="0" w:color="auto"/>
      </w:divBdr>
    </w:div>
    <w:div w:id="361519102">
      <w:bodyDiv w:val="1"/>
      <w:marLeft w:val="0"/>
      <w:marRight w:val="0"/>
      <w:marTop w:val="0"/>
      <w:marBottom w:val="0"/>
      <w:divBdr>
        <w:top w:val="none" w:sz="0" w:space="0" w:color="auto"/>
        <w:left w:val="none" w:sz="0" w:space="0" w:color="auto"/>
        <w:bottom w:val="none" w:sz="0" w:space="0" w:color="auto"/>
        <w:right w:val="none" w:sz="0" w:space="0" w:color="auto"/>
      </w:divBdr>
    </w:div>
    <w:div w:id="371420809">
      <w:bodyDiv w:val="1"/>
      <w:marLeft w:val="0"/>
      <w:marRight w:val="0"/>
      <w:marTop w:val="0"/>
      <w:marBottom w:val="0"/>
      <w:divBdr>
        <w:top w:val="none" w:sz="0" w:space="0" w:color="auto"/>
        <w:left w:val="none" w:sz="0" w:space="0" w:color="auto"/>
        <w:bottom w:val="none" w:sz="0" w:space="0" w:color="auto"/>
        <w:right w:val="none" w:sz="0" w:space="0" w:color="auto"/>
      </w:divBdr>
    </w:div>
    <w:div w:id="372584949">
      <w:bodyDiv w:val="1"/>
      <w:marLeft w:val="0"/>
      <w:marRight w:val="0"/>
      <w:marTop w:val="0"/>
      <w:marBottom w:val="0"/>
      <w:divBdr>
        <w:top w:val="none" w:sz="0" w:space="0" w:color="auto"/>
        <w:left w:val="none" w:sz="0" w:space="0" w:color="auto"/>
        <w:bottom w:val="none" w:sz="0" w:space="0" w:color="auto"/>
        <w:right w:val="none" w:sz="0" w:space="0" w:color="auto"/>
      </w:divBdr>
    </w:div>
    <w:div w:id="379474759">
      <w:bodyDiv w:val="1"/>
      <w:marLeft w:val="0"/>
      <w:marRight w:val="0"/>
      <w:marTop w:val="0"/>
      <w:marBottom w:val="0"/>
      <w:divBdr>
        <w:top w:val="none" w:sz="0" w:space="0" w:color="auto"/>
        <w:left w:val="none" w:sz="0" w:space="0" w:color="auto"/>
        <w:bottom w:val="none" w:sz="0" w:space="0" w:color="auto"/>
        <w:right w:val="none" w:sz="0" w:space="0" w:color="auto"/>
      </w:divBdr>
    </w:div>
    <w:div w:id="381945986">
      <w:bodyDiv w:val="1"/>
      <w:marLeft w:val="0"/>
      <w:marRight w:val="0"/>
      <w:marTop w:val="0"/>
      <w:marBottom w:val="0"/>
      <w:divBdr>
        <w:top w:val="none" w:sz="0" w:space="0" w:color="auto"/>
        <w:left w:val="none" w:sz="0" w:space="0" w:color="auto"/>
        <w:bottom w:val="none" w:sz="0" w:space="0" w:color="auto"/>
        <w:right w:val="none" w:sz="0" w:space="0" w:color="auto"/>
      </w:divBdr>
    </w:div>
    <w:div w:id="384990366">
      <w:bodyDiv w:val="1"/>
      <w:marLeft w:val="0"/>
      <w:marRight w:val="0"/>
      <w:marTop w:val="0"/>
      <w:marBottom w:val="0"/>
      <w:divBdr>
        <w:top w:val="none" w:sz="0" w:space="0" w:color="auto"/>
        <w:left w:val="none" w:sz="0" w:space="0" w:color="auto"/>
        <w:bottom w:val="none" w:sz="0" w:space="0" w:color="auto"/>
        <w:right w:val="none" w:sz="0" w:space="0" w:color="auto"/>
      </w:divBdr>
    </w:div>
    <w:div w:id="391543487">
      <w:bodyDiv w:val="1"/>
      <w:marLeft w:val="0"/>
      <w:marRight w:val="0"/>
      <w:marTop w:val="0"/>
      <w:marBottom w:val="0"/>
      <w:divBdr>
        <w:top w:val="none" w:sz="0" w:space="0" w:color="auto"/>
        <w:left w:val="none" w:sz="0" w:space="0" w:color="auto"/>
        <w:bottom w:val="none" w:sz="0" w:space="0" w:color="auto"/>
        <w:right w:val="none" w:sz="0" w:space="0" w:color="auto"/>
      </w:divBdr>
    </w:div>
    <w:div w:id="402457765">
      <w:bodyDiv w:val="1"/>
      <w:marLeft w:val="0"/>
      <w:marRight w:val="0"/>
      <w:marTop w:val="0"/>
      <w:marBottom w:val="0"/>
      <w:divBdr>
        <w:top w:val="none" w:sz="0" w:space="0" w:color="auto"/>
        <w:left w:val="none" w:sz="0" w:space="0" w:color="auto"/>
        <w:bottom w:val="none" w:sz="0" w:space="0" w:color="auto"/>
        <w:right w:val="none" w:sz="0" w:space="0" w:color="auto"/>
      </w:divBdr>
    </w:div>
    <w:div w:id="410546888">
      <w:bodyDiv w:val="1"/>
      <w:marLeft w:val="0"/>
      <w:marRight w:val="0"/>
      <w:marTop w:val="0"/>
      <w:marBottom w:val="0"/>
      <w:divBdr>
        <w:top w:val="none" w:sz="0" w:space="0" w:color="auto"/>
        <w:left w:val="none" w:sz="0" w:space="0" w:color="auto"/>
        <w:bottom w:val="none" w:sz="0" w:space="0" w:color="auto"/>
        <w:right w:val="none" w:sz="0" w:space="0" w:color="auto"/>
      </w:divBdr>
    </w:div>
    <w:div w:id="421419799">
      <w:bodyDiv w:val="1"/>
      <w:marLeft w:val="0"/>
      <w:marRight w:val="0"/>
      <w:marTop w:val="0"/>
      <w:marBottom w:val="0"/>
      <w:divBdr>
        <w:top w:val="none" w:sz="0" w:space="0" w:color="auto"/>
        <w:left w:val="none" w:sz="0" w:space="0" w:color="auto"/>
        <w:bottom w:val="none" w:sz="0" w:space="0" w:color="auto"/>
        <w:right w:val="none" w:sz="0" w:space="0" w:color="auto"/>
      </w:divBdr>
    </w:div>
    <w:div w:id="433407233">
      <w:bodyDiv w:val="1"/>
      <w:marLeft w:val="0"/>
      <w:marRight w:val="0"/>
      <w:marTop w:val="0"/>
      <w:marBottom w:val="0"/>
      <w:divBdr>
        <w:top w:val="none" w:sz="0" w:space="0" w:color="auto"/>
        <w:left w:val="none" w:sz="0" w:space="0" w:color="auto"/>
        <w:bottom w:val="none" w:sz="0" w:space="0" w:color="auto"/>
        <w:right w:val="none" w:sz="0" w:space="0" w:color="auto"/>
      </w:divBdr>
    </w:div>
    <w:div w:id="433520944">
      <w:bodyDiv w:val="1"/>
      <w:marLeft w:val="0"/>
      <w:marRight w:val="0"/>
      <w:marTop w:val="0"/>
      <w:marBottom w:val="0"/>
      <w:divBdr>
        <w:top w:val="none" w:sz="0" w:space="0" w:color="auto"/>
        <w:left w:val="none" w:sz="0" w:space="0" w:color="auto"/>
        <w:bottom w:val="none" w:sz="0" w:space="0" w:color="auto"/>
        <w:right w:val="none" w:sz="0" w:space="0" w:color="auto"/>
      </w:divBdr>
    </w:div>
    <w:div w:id="460071682">
      <w:bodyDiv w:val="1"/>
      <w:marLeft w:val="0"/>
      <w:marRight w:val="0"/>
      <w:marTop w:val="0"/>
      <w:marBottom w:val="0"/>
      <w:divBdr>
        <w:top w:val="none" w:sz="0" w:space="0" w:color="auto"/>
        <w:left w:val="none" w:sz="0" w:space="0" w:color="auto"/>
        <w:bottom w:val="none" w:sz="0" w:space="0" w:color="auto"/>
        <w:right w:val="none" w:sz="0" w:space="0" w:color="auto"/>
      </w:divBdr>
    </w:div>
    <w:div w:id="461195012">
      <w:bodyDiv w:val="1"/>
      <w:marLeft w:val="0"/>
      <w:marRight w:val="0"/>
      <w:marTop w:val="0"/>
      <w:marBottom w:val="0"/>
      <w:divBdr>
        <w:top w:val="none" w:sz="0" w:space="0" w:color="auto"/>
        <w:left w:val="none" w:sz="0" w:space="0" w:color="auto"/>
        <w:bottom w:val="none" w:sz="0" w:space="0" w:color="auto"/>
        <w:right w:val="none" w:sz="0" w:space="0" w:color="auto"/>
      </w:divBdr>
    </w:div>
    <w:div w:id="474832528">
      <w:bodyDiv w:val="1"/>
      <w:marLeft w:val="0"/>
      <w:marRight w:val="0"/>
      <w:marTop w:val="0"/>
      <w:marBottom w:val="0"/>
      <w:divBdr>
        <w:top w:val="none" w:sz="0" w:space="0" w:color="auto"/>
        <w:left w:val="none" w:sz="0" w:space="0" w:color="auto"/>
        <w:bottom w:val="none" w:sz="0" w:space="0" w:color="auto"/>
        <w:right w:val="none" w:sz="0" w:space="0" w:color="auto"/>
      </w:divBdr>
    </w:div>
    <w:div w:id="530193602">
      <w:bodyDiv w:val="1"/>
      <w:marLeft w:val="0"/>
      <w:marRight w:val="0"/>
      <w:marTop w:val="0"/>
      <w:marBottom w:val="0"/>
      <w:divBdr>
        <w:top w:val="none" w:sz="0" w:space="0" w:color="auto"/>
        <w:left w:val="none" w:sz="0" w:space="0" w:color="auto"/>
        <w:bottom w:val="none" w:sz="0" w:space="0" w:color="auto"/>
        <w:right w:val="none" w:sz="0" w:space="0" w:color="auto"/>
      </w:divBdr>
    </w:div>
    <w:div w:id="552736731">
      <w:bodyDiv w:val="1"/>
      <w:marLeft w:val="0"/>
      <w:marRight w:val="0"/>
      <w:marTop w:val="0"/>
      <w:marBottom w:val="0"/>
      <w:divBdr>
        <w:top w:val="none" w:sz="0" w:space="0" w:color="auto"/>
        <w:left w:val="none" w:sz="0" w:space="0" w:color="auto"/>
        <w:bottom w:val="none" w:sz="0" w:space="0" w:color="auto"/>
        <w:right w:val="none" w:sz="0" w:space="0" w:color="auto"/>
      </w:divBdr>
    </w:div>
    <w:div w:id="561985338">
      <w:bodyDiv w:val="1"/>
      <w:marLeft w:val="0"/>
      <w:marRight w:val="0"/>
      <w:marTop w:val="0"/>
      <w:marBottom w:val="0"/>
      <w:divBdr>
        <w:top w:val="none" w:sz="0" w:space="0" w:color="auto"/>
        <w:left w:val="none" w:sz="0" w:space="0" w:color="auto"/>
        <w:bottom w:val="none" w:sz="0" w:space="0" w:color="auto"/>
        <w:right w:val="none" w:sz="0" w:space="0" w:color="auto"/>
      </w:divBdr>
    </w:div>
    <w:div w:id="568347560">
      <w:bodyDiv w:val="1"/>
      <w:marLeft w:val="0"/>
      <w:marRight w:val="0"/>
      <w:marTop w:val="0"/>
      <w:marBottom w:val="0"/>
      <w:divBdr>
        <w:top w:val="none" w:sz="0" w:space="0" w:color="auto"/>
        <w:left w:val="none" w:sz="0" w:space="0" w:color="auto"/>
        <w:bottom w:val="none" w:sz="0" w:space="0" w:color="auto"/>
        <w:right w:val="none" w:sz="0" w:space="0" w:color="auto"/>
      </w:divBdr>
    </w:div>
    <w:div w:id="578632850">
      <w:bodyDiv w:val="1"/>
      <w:marLeft w:val="0"/>
      <w:marRight w:val="0"/>
      <w:marTop w:val="0"/>
      <w:marBottom w:val="0"/>
      <w:divBdr>
        <w:top w:val="none" w:sz="0" w:space="0" w:color="auto"/>
        <w:left w:val="none" w:sz="0" w:space="0" w:color="auto"/>
        <w:bottom w:val="none" w:sz="0" w:space="0" w:color="auto"/>
        <w:right w:val="none" w:sz="0" w:space="0" w:color="auto"/>
      </w:divBdr>
    </w:div>
    <w:div w:id="592395345">
      <w:bodyDiv w:val="1"/>
      <w:marLeft w:val="0"/>
      <w:marRight w:val="0"/>
      <w:marTop w:val="0"/>
      <w:marBottom w:val="0"/>
      <w:divBdr>
        <w:top w:val="none" w:sz="0" w:space="0" w:color="auto"/>
        <w:left w:val="none" w:sz="0" w:space="0" w:color="auto"/>
        <w:bottom w:val="none" w:sz="0" w:space="0" w:color="auto"/>
        <w:right w:val="none" w:sz="0" w:space="0" w:color="auto"/>
      </w:divBdr>
    </w:div>
    <w:div w:id="595751160">
      <w:bodyDiv w:val="1"/>
      <w:marLeft w:val="0"/>
      <w:marRight w:val="0"/>
      <w:marTop w:val="0"/>
      <w:marBottom w:val="0"/>
      <w:divBdr>
        <w:top w:val="none" w:sz="0" w:space="0" w:color="auto"/>
        <w:left w:val="none" w:sz="0" w:space="0" w:color="auto"/>
        <w:bottom w:val="none" w:sz="0" w:space="0" w:color="auto"/>
        <w:right w:val="none" w:sz="0" w:space="0" w:color="auto"/>
      </w:divBdr>
    </w:div>
    <w:div w:id="596982356">
      <w:bodyDiv w:val="1"/>
      <w:marLeft w:val="0"/>
      <w:marRight w:val="0"/>
      <w:marTop w:val="0"/>
      <w:marBottom w:val="0"/>
      <w:divBdr>
        <w:top w:val="none" w:sz="0" w:space="0" w:color="auto"/>
        <w:left w:val="none" w:sz="0" w:space="0" w:color="auto"/>
        <w:bottom w:val="none" w:sz="0" w:space="0" w:color="auto"/>
        <w:right w:val="none" w:sz="0" w:space="0" w:color="auto"/>
      </w:divBdr>
    </w:div>
    <w:div w:id="610742879">
      <w:bodyDiv w:val="1"/>
      <w:marLeft w:val="0"/>
      <w:marRight w:val="0"/>
      <w:marTop w:val="0"/>
      <w:marBottom w:val="0"/>
      <w:divBdr>
        <w:top w:val="none" w:sz="0" w:space="0" w:color="auto"/>
        <w:left w:val="none" w:sz="0" w:space="0" w:color="auto"/>
        <w:bottom w:val="none" w:sz="0" w:space="0" w:color="auto"/>
        <w:right w:val="none" w:sz="0" w:space="0" w:color="auto"/>
      </w:divBdr>
    </w:div>
    <w:div w:id="625237269">
      <w:bodyDiv w:val="1"/>
      <w:marLeft w:val="0"/>
      <w:marRight w:val="0"/>
      <w:marTop w:val="0"/>
      <w:marBottom w:val="0"/>
      <w:divBdr>
        <w:top w:val="none" w:sz="0" w:space="0" w:color="auto"/>
        <w:left w:val="none" w:sz="0" w:space="0" w:color="auto"/>
        <w:bottom w:val="none" w:sz="0" w:space="0" w:color="auto"/>
        <w:right w:val="none" w:sz="0" w:space="0" w:color="auto"/>
      </w:divBdr>
    </w:div>
    <w:div w:id="718669445">
      <w:bodyDiv w:val="1"/>
      <w:marLeft w:val="0"/>
      <w:marRight w:val="0"/>
      <w:marTop w:val="0"/>
      <w:marBottom w:val="0"/>
      <w:divBdr>
        <w:top w:val="none" w:sz="0" w:space="0" w:color="auto"/>
        <w:left w:val="none" w:sz="0" w:space="0" w:color="auto"/>
        <w:bottom w:val="none" w:sz="0" w:space="0" w:color="auto"/>
        <w:right w:val="none" w:sz="0" w:space="0" w:color="auto"/>
      </w:divBdr>
    </w:div>
    <w:div w:id="727267711">
      <w:bodyDiv w:val="1"/>
      <w:marLeft w:val="0"/>
      <w:marRight w:val="0"/>
      <w:marTop w:val="0"/>
      <w:marBottom w:val="0"/>
      <w:divBdr>
        <w:top w:val="none" w:sz="0" w:space="0" w:color="auto"/>
        <w:left w:val="none" w:sz="0" w:space="0" w:color="auto"/>
        <w:bottom w:val="none" w:sz="0" w:space="0" w:color="auto"/>
        <w:right w:val="none" w:sz="0" w:space="0" w:color="auto"/>
      </w:divBdr>
    </w:div>
    <w:div w:id="742290281">
      <w:bodyDiv w:val="1"/>
      <w:marLeft w:val="0"/>
      <w:marRight w:val="0"/>
      <w:marTop w:val="0"/>
      <w:marBottom w:val="0"/>
      <w:divBdr>
        <w:top w:val="none" w:sz="0" w:space="0" w:color="auto"/>
        <w:left w:val="none" w:sz="0" w:space="0" w:color="auto"/>
        <w:bottom w:val="none" w:sz="0" w:space="0" w:color="auto"/>
        <w:right w:val="none" w:sz="0" w:space="0" w:color="auto"/>
      </w:divBdr>
    </w:div>
    <w:div w:id="749471435">
      <w:bodyDiv w:val="1"/>
      <w:marLeft w:val="0"/>
      <w:marRight w:val="0"/>
      <w:marTop w:val="0"/>
      <w:marBottom w:val="0"/>
      <w:divBdr>
        <w:top w:val="none" w:sz="0" w:space="0" w:color="auto"/>
        <w:left w:val="none" w:sz="0" w:space="0" w:color="auto"/>
        <w:bottom w:val="none" w:sz="0" w:space="0" w:color="auto"/>
        <w:right w:val="none" w:sz="0" w:space="0" w:color="auto"/>
      </w:divBdr>
    </w:div>
    <w:div w:id="766466184">
      <w:bodyDiv w:val="1"/>
      <w:marLeft w:val="0"/>
      <w:marRight w:val="0"/>
      <w:marTop w:val="0"/>
      <w:marBottom w:val="0"/>
      <w:divBdr>
        <w:top w:val="none" w:sz="0" w:space="0" w:color="auto"/>
        <w:left w:val="none" w:sz="0" w:space="0" w:color="auto"/>
        <w:bottom w:val="none" w:sz="0" w:space="0" w:color="auto"/>
        <w:right w:val="none" w:sz="0" w:space="0" w:color="auto"/>
      </w:divBdr>
    </w:div>
    <w:div w:id="770010066">
      <w:bodyDiv w:val="1"/>
      <w:marLeft w:val="0"/>
      <w:marRight w:val="0"/>
      <w:marTop w:val="0"/>
      <w:marBottom w:val="0"/>
      <w:divBdr>
        <w:top w:val="none" w:sz="0" w:space="0" w:color="auto"/>
        <w:left w:val="none" w:sz="0" w:space="0" w:color="auto"/>
        <w:bottom w:val="none" w:sz="0" w:space="0" w:color="auto"/>
        <w:right w:val="none" w:sz="0" w:space="0" w:color="auto"/>
      </w:divBdr>
    </w:div>
    <w:div w:id="780537754">
      <w:bodyDiv w:val="1"/>
      <w:marLeft w:val="0"/>
      <w:marRight w:val="0"/>
      <w:marTop w:val="0"/>
      <w:marBottom w:val="0"/>
      <w:divBdr>
        <w:top w:val="none" w:sz="0" w:space="0" w:color="auto"/>
        <w:left w:val="none" w:sz="0" w:space="0" w:color="auto"/>
        <w:bottom w:val="none" w:sz="0" w:space="0" w:color="auto"/>
        <w:right w:val="none" w:sz="0" w:space="0" w:color="auto"/>
      </w:divBdr>
    </w:div>
    <w:div w:id="794517652">
      <w:bodyDiv w:val="1"/>
      <w:marLeft w:val="0"/>
      <w:marRight w:val="0"/>
      <w:marTop w:val="0"/>
      <w:marBottom w:val="0"/>
      <w:divBdr>
        <w:top w:val="none" w:sz="0" w:space="0" w:color="auto"/>
        <w:left w:val="none" w:sz="0" w:space="0" w:color="auto"/>
        <w:bottom w:val="none" w:sz="0" w:space="0" w:color="auto"/>
        <w:right w:val="none" w:sz="0" w:space="0" w:color="auto"/>
      </w:divBdr>
    </w:div>
    <w:div w:id="864948079">
      <w:bodyDiv w:val="1"/>
      <w:marLeft w:val="0"/>
      <w:marRight w:val="0"/>
      <w:marTop w:val="0"/>
      <w:marBottom w:val="0"/>
      <w:divBdr>
        <w:top w:val="none" w:sz="0" w:space="0" w:color="auto"/>
        <w:left w:val="none" w:sz="0" w:space="0" w:color="auto"/>
        <w:bottom w:val="none" w:sz="0" w:space="0" w:color="auto"/>
        <w:right w:val="none" w:sz="0" w:space="0" w:color="auto"/>
      </w:divBdr>
    </w:div>
    <w:div w:id="871916000">
      <w:bodyDiv w:val="1"/>
      <w:marLeft w:val="0"/>
      <w:marRight w:val="0"/>
      <w:marTop w:val="0"/>
      <w:marBottom w:val="0"/>
      <w:divBdr>
        <w:top w:val="none" w:sz="0" w:space="0" w:color="auto"/>
        <w:left w:val="none" w:sz="0" w:space="0" w:color="auto"/>
        <w:bottom w:val="none" w:sz="0" w:space="0" w:color="auto"/>
        <w:right w:val="none" w:sz="0" w:space="0" w:color="auto"/>
      </w:divBdr>
    </w:div>
    <w:div w:id="874002256">
      <w:bodyDiv w:val="1"/>
      <w:marLeft w:val="0"/>
      <w:marRight w:val="0"/>
      <w:marTop w:val="0"/>
      <w:marBottom w:val="0"/>
      <w:divBdr>
        <w:top w:val="none" w:sz="0" w:space="0" w:color="auto"/>
        <w:left w:val="none" w:sz="0" w:space="0" w:color="auto"/>
        <w:bottom w:val="none" w:sz="0" w:space="0" w:color="auto"/>
        <w:right w:val="none" w:sz="0" w:space="0" w:color="auto"/>
      </w:divBdr>
    </w:div>
    <w:div w:id="895554691">
      <w:bodyDiv w:val="1"/>
      <w:marLeft w:val="0"/>
      <w:marRight w:val="0"/>
      <w:marTop w:val="0"/>
      <w:marBottom w:val="0"/>
      <w:divBdr>
        <w:top w:val="none" w:sz="0" w:space="0" w:color="auto"/>
        <w:left w:val="none" w:sz="0" w:space="0" w:color="auto"/>
        <w:bottom w:val="none" w:sz="0" w:space="0" w:color="auto"/>
        <w:right w:val="none" w:sz="0" w:space="0" w:color="auto"/>
      </w:divBdr>
    </w:div>
    <w:div w:id="930624311">
      <w:bodyDiv w:val="1"/>
      <w:marLeft w:val="0"/>
      <w:marRight w:val="0"/>
      <w:marTop w:val="0"/>
      <w:marBottom w:val="0"/>
      <w:divBdr>
        <w:top w:val="none" w:sz="0" w:space="0" w:color="auto"/>
        <w:left w:val="none" w:sz="0" w:space="0" w:color="auto"/>
        <w:bottom w:val="none" w:sz="0" w:space="0" w:color="auto"/>
        <w:right w:val="none" w:sz="0" w:space="0" w:color="auto"/>
      </w:divBdr>
    </w:div>
    <w:div w:id="931352043">
      <w:bodyDiv w:val="1"/>
      <w:marLeft w:val="0"/>
      <w:marRight w:val="0"/>
      <w:marTop w:val="0"/>
      <w:marBottom w:val="0"/>
      <w:divBdr>
        <w:top w:val="none" w:sz="0" w:space="0" w:color="auto"/>
        <w:left w:val="none" w:sz="0" w:space="0" w:color="auto"/>
        <w:bottom w:val="none" w:sz="0" w:space="0" w:color="auto"/>
        <w:right w:val="none" w:sz="0" w:space="0" w:color="auto"/>
      </w:divBdr>
    </w:div>
    <w:div w:id="933634903">
      <w:bodyDiv w:val="1"/>
      <w:marLeft w:val="0"/>
      <w:marRight w:val="0"/>
      <w:marTop w:val="0"/>
      <w:marBottom w:val="0"/>
      <w:divBdr>
        <w:top w:val="none" w:sz="0" w:space="0" w:color="auto"/>
        <w:left w:val="none" w:sz="0" w:space="0" w:color="auto"/>
        <w:bottom w:val="none" w:sz="0" w:space="0" w:color="auto"/>
        <w:right w:val="none" w:sz="0" w:space="0" w:color="auto"/>
      </w:divBdr>
    </w:div>
    <w:div w:id="942418583">
      <w:bodyDiv w:val="1"/>
      <w:marLeft w:val="0"/>
      <w:marRight w:val="0"/>
      <w:marTop w:val="0"/>
      <w:marBottom w:val="0"/>
      <w:divBdr>
        <w:top w:val="none" w:sz="0" w:space="0" w:color="auto"/>
        <w:left w:val="none" w:sz="0" w:space="0" w:color="auto"/>
        <w:bottom w:val="none" w:sz="0" w:space="0" w:color="auto"/>
        <w:right w:val="none" w:sz="0" w:space="0" w:color="auto"/>
      </w:divBdr>
    </w:div>
    <w:div w:id="970284063">
      <w:bodyDiv w:val="1"/>
      <w:marLeft w:val="0"/>
      <w:marRight w:val="0"/>
      <w:marTop w:val="0"/>
      <w:marBottom w:val="0"/>
      <w:divBdr>
        <w:top w:val="none" w:sz="0" w:space="0" w:color="auto"/>
        <w:left w:val="none" w:sz="0" w:space="0" w:color="auto"/>
        <w:bottom w:val="none" w:sz="0" w:space="0" w:color="auto"/>
        <w:right w:val="none" w:sz="0" w:space="0" w:color="auto"/>
      </w:divBdr>
    </w:div>
    <w:div w:id="1002321003">
      <w:bodyDiv w:val="1"/>
      <w:marLeft w:val="0"/>
      <w:marRight w:val="0"/>
      <w:marTop w:val="0"/>
      <w:marBottom w:val="0"/>
      <w:divBdr>
        <w:top w:val="none" w:sz="0" w:space="0" w:color="auto"/>
        <w:left w:val="none" w:sz="0" w:space="0" w:color="auto"/>
        <w:bottom w:val="none" w:sz="0" w:space="0" w:color="auto"/>
        <w:right w:val="none" w:sz="0" w:space="0" w:color="auto"/>
      </w:divBdr>
    </w:div>
    <w:div w:id="1028872180">
      <w:bodyDiv w:val="1"/>
      <w:marLeft w:val="0"/>
      <w:marRight w:val="0"/>
      <w:marTop w:val="0"/>
      <w:marBottom w:val="0"/>
      <w:divBdr>
        <w:top w:val="none" w:sz="0" w:space="0" w:color="auto"/>
        <w:left w:val="none" w:sz="0" w:space="0" w:color="auto"/>
        <w:bottom w:val="none" w:sz="0" w:space="0" w:color="auto"/>
        <w:right w:val="none" w:sz="0" w:space="0" w:color="auto"/>
      </w:divBdr>
    </w:div>
    <w:div w:id="1032877111">
      <w:bodyDiv w:val="1"/>
      <w:marLeft w:val="0"/>
      <w:marRight w:val="0"/>
      <w:marTop w:val="0"/>
      <w:marBottom w:val="0"/>
      <w:divBdr>
        <w:top w:val="none" w:sz="0" w:space="0" w:color="auto"/>
        <w:left w:val="none" w:sz="0" w:space="0" w:color="auto"/>
        <w:bottom w:val="none" w:sz="0" w:space="0" w:color="auto"/>
        <w:right w:val="none" w:sz="0" w:space="0" w:color="auto"/>
      </w:divBdr>
    </w:div>
    <w:div w:id="1054157280">
      <w:bodyDiv w:val="1"/>
      <w:marLeft w:val="0"/>
      <w:marRight w:val="0"/>
      <w:marTop w:val="0"/>
      <w:marBottom w:val="0"/>
      <w:divBdr>
        <w:top w:val="none" w:sz="0" w:space="0" w:color="auto"/>
        <w:left w:val="none" w:sz="0" w:space="0" w:color="auto"/>
        <w:bottom w:val="none" w:sz="0" w:space="0" w:color="auto"/>
        <w:right w:val="none" w:sz="0" w:space="0" w:color="auto"/>
      </w:divBdr>
    </w:div>
    <w:div w:id="1063718281">
      <w:bodyDiv w:val="1"/>
      <w:marLeft w:val="0"/>
      <w:marRight w:val="0"/>
      <w:marTop w:val="0"/>
      <w:marBottom w:val="0"/>
      <w:divBdr>
        <w:top w:val="none" w:sz="0" w:space="0" w:color="auto"/>
        <w:left w:val="none" w:sz="0" w:space="0" w:color="auto"/>
        <w:bottom w:val="none" w:sz="0" w:space="0" w:color="auto"/>
        <w:right w:val="none" w:sz="0" w:space="0" w:color="auto"/>
      </w:divBdr>
    </w:div>
    <w:div w:id="1066494932">
      <w:bodyDiv w:val="1"/>
      <w:marLeft w:val="0"/>
      <w:marRight w:val="0"/>
      <w:marTop w:val="0"/>
      <w:marBottom w:val="0"/>
      <w:divBdr>
        <w:top w:val="none" w:sz="0" w:space="0" w:color="auto"/>
        <w:left w:val="none" w:sz="0" w:space="0" w:color="auto"/>
        <w:bottom w:val="none" w:sz="0" w:space="0" w:color="auto"/>
        <w:right w:val="none" w:sz="0" w:space="0" w:color="auto"/>
      </w:divBdr>
    </w:div>
    <w:div w:id="1080831372">
      <w:bodyDiv w:val="1"/>
      <w:marLeft w:val="0"/>
      <w:marRight w:val="0"/>
      <w:marTop w:val="0"/>
      <w:marBottom w:val="0"/>
      <w:divBdr>
        <w:top w:val="none" w:sz="0" w:space="0" w:color="auto"/>
        <w:left w:val="none" w:sz="0" w:space="0" w:color="auto"/>
        <w:bottom w:val="none" w:sz="0" w:space="0" w:color="auto"/>
        <w:right w:val="none" w:sz="0" w:space="0" w:color="auto"/>
      </w:divBdr>
    </w:div>
    <w:div w:id="1114593579">
      <w:bodyDiv w:val="1"/>
      <w:marLeft w:val="0"/>
      <w:marRight w:val="0"/>
      <w:marTop w:val="0"/>
      <w:marBottom w:val="0"/>
      <w:divBdr>
        <w:top w:val="none" w:sz="0" w:space="0" w:color="auto"/>
        <w:left w:val="none" w:sz="0" w:space="0" w:color="auto"/>
        <w:bottom w:val="none" w:sz="0" w:space="0" w:color="auto"/>
        <w:right w:val="none" w:sz="0" w:space="0" w:color="auto"/>
      </w:divBdr>
    </w:div>
    <w:div w:id="1129207688">
      <w:bodyDiv w:val="1"/>
      <w:marLeft w:val="0"/>
      <w:marRight w:val="0"/>
      <w:marTop w:val="0"/>
      <w:marBottom w:val="0"/>
      <w:divBdr>
        <w:top w:val="none" w:sz="0" w:space="0" w:color="auto"/>
        <w:left w:val="none" w:sz="0" w:space="0" w:color="auto"/>
        <w:bottom w:val="none" w:sz="0" w:space="0" w:color="auto"/>
        <w:right w:val="none" w:sz="0" w:space="0" w:color="auto"/>
      </w:divBdr>
    </w:div>
    <w:div w:id="1135214962">
      <w:bodyDiv w:val="1"/>
      <w:marLeft w:val="0"/>
      <w:marRight w:val="0"/>
      <w:marTop w:val="0"/>
      <w:marBottom w:val="0"/>
      <w:divBdr>
        <w:top w:val="none" w:sz="0" w:space="0" w:color="auto"/>
        <w:left w:val="none" w:sz="0" w:space="0" w:color="auto"/>
        <w:bottom w:val="none" w:sz="0" w:space="0" w:color="auto"/>
        <w:right w:val="none" w:sz="0" w:space="0" w:color="auto"/>
      </w:divBdr>
    </w:div>
    <w:div w:id="1140417600">
      <w:bodyDiv w:val="1"/>
      <w:marLeft w:val="0"/>
      <w:marRight w:val="0"/>
      <w:marTop w:val="0"/>
      <w:marBottom w:val="0"/>
      <w:divBdr>
        <w:top w:val="none" w:sz="0" w:space="0" w:color="auto"/>
        <w:left w:val="none" w:sz="0" w:space="0" w:color="auto"/>
        <w:bottom w:val="none" w:sz="0" w:space="0" w:color="auto"/>
        <w:right w:val="none" w:sz="0" w:space="0" w:color="auto"/>
      </w:divBdr>
    </w:div>
    <w:div w:id="1150051013">
      <w:bodyDiv w:val="1"/>
      <w:marLeft w:val="0"/>
      <w:marRight w:val="0"/>
      <w:marTop w:val="0"/>
      <w:marBottom w:val="0"/>
      <w:divBdr>
        <w:top w:val="none" w:sz="0" w:space="0" w:color="auto"/>
        <w:left w:val="none" w:sz="0" w:space="0" w:color="auto"/>
        <w:bottom w:val="none" w:sz="0" w:space="0" w:color="auto"/>
        <w:right w:val="none" w:sz="0" w:space="0" w:color="auto"/>
      </w:divBdr>
    </w:div>
    <w:div w:id="1157961436">
      <w:bodyDiv w:val="1"/>
      <w:marLeft w:val="0"/>
      <w:marRight w:val="0"/>
      <w:marTop w:val="0"/>
      <w:marBottom w:val="0"/>
      <w:divBdr>
        <w:top w:val="none" w:sz="0" w:space="0" w:color="auto"/>
        <w:left w:val="none" w:sz="0" w:space="0" w:color="auto"/>
        <w:bottom w:val="none" w:sz="0" w:space="0" w:color="auto"/>
        <w:right w:val="none" w:sz="0" w:space="0" w:color="auto"/>
      </w:divBdr>
    </w:div>
    <w:div w:id="1163158098">
      <w:bodyDiv w:val="1"/>
      <w:marLeft w:val="0"/>
      <w:marRight w:val="0"/>
      <w:marTop w:val="0"/>
      <w:marBottom w:val="0"/>
      <w:divBdr>
        <w:top w:val="none" w:sz="0" w:space="0" w:color="auto"/>
        <w:left w:val="none" w:sz="0" w:space="0" w:color="auto"/>
        <w:bottom w:val="none" w:sz="0" w:space="0" w:color="auto"/>
        <w:right w:val="none" w:sz="0" w:space="0" w:color="auto"/>
      </w:divBdr>
    </w:div>
    <w:div w:id="1185443215">
      <w:bodyDiv w:val="1"/>
      <w:marLeft w:val="0"/>
      <w:marRight w:val="0"/>
      <w:marTop w:val="0"/>
      <w:marBottom w:val="0"/>
      <w:divBdr>
        <w:top w:val="none" w:sz="0" w:space="0" w:color="auto"/>
        <w:left w:val="none" w:sz="0" w:space="0" w:color="auto"/>
        <w:bottom w:val="none" w:sz="0" w:space="0" w:color="auto"/>
        <w:right w:val="none" w:sz="0" w:space="0" w:color="auto"/>
      </w:divBdr>
    </w:div>
    <w:div w:id="1197737934">
      <w:bodyDiv w:val="1"/>
      <w:marLeft w:val="0"/>
      <w:marRight w:val="0"/>
      <w:marTop w:val="0"/>
      <w:marBottom w:val="0"/>
      <w:divBdr>
        <w:top w:val="none" w:sz="0" w:space="0" w:color="auto"/>
        <w:left w:val="none" w:sz="0" w:space="0" w:color="auto"/>
        <w:bottom w:val="none" w:sz="0" w:space="0" w:color="auto"/>
        <w:right w:val="none" w:sz="0" w:space="0" w:color="auto"/>
      </w:divBdr>
    </w:div>
    <w:div w:id="1201865790">
      <w:bodyDiv w:val="1"/>
      <w:marLeft w:val="0"/>
      <w:marRight w:val="0"/>
      <w:marTop w:val="0"/>
      <w:marBottom w:val="0"/>
      <w:divBdr>
        <w:top w:val="none" w:sz="0" w:space="0" w:color="auto"/>
        <w:left w:val="none" w:sz="0" w:space="0" w:color="auto"/>
        <w:bottom w:val="none" w:sz="0" w:space="0" w:color="auto"/>
        <w:right w:val="none" w:sz="0" w:space="0" w:color="auto"/>
      </w:divBdr>
    </w:div>
    <w:div w:id="1237279000">
      <w:bodyDiv w:val="1"/>
      <w:marLeft w:val="0"/>
      <w:marRight w:val="0"/>
      <w:marTop w:val="0"/>
      <w:marBottom w:val="0"/>
      <w:divBdr>
        <w:top w:val="none" w:sz="0" w:space="0" w:color="auto"/>
        <w:left w:val="none" w:sz="0" w:space="0" w:color="auto"/>
        <w:bottom w:val="none" w:sz="0" w:space="0" w:color="auto"/>
        <w:right w:val="none" w:sz="0" w:space="0" w:color="auto"/>
      </w:divBdr>
    </w:div>
    <w:div w:id="1256204594">
      <w:bodyDiv w:val="1"/>
      <w:marLeft w:val="0"/>
      <w:marRight w:val="0"/>
      <w:marTop w:val="0"/>
      <w:marBottom w:val="0"/>
      <w:divBdr>
        <w:top w:val="none" w:sz="0" w:space="0" w:color="auto"/>
        <w:left w:val="none" w:sz="0" w:space="0" w:color="auto"/>
        <w:bottom w:val="none" w:sz="0" w:space="0" w:color="auto"/>
        <w:right w:val="none" w:sz="0" w:space="0" w:color="auto"/>
      </w:divBdr>
    </w:div>
    <w:div w:id="1262494870">
      <w:bodyDiv w:val="1"/>
      <w:marLeft w:val="0"/>
      <w:marRight w:val="0"/>
      <w:marTop w:val="0"/>
      <w:marBottom w:val="0"/>
      <w:divBdr>
        <w:top w:val="none" w:sz="0" w:space="0" w:color="auto"/>
        <w:left w:val="none" w:sz="0" w:space="0" w:color="auto"/>
        <w:bottom w:val="none" w:sz="0" w:space="0" w:color="auto"/>
        <w:right w:val="none" w:sz="0" w:space="0" w:color="auto"/>
      </w:divBdr>
    </w:div>
    <w:div w:id="1280574048">
      <w:bodyDiv w:val="1"/>
      <w:marLeft w:val="0"/>
      <w:marRight w:val="0"/>
      <w:marTop w:val="0"/>
      <w:marBottom w:val="0"/>
      <w:divBdr>
        <w:top w:val="none" w:sz="0" w:space="0" w:color="auto"/>
        <w:left w:val="none" w:sz="0" w:space="0" w:color="auto"/>
        <w:bottom w:val="none" w:sz="0" w:space="0" w:color="auto"/>
        <w:right w:val="none" w:sz="0" w:space="0" w:color="auto"/>
      </w:divBdr>
    </w:div>
    <w:div w:id="1282228923">
      <w:bodyDiv w:val="1"/>
      <w:marLeft w:val="0"/>
      <w:marRight w:val="0"/>
      <w:marTop w:val="0"/>
      <w:marBottom w:val="0"/>
      <w:divBdr>
        <w:top w:val="none" w:sz="0" w:space="0" w:color="auto"/>
        <w:left w:val="none" w:sz="0" w:space="0" w:color="auto"/>
        <w:bottom w:val="none" w:sz="0" w:space="0" w:color="auto"/>
        <w:right w:val="none" w:sz="0" w:space="0" w:color="auto"/>
      </w:divBdr>
    </w:div>
    <w:div w:id="1287159321">
      <w:bodyDiv w:val="1"/>
      <w:marLeft w:val="0"/>
      <w:marRight w:val="0"/>
      <w:marTop w:val="0"/>
      <w:marBottom w:val="0"/>
      <w:divBdr>
        <w:top w:val="none" w:sz="0" w:space="0" w:color="auto"/>
        <w:left w:val="none" w:sz="0" w:space="0" w:color="auto"/>
        <w:bottom w:val="none" w:sz="0" w:space="0" w:color="auto"/>
        <w:right w:val="none" w:sz="0" w:space="0" w:color="auto"/>
      </w:divBdr>
    </w:div>
    <w:div w:id="1311597050">
      <w:bodyDiv w:val="1"/>
      <w:marLeft w:val="0"/>
      <w:marRight w:val="0"/>
      <w:marTop w:val="0"/>
      <w:marBottom w:val="0"/>
      <w:divBdr>
        <w:top w:val="none" w:sz="0" w:space="0" w:color="auto"/>
        <w:left w:val="none" w:sz="0" w:space="0" w:color="auto"/>
        <w:bottom w:val="none" w:sz="0" w:space="0" w:color="auto"/>
        <w:right w:val="none" w:sz="0" w:space="0" w:color="auto"/>
      </w:divBdr>
    </w:div>
    <w:div w:id="1314604997">
      <w:bodyDiv w:val="1"/>
      <w:marLeft w:val="0"/>
      <w:marRight w:val="0"/>
      <w:marTop w:val="0"/>
      <w:marBottom w:val="0"/>
      <w:divBdr>
        <w:top w:val="none" w:sz="0" w:space="0" w:color="auto"/>
        <w:left w:val="none" w:sz="0" w:space="0" w:color="auto"/>
        <w:bottom w:val="none" w:sz="0" w:space="0" w:color="auto"/>
        <w:right w:val="none" w:sz="0" w:space="0" w:color="auto"/>
      </w:divBdr>
    </w:div>
    <w:div w:id="1341078284">
      <w:bodyDiv w:val="1"/>
      <w:marLeft w:val="0"/>
      <w:marRight w:val="0"/>
      <w:marTop w:val="0"/>
      <w:marBottom w:val="0"/>
      <w:divBdr>
        <w:top w:val="none" w:sz="0" w:space="0" w:color="auto"/>
        <w:left w:val="none" w:sz="0" w:space="0" w:color="auto"/>
        <w:bottom w:val="none" w:sz="0" w:space="0" w:color="auto"/>
        <w:right w:val="none" w:sz="0" w:space="0" w:color="auto"/>
      </w:divBdr>
    </w:div>
    <w:div w:id="1347370748">
      <w:bodyDiv w:val="1"/>
      <w:marLeft w:val="0"/>
      <w:marRight w:val="0"/>
      <w:marTop w:val="0"/>
      <w:marBottom w:val="0"/>
      <w:divBdr>
        <w:top w:val="none" w:sz="0" w:space="0" w:color="auto"/>
        <w:left w:val="none" w:sz="0" w:space="0" w:color="auto"/>
        <w:bottom w:val="none" w:sz="0" w:space="0" w:color="auto"/>
        <w:right w:val="none" w:sz="0" w:space="0" w:color="auto"/>
      </w:divBdr>
    </w:div>
    <w:div w:id="1350524651">
      <w:bodyDiv w:val="1"/>
      <w:marLeft w:val="0"/>
      <w:marRight w:val="0"/>
      <w:marTop w:val="0"/>
      <w:marBottom w:val="0"/>
      <w:divBdr>
        <w:top w:val="none" w:sz="0" w:space="0" w:color="auto"/>
        <w:left w:val="none" w:sz="0" w:space="0" w:color="auto"/>
        <w:bottom w:val="none" w:sz="0" w:space="0" w:color="auto"/>
        <w:right w:val="none" w:sz="0" w:space="0" w:color="auto"/>
      </w:divBdr>
    </w:div>
    <w:div w:id="1358313933">
      <w:bodyDiv w:val="1"/>
      <w:marLeft w:val="0"/>
      <w:marRight w:val="0"/>
      <w:marTop w:val="0"/>
      <w:marBottom w:val="0"/>
      <w:divBdr>
        <w:top w:val="none" w:sz="0" w:space="0" w:color="auto"/>
        <w:left w:val="none" w:sz="0" w:space="0" w:color="auto"/>
        <w:bottom w:val="none" w:sz="0" w:space="0" w:color="auto"/>
        <w:right w:val="none" w:sz="0" w:space="0" w:color="auto"/>
      </w:divBdr>
    </w:div>
    <w:div w:id="1382484793">
      <w:bodyDiv w:val="1"/>
      <w:marLeft w:val="0"/>
      <w:marRight w:val="0"/>
      <w:marTop w:val="0"/>
      <w:marBottom w:val="0"/>
      <w:divBdr>
        <w:top w:val="none" w:sz="0" w:space="0" w:color="auto"/>
        <w:left w:val="none" w:sz="0" w:space="0" w:color="auto"/>
        <w:bottom w:val="none" w:sz="0" w:space="0" w:color="auto"/>
        <w:right w:val="none" w:sz="0" w:space="0" w:color="auto"/>
      </w:divBdr>
    </w:div>
    <w:div w:id="1404449229">
      <w:bodyDiv w:val="1"/>
      <w:marLeft w:val="0"/>
      <w:marRight w:val="0"/>
      <w:marTop w:val="0"/>
      <w:marBottom w:val="0"/>
      <w:divBdr>
        <w:top w:val="none" w:sz="0" w:space="0" w:color="auto"/>
        <w:left w:val="none" w:sz="0" w:space="0" w:color="auto"/>
        <w:bottom w:val="none" w:sz="0" w:space="0" w:color="auto"/>
        <w:right w:val="none" w:sz="0" w:space="0" w:color="auto"/>
      </w:divBdr>
    </w:div>
    <w:div w:id="1409885846">
      <w:bodyDiv w:val="1"/>
      <w:marLeft w:val="0"/>
      <w:marRight w:val="0"/>
      <w:marTop w:val="0"/>
      <w:marBottom w:val="0"/>
      <w:divBdr>
        <w:top w:val="none" w:sz="0" w:space="0" w:color="auto"/>
        <w:left w:val="none" w:sz="0" w:space="0" w:color="auto"/>
        <w:bottom w:val="none" w:sz="0" w:space="0" w:color="auto"/>
        <w:right w:val="none" w:sz="0" w:space="0" w:color="auto"/>
      </w:divBdr>
    </w:div>
    <w:div w:id="1425027255">
      <w:bodyDiv w:val="1"/>
      <w:marLeft w:val="0"/>
      <w:marRight w:val="0"/>
      <w:marTop w:val="0"/>
      <w:marBottom w:val="0"/>
      <w:divBdr>
        <w:top w:val="none" w:sz="0" w:space="0" w:color="auto"/>
        <w:left w:val="none" w:sz="0" w:space="0" w:color="auto"/>
        <w:bottom w:val="none" w:sz="0" w:space="0" w:color="auto"/>
        <w:right w:val="none" w:sz="0" w:space="0" w:color="auto"/>
      </w:divBdr>
    </w:div>
    <w:div w:id="1433472540">
      <w:bodyDiv w:val="1"/>
      <w:marLeft w:val="0"/>
      <w:marRight w:val="0"/>
      <w:marTop w:val="0"/>
      <w:marBottom w:val="0"/>
      <w:divBdr>
        <w:top w:val="none" w:sz="0" w:space="0" w:color="auto"/>
        <w:left w:val="none" w:sz="0" w:space="0" w:color="auto"/>
        <w:bottom w:val="none" w:sz="0" w:space="0" w:color="auto"/>
        <w:right w:val="none" w:sz="0" w:space="0" w:color="auto"/>
      </w:divBdr>
    </w:div>
    <w:div w:id="1451440745">
      <w:bodyDiv w:val="1"/>
      <w:marLeft w:val="0"/>
      <w:marRight w:val="0"/>
      <w:marTop w:val="0"/>
      <w:marBottom w:val="0"/>
      <w:divBdr>
        <w:top w:val="none" w:sz="0" w:space="0" w:color="auto"/>
        <w:left w:val="none" w:sz="0" w:space="0" w:color="auto"/>
        <w:bottom w:val="none" w:sz="0" w:space="0" w:color="auto"/>
        <w:right w:val="none" w:sz="0" w:space="0" w:color="auto"/>
      </w:divBdr>
    </w:div>
    <w:div w:id="1481847953">
      <w:bodyDiv w:val="1"/>
      <w:marLeft w:val="0"/>
      <w:marRight w:val="0"/>
      <w:marTop w:val="0"/>
      <w:marBottom w:val="0"/>
      <w:divBdr>
        <w:top w:val="none" w:sz="0" w:space="0" w:color="auto"/>
        <w:left w:val="none" w:sz="0" w:space="0" w:color="auto"/>
        <w:bottom w:val="none" w:sz="0" w:space="0" w:color="auto"/>
        <w:right w:val="none" w:sz="0" w:space="0" w:color="auto"/>
      </w:divBdr>
    </w:div>
    <w:div w:id="1495216613">
      <w:bodyDiv w:val="1"/>
      <w:marLeft w:val="0"/>
      <w:marRight w:val="0"/>
      <w:marTop w:val="0"/>
      <w:marBottom w:val="0"/>
      <w:divBdr>
        <w:top w:val="none" w:sz="0" w:space="0" w:color="auto"/>
        <w:left w:val="none" w:sz="0" w:space="0" w:color="auto"/>
        <w:bottom w:val="none" w:sz="0" w:space="0" w:color="auto"/>
        <w:right w:val="none" w:sz="0" w:space="0" w:color="auto"/>
      </w:divBdr>
    </w:div>
    <w:div w:id="1504855054">
      <w:bodyDiv w:val="1"/>
      <w:marLeft w:val="0"/>
      <w:marRight w:val="0"/>
      <w:marTop w:val="0"/>
      <w:marBottom w:val="0"/>
      <w:divBdr>
        <w:top w:val="none" w:sz="0" w:space="0" w:color="auto"/>
        <w:left w:val="none" w:sz="0" w:space="0" w:color="auto"/>
        <w:bottom w:val="none" w:sz="0" w:space="0" w:color="auto"/>
        <w:right w:val="none" w:sz="0" w:space="0" w:color="auto"/>
      </w:divBdr>
    </w:div>
    <w:div w:id="1516265716">
      <w:bodyDiv w:val="1"/>
      <w:marLeft w:val="0"/>
      <w:marRight w:val="0"/>
      <w:marTop w:val="0"/>
      <w:marBottom w:val="0"/>
      <w:divBdr>
        <w:top w:val="none" w:sz="0" w:space="0" w:color="auto"/>
        <w:left w:val="none" w:sz="0" w:space="0" w:color="auto"/>
        <w:bottom w:val="none" w:sz="0" w:space="0" w:color="auto"/>
        <w:right w:val="none" w:sz="0" w:space="0" w:color="auto"/>
      </w:divBdr>
    </w:div>
    <w:div w:id="1516766081">
      <w:bodyDiv w:val="1"/>
      <w:marLeft w:val="0"/>
      <w:marRight w:val="0"/>
      <w:marTop w:val="0"/>
      <w:marBottom w:val="0"/>
      <w:divBdr>
        <w:top w:val="none" w:sz="0" w:space="0" w:color="auto"/>
        <w:left w:val="none" w:sz="0" w:space="0" w:color="auto"/>
        <w:bottom w:val="none" w:sz="0" w:space="0" w:color="auto"/>
        <w:right w:val="none" w:sz="0" w:space="0" w:color="auto"/>
      </w:divBdr>
    </w:div>
    <w:div w:id="1518540743">
      <w:bodyDiv w:val="1"/>
      <w:marLeft w:val="0"/>
      <w:marRight w:val="0"/>
      <w:marTop w:val="0"/>
      <w:marBottom w:val="0"/>
      <w:divBdr>
        <w:top w:val="none" w:sz="0" w:space="0" w:color="auto"/>
        <w:left w:val="none" w:sz="0" w:space="0" w:color="auto"/>
        <w:bottom w:val="none" w:sz="0" w:space="0" w:color="auto"/>
        <w:right w:val="none" w:sz="0" w:space="0" w:color="auto"/>
      </w:divBdr>
    </w:div>
    <w:div w:id="1524126729">
      <w:bodyDiv w:val="1"/>
      <w:marLeft w:val="0"/>
      <w:marRight w:val="0"/>
      <w:marTop w:val="0"/>
      <w:marBottom w:val="0"/>
      <w:divBdr>
        <w:top w:val="none" w:sz="0" w:space="0" w:color="auto"/>
        <w:left w:val="none" w:sz="0" w:space="0" w:color="auto"/>
        <w:bottom w:val="none" w:sz="0" w:space="0" w:color="auto"/>
        <w:right w:val="none" w:sz="0" w:space="0" w:color="auto"/>
      </w:divBdr>
    </w:div>
    <w:div w:id="1526553633">
      <w:bodyDiv w:val="1"/>
      <w:marLeft w:val="0"/>
      <w:marRight w:val="0"/>
      <w:marTop w:val="0"/>
      <w:marBottom w:val="0"/>
      <w:divBdr>
        <w:top w:val="none" w:sz="0" w:space="0" w:color="auto"/>
        <w:left w:val="none" w:sz="0" w:space="0" w:color="auto"/>
        <w:bottom w:val="none" w:sz="0" w:space="0" w:color="auto"/>
        <w:right w:val="none" w:sz="0" w:space="0" w:color="auto"/>
      </w:divBdr>
    </w:div>
    <w:div w:id="1532918530">
      <w:bodyDiv w:val="1"/>
      <w:marLeft w:val="0"/>
      <w:marRight w:val="0"/>
      <w:marTop w:val="0"/>
      <w:marBottom w:val="0"/>
      <w:divBdr>
        <w:top w:val="none" w:sz="0" w:space="0" w:color="auto"/>
        <w:left w:val="none" w:sz="0" w:space="0" w:color="auto"/>
        <w:bottom w:val="none" w:sz="0" w:space="0" w:color="auto"/>
        <w:right w:val="none" w:sz="0" w:space="0" w:color="auto"/>
      </w:divBdr>
    </w:div>
    <w:div w:id="1562709574">
      <w:bodyDiv w:val="1"/>
      <w:marLeft w:val="0"/>
      <w:marRight w:val="0"/>
      <w:marTop w:val="0"/>
      <w:marBottom w:val="0"/>
      <w:divBdr>
        <w:top w:val="none" w:sz="0" w:space="0" w:color="auto"/>
        <w:left w:val="none" w:sz="0" w:space="0" w:color="auto"/>
        <w:bottom w:val="none" w:sz="0" w:space="0" w:color="auto"/>
        <w:right w:val="none" w:sz="0" w:space="0" w:color="auto"/>
      </w:divBdr>
    </w:div>
    <w:div w:id="1582594259">
      <w:bodyDiv w:val="1"/>
      <w:marLeft w:val="0"/>
      <w:marRight w:val="0"/>
      <w:marTop w:val="0"/>
      <w:marBottom w:val="0"/>
      <w:divBdr>
        <w:top w:val="none" w:sz="0" w:space="0" w:color="auto"/>
        <w:left w:val="none" w:sz="0" w:space="0" w:color="auto"/>
        <w:bottom w:val="none" w:sz="0" w:space="0" w:color="auto"/>
        <w:right w:val="none" w:sz="0" w:space="0" w:color="auto"/>
      </w:divBdr>
    </w:div>
    <w:div w:id="1584949481">
      <w:bodyDiv w:val="1"/>
      <w:marLeft w:val="0"/>
      <w:marRight w:val="0"/>
      <w:marTop w:val="0"/>
      <w:marBottom w:val="0"/>
      <w:divBdr>
        <w:top w:val="none" w:sz="0" w:space="0" w:color="auto"/>
        <w:left w:val="none" w:sz="0" w:space="0" w:color="auto"/>
        <w:bottom w:val="none" w:sz="0" w:space="0" w:color="auto"/>
        <w:right w:val="none" w:sz="0" w:space="0" w:color="auto"/>
      </w:divBdr>
    </w:div>
    <w:div w:id="1591426709">
      <w:bodyDiv w:val="1"/>
      <w:marLeft w:val="0"/>
      <w:marRight w:val="0"/>
      <w:marTop w:val="0"/>
      <w:marBottom w:val="0"/>
      <w:divBdr>
        <w:top w:val="none" w:sz="0" w:space="0" w:color="auto"/>
        <w:left w:val="none" w:sz="0" w:space="0" w:color="auto"/>
        <w:bottom w:val="none" w:sz="0" w:space="0" w:color="auto"/>
        <w:right w:val="none" w:sz="0" w:space="0" w:color="auto"/>
      </w:divBdr>
    </w:div>
    <w:div w:id="1612202585">
      <w:bodyDiv w:val="1"/>
      <w:marLeft w:val="0"/>
      <w:marRight w:val="0"/>
      <w:marTop w:val="0"/>
      <w:marBottom w:val="0"/>
      <w:divBdr>
        <w:top w:val="none" w:sz="0" w:space="0" w:color="auto"/>
        <w:left w:val="none" w:sz="0" w:space="0" w:color="auto"/>
        <w:bottom w:val="none" w:sz="0" w:space="0" w:color="auto"/>
        <w:right w:val="none" w:sz="0" w:space="0" w:color="auto"/>
      </w:divBdr>
    </w:div>
    <w:div w:id="1620184166">
      <w:bodyDiv w:val="1"/>
      <w:marLeft w:val="0"/>
      <w:marRight w:val="0"/>
      <w:marTop w:val="0"/>
      <w:marBottom w:val="0"/>
      <w:divBdr>
        <w:top w:val="none" w:sz="0" w:space="0" w:color="auto"/>
        <w:left w:val="none" w:sz="0" w:space="0" w:color="auto"/>
        <w:bottom w:val="none" w:sz="0" w:space="0" w:color="auto"/>
        <w:right w:val="none" w:sz="0" w:space="0" w:color="auto"/>
      </w:divBdr>
    </w:div>
    <w:div w:id="1629168252">
      <w:bodyDiv w:val="1"/>
      <w:marLeft w:val="0"/>
      <w:marRight w:val="0"/>
      <w:marTop w:val="0"/>
      <w:marBottom w:val="0"/>
      <w:divBdr>
        <w:top w:val="none" w:sz="0" w:space="0" w:color="auto"/>
        <w:left w:val="none" w:sz="0" w:space="0" w:color="auto"/>
        <w:bottom w:val="none" w:sz="0" w:space="0" w:color="auto"/>
        <w:right w:val="none" w:sz="0" w:space="0" w:color="auto"/>
      </w:divBdr>
    </w:div>
    <w:div w:id="1633830390">
      <w:bodyDiv w:val="1"/>
      <w:marLeft w:val="0"/>
      <w:marRight w:val="0"/>
      <w:marTop w:val="0"/>
      <w:marBottom w:val="0"/>
      <w:divBdr>
        <w:top w:val="none" w:sz="0" w:space="0" w:color="auto"/>
        <w:left w:val="none" w:sz="0" w:space="0" w:color="auto"/>
        <w:bottom w:val="none" w:sz="0" w:space="0" w:color="auto"/>
        <w:right w:val="none" w:sz="0" w:space="0" w:color="auto"/>
      </w:divBdr>
    </w:div>
    <w:div w:id="1635212207">
      <w:bodyDiv w:val="1"/>
      <w:marLeft w:val="0"/>
      <w:marRight w:val="0"/>
      <w:marTop w:val="0"/>
      <w:marBottom w:val="0"/>
      <w:divBdr>
        <w:top w:val="none" w:sz="0" w:space="0" w:color="auto"/>
        <w:left w:val="none" w:sz="0" w:space="0" w:color="auto"/>
        <w:bottom w:val="none" w:sz="0" w:space="0" w:color="auto"/>
        <w:right w:val="none" w:sz="0" w:space="0" w:color="auto"/>
      </w:divBdr>
    </w:div>
    <w:div w:id="1641232956">
      <w:bodyDiv w:val="1"/>
      <w:marLeft w:val="0"/>
      <w:marRight w:val="0"/>
      <w:marTop w:val="0"/>
      <w:marBottom w:val="0"/>
      <w:divBdr>
        <w:top w:val="none" w:sz="0" w:space="0" w:color="auto"/>
        <w:left w:val="none" w:sz="0" w:space="0" w:color="auto"/>
        <w:bottom w:val="none" w:sz="0" w:space="0" w:color="auto"/>
        <w:right w:val="none" w:sz="0" w:space="0" w:color="auto"/>
      </w:divBdr>
    </w:div>
    <w:div w:id="1660187858">
      <w:bodyDiv w:val="1"/>
      <w:marLeft w:val="0"/>
      <w:marRight w:val="0"/>
      <w:marTop w:val="0"/>
      <w:marBottom w:val="0"/>
      <w:divBdr>
        <w:top w:val="none" w:sz="0" w:space="0" w:color="auto"/>
        <w:left w:val="none" w:sz="0" w:space="0" w:color="auto"/>
        <w:bottom w:val="none" w:sz="0" w:space="0" w:color="auto"/>
        <w:right w:val="none" w:sz="0" w:space="0" w:color="auto"/>
      </w:divBdr>
    </w:div>
    <w:div w:id="1672103707">
      <w:bodyDiv w:val="1"/>
      <w:marLeft w:val="0"/>
      <w:marRight w:val="0"/>
      <w:marTop w:val="0"/>
      <w:marBottom w:val="0"/>
      <w:divBdr>
        <w:top w:val="none" w:sz="0" w:space="0" w:color="auto"/>
        <w:left w:val="none" w:sz="0" w:space="0" w:color="auto"/>
        <w:bottom w:val="none" w:sz="0" w:space="0" w:color="auto"/>
        <w:right w:val="none" w:sz="0" w:space="0" w:color="auto"/>
      </w:divBdr>
    </w:div>
    <w:div w:id="1676495128">
      <w:bodyDiv w:val="1"/>
      <w:marLeft w:val="0"/>
      <w:marRight w:val="0"/>
      <w:marTop w:val="0"/>
      <w:marBottom w:val="0"/>
      <w:divBdr>
        <w:top w:val="none" w:sz="0" w:space="0" w:color="auto"/>
        <w:left w:val="none" w:sz="0" w:space="0" w:color="auto"/>
        <w:bottom w:val="none" w:sz="0" w:space="0" w:color="auto"/>
        <w:right w:val="none" w:sz="0" w:space="0" w:color="auto"/>
      </w:divBdr>
    </w:div>
    <w:div w:id="1693338009">
      <w:bodyDiv w:val="1"/>
      <w:marLeft w:val="0"/>
      <w:marRight w:val="0"/>
      <w:marTop w:val="0"/>
      <w:marBottom w:val="0"/>
      <w:divBdr>
        <w:top w:val="none" w:sz="0" w:space="0" w:color="auto"/>
        <w:left w:val="none" w:sz="0" w:space="0" w:color="auto"/>
        <w:bottom w:val="none" w:sz="0" w:space="0" w:color="auto"/>
        <w:right w:val="none" w:sz="0" w:space="0" w:color="auto"/>
      </w:divBdr>
    </w:div>
    <w:div w:id="1705864178">
      <w:bodyDiv w:val="1"/>
      <w:marLeft w:val="0"/>
      <w:marRight w:val="0"/>
      <w:marTop w:val="0"/>
      <w:marBottom w:val="0"/>
      <w:divBdr>
        <w:top w:val="none" w:sz="0" w:space="0" w:color="auto"/>
        <w:left w:val="none" w:sz="0" w:space="0" w:color="auto"/>
        <w:bottom w:val="none" w:sz="0" w:space="0" w:color="auto"/>
        <w:right w:val="none" w:sz="0" w:space="0" w:color="auto"/>
      </w:divBdr>
    </w:div>
    <w:div w:id="1724792127">
      <w:bodyDiv w:val="1"/>
      <w:marLeft w:val="0"/>
      <w:marRight w:val="0"/>
      <w:marTop w:val="0"/>
      <w:marBottom w:val="0"/>
      <w:divBdr>
        <w:top w:val="none" w:sz="0" w:space="0" w:color="auto"/>
        <w:left w:val="none" w:sz="0" w:space="0" w:color="auto"/>
        <w:bottom w:val="none" w:sz="0" w:space="0" w:color="auto"/>
        <w:right w:val="none" w:sz="0" w:space="0" w:color="auto"/>
      </w:divBdr>
    </w:div>
    <w:div w:id="1729258063">
      <w:bodyDiv w:val="1"/>
      <w:marLeft w:val="0"/>
      <w:marRight w:val="0"/>
      <w:marTop w:val="0"/>
      <w:marBottom w:val="0"/>
      <w:divBdr>
        <w:top w:val="none" w:sz="0" w:space="0" w:color="auto"/>
        <w:left w:val="none" w:sz="0" w:space="0" w:color="auto"/>
        <w:bottom w:val="none" w:sz="0" w:space="0" w:color="auto"/>
        <w:right w:val="none" w:sz="0" w:space="0" w:color="auto"/>
      </w:divBdr>
    </w:div>
    <w:div w:id="1738169291">
      <w:bodyDiv w:val="1"/>
      <w:marLeft w:val="0"/>
      <w:marRight w:val="0"/>
      <w:marTop w:val="0"/>
      <w:marBottom w:val="0"/>
      <w:divBdr>
        <w:top w:val="none" w:sz="0" w:space="0" w:color="auto"/>
        <w:left w:val="none" w:sz="0" w:space="0" w:color="auto"/>
        <w:bottom w:val="none" w:sz="0" w:space="0" w:color="auto"/>
        <w:right w:val="none" w:sz="0" w:space="0" w:color="auto"/>
      </w:divBdr>
    </w:div>
    <w:div w:id="1743748492">
      <w:bodyDiv w:val="1"/>
      <w:marLeft w:val="0"/>
      <w:marRight w:val="0"/>
      <w:marTop w:val="0"/>
      <w:marBottom w:val="0"/>
      <w:divBdr>
        <w:top w:val="none" w:sz="0" w:space="0" w:color="auto"/>
        <w:left w:val="none" w:sz="0" w:space="0" w:color="auto"/>
        <w:bottom w:val="none" w:sz="0" w:space="0" w:color="auto"/>
        <w:right w:val="none" w:sz="0" w:space="0" w:color="auto"/>
      </w:divBdr>
    </w:div>
    <w:div w:id="1745106388">
      <w:bodyDiv w:val="1"/>
      <w:marLeft w:val="0"/>
      <w:marRight w:val="0"/>
      <w:marTop w:val="0"/>
      <w:marBottom w:val="0"/>
      <w:divBdr>
        <w:top w:val="none" w:sz="0" w:space="0" w:color="auto"/>
        <w:left w:val="none" w:sz="0" w:space="0" w:color="auto"/>
        <w:bottom w:val="none" w:sz="0" w:space="0" w:color="auto"/>
        <w:right w:val="none" w:sz="0" w:space="0" w:color="auto"/>
      </w:divBdr>
    </w:div>
    <w:div w:id="1754934833">
      <w:bodyDiv w:val="1"/>
      <w:marLeft w:val="0"/>
      <w:marRight w:val="0"/>
      <w:marTop w:val="0"/>
      <w:marBottom w:val="0"/>
      <w:divBdr>
        <w:top w:val="none" w:sz="0" w:space="0" w:color="auto"/>
        <w:left w:val="none" w:sz="0" w:space="0" w:color="auto"/>
        <w:bottom w:val="none" w:sz="0" w:space="0" w:color="auto"/>
        <w:right w:val="none" w:sz="0" w:space="0" w:color="auto"/>
      </w:divBdr>
    </w:div>
    <w:div w:id="1759329355">
      <w:bodyDiv w:val="1"/>
      <w:marLeft w:val="0"/>
      <w:marRight w:val="0"/>
      <w:marTop w:val="0"/>
      <w:marBottom w:val="0"/>
      <w:divBdr>
        <w:top w:val="none" w:sz="0" w:space="0" w:color="auto"/>
        <w:left w:val="none" w:sz="0" w:space="0" w:color="auto"/>
        <w:bottom w:val="none" w:sz="0" w:space="0" w:color="auto"/>
        <w:right w:val="none" w:sz="0" w:space="0" w:color="auto"/>
      </w:divBdr>
    </w:div>
    <w:div w:id="1772359378">
      <w:bodyDiv w:val="1"/>
      <w:marLeft w:val="0"/>
      <w:marRight w:val="0"/>
      <w:marTop w:val="0"/>
      <w:marBottom w:val="0"/>
      <w:divBdr>
        <w:top w:val="none" w:sz="0" w:space="0" w:color="auto"/>
        <w:left w:val="none" w:sz="0" w:space="0" w:color="auto"/>
        <w:bottom w:val="none" w:sz="0" w:space="0" w:color="auto"/>
        <w:right w:val="none" w:sz="0" w:space="0" w:color="auto"/>
      </w:divBdr>
    </w:div>
    <w:div w:id="1778259000">
      <w:bodyDiv w:val="1"/>
      <w:marLeft w:val="0"/>
      <w:marRight w:val="0"/>
      <w:marTop w:val="0"/>
      <w:marBottom w:val="0"/>
      <w:divBdr>
        <w:top w:val="none" w:sz="0" w:space="0" w:color="auto"/>
        <w:left w:val="none" w:sz="0" w:space="0" w:color="auto"/>
        <w:bottom w:val="none" w:sz="0" w:space="0" w:color="auto"/>
        <w:right w:val="none" w:sz="0" w:space="0" w:color="auto"/>
      </w:divBdr>
    </w:div>
    <w:div w:id="1815441053">
      <w:bodyDiv w:val="1"/>
      <w:marLeft w:val="0"/>
      <w:marRight w:val="0"/>
      <w:marTop w:val="0"/>
      <w:marBottom w:val="0"/>
      <w:divBdr>
        <w:top w:val="none" w:sz="0" w:space="0" w:color="auto"/>
        <w:left w:val="none" w:sz="0" w:space="0" w:color="auto"/>
        <w:bottom w:val="none" w:sz="0" w:space="0" w:color="auto"/>
        <w:right w:val="none" w:sz="0" w:space="0" w:color="auto"/>
      </w:divBdr>
    </w:div>
    <w:div w:id="1847940312">
      <w:bodyDiv w:val="1"/>
      <w:marLeft w:val="0"/>
      <w:marRight w:val="0"/>
      <w:marTop w:val="0"/>
      <w:marBottom w:val="0"/>
      <w:divBdr>
        <w:top w:val="none" w:sz="0" w:space="0" w:color="auto"/>
        <w:left w:val="none" w:sz="0" w:space="0" w:color="auto"/>
        <w:bottom w:val="none" w:sz="0" w:space="0" w:color="auto"/>
        <w:right w:val="none" w:sz="0" w:space="0" w:color="auto"/>
      </w:divBdr>
    </w:div>
    <w:div w:id="1853489343">
      <w:bodyDiv w:val="1"/>
      <w:marLeft w:val="0"/>
      <w:marRight w:val="0"/>
      <w:marTop w:val="0"/>
      <w:marBottom w:val="0"/>
      <w:divBdr>
        <w:top w:val="none" w:sz="0" w:space="0" w:color="auto"/>
        <w:left w:val="none" w:sz="0" w:space="0" w:color="auto"/>
        <w:bottom w:val="none" w:sz="0" w:space="0" w:color="auto"/>
        <w:right w:val="none" w:sz="0" w:space="0" w:color="auto"/>
      </w:divBdr>
    </w:div>
    <w:div w:id="1867331851">
      <w:bodyDiv w:val="1"/>
      <w:marLeft w:val="0"/>
      <w:marRight w:val="0"/>
      <w:marTop w:val="0"/>
      <w:marBottom w:val="0"/>
      <w:divBdr>
        <w:top w:val="none" w:sz="0" w:space="0" w:color="auto"/>
        <w:left w:val="none" w:sz="0" w:space="0" w:color="auto"/>
        <w:bottom w:val="none" w:sz="0" w:space="0" w:color="auto"/>
        <w:right w:val="none" w:sz="0" w:space="0" w:color="auto"/>
      </w:divBdr>
    </w:div>
    <w:div w:id="1872377605">
      <w:bodyDiv w:val="1"/>
      <w:marLeft w:val="0"/>
      <w:marRight w:val="0"/>
      <w:marTop w:val="0"/>
      <w:marBottom w:val="0"/>
      <w:divBdr>
        <w:top w:val="none" w:sz="0" w:space="0" w:color="auto"/>
        <w:left w:val="none" w:sz="0" w:space="0" w:color="auto"/>
        <w:bottom w:val="none" w:sz="0" w:space="0" w:color="auto"/>
        <w:right w:val="none" w:sz="0" w:space="0" w:color="auto"/>
      </w:divBdr>
    </w:div>
    <w:div w:id="1900048558">
      <w:bodyDiv w:val="1"/>
      <w:marLeft w:val="0"/>
      <w:marRight w:val="0"/>
      <w:marTop w:val="0"/>
      <w:marBottom w:val="0"/>
      <w:divBdr>
        <w:top w:val="none" w:sz="0" w:space="0" w:color="auto"/>
        <w:left w:val="none" w:sz="0" w:space="0" w:color="auto"/>
        <w:bottom w:val="none" w:sz="0" w:space="0" w:color="auto"/>
        <w:right w:val="none" w:sz="0" w:space="0" w:color="auto"/>
      </w:divBdr>
    </w:div>
    <w:div w:id="1901402193">
      <w:bodyDiv w:val="1"/>
      <w:marLeft w:val="0"/>
      <w:marRight w:val="0"/>
      <w:marTop w:val="0"/>
      <w:marBottom w:val="0"/>
      <w:divBdr>
        <w:top w:val="none" w:sz="0" w:space="0" w:color="auto"/>
        <w:left w:val="none" w:sz="0" w:space="0" w:color="auto"/>
        <w:bottom w:val="none" w:sz="0" w:space="0" w:color="auto"/>
        <w:right w:val="none" w:sz="0" w:space="0" w:color="auto"/>
      </w:divBdr>
    </w:div>
    <w:div w:id="1905408679">
      <w:bodyDiv w:val="1"/>
      <w:marLeft w:val="0"/>
      <w:marRight w:val="0"/>
      <w:marTop w:val="0"/>
      <w:marBottom w:val="0"/>
      <w:divBdr>
        <w:top w:val="none" w:sz="0" w:space="0" w:color="auto"/>
        <w:left w:val="none" w:sz="0" w:space="0" w:color="auto"/>
        <w:bottom w:val="none" w:sz="0" w:space="0" w:color="auto"/>
        <w:right w:val="none" w:sz="0" w:space="0" w:color="auto"/>
      </w:divBdr>
    </w:div>
    <w:div w:id="1939870656">
      <w:bodyDiv w:val="1"/>
      <w:marLeft w:val="0"/>
      <w:marRight w:val="0"/>
      <w:marTop w:val="0"/>
      <w:marBottom w:val="0"/>
      <w:divBdr>
        <w:top w:val="none" w:sz="0" w:space="0" w:color="auto"/>
        <w:left w:val="none" w:sz="0" w:space="0" w:color="auto"/>
        <w:bottom w:val="none" w:sz="0" w:space="0" w:color="auto"/>
        <w:right w:val="none" w:sz="0" w:space="0" w:color="auto"/>
      </w:divBdr>
    </w:div>
    <w:div w:id="1950500942">
      <w:bodyDiv w:val="1"/>
      <w:marLeft w:val="0"/>
      <w:marRight w:val="0"/>
      <w:marTop w:val="0"/>
      <w:marBottom w:val="0"/>
      <w:divBdr>
        <w:top w:val="none" w:sz="0" w:space="0" w:color="auto"/>
        <w:left w:val="none" w:sz="0" w:space="0" w:color="auto"/>
        <w:bottom w:val="none" w:sz="0" w:space="0" w:color="auto"/>
        <w:right w:val="none" w:sz="0" w:space="0" w:color="auto"/>
      </w:divBdr>
    </w:div>
    <w:div w:id="1952124715">
      <w:bodyDiv w:val="1"/>
      <w:marLeft w:val="0"/>
      <w:marRight w:val="0"/>
      <w:marTop w:val="0"/>
      <w:marBottom w:val="0"/>
      <w:divBdr>
        <w:top w:val="none" w:sz="0" w:space="0" w:color="auto"/>
        <w:left w:val="none" w:sz="0" w:space="0" w:color="auto"/>
        <w:bottom w:val="none" w:sz="0" w:space="0" w:color="auto"/>
        <w:right w:val="none" w:sz="0" w:space="0" w:color="auto"/>
      </w:divBdr>
    </w:div>
    <w:div w:id="1961643046">
      <w:bodyDiv w:val="1"/>
      <w:marLeft w:val="0"/>
      <w:marRight w:val="0"/>
      <w:marTop w:val="0"/>
      <w:marBottom w:val="0"/>
      <w:divBdr>
        <w:top w:val="none" w:sz="0" w:space="0" w:color="auto"/>
        <w:left w:val="none" w:sz="0" w:space="0" w:color="auto"/>
        <w:bottom w:val="none" w:sz="0" w:space="0" w:color="auto"/>
        <w:right w:val="none" w:sz="0" w:space="0" w:color="auto"/>
      </w:divBdr>
    </w:div>
    <w:div w:id="1964534879">
      <w:bodyDiv w:val="1"/>
      <w:marLeft w:val="0"/>
      <w:marRight w:val="0"/>
      <w:marTop w:val="0"/>
      <w:marBottom w:val="0"/>
      <w:divBdr>
        <w:top w:val="none" w:sz="0" w:space="0" w:color="auto"/>
        <w:left w:val="none" w:sz="0" w:space="0" w:color="auto"/>
        <w:bottom w:val="none" w:sz="0" w:space="0" w:color="auto"/>
        <w:right w:val="none" w:sz="0" w:space="0" w:color="auto"/>
      </w:divBdr>
    </w:div>
    <w:div w:id="1964997846">
      <w:bodyDiv w:val="1"/>
      <w:marLeft w:val="0"/>
      <w:marRight w:val="0"/>
      <w:marTop w:val="0"/>
      <w:marBottom w:val="0"/>
      <w:divBdr>
        <w:top w:val="none" w:sz="0" w:space="0" w:color="auto"/>
        <w:left w:val="none" w:sz="0" w:space="0" w:color="auto"/>
        <w:bottom w:val="none" w:sz="0" w:space="0" w:color="auto"/>
        <w:right w:val="none" w:sz="0" w:space="0" w:color="auto"/>
      </w:divBdr>
    </w:div>
    <w:div w:id="1965186144">
      <w:bodyDiv w:val="1"/>
      <w:marLeft w:val="0"/>
      <w:marRight w:val="0"/>
      <w:marTop w:val="0"/>
      <w:marBottom w:val="0"/>
      <w:divBdr>
        <w:top w:val="none" w:sz="0" w:space="0" w:color="auto"/>
        <w:left w:val="none" w:sz="0" w:space="0" w:color="auto"/>
        <w:bottom w:val="none" w:sz="0" w:space="0" w:color="auto"/>
        <w:right w:val="none" w:sz="0" w:space="0" w:color="auto"/>
      </w:divBdr>
    </w:div>
    <w:div w:id="1980453893">
      <w:bodyDiv w:val="1"/>
      <w:marLeft w:val="0"/>
      <w:marRight w:val="0"/>
      <w:marTop w:val="0"/>
      <w:marBottom w:val="0"/>
      <w:divBdr>
        <w:top w:val="none" w:sz="0" w:space="0" w:color="auto"/>
        <w:left w:val="none" w:sz="0" w:space="0" w:color="auto"/>
        <w:bottom w:val="none" w:sz="0" w:space="0" w:color="auto"/>
        <w:right w:val="none" w:sz="0" w:space="0" w:color="auto"/>
      </w:divBdr>
    </w:div>
    <w:div w:id="1989820087">
      <w:bodyDiv w:val="1"/>
      <w:marLeft w:val="0"/>
      <w:marRight w:val="0"/>
      <w:marTop w:val="0"/>
      <w:marBottom w:val="0"/>
      <w:divBdr>
        <w:top w:val="none" w:sz="0" w:space="0" w:color="auto"/>
        <w:left w:val="none" w:sz="0" w:space="0" w:color="auto"/>
        <w:bottom w:val="none" w:sz="0" w:space="0" w:color="auto"/>
        <w:right w:val="none" w:sz="0" w:space="0" w:color="auto"/>
      </w:divBdr>
    </w:div>
    <w:div w:id="1991980733">
      <w:bodyDiv w:val="1"/>
      <w:marLeft w:val="0"/>
      <w:marRight w:val="0"/>
      <w:marTop w:val="0"/>
      <w:marBottom w:val="0"/>
      <w:divBdr>
        <w:top w:val="none" w:sz="0" w:space="0" w:color="auto"/>
        <w:left w:val="none" w:sz="0" w:space="0" w:color="auto"/>
        <w:bottom w:val="none" w:sz="0" w:space="0" w:color="auto"/>
        <w:right w:val="none" w:sz="0" w:space="0" w:color="auto"/>
      </w:divBdr>
    </w:div>
    <w:div w:id="2011365666">
      <w:bodyDiv w:val="1"/>
      <w:marLeft w:val="0"/>
      <w:marRight w:val="0"/>
      <w:marTop w:val="0"/>
      <w:marBottom w:val="0"/>
      <w:divBdr>
        <w:top w:val="none" w:sz="0" w:space="0" w:color="auto"/>
        <w:left w:val="none" w:sz="0" w:space="0" w:color="auto"/>
        <w:bottom w:val="none" w:sz="0" w:space="0" w:color="auto"/>
        <w:right w:val="none" w:sz="0" w:space="0" w:color="auto"/>
      </w:divBdr>
    </w:div>
    <w:div w:id="2011759263">
      <w:bodyDiv w:val="1"/>
      <w:marLeft w:val="0"/>
      <w:marRight w:val="0"/>
      <w:marTop w:val="0"/>
      <w:marBottom w:val="0"/>
      <w:divBdr>
        <w:top w:val="none" w:sz="0" w:space="0" w:color="auto"/>
        <w:left w:val="none" w:sz="0" w:space="0" w:color="auto"/>
        <w:bottom w:val="none" w:sz="0" w:space="0" w:color="auto"/>
        <w:right w:val="none" w:sz="0" w:space="0" w:color="auto"/>
      </w:divBdr>
    </w:div>
    <w:div w:id="2039430512">
      <w:bodyDiv w:val="1"/>
      <w:marLeft w:val="0"/>
      <w:marRight w:val="0"/>
      <w:marTop w:val="0"/>
      <w:marBottom w:val="0"/>
      <w:divBdr>
        <w:top w:val="none" w:sz="0" w:space="0" w:color="auto"/>
        <w:left w:val="none" w:sz="0" w:space="0" w:color="auto"/>
        <w:bottom w:val="none" w:sz="0" w:space="0" w:color="auto"/>
        <w:right w:val="none" w:sz="0" w:space="0" w:color="auto"/>
      </w:divBdr>
    </w:div>
    <w:div w:id="2044482106">
      <w:bodyDiv w:val="1"/>
      <w:marLeft w:val="0"/>
      <w:marRight w:val="0"/>
      <w:marTop w:val="0"/>
      <w:marBottom w:val="0"/>
      <w:divBdr>
        <w:top w:val="none" w:sz="0" w:space="0" w:color="auto"/>
        <w:left w:val="none" w:sz="0" w:space="0" w:color="auto"/>
        <w:bottom w:val="none" w:sz="0" w:space="0" w:color="auto"/>
        <w:right w:val="none" w:sz="0" w:space="0" w:color="auto"/>
      </w:divBdr>
    </w:div>
    <w:div w:id="2046709275">
      <w:bodyDiv w:val="1"/>
      <w:marLeft w:val="0"/>
      <w:marRight w:val="0"/>
      <w:marTop w:val="0"/>
      <w:marBottom w:val="0"/>
      <w:divBdr>
        <w:top w:val="none" w:sz="0" w:space="0" w:color="auto"/>
        <w:left w:val="none" w:sz="0" w:space="0" w:color="auto"/>
        <w:bottom w:val="none" w:sz="0" w:space="0" w:color="auto"/>
        <w:right w:val="none" w:sz="0" w:space="0" w:color="auto"/>
      </w:divBdr>
    </w:div>
    <w:div w:id="2095591949">
      <w:bodyDiv w:val="1"/>
      <w:marLeft w:val="0"/>
      <w:marRight w:val="0"/>
      <w:marTop w:val="0"/>
      <w:marBottom w:val="0"/>
      <w:divBdr>
        <w:top w:val="none" w:sz="0" w:space="0" w:color="auto"/>
        <w:left w:val="none" w:sz="0" w:space="0" w:color="auto"/>
        <w:bottom w:val="none" w:sz="0" w:space="0" w:color="auto"/>
        <w:right w:val="none" w:sz="0" w:space="0" w:color="auto"/>
      </w:divBdr>
    </w:div>
    <w:div w:id="2105572355">
      <w:bodyDiv w:val="1"/>
      <w:marLeft w:val="0"/>
      <w:marRight w:val="0"/>
      <w:marTop w:val="0"/>
      <w:marBottom w:val="0"/>
      <w:divBdr>
        <w:top w:val="none" w:sz="0" w:space="0" w:color="auto"/>
        <w:left w:val="none" w:sz="0" w:space="0" w:color="auto"/>
        <w:bottom w:val="none" w:sz="0" w:space="0" w:color="auto"/>
        <w:right w:val="none" w:sz="0" w:space="0" w:color="auto"/>
      </w:divBdr>
    </w:div>
    <w:div w:id="2113891780">
      <w:bodyDiv w:val="1"/>
      <w:marLeft w:val="0"/>
      <w:marRight w:val="0"/>
      <w:marTop w:val="0"/>
      <w:marBottom w:val="0"/>
      <w:divBdr>
        <w:top w:val="none" w:sz="0" w:space="0" w:color="auto"/>
        <w:left w:val="none" w:sz="0" w:space="0" w:color="auto"/>
        <w:bottom w:val="none" w:sz="0" w:space="0" w:color="auto"/>
        <w:right w:val="none" w:sz="0" w:space="0" w:color="auto"/>
      </w:divBdr>
    </w:div>
    <w:div w:id="21420695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8.png"/><Relationship Id="rId21" Type="http://schemas.openxmlformats.org/officeDocument/2006/relationships/image" Target="media/image13.png"/><Relationship Id="rId42" Type="http://schemas.openxmlformats.org/officeDocument/2006/relationships/image" Target="media/image34.png"/><Relationship Id="rId47" Type="http://schemas.openxmlformats.org/officeDocument/2006/relationships/image" Target="media/image39.png"/><Relationship Id="rId63" Type="http://schemas.openxmlformats.org/officeDocument/2006/relationships/image" Target="media/image55.png"/><Relationship Id="rId68" Type="http://schemas.openxmlformats.org/officeDocument/2006/relationships/image" Target="media/image60.png"/><Relationship Id="rId7" Type="http://schemas.openxmlformats.org/officeDocument/2006/relationships/footnotes" Target="footnotes.xml"/><Relationship Id="rId71"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8.png"/><Relationship Id="rId29" Type="http://schemas.openxmlformats.org/officeDocument/2006/relationships/image" Target="media/image21.png"/><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image" Target="media/image32.png"/><Relationship Id="rId45" Type="http://schemas.openxmlformats.org/officeDocument/2006/relationships/image" Target="media/image37.png"/><Relationship Id="rId53" Type="http://schemas.openxmlformats.org/officeDocument/2006/relationships/image" Target="media/image45.png"/><Relationship Id="rId58" Type="http://schemas.openxmlformats.org/officeDocument/2006/relationships/image" Target="media/image50.png"/><Relationship Id="rId66" Type="http://schemas.openxmlformats.org/officeDocument/2006/relationships/image" Target="media/image58.png"/><Relationship Id="rId5" Type="http://schemas.openxmlformats.org/officeDocument/2006/relationships/settings" Target="settings.xml"/><Relationship Id="rId61" Type="http://schemas.openxmlformats.org/officeDocument/2006/relationships/image" Target="media/image53.png"/><Relationship Id="rId19" Type="http://schemas.openxmlformats.org/officeDocument/2006/relationships/image" Target="media/image1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image" Target="media/image35.png"/><Relationship Id="rId48" Type="http://schemas.openxmlformats.org/officeDocument/2006/relationships/image" Target="media/image40.png"/><Relationship Id="rId56" Type="http://schemas.openxmlformats.org/officeDocument/2006/relationships/image" Target="media/image48.png"/><Relationship Id="rId64" Type="http://schemas.openxmlformats.org/officeDocument/2006/relationships/image" Target="media/image56.png"/><Relationship Id="rId69" Type="http://schemas.openxmlformats.org/officeDocument/2006/relationships/image" Target="media/image61.png"/><Relationship Id="rId8" Type="http://schemas.openxmlformats.org/officeDocument/2006/relationships/endnotes" Target="endnotes.xml"/><Relationship Id="rId51" Type="http://schemas.openxmlformats.org/officeDocument/2006/relationships/image" Target="media/image43.png"/><Relationship Id="rId72" Type="http://schemas.openxmlformats.org/officeDocument/2006/relationships/theme" Target="theme/theme1.xml"/><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image" Target="media/image38.png"/><Relationship Id="rId59" Type="http://schemas.openxmlformats.org/officeDocument/2006/relationships/image" Target="media/image51.png"/><Relationship Id="rId67" Type="http://schemas.openxmlformats.org/officeDocument/2006/relationships/image" Target="media/image59.png"/><Relationship Id="rId20" Type="http://schemas.openxmlformats.org/officeDocument/2006/relationships/image" Target="media/image12.png"/><Relationship Id="rId41" Type="http://schemas.openxmlformats.org/officeDocument/2006/relationships/image" Target="media/image33.png"/><Relationship Id="rId54" Type="http://schemas.openxmlformats.org/officeDocument/2006/relationships/image" Target="media/image46.png"/><Relationship Id="rId62" Type="http://schemas.openxmlformats.org/officeDocument/2006/relationships/image" Target="media/image54.png"/><Relationship Id="rId7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49" Type="http://schemas.openxmlformats.org/officeDocument/2006/relationships/image" Target="media/image41.png"/><Relationship Id="rId57" Type="http://schemas.openxmlformats.org/officeDocument/2006/relationships/image" Target="media/image49.png"/><Relationship Id="rId10" Type="http://schemas.openxmlformats.org/officeDocument/2006/relationships/image" Target="media/image2.png"/><Relationship Id="rId31" Type="http://schemas.openxmlformats.org/officeDocument/2006/relationships/image" Target="media/image23.png"/><Relationship Id="rId44" Type="http://schemas.openxmlformats.org/officeDocument/2006/relationships/image" Target="media/image36.png"/><Relationship Id="rId52" Type="http://schemas.openxmlformats.org/officeDocument/2006/relationships/image" Target="media/image44.png"/><Relationship Id="rId60" Type="http://schemas.openxmlformats.org/officeDocument/2006/relationships/image" Target="media/image52.png"/><Relationship Id="rId65" Type="http://schemas.openxmlformats.org/officeDocument/2006/relationships/image" Target="media/image57.png"/><Relationship Id="rId4" Type="http://schemas.openxmlformats.org/officeDocument/2006/relationships/styles" Target="styles.xml"/><Relationship Id="rId9"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10.png"/><Relationship Id="rId39" Type="http://schemas.openxmlformats.org/officeDocument/2006/relationships/image" Target="media/image31.png"/><Relationship Id="rId34" Type="http://schemas.openxmlformats.org/officeDocument/2006/relationships/image" Target="media/image26.png"/><Relationship Id="rId50" Type="http://schemas.openxmlformats.org/officeDocument/2006/relationships/image" Target="media/image42.png"/><Relationship Id="rId55" Type="http://schemas.openxmlformats.org/officeDocument/2006/relationships/image" Target="media/image4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This report contains simulations of AM, DSBSC, and SSBSC. It compared metrics like noise tolerance, bandwidth efficiency and power efficiency, to find that SSBSC performed the best in relation to these metrics, however determined that it is not always the best method to use in some situations. It also explored the effects of modulation index on traditional AM, showing how critical, over, and under modulation affected a waveform.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BPL10</b:Tag>
    <b:SourceType>Book</b:SourceType>
    <b:Guid>{A0E6E206-2E9B-4CCB-893A-177E74EE0D4C}</b:Guid>
    <b:Title>Modern digital and analog communication systems</b:Title>
    <b:Year>2010</b:Year>
    <b:Author>
      <b:Author>
        <b:NameList>
          <b:Person>
            <b:Last>Lathi</b:Last>
            <b:First>B.P</b:First>
          </b:Person>
          <b:Person>
            <b:Last>Ding</b:Last>
            <b:First>Zhi</b:First>
          </b:Person>
        </b:NameList>
      </b:Author>
    </b:Author>
    <b:City>Oxford </b:City>
    <b:Publisher>Oxford university press</b:Publisher>
    <b:RefOrder>1</b:RefOrder>
  </b:Source>
  <b:Source>
    <b:Tag>JOe79</b:Tag>
    <b:SourceType>JournalArticle</b:SourceType>
    <b:Guid>{523329AB-AD24-4D8B-BA28-2D6642D07E1E}</b:Guid>
    <b:Title>A Comparison of Modulation Techniques for Digital Radio</b:Title>
    <b:Year>1979</b:Year>
    <b:Author>
      <b:Author>
        <b:NameList>
          <b:Person>
            <b:Last>Oetting</b:Last>
            <b:First>J.</b:First>
          </b:Person>
        </b:NameList>
      </b:Author>
    </b:Author>
    <b:JournalName>IEEE Transactions on Communications</b:JournalName>
    <b:Volume>27</b:Volume>
    <b:Issue>12</b:Issue>
    <b:RefOrder>2</b:RefOrder>
  </b:Source>
  <b:Source>
    <b:Tag>Sim01</b:Tag>
    <b:SourceType>Book</b:SourceType>
    <b:Guid>{230013E4-B1B0-4B2C-9425-186818BD39C3}</b:Guid>
    <b:Title>Communication systems 4th edition</b:Title>
    <b:Year>2001</b:Year>
    <b:Author>
      <b:Author>
        <b:NameList>
          <b:Person>
            <b:Last>Haykin</b:Last>
            <b:First>Simon</b:First>
          </b:Person>
        </b:NameList>
      </b:Author>
    </b:Author>
    <b:Publisher>John Wiley &amp; Sons, INC</b:Publisher>
    <b:RefOrder>6</b:RefOrder>
  </b:Source>
  <b:Source>
    <b:Tag>DrS25</b:Tag>
    <b:SourceType>InternetSite</b:SourceType>
    <b:Guid>{2DAC3F65-873E-41C8-8C43-616F4A50DDB4}</b:Guid>
    <b:Title>Introduction to Single-Sideband Modulation: The Filter Method</b:Title>
    <b:Year>2025</b:Year>
    <b:Author>
      <b:Author>
        <b:NameList>
          <b:Person>
            <b:Last>Arar</b:Last>
            <b:First>Dr.</b:First>
            <b:Middle>Steve</b:Middle>
          </b:Person>
        </b:NameList>
      </b:Author>
    </b:Author>
    <b:Month>03</b:Month>
    <b:Day>30</b:Day>
    <b:YearAccessed>2025</b:YearAccessed>
    <b:MonthAccessed>12</b:MonthAccessed>
    <b:DayAccessed>08</b:DayAccessed>
    <b:URL>https://www.allaboutcircuits.com/technical-articles/introduction-to-single-sideband-modulation-the-filter-method</b:URL>
    <b:RefOrder>9</b:RefOrder>
  </b:Source>
  <b:Source>
    <b:Tag>Tho97</b:Tag>
    <b:SourceType>Report</b:SourceType>
    <b:Guid>{7FF5E37C-A095-4AD1-93E7-4997A5537F78}</b:Guid>
    <b:Title>MMA Memo 168: Relative Sensitivities of Single and Double Sideband Receivers for the MMA</b:Title>
    <b:Year>1997</b:Year>
    <b:Author>
      <b:Author>
        <b:NameList>
          <b:Person>
            <b:Last>Thompson</b:Last>
            <b:First>A.</b:First>
            <b:Middle>R.</b:Middle>
          </b:Person>
          <b:Person>
            <b:Last>Kerr</b:Last>
            <b:First>A.</b:First>
            <b:Middle>R.</b:Middle>
          </b:Person>
        </b:NameList>
      </b:Author>
    </b:Author>
    <b:Publisher>National radio astronomy observatory</b:Publisher>
    <b:RefOrder>7</b:RefOrder>
  </b:Source>
  <b:Source>
    <b:Tag>Gal99</b:Tag>
    <b:SourceType>DocumentFromInternetSite</b:SourceType>
    <b:Guid>{25912690-ACBC-4241-93EC-1D3DEAF048AF}</b:Guid>
    <b:Author>
      <b:Author>
        <b:NameList>
          <b:Person>
            <b:Last>Galin</b:Last>
            <b:First>I</b:First>
          </b:Person>
          <b:Person>
            <b:Last>Schnitzer</b:Last>
            <b:First>C</b:First>
            <b:Middle>A</b:Middle>
          </b:Person>
          <b:Person>
            <b:Last>Dengler</b:Last>
            <b:First>R</b:First>
            <b:Middle>J</b:Middle>
          </b:Person>
          <b:Person>
            <b:Last>Quintero</b:Last>
            <b:First>O</b:First>
          </b:Person>
        </b:NameList>
      </b:Author>
    </b:Author>
    <b:Title>NASA: 177-207 GHz Radiometer Front End: Single Sideband Measurements</b:Title>
    <b:Year>1999</b:Year>
    <b:Month>1</b:Month>
    <b:Day>1</b:Day>
    <b:YearAccessed>2025</b:YearAccessed>
    <b:MonthAccessed>12</b:MonthAccessed>
    <b:DayAccessed>08</b:DayAccessed>
    <b:URL>https://ntrs.nasa.gov/citations/20000052709</b:URL>
    <b:RefOrder>10</b:RefOrder>
  </b:Source>
  <b:Source>
    <b:Tag>Jer12</b:Tag>
    <b:SourceType>Book</b:SourceType>
    <b:Guid>{9F5CB8FD-2262-4603-91DA-CFF881EEB44D}</b:Guid>
    <b:Title>The RF Transmission systems handbook</b:Title>
    <b:Year>2012</b:Year>
    <b:Author>
      <b:Author>
        <b:NameList>
          <b:Person>
            <b:Last>Whitaker</b:Last>
            <b:First>Jerry</b:First>
            <b:Middle>C.</b:Middle>
          </b:Person>
        </b:NameList>
      </b:Author>
    </b:Author>
    <b:City>Boca Raton</b:City>
    <b:Publisher>CRC Press</b:Publisher>
    <b:RefOrder>8</b:RefOrder>
  </b:Source>
  <b:Source>
    <b:Tag>Ian25</b:Tag>
    <b:SourceType>InternetSite</b:SourceType>
    <b:Guid>{4FFD00FF-80B7-4B72-B960-BF45C5EFDA85}</b:Guid>
    <b:Title>Amplitude Modulation, AM Index &amp; Modulation Depth</b:Title>
    <b:Author>
      <b:Author>
        <b:NameList>
          <b:Person>
            <b:Last>Poole</b:Last>
            <b:First>Ian</b:First>
          </b:Person>
        </b:NameList>
      </b:Author>
    </b:Author>
    <b:ProductionCompany>Electronics notes</b:ProductionCompany>
    <b:YearAccessed>2025</b:YearAccessed>
    <b:MonthAccessed>12</b:MonthAccessed>
    <b:DayAccessed>09</b:DayAccessed>
    <b:URL>https://www.electronics-notes.com/articles/radio/modulation/amplitude-modulation-am-index-depth.php</b:URL>
    <b:RefOrder>5</b:RefOrder>
  </b:Source>
  <b:Source>
    <b:Tag>End21</b:Tag>
    <b:SourceType>JournalArticle</b:SourceType>
    <b:Guid>{DE7947E6-ED56-40C6-A702-856097A8F57C}</b:Guid>
    <b:Title>Advanced power inverter topologies and modulation techniques for common-mode voltage elimination in electric motor drive systems</b:Title>
    <b:Year>2021</b:Year>
    <b:Author>
      <b:Author>
        <b:NameList>
          <b:Person>
            <b:Last>Robles</b:Last>
            <b:First>Endika</b:First>
          </b:Person>
          <b:Person>
            <b:Last>Fernandez</b:Last>
            <b:First>Markel</b:First>
          </b:Person>
          <b:Person>
            <b:Last>Andreu</b:Last>
            <b:First>Jon</b:First>
          </b:Person>
          <b:Person>
            <b:Last>Ibarra</b:Last>
            <b:First>Edorta</b:First>
          </b:Person>
          <b:Person>
            <b:Last>Ugalde</b:Last>
            <b:First>Unai</b:First>
          </b:Person>
        </b:NameList>
      </b:Author>
    </b:Author>
    <b:JournalName>Renewable and Sustainable Energy Reviews</b:JournalName>
    <b:Volume>140</b:Volume>
    <b:RefOrder>4</b:RefOrder>
  </b:Source>
  <b:Source>
    <b:Tag>Shr</b:Tag>
    <b:SourceType>JournalArticle</b:SourceType>
    <b:Guid>{9C535CF5-343B-41D4-8853-02C7F34C06F6}</b:Guid>
    <b:Title>A Comparative Study of Different Amplitude Modulation Signals</b:Title>
    <b:JournalName>International Journal of Trend in Research and Development</b:JournalName>
    <b:Volume>8</b:Volume>
    <b:Issue>4</b:Issue>
    <b:Author>
      <b:Author>
        <b:NameList>
          <b:Person>
            <b:Last>Bharadwaj</b:Last>
            <b:First>Shreeanant</b:First>
          </b:Person>
          <b:Person>
            <b:Last>Sharma</b:Last>
            <b:First>Ritwik</b:First>
          </b:Person>
        </b:NameList>
      </b:Author>
    </b:Author>
    <b:RefOrder>3</b:RefOrder>
  </b:Source>
  <b:Source>
    <b:Tag>Sal21</b:Tag>
    <b:SourceType>Book</b:SourceType>
    <b:Guid>{CE970357-9268-4198-92E9-0AA7BAD24DDF}</b:Guid>
    <b:Title>Free Space Laser Communication with Ambient Light Compensation</b:Title>
    <b:Year>2021</b:Year>
    <b:Author>
      <b:Author>
        <b:NameList>
          <b:Person>
            <b:Last>Faruque</b:Last>
            <b:First>Saleh</b:First>
          </b:Person>
        </b:NameList>
      </b:Author>
    </b:Author>
    <b:Publisher>Springer</b:Publisher>
    <b:RefOrder>11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C653E33-46BB-4493-B79B-94BF314C54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42</Pages>
  <Words>5817</Words>
  <Characters>28392</Characters>
  <Application>Microsoft Office Word</Application>
  <DocSecurity>0</DocSecurity>
  <Lines>709</Lines>
  <Paragraphs>417</Paragraphs>
  <ScaleCrop>false</ScaleCrop>
  <HeadingPairs>
    <vt:vector size="2" baseType="variant">
      <vt:variant>
        <vt:lpstr>Title</vt:lpstr>
      </vt:variant>
      <vt:variant>
        <vt:i4>1</vt:i4>
      </vt:variant>
    </vt:vector>
  </HeadingPairs>
  <TitlesOfParts>
    <vt:vector size="1" baseType="lpstr">
      <vt:lpstr>Investigating the effect of noise in    SSB-sc and DSB-sc</vt:lpstr>
    </vt:vector>
  </TitlesOfParts>
  <Company/>
  <LinksUpToDate>false</LinksUpToDate>
  <CharactersWithSpaces>33792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Investigating the effect of noise in    SSB-sc and DSB-sc</dc:title>
  <dc:subject>Radio Frequency Systems – ACDA5019</dc:subject>
  <dc:creator>Christopher B (2322626)</dc:creator>
  <cp:keywords/>
  <dc:description/>
  <cp:lastModifiedBy>Christopher B (2322626)</cp:lastModifiedBy>
  <cp:revision>14</cp:revision>
  <dcterms:created xsi:type="dcterms:W3CDTF">2025-12-15T10:57:00Z</dcterms:created>
  <dcterms:modified xsi:type="dcterms:W3CDTF">2025-12-15T12:25:00Z</dcterms:modified>
</cp:coreProperties>
</file>