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43CFF" w14:textId="453A657F" w:rsidR="002E50BB" w:rsidRPr="005D3CCF" w:rsidRDefault="002E50BB" w:rsidP="00F85F2F">
      <w:pPr>
        <w:spacing w:line="360" w:lineRule="auto"/>
        <w:rPr>
          <w:rFonts w:ascii="Arial" w:hAnsi="Arial" w:cs="Arial"/>
          <w:sz w:val="22"/>
          <w:szCs w:val="22"/>
        </w:rPr>
      </w:pPr>
    </w:p>
    <w:p w14:paraId="6C549EE3" w14:textId="05605DEF" w:rsidR="007E17A6" w:rsidRPr="005D3CCF" w:rsidRDefault="007E17A6" w:rsidP="00F85F2F">
      <w:pPr>
        <w:spacing w:line="360" w:lineRule="auto"/>
        <w:rPr>
          <w:rFonts w:ascii="Arial" w:hAnsi="Arial" w:cs="Arial"/>
          <w:sz w:val="22"/>
          <w:szCs w:val="22"/>
        </w:rPr>
      </w:pPr>
    </w:p>
    <w:p w14:paraId="5DF70360" w14:textId="77777777" w:rsidR="00D24EF5" w:rsidRPr="00D24EF5" w:rsidRDefault="00D24EF5" w:rsidP="00F85F2F">
      <w:pPr>
        <w:spacing w:line="360" w:lineRule="auto"/>
        <w:rPr>
          <w:rFonts w:ascii="Arial" w:hAnsi="Arial" w:cs="Arial"/>
          <w:sz w:val="22"/>
          <w:szCs w:val="22"/>
        </w:rPr>
      </w:pPr>
    </w:p>
    <w:p w14:paraId="68495BE1" w14:textId="77777777" w:rsidR="00D24EF5" w:rsidRPr="00D24EF5" w:rsidRDefault="00D24EF5" w:rsidP="00F85F2F">
      <w:pPr>
        <w:spacing w:line="360" w:lineRule="auto"/>
        <w:jc w:val="center"/>
        <w:rPr>
          <w:rFonts w:ascii="Arial" w:hAnsi="Arial" w:cs="Arial"/>
          <w:sz w:val="32"/>
          <w:szCs w:val="32"/>
        </w:rPr>
      </w:pPr>
      <w:r w:rsidRPr="00D24EF5">
        <w:rPr>
          <w:rFonts w:ascii="Arial" w:hAnsi="Arial" w:cs="Arial"/>
          <w:sz w:val="32"/>
          <w:szCs w:val="32"/>
        </w:rPr>
        <w:t>Task 3- Reflective portfolio</w:t>
      </w:r>
    </w:p>
    <w:p w14:paraId="6156B70E" w14:textId="77777777" w:rsidR="00D24EF5" w:rsidRPr="00D24EF5" w:rsidRDefault="00D24EF5" w:rsidP="00F85F2F">
      <w:pPr>
        <w:spacing w:line="360" w:lineRule="auto"/>
        <w:rPr>
          <w:rFonts w:ascii="Arial" w:hAnsi="Arial" w:cs="Arial"/>
          <w:sz w:val="22"/>
          <w:szCs w:val="22"/>
        </w:rPr>
      </w:pPr>
    </w:p>
    <w:p w14:paraId="65E0C0A1" w14:textId="77777777" w:rsidR="00D24EF5" w:rsidRDefault="00D24EF5" w:rsidP="00F85F2F">
      <w:pPr>
        <w:spacing w:line="360" w:lineRule="auto"/>
        <w:rPr>
          <w:rFonts w:ascii="Arial" w:hAnsi="Arial" w:cs="Arial"/>
          <w:sz w:val="22"/>
          <w:szCs w:val="22"/>
        </w:rPr>
      </w:pPr>
    </w:p>
    <w:p w14:paraId="7E75EFBF" w14:textId="77777777" w:rsidR="00D24EF5" w:rsidRDefault="00D24EF5" w:rsidP="00F85F2F">
      <w:pPr>
        <w:spacing w:line="360" w:lineRule="auto"/>
        <w:rPr>
          <w:rFonts w:ascii="Arial" w:hAnsi="Arial" w:cs="Arial"/>
          <w:sz w:val="22"/>
          <w:szCs w:val="22"/>
        </w:rPr>
      </w:pPr>
    </w:p>
    <w:p w14:paraId="55B3C7E9" w14:textId="77777777" w:rsidR="00D24EF5" w:rsidRDefault="00D24EF5" w:rsidP="00F85F2F">
      <w:pPr>
        <w:spacing w:line="360" w:lineRule="auto"/>
        <w:rPr>
          <w:rFonts w:ascii="Arial" w:hAnsi="Arial" w:cs="Arial"/>
          <w:sz w:val="22"/>
          <w:szCs w:val="22"/>
        </w:rPr>
      </w:pPr>
    </w:p>
    <w:p w14:paraId="0F89FAE3" w14:textId="77777777" w:rsidR="00D24EF5" w:rsidRDefault="00D24EF5" w:rsidP="00F85F2F">
      <w:pPr>
        <w:spacing w:line="360" w:lineRule="auto"/>
        <w:rPr>
          <w:rFonts w:ascii="Arial" w:hAnsi="Arial" w:cs="Arial"/>
          <w:sz w:val="22"/>
          <w:szCs w:val="22"/>
        </w:rPr>
      </w:pPr>
    </w:p>
    <w:p w14:paraId="00FB7712" w14:textId="77777777" w:rsidR="00D24EF5" w:rsidRDefault="00D24EF5" w:rsidP="00F85F2F">
      <w:pPr>
        <w:spacing w:line="360" w:lineRule="auto"/>
        <w:rPr>
          <w:rFonts w:ascii="Arial" w:hAnsi="Arial" w:cs="Arial"/>
          <w:sz w:val="22"/>
          <w:szCs w:val="22"/>
        </w:rPr>
      </w:pPr>
    </w:p>
    <w:p w14:paraId="60C03CFA" w14:textId="2A7E97A7" w:rsidR="00E62A12" w:rsidRPr="00E62A12" w:rsidRDefault="00E62A12" w:rsidP="00F85F2F">
      <w:pPr>
        <w:spacing w:line="360" w:lineRule="auto"/>
      </w:pPr>
      <w:r w:rsidRPr="00E62A12">
        <w:fldChar w:fldCharType="begin"/>
      </w:r>
      <w:r w:rsidRPr="00E62A12">
        <w:instrText xml:space="preserve"> INCLUDEPICTURE "https://uwtsdcareers.files.wordpress.com/2014/07/tsd_corp_logo2013_0.jpg" \* MERGEFORMATINET </w:instrText>
      </w:r>
      <w:r w:rsidRPr="00E62A12">
        <w:fldChar w:fldCharType="separate"/>
      </w:r>
      <w:r w:rsidRPr="00E62A12">
        <w:rPr>
          <w:noProof/>
          <w:lang w:val="ru-RU" w:eastAsia="ru-RU"/>
        </w:rPr>
        <w:drawing>
          <wp:inline distT="0" distB="0" distL="0" distR="0" wp14:anchorId="7F2F9DA8" wp14:editId="506AC118">
            <wp:extent cx="5731510" cy="2255520"/>
            <wp:effectExtent l="0" t="0" r="0" b="5080"/>
            <wp:docPr id="3" name="Picture 3"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rsidRPr="00E62A12">
        <w:fldChar w:fldCharType="end"/>
      </w:r>
    </w:p>
    <w:p w14:paraId="14D38316" w14:textId="48EBEB55" w:rsidR="00E62A12" w:rsidRPr="00E62A12" w:rsidRDefault="00E62A12" w:rsidP="00F85F2F">
      <w:pPr>
        <w:spacing w:line="360" w:lineRule="auto"/>
      </w:pPr>
    </w:p>
    <w:p w14:paraId="701A50D8" w14:textId="77777777" w:rsidR="00D24EF5" w:rsidRDefault="00D24EF5" w:rsidP="00F85F2F">
      <w:pPr>
        <w:spacing w:line="360" w:lineRule="auto"/>
        <w:rPr>
          <w:rFonts w:ascii="Arial" w:hAnsi="Arial" w:cs="Arial"/>
          <w:sz w:val="22"/>
          <w:szCs w:val="22"/>
        </w:rPr>
      </w:pPr>
    </w:p>
    <w:p w14:paraId="5806B18A" w14:textId="77777777" w:rsidR="00D24EF5" w:rsidRDefault="00D24EF5" w:rsidP="00F85F2F">
      <w:pPr>
        <w:spacing w:line="360" w:lineRule="auto"/>
        <w:rPr>
          <w:rFonts w:ascii="Arial" w:hAnsi="Arial" w:cs="Arial"/>
          <w:sz w:val="22"/>
          <w:szCs w:val="22"/>
        </w:rPr>
      </w:pPr>
    </w:p>
    <w:p w14:paraId="0D8EC3AD" w14:textId="77777777" w:rsidR="00D24EF5" w:rsidRDefault="00D24EF5" w:rsidP="00F85F2F">
      <w:pPr>
        <w:spacing w:line="360" w:lineRule="auto"/>
        <w:rPr>
          <w:rFonts w:ascii="Arial" w:hAnsi="Arial" w:cs="Arial"/>
          <w:sz w:val="22"/>
          <w:szCs w:val="22"/>
        </w:rPr>
      </w:pPr>
    </w:p>
    <w:p w14:paraId="3BA1E051" w14:textId="77777777" w:rsidR="00D24EF5" w:rsidRDefault="00D24EF5" w:rsidP="00F85F2F">
      <w:pPr>
        <w:spacing w:line="360" w:lineRule="auto"/>
        <w:rPr>
          <w:rFonts w:ascii="Arial" w:hAnsi="Arial" w:cs="Arial"/>
          <w:sz w:val="22"/>
          <w:szCs w:val="22"/>
        </w:rPr>
      </w:pPr>
    </w:p>
    <w:p w14:paraId="1C8DF2C0" w14:textId="77777777" w:rsidR="00D24EF5" w:rsidRDefault="00D24EF5" w:rsidP="00F85F2F">
      <w:pPr>
        <w:spacing w:line="360" w:lineRule="auto"/>
        <w:rPr>
          <w:rFonts w:ascii="Arial" w:hAnsi="Arial" w:cs="Arial"/>
          <w:sz w:val="22"/>
          <w:szCs w:val="22"/>
        </w:rPr>
      </w:pPr>
    </w:p>
    <w:p w14:paraId="66DD525E" w14:textId="77777777" w:rsidR="00D24EF5" w:rsidRDefault="00D24EF5" w:rsidP="00F85F2F">
      <w:pPr>
        <w:spacing w:line="360" w:lineRule="auto"/>
        <w:rPr>
          <w:rFonts w:ascii="Arial" w:hAnsi="Arial" w:cs="Arial"/>
          <w:sz w:val="22"/>
          <w:szCs w:val="22"/>
        </w:rPr>
      </w:pPr>
    </w:p>
    <w:p w14:paraId="4FBE574A" w14:textId="77777777" w:rsidR="00D24EF5" w:rsidRDefault="00D24EF5" w:rsidP="00F85F2F">
      <w:pPr>
        <w:spacing w:line="360" w:lineRule="auto"/>
        <w:rPr>
          <w:rFonts w:ascii="Arial" w:hAnsi="Arial" w:cs="Arial"/>
          <w:sz w:val="22"/>
          <w:szCs w:val="22"/>
        </w:rPr>
      </w:pPr>
    </w:p>
    <w:p w14:paraId="0E754F5F" w14:textId="77777777" w:rsidR="00D24EF5" w:rsidRDefault="00D24EF5" w:rsidP="00F85F2F">
      <w:pPr>
        <w:spacing w:line="360" w:lineRule="auto"/>
        <w:rPr>
          <w:rFonts w:ascii="Arial" w:hAnsi="Arial" w:cs="Arial"/>
          <w:sz w:val="22"/>
          <w:szCs w:val="22"/>
        </w:rPr>
      </w:pPr>
    </w:p>
    <w:p w14:paraId="59B2B7C7" w14:textId="77777777" w:rsidR="00D24EF5" w:rsidRDefault="00D24EF5" w:rsidP="00F85F2F">
      <w:pPr>
        <w:spacing w:line="360" w:lineRule="auto"/>
        <w:rPr>
          <w:rFonts w:ascii="Arial" w:hAnsi="Arial" w:cs="Arial"/>
          <w:sz w:val="22"/>
          <w:szCs w:val="22"/>
        </w:rPr>
      </w:pPr>
    </w:p>
    <w:p w14:paraId="3B35BF18" w14:textId="77777777" w:rsidR="00D24EF5" w:rsidRDefault="00D24EF5" w:rsidP="00F85F2F">
      <w:pPr>
        <w:spacing w:line="360" w:lineRule="auto"/>
        <w:rPr>
          <w:rFonts w:ascii="Arial" w:hAnsi="Arial" w:cs="Arial"/>
          <w:sz w:val="22"/>
          <w:szCs w:val="22"/>
        </w:rPr>
      </w:pPr>
    </w:p>
    <w:p w14:paraId="56B978A3" w14:textId="1FB3F78A" w:rsidR="00D24EF5" w:rsidRPr="00FA4571" w:rsidRDefault="00D24EF5" w:rsidP="00F85F2F">
      <w:pPr>
        <w:spacing w:line="360" w:lineRule="auto"/>
        <w:rPr>
          <w:rFonts w:ascii="Arial" w:hAnsi="Arial" w:cs="Arial"/>
          <w:sz w:val="22"/>
          <w:szCs w:val="22"/>
        </w:rPr>
      </w:pPr>
      <w:r w:rsidRPr="00FA4571">
        <w:rPr>
          <w:rFonts w:ascii="Arial" w:hAnsi="Arial" w:cs="Arial"/>
          <w:sz w:val="22"/>
          <w:szCs w:val="22"/>
        </w:rPr>
        <w:t xml:space="preserve">Student </w:t>
      </w:r>
      <w:r w:rsidR="00FA4571" w:rsidRPr="00FA4571">
        <w:rPr>
          <w:rFonts w:ascii="Arial" w:hAnsi="Arial" w:cs="Arial"/>
          <w:sz w:val="22"/>
          <w:szCs w:val="22"/>
        </w:rPr>
        <w:t>Name: Erhan</w:t>
      </w:r>
      <w:r w:rsidRPr="00FA4571">
        <w:rPr>
          <w:rFonts w:ascii="Arial" w:hAnsi="Arial" w:cs="Arial"/>
          <w:sz w:val="22"/>
          <w:szCs w:val="22"/>
        </w:rPr>
        <w:t xml:space="preserve"> Vladislav</w:t>
      </w:r>
    </w:p>
    <w:p w14:paraId="04211EBF" w14:textId="3C147643" w:rsidR="00F63959" w:rsidRPr="00FA4571" w:rsidRDefault="00F63959" w:rsidP="00F85F2F">
      <w:pPr>
        <w:spacing w:line="360" w:lineRule="auto"/>
        <w:rPr>
          <w:rFonts w:ascii="Arial" w:hAnsi="Arial" w:cs="Arial"/>
          <w:sz w:val="22"/>
          <w:szCs w:val="22"/>
        </w:rPr>
      </w:pPr>
      <w:r w:rsidRPr="00FA4571">
        <w:rPr>
          <w:rFonts w:ascii="Arial" w:hAnsi="Arial" w:cs="Arial"/>
          <w:sz w:val="22"/>
          <w:szCs w:val="22"/>
        </w:rPr>
        <w:t>Student Nr:2111920</w:t>
      </w:r>
    </w:p>
    <w:p w14:paraId="2455FC47" w14:textId="09DC6A63" w:rsidR="00D24EF5" w:rsidRPr="00FA4571" w:rsidRDefault="00D24EF5" w:rsidP="00F85F2F">
      <w:pPr>
        <w:spacing w:line="360" w:lineRule="auto"/>
        <w:rPr>
          <w:rFonts w:ascii="Arial" w:hAnsi="Arial" w:cs="Arial"/>
          <w:sz w:val="22"/>
          <w:szCs w:val="22"/>
        </w:rPr>
      </w:pPr>
      <w:r w:rsidRPr="00FA4571">
        <w:rPr>
          <w:rFonts w:ascii="Arial" w:hAnsi="Arial" w:cs="Arial"/>
          <w:sz w:val="22"/>
          <w:szCs w:val="22"/>
        </w:rPr>
        <w:t>Module Code:</w:t>
      </w:r>
      <w:r w:rsidR="00F63959" w:rsidRPr="00FA4571">
        <w:rPr>
          <w:rFonts w:ascii="Arial" w:hAnsi="Arial" w:cs="Arial"/>
          <w:sz w:val="22"/>
          <w:szCs w:val="22"/>
        </w:rPr>
        <w:t xml:space="preserve"> BMSW4005_BIRM</w:t>
      </w:r>
    </w:p>
    <w:p w14:paraId="73A55639" w14:textId="173D8D9A" w:rsidR="00D24EF5" w:rsidRPr="00FA4571" w:rsidRDefault="00D24EF5" w:rsidP="00F85F2F">
      <w:pPr>
        <w:spacing w:line="360" w:lineRule="auto"/>
        <w:rPr>
          <w:rFonts w:ascii="Arial" w:hAnsi="Arial" w:cs="Arial"/>
          <w:sz w:val="22"/>
          <w:szCs w:val="22"/>
        </w:rPr>
      </w:pPr>
      <w:r w:rsidRPr="00FA4571">
        <w:rPr>
          <w:rFonts w:ascii="Arial" w:hAnsi="Arial" w:cs="Arial"/>
          <w:sz w:val="22"/>
          <w:szCs w:val="22"/>
        </w:rPr>
        <w:t xml:space="preserve">Lecturer’s </w:t>
      </w:r>
      <w:r w:rsidR="00FA4571" w:rsidRPr="00FA4571">
        <w:rPr>
          <w:rFonts w:ascii="Arial" w:hAnsi="Arial" w:cs="Arial"/>
          <w:sz w:val="22"/>
          <w:szCs w:val="22"/>
        </w:rPr>
        <w:t>Name: Farah</w:t>
      </w:r>
      <w:r w:rsidR="00F63959" w:rsidRPr="00FA4571">
        <w:rPr>
          <w:rFonts w:ascii="Arial" w:hAnsi="Arial" w:cs="Arial"/>
          <w:sz w:val="22"/>
          <w:szCs w:val="22"/>
        </w:rPr>
        <w:t xml:space="preserve"> Islam</w:t>
      </w:r>
    </w:p>
    <w:p w14:paraId="36B12A24" w14:textId="39B32273" w:rsidR="00F63959" w:rsidRPr="00FA4571" w:rsidRDefault="00D24EF5" w:rsidP="00F85F2F">
      <w:pPr>
        <w:spacing w:line="360" w:lineRule="auto"/>
        <w:rPr>
          <w:rFonts w:ascii="Arial" w:hAnsi="Arial" w:cs="Arial"/>
          <w:sz w:val="22"/>
          <w:szCs w:val="22"/>
        </w:rPr>
      </w:pPr>
      <w:r w:rsidRPr="00FA4571">
        <w:rPr>
          <w:rFonts w:ascii="Arial" w:hAnsi="Arial" w:cs="Arial"/>
          <w:sz w:val="22"/>
          <w:szCs w:val="22"/>
        </w:rPr>
        <w:t>Assignment Title:</w:t>
      </w:r>
      <w:r w:rsidR="00F63959" w:rsidRPr="00FA4571">
        <w:rPr>
          <w:rFonts w:ascii="Arial" w:hAnsi="Arial" w:cs="Arial"/>
          <w:sz w:val="22"/>
          <w:szCs w:val="22"/>
        </w:rPr>
        <w:t xml:space="preserve"> Professional Career Development</w:t>
      </w:r>
    </w:p>
    <w:p w14:paraId="0361297C" w14:textId="5E9C2874" w:rsidR="00FA4571" w:rsidRPr="00B277E9" w:rsidRDefault="00FA4571" w:rsidP="00F85F2F">
      <w:pPr>
        <w:spacing w:line="360" w:lineRule="auto"/>
        <w:jc w:val="center"/>
        <w:rPr>
          <w:rFonts w:ascii="Arial" w:hAnsi="Arial" w:cs="Arial"/>
          <w:sz w:val="36"/>
          <w:szCs w:val="36"/>
        </w:rPr>
      </w:pPr>
      <w:r w:rsidRPr="00B277E9">
        <w:rPr>
          <w:rFonts w:ascii="Arial" w:hAnsi="Arial" w:cs="Arial"/>
          <w:sz w:val="36"/>
          <w:szCs w:val="36"/>
        </w:rPr>
        <w:lastRenderedPageBreak/>
        <w:t>Table of Contents:</w:t>
      </w:r>
    </w:p>
    <w:p w14:paraId="41811DE6" w14:textId="77777777" w:rsidR="00FA4571" w:rsidRPr="00771B3A" w:rsidRDefault="00FA4571" w:rsidP="00F85F2F">
      <w:pPr>
        <w:spacing w:line="360" w:lineRule="auto"/>
        <w:rPr>
          <w:rFonts w:ascii="Arial" w:hAnsi="Arial" w:cs="Arial"/>
          <w:sz w:val="28"/>
          <w:szCs w:val="28"/>
        </w:rPr>
      </w:pPr>
    </w:p>
    <w:p w14:paraId="1164EA52" w14:textId="36E593FC" w:rsidR="00FA4571" w:rsidRPr="00F85F2F" w:rsidRDefault="00FA4571" w:rsidP="00F85F2F">
      <w:pPr>
        <w:spacing w:line="360" w:lineRule="auto"/>
        <w:rPr>
          <w:rFonts w:ascii="Arial" w:hAnsi="Arial" w:cs="Arial"/>
        </w:rPr>
      </w:pPr>
      <w:r w:rsidRPr="00F85F2F">
        <w:rPr>
          <w:rFonts w:ascii="Arial" w:hAnsi="Arial" w:cs="Arial"/>
        </w:rPr>
        <w:t xml:space="preserve">Introduction         </w:t>
      </w:r>
      <w:r w:rsidR="00771B3A" w:rsidRPr="00F85F2F">
        <w:rPr>
          <w:rFonts w:ascii="Arial" w:hAnsi="Arial" w:cs="Arial"/>
        </w:rPr>
        <w:t xml:space="preserve">  </w:t>
      </w:r>
      <w:r w:rsidRPr="00F85F2F">
        <w:rPr>
          <w:rFonts w:ascii="Arial" w:hAnsi="Arial" w:cs="Arial"/>
        </w:rPr>
        <w:t xml:space="preserve">                                                                  </w:t>
      </w:r>
      <w:r w:rsidR="00B277E9" w:rsidRPr="00F85F2F">
        <w:rPr>
          <w:rFonts w:ascii="Arial" w:hAnsi="Arial" w:cs="Arial"/>
        </w:rPr>
        <w:t xml:space="preserve">           </w:t>
      </w:r>
      <w:r w:rsidR="00771B3A" w:rsidRPr="00F85F2F">
        <w:rPr>
          <w:rFonts w:ascii="Arial" w:hAnsi="Arial" w:cs="Arial"/>
        </w:rPr>
        <w:t xml:space="preserve"> </w:t>
      </w:r>
      <w:r w:rsidR="00B277E9" w:rsidRPr="00F85F2F">
        <w:rPr>
          <w:rFonts w:ascii="Arial" w:hAnsi="Arial" w:cs="Arial"/>
        </w:rPr>
        <w:t xml:space="preserve">   </w:t>
      </w:r>
      <w:r w:rsidR="00F85F2F">
        <w:rPr>
          <w:rFonts w:ascii="Arial" w:hAnsi="Arial" w:cs="Arial"/>
        </w:rPr>
        <w:t xml:space="preserve">              </w:t>
      </w:r>
      <w:r w:rsidR="00CB6739">
        <w:rPr>
          <w:rFonts w:ascii="Arial" w:hAnsi="Arial" w:cs="Arial"/>
        </w:rPr>
        <w:t xml:space="preserve">     </w:t>
      </w:r>
      <w:r w:rsidR="00F85F2F">
        <w:rPr>
          <w:rFonts w:ascii="Arial" w:hAnsi="Arial" w:cs="Arial"/>
        </w:rPr>
        <w:t xml:space="preserve"> </w:t>
      </w:r>
      <w:r w:rsidR="00771B3A" w:rsidRPr="00F85F2F">
        <w:rPr>
          <w:rFonts w:ascii="Arial" w:hAnsi="Arial" w:cs="Arial"/>
        </w:rPr>
        <w:t xml:space="preserve"> </w:t>
      </w:r>
      <w:r w:rsidR="00F85F2F">
        <w:rPr>
          <w:rFonts w:ascii="Arial" w:hAnsi="Arial" w:cs="Arial"/>
        </w:rPr>
        <w:t>2</w:t>
      </w:r>
    </w:p>
    <w:p w14:paraId="677DFAD8" w14:textId="7BB268A3" w:rsidR="00FA4571" w:rsidRPr="00F85F2F" w:rsidRDefault="00F85F2F" w:rsidP="00F85F2F">
      <w:pPr>
        <w:spacing w:line="360" w:lineRule="auto"/>
        <w:rPr>
          <w:rFonts w:ascii="Arial" w:hAnsi="Arial" w:cs="Arial"/>
        </w:rPr>
      </w:pPr>
      <w:r>
        <w:rPr>
          <w:rFonts w:ascii="Arial" w:hAnsi="Arial" w:cs="Arial"/>
        </w:rPr>
        <w:t>1.</w:t>
      </w:r>
      <w:r w:rsidR="00CB6739">
        <w:rPr>
          <w:rFonts w:ascii="Arial" w:hAnsi="Arial" w:cs="Arial"/>
        </w:rPr>
        <w:t xml:space="preserve">   </w:t>
      </w:r>
      <w:r w:rsidR="00FA4571" w:rsidRPr="00F85F2F">
        <w:rPr>
          <w:rFonts w:ascii="Arial" w:hAnsi="Arial" w:cs="Arial"/>
        </w:rPr>
        <w:t>Career Path</w:t>
      </w:r>
      <w:r w:rsidR="00A54C4F" w:rsidRPr="00F85F2F">
        <w:rPr>
          <w:rFonts w:ascii="Arial" w:hAnsi="Arial" w:cs="Arial"/>
        </w:rPr>
        <w:t xml:space="preserve">                                                                          </w:t>
      </w:r>
      <w:r w:rsidR="00940070" w:rsidRPr="00F85F2F">
        <w:rPr>
          <w:rFonts w:ascii="Arial" w:hAnsi="Arial" w:cs="Arial"/>
        </w:rPr>
        <w:t xml:space="preserve"> </w:t>
      </w:r>
      <w:r w:rsidR="00A54C4F" w:rsidRPr="00F85F2F">
        <w:rPr>
          <w:rFonts w:ascii="Arial" w:hAnsi="Arial" w:cs="Arial"/>
        </w:rPr>
        <w:t xml:space="preserve"> </w:t>
      </w:r>
      <w:r w:rsidR="00B277E9" w:rsidRPr="00F85F2F">
        <w:rPr>
          <w:rFonts w:ascii="Arial" w:hAnsi="Arial" w:cs="Arial"/>
        </w:rPr>
        <w:t xml:space="preserve">            </w:t>
      </w:r>
      <w:r w:rsidR="00771B3A" w:rsidRPr="00F85F2F">
        <w:rPr>
          <w:rFonts w:ascii="Arial" w:hAnsi="Arial" w:cs="Arial"/>
        </w:rPr>
        <w:t xml:space="preserve"> </w:t>
      </w:r>
      <w:r w:rsidR="00B277E9" w:rsidRPr="00F85F2F">
        <w:rPr>
          <w:rFonts w:ascii="Arial" w:hAnsi="Arial" w:cs="Arial"/>
        </w:rPr>
        <w:t xml:space="preserve">  </w:t>
      </w:r>
      <w:r>
        <w:rPr>
          <w:rFonts w:ascii="Arial" w:hAnsi="Arial" w:cs="Arial"/>
        </w:rPr>
        <w:t xml:space="preserve">               </w:t>
      </w:r>
      <w:r w:rsidR="00771B3A" w:rsidRPr="00F85F2F">
        <w:rPr>
          <w:rFonts w:ascii="Arial" w:hAnsi="Arial" w:cs="Arial"/>
        </w:rPr>
        <w:t xml:space="preserve"> </w:t>
      </w:r>
      <w:r>
        <w:rPr>
          <w:rFonts w:ascii="Arial" w:hAnsi="Arial" w:cs="Arial"/>
        </w:rPr>
        <w:t>2</w:t>
      </w:r>
    </w:p>
    <w:p w14:paraId="449FCD05" w14:textId="23589949" w:rsidR="00771B3A" w:rsidRPr="00F85F2F" w:rsidRDefault="00F85F2F" w:rsidP="00F85F2F">
      <w:pPr>
        <w:spacing w:line="360" w:lineRule="auto"/>
        <w:rPr>
          <w:rFonts w:ascii="Arial" w:hAnsi="Arial" w:cs="Arial"/>
        </w:rPr>
      </w:pPr>
      <w:r>
        <w:rPr>
          <w:rFonts w:ascii="Arial" w:hAnsi="Arial" w:cs="Arial"/>
        </w:rPr>
        <w:t xml:space="preserve">1.1 </w:t>
      </w:r>
      <w:r w:rsidR="00771B3A" w:rsidRPr="00F85F2F">
        <w:rPr>
          <w:rFonts w:ascii="Arial" w:hAnsi="Arial" w:cs="Arial"/>
        </w:rPr>
        <w:t xml:space="preserve">Know yourself                                                                                       </w:t>
      </w:r>
      <w:r>
        <w:rPr>
          <w:rFonts w:ascii="Arial" w:hAnsi="Arial" w:cs="Arial"/>
        </w:rPr>
        <w:t xml:space="preserve">                 2</w:t>
      </w:r>
    </w:p>
    <w:p w14:paraId="137E989F" w14:textId="055E6F45" w:rsidR="00771B3A" w:rsidRPr="00F85F2F" w:rsidRDefault="00F85F2F" w:rsidP="00F85F2F">
      <w:pPr>
        <w:spacing w:line="360" w:lineRule="auto"/>
        <w:rPr>
          <w:rFonts w:ascii="Arial" w:hAnsi="Arial" w:cs="Arial"/>
        </w:rPr>
      </w:pPr>
      <w:r>
        <w:rPr>
          <w:rFonts w:ascii="Arial" w:hAnsi="Arial" w:cs="Arial"/>
        </w:rPr>
        <w:t xml:space="preserve">1.2 </w:t>
      </w:r>
      <w:r w:rsidR="00771B3A" w:rsidRPr="00F85F2F">
        <w:rPr>
          <w:rFonts w:ascii="Arial" w:hAnsi="Arial" w:cs="Arial"/>
        </w:rPr>
        <w:t xml:space="preserve">State/Identify the career options available to you                                      </w:t>
      </w:r>
      <w:r>
        <w:rPr>
          <w:rFonts w:ascii="Arial" w:hAnsi="Arial" w:cs="Arial"/>
        </w:rPr>
        <w:t xml:space="preserve">    </w:t>
      </w:r>
      <w:r w:rsidR="00CB6739">
        <w:rPr>
          <w:rFonts w:ascii="Arial" w:hAnsi="Arial" w:cs="Arial"/>
        </w:rPr>
        <w:t xml:space="preserve">      </w:t>
      </w:r>
      <w:r w:rsidR="00771B3A" w:rsidRPr="00F85F2F">
        <w:rPr>
          <w:rFonts w:ascii="Arial" w:hAnsi="Arial" w:cs="Arial"/>
        </w:rPr>
        <w:t xml:space="preserve">  </w:t>
      </w:r>
      <w:r>
        <w:rPr>
          <w:rFonts w:ascii="Arial" w:hAnsi="Arial" w:cs="Arial"/>
        </w:rPr>
        <w:t>4</w:t>
      </w:r>
    </w:p>
    <w:p w14:paraId="19BC265A" w14:textId="345C6238" w:rsidR="00771B3A" w:rsidRPr="00F85F2F" w:rsidRDefault="00CB6739" w:rsidP="00F85F2F">
      <w:pPr>
        <w:spacing w:line="360" w:lineRule="auto"/>
        <w:rPr>
          <w:rFonts w:ascii="Arial" w:hAnsi="Arial" w:cs="Arial"/>
        </w:rPr>
      </w:pPr>
      <w:r>
        <w:rPr>
          <w:rFonts w:ascii="Arial" w:hAnsi="Arial" w:cs="Arial"/>
        </w:rPr>
        <w:t xml:space="preserve">1.3 </w:t>
      </w:r>
      <w:r w:rsidR="00771B3A" w:rsidRPr="00F85F2F">
        <w:rPr>
          <w:rFonts w:ascii="Arial" w:hAnsi="Arial" w:cs="Arial"/>
        </w:rPr>
        <w:t xml:space="preserve">Research your options What are the relevant sources                       </w:t>
      </w:r>
      <w:r w:rsidR="00F85F2F">
        <w:rPr>
          <w:rFonts w:ascii="Arial" w:hAnsi="Arial" w:cs="Arial"/>
        </w:rPr>
        <w:t xml:space="preserve">                 </w:t>
      </w:r>
      <w:r w:rsidR="00771B3A" w:rsidRPr="00F85F2F">
        <w:rPr>
          <w:rFonts w:ascii="Arial" w:hAnsi="Arial" w:cs="Arial"/>
        </w:rPr>
        <w:t xml:space="preserve">  </w:t>
      </w:r>
      <w:r w:rsidR="00F85F2F">
        <w:rPr>
          <w:rFonts w:ascii="Arial" w:hAnsi="Arial" w:cs="Arial"/>
        </w:rPr>
        <w:t>5</w:t>
      </w:r>
    </w:p>
    <w:p w14:paraId="1CF28301" w14:textId="62950A6A" w:rsidR="00771B3A" w:rsidRPr="00F85F2F" w:rsidRDefault="00CB6739" w:rsidP="00F85F2F">
      <w:pPr>
        <w:spacing w:line="360" w:lineRule="auto"/>
        <w:rPr>
          <w:rFonts w:ascii="Arial" w:hAnsi="Arial" w:cs="Arial"/>
        </w:rPr>
      </w:pPr>
      <w:r>
        <w:rPr>
          <w:rFonts w:ascii="Arial" w:hAnsi="Arial" w:cs="Arial"/>
        </w:rPr>
        <w:t xml:space="preserve">1.4 </w:t>
      </w:r>
      <w:r w:rsidR="00771B3A" w:rsidRPr="00F85F2F">
        <w:rPr>
          <w:rFonts w:ascii="Arial" w:hAnsi="Arial" w:cs="Arial"/>
        </w:rPr>
        <w:t xml:space="preserve">Observant of the emerging trends.                                                       </w:t>
      </w:r>
      <w:r w:rsidR="00F85F2F">
        <w:rPr>
          <w:rFonts w:ascii="Arial" w:hAnsi="Arial" w:cs="Arial"/>
        </w:rPr>
        <w:t xml:space="preserve">               </w:t>
      </w:r>
      <w:r w:rsidR="00771B3A" w:rsidRPr="00F85F2F">
        <w:rPr>
          <w:rFonts w:ascii="Arial" w:hAnsi="Arial" w:cs="Arial"/>
        </w:rPr>
        <w:t xml:space="preserve">  </w:t>
      </w:r>
      <w:r w:rsidR="00F85F2F">
        <w:rPr>
          <w:rFonts w:ascii="Arial" w:hAnsi="Arial" w:cs="Arial"/>
        </w:rPr>
        <w:t>5</w:t>
      </w:r>
    </w:p>
    <w:p w14:paraId="670D0D01" w14:textId="7C021823" w:rsidR="00FA4571" w:rsidRPr="00F85F2F" w:rsidRDefault="00CB6739" w:rsidP="00F85F2F">
      <w:pPr>
        <w:spacing w:line="360" w:lineRule="auto"/>
        <w:rPr>
          <w:rFonts w:ascii="Arial" w:hAnsi="Arial" w:cs="Arial"/>
        </w:rPr>
      </w:pPr>
      <w:r>
        <w:rPr>
          <w:rFonts w:ascii="Arial" w:hAnsi="Arial" w:cs="Arial"/>
        </w:rPr>
        <w:t xml:space="preserve">2.   </w:t>
      </w:r>
      <w:r w:rsidR="00FA4571" w:rsidRPr="00F85F2F">
        <w:rPr>
          <w:rFonts w:ascii="Arial" w:hAnsi="Arial" w:cs="Arial"/>
        </w:rPr>
        <w:t xml:space="preserve">Strategies to explore employment opportunities </w:t>
      </w:r>
      <w:r w:rsidR="00B277E9" w:rsidRPr="00F85F2F">
        <w:rPr>
          <w:rFonts w:ascii="Arial" w:hAnsi="Arial" w:cs="Arial"/>
        </w:rPr>
        <w:t xml:space="preserve">               </w:t>
      </w:r>
      <w:r w:rsidR="00771B3A" w:rsidRPr="00F85F2F">
        <w:rPr>
          <w:rFonts w:ascii="Arial" w:hAnsi="Arial" w:cs="Arial"/>
        </w:rPr>
        <w:t xml:space="preserve">  </w:t>
      </w:r>
      <w:r w:rsidR="00B277E9" w:rsidRPr="00F85F2F">
        <w:rPr>
          <w:rFonts w:ascii="Arial" w:hAnsi="Arial" w:cs="Arial"/>
        </w:rPr>
        <w:t xml:space="preserve">  </w:t>
      </w:r>
      <w:r w:rsidR="00F85F2F">
        <w:rPr>
          <w:rFonts w:ascii="Arial" w:hAnsi="Arial" w:cs="Arial"/>
        </w:rPr>
        <w:t xml:space="preserve">                             </w:t>
      </w:r>
      <w:r w:rsidR="00B277E9" w:rsidRPr="00F85F2F">
        <w:rPr>
          <w:rFonts w:ascii="Arial" w:hAnsi="Arial" w:cs="Arial"/>
        </w:rPr>
        <w:t xml:space="preserve">   </w:t>
      </w:r>
      <w:r w:rsidR="00F85F2F">
        <w:rPr>
          <w:rFonts w:ascii="Arial" w:hAnsi="Arial" w:cs="Arial"/>
        </w:rPr>
        <w:t>6</w:t>
      </w:r>
    </w:p>
    <w:p w14:paraId="7AB8C5B6" w14:textId="21C70CF6" w:rsidR="00FA4571" w:rsidRPr="00F85F2F" w:rsidRDefault="00CB6739" w:rsidP="00F85F2F">
      <w:pPr>
        <w:spacing w:line="360" w:lineRule="auto"/>
        <w:rPr>
          <w:rFonts w:ascii="Arial" w:hAnsi="Arial" w:cs="Arial"/>
        </w:rPr>
      </w:pPr>
      <w:r>
        <w:rPr>
          <w:rFonts w:ascii="Arial" w:hAnsi="Arial" w:cs="Arial"/>
        </w:rPr>
        <w:t xml:space="preserve">3.    </w:t>
      </w:r>
      <w:r w:rsidR="00940070" w:rsidRPr="00F85F2F">
        <w:rPr>
          <w:rFonts w:ascii="Arial" w:hAnsi="Arial" w:cs="Arial"/>
        </w:rPr>
        <w:t xml:space="preserve">Learning theories                                                                     </w:t>
      </w:r>
      <w:r w:rsidR="00B277E9" w:rsidRPr="00F85F2F">
        <w:rPr>
          <w:rFonts w:ascii="Arial" w:hAnsi="Arial" w:cs="Arial"/>
        </w:rPr>
        <w:t xml:space="preserve">             </w:t>
      </w:r>
      <w:r w:rsidR="00F85F2F">
        <w:rPr>
          <w:rFonts w:ascii="Arial" w:hAnsi="Arial" w:cs="Arial"/>
        </w:rPr>
        <w:t xml:space="preserve">               </w:t>
      </w:r>
      <w:r w:rsidR="00B277E9" w:rsidRPr="00F85F2F">
        <w:rPr>
          <w:rFonts w:ascii="Arial" w:hAnsi="Arial" w:cs="Arial"/>
        </w:rPr>
        <w:t xml:space="preserve"> </w:t>
      </w:r>
      <w:r w:rsidR="00FA4571" w:rsidRPr="00F85F2F">
        <w:rPr>
          <w:rFonts w:ascii="Arial" w:hAnsi="Arial" w:cs="Arial"/>
        </w:rPr>
        <w:t>6</w:t>
      </w:r>
    </w:p>
    <w:p w14:paraId="1D85DBF8" w14:textId="0CA7F3D7" w:rsidR="00FA4571" w:rsidRPr="00F85F2F" w:rsidRDefault="00FA4571" w:rsidP="00F85F2F">
      <w:pPr>
        <w:spacing w:line="360" w:lineRule="auto"/>
        <w:rPr>
          <w:rFonts w:ascii="Arial" w:hAnsi="Arial" w:cs="Arial"/>
        </w:rPr>
      </w:pPr>
      <w:r w:rsidRPr="00F85F2F">
        <w:rPr>
          <w:rFonts w:ascii="Arial" w:hAnsi="Arial" w:cs="Arial"/>
        </w:rPr>
        <w:t xml:space="preserve">Conclusion </w:t>
      </w:r>
      <w:r w:rsidR="00B277E9" w:rsidRPr="00F85F2F">
        <w:rPr>
          <w:rFonts w:ascii="Arial" w:hAnsi="Arial" w:cs="Arial"/>
        </w:rPr>
        <w:t xml:space="preserve">                                                                                            </w:t>
      </w:r>
      <w:r w:rsidR="00F85F2F">
        <w:rPr>
          <w:rFonts w:ascii="Arial" w:hAnsi="Arial" w:cs="Arial"/>
        </w:rPr>
        <w:t xml:space="preserve">              </w:t>
      </w:r>
      <w:r w:rsidR="00CB6739">
        <w:rPr>
          <w:rFonts w:ascii="Arial" w:hAnsi="Arial" w:cs="Arial"/>
        </w:rPr>
        <w:t xml:space="preserve">    </w:t>
      </w:r>
      <w:r w:rsidR="00F85F2F">
        <w:rPr>
          <w:rFonts w:ascii="Arial" w:hAnsi="Arial" w:cs="Arial"/>
        </w:rPr>
        <w:t xml:space="preserve"> </w:t>
      </w:r>
      <w:r w:rsidR="00B277E9" w:rsidRPr="00F85F2F">
        <w:rPr>
          <w:rFonts w:ascii="Arial" w:hAnsi="Arial" w:cs="Arial"/>
        </w:rPr>
        <w:t xml:space="preserve"> </w:t>
      </w:r>
      <w:r w:rsidR="00F85F2F">
        <w:rPr>
          <w:rFonts w:ascii="Arial" w:hAnsi="Arial" w:cs="Arial"/>
        </w:rPr>
        <w:t>10</w:t>
      </w:r>
    </w:p>
    <w:p w14:paraId="60B1870A" w14:textId="648B30B1" w:rsidR="007E17A6" w:rsidRPr="00F85F2F" w:rsidRDefault="00FA4571" w:rsidP="00F85F2F">
      <w:pPr>
        <w:spacing w:line="360" w:lineRule="auto"/>
        <w:rPr>
          <w:rFonts w:ascii="Arial" w:hAnsi="Arial" w:cs="Arial"/>
        </w:rPr>
      </w:pPr>
      <w:r w:rsidRPr="00F85F2F">
        <w:rPr>
          <w:rFonts w:ascii="Arial" w:hAnsi="Arial" w:cs="Arial"/>
        </w:rPr>
        <w:t xml:space="preserve">Reference List </w:t>
      </w:r>
      <w:r w:rsidR="00B277E9" w:rsidRPr="00F85F2F">
        <w:rPr>
          <w:rFonts w:ascii="Arial" w:hAnsi="Arial" w:cs="Arial"/>
        </w:rPr>
        <w:t xml:space="preserve">                                                                                     </w:t>
      </w:r>
      <w:r w:rsidR="00F85F2F">
        <w:rPr>
          <w:rFonts w:ascii="Arial" w:hAnsi="Arial" w:cs="Arial"/>
        </w:rPr>
        <w:t xml:space="preserve">               </w:t>
      </w:r>
      <w:r w:rsidR="00B277E9" w:rsidRPr="00F85F2F">
        <w:rPr>
          <w:rFonts w:ascii="Arial" w:hAnsi="Arial" w:cs="Arial"/>
        </w:rPr>
        <w:t xml:space="preserve">  </w:t>
      </w:r>
      <w:r w:rsidR="00CB6739">
        <w:rPr>
          <w:rFonts w:ascii="Arial" w:hAnsi="Arial" w:cs="Arial"/>
        </w:rPr>
        <w:t xml:space="preserve">    </w:t>
      </w:r>
      <w:r w:rsidR="00B277E9" w:rsidRPr="00F85F2F">
        <w:rPr>
          <w:rFonts w:ascii="Arial" w:hAnsi="Arial" w:cs="Arial"/>
        </w:rPr>
        <w:t xml:space="preserve"> </w:t>
      </w:r>
      <w:r w:rsidR="00F85F2F">
        <w:rPr>
          <w:rFonts w:ascii="Arial" w:hAnsi="Arial" w:cs="Arial"/>
        </w:rPr>
        <w:t>11</w:t>
      </w:r>
    </w:p>
    <w:p w14:paraId="487646A7" w14:textId="7C813EFE" w:rsidR="007E17A6" w:rsidRPr="00F85F2F" w:rsidRDefault="007E17A6" w:rsidP="00F85F2F">
      <w:pPr>
        <w:spacing w:line="360" w:lineRule="auto"/>
        <w:rPr>
          <w:rFonts w:ascii="Arial" w:hAnsi="Arial" w:cs="Arial"/>
        </w:rPr>
      </w:pPr>
    </w:p>
    <w:p w14:paraId="055A9DAC" w14:textId="005F8BA8" w:rsidR="007E17A6" w:rsidRPr="00771B3A" w:rsidRDefault="007E17A6" w:rsidP="00F85F2F">
      <w:pPr>
        <w:spacing w:line="360" w:lineRule="auto"/>
        <w:rPr>
          <w:rFonts w:ascii="Arial" w:hAnsi="Arial" w:cs="Arial"/>
          <w:sz w:val="28"/>
          <w:szCs w:val="28"/>
        </w:rPr>
      </w:pPr>
    </w:p>
    <w:p w14:paraId="6C7D5A09" w14:textId="1FF3F958" w:rsidR="007E17A6" w:rsidRPr="00771B3A" w:rsidRDefault="007E17A6" w:rsidP="00F85F2F">
      <w:pPr>
        <w:spacing w:line="360" w:lineRule="auto"/>
        <w:rPr>
          <w:rFonts w:ascii="Arial" w:hAnsi="Arial" w:cs="Arial"/>
          <w:sz w:val="28"/>
          <w:szCs w:val="28"/>
        </w:rPr>
      </w:pPr>
    </w:p>
    <w:p w14:paraId="6DB16062" w14:textId="48CB9161" w:rsidR="007E17A6" w:rsidRPr="005D3CCF" w:rsidRDefault="007E17A6" w:rsidP="00F85F2F">
      <w:pPr>
        <w:spacing w:line="360" w:lineRule="auto"/>
        <w:rPr>
          <w:rFonts w:ascii="Arial" w:hAnsi="Arial" w:cs="Arial"/>
          <w:sz w:val="22"/>
          <w:szCs w:val="22"/>
        </w:rPr>
      </w:pPr>
    </w:p>
    <w:p w14:paraId="449500CB" w14:textId="234C3B52" w:rsidR="007E17A6" w:rsidRPr="005D3CCF" w:rsidRDefault="007E17A6" w:rsidP="00F85F2F">
      <w:pPr>
        <w:spacing w:line="360" w:lineRule="auto"/>
        <w:rPr>
          <w:rFonts w:ascii="Arial" w:hAnsi="Arial" w:cs="Arial"/>
          <w:sz w:val="22"/>
          <w:szCs w:val="22"/>
        </w:rPr>
      </w:pPr>
    </w:p>
    <w:p w14:paraId="3E8C8EE2" w14:textId="315242A1" w:rsidR="007E17A6" w:rsidRPr="005D3CCF" w:rsidRDefault="007E17A6" w:rsidP="00F85F2F">
      <w:pPr>
        <w:spacing w:line="360" w:lineRule="auto"/>
        <w:rPr>
          <w:rFonts w:ascii="Arial" w:hAnsi="Arial" w:cs="Arial"/>
          <w:sz w:val="22"/>
          <w:szCs w:val="22"/>
        </w:rPr>
      </w:pPr>
    </w:p>
    <w:p w14:paraId="3BD2DBC0" w14:textId="2345369C" w:rsidR="007E17A6" w:rsidRPr="005D3CCF" w:rsidRDefault="007E17A6" w:rsidP="00F85F2F">
      <w:pPr>
        <w:spacing w:line="360" w:lineRule="auto"/>
        <w:rPr>
          <w:rFonts w:ascii="Arial" w:hAnsi="Arial" w:cs="Arial"/>
          <w:sz w:val="22"/>
          <w:szCs w:val="22"/>
        </w:rPr>
      </w:pPr>
    </w:p>
    <w:p w14:paraId="314CBAB1" w14:textId="67A2DEBB" w:rsidR="007E17A6" w:rsidRPr="005D3CCF" w:rsidRDefault="007E17A6" w:rsidP="00F85F2F">
      <w:pPr>
        <w:spacing w:line="360" w:lineRule="auto"/>
        <w:rPr>
          <w:rFonts w:ascii="Arial" w:hAnsi="Arial" w:cs="Arial"/>
          <w:sz w:val="22"/>
          <w:szCs w:val="22"/>
        </w:rPr>
      </w:pPr>
    </w:p>
    <w:p w14:paraId="6E47A23E" w14:textId="4D281D75" w:rsidR="007E17A6" w:rsidRPr="005D3CCF" w:rsidRDefault="007E17A6" w:rsidP="00F85F2F">
      <w:pPr>
        <w:spacing w:line="360" w:lineRule="auto"/>
        <w:rPr>
          <w:rFonts w:ascii="Arial" w:hAnsi="Arial" w:cs="Arial"/>
          <w:sz w:val="22"/>
          <w:szCs w:val="22"/>
        </w:rPr>
      </w:pPr>
    </w:p>
    <w:p w14:paraId="16FEF1F0" w14:textId="4D945542" w:rsidR="007E17A6" w:rsidRPr="005D3CCF" w:rsidRDefault="007E17A6" w:rsidP="00F85F2F">
      <w:pPr>
        <w:spacing w:line="360" w:lineRule="auto"/>
        <w:rPr>
          <w:rFonts w:ascii="Arial" w:hAnsi="Arial" w:cs="Arial"/>
          <w:sz w:val="22"/>
          <w:szCs w:val="22"/>
        </w:rPr>
      </w:pPr>
    </w:p>
    <w:p w14:paraId="4E97B358" w14:textId="2CC8262A" w:rsidR="007E17A6" w:rsidRPr="005D3CCF" w:rsidRDefault="007E17A6" w:rsidP="00F85F2F">
      <w:pPr>
        <w:spacing w:line="360" w:lineRule="auto"/>
        <w:rPr>
          <w:rFonts w:ascii="Arial" w:hAnsi="Arial" w:cs="Arial"/>
          <w:sz w:val="22"/>
          <w:szCs w:val="22"/>
        </w:rPr>
      </w:pPr>
    </w:p>
    <w:p w14:paraId="156CE204" w14:textId="0D27753E" w:rsidR="007E17A6" w:rsidRPr="005D3CCF" w:rsidRDefault="007E17A6" w:rsidP="00F85F2F">
      <w:pPr>
        <w:spacing w:line="360" w:lineRule="auto"/>
        <w:rPr>
          <w:rFonts w:ascii="Arial" w:hAnsi="Arial" w:cs="Arial"/>
          <w:sz w:val="22"/>
          <w:szCs w:val="22"/>
        </w:rPr>
      </w:pPr>
    </w:p>
    <w:p w14:paraId="3DC9916F" w14:textId="78DD14DB" w:rsidR="007E17A6" w:rsidRPr="005D3CCF" w:rsidRDefault="007E17A6" w:rsidP="00F85F2F">
      <w:pPr>
        <w:spacing w:line="360" w:lineRule="auto"/>
        <w:rPr>
          <w:rFonts w:ascii="Arial" w:hAnsi="Arial" w:cs="Arial"/>
          <w:sz w:val="22"/>
          <w:szCs w:val="22"/>
        </w:rPr>
      </w:pPr>
    </w:p>
    <w:p w14:paraId="547604FA" w14:textId="4EA9C88E" w:rsidR="007E17A6" w:rsidRPr="005D3CCF" w:rsidRDefault="007E17A6" w:rsidP="00F85F2F">
      <w:pPr>
        <w:spacing w:line="360" w:lineRule="auto"/>
        <w:rPr>
          <w:rFonts w:ascii="Arial" w:hAnsi="Arial" w:cs="Arial"/>
          <w:sz w:val="22"/>
          <w:szCs w:val="22"/>
        </w:rPr>
      </w:pPr>
    </w:p>
    <w:p w14:paraId="627FD257" w14:textId="5CB53CE1" w:rsidR="007E17A6" w:rsidRPr="005D3CCF" w:rsidRDefault="007E17A6" w:rsidP="00F85F2F">
      <w:pPr>
        <w:spacing w:line="360" w:lineRule="auto"/>
        <w:rPr>
          <w:rFonts w:ascii="Arial" w:hAnsi="Arial" w:cs="Arial"/>
          <w:sz w:val="22"/>
          <w:szCs w:val="22"/>
        </w:rPr>
      </w:pPr>
    </w:p>
    <w:p w14:paraId="2FED6572" w14:textId="41599ADC" w:rsidR="007E17A6" w:rsidRPr="005D3CCF" w:rsidRDefault="007E17A6" w:rsidP="00F85F2F">
      <w:pPr>
        <w:spacing w:line="360" w:lineRule="auto"/>
        <w:rPr>
          <w:rFonts w:ascii="Arial" w:hAnsi="Arial" w:cs="Arial"/>
          <w:sz w:val="22"/>
          <w:szCs w:val="22"/>
        </w:rPr>
      </w:pPr>
    </w:p>
    <w:p w14:paraId="2596B899" w14:textId="223494C9" w:rsidR="007E17A6" w:rsidRPr="005D3CCF" w:rsidRDefault="007E17A6" w:rsidP="00F85F2F">
      <w:pPr>
        <w:spacing w:line="360" w:lineRule="auto"/>
        <w:rPr>
          <w:rFonts w:ascii="Arial" w:hAnsi="Arial" w:cs="Arial"/>
          <w:sz w:val="22"/>
          <w:szCs w:val="22"/>
        </w:rPr>
      </w:pPr>
    </w:p>
    <w:p w14:paraId="563C9645" w14:textId="6D5DB832" w:rsidR="007E17A6" w:rsidRPr="005D3CCF" w:rsidRDefault="007E17A6" w:rsidP="00F85F2F">
      <w:pPr>
        <w:spacing w:line="360" w:lineRule="auto"/>
        <w:rPr>
          <w:rFonts w:ascii="Arial" w:hAnsi="Arial" w:cs="Arial"/>
          <w:sz w:val="22"/>
          <w:szCs w:val="22"/>
        </w:rPr>
      </w:pPr>
    </w:p>
    <w:p w14:paraId="3F703BEB" w14:textId="09EC4CB2" w:rsidR="007E17A6" w:rsidRDefault="007E17A6" w:rsidP="00F85F2F">
      <w:pPr>
        <w:spacing w:line="360" w:lineRule="auto"/>
        <w:rPr>
          <w:rFonts w:ascii="Arial" w:hAnsi="Arial" w:cs="Arial"/>
          <w:sz w:val="22"/>
          <w:szCs w:val="22"/>
        </w:rPr>
      </w:pPr>
    </w:p>
    <w:p w14:paraId="4947008F" w14:textId="77777777" w:rsidR="00F85F2F" w:rsidRPr="005D3CCF" w:rsidRDefault="00F85F2F" w:rsidP="00F85F2F">
      <w:pPr>
        <w:spacing w:line="360" w:lineRule="auto"/>
        <w:rPr>
          <w:rFonts w:ascii="Arial" w:hAnsi="Arial" w:cs="Arial"/>
          <w:sz w:val="22"/>
          <w:szCs w:val="22"/>
        </w:rPr>
      </w:pPr>
    </w:p>
    <w:p w14:paraId="4BDB7F04" w14:textId="3EA497A4" w:rsidR="007E17A6" w:rsidRPr="005D3CCF" w:rsidRDefault="007E17A6" w:rsidP="00F85F2F">
      <w:pPr>
        <w:spacing w:line="360" w:lineRule="auto"/>
        <w:rPr>
          <w:rFonts w:ascii="Arial" w:hAnsi="Arial" w:cs="Arial"/>
          <w:sz w:val="22"/>
          <w:szCs w:val="22"/>
        </w:rPr>
      </w:pPr>
    </w:p>
    <w:p w14:paraId="4B5A4A97" w14:textId="61EC5ECA" w:rsidR="007E17A6" w:rsidRPr="005D3CCF" w:rsidRDefault="007E17A6" w:rsidP="00F85F2F">
      <w:pPr>
        <w:spacing w:line="360" w:lineRule="auto"/>
        <w:rPr>
          <w:rFonts w:ascii="Arial" w:hAnsi="Arial" w:cs="Arial"/>
          <w:sz w:val="22"/>
          <w:szCs w:val="22"/>
        </w:rPr>
      </w:pPr>
    </w:p>
    <w:p w14:paraId="3943017C" w14:textId="594026D5" w:rsidR="007E17A6" w:rsidRDefault="005A0ECE" w:rsidP="00F85F2F">
      <w:pPr>
        <w:spacing w:line="360" w:lineRule="auto"/>
        <w:rPr>
          <w:rFonts w:ascii="Arial" w:hAnsi="Arial" w:cs="Arial"/>
          <w:b/>
          <w:bCs/>
          <w:sz w:val="28"/>
          <w:szCs w:val="28"/>
        </w:rPr>
      </w:pPr>
      <w:r w:rsidRPr="00B277E9">
        <w:rPr>
          <w:rFonts w:ascii="Arial" w:hAnsi="Arial" w:cs="Arial"/>
          <w:b/>
          <w:bCs/>
          <w:sz w:val="28"/>
          <w:szCs w:val="28"/>
        </w:rPr>
        <w:lastRenderedPageBreak/>
        <w:t>Introduction:</w:t>
      </w:r>
    </w:p>
    <w:p w14:paraId="39CC476E" w14:textId="77777777" w:rsidR="00B277E9" w:rsidRPr="00B277E9" w:rsidRDefault="00B277E9" w:rsidP="00F85F2F">
      <w:pPr>
        <w:spacing w:line="360" w:lineRule="auto"/>
        <w:rPr>
          <w:rFonts w:ascii="Arial" w:hAnsi="Arial" w:cs="Arial"/>
          <w:b/>
          <w:bCs/>
          <w:sz w:val="28"/>
          <w:szCs w:val="28"/>
        </w:rPr>
      </w:pPr>
    </w:p>
    <w:p w14:paraId="4D49497F" w14:textId="5F58239D" w:rsidR="007E17A6" w:rsidRDefault="005A0ECE" w:rsidP="00F85F2F">
      <w:pPr>
        <w:spacing w:line="360" w:lineRule="auto"/>
        <w:rPr>
          <w:rFonts w:ascii="Arial" w:hAnsi="Arial" w:cs="Arial"/>
          <w:sz w:val="22"/>
          <w:szCs w:val="22"/>
        </w:rPr>
      </w:pPr>
      <w:r w:rsidRPr="005A0ECE">
        <w:rPr>
          <w:rFonts w:ascii="Arial" w:hAnsi="Arial" w:cs="Arial"/>
          <w:sz w:val="22"/>
          <w:szCs w:val="22"/>
        </w:rPr>
        <w:t xml:space="preserve">In the present work, it </w:t>
      </w:r>
      <w:r w:rsidR="00771B3A" w:rsidRPr="005A0ECE">
        <w:rPr>
          <w:rFonts w:ascii="Arial" w:hAnsi="Arial" w:cs="Arial"/>
          <w:sz w:val="22"/>
          <w:szCs w:val="22"/>
        </w:rPr>
        <w:t xml:space="preserve">demonstrates </w:t>
      </w:r>
      <w:r w:rsidR="00771B3A">
        <w:rPr>
          <w:rFonts w:ascii="Arial" w:hAnsi="Arial" w:cs="Arial"/>
          <w:sz w:val="22"/>
          <w:szCs w:val="22"/>
        </w:rPr>
        <w:t>the</w:t>
      </w:r>
      <w:r w:rsidR="00E8086C">
        <w:rPr>
          <w:rFonts w:ascii="Arial" w:hAnsi="Arial" w:cs="Arial"/>
          <w:sz w:val="22"/>
          <w:szCs w:val="22"/>
        </w:rPr>
        <w:t xml:space="preserve"> skills which I gain during the entire course to help me to find </w:t>
      </w:r>
      <w:r w:rsidR="00771B3A">
        <w:rPr>
          <w:rFonts w:ascii="Arial" w:hAnsi="Arial" w:cs="Arial"/>
          <w:sz w:val="22"/>
          <w:szCs w:val="22"/>
        </w:rPr>
        <w:t xml:space="preserve">better job on the market </w:t>
      </w:r>
      <w:r w:rsidRPr="005A0ECE">
        <w:rPr>
          <w:rFonts w:ascii="Arial" w:hAnsi="Arial" w:cs="Arial"/>
          <w:sz w:val="22"/>
          <w:szCs w:val="22"/>
        </w:rPr>
        <w:t xml:space="preserve">as well as the work </w:t>
      </w:r>
      <w:r w:rsidR="001E1725" w:rsidRPr="005A0ECE">
        <w:rPr>
          <w:rFonts w:ascii="Arial" w:hAnsi="Arial" w:cs="Arial"/>
          <w:sz w:val="22"/>
          <w:szCs w:val="22"/>
        </w:rPr>
        <w:t xml:space="preserve">experience </w:t>
      </w:r>
      <w:r w:rsidRPr="005A0ECE">
        <w:rPr>
          <w:rFonts w:ascii="Arial" w:hAnsi="Arial" w:cs="Arial"/>
          <w:sz w:val="22"/>
          <w:szCs w:val="22"/>
        </w:rPr>
        <w:t xml:space="preserve">to </w:t>
      </w:r>
      <w:r w:rsidR="00D24EF5" w:rsidRPr="005A0ECE">
        <w:rPr>
          <w:rFonts w:ascii="Arial" w:hAnsi="Arial" w:cs="Arial"/>
          <w:sz w:val="22"/>
          <w:szCs w:val="22"/>
        </w:rPr>
        <w:t>be</w:t>
      </w:r>
      <w:r w:rsidR="00D24EF5">
        <w:rPr>
          <w:rFonts w:ascii="Arial" w:hAnsi="Arial" w:cs="Arial"/>
          <w:sz w:val="22"/>
          <w:szCs w:val="22"/>
        </w:rPr>
        <w:t xml:space="preserve">come </w:t>
      </w:r>
      <w:r w:rsidR="00D24EF5" w:rsidRPr="005A0ECE">
        <w:rPr>
          <w:rFonts w:ascii="Arial" w:hAnsi="Arial" w:cs="Arial"/>
          <w:sz w:val="22"/>
          <w:szCs w:val="22"/>
        </w:rPr>
        <w:t>a</w:t>
      </w:r>
      <w:r w:rsidRPr="005A0ECE">
        <w:rPr>
          <w:rFonts w:ascii="Arial" w:hAnsi="Arial" w:cs="Arial"/>
          <w:sz w:val="22"/>
          <w:szCs w:val="22"/>
        </w:rPr>
        <w:t xml:space="preserve"> Leader in the new </w:t>
      </w:r>
      <w:r w:rsidR="001E1725">
        <w:rPr>
          <w:rFonts w:ascii="Arial" w:hAnsi="Arial" w:cs="Arial"/>
          <w:sz w:val="22"/>
          <w:szCs w:val="22"/>
        </w:rPr>
        <w:t>team</w:t>
      </w:r>
      <w:r w:rsidRPr="005A0ECE">
        <w:rPr>
          <w:rFonts w:ascii="Arial" w:hAnsi="Arial" w:cs="Arial"/>
          <w:sz w:val="22"/>
          <w:szCs w:val="22"/>
        </w:rPr>
        <w:t xml:space="preserve"> and to work effectively with team members.</w:t>
      </w:r>
    </w:p>
    <w:p w14:paraId="4132F0BB" w14:textId="1F08BC21" w:rsidR="005A0ECE" w:rsidRDefault="001E1725" w:rsidP="00F85F2F">
      <w:pPr>
        <w:spacing w:line="360" w:lineRule="auto"/>
        <w:rPr>
          <w:rFonts w:ascii="Arial" w:hAnsi="Arial" w:cs="Arial"/>
          <w:sz w:val="22"/>
          <w:szCs w:val="22"/>
        </w:rPr>
      </w:pPr>
      <w:r w:rsidRPr="001E1725">
        <w:rPr>
          <w:rFonts w:ascii="Arial" w:hAnsi="Arial" w:cs="Arial"/>
          <w:sz w:val="22"/>
          <w:szCs w:val="22"/>
        </w:rPr>
        <w:t xml:space="preserve">An important thing is the preparation by the claimant of a real CV </w:t>
      </w:r>
      <w:r w:rsidR="007C5BEE">
        <w:rPr>
          <w:rFonts w:ascii="Arial" w:hAnsi="Arial" w:cs="Arial"/>
          <w:sz w:val="22"/>
          <w:szCs w:val="22"/>
        </w:rPr>
        <w:t>(see below nr 7</w:t>
      </w:r>
      <w:r w:rsidR="008C6FE5">
        <w:rPr>
          <w:rFonts w:ascii="Arial" w:hAnsi="Arial" w:cs="Arial"/>
          <w:sz w:val="22"/>
          <w:szCs w:val="22"/>
        </w:rPr>
        <w:t xml:space="preserve"> in reference page</w:t>
      </w:r>
      <w:r w:rsidR="007C5BEE">
        <w:rPr>
          <w:rFonts w:ascii="Arial" w:hAnsi="Arial" w:cs="Arial"/>
          <w:sz w:val="22"/>
          <w:szCs w:val="22"/>
        </w:rPr>
        <w:t>)</w:t>
      </w:r>
      <w:r w:rsidR="00E62A12" w:rsidRPr="001E1725">
        <w:rPr>
          <w:rFonts w:ascii="Arial" w:hAnsi="Arial" w:cs="Arial"/>
          <w:sz w:val="22"/>
          <w:szCs w:val="22"/>
        </w:rPr>
        <w:t xml:space="preserve"> which</w:t>
      </w:r>
      <w:r w:rsidRPr="001E1725">
        <w:rPr>
          <w:rFonts w:ascii="Arial" w:hAnsi="Arial" w:cs="Arial"/>
          <w:sz w:val="22"/>
          <w:szCs w:val="22"/>
        </w:rPr>
        <w:t xml:space="preserve"> is to be examined by the employer. In the paper I addressed the role of the Johari Window analysis and the SWOT analysis </w:t>
      </w:r>
      <w:r w:rsidR="007C5BEE">
        <w:rPr>
          <w:rFonts w:ascii="Arial" w:hAnsi="Arial" w:cs="Arial"/>
          <w:sz w:val="22"/>
          <w:szCs w:val="22"/>
        </w:rPr>
        <w:t>(see below nr 2</w:t>
      </w:r>
      <w:r w:rsidR="008C6FE5" w:rsidRPr="008C6FE5">
        <w:rPr>
          <w:rFonts w:ascii="Arial" w:hAnsi="Arial" w:cs="Arial"/>
          <w:sz w:val="22"/>
          <w:szCs w:val="22"/>
        </w:rPr>
        <w:t xml:space="preserve"> </w:t>
      </w:r>
      <w:r w:rsidR="008C6FE5">
        <w:rPr>
          <w:rFonts w:ascii="Arial" w:hAnsi="Arial" w:cs="Arial"/>
          <w:sz w:val="22"/>
          <w:szCs w:val="22"/>
        </w:rPr>
        <w:t>in reference page</w:t>
      </w:r>
      <w:r w:rsidR="007C5BEE">
        <w:rPr>
          <w:rFonts w:ascii="Arial" w:hAnsi="Arial" w:cs="Arial"/>
          <w:sz w:val="22"/>
          <w:szCs w:val="22"/>
        </w:rPr>
        <w:t>)</w:t>
      </w:r>
      <w:r w:rsidR="0075184A">
        <w:rPr>
          <w:rFonts w:ascii="Arial" w:hAnsi="Arial" w:cs="Arial"/>
          <w:sz w:val="22"/>
          <w:szCs w:val="22"/>
        </w:rPr>
        <w:t xml:space="preserve"> </w:t>
      </w:r>
      <w:r w:rsidRPr="001E1725">
        <w:rPr>
          <w:rFonts w:ascii="Arial" w:hAnsi="Arial" w:cs="Arial"/>
          <w:sz w:val="22"/>
          <w:szCs w:val="22"/>
        </w:rPr>
        <w:t>in the successful selection of the candidate for the vacant position</w:t>
      </w:r>
      <w:r>
        <w:rPr>
          <w:rFonts w:ascii="Arial" w:hAnsi="Arial" w:cs="Arial"/>
          <w:sz w:val="22"/>
          <w:szCs w:val="22"/>
        </w:rPr>
        <w:t>.</w:t>
      </w:r>
      <w:r w:rsidR="00D24EF5" w:rsidRPr="00D24EF5">
        <w:t xml:space="preserve"> </w:t>
      </w:r>
      <w:r w:rsidR="00D24EF5" w:rsidRPr="00D24EF5">
        <w:rPr>
          <w:rFonts w:ascii="Arial" w:hAnsi="Arial" w:cs="Arial"/>
          <w:sz w:val="22"/>
          <w:szCs w:val="22"/>
        </w:rPr>
        <w:t>Each person has the opportunity for professional growth by obtaining higher education</w:t>
      </w:r>
      <w:r w:rsidR="00D24EF5">
        <w:rPr>
          <w:rFonts w:ascii="Arial" w:hAnsi="Arial" w:cs="Arial"/>
          <w:sz w:val="22"/>
          <w:szCs w:val="22"/>
        </w:rPr>
        <w:t>.</w:t>
      </w:r>
    </w:p>
    <w:p w14:paraId="672C2683" w14:textId="23CE60CF" w:rsidR="005A0ECE" w:rsidRDefault="005A0ECE" w:rsidP="00F85F2F">
      <w:pPr>
        <w:spacing w:line="360" w:lineRule="auto"/>
        <w:rPr>
          <w:rFonts w:ascii="Arial" w:hAnsi="Arial" w:cs="Arial"/>
          <w:sz w:val="22"/>
          <w:szCs w:val="22"/>
        </w:rPr>
      </w:pPr>
    </w:p>
    <w:p w14:paraId="3F64AA49" w14:textId="13E57822" w:rsidR="005A0ECE" w:rsidRPr="00B277E9" w:rsidRDefault="005A0ECE" w:rsidP="00F85F2F">
      <w:pPr>
        <w:spacing w:line="360" w:lineRule="auto"/>
        <w:rPr>
          <w:rFonts w:ascii="Arial" w:hAnsi="Arial" w:cs="Arial"/>
          <w:sz w:val="28"/>
          <w:szCs w:val="28"/>
        </w:rPr>
      </w:pPr>
    </w:p>
    <w:p w14:paraId="1AEC1BE5" w14:textId="78BAC535" w:rsidR="00940070" w:rsidRDefault="00F85F2F" w:rsidP="00F85F2F">
      <w:pPr>
        <w:spacing w:line="360" w:lineRule="auto"/>
        <w:rPr>
          <w:rFonts w:ascii="Arial" w:hAnsi="Arial" w:cs="Arial"/>
          <w:b/>
          <w:bCs/>
          <w:sz w:val="28"/>
          <w:szCs w:val="28"/>
        </w:rPr>
      </w:pPr>
      <w:r>
        <w:rPr>
          <w:rFonts w:ascii="Arial" w:hAnsi="Arial" w:cs="Arial"/>
          <w:b/>
          <w:bCs/>
          <w:sz w:val="28"/>
          <w:szCs w:val="28"/>
        </w:rPr>
        <w:t>1.</w:t>
      </w:r>
      <w:r w:rsidR="00FA4571" w:rsidRPr="00B277E9">
        <w:rPr>
          <w:rFonts w:ascii="Arial" w:hAnsi="Arial" w:cs="Arial"/>
          <w:b/>
          <w:bCs/>
          <w:sz w:val="28"/>
          <w:szCs w:val="28"/>
        </w:rPr>
        <w:t>Career Path:</w:t>
      </w:r>
    </w:p>
    <w:p w14:paraId="476230FC" w14:textId="56680230" w:rsidR="00E8086C" w:rsidRPr="00E8086C" w:rsidRDefault="00E8086C" w:rsidP="00F85F2F">
      <w:pPr>
        <w:spacing w:line="360" w:lineRule="auto"/>
      </w:pPr>
      <w:r>
        <w:rPr>
          <w:rFonts w:ascii="Arial" w:hAnsi="Arial" w:cs="Arial"/>
          <w:b/>
          <w:bCs/>
          <w:sz w:val="28"/>
          <w:szCs w:val="28"/>
        </w:rPr>
        <w:t>1.</w:t>
      </w:r>
      <w:r w:rsidRPr="00F85F2F">
        <w:rPr>
          <w:rFonts w:ascii="Arial" w:hAnsi="Arial" w:cs="Arial"/>
          <w:b/>
          <w:bCs/>
          <w:sz w:val="28"/>
          <w:szCs w:val="28"/>
        </w:rPr>
        <w:t>1</w:t>
      </w:r>
      <w:r w:rsidRPr="00F85F2F">
        <w:rPr>
          <w:rFonts w:ascii="Arial" w:hAnsi="Arial" w:cs="Arial"/>
          <w:b/>
          <w:sz w:val="28"/>
          <w:szCs w:val="28"/>
        </w:rPr>
        <w:t xml:space="preserve"> Know yourself:</w:t>
      </w:r>
    </w:p>
    <w:p w14:paraId="68A33367" w14:textId="7ECDF6EA"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According to my personality type, I am type A, I am characterized by competitiveness, ambition, organization, I do not like to waste time, I spend a lot of time working, I am focused on objectives, I get stressed when I meet challenges that do not allow me to achieve success, I'm motivated for what I do, I try to be self-critical when something doesn't work</w:t>
      </w:r>
    </w:p>
    <w:p w14:paraId="57F7EEC0" w14:textId="2DD41314" w:rsidR="00853366" w:rsidRDefault="00853366" w:rsidP="00F85F2F">
      <w:pPr>
        <w:spacing w:line="360" w:lineRule="auto"/>
        <w:rPr>
          <w:rFonts w:ascii="Arial" w:hAnsi="Arial" w:cs="Arial"/>
          <w:sz w:val="22"/>
          <w:szCs w:val="22"/>
        </w:rPr>
      </w:pPr>
      <w:r w:rsidRPr="005D3CCF">
        <w:rPr>
          <w:rFonts w:ascii="Arial" w:hAnsi="Arial" w:cs="Arial"/>
          <w:sz w:val="22"/>
          <w:szCs w:val="22"/>
        </w:rPr>
        <w:t xml:space="preserve"> I took it to the end. In my work I focus on the outside world, I focus on concrete actions, I like to interact with other colleagues.</w:t>
      </w:r>
    </w:p>
    <w:p w14:paraId="3BECC114" w14:textId="77777777" w:rsidR="007C5BEE" w:rsidRDefault="007C5BEE" w:rsidP="00F85F2F">
      <w:pPr>
        <w:spacing w:line="360" w:lineRule="auto"/>
        <w:rPr>
          <w:rFonts w:ascii="Arial" w:hAnsi="Arial" w:cs="Arial"/>
          <w:sz w:val="22"/>
          <w:szCs w:val="22"/>
        </w:rPr>
      </w:pPr>
    </w:p>
    <w:p w14:paraId="1BEDBE10" w14:textId="72315354" w:rsidR="007C5BEE" w:rsidRPr="007C5BEE" w:rsidRDefault="007C5BEE" w:rsidP="00F85F2F">
      <w:pPr>
        <w:spacing w:line="360" w:lineRule="auto"/>
      </w:pPr>
      <w:r w:rsidRPr="007C5BEE">
        <w:lastRenderedPageBreak/>
        <w:fldChar w:fldCharType="begin"/>
      </w:r>
      <w:r w:rsidRPr="007C5BEE">
        <w:instrText xml:space="preserve"> INCLUDEPICTURE "https://www.siliconbeachtraining.co.uk/uploads/article/large_1593582824.jpg" \* MERGEFORMATINET </w:instrText>
      </w:r>
      <w:r w:rsidRPr="007C5BEE">
        <w:fldChar w:fldCharType="separate"/>
      </w:r>
      <w:r w:rsidRPr="007C5BEE">
        <w:rPr>
          <w:noProof/>
          <w:lang w:val="ru-RU" w:eastAsia="ru-RU"/>
        </w:rPr>
        <w:drawing>
          <wp:inline distT="0" distB="0" distL="0" distR="0" wp14:anchorId="2B2DED1A" wp14:editId="4CAD4244">
            <wp:extent cx="6218620" cy="3502660"/>
            <wp:effectExtent l="0" t="0" r="4445" b="2540"/>
            <wp:docPr id="4" name="Picture 4" descr="The Johari Window Model and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Johari Window Model and Relationship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51496" cy="3521178"/>
                    </a:xfrm>
                    <a:prstGeom prst="rect">
                      <a:avLst/>
                    </a:prstGeom>
                    <a:noFill/>
                    <a:ln>
                      <a:noFill/>
                    </a:ln>
                  </pic:spPr>
                </pic:pic>
              </a:graphicData>
            </a:graphic>
          </wp:inline>
        </w:drawing>
      </w:r>
      <w:r w:rsidRPr="007C5BEE">
        <w:fldChar w:fldCharType="end"/>
      </w:r>
    </w:p>
    <w:p w14:paraId="16E3DF6F" w14:textId="3EFF501C" w:rsidR="007C5BEE" w:rsidRDefault="007C5BEE" w:rsidP="00F85F2F">
      <w:pPr>
        <w:spacing w:line="360" w:lineRule="auto"/>
        <w:rPr>
          <w:rFonts w:ascii="Arial" w:hAnsi="Arial" w:cs="Arial"/>
          <w:sz w:val="22"/>
          <w:szCs w:val="22"/>
        </w:rPr>
      </w:pPr>
    </w:p>
    <w:p w14:paraId="63B11125" w14:textId="77777777" w:rsidR="007C5BEE" w:rsidRPr="005D3CCF" w:rsidRDefault="007C5BEE" w:rsidP="00F85F2F">
      <w:pPr>
        <w:spacing w:line="360" w:lineRule="auto"/>
        <w:rPr>
          <w:rFonts w:ascii="Arial" w:hAnsi="Arial" w:cs="Arial"/>
          <w:sz w:val="22"/>
          <w:szCs w:val="22"/>
        </w:rPr>
      </w:pPr>
    </w:p>
    <w:p w14:paraId="5D8F3103"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Among my weak points, I mention that monotonous activity bores me, I tend to get a positive result as quickly as possible, if the intensity of the activity does not decrease.</w:t>
      </w:r>
    </w:p>
    <w:p w14:paraId="59582431"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Using the Johari Window in the open area is observed during discussions with my manager, I mean my career and development, contribution to the company's activity, I tend to gain experience in the given field. I am looking to get feedback from colleagues, from our team and since he was the manager of the company.</w:t>
      </w:r>
    </w:p>
    <w:p w14:paraId="25715F6B"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The hidden area characterizes me by greeting new colleagues who come to the company, I try to make them understand that I support them, I share my personal experience carefully, which allows me to build relationships of trust and collaboration.</w:t>
      </w:r>
    </w:p>
    <w:p w14:paraId="096649C4"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I try to get involved in new activities that allow me to gain experience and new knowledge as well as the possibility of professional growth, all these things help me in my professional career.</w:t>
      </w:r>
    </w:p>
    <w:p w14:paraId="4A0128FF" w14:textId="4911B907" w:rsidR="007E17A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w:t>
      </w:r>
      <w:r w:rsidR="00A54C4F">
        <w:rPr>
          <w:rFonts w:ascii="Arial" w:hAnsi="Arial" w:cs="Arial"/>
          <w:sz w:val="22"/>
          <w:szCs w:val="22"/>
        </w:rPr>
        <w:t>T</w:t>
      </w:r>
      <w:r w:rsidRPr="005D3CCF">
        <w:rPr>
          <w:rFonts w:ascii="Arial" w:hAnsi="Arial" w:cs="Arial"/>
          <w:sz w:val="22"/>
          <w:szCs w:val="22"/>
        </w:rPr>
        <w:t xml:space="preserve">he results of the Johari Window </w:t>
      </w:r>
      <w:r w:rsidR="009B6040">
        <w:rPr>
          <w:rFonts w:ascii="Arial" w:hAnsi="Arial" w:cs="Arial"/>
          <w:sz w:val="22"/>
          <w:szCs w:val="22"/>
        </w:rPr>
        <w:t>[1]</w:t>
      </w:r>
      <w:r w:rsidRPr="005D3CCF">
        <w:rPr>
          <w:rFonts w:ascii="Arial" w:hAnsi="Arial" w:cs="Arial"/>
          <w:sz w:val="22"/>
          <w:szCs w:val="22"/>
        </w:rPr>
        <w:t>test contribute to the choice of professional career if we consider the results obtained by us following the application of the test.</w:t>
      </w:r>
    </w:p>
    <w:p w14:paraId="5FA47022" w14:textId="426EBD9D" w:rsidR="007E17A6" w:rsidRPr="00F85F2F" w:rsidRDefault="007E17A6" w:rsidP="00F85F2F">
      <w:pPr>
        <w:spacing w:line="360" w:lineRule="auto"/>
        <w:rPr>
          <w:rFonts w:ascii="Arial" w:hAnsi="Arial" w:cs="Arial"/>
          <w:b/>
          <w:sz w:val="28"/>
          <w:szCs w:val="28"/>
        </w:rPr>
      </w:pPr>
    </w:p>
    <w:p w14:paraId="431323AB" w14:textId="4D027765" w:rsidR="00E8086C" w:rsidRPr="00F85F2F" w:rsidRDefault="00E8086C" w:rsidP="00F85F2F">
      <w:pPr>
        <w:spacing w:line="360" w:lineRule="auto"/>
        <w:rPr>
          <w:rFonts w:ascii="Arial" w:hAnsi="Arial" w:cs="Arial"/>
          <w:b/>
          <w:sz w:val="28"/>
          <w:szCs w:val="28"/>
        </w:rPr>
      </w:pPr>
      <w:proofErr w:type="gramStart"/>
      <w:r w:rsidRPr="00F85F2F">
        <w:rPr>
          <w:rFonts w:ascii="Arial" w:hAnsi="Arial" w:cs="Arial"/>
          <w:b/>
          <w:sz w:val="28"/>
          <w:szCs w:val="28"/>
        </w:rPr>
        <w:t>1.2 .</w:t>
      </w:r>
      <w:proofErr w:type="gramEnd"/>
      <w:r w:rsidRPr="00F85F2F">
        <w:rPr>
          <w:rFonts w:ascii="Arial" w:hAnsi="Arial" w:cs="Arial"/>
          <w:b/>
          <w:sz w:val="28"/>
          <w:szCs w:val="28"/>
        </w:rPr>
        <w:t xml:space="preserve"> State/Identify the career options available to you</w:t>
      </w:r>
      <w:r w:rsidR="00F85F2F">
        <w:rPr>
          <w:rFonts w:ascii="Arial" w:hAnsi="Arial" w:cs="Arial"/>
          <w:b/>
          <w:sz w:val="28"/>
          <w:szCs w:val="28"/>
        </w:rPr>
        <w:t>.</w:t>
      </w:r>
    </w:p>
    <w:p w14:paraId="17AABCAE" w14:textId="6EE0D9DF" w:rsidR="00853366" w:rsidRPr="005D3CCF" w:rsidRDefault="00853366" w:rsidP="00F85F2F">
      <w:pPr>
        <w:spacing w:line="360" w:lineRule="auto"/>
        <w:rPr>
          <w:rFonts w:ascii="Arial" w:hAnsi="Arial" w:cs="Arial"/>
          <w:sz w:val="22"/>
          <w:szCs w:val="22"/>
        </w:rPr>
      </w:pPr>
      <w:r w:rsidRPr="00F85F2F">
        <w:rPr>
          <w:rFonts w:ascii="Arial" w:hAnsi="Arial" w:cs="Arial"/>
          <w:sz w:val="22"/>
          <w:szCs w:val="22"/>
        </w:rPr>
        <w:t>Motivation is necessary for a successful career</w:t>
      </w:r>
      <w:r w:rsidRPr="005D3CCF">
        <w:rPr>
          <w:rFonts w:ascii="Arial" w:hAnsi="Arial" w:cs="Arial"/>
          <w:sz w:val="22"/>
          <w:szCs w:val="22"/>
        </w:rPr>
        <w:t xml:space="preserve">. Personality traits are an important thing regarding the choice of professional career. For a performance career, the salary proposed by the company is important, as well as the position proposed, the possibility of </w:t>
      </w:r>
      <w:r w:rsidRPr="005D3CCF">
        <w:rPr>
          <w:rFonts w:ascii="Arial" w:hAnsi="Arial" w:cs="Arial"/>
          <w:sz w:val="22"/>
          <w:szCs w:val="22"/>
        </w:rPr>
        <w:lastRenderedPageBreak/>
        <w:t>advancement in the position. It is important to have a positive attitude towards the career. Likewise, it is necessary to have adaptability in the changes that take place in the company.</w:t>
      </w:r>
    </w:p>
    <w:p w14:paraId="0C1510D1"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Career planning provides for the identification of needs and career opportunities within the company. Personal and company responsibility is important.</w:t>
      </w:r>
    </w:p>
    <w:p w14:paraId="5A78C514" w14:textId="5E8CACD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Based on the SWOT analysis, we have identified personal strengths that contribute to increasing the chances of employment at the company, such as verbal and written communication skills, attention to customer needs, efficient organization of time management, professionalism and exemplary dress, patience, teamwork. Orientation to action will allow the company to make a profit. I am a friendly person and open to learning new things. I consider these personal qualities to be opportunities to occupy the position of </w:t>
      </w:r>
      <w:r w:rsidR="00A54C4F">
        <w:rPr>
          <w:rFonts w:ascii="Arial" w:hAnsi="Arial" w:cs="Arial"/>
          <w:sz w:val="22"/>
          <w:szCs w:val="22"/>
        </w:rPr>
        <w:t xml:space="preserve">Area Manager in </w:t>
      </w:r>
      <w:r w:rsidR="00940070">
        <w:rPr>
          <w:rFonts w:ascii="Arial" w:hAnsi="Arial" w:cs="Arial"/>
          <w:sz w:val="22"/>
          <w:szCs w:val="22"/>
        </w:rPr>
        <w:t>Retail</w:t>
      </w:r>
      <w:r w:rsidR="00940070" w:rsidRPr="005D3CCF">
        <w:rPr>
          <w:rFonts w:ascii="Arial" w:hAnsi="Arial" w:cs="Arial"/>
          <w:sz w:val="22"/>
          <w:szCs w:val="22"/>
        </w:rPr>
        <w:t>. For</w:t>
      </w:r>
      <w:r w:rsidRPr="005D3CCF">
        <w:rPr>
          <w:rFonts w:ascii="Arial" w:hAnsi="Arial" w:cs="Arial"/>
          <w:sz w:val="22"/>
          <w:szCs w:val="22"/>
        </w:rPr>
        <w:t xml:space="preserve"> the position I tend to occupy within the company, I have the opportunity in relation to the personal attitudes that characterize me, among which competitiveness that allows me to focus on the achievement of objectives, discipline in everything I achieve, empathy I try to understand the situation of another person by telling me in her place, the optimism in everything I do, the perseverance to act regardless of the various obstacles that appear in the activity. Positivity towards everything that happens that helps me achieve success in the activity, punctuality, tolerance.</w:t>
      </w:r>
    </w:p>
    <w:p w14:paraId="144679DB" w14:textId="77777777" w:rsidR="00E8086C" w:rsidRDefault="00E8086C" w:rsidP="00F85F2F">
      <w:pPr>
        <w:spacing w:line="360" w:lineRule="auto"/>
        <w:rPr>
          <w:rFonts w:ascii="Arial" w:hAnsi="Arial" w:cs="Arial"/>
          <w:sz w:val="22"/>
          <w:szCs w:val="22"/>
        </w:rPr>
      </w:pPr>
    </w:p>
    <w:p w14:paraId="7D1F4BDB" w14:textId="45491143" w:rsidR="00E8086C" w:rsidRPr="00F85F2F" w:rsidRDefault="00E8086C" w:rsidP="00F85F2F">
      <w:pPr>
        <w:spacing w:line="360" w:lineRule="auto"/>
        <w:rPr>
          <w:rFonts w:ascii="Arial" w:hAnsi="Arial" w:cs="Arial"/>
          <w:b/>
          <w:sz w:val="28"/>
          <w:szCs w:val="28"/>
        </w:rPr>
      </w:pPr>
      <w:r w:rsidRPr="00F85F2F">
        <w:rPr>
          <w:rFonts w:ascii="Arial" w:hAnsi="Arial" w:cs="Arial"/>
          <w:b/>
          <w:sz w:val="28"/>
          <w:szCs w:val="28"/>
        </w:rPr>
        <w:t xml:space="preserve">1.3 Research your options What are the relevant sources </w:t>
      </w:r>
    </w:p>
    <w:p w14:paraId="57C04253" w14:textId="34AE085F" w:rsidR="00E8086C" w:rsidRDefault="00E8086C" w:rsidP="00F85F2F">
      <w:pPr>
        <w:spacing w:line="360" w:lineRule="auto"/>
        <w:rPr>
          <w:rFonts w:ascii="Arial" w:hAnsi="Arial" w:cs="Arial"/>
          <w:sz w:val="22"/>
          <w:szCs w:val="22"/>
        </w:rPr>
      </w:pPr>
    </w:p>
    <w:p w14:paraId="662D7A70" w14:textId="1F281933" w:rsidR="00853366" w:rsidRDefault="00853366" w:rsidP="00F85F2F">
      <w:pPr>
        <w:spacing w:line="360" w:lineRule="auto"/>
        <w:rPr>
          <w:rFonts w:ascii="Arial" w:hAnsi="Arial" w:cs="Arial"/>
          <w:sz w:val="22"/>
          <w:szCs w:val="22"/>
        </w:rPr>
      </w:pPr>
      <w:r w:rsidRPr="005D3CCF">
        <w:rPr>
          <w:rFonts w:ascii="Arial" w:hAnsi="Arial" w:cs="Arial"/>
          <w:sz w:val="22"/>
          <w:szCs w:val="22"/>
        </w:rPr>
        <w:t>I believe that my CV provides information necessary for the employer where the jobs and positions held within the companies are indicated, as well as the qualities, skills and abilities mentioned in C</w:t>
      </w:r>
      <w:r w:rsidR="00A54C4F">
        <w:rPr>
          <w:rFonts w:ascii="Arial" w:hAnsi="Arial" w:cs="Arial"/>
          <w:sz w:val="22"/>
          <w:szCs w:val="22"/>
        </w:rPr>
        <w:t>V</w:t>
      </w:r>
      <w:r w:rsidRPr="005D3CCF">
        <w:rPr>
          <w:rFonts w:ascii="Arial" w:hAnsi="Arial" w:cs="Arial"/>
          <w:sz w:val="22"/>
          <w:szCs w:val="22"/>
        </w:rPr>
        <w:t>.</w:t>
      </w:r>
    </w:p>
    <w:p w14:paraId="605B758B" w14:textId="77777777" w:rsidR="00E8086C" w:rsidRPr="005D3CCF" w:rsidRDefault="00E8086C" w:rsidP="00F85F2F">
      <w:pPr>
        <w:spacing w:line="360" w:lineRule="auto"/>
        <w:rPr>
          <w:rFonts w:ascii="Arial" w:hAnsi="Arial" w:cs="Arial"/>
          <w:sz w:val="22"/>
          <w:szCs w:val="22"/>
        </w:rPr>
      </w:pPr>
    </w:p>
    <w:p w14:paraId="76C4D328" w14:textId="40086F90" w:rsidR="00E8086C" w:rsidRPr="00F85F2F" w:rsidRDefault="00E8086C" w:rsidP="00F85F2F">
      <w:pPr>
        <w:spacing w:line="360" w:lineRule="auto"/>
        <w:rPr>
          <w:rFonts w:ascii="Arial" w:hAnsi="Arial" w:cs="Arial"/>
          <w:b/>
          <w:sz w:val="28"/>
          <w:szCs w:val="28"/>
        </w:rPr>
      </w:pPr>
      <w:r w:rsidRPr="00F85F2F">
        <w:rPr>
          <w:rFonts w:ascii="Arial" w:hAnsi="Arial" w:cs="Arial"/>
          <w:b/>
          <w:sz w:val="28"/>
          <w:szCs w:val="28"/>
        </w:rPr>
        <w:t>1.4 As the world of work is changing be observant of the emerging trends.</w:t>
      </w:r>
    </w:p>
    <w:p w14:paraId="47124CE5" w14:textId="77E5A56E" w:rsidR="00E8086C" w:rsidRDefault="00E8086C" w:rsidP="00F85F2F">
      <w:pPr>
        <w:spacing w:line="360" w:lineRule="auto"/>
        <w:rPr>
          <w:rFonts w:ascii="Arial" w:hAnsi="Arial" w:cs="Arial"/>
          <w:sz w:val="22"/>
          <w:szCs w:val="22"/>
        </w:rPr>
      </w:pPr>
    </w:p>
    <w:p w14:paraId="50897DF4" w14:textId="383E3F61"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My skills that I tend to use in the opportunities offered by the emerging world showing creativity in activity that allows to innovate the actions within the company, discipline in everything I do, flexibility to different activity schedules, confidence in myself and colleagues with which I am working </w:t>
      </w:r>
      <w:r w:rsidR="00D24EF5" w:rsidRPr="005D3CCF">
        <w:rPr>
          <w:rFonts w:ascii="Arial" w:hAnsi="Arial" w:cs="Arial"/>
          <w:sz w:val="22"/>
          <w:szCs w:val="22"/>
        </w:rPr>
        <w:t>now</w:t>
      </w:r>
      <w:r w:rsidRPr="005D3CCF">
        <w:rPr>
          <w:rFonts w:ascii="Arial" w:hAnsi="Arial" w:cs="Arial"/>
          <w:sz w:val="22"/>
          <w:szCs w:val="22"/>
        </w:rPr>
        <w:t>.</w:t>
      </w:r>
    </w:p>
    <w:p w14:paraId="7171ED68" w14:textId="77777777" w:rsidR="00B277E9" w:rsidRPr="00B277E9" w:rsidRDefault="00B277E9" w:rsidP="00F85F2F">
      <w:pPr>
        <w:spacing w:line="360" w:lineRule="auto"/>
        <w:rPr>
          <w:rFonts w:ascii="Arial" w:hAnsi="Arial" w:cs="Arial"/>
          <w:b/>
          <w:bCs/>
          <w:sz w:val="28"/>
          <w:szCs w:val="28"/>
        </w:rPr>
      </w:pPr>
    </w:p>
    <w:p w14:paraId="266DEB8E" w14:textId="77777777" w:rsidR="00771B3A" w:rsidRDefault="00771B3A" w:rsidP="00F85F2F">
      <w:pPr>
        <w:spacing w:line="360" w:lineRule="auto"/>
        <w:rPr>
          <w:rFonts w:ascii="Arial" w:hAnsi="Arial" w:cs="Arial"/>
          <w:b/>
          <w:bCs/>
          <w:sz w:val="28"/>
          <w:szCs w:val="28"/>
        </w:rPr>
      </w:pPr>
    </w:p>
    <w:p w14:paraId="2DFF353D" w14:textId="77777777" w:rsidR="00771B3A" w:rsidRDefault="00771B3A" w:rsidP="00F85F2F">
      <w:pPr>
        <w:spacing w:line="360" w:lineRule="auto"/>
        <w:rPr>
          <w:rFonts w:ascii="Arial" w:hAnsi="Arial" w:cs="Arial"/>
          <w:b/>
          <w:bCs/>
          <w:sz w:val="28"/>
          <w:szCs w:val="28"/>
        </w:rPr>
      </w:pPr>
    </w:p>
    <w:p w14:paraId="45E40FD5" w14:textId="77777777" w:rsidR="00771B3A" w:rsidRDefault="00771B3A" w:rsidP="00F85F2F">
      <w:pPr>
        <w:spacing w:line="360" w:lineRule="auto"/>
        <w:rPr>
          <w:rFonts w:ascii="Arial" w:hAnsi="Arial" w:cs="Arial"/>
          <w:b/>
          <w:bCs/>
          <w:sz w:val="28"/>
          <w:szCs w:val="28"/>
        </w:rPr>
      </w:pPr>
    </w:p>
    <w:p w14:paraId="1B036B2F" w14:textId="2D1FCDD5" w:rsidR="00B277E9" w:rsidRPr="00B277E9" w:rsidRDefault="00F85F2F" w:rsidP="00F85F2F">
      <w:pPr>
        <w:spacing w:line="360" w:lineRule="auto"/>
        <w:rPr>
          <w:rFonts w:ascii="Arial" w:hAnsi="Arial" w:cs="Arial"/>
          <w:b/>
          <w:bCs/>
          <w:sz w:val="28"/>
          <w:szCs w:val="28"/>
        </w:rPr>
      </w:pPr>
      <w:r>
        <w:rPr>
          <w:rFonts w:ascii="Arial" w:hAnsi="Arial" w:cs="Arial"/>
          <w:b/>
          <w:bCs/>
          <w:sz w:val="28"/>
          <w:szCs w:val="28"/>
        </w:rPr>
        <w:lastRenderedPageBreak/>
        <w:t>2.</w:t>
      </w:r>
      <w:r w:rsidR="00B277E9" w:rsidRPr="00B277E9">
        <w:rPr>
          <w:rFonts w:ascii="Arial" w:hAnsi="Arial" w:cs="Arial"/>
          <w:b/>
          <w:bCs/>
          <w:sz w:val="28"/>
          <w:szCs w:val="28"/>
        </w:rPr>
        <w:t>Strategies to explore employment opportunities:</w:t>
      </w:r>
    </w:p>
    <w:p w14:paraId="668A95ED" w14:textId="77777777" w:rsidR="00B277E9" w:rsidRPr="00B277E9" w:rsidRDefault="00B277E9" w:rsidP="00F85F2F">
      <w:pPr>
        <w:spacing w:line="360" w:lineRule="auto"/>
      </w:pPr>
    </w:p>
    <w:p w14:paraId="3B48943A" w14:textId="3D5FB2A2"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Purpose: Seeking a position within the </w:t>
      </w:r>
      <w:r w:rsidR="00A54C4F">
        <w:rPr>
          <w:rFonts w:ascii="Arial" w:hAnsi="Arial" w:cs="Arial"/>
          <w:sz w:val="22"/>
          <w:szCs w:val="22"/>
        </w:rPr>
        <w:t>Area Manager in Retail</w:t>
      </w:r>
      <w:r w:rsidRPr="005D3CCF">
        <w:rPr>
          <w:rFonts w:ascii="Arial" w:hAnsi="Arial" w:cs="Arial"/>
          <w:sz w:val="22"/>
          <w:szCs w:val="22"/>
        </w:rPr>
        <w:t>.</w:t>
      </w:r>
    </w:p>
    <w:p w14:paraId="6A6B43BE" w14:textId="07F22FF1"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Objectives: Sending CV, </w:t>
      </w:r>
      <w:r w:rsidR="007316CA">
        <w:rPr>
          <w:rFonts w:ascii="Arial" w:hAnsi="Arial" w:cs="Arial"/>
          <w:sz w:val="22"/>
          <w:szCs w:val="22"/>
        </w:rPr>
        <w:t xml:space="preserve">cover </w:t>
      </w:r>
      <w:proofErr w:type="gramStart"/>
      <w:r w:rsidR="007316CA">
        <w:rPr>
          <w:rFonts w:ascii="Arial" w:hAnsi="Arial" w:cs="Arial"/>
          <w:sz w:val="22"/>
          <w:szCs w:val="22"/>
        </w:rPr>
        <w:t>letter</w:t>
      </w:r>
      <w:r w:rsidR="008C6FE5">
        <w:rPr>
          <w:rFonts w:ascii="Arial" w:hAnsi="Arial" w:cs="Arial"/>
          <w:sz w:val="22"/>
          <w:szCs w:val="22"/>
        </w:rPr>
        <w:t>(</w:t>
      </w:r>
      <w:proofErr w:type="gramEnd"/>
      <w:r w:rsidR="008C6FE5">
        <w:rPr>
          <w:rFonts w:ascii="Arial" w:hAnsi="Arial" w:cs="Arial"/>
          <w:sz w:val="22"/>
          <w:szCs w:val="22"/>
        </w:rPr>
        <w:t xml:space="preserve">see below nr </w:t>
      </w:r>
      <w:r w:rsidR="007316CA">
        <w:rPr>
          <w:rFonts w:ascii="Arial" w:hAnsi="Arial" w:cs="Arial"/>
          <w:sz w:val="22"/>
          <w:szCs w:val="22"/>
        </w:rPr>
        <w:t>8</w:t>
      </w:r>
      <w:r w:rsidR="008C6FE5">
        <w:rPr>
          <w:rFonts w:ascii="Arial" w:hAnsi="Arial" w:cs="Arial"/>
          <w:sz w:val="22"/>
          <w:szCs w:val="22"/>
        </w:rPr>
        <w:t xml:space="preserve"> in reference page)</w:t>
      </w:r>
      <w:r w:rsidRPr="005D3CCF">
        <w:rPr>
          <w:rFonts w:ascii="Arial" w:hAnsi="Arial" w:cs="Arial"/>
          <w:sz w:val="22"/>
          <w:szCs w:val="22"/>
        </w:rPr>
        <w:t>by 01.09.2022.</w:t>
      </w:r>
    </w:p>
    <w:p w14:paraId="3012C596" w14:textId="49837B55"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Preparation for the employment interview in September 2022 at the company</w:t>
      </w:r>
    </w:p>
    <w:p w14:paraId="5B32E51B"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Employment law in England under the law there is a contract of employment between the employee and the employer. It is not mandatory to have a written contract. The employer, within 2 months from the date of starting work, provides us with a written statement indicating the terms and conditions of work. The rights in the employment contract are an addition to what the state offers, such as the right to the minimum wage in the economy, the right to vacation paid.</w:t>
      </w:r>
    </w:p>
    <w:p w14:paraId="4A8C1FF0"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The employer and the employee have a relationship based on trust, which requires them to provide safe working conditions, and the employee to safely use the equipment of the company where he was accepted. The employer is obliged to provide work and pay the employee's salary.</w:t>
      </w:r>
    </w:p>
    <w:p w14:paraId="7CB21FF0" w14:textId="004936AB"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In the event of </w:t>
      </w:r>
      <w:r w:rsidR="00A54C4F" w:rsidRPr="005D3CCF">
        <w:rPr>
          <w:rFonts w:ascii="Arial" w:hAnsi="Arial" w:cs="Arial"/>
          <w:sz w:val="22"/>
          <w:szCs w:val="22"/>
        </w:rPr>
        <w:t>labour</w:t>
      </w:r>
      <w:r w:rsidRPr="005D3CCF">
        <w:rPr>
          <w:rFonts w:ascii="Arial" w:hAnsi="Arial" w:cs="Arial"/>
          <w:sz w:val="22"/>
          <w:szCs w:val="22"/>
        </w:rPr>
        <w:t xml:space="preserve"> disputes, we try to resolve them amicably with the employer, if it is not received, we can appeal to the Citizens' </w:t>
      </w:r>
      <w:r w:rsidR="00A54C4F" w:rsidRPr="005D3CCF">
        <w:rPr>
          <w:rFonts w:ascii="Arial" w:hAnsi="Arial" w:cs="Arial"/>
          <w:sz w:val="22"/>
          <w:szCs w:val="22"/>
        </w:rPr>
        <w:t>Counselling</w:t>
      </w:r>
      <w:r w:rsidRPr="005D3CCF">
        <w:rPr>
          <w:rFonts w:ascii="Arial" w:hAnsi="Arial" w:cs="Arial"/>
          <w:sz w:val="22"/>
          <w:szCs w:val="22"/>
        </w:rPr>
        <w:t xml:space="preserve"> Office.</w:t>
      </w:r>
    </w:p>
    <w:p w14:paraId="58802DA7"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Learning theories, based on the diversity of schools, explain the learning process using the specific system of concepts and laws through which learning is studied within these schools.</w:t>
      </w:r>
    </w:p>
    <w:p w14:paraId="4D65C020" w14:textId="47153F39" w:rsidR="007E17A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L.B. </w:t>
      </w:r>
      <w:r w:rsidR="00A54C4F" w:rsidRPr="005D3CCF">
        <w:rPr>
          <w:rFonts w:ascii="Arial" w:hAnsi="Arial" w:cs="Arial"/>
          <w:sz w:val="22"/>
          <w:szCs w:val="22"/>
        </w:rPr>
        <w:t>It Elson</w:t>
      </w:r>
      <w:r w:rsidRPr="005D3CCF">
        <w:rPr>
          <w:rFonts w:ascii="Arial" w:hAnsi="Arial" w:cs="Arial"/>
          <w:sz w:val="22"/>
          <w:szCs w:val="22"/>
        </w:rPr>
        <w:t xml:space="preserve"> characterizes the psychological theory of learning </w:t>
      </w:r>
      <w:r w:rsidR="00A54C4F" w:rsidRPr="005D3CCF">
        <w:rPr>
          <w:rFonts w:ascii="Arial" w:hAnsi="Arial" w:cs="Arial"/>
          <w:sz w:val="22"/>
          <w:szCs w:val="22"/>
        </w:rPr>
        <w:t>by</w:t>
      </w:r>
      <w:r w:rsidRPr="005D3CCF">
        <w:rPr>
          <w:rFonts w:ascii="Arial" w:hAnsi="Arial" w:cs="Arial"/>
          <w:sz w:val="22"/>
          <w:szCs w:val="22"/>
        </w:rPr>
        <w:t xml:space="preserve"> a) what learning consists of; b) how it is produced; c) what does it depend on; d) after which process it arises.</w:t>
      </w:r>
    </w:p>
    <w:p w14:paraId="4C51A6F9" w14:textId="737F81CF" w:rsidR="00853366" w:rsidRPr="005D3CCF" w:rsidRDefault="00853366" w:rsidP="00F85F2F">
      <w:pPr>
        <w:spacing w:line="360" w:lineRule="auto"/>
        <w:rPr>
          <w:rFonts w:ascii="Arial" w:hAnsi="Arial" w:cs="Arial"/>
          <w:sz w:val="22"/>
          <w:szCs w:val="22"/>
        </w:rPr>
      </w:pPr>
    </w:p>
    <w:p w14:paraId="7DA3DCDA" w14:textId="77777777" w:rsidR="00853366" w:rsidRPr="00B277E9" w:rsidRDefault="00853366" w:rsidP="00F85F2F">
      <w:pPr>
        <w:spacing w:line="360" w:lineRule="auto"/>
        <w:rPr>
          <w:rFonts w:ascii="Arial" w:hAnsi="Arial" w:cs="Arial"/>
          <w:sz w:val="28"/>
          <w:szCs w:val="28"/>
        </w:rPr>
      </w:pPr>
    </w:p>
    <w:p w14:paraId="48A93A58" w14:textId="795DEDBB" w:rsidR="00853366" w:rsidRPr="00B277E9" w:rsidRDefault="00F85F2F" w:rsidP="00F85F2F">
      <w:pPr>
        <w:spacing w:line="360" w:lineRule="auto"/>
        <w:rPr>
          <w:rFonts w:ascii="Arial" w:hAnsi="Arial" w:cs="Arial"/>
          <w:b/>
          <w:bCs/>
          <w:sz w:val="28"/>
          <w:szCs w:val="28"/>
        </w:rPr>
      </w:pPr>
      <w:r>
        <w:rPr>
          <w:rFonts w:ascii="Arial" w:hAnsi="Arial" w:cs="Arial"/>
          <w:b/>
          <w:bCs/>
          <w:sz w:val="28"/>
          <w:szCs w:val="28"/>
        </w:rPr>
        <w:t>3.</w:t>
      </w:r>
      <w:r w:rsidR="00853366" w:rsidRPr="00B277E9">
        <w:rPr>
          <w:rFonts w:ascii="Arial" w:hAnsi="Arial" w:cs="Arial"/>
          <w:b/>
          <w:bCs/>
          <w:sz w:val="28"/>
          <w:szCs w:val="28"/>
        </w:rPr>
        <w:t>Learning theories contain the following functions:</w:t>
      </w:r>
    </w:p>
    <w:p w14:paraId="6377EBF3" w14:textId="77777777" w:rsidR="00940070" w:rsidRDefault="00940070" w:rsidP="00F85F2F">
      <w:pPr>
        <w:spacing w:line="360" w:lineRule="auto"/>
        <w:rPr>
          <w:rFonts w:ascii="Arial" w:hAnsi="Arial" w:cs="Arial"/>
          <w:sz w:val="22"/>
          <w:szCs w:val="22"/>
        </w:rPr>
      </w:pPr>
    </w:p>
    <w:p w14:paraId="1F300F86" w14:textId="48F43E51" w:rsidR="00853366" w:rsidRPr="005D3CCF" w:rsidRDefault="007316CA" w:rsidP="00F85F2F">
      <w:pPr>
        <w:spacing w:line="360" w:lineRule="auto"/>
        <w:rPr>
          <w:rFonts w:ascii="Arial" w:hAnsi="Arial" w:cs="Arial"/>
          <w:sz w:val="22"/>
          <w:szCs w:val="22"/>
        </w:rPr>
      </w:pPr>
      <w:r>
        <w:rPr>
          <w:rFonts w:ascii="Arial" w:hAnsi="Arial" w:cs="Arial"/>
          <w:sz w:val="22"/>
          <w:szCs w:val="22"/>
        </w:rPr>
        <w:t>T</w:t>
      </w:r>
      <w:r w:rsidRPr="005D3CCF">
        <w:rPr>
          <w:rFonts w:ascii="Arial" w:hAnsi="Arial" w:cs="Arial"/>
          <w:sz w:val="22"/>
          <w:szCs w:val="22"/>
        </w:rPr>
        <w:t>he informational function</w:t>
      </w:r>
      <w:r w:rsidR="00853366" w:rsidRPr="005D3CCF">
        <w:rPr>
          <w:rFonts w:ascii="Arial" w:hAnsi="Arial" w:cs="Arial"/>
          <w:sz w:val="22"/>
          <w:szCs w:val="22"/>
        </w:rPr>
        <w:t xml:space="preserve"> provides an image of a field of </w:t>
      </w:r>
      <w:r w:rsidR="00A54C4F" w:rsidRPr="005D3CCF">
        <w:rPr>
          <w:rFonts w:ascii="Arial" w:hAnsi="Arial" w:cs="Arial"/>
          <w:sz w:val="22"/>
          <w:szCs w:val="22"/>
        </w:rPr>
        <w:t>reality.</w:t>
      </w:r>
    </w:p>
    <w:p w14:paraId="11D03B15" w14:textId="24F20607" w:rsidR="00853366" w:rsidRPr="005D3CCF" w:rsidRDefault="00771B3A" w:rsidP="00F85F2F">
      <w:pPr>
        <w:spacing w:line="360" w:lineRule="auto"/>
        <w:rPr>
          <w:rFonts w:ascii="Arial" w:hAnsi="Arial" w:cs="Arial"/>
          <w:sz w:val="22"/>
          <w:szCs w:val="22"/>
        </w:rPr>
      </w:pPr>
      <w:r>
        <w:rPr>
          <w:rFonts w:ascii="Arial" w:hAnsi="Arial" w:cs="Arial"/>
          <w:sz w:val="22"/>
          <w:szCs w:val="22"/>
        </w:rPr>
        <w:t>T</w:t>
      </w:r>
      <w:r w:rsidR="00853366" w:rsidRPr="005D3CCF">
        <w:rPr>
          <w:rFonts w:ascii="Arial" w:hAnsi="Arial" w:cs="Arial"/>
          <w:sz w:val="22"/>
          <w:szCs w:val="22"/>
        </w:rPr>
        <w:t xml:space="preserve">he explanatory function, which aims to specify why a learning phenomenon occurred or </w:t>
      </w:r>
      <w:r w:rsidR="00A54C4F" w:rsidRPr="005D3CCF">
        <w:rPr>
          <w:rFonts w:ascii="Arial" w:hAnsi="Arial" w:cs="Arial"/>
          <w:sz w:val="22"/>
          <w:szCs w:val="22"/>
        </w:rPr>
        <w:t>not.</w:t>
      </w:r>
    </w:p>
    <w:p w14:paraId="7C775F54"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the predictive function - based on which the derivation of new elements takes place,</w:t>
      </w:r>
    </w:p>
    <w:p w14:paraId="0A911D65"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the summarizing and systematizing function which, mainly, satisfies the requirement to synthesize,</w:t>
      </w:r>
    </w:p>
    <w:p w14:paraId="7C21532D" w14:textId="424A09B1"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the praxeology, normative and prescriptive function based on which the knowledge of a theory of learning applied to a field increases the speed of capturing the essences and provides practitioners with a better understanding of the training </w:t>
      </w:r>
      <w:r w:rsidR="00A54C4F" w:rsidRPr="005D3CCF">
        <w:rPr>
          <w:rFonts w:ascii="Arial" w:hAnsi="Arial" w:cs="Arial"/>
          <w:sz w:val="22"/>
          <w:szCs w:val="22"/>
        </w:rPr>
        <w:t>variables.</w:t>
      </w:r>
    </w:p>
    <w:p w14:paraId="2580DAFD"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Learning theories grouped into models</w:t>
      </w:r>
    </w:p>
    <w:p w14:paraId="5B5DD647"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lastRenderedPageBreak/>
        <w:t>"Learning theories, based on the diversity of schools and psychological currents, explain the learning process using the specific system of concepts and laws through which learning is studied within these schools.</w:t>
      </w:r>
    </w:p>
    <w:p w14:paraId="39F24EBD" w14:textId="7E8BDF93"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Learning theories can be grouped according to several criteria, the most famous classifications being made by the psychologists Hilgard and Bower out of the desire for a synthetic global vision, they believe that learning theories can be classified into two main groups: stimulus-response theories (in which would include the theories of Pavlov, Thorndike, Guthrie, Skinner and Hull) and cognitive theories (which includes at least those of Tolman and those of classical Gestalt psychology and, of course, if they had been developed at the time, they - it would also include those of Piaget</w:t>
      </w:r>
      <w:r w:rsidR="008C6FE5">
        <w:rPr>
          <w:rFonts w:ascii="Arial" w:hAnsi="Arial" w:cs="Arial"/>
          <w:sz w:val="22"/>
          <w:szCs w:val="22"/>
        </w:rPr>
        <w:t>(see below in reference pager 6)</w:t>
      </w:r>
      <w:r w:rsidRPr="005D3CCF">
        <w:rPr>
          <w:rFonts w:ascii="Arial" w:hAnsi="Arial" w:cs="Arial"/>
          <w:sz w:val="22"/>
          <w:szCs w:val="22"/>
        </w:rPr>
        <w:t xml:space="preserve">, Vygotsky, Bruner, </w:t>
      </w:r>
      <w:proofErr w:type="spellStart"/>
      <w:r w:rsidRPr="005D3CCF">
        <w:rPr>
          <w:rFonts w:ascii="Arial" w:hAnsi="Arial" w:cs="Arial"/>
          <w:sz w:val="22"/>
          <w:szCs w:val="22"/>
        </w:rPr>
        <w:t>Gagné</w:t>
      </w:r>
      <w:proofErr w:type="spellEnd"/>
      <w:r w:rsidRPr="005D3CCF">
        <w:rPr>
          <w:rFonts w:ascii="Arial" w:hAnsi="Arial" w:cs="Arial"/>
          <w:sz w:val="22"/>
          <w:szCs w:val="22"/>
        </w:rPr>
        <w:t xml:space="preserve">, </w:t>
      </w:r>
      <w:proofErr w:type="spellStart"/>
      <w:r w:rsidRPr="005D3CCF">
        <w:rPr>
          <w:rFonts w:ascii="Arial" w:hAnsi="Arial" w:cs="Arial"/>
          <w:sz w:val="22"/>
          <w:szCs w:val="22"/>
        </w:rPr>
        <w:t>Ausubel</w:t>
      </w:r>
      <w:proofErr w:type="spellEnd"/>
      <w:r w:rsidRPr="005D3CCF">
        <w:rPr>
          <w:rFonts w:ascii="Arial" w:hAnsi="Arial" w:cs="Arial"/>
          <w:sz w:val="22"/>
          <w:szCs w:val="22"/>
        </w:rPr>
        <w:t xml:space="preserve"> and Robinson, etc.) related to the cognitive model.</w:t>
      </w:r>
    </w:p>
    <w:p w14:paraId="1FC3868C"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In his theory, Piaget stated that individuals everywhere go through four stages, in the same order.</w:t>
      </w:r>
    </w:p>
    <w:p w14:paraId="2B0D7331"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Key Concepts of Piagetian Theory</w:t>
      </w:r>
    </w:p>
    <w:p w14:paraId="3E08D978"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Adequate adaptation to environmental conditions through the processes of assimilation and accommodation.</w:t>
      </w:r>
    </w:p>
    <w:p w14:paraId="748BB30C"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Similar – acquisition of new information, interpretation of events in the surrounding universe in terms of pre-existing cognitive schemes.</w:t>
      </w:r>
    </w:p>
    <w:p w14:paraId="2E60C720" w14:textId="77777777" w:rsidR="00853366" w:rsidRPr="005D3CCF" w:rsidRDefault="00853366" w:rsidP="00F85F2F">
      <w:pPr>
        <w:spacing w:line="360" w:lineRule="auto"/>
        <w:rPr>
          <w:rFonts w:ascii="Arial" w:hAnsi="Arial" w:cs="Arial"/>
          <w:sz w:val="22"/>
          <w:szCs w:val="22"/>
        </w:rPr>
      </w:pPr>
      <w:r w:rsidRPr="00B63201">
        <w:rPr>
          <w:rFonts w:ascii="Arial" w:hAnsi="Arial" w:cs="Arial"/>
          <w:b/>
          <w:bCs/>
          <w:i/>
          <w:iCs/>
          <w:sz w:val="22"/>
          <w:szCs w:val="22"/>
          <w:u w:val="single"/>
        </w:rPr>
        <w:t>Accommodation</w:t>
      </w:r>
      <w:r w:rsidRPr="005D3CCF">
        <w:rPr>
          <w:rFonts w:ascii="Arial" w:hAnsi="Arial" w:cs="Arial"/>
          <w:sz w:val="22"/>
          <w:szCs w:val="22"/>
        </w:rPr>
        <w:t xml:space="preserve"> – modification of cognitive schemas to make sense of new experiences in the environment; "accommodation makes learning acquire transformative valences".</w:t>
      </w:r>
    </w:p>
    <w:p w14:paraId="51C3E287"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Development - "intrinsic quality of the stages, the progress of mental structures, of cognitive essence".</w:t>
      </w:r>
    </w:p>
    <w:p w14:paraId="32F9D448" w14:textId="4DD445A5" w:rsidR="007E17A6" w:rsidRPr="005D3CCF" w:rsidRDefault="00853366" w:rsidP="00F85F2F">
      <w:pPr>
        <w:spacing w:line="360" w:lineRule="auto"/>
        <w:rPr>
          <w:rFonts w:ascii="Arial" w:hAnsi="Arial" w:cs="Arial"/>
          <w:sz w:val="22"/>
          <w:szCs w:val="22"/>
        </w:rPr>
      </w:pPr>
      <w:proofErr w:type="spellStart"/>
      <w:r w:rsidRPr="00B63201">
        <w:rPr>
          <w:rFonts w:ascii="Arial" w:hAnsi="Arial" w:cs="Arial"/>
          <w:b/>
          <w:bCs/>
          <w:i/>
          <w:iCs/>
          <w:sz w:val="22"/>
          <w:szCs w:val="22"/>
          <w:u w:val="single"/>
        </w:rPr>
        <w:t>Stagedness</w:t>
      </w:r>
      <w:proofErr w:type="spellEnd"/>
      <w:r w:rsidRPr="00B63201">
        <w:rPr>
          <w:rFonts w:ascii="Arial" w:hAnsi="Arial" w:cs="Arial"/>
          <w:b/>
          <w:bCs/>
          <w:sz w:val="22"/>
          <w:szCs w:val="22"/>
          <w:u w:val="single"/>
        </w:rPr>
        <w:t xml:space="preserve"> </w:t>
      </w:r>
      <w:r w:rsidRPr="005D3CCF">
        <w:rPr>
          <w:rFonts w:ascii="Arial" w:hAnsi="Arial" w:cs="Arial"/>
          <w:sz w:val="22"/>
          <w:szCs w:val="22"/>
        </w:rPr>
        <w:t>– phasing of the development of thinking and intelligence, in which each stage has a certain structure, and the higher level encompasses the lower one.</w:t>
      </w:r>
    </w:p>
    <w:p w14:paraId="784304A7"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Cognitive schema – mental representation of a set of perceptions, ideas and/or actions; set of elements related to each other, with a supporting role in acquiring new experiences; cognitive structure.</w:t>
      </w:r>
    </w:p>
    <w:p w14:paraId="3E16715B" w14:textId="77777777" w:rsidR="00853366" w:rsidRPr="005D3CCF" w:rsidRDefault="00853366" w:rsidP="00F85F2F">
      <w:pPr>
        <w:spacing w:line="360" w:lineRule="auto"/>
        <w:rPr>
          <w:rFonts w:ascii="Arial" w:hAnsi="Arial" w:cs="Arial"/>
          <w:sz w:val="22"/>
          <w:szCs w:val="22"/>
        </w:rPr>
      </w:pPr>
      <w:r w:rsidRPr="00B63201">
        <w:rPr>
          <w:rFonts w:ascii="Arial" w:hAnsi="Arial" w:cs="Arial"/>
          <w:b/>
          <w:bCs/>
          <w:i/>
          <w:iCs/>
          <w:sz w:val="22"/>
          <w:szCs w:val="22"/>
          <w:u w:val="single"/>
        </w:rPr>
        <w:t>Classification</w:t>
      </w:r>
      <w:r w:rsidRPr="00B63201">
        <w:rPr>
          <w:rFonts w:ascii="Arial" w:hAnsi="Arial" w:cs="Arial"/>
          <w:b/>
          <w:bCs/>
          <w:sz w:val="22"/>
          <w:szCs w:val="22"/>
          <w:u w:val="single"/>
        </w:rPr>
        <w:t xml:space="preserve"> </w:t>
      </w:r>
      <w:r w:rsidRPr="005D3CCF">
        <w:rPr>
          <w:rFonts w:ascii="Arial" w:hAnsi="Arial" w:cs="Arial"/>
          <w:sz w:val="22"/>
          <w:szCs w:val="22"/>
        </w:rPr>
        <w:t>– ability to group objects based on common features.</w:t>
      </w:r>
    </w:p>
    <w:p w14:paraId="7E077F1B" w14:textId="77777777" w:rsidR="00853366" w:rsidRPr="005D3CCF" w:rsidRDefault="00853366" w:rsidP="00F85F2F">
      <w:pPr>
        <w:spacing w:line="360" w:lineRule="auto"/>
        <w:rPr>
          <w:rFonts w:ascii="Arial" w:hAnsi="Arial" w:cs="Arial"/>
          <w:sz w:val="22"/>
          <w:szCs w:val="22"/>
        </w:rPr>
      </w:pPr>
      <w:r w:rsidRPr="00B63201">
        <w:rPr>
          <w:rFonts w:ascii="Arial" w:hAnsi="Arial" w:cs="Arial"/>
          <w:b/>
          <w:bCs/>
          <w:i/>
          <w:iCs/>
          <w:sz w:val="22"/>
          <w:szCs w:val="22"/>
          <w:u w:val="single"/>
        </w:rPr>
        <w:t xml:space="preserve">Conservation </w:t>
      </w:r>
      <w:r w:rsidRPr="005D3CCF">
        <w:rPr>
          <w:rFonts w:ascii="Arial" w:hAnsi="Arial" w:cs="Arial"/>
          <w:sz w:val="22"/>
          <w:szCs w:val="22"/>
        </w:rPr>
        <w:t>– awareness of the fact that objects or sets of objects remain unchanged, even if they change their appearance.</w:t>
      </w:r>
    </w:p>
    <w:p w14:paraId="00A420DB" w14:textId="77777777" w:rsidR="00853366" w:rsidRPr="005D3CCF" w:rsidRDefault="00853366" w:rsidP="00F85F2F">
      <w:pPr>
        <w:spacing w:line="360" w:lineRule="auto"/>
        <w:rPr>
          <w:rFonts w:ascii="Arial" w:hAnsi="Arial" w:cs="Arial"/>
          <w:sz w:val="22"/>
          <w:szCs w:val="22"/>
        </w:rPr>
      </w:pPr>
      <w:r w:rsidRPr="00B63201">
        <w:rPr>
          <w:rFonts w:ascii="Arial" w:hAnsi="Arial" w:cs="Arial"/>
          <w:b/>
          <w:bCs/>
          <w:i/>
          <w:iCs/>
          <w:sz w:val="22"/>
          <w:szCs w:val="22"/>
          <w:u w:val="single"/>
        </w:rPr>
        <w:t>Decentralization</w:t>
      </w:r>
      <w:r w:rsidRPr="005D3CCF">
        <w:rPr>
          <w:rFonts w:ascii="Arial" w:hAnsi="Arial" w:cs="Arial"/>
          <w:sz w:val="22"/>
          <w:szCs w:val="22"/>
        </w:rPr>
        <w:t xml:space="preserve"> – ability to adopt other systems of classification of things in the environment (ability to achieve classification according to several criteria simultaneously).</w:t>
      </w:r>
    </w:p>
    <w:p w14:paraId="338D105B"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Egocentrism – the child's inability to understand the world outside him, seeing the entire universe as an extension of his own existence; ability to imagine things from someone else's point of view.</w:t>
      </w:r>
    </w:p>
    <w:p w14:paraId="2143B1A7" w14:textId="77777777" w:rsidR="007C5BEE" w:rsidRDefault="00853366" w:rsidP="00F85F2F">
      <w:pPr>
        <w:spacing w:line="360" w:lineRule="auto"/>
        <w:rPr>
          <w:rFonts w:ascii="Arial" w:hAnsi="Arial" w:cs="Arial"/>
          <w:sz w:val="22"/>
          <w:szCs w:val="22"/>
        </w:rPr>
      </w:pPr>
      <w:r w:rsidRPr="005D3CCF">
        <w:rPr>
          <w:rFonts w:ascii="Arial" w:hAnsi="Arial" w:cs="Arial"/>
          <w:sz w:val="22"/>
          <w:szCs w:val="22"/>
        </w:rPr>
        <w:t xml:space="preserve">  </w:t>
      </w:r>
    </w:p>
    <w:p w14:paraId="3CF2F18A" w14:textId="77777777" w:rsidR="007C5BEE" w:rsidRDefault="007C5BEE" w:rsidP="00F85F2F">
      <w:pPr>
        <w:spacing w:line="360" w:lineRule="auto"/>
        <w:rPr>
          <w:rFonts w:ascii="Arial" w:hAnsi="Arial" w:cs="Arial"/>
          <w:sz w:val="22"/>
          <w:szCs w:val="22"/>
        </w:rPr>
      </w:pPr>
    </w:p>
    <w:p w14:paraId="6ECB279E" w14:textId="40BF4D50"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Self-image and social perception</w:t>
      </w:r>
    </w:p>
    <w:p w14:paraId="02BBC101"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Two important factors coexist in self-knowledge: 1. success 2. failure.</w:t>
      </w:r>
    </w:p>
    <w:p w14:paraId="77E7E65A" w14:textId="04B0CFF1"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Regarding the evolution of self-image, C. Barenboim believes that it is formed in three phases: "1. a phase of </w:t>
      </w:r>
      <w:r w:rsidR="00A54C4F" w:rsidRPr="005D3CCF">
        <w:rPr>
          <w:rFonts w:ascii="Arial" w:hAnsi="Arial" w:cs="Arial"/>
          <w:sz w:val="22"/>
          <w:szCs w:val="22"/>
        </w:rPr>
        <w:t>behavioural</w:t>
      </w:r>
      <w:r w:rsidRPr="005D3CCF">
        <w:rPr>
          <w:rFonts w:ascii="Arial" w:hAnsi="Arial" w:cs="Arial"/>
          <w:sz w:val="22"/>
          <w:szCs w:val="22"/>
        </w:rPr>
        <w:t xml:space="preserve"> comparisons; 2. a phase of using some psychological constructs; 3. a phase of actual psychological comparisons."</w:t>
      </w:r>
    </w:p>
    <w:p w14:paraId="167D043C"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Methods of studying self-image and the appreciation of others:</w:t>
      </w:r>
    </w:p>
    <w:p w14:paraId="55182DD0" w14:textId="7852ECB9"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the trait </w:t>
      </w:r>
      <w:r w:rsidR="009B6040" w:rsidRPr="005D3CCF">
        <w:rPr>
          <w:rFonts w:ascii="Arial" w:hAnsi="Arial" w:cs="Arial"/>
          <w:sz w:val="22"/>
          <w:szCs w:val="22"/>
        </w:rPr>
        <w:t>method.</w:t>
      </w:r>
    </w:p>
    <w:p w14:paraId="1BA2715C" w14:textId="784700BF"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Minnesota Personality Inventory (MMPI) – D.S. </w:t>
      </w:r>
      <w:r w:rsidR="005D3CCF" w:rsidRPr="005D3CCF">
        <w:rPr>
          <w:rFonts w:ascii="Arial" w:hAnsi="Arial" w:cs="Arial"/>
          <w:sz w:val="22"/>
          <w:szCs w:val="22"/>
        </w:rPr>
        <w:t>scale.</w:t>
      </w:r>
    </w:p>
    <w:p w14:paraId="41E3A65F" w14:textId="36B97B6D"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Bianca </w:t>
      </w:r>
      <w:r w:rsidR="005D3CCF" w:rsidRPr="005D3CCF">
        <w:rPr>
          <w:rFonts w:ascii="Arial" w:hAnsi="Arial" w:cs="Arial"/>
          <w:sz w:val="22"/>
          <w:szCs w:val="22"/>
        </w:rPr>
        <w:t>Zaza</w:t>
      </w:r>
      <w:r w:rsidRPr="005D3CCF">
        <w:rPr>
          <w:rFonts w:ascii="Arial" w:hAnsi="Arial" w:cs="Arial"/>
          <w:sz w:val="22"/>
          <w:szCs w:val="22"/>
        </w:rPr>
        <w:t xml:space="preserve"> </w:t>
      </w:r>
      <w:proofErr w:type="gramStart"/>
      <w:r w:rsidR="005D3CCF" w:rsidRPr="005D3CCF">
        <w:rPr>
          <w:rFonts w:ascii="Arial" w:hAnsi="Arial" w:cs="Arial"/>
          <w:sz w:val="22"/>
          <w:szCs w:val="22"/>
        </w:rPr>
        <w:t>questionnaire.</w:t>
      </w:r>
      <w:r w:rsidR="008C6FE5">
        <w:rPr>
          <w:rFonts w:ascii="Arial" w:hAnsi="Arial" w:cs="Arial"/>
          <w:sz w:val="22"/>
          <w:szCs w:val="22"/>
        </w:rPr>
        <w:t>(</w:t>
      </w:r>
      <w:proofErr w:type="gramEnd"/>
      <w:r w:rsidR="008C6FE5">
        <w:rPr>
          <w:rFonts w:ascii="Arial" w:hAnsi="Arial" w:cs="Arial"/>
          <w:sz w:val="22"/>
          <w:szCs w:val="22"/>
        </w:rPr>
        <w:t>see below in reference page 3)</w:t>
      </w:r>
    </w:p>
    <w:p w14:paraId="55725D15" w14:textId="6703366C"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The W-A-Y test – who are </w:t>
      </w:r>
      <w:r w:rsidR="005D3CCF" w:rsidRPr="005D3CCF">
        <w:rPr>
          <w:rFonts w:ascii="Arial" w:hAnsi="Arial" w:cs="Arial"/>
          <w:sz w:val="22"/>
          <w:szCs w:val="22"/>
        </w:rPr>
        <w:t>you?</w:t>
      </w:r>
    </w:p>
    <w:p w14:paraId="1F69CEEA" w14:textId="1A225EA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  The American psychologist William </w:t>
      </w:r>
      <w:r w:rsidR="00E62A12" w:rsidRPr="005D3CCF">
        <w:rPr>
          <w:rFonts w:ascii="Arial" w:hAnsi="Arial" w:cs="Arial"/>
          <w:sz w:val="22"/>
          <w:szCs w:val="22"/>
        </w:rPr>
        <w:t>James</w:t>
      </w:r>
      <w:r w:rsidR="00E62A12">
        <w:rPr>
          <w:rFonts w:ascii="Arial" w:hAnsi="Arial" w:cs="Arial"/>
          <w:sz w:val="22"/>
          <w:szCs w:val="22"/>
        </w:rPr>
        <w:t xml:space="preserve"> </w:t>
      </w:r>
      <w:r w:rsidR="008C6FE5">
        <w:rPr>
          <w:rFonts w:ascii="Arial" w:hAnsi="Arial" w:cs="Arial"/>
          <w:sz w:val="22"/>
          <w:szCs w:val="22"/>
        </w:rPr>
        <w:t xml:space="preserve">(see below in reference page </w:t>
      </w:r>
      <w:r w:rsidR="00912676">
        <w:rPr>
          <w:rFonts w:ascii="Arial" w:hAnsi="Arial" w:cs="Arial"/>
          <w:sz w:val="22"/>
          <w:szCs w:val="22"/>
        </w:rPr>
        <w:t>4</w:t>
      </w:r>
      <w:r w:rsidR="008C6FE5">
        <w:rPr>
          <w:rFonts w:ascii="Arial" w:hAnsi="Arial" w:cs="Arial"/>
          <w:sz w:val="22"/>
          <w:szCs w:val="22"/>
        </w:rPr>
        <w:t>)</w:t>
      </w:r>
      <w:r w:rsidRPr="005D3CCF">
        <w:rPr>
          <w:rFonts w:ascii="Arial" w:hAnsi="Arial" w:cs="Arial"/>
          <w:sz w:val="22"/>
          <w:szCs w:val="22"/>
        </w:rPr>
        <w:t xml:space="preserve"> mentions that self-image can be approached from two perspectives: from the perspective of content and as a process. He claimed that when we focus our attention on the analysis of our interior, we can </w:t>
      </w:r>
      <w:r w:rsidR="005D3CCF" w:rsidRPr="005D3CCF">
        <w:rPr>
          <w:rFonts w:ascii="Arial" w:hAnsi="Arial" w:cs="Arial"/>
          <w:sz w:val="22"/>
          <w:szCs w:val="22"/>
        </w:rPr>
        <w:t>meet</w:t>
      </w:r>
      <w:r w:rsidRPr="005D3CCF">
        <w:rPr>
          <w:rFonts w:ascii="Arial" w:hAnsi="Arial" w:cs="Arial"/>
          <w:sz w:val="22"/>
          <w:szCs w:val="22"/>
        </w:rPr>
        <w:t xml:space="preserve"> our personality, with our body, with our ego. Self-image is a social construction: we are formed by belonging to a social group, The term self refers to the ability of the human being to act and reflect on his own actions, to be knowledgeable and known at the same time, to build the image of self. William James distinguished between three aspects of the self: the physical self, the spiritual </w:t>
      </w:r>
      <w:r w:rsidR="00E62A12" w:rsidRPr="005D3CCF">
        <w:rPr>
          <w:rFonts w:ascii="Arial" w:hAnsi="Arial" w:cs="Arial"/>
          <w:sz w:val="22"/>
          <w:szCs w:val="22"/>
        </w:rPr>
        <w:t>self,</w:t>
      </w:r>
      <w:r w:rsidRPr="005D3CCF">
        <w:rPr>
          <w:rFonts w:ascii="Arial" w:hAnsi="Arial" w:cs="Arial"/>
          <w:sz w:val="22"/>
          <w:szCs w:val="22"/>
        </w:rPr>
        <w:t xml:space="preserve"> and the social self.</w:t>
      </w:r>
    </w:p>
    <w:p w14:paraId="3933AA25" w14:textId="314426C1"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The physical self - refers to particularities, such as: somatic type, the relationship between height and weight, hair and eye </w:t>
      </w:r>
      <w:r w:rsidR="005D3CCF" w:rsidRPr="005D3CCF">
        <w:rPr>
          <w:rFonts w:ascii="Arial" w:hAnsi="Arial" w:cs="Arial"/>
          <w:sz w:val="22"/>
          <w:szCs w:val="22"/>
        </w:rPr>
        <w:t>colour</w:t>
      </w:r>
      <w:r w:rsidRPr="005D3CCF">
        <w:rPr>
          <w:rFonts w:ascii="Arial" w:hAnsi="Arial" w:cs="Arial"/>
          <w:sz w:val="22"/>
          <w:szCs w:val="22"/>
        </w:rPr>
        <w:t xml:space="preserve">, </w:t>
      </w:r>
      <w:r w:rsidR="005D3CCF" w:rsidRPr="005D3CCF">
        <w:rPr>
          <w:rFonts w:ascii="Arial" w:hAnsi="Arial" w:cs="Arial"/>
          <w:sz w:val="22"/>
          <w:szCs w:val="22"/>
        </w:rPr>
        <w:t>physiognomic</w:t>
      </w:r>
      <w:r w:rsidRPr="005D3CCF">
        <w:rPr>
          <w:rFonts w:ascii="Arial" w:hAnsi="Arial" w:cs="Arial"/>
          <w:sz w:val="22"/>
          <w:szCs w:val="22"/>
        </w:rPr>
        <w:t xml:space="preserve"> particularities, etc. The American psychologist William James also uses the expression of the material self, which includes the physical self and everything that is of a material nature and that is related to that person, such as: clothes, the house, other properties that are said to be "mine</w:t>
      </w:r>
      <w:r w:rsidR="005D3CCF" w:rsidRPr="005D3CCF">
        <w:rPr>
          <w:rFonts w:ascii="Arial" w:hAnsi="Arial" w:cs="Arial"/>
          <w:sz w:val="22"/>
          <w:szCs w:val="22"/>
        </w:rPr>
        <w:t>”.</w:t>
      </w:r>
      <w:r w:rsidRPr="005D3CCF">
        <w:rPr>
          <w:rFonts w:ascii="Arial" w:hAnsi="Arial" w:cs="Arial"/>
          <w:sz w:val="22"/>
          <w:szCs w:val="22"/>
        </w:rPr>
        <w:t xml:space="preserve"> That is why everyone is sensitive to the judgments of others regarding what is theirs and if it is lost or stolen from </w:t>
      </w:r>
      <w:r w:rsidR="005D3CCF" w:rsidRPr="005D3CCF">
        <w:rPr>
          <w:rFonts w:ascii="Arial" w:hAnsi="Arial" w:cs="Arial"/>
          <w:sz w:val="22"/>
          <w:szCs w:val="22"/>
        </w:rPr>
        <w:t>them,</w:t>
      </w:r>
      <w:r w:rsidRPr="005D3CCF">
        <w:rPr>
          <w:rFonts w:ascii="Arial" w:hAnsi="Arial" w:cs="Arial"/>
          <w:sz w:val="22"/>
          <w:szCs w:val="22"/>
        </w:rPr>
        <w:t xml:space="preserve"> they feel strongly frustrated.</w:t>
      </w:r>
    </w:p>
    <w:p w14:paraId="0E131DB1" w14:textId="76CB6FE9"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 xml:space="preserve">The spiritual self - refers to values, desires, aspirations, character and temperamental skills, skills and talents, </w:t>
      </w:r>
      <w:r w:rsidR="005D3CCF" w:rsidRPr="005D3CCF">
        <w:rPr>
          <w:rFonts w:ascii="Arial" w:hAnsi="Arial" w:cs="Arial"/>
          <w:sz w:val="22"/>
          <w:szCs w:val="22"/>
        </w:rPr>
        <w:t>attitudes,</w:t>
      </w:r>
      <w:r w:rsidRPr="005D3CCF">
        <w:rPr>
          <w:rFonts w:ascii="Arial" w:hAnsi="Arial" w:cs="Arial"/>
          <w:sz w:val="22"/>
          <w:szCs w:val="22"/>
        </w:rPr>
        <w:t xml:space="preserve"> and concepts ii. It is the result of self-reflection, of receiving the appreciation of others, of recording successes and failures in various activities.</w:t>
      </w:r>
    </w:p>
    <w:p w14:paraId="0E66D763"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The social self - includes those qualities that develop in the context of relationships and activities with others, Components of the self</w:t>
      </w:r>
    </w:p>
    <w:p w14:paraId="1A619A67"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Self-concept - the totality of perceptions and knowledge that people have about their qualities and characteristics.</w:t>
      </w:r>
    </w:p>
    <w:p w14:paraId="2D6D260E"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Self-esteem - the evaluative component of the self, which refers to the positive or negative self-evaluations of the person.</w:t>
      </w:r>
    </w:p>
    <w:p w14:paraId="4F59A93F" w14:textId="77777777"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Self-presentation - the strategies the individual uses to shape others' impressions of him.</w:t>
      </w:r>
    </w:p>
    <w:p w14:paraId="52FCB025" w14:textId="77777777" w:rsidR="00853366" w:rsidRPr="005D3CCF" w:rsidRDefault="00853366" w:rsidP="00F85F2F">
      <w:pPr>
        <w:spacing w:line="360" w:lineRule="auto"/>
        <w:rPr>
          <w:rFonts w:ascii="Arial" w:hAnsi="Arial" w:cs="Arial"/>
          <w:sz w:val="22"/>
          <w:szCs w:val="22"/>
        </w:rPr>
      </w:pPr>
    </w:p>
    <w:p w14:paraId="65EDB5C3" w14:textId="77777777" w:rsidR="00A54C4F" w:rsidRDefault="00A54C4F" w:rsidP="00F85F2F">
      <w:pPr>
        <w:spacing w:line="360" w:lineRule="auto"/>
        <w:rPr>
          <w:rFonts w:ascii="Arial" w:hAnsi="Arial" w:cs="Arial"/>
          <w:sz w:val="22"/>
          <w:szCs w:val="22"/>
        </w:rPr>
      </w:pPr>
    </w:p>
    <w:p w14:paraId="472CFAD5" w14:textId="77777777" w:rsidR="00771B3A" w:rsidRDefault="00771B3A" w:rsidP="00F85F2F">
      <w:pPr>
        <w:spacing w:line="360" w:lineRule="auto"/>
        <w:rPr>
          <w:rFonts w:ascii="Arial" w:hAnsi="Arial" w:cs="Arial"/>
          <w:sz w:val="22"/>
          <w:szCs w:val="22"/>
        </w:rPr>
      </w:pPr>
    </w:p>
    <w:p w14:paraId="3E6D3A83" w14:textId="77777777" w:rsidR="00771B3A" w:rsidRDefault="00771B3A" w:rsidP="00F85F2F">
      <w:pPr>
        <w:spacing w:line="360" w:lineRule="auto"/>
        <w:rPr>
          <w:rFonts w:ascii="Arial" w:hAnsi="Arial" w:cs="Arial"/>
          <w:sz w:val="22"/>
          <w:szCs w:val="22"/>
        </w:rPr>
      </w:pPr>
    </w:p>
    <w:p w14:paraId="395965A7" w14:textId="77777777" w:rsidR="00771B3A" w:rsidRDefault="00771B3A" w:rsidP="00F85F2F">
      <w:pPr>
        <w:spacing w:line="360" w:lineRule="auto"/>
        <w:rPr>
          <w:rFonts w:ascii="Arial" w:hAnsi="Arial" w:cs="Arial"/>
          <w:sz w:val="22"/>
          <w:szCs w:val="22"/>
        </w:rPr>
      </w:pPr>
    </w:p>
    <w:p w14:paraId="22D05296" w14:textId="6CBA1235" w:rsidR="00853366" w:rsidRPr="005D3CCF" w:rsidRDefault="00853366" w:rsidP="00F85F2F">
      <w:pPr>
        <w:spacing w:line="360" w:lineRule="auto"/>
        <w:rPr>
          <w:rFonts w:ascii="Arial" w:hAnsi="Arial" w:cs="Arial"/>
          <w:sz w:val="22"/>
          <w:szCs w:val="22"/>
        </w:rPr>
      </w:pPr>
      <w:r w:rsidRPr="005D3CCF">
        <w:rPr>
          <w:rFonts w:ascii="Arial" w:hAnsi="Arial" w:cs="Arial"/>
          <w:sz w:val="22"/>
          <w:szCs w:val="22"/>
        </w:rPr>
        <w:t>The formation of the sel</w:t>
      </w:r>
      <w:r w:rsidR="00A54C4F">
        <w:rPr>
          <w:rFonts w:ascii="Arial" w:hAnsi="Arial" w:cs="Arial"/>
          <w:sz w:val="22"/>
          <w:szCs w:val="22"/>
        </w:rPr>
        <w:t>f</w:t>
      </w:r>
    </w:p>
    <w:p w14:paraId="63159F42" w14:textId="77777777" w:rsidR="005C3471" w:rsidRPr="005D3CCF" w:rsidRDefault="005C3471" w:rsidP="00F85F2F">
      <w:pPr>
        <w:spacing w:line="360" w:lineRule="auto"/>
        <w:rPr>
          <w:rFonts w:ascii="Arial" w:hAnsi="Arial" w:cs="Arial"/>
          <w:sz w:val="22"/>
          <w:szCs w:val="22"/>
        </w:rPr>
      </w:pPr>
      <w:r w:rsidRPr="00B63201">
        <w:rPr>
          <w:rFonts w:ascii="Arial" w:hAnsi="Arial" w:cs="Arial"/>
          <w:b/>
          <w:bCs/>
          <w:i/>
          <w:iCs/>
          <w:sz w:val="22"/>
          <w:szCs w:val="22"/>
          <w:u w:val="single"/>
        </w:rPr>
        <w:t>Socialization</w:t>
      </w:r>
      <w:r w:rsidRPr="005D3CCF">
        <w:rPr>
          <w:rFonts w:ascii="Arial" w:hAnsi="Arial" w:cs="Arial"/>
          <w:sz w:val="22"/>
          <w:szCs w:val="22"/>
        </w:rPr>
        <w:t xml:space="preserve"> - the process by which the person learns the way of life of the society in which he lives and develops his capacities to function as an individual and as a member of some groups.</w:t>
      </w:r>
    </w:p>
    <w:p w14:paraId="4F8B95A5" w14:textId="465679DF"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 xml:space="preserve">Social comparison - Festinger argued that we form our opinions and attitudes about ourselves by comparing ourselves to others who are </w:t>
      </w:r>
      <w:r w:rsidR="005D3CCF" w:rsidRPr="005D3CCF">
        <w:rPr>
          <w:rFonts w:ascii="Arial" w:hAnsi="Arial" w:cs="Arial"/>
          <w:sz w:val="22"/>
          <w:szCs w:val="22"/>
        </w:rPr>
        <w:t>like</w:t>
      </w:r>
      <w:r w:rsidRPr="005D3CCF">
        <w:rPr>
          <w:rFonts w:ascii="Arial" w:hAnsi="Arial" w:cs="Arial"/>
          <w:sz w:val="22"/>
          <w:szCs w:val="22"/>
        </w:rPr>
        <w:t xml:space="preserve"> us.</w:t>
      </w:r>
    </w:p>
    <w:p w14:paraId="38F8BFA5" w14:textId="17FBD55A" w:rsidR="005C3471" w:rsidRPr="005D3CCF" w:rsidRDefault="005D3CCF" w:rsidP="00F85F2F">
      <w:pPr>
        <w:spacing w:line="360" w:lineRule="auto"/>
        <w:rPr>
          <w:rFonts w:ascii="Arial" w:hAnsi="Arial" w:cs="Arial"/>
          <w:sz w:val="22"/>
          <w:szCs w:val="22"/>
        </w:rPr>
      </w:pPr>
      <w:r w:rsidRPr="005D3CCF">
        <w:rPr>
          <w:rFonts w:ascii="Arial" w:hAnsi="Arial" w:cs="Arial"/>
          <w:sz w:val="22"/>
          <w:szCs w:val="22"/>
        </w:rPr>
        <w:t>Self-perception</w:t>
      </w:r>
      <w:r w:rsidR="005C3471" w:rsidRPr="005D3CCF">
        <w:rPr>
          <w:rFonts w:ascii="Arial" w:hAnsi="Arial" w:cs="Arial"/>
          <w:sz w:val="22"/>
          <w:szCs w:val="22"/>
        </w:rPr>
        <w:t xml:space="preserve">. The Self-Perception Theory, proposed by Daryl </w:t>
      </w:r>
      <w:proofErr w:type="gramStart"/>
      <w:r w:rsidRPr="005D3CCF">
        <w:rPr>
          <w:rFonts w:ascii="Arial" w:hAnsi="Arial" w:cs="Arial"/>
          <w:sz w:val="22"/>
          <w:szCs w:val="22"/>
        </w:rPr>
        <w:t>Beam</w:t>
      </w:r>
      <w:r w:rsidR="008C6FE5">
        <w:rPr>
          <w:rFonts w:ascii="Arial" w:hAnsi="Arial" w:cs="Arial"/>
          <w:sz w:val="22"/>
          <w:szCs w:val="22"/>
        </w:rPr>
        <w:t>(</w:t>
      </w:r>
      <w:proofErr w:type="gramEnd"/>
      <w:r w:rsidR="008C6FE5">
        <w:rPr>
          <w:rFonts w:ascii="Arial" w:hAnsi="Arial" w:cs="Arial"/>
          <w:sz w:val="22"/>
          <w:szCs w:val="22"/>
        </w:rPr>
        <w:t xml:space="preserve">see below in reference page </w:t>
      </w:r>
      <w:r w:rsidR="0047679A">
        <w:rPr>
          <w:rFonts w:ascii="Arial" w:hAnsi="Arial" w:cs="Arial"/>
          <w:sz w:val="22"/>
          <w:szCs w:val="22"/>
        </w:rPr>
        <w:t>5</w:t>
      </w:r>
      <w:r w:rsidR="008C6FE5">
        <w:rPr>
          <w:rFonts w:ascii="Arial" w:hAnsi="Arial" w:cs="Arial"/>
          <w:sz w:val="22"/>
          <w:szCs w:val="22"/>
        </w:rPr>
        <w:t>)</w:t>
      </w:r>
      <w:r w:rsidR="005C3471" w:rsidRPr="005D3CCF">
        <w:rPr>
          <w:rFonts w:ascii="Arial" w:hAnsi="Arial" w:cs="Arial"/>
          <w:sz w:val="22"/>
          <w:szCs w:val="22"/>
        </w:rPr>
        <w:t>, assumes that we can make deductions about ourselves, especially when we are not sure about the attitudes we have</w:t>
      </w:r>
    </w:p>
    <w:p w14:paraId="39DCFB94" w14:textId="77777777" w:rsidR="005C3471" w:rsidRPr="005D3CCF" w:rsidRDefault="005C3471" w:rsidP="00F85F2F">
      <w:pPr>
        <w:spacing w:line="360" w:lineRule="auto"/>
        <w:rPr>
          <w:rFonts w:ascii="Arial" w:hAnsi="Arial" w:cs="Arial"/>
          <w:sz w:val="22"/>
          <w:szCs w:val="22"/>
        </w:rPr>
      </w:pPr>
    </w:p>
    <w:p w14:paraId="6DAC200C" w14:textId="6549F921"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What is self-image?</w:t>
      </w:r>
    </w:p>
    <w:p w14:paraId="7F5670E7" w14:textId="29CDF040"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Self-image or "how we see ourselves" refers, as already implied, to the way we perceive our own physical, emotional, cognitive, social, and spiritual characteristics.</w:t>
      </w:r>
    </w:p>
    <w:p w14:paraId="32365A8F" w14:textId="77777777"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How do we know if the self-image is good or not?</w:t>
      </w:r>
    </w:p>
    <w:p w14:paraId="6A3CF78A" w14:textId="3A0DCA04"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 xml:space="preserve">It is very simple. We all have what is called the "inner voice". If this inner voice has a tendency towards a pessimistic, negative, and self-critical speech with fulfilled ambitions towards perfection, </w:t>
      </w:r>
      <w:r w:rsidR="005A0ECE" w:rsidRPr="005D3CCF">
        <w:rPr>
          <w:rFonts w:ascii="Arial" w:hAnsi="Arial" w:cs="Arial"/>
          <w:sz w:val="22"/>
          <w:szCs w:val="22"/>
        </w:rPr>
        <w:t>the</w:t>
      </w:r>
      <w:r w:rsidRPr="005D3CCF">
        <w:rPr>
          <w:rFonts w:ascii="Arial" w:hAnsi="Arial" w:cs="Arial"/>
          <w:sz w:val="22"/>
          <w:szCs w:val="22"/>
        </w:rPr>
        <w:t xml:space="preserve"> person's self-image is negative.</w:t>
      </w:r>
    </w:p>
    <w:p w14:paraId="3FF14FEF" w14:textId="77777777"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Why is self-image important?</w:t>
      </w:r>
    </w:p>
    <w:p w14:paraId="279465C2" w14:textId="61647548"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Self-image influences our behaviour. you relate harmoniously with others, by achieving your goals you can have professional performance, social success, etc.</w:t>
      </w:r>
    </w:p>
    <w:p w14:paraId="03108677" w14:textId="77777777"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A negative self-image makes you less motivated</w:t>
      </w:r>
    </w:p>
    <w:p w14:paraId="2C03458B" w14:textId="77777777"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 xml:space="preserve"> </w:t>
      </w:r>
    </w:p>
    <w:p w14:paraId="148FB5D3" w14:textId="77777777"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Self-image contributes to the evaluation of reality</w:t>
      </w:r>
    </w:p>
    <w:p w14:paraId="683F1F57" w14:textId="33E20FA5" w:rsidR="005C3471" w:rsidRPr="005D3CCF" w:rsidRDefault="005C3471" w:rsidP="00F85F2F">
      <w:pPr>
        <w:spacing w:line="360" w:lineRule="auto"/>
        <w:rPr>
          <w:rFonts w:ascii="Arial" w:hAnsi="Arial" w:cs="Arial"/>
          <w:sz w:val="22"/>
          <w:szCs w:val="22"/>
        </w:rPr>
      </w:pPr>
      <w:r w:rsidRPr="005D3CCF">
        <w:rPr>
          <w:rFonts w:ascii="Arial" w:hAnsi="Arial" w:cs="Arial"/>
          <w:sz w:val="22"/>
          <w:szCs w:val="22"/>
        </w:rPr>
        <w:t>When you have a good self-image, you can say: "I can do this or at least I can try" when you have a negative self-image you say: "I can't do this, it's too hard, I won't be able to".</w:t>
      </w:r>
    </w:p>
    <w:p w14:paraId="1889F49B" w14:textId="61EE5AF6" w:rsidR="007E17A6" w:rsidRPr="005D3CCF" w:rsidRDefault="005C3471" w:rsidP="00F85F2F">
      <w:pPr>
        <w:spacing w:line="360" w:lineRule="auto"/>
        <w:rPr>
          <w:rFonts w:ascii="Arial" w:hAnsi="Arial" w:cs="Arial"/>
          <w:sz w:val="22"/>
          <w:szCs w:val="22"/>
        </w:rPr>
      </w:pPr>
      <w:r w:rsidRPr="005D3CCF">
        <w:rPr>
          <w:rFonts w:ascii="Arial" w:hAnsi="Arial" w:cs="Arial"/>
          <w:sz w:val="22"/>
          <w:szCs w:val="22"/>
        </w:rPr>
        <w:t>The difference is that the one with a good self-image will have the opportunity to prove whether he can or not, developing realistic beliefs about himself through a correct perception of his abilities and weaknesses.</w:t>
      </w:r>
    </w:p>
    <w:p w14:paraId="1024744D" w14:textId="77777777" w:rsidR="005C3471" w:rsidRPr="005D3CCF" w:rsidRDefault="005C3471" w:rsidP="00F85F2F">
      <w:pPr>
        <w:spacing w:line="360" w:lineRule="auto"/>
        <w:rPr>
          <w:rFonts w:ascii="Arial" w:hAnsi="Arial" w:cs="Arial"/>
          <w:sz w:val="22"/>
          <w:szCs w:val="22"/>
        </w:rPr>
      </w:pPr>
    </w:p>
    <w:p w14:paraId="7636998D" w14:textId="27ADA558" w:rsidR="007E17A6" w:rsidRPr="005D3CCF" w:rsidRDefault="007E17A6" w:rsidP="00F85F2F">
      <w:pPr>
        <w:spacing w:line="360" w:lineRule="auto"/>
        <w:rPr>
          <w:rFonts w:ascii="Arial" w:hAnsi="Arial" w:cs="Arial"/>
          <w:sz w:val="22"/>
          <w:szCs w:val="22"/>
        </w:rPr>
      </w:pPr>
    </w:p>
    <w:p w14:paraId="14DCCC4E" w14:textId="77777777" w:rsidR="00D24EF5" w:rsidRDefault="00D24EF5" w:rsidP="00F85F2F">
      <w:pPr>
        <w:spacing w:line="360" w:lineRule="auto"/>
        <w:rPr>
          <w:rFonts w:ascii="Arial" w:hAnsi="Arial" w:cs="Arial"/>
          <w:sz w:val="22"/>
          <w:szCs w:val="22"/>
        </w:rPr>
      </w:pPr>
    </w:p>
    <w:p w14:paraId="2CF69A9A" w14:textId="77777777" w:rsidR="00D24EF5" w:rsidRDefault="00D24EF5" w:rsidP="00F85F2F">
      <w:pPr>
        <w:spacing w:line="360" w:lineRule="auto"/>
        <w:rPr>
          <w:rFonts w:ascii="Arial" w:hAnsi="Arial" w:cs="Arial"/>
          <w:sz w:val="22"/>
          <w:szCs w:val="22"/>
        </w:rPr>
      </w:pPr>
    </w:p>
    <w:p w14:paraId="3FAAF0DD" w14:textId="387AFD7A" w:rsidR="005C3471" w:rsidRDefault="00D8676D" w:rsidP="00F85F2F">
      <w:pPr>
        <w:spacing w:line="360" w:lineRule="auto"/>
        <w:rPr>
          <w:rFonts w:ascii="Arial" w:hAnsi="Arial" w:cs="Arial"/>
          <w:b/>
          <w:bCs/>
          <w:sz w:val="32"/>
          <w:szCs w:val="32"/>
        </w:rPr>
      </w:pPr>
      <w:r w:rsidRPr="00B277E9">
        <w:rPr>
          <w:rFonts w:ascii="Arial" w:hAnsi="Arial" w:cs="Arial"/>
          <w:b/>
          <w:bCs/>
          <w:sz w:val="32"/>
          <w:szCs w:val="32"/>
        </w:rPr>
        <w:lastRenderedPageBreak/>
        <w:t>Conclusion</w:t>
      </w:r>
      <w:r w:rsidR="005C3471" w:rsidRPr="00B277E9">
        <w:rPr>
          <w:rFonts w:ascii="Arial" w:hAnsi="Arial" w:cs="Arial"/>
          <w:b/>
          <w:bCs/>
          <w:sz w:val="32"/>
          <w:szCs w:val="32"/>
        </w:rPr>
        <w:t>:</w:t>
      </w:r>
    </w:p>
    <w:p w14:paraId="615B0011" w14:textId="77777777" w:rsidR="00B277E9" w:rsidRPr="00B277E9" w:rsidRDefault="00B277E9" w:rsidP="00F85F2F">
      <w:pPr>
        <w:spacing w:line="360" w:lineRule="auto"/>
        <w:rPr>
          <w:rFonts w:ascii="Arial" w:hAnsi="Arial" w:cs="Arial"/>
          <w:b/>
          <w:bCs/>
          <w:sz w:val="32"/>
          <w:szCs w:val="32"/>
        </w:rPr>
      </w:pPr>
    </w:p>
    <w:p w14:paraId="61C9249D" w14:textId="0014F142" w:rsidR="007E17A6" w:rsidRPr="005D3CCF" w:rsidRDefault="00B462C0" w:rsidP="00F85F2F">
      <w:pPr>
        <w:spacing w:line="360" w:lineRule="auto"/>
        <w:rPr>
          <w:rFonts w:ascii="Arial" w:hAnsi="Arial" w:cs="Arial"/>
          <w:sz w:val="22"/>
          <w:szCs w:val="22"/>
        </w:rPr>
      </w:pPr>
      <w:r w:rsidRPr="005D3CCF">
        <w:rPr>
          <w:rFonts w:ascii="Arial" w:hAnsi="Arial" w:cs="Arial"/>
          <w:sz w:val="22"/>
          <w:szCs w:val="22"/>
        </w:rPr>
        <w:t xml:space="preserve">In </w:t>
      </w:r>
      <w:r w:rsidR="00D8676D" w:rsidRPr="005D3CCF">
        <w:rPr>
          <w:rFonts w:ascii="Arial" w:hAnsi="Arial" w:cs="Arial"/>
          <w:sz w:val="22"/>
          <w:szCs w:val="22"/>
        </w:rPr>
        <w:t>this Report</w:t>
      </w:r>
      <w:r w:rsidRPr="005D3CCF">
        <w:rPr>
          <w:rFonts w:ascii="Arial" w:hAnsi="Arial" w:cs="Arial"/>
          <w:sz w:val="22"/>
          <w:szCs w:val="22"/>
        </w:rPr>
        <w:t xml:space="preserve"> we describe our career path for the Management position, to achieve the best result we use in our </w:t>
      </w:r>
      <w:r w:rsidR="005D3CCF" w:rsidRPr="005D3CCF">
        <w:rPr>
          <w:rFonts w:ascii="Arial" w:hAnsi="Arial" w:cs="Arial"/>
          <w:sz w:val="22"/>
          <w:szCs w:val="22"/>
        </w:rPr>
        <w:t>report SWOT</w:t>
      </w:r>
      <w:r w:rsidRPr="005D3CCF">
        <w:rPr>
          <w:rFonts w:ascii="Arial" w:hAnsi="Arial" w:cs="Arial"/>
          <w:sz w:val="22"/>
          <w:szCs w:val="22"/>
        </w:rPr>
        <w:t xml:space="preserve"> and </w:t>
      </w:r>
      <w:r w:rsidR="00D8676D" w:rsidRPr="005D3CCF">
        <w:rPr>
          <w:rFonts w:ascii="Arial" w:hAnsi="Arial" w:cs="Arial"/>
          <w:sz w:val="22"/>
          <w:szCs w:val="22"/>
        </w:rPr>
        <w:t>Wisdom</w:t>
      </w:r>
      <w:r w:rsidRPr="005D3CCF">
        <w:rPr>
          <w:rFonts w:ascii="Arial" w:hAnsi="Arial" w:cs="Arial"/>
          <w:sz w:val="22"/>
          <w:szCs w:val="22"/>
        </w:rPr>
        <w:t xml:space="preserve"> also we </w:t>
      </w:r>
      <w:r w:rsidR="00D8676D" w:rsidRPr="005D3CCF">
        <w:rPr>
          <w:rFonts w:ascii="Arial" w:hAnsi="Arial" w:cs="Arial"/>
          <w:sz w:val="22"/>
          <w:szCs w:val="22"/>
        </w:rPr>
        <w:t xml:space="preserve">learn the UK Employment law. Which is very important part in my </w:t>
      </w:r>
      <w:proofErr w:type="spellStart"/>
      <w:proofErr w:type="gramStart"/>
      <w:r w:rsidR="0047679A" w:rsidRPr="005D3CCF">
        <w:rPr>
          <w:rFonts w:ascii="Arial" w:hAnsi="Arial" w:cs="Arial"/>
          <w:sz w:val="22"/>
          <w:szCs w:val="22"/>
        </w:rPr>
        <w:t>career</w:t>
      </w:r>
      <w:r w:rsidR="0047679A">
        <w:rPr>
          <w:rFonts w:ascii="Arial" w:hAnsi="Arial" w:cs="Arial"/>
          <w:sz w:val="22"/>
          <w:szCs w:val="22"/>
        </w:rPr>
        <w:t>.</w:t>
      </w:r>
      <w:r w:rsidR="00A54C4F" w:rsidRPr="005D3CCF">
        <w:rPr>
          <w:rFonts w:ascii="Arial" w:hAnsi="Arial" w:cs="Arial"/>
          <w:sz w:val="22"/>
          <w:szCs w:val="22"/>
        </w:rPr>
        <w:t>The</w:t>
      </w:r>
      <w:proofErr w:type="spellEnd"/>
      <w:proofErr w:type="gramEnd"/>
      <w:r w:rsidR="005D3CCF" w:rsidRPr="005D3CCF">
        <w:rPr>
          <w:rFonts w:ascii="Arial" w:hAnsi="Arial" w:cs="Arial"/>
          <w:sz w:val="22"/>
          <w:szCs w:val="22"/>
        </w:rPr>
        <w:t xml:space="preserve"> activity carried out previously with lecture regarding the preparation of CVs and the employment interview offered us opportunities to use these recommendations in the search for a new job.</w:t>
      </w:r>
      <w:r w:rsidR="005A0ECE" w:rsidRPr="005A0ECE">
        <w:t xml:space="preserve"> </w:t>
      </w:r>
      <w:r w:rsidR="005A0ECE" w:rsidRPr="005A0ECE">
        <w:rPr>
          <w:rFonts w:ascii="Arial" w:hAnsi="Arial" w:cs="Arial"/>
          <w:sz w:val="22"/>
          <w:szCs w:val="22"/>
        </w:rPr>
        <w:t>It is quite important to get a job in the UK as an applicant to have higher education, professional training, and work experience in the field.</w:t>
      </w:r>
    </w:p>
    <w:p w14:paraId="031A850A" w14:textId="2B6E7A12" w:rsidR="007E17A6" w:rsidRPr="005D3CCF" w:rsidRDefault="007E17A6" w:rsidP="00F85F2F">
      <w:pPr>
        <w:spacing w:line="360" w:lineRule="auto"/>
        <w:rPr>
          <w:rFonts w:ascii="Arial" w:hAnsi="Arial" w:cs="Arial"/>
          <w:sz w:val="22"/>
          <w:szCs w:val="22"/>
        </w:rPr>
      </w:pPr>
    </w:p>
    <w:p w14:paraId="484DC92D" w14:textId="6B2B9C83" w:rsidR="007E17A6" w:rsidRPr="005D3CCF" w:rsidRDefault="007E17A6" w:rsidP="00F85F2F">
      <w:pPr>
        <w:spacing w:line="360" w:lineRule="auto"/>
        <w:rPr>
          <w:rFonts w:ascii="Arial" w:hAnsi="Arial" w:cs="Arial"/>
          <w:sz w:val="22"/>
          <w:szCs w:val="22"/>
        </w:rPr>
      </w:pPr>
    </w:p>
    <w:p w14:paraId="03202D47" w14:textId="0475AEA0" w:rsidR="007E17A6" w:rsidRPr="005D3CCF" w:rsidRDefault="007E17A6" w:rsidP="00F85F2F">
      <w:pPr>
        <w:spacing w:line="360" w:lineRule="auto"/>
        <w:rPr>
          <w:rFonts w:ascii="Arial" w:hAnsi="Arial" w:cs="Arial"/>
          <w:sz w:val="22"/>
          <w:szCs w:val="22"/>
        </w:rPr>
      </w:pPr>
    </w:p>
    <w:p w14:paraId="31B8DB96" w14:textId="1BCCE174" w:rsidR="007E17A6" w:rsidRPr="005D3CCF" w:rsidRDefault="007E17A6" w:rsidP="00F85F2F">
      <w:pPr>
        <w:spacing w:line="360" w:lineRule="auto"/>
        <w:rPr>
          <w:rFonts w:ascii="Arial" w:hAnsi="Arial" w:cs="Arial"/>
          <w:sz w:val="22"/>
          <w:szCs w:val="22"/>
        </w:rPr>
      </w:pPr>
    </w:p>
    <w:p w14:paraId="1DF1CCD0" w14:textId="604B0317" w:rsidR="007E17A6" w:rsidRPr="00EA04AF" w:rsidRDefault="007E17A6" w:rsidP="00F85F2F">
      <w:pPr>
        <w:spacing w:line="360" w:lineRule="auto"/>
        <w:rPr>
          <w:rFonts w:ascii="Arial" w:hAnsi="Arial" w:cs="Arial"/>
          <w:sz w:val="32"/>
          <w:szCs w:val="32"/>
        </w:rPr>
      </w:pPr>
    </w:p>
    <w:p w14:paraId="2B2108DA" w14:textId="77777777" w:rsidR="007C5BEE" w:rsidRDefault="007C5BEE" w:rsidP="00F85F2F">
      <w:pPr>
        <w:spacing w:line="360" w:lineRule="auto"/>
        <w:rPr>
          <w:rFonts w:ascii="Arial" w:hAnsi="Arial" w:cs="Arial"/>
          <w:sz w:val="32"/>
          <w:szCs w:val="32"/>
        </w:rPr>
      </w:pPr>
    </w:p>
    <w:p w14:paraId="7401A5E1" w14:textId="77777777" w:rsidR="007C5BEE" w:rsidRDefault="007C5BEE" w:rsidP="00F85F2F">
      <w:pPr>
        <w:spacing w:line="360" w:lineRule="auto"/>
        <w:rPr>
          <w:rFonts w:ascii="Arial" w:hAnsi="Arial" w:cs="Arial"/>
          <w:sz w:val="32"/>
          <w:szCs w:val="32"/>
        </w:rPr>
      </w:pPr>
    </w:p>
    <w:p w14:paraId="4F21B1E2" w14:textId="77777777" w:rsidR="007C5BEE" w:rsidRDefault="007C5BEE" w:rsidP="00F85F2F">
      <w:pPr>
        <w:spacing w:line="360" w:lineRule="auto"/>
        <w:rPr>
          <w:rFonts w:ascii="Arial" w:hAnsi="Arial" w:cs="Arial"/>
          <w:sz w:val="32"/>
          <w:szCs w:val="32"/>
        </w:rPr>
      </w:pPr>
    </w:p>
    <w:p w14:paraId="7C9C4A64" w14:textId="237613D3" w:rsidR="007C5BEE" w:rsidRDefault="007C5BEE" w:rsidP="00F85F2F">
      <w:pPr>
        <w:spacing w:line="360" w:lineRule="auto"/>
        <w:rPr>
          <w:rFonts w:ascii="Arial" w:hAnsi="Arial" w:cs="Arial"/>
          <w:sz w:val="32"/>
          <w:szCs w:val="32"/>
        </w:rPr>
      </w:pPr>
    </w:p>
    <w:p w14:paraId="03E346EB" w14:textId="412460DD" w:rsidR="00F85F2F" w:rsidRDefault="00F85F2F" w:rsidP="00F85F2F">
      <w:pPr>
        <w:spacing w:line="360" w:lineRule="auto"/>
        <w:rPr>
          <w:rFonts w:ascii="Arial" w:hAnsi="Arial" w:cs="Arial"/>
          <w:sz w:val="32"/>
          <w:szCs w:val="32"/>
        </w:rPr>
      </w:pPr>
    </w:p>
    <w:p w14:paraId="2BA4E0AB" w14:textId="6F4BC68D" w:rsidR="00F85F2F" w:rsidRDefault="00F85F2F" w:rsidP="00F85F2F">
      <w:pPr>
        <w:spacing w:line="360" w:lineRule="auto"/>
        <w:rPr>
          <w:rFonts w:ascii="Arial" w:hAnsi="Arial" w:cs="Arial"/>
          <w:sz w:val="32"/>
          <w:szCs w:val="32"/>
        </w:rPr>
      </w:pPr>
    </w:p>
    <w:p w14:paraId="490D0589" w14:textId="139A2B6B" w:rsidR="00F85F2F" w:rsidRDefault="00F85F2F" w:rsidP="00F85F2F">
      <w:pPr>
        <w:spacing w:line="360" w:lineRule="auto"/>
        <w:rPr>
          <w:rFonts w:ascii="Arial" w:hAnsi="Arial" w:cs="Arial"/>
          <w:sz w:val="32"/>
          <w:szCs w:val="32"/>
        </w:rPr>
      </w:pPr>
    </w:p>
    <w:p w14:paraId="1C8068C3" w14:textId="053FBFDC" w:rsidR="00F85F2F" w:rsidRDefault="00F85F2F" w:rsidP="00F85F2F">
      <w:pPr>
        <w:spacing w:line="360" w:lineRule="auto"/>
        <w:rPr>
          <w:rFonts w:ascii="Arial" w:hAnsi="Arial" w:cs="Arial"/>
          <w:sz w:val="32"/>
          <w:szCs w:val="32"/>
        </w:rPr>
      </w:pPr>
    </w:p>
    <w:p w14:paraId="79B0052E" w14:textId="70C3A0A2" w:rsidR="00F85F2F" w:rsidRDefault="00F85F2F" w:rsidP="00F85F2F">
      <w:pPr>
        <w:spacing w:line="360" w:lineRule="auto"/>
        <w:rPr>
          <w:rFonts w:ascii="Arial" w:hAnsi="Arial" w:cs="Arial"/>
          <w:sz w:val="32"/>
          <w:szCs w:val="32"/>
        </w:rPr>
      </w:pPr>
    </w:p>
    <w:p w14:paraId="1BF6487C" w14:textId="52478A99" w:rsidR="00F85F2F" w:rsidRDefault="00F85F2F" w:rsidP="00F85F2F">
      <w:pPr>
        <w:spacing w:line="360" w:lineRule="auto"/>
        <w:rPr>
          <w:rFonts w:ascii="Arial" w:hAnsi="Arial" w:cs="Arial"/>
          <w:sz w:val="32"/>
          <w:szCs w:val="32"/>
        </w:rPr>
      </w:pPr>
    </w:p>
    <w:p w14:paraId="1D9CE959" w14:textId="27B0C60A" w:rsidR="00F85F2F" w:rsidRDefault="00F85F2F" w:rsidP="00F85F2F">
      <w:pPr>
        <w:spacing w:line="360" w:lineRule="auto"/>
        <w:rPr>
          <w:rFonts w:ascii="Arial" w:hAnsi="Arial" w:cs="Arial"/>
          <w:sz w:val="32"/>
          <w:szCs w:val="32"/>
        </w:rPr>
      </w:pPr>
    </w:p>
    <w:p w14:paraId="43AA24C8" w14:textId="7151DA81" w:rsidR="00F85F2F" w:rsidRDefault="00F85F2F" w:rsidP="00F85F2F">
      <w:pPr>
        <w:spacing w:line="360" w:lineRule="auto"/>
        <w:rPr>
          <w:rFonts w:ascii="Arial" w:hAnsi="Arial" w:cs="Arial"/>
          <w:sz w:val="32"/>
          <w:szCs w:val="32"/>
        </w:rPr>
      </w:pPr>
    </w:p>
    <w:p w14:paraId="6C387C80" w14:textId="4E0D1B3B" w:rsidR="00F85F2F" w:rsidRDefault="00F85F2F" w:rsidP="00F85F2F">
      <w:pPr>
        <w:spacing w:line="360" w:lineRule="auto"/>
        <w:rPr>
          <w:rFonts w:ascii="Arial" w:hAnsi="Arial" w:cs="Arial"/>
          <w:sz w:val="32"/>
          <w:szCs w:val="32"/>
        </w:rPr>
      </w:pPr>
    </w:p>
    <w:p w14:paraId="09BAD5D9" w14:textId="5FAAA0E0" w:rsidR="00F85F2F" w:rsidRDefault="00F85F2F" w:rsidP="00F85F2F">
      <w:pPr>
        <w:spacing w:line="360" w:lineRule="auto"/>
        <w:rPr>
          <w:rFonts w:ascii="Arial" w:hAnsi="Arial" w:cs="Arial"/>
          <w:sz w:val="32"/>
          <w:szCs w:val="32"/>
        </w:rPr>
      </w:pPr>
    </w:p>
    <w:p w14:paraId="377572FA" w14:textId="77777777" w:rsidR="00771B3A" w:rsidRDefault="00771B3A" w:rsidP="00F85F2F">
      <w:pPr>
        <w:spacing w:line="360" w:lineRule="auto"/>
        <w:rPr>
          <w:rFonts w:ascii="Arial" w:hAnsi="Arial" w:cs="Arial"/>
          <w:sz w:val="32"/>
          <w:szCs w:val="32"/>
        </w:rPr>
      </w:pPr>
    </w:p>
    <w:p w14:paraId="4061FA83" w14:textId="7F6A98D0" w:rsidR="00EA04AF" w:rsidRDefault="00EA04AF" w:rsidP="00F85F2F">
      <w:pPr>
        <w:spacing w:line="360" w:lineRule="auto"/>
        <w:rPr>
          <w:rFonts w:ascii="Arial" w:hAnsi="Arial" w:cs="Arial"/>
          <w:sz w:val="32"/>
          <w:szCs w:val="32"/>
        </w:rPr>
      </w:pPr>
      <w:r w:rsidRPr="00EA04AF">
        <w:rPr>
          <w:rFonts w:ascii="Arial" w:hAnsi="Arial" w:cs="Arial"/>
          <w:sz w:val="32"/>
          <w:szCs w:val="32"/>
        </w:rPr>
        <w:lastRenderedPageBreak/>
        <w:t>Reference Page</w:t>
      </w:r>
      <w:r>
        <w:rPr>
          <w:rFonts w:ascii="Arial" w:hAnsi="Arial" w:cs="Arial"/>
          <w:sz w:val="32"/>
          <w:szCs w:val="32"/>
        </w:rPr>
        <w:t>:</w:t>
      </w:r>
    </w:p>
    <w:p w14:paraId="1473804E" w14:textId="77777777" w:rsidR="00EA04AF" w:rsidRPr="008D3BF6" w:rsidRDefault="00EA04AF" w:rsidP="00F85F2F">
      <w:pPr>
        <w:spacing w:line="360" w:lineRule="auto"/>
        <w:rPr>
          <w:rFonts w:ascii="Arial" w:hAnsi="Arial" w:cs="Arial"/>
          <w:sz w:val="22"/>
          <w:szCs w:val="22"/>
        </w:rPr>
      </w:pPr>
    </w:p>
    <w:p w14:paraId="38C28267" w14:textId="2A1EECF6" w:rsidR="007E17A6" w:rsidRPr="008D3BF6" w:rsidRDefault="008D3BF6" w:rsidP="00F85F2F">
      <w:pPr>
        <w:spacing w:line="360" w:lineRule="auto"/>
        <w:rPr>
          <w:rFonts w:ascii="Arial" w:hAnsi="Arial" w:cs="Arial"/>
          <w:sz w:val="22"/>
          <w:szCs w:val="22"/>
        </w:rPr>
      </w:pPr>
      <w:r w:rsidRPr="008D3BF6">
        <w:rPr>
          <w:rFonts w:ascii="Arial" w:hAnsi="Arial" w:cs="Arial"/>
          <w:sz w:val="22"/>
          <w:szCs w:val="22"/>
        </w:rPr>
        <w:t xml:space="preserve">1. </w:t>
      </w:r>
      <w:proofErr w:type="spellStart"/>
      <w:r w:rsidRPr="008D3BF6">
        <w:rPr>
          <w:rFonts w:ascii="Arial" w:hAnsi="Arial" w:cs="Arial"/>
          <w:sz w:val="22"/>
          <w:szCs w:val="22"/>
        </w:rPr>
        <w:t>Luft</w:t>
      </w:r>
      <w:proofErr w:type="spellEnd"/>
      <w:r w:rsidRPr="008D3BF6">
        <w:rPr>
          <w:rFonts w:ascii="Arial" w:hAnsi="Arial" w:cs="Arial"/>
          <w:sz w:val="22"/>
          <w:szCs w:val="22"/>
        </w:rPr>
        <w:t xml:space="preserve">, J.; </w:t>
      </w:r>
      <w:proofErr w:type="spellStart"/>
      <w:r w:rsidRPr="008D3BF6">
        <w:rPr>
          <w:rFonts w:ascii="Arial" w:hAnsi="Arial" w:cs="Arial"/>
          <w:sz w:val="22"/>
          <w:szCs w:val="22"/>
        </w:rPr>
        <w:t>Ingham</w:t>
      </w:r>
      <w:proofErr w:type="spellEnd"/>
      <w:r w:rsidRPr="008D3BF6">
        <w:rPr>
          <w:rFonts w:ascii="Arial" w:hAnsi="Arial" w:cs="Arial"/>
          <w:sz w:val="22"/>
          <w:szCs w:val="22"/>
        </w:rPr>
        <w:t>, H. (1955). "The Johari window, a graphic model of interpersonal awareness". Proceedings of the</w:t>
      </w:r>
      <w:bookmarkStart w:id="0" w:name="_GoBack"/>
      <w:bookmarkEnd w:id="0"/>
      <w:r w:rsidRPr="008D3BF6">
        <w:rPr>
          <w:rFonts w:ascii="Arial" w:hAnsi="Arial" w:cs="Arial"/>
          <w:sz w:val="22"/>
          <w:szCs w:val="22"/>
        </w:rPr>
        <w:t xml:space="preserve"> Western Training Laboratory in Group Development. Los Angeles: University of California, Los Angeles.</w:t>
      </w:r>
    </w:p>
    <w:p w14:paraId="16C9732D" w14:textId="3ECFCB6E" w:rsidR="0075184A" w:rsidRPr="0075184A" w:rsidRDefault="0075184A" w:rsidP="00F85F2F">
      <w:pPr>
        <w:shd w:val="clear" w:color="auto" w:fill="FFFFFF"/>
        <w:spacing w:before="100" w:beforeAutospacing="1" w:after="24" w:line="360" w:lineRule="auto"/>
        <w:rPr>
          <w:rFonts w:ascii="Arial" w:hAnsi="Arial" w:cs="Arial"/>
          <w:color w:val="202122"/>
          <w:sz w:val="22"/>
          <w:szCs w:val="22"/>
        </w:rPr>
      </w:pPr>
      <w:r w:rsidRPr="008D3BF6">
        <w:rPr>
          <w:rFonts w:ascii="Arial" w:hAnsi="Arial" w:cs="Arial"/>
          <w:color w:val="202122"/>
          <w:sz w:val="22"/>
          <w:szCs w:val="22"/>
        </w:rPr>
        <w:t>2.</w:t>
      </w:r>
      <w:r w:rsidRPr="0075184A">
        <w:rPr>
          <w:rFonts w:ascii="Arial" w:hAnsi="Arial" w:cs="Arial"/>
          <w:color w:val="202122"/>
          <w:sz w:val="22"/>
          <w:szCs w:val="22"/>
        </w:rPr>
        <w:t> For example: </w:t>
      </w:r>
      <w:proofErr w:type="spellStart"/>
      <w:r w:rsidRPr="0075184A">
        <w:rPr>
          <w:rFonts w:ascii="Arial" w:hAnsi="Arial" w:cs="Arial"/>
          <w:color w:val="202122"/>
          <w:sz w:val="22"/>
          <w:szCs w:val="22"/>
        </w:rPr>
        <w:fldChar w:fldCharType="begin"/>
      </w:r>
      <w:r w:rsidRPr="0075184A">
        <w:rPr>
          <w:rFonts w:ascii="Arial" w:hAnsi="Arial" w:cs="Arial"/>
          <w:color w:val="202122"/>
          <w:sz w:val="22"/>
          <w:szCs w:val="22"/>
        </w:rPr>
        <w:instrText xml:space="preserve"> HYPERLINK "https://en.wikipedia.org/wiki/SWOT_analysis" \l "CITEREFWeihrich1982" </w:instrText>
      </w:r>
      <w:r w:rsidRPr="0075184A">
        <w:rPr>
          <w:rFonts w:ascii="Arial" w:hAnsi="Arial" w:cs="Arial"/>
          <w:color w:val="202122"/>
          <w:sz w:val="22"/>
          <w:szCs w:val="22"/>
        </w:rPr>
        <w:fldChar w:fldCharType="separate"/>
      </w:r>
      <w:r w:rsidRPr="0075184A">
        <w:rPr>
          <w:rFonts w:ascii="Arial" w:hAnsi="Arial" w:cs="Arial"/>
          <w:color w:val="0645AD"/>
          <w:sz w:val="22"/>
          <w:szCs w:val="22"/>
          <w:u w:val="single"/>
        </w:rPr>
        <w:t>Weihrich</w:t>
      </w:r>
      <w:proofErr w:type="spellEnd"/>
      <w:r w:rsidRPr="0075184A">
        <w:rPr>
          <w:rFonts w:ascii="Arial" w:hAnsi="Arial" w:cs="Arial"/>
          <w:color w:val="0645AD"/>
          <w:sz w:val="22"/>
          <w:szCs w:val="22"/>
          <w:u w:val="single"/>
        </w:rPr>
        <w:t xml:space="preserve"> 1982</w:t>
      </w:r>
      <w:r w:rsidRPr="0075184A">
        <w:rPr>
          <w:rFonts w:ascii="Arial" w:hAnsi="Arial" w:cs="Arial"/>
          <w:color w:val="202122"/>
          <w:sz w:val="22"/>
          <w:szCs w:val="22"/>
        </w:rPr>
        <w:fldChar w:fldCharType="end"/>
      </w:r>
      <w:r w:rsidRPr="0075184A">
        <w:rPr>
          <w:rFonts w:ascii="Arial" w:hAnsi="Arial" w:cs="Arial"/>
          <w:color w:val="202122"/>
          <w:sz w:val="22"/>
          <w:szCs w:val="22"/>
        </w:rPr>
        <w:t>, p. 54: "For convenience, the matrix that will be introduced is called TOWS, or situational analysis"; </w:t>
      </w:r>
      <w:proofErr w:type="spellStart"/>
      <w:r w:rsidRPr="0075184A">
        <w:rPr>
          <w:rFonts w:ascii="Arial" w:hAnsi="Arial" w:cs="Arial"/>
          <w:color w:val="202122"/>
          <w:sz w:val="22"/>
          <w:szCs w:val="22"/>
        </w:rPr>
        <w:fldChar w:fldCharType="begin"/>
      </w:r>
      <w:r w:rsidRPr="0075184A">
        <w:rPr>
          <w:rFonts w:ascii="Arial" w:hAnsi="Arial" w:cs="Arial"/>
          <w:color w:val="202122"/>
          <w:sz w:val="22"/>
          <w:szCs w:val="22"/>
        </w:rPr>
        <w:instrText xml:space="preserve"> HYPERLINK "https://en.wikipedia.org/wiki/SWOT_analysis" \l "CITEREFSevier2001" </w:instrText>
      </w:r>
      <w:r w:rsidRPr="0075184A">
        <w:rPr>
          <w:rFonts w:ascii="Arial" w:hAnsi="Arial" w:cs="Arial"/>
          <w:color w:val="202122"/>
          <w:sz w:val="22"/>
          <w:szCs w:val="22"/>
        </w:rPr>
        <w:fldChar w:fldCharType="separate"/>
      </w:r>
      <w:r w:rsidRPr="0075184A">
        <w:rPr>
          <w:rFonts w:ascii="Arial" w:hAnsi="Arial" w:cs="Arial"/>
          <w:color w:val="0645AD"/>
          <w:sz w:val="22"/>
          <w:szCs w:val="22"/>
          <w:u w:val="single"/>
        </w:rPr>
        <w:t>Sevier</w:t>
      </w:r>
      <w:proofErr w:type="spellEnd"/>
      <w:r w:rsidRPr="0075184A">
        <w:rPr>
          <w:rFonts w:ascii="Arial" w:hAnsi="Arial" w:cs="Arial"/>
          <w:color w:val="0645AD"/>
          <w:sz w:val="22"/>
          <w:szCs w:val="22"/>
          <w:u w:val="single"/>
        </w:rPr>
        <w:t xml:space="preserve"> 2001</w:t>
      </w:r>
      <w:r w:rsidRPr="0075184A">
        <w:rPr>
          <w:rFonts w:ascii="Arial" w:hAnsi="Arial" w:cs="Arial"/>
          <w:color w:val="202122"/>
          <w:sz w:val="22"/>
          <w:szCs w:val="22"/>
        </w:rPr>
        <w:fldChar w:fldCharType="end"/>
      </w:r>
      <w:r w:rsidRPr="0075184A">
        <w:rPr>
          <w:rFonts w:ascii="Arial" w:hAnsi="Arial" w:cs="Arial"/>
          <w:color w:val="202122"/>
          <w:sz w:val="22"/>
          <w:szCs w:val="22"/>
        </w:rPr>
        <w:t>, p. 46</w:t>
      </w:r>
    </w:p>
    <w:p w14:paraId="6338A59A" w14:textId="0DAFD079" w:rsidR="007E17A6" w:rsidRPr="008D3BF6" w:rsidRDefault="007E17A6" w:rsidP="00F85F2F">
      <w:pPr>
        <w:spacing w:line="360" w:lineRule="auto"/>
        <w:rPr>
          <w:rFonts w:ascii="Arial" w:hAnsi="Arial" w:cs="Arial"/>
          <w:sz w:val="22"/>
          <w:szCs w:val="22"/>
        </w:rPr>
      </w:pPr>
    </w:p>
    <w:p w14:paraId="6E51BA0A" w14:textId="1A7D94C2" w:rsidR="008D3BF6" w:rsidRPr="008D3BF6" w:rsidRDefault="008D3BF6" w:rsidP="00F85F2F">
      <w:pPr>
        <w:spacing w:line="360" w:lineRule="auto"/>
        <w:rPr>
          <w:rFonts w:ascii="Arial" w:hAnsi="Arial" w:cs="Arial"/>
          <w:color w:val="202122"/>
          <w:sz w:val="22"/>
          <w:szCs w:val="22"/>
          <w:shd w:val="clear" w:color="auto" w:fill="FFFFFF"/>
        </w:rPr>
      </w:pPr>
      <w:r w:rsidRPr="008D3BF6">
        <w:rPr>
          <w:rFonts w:ascii="Arial" w:hAnsi="Arial" w:cs="Arial"/>
          <w:sz w:val="22"/>
          <w:szCs w:val="22"/>
        </w:rPr>
        <w:t>3.</w:t>
      </w:r>
      <w:r w:rsidRPr="008D3BF6">
        <w:rPr>
          <w:rFonts w:ascii="Arial" w:hAnsi="Arial" w:cs="Arial"/>
          <w:color w:val="202122"/>
          <w:sz w:val="22"/>
          <w:szCs w:val="22"/>
          <w:shd w:val="clear" w:color="auto" w:fill="FFFFFF"/>
        </w:rPr>
        <w:t xml:space="preserve">Bianka </w:t>
      </w:r>
      <w:proofErr w:type="spellStart"/>
      <w:r w:rsidRPr="008D3BF6">
        <w:rPr>
          <w:rFonts w:ascii="Arial" w:hAnsi="Arial" w:cs="Arial"/>
          <w:color w:val="202122"/>
          <w:sz w:val="22"/>
          <w:szCs w:val="22"/>
          <w:shd w:val="clear" w:color="auto" w:fill="FFFFFF"/>
        </w:rPr>
        <w:t>Zazzo</w:t>
      </w:r>
      <w:proofErr w:type="spellEnd"/>
      <w:r w:rsidRPr="008D3BF6">
        <w:rPr>
          <w:rFonts w:ascii="Arial" w:hAnsi="Arial" w:cs="Arial"/>
          <w:color w:val="202122"/>
          <w:sz w:val="22"/>
          <w:szCs w:val="22"/>
          <w:shd w:val="clear" w:color="auto" w:fill="FFFFFF"/>
        </w:rPr>
        <w:t>, specialist in school psychology  ”, </w:t>
      </w:r>
      <w:r w:rsidRPr="008D3BF6">
        <w:rPr>
          <w:rFonts w:ascii="Arial" w:hAnsi="Arial" w:cs="Arial"/>
          <w:i/>
          <w:iCs/>
          <w:color w:val="202122"/>
          <w:sz w:val="22"/>
          <w:szCs w:val="22"/>
          <w:shd w:val="clear" w:color="auto" w:fill="FFFFFF"/>
        </w:rPr>
        <w:t>Le Monde.fr</w:t>
      </w:r>
      <w:r w:rsidRPr="008D3BF6">
        <w:rPr>
          <w:rFonts w:ascii="Arial" w:hAnsi="Arial" w:cs="Arial"/>
          <w:color w:val="202122"/>
          <w:sz w:val="22"/>
          <w:szCs w:val="22"/>
          <w:shd w:val="clear" w:color="auto" w:fill="FFFFFF"/>
        </w:rPr>
        <w:t> ,</w:t>
      </w:r>
      <w:r w:rsidRPr="008D3BF6">
        <w:rPr>
          <w:rFonts w:ascii="Arial" w:hAnsi="Arial" w:cs="Arial"/>
          <w:sz w:val="22"/>
          <w:szCs w:val="22"/>
        </w:rPr>
        <w:t>January 12, 2007</w:t>
      </w:r>
      <w:r w:rsidRPr="008D3BF6">
        <w:rPr>
          <w:rFonts w:ascii="Arial" w:hAnsi="Arial" w:cs="Arial"/>
          <w:color w:val="202122"/>
          <w:sz w:val="22"/>
          <w:szCs w:val="22"/>
          <w:shd w:val="clear" w:color="auto" w:fill="FFFFFF"/>
        </w:rPr>
        <w:t> ( </w:t>
      </w:r>
      <w:hyperlink r:id="rId7" w:tooltip="International Standard Serial Number" w:history="1">
        <w:r w:rsidRPr="008D3BF6">
          <w:rPr>
            <w:rFonts w:ascii="Arial" w:hAnsi="Arial" w:cs="Arial"/>
            <w:color w:val="0645AD"/>
            <w:sz w:val="22"/>
            <w:szCs w:val="22"/>
            <w:u w:val="single"/>
            <w:shd w:val="clear" w:color="auto" w:fill="FFFFFF"/>
          </w:rPr>
          <w:t>ISSN </w:t>
        </w:r>
      </w:hyperlink>
      <w:r w:rsidRPr="008D3BF6">
        <w:rPr>
          <w:rFonts w:ascii="Arial" w:hAnsi="Arial" w:cs="Arial"/>
          <w:color w:val="202122"/>
          <w:sz w:val="22"/>
          <w:szCs w:val="22"/>
          <w:shd w:val="clear" w:color="auto" w:fill="FFFFFF"/>
        </w:rPr>
        <w:t> </w:t>
      </w:r>
      <w:hyperlink r:id="rId8" w:history="1">
        <w:r w:rsidRPr="008D3BF6">
          <w:rPr>
            <w:rFonts w:ascii="Arial" w:hAnsi="Arial" w:cs="Arial"/>
            <w:color w:val="3366BB"/>
            <w:sz w:val="22"/>
            <w:szCs w:val="22"/>
            <w:u w:val="single"/>
            <w:shd w:val="clear" w:color="auto" w:fill="FFFFFF"/>
          </w:rPr>
          <w:t>1950-6244</w:t>
        </w:r>
      </w:hyperlink>
      <w:r w:rsidRPr="008D3BF6">
        <w:rPr>
          <w:rFonts w:ascii="Arial" w:hAnsi="Arial" w:cs="Arial"/>
          <w:color w:val="202122"/>
          <w:sz w:val="22"/>
          <w:szCs w:val="22"/>
          <w:shd w:val="clear" w:color="auto" w:fill="FFFFFF"/>
        </w:rPr>
        <w:t> , </w:t>
      </w:r>
      <w:hyperlink r:id="rId9" w:history="1">
        <w:r w:rsidRPr="008D3BF6">
          <w:rPr>
            <w:rFonts w:ascii="Arial" w:hAnsi="Arial" w:cs="Arial"/>
            <w:color w:val="3366BB"/>
            <w:sz w:val="22"/>
            <w:szCs w:val="22"/>
            <w:u w:val="single"/>
            <w:shd w:val="clear" w:color="auto" w:fill="FFFFFF"/>
          </w:rPr>
          <w:t>read online </w:t>
        </w:r>
      </w:hyperlink>
      <w:r w:rsidRPr="008D3BF6">
        <w:rPr>
          <w:rFonts w:ascii="Arial" w:hAnsi="Arial" w:cs="Arial"/>
          <w:color w:val="202122"/>
          <w:sz w:val="22"/>
          <w:szCs w:val="22"/>
          <w:shd w:val="clear" w:color="auto" w:fill="FFFFFF"/>
        </w:rPr>
        <w:t> [ </w:t>
      </w:r>
      <w:hyperlink r:id="rId10" w:tooltip="Archive on Wikiwix" w:history="1">
        <w:r w:rsidRPr="008D3BF6">
          <w:rPr>
            <w:rFonts w:ascii="Arial" w:hAnsi="Arial" w:cs="Arial"/>
            <w:color w:val="3366BB"/>
            <w:sz w:val="22"/>
            <w:szCs w:val="22"/>
            <w:u w:val="single"/>
            <w:shd w:val="clear" w:color="auto" w:fill="FFFFFF"/>
          </w:rPr>
          <w:t>archive</w:t>
        </w:r>
      </w:hyperlink>
      <w:r w:rsidRPr="008D3BF6">
        <w:rPr>
          <w:rFonts w:ascii="Arial" w:hAnsi="Arial" w:cs="Arial"/>
          <w:color w:val="202122"/>
          <w:sz w:val="22"/>
          <w:szCs w:val="22"/>
          <w:shd w:val="clear" w:color="auto" w:fill="FFFFFF"/>
        </w:rPr>
        <w:t xml:space="preserve"> ] , </w:t>
      </w:r>
      <w:proofErr w:type="spellStart"/>
      <w:r w:rsidRPr="008D3BF6">
        <w:rPr>
          <w:rFonts w:ascii="Arial" w:hAnsi="Arial" w:cs="Arial"/>
          <w:color w:val="202122"/>
          <w:sz w:val="22"/>
          <w:szCs w:val="22"/>
          <w:shd w:val="clear" w:color="auto" w:fill="FFFFFF"/>
        </w:rPr>
        <w:t>accessedMarch</w:t>
      </w:r>
      <w:proofErr w:type="spellEnd"/>
      <w:r w:rsidRPr="008D3BF6">
        <w:rPr>
          <w:rFonts w:ascii="Arial" w:hAnsi="Arial" w:cs="Arial"/>
          <w:color w:val="202122"/>
          <w:sz w:val="22"/>
          <w:szCs w:val="22"/>
          <w:shd w:val="clear" w:color="auto" w:fill="FFFFFF"/>
        </w:rPr>
        <w:t xml:space="preserve"> 11, 2017)</w:t>
      </w:r>
    </w:p>
    <w:p w14:paraId="5EC085AE" w14:textId="1AD54EB0" w:rsidR="008D3BF6" w:rsidRPr="008D3BF6" w:rsidRDefault="008D3BF6" w:rsidP="00F85F2F">
      <w:pPr>
        <w:spacing w:line="360" w:lineRule="auto"/>
        <w:rPr>
          <w:rFonts w:ascii="Arial" w:hAnsi="Arial" w:cs="Arial"/>
          <w:color w:val="202122"/>
          <w:sz w:val="22"/>
          <w:szCs w:val="22"/>
          <w:shd w:val="clear" w:color="auto" w:fill="FFFFFF"/>
        </w:rPr>
      </w:pPr>
    </w:p>
    <w:p w14:paraId="5F1F68AF" w14:textId="3F82614C" w:rsidR="00912676" w:rsidRDefault="008D3BF6" w:rsidP="00F85F2F">
      <w:pPr>
        <w:spacing w:line="360" w:lineRule="auto"/>
        <w:rPr>
          <w:rFonts w:ascii="Arial" w:hAnsi="Arial" w:cs="Arial"/>
          <w:color w:val="202122"/>
          <w:sz w:val="22"/>
          <w:szCs w:val="22"/>
          <w:shd w:val="clear" w:color="auto" w:fill="FFFFFF"/>
        </w:rPr>
      </w:pPr>
      <w:r w:rsidRPr="00912676">
        <w:rPr>
          <w:rFonts w:ascii="Arial" w:hAnsi="Arial" w:cs="Arial"/>
          <w:color w:val="202122"/>
          <w:sz w:val="22"/>
          <w:szCs w:val="22"/>
          <w:shd w:val="clear" w:color="auto" w:fill="FFFFFF"/>
        </w:rPr>
        <w:t>4.</w:t>
      </w:r>
      <w:r w:rsidR="00912676" w:rsidRPr="00912676">
        <w:rPr>
          <w:rFonts w:ascii="Arial" w:hAnsi="Arial" w:cs="Arial"/>
          <w:color w:val="202122"/>
          <w:sz w:val="22"/>
          <w:szCs w:val="22"/>
          <w:shd w:val="clear" w:color="auto" w:fill="FFFFFF"/>
        </w:rPr>
        <w:t>Goodman, Russell (October 20, 2019) [September 7, 2000]. </w:t>
      </w:r>
      <w:hyperlink r:id="rId11" w:history="1">
        <w:r w:rsidR="00912676" w:rsidRPr="00912676">
          <w:rPr>
            <w:rStyle w:val="a3"/>
            <w:rFonts w:ascii="Arial" w:hAnsi="Arial" w:cs="Arial"/>
            <w:color w:val="3366BB"/>
            <w:sz w:val="22"/>
            <w:szCs w:val="22"/>
            <w:u w:val="none"/>
            <w:shd w:val="clear" w:color="auto" w:fill="FFFFFF"/>
          </w:rPr>
          <w:t>"William James"</w:t>
        </w:r>
      </w:hyperlink>
      <w:r w:rsidR="00912676" w:rsidRPr="00912676">
        <w:rPr>
          <w:rFonts w:ascii="Arial" w:hAnsi="Arial" w:cs="Arial"/>
          <w:color w:val="202122"/>
          <w:sz w:val="22"/>
          <w:szCs w:val="22"/>
          <w:shd w:val="clear" w:color="auto" w:fill="FFFFFF"/>
        </w:rPr>
        <w:t xml:space="preserve">. In </w:t>
      </w:r>
      <w:proofErr w:type="spellStart"/>
      <w:r w:rsidR="00912676" w:rsidRPr="00912676">
        <w:rPr>
          <w:rFonts w:ascii="Arial" w:hAnsi="Arial" w:cs="Arial"/>
          <w:color w:val="202122"/>
          <w:sz w:val="22"/>
          <w:szCs w:val="22"/>
          <w:shd w:val="clear" w:color="auto" w:fill="FFFFFF"/>
        </w:rPr>
        <w:t>Zalta</w:t>
      </w:r>
      <w:proofErr w:type="spellEnd"/>
      <w:r w:rsidR="00912676" w:rsidRPr="00912676">
        <w:rPr>
          <w:rFonts w:ascii="Arial" w:hAnsi="Arial" w:cs="Arial"/>
          <w:color w:val="202122"/>
          <w:sz w:val="22"/>
          <w:szCs w:val="22"/>
          <w:shd w:val="clear" w:color="auto" w:fill="FFFFFF"/>
        </w:rPr>
        <w:t>, Edward N. (ed.). </w:t>
      </w:r>
      <w:r w:rsidR="00912676" w:rsidRPr="00912676">
        <w:rPr>
          <w:rFonts w:ascii="Arial" w:hAnsi="Arial" w:cs="Arial"/>
          <w:i/>
          <w:iCs/>
          <w:color w:val="202122"/>
          <w:sz w:val="22"/>
          <w:szCs w:val="22"/>
          <w:shd w:val="clear" w:color="auto" w:fill="FFFFFF"/>
        </w:rPr>
        <w:t xml:space="preserve">The Stanford </w:t>
      </w:r>
      <w:proofErr w:type="spellStart"/>
      <w:r w:rsidR="00912676" w:rsidRPr="00912676">
        <w:rPr>
          <w:rFonts w:ascii="Arial" w:hAnsi="Arial" w:cs="Arial"/>
          <w:i/>
          <w:iCs/>
          <w:color w:val="202122"/>
          <w:sz w:val="22"/>
          <w:szCs w:val="22"/>
          <w:shd w:val="clear" w:color="auto" w:fill="FFFFFF"/>
        </w:rPr>
        <w:t>Encyclopedia</w:t>
      </w:r>
      <w:proofErr w:type="spellEnd"/>
      <w:r w:rsidR="00912676" w:rsidRPr="00912676">
        <w:rPr>
          <w:rFonts w:ascii="Arial" w:hAnsi="Arial" w:cs="Arial"/>
          <w:i/>
          <w:iCs/>
          <w:color w:val="202122"/>
          <w:sz w:val="22"/>
          <w:szCs w:val="22"/>
          <w:shd w:val="clear" w:color="auto" w:fill="FFFFFF"/>
        </w:rPr>
        <w:t xml:space="preserve"> of Philosophy</w:t>
      </w:r>
      <w:r w:rsidR="00912676" w:rsidRPr="00912676">
        <w:rPr>
          <w:rFonts w:ascii="Arial" w:hAnsi="Arial" w:cs="Arial"/>
          <w:color w:val="202122"/>
          <w:sz w:val="22"/>
          <w:szCs w:val="22"/>
          <w:shd w:val="clear" w:color="auto" w:fill="FFFFFF"/>
        </w:rPr>
        <w:t>. Metaphysics Research Lab, Stanford University</w:t>
      </w:r>
      <w:r w:rsidR="00912676" w:rsidRPr="00912676">
        <w:rPr>
          <w:rStyle w:val="reference-accessdate"/>
          <w:rFonts w:ascii="Arial" w:hAnsi="Arial" w:cs="Arial"/>
          <w:color w:val="202122"/>
          <w:sz w:val="22"/>
          <w:szCs w:val="22"/>
          <w:shd w:val="clear" w:color="auto" w:fill="FFFFFF"/>
        </w:rPr>
        <w:t>. Retrieved </w:t>
      </w:r>
      <w:r w:rsidR="00912676" w:rsidRPr="00912676">
        <w:rPr>
          <w:rStyle w:val="nowrap"/>
          <w:rFonts w:ascii="Arial" w:hAnsi="Arial" w:cs="Arial"/>
          <w:color w:val="202122"/>
          <w:sz w:val="22"/>
          <w:szCs w:val="22"/>
          <w:shd w:val="clear" w:color="auto" w:fill="FFFFFF"/>
        </w:rPr>
        <w:t>June 2,</w:t>
      </w:r>
      <w:r w:rsidR="00912676" w:rsidRPr="00912676">
        <w:rPr>
          <w:rStyle w:val="reference-accessdate"/>
          <w:rFonts w:ascii="Arial" w:hAnsi="Arial" w:cs="Arial"/>
          <w:color w:val="202122"/>
          <w:sz w:val="22"/>
          <w:szCs w:val="22"/>
          <w:shd w:val="clear" w:color="auto" w:fill="FFFFFF"/>
        </w:rPr>
        <w:t> 2019</w:t>
      </w:r>
      <w:r w:rsidR="00912676" w:rsidRPr="00912676">
        <w:rPr>
          <w:rFonts w:ascii="Arial" w:hAnsi="Arial" w:cs="Arial"/>
          <w:color w:val="202122"/>
          <w:sz w:val="22"/>
          <w:szCs w:val="22"/>
          <w:shd w:val="clear" w:color="auto" w:fill="FFFFFF"/>
        </w:rPr>
        <w:t>.</w:t>
      </w:r>
    </w:p>
    <w:p w14:paraId="16643E11" w14:textId="7056FEEB" w:rsidR="00912676" w:rsidRDefault="00912676" w:rsidP="00F85F2F">
      <w:pPr>
        <w:spacing w:line="360" w:lineRule="auto"/>
        <w:rPr>
          <w:rFonts w:ascii="Arial" w:hAnsi="Arial" w:cs="Arial"/>
          <w:color w:val="202122"/>
          <w:sz w:val="22"/>
          <w:szCs w:val="22"/>
          <w:shd w:val="clear" w:color="auto" w:fill="FFFFFF"/>
        </w:rPr>
      </w:pPr>
    </w:p>
    <w:p w14:paraId="168863A4" w14:textId="43B17E52" w:rsidR="0047679A" w:rsidRPr="0047679A" w:rsidRDefault="0047679A" w:rsidP="00F85F2F">
      <w:pPr>
        <w:spacing w:line="360" w:lineRule="auto"/>
        <w:rPr>
          <w:sz w:val="22"/>
          <w:szCs w:val="22"/>
        </w:rPr>
      </w:pPr>
      <w:r>
        <w:rPr>
          <w:rFonts w:ascii="Arial" w:hAnsi="Arial" w:cs="Arial"/>
          <w:color w:val="202122"/>
          <w:sz w:val="22"/>
          <w:szCs w:val="22"/>
          <w:shd w:val="clear" w:color="auto" w:fill="FFFFFF"/>
        </w:rPr>
        <w:t>5.</w:t>
      </w:r>
      <w:r w:rsidRPr="0047679A">
        <w:rPr>
          <w:rFonts w:ascii="Arial" w:hAnsi="Arial" w:cs="Arial"/>
          <w:color w:val="202122"/>
          <w:sz w:val="19"/>
          <w:szCs w:val="19"/>
          <w:shd w:val="clear" w:color="auto" w:fill="FFFFFF"/>
        </w:rPr>
        <w:t xml:space="preserve"> </w:t>
      </w:r>
      <w:r w:rsidRPr="0047679A">
        <w:rPr>
          <w:rFonts w:ascii="Arial" w:hAnsi="Arial" w:cs="Arial"/>
          <w:color w:val="202122"/>
          <w:sz w:val="22"/>
          <w:szCs w:val="22"/>
          <w:shd w:val="clear" w:color="auto" w:fill="FFFFFF"/>
        </w:rPr>
        <w:t xml:space="preserve">Blackmore, Susan (2019). "Another scandal for psychology: Daryl </w:t>
      </w:r>
      <w:proofErr w:type="spellStart"/>
      <w:r w:rsidRPr="0047679A">
        <w:rPr>
          <w:rFonts w:ascii="Arial" w:hAnsi="Arial" w:cs="Arial"/>
          <w:color w:val="202122"/>
          <w:sz w:val="22"/>
          <w:szCs w:val="22"/>
          <w:shd w:val="clear" w:color="auto" w:fill="FFFFFF"/>
        </w:rPr>
        <w:t>Bem's</w:t>
      </w:r>
      <w:proofErr w:type="spellEnd"/>
      <w:r w:rsidRPr="0047679A">
        <w:rPr>
          <w:rFonts w:ascii="Arial" w:hAnsi="Arial" w:cs="Arial"/>
          <w:color w:val="202122"/>
          <w:sz w:val="22"/>
          <w:szCs w:val="22"/>
          <w:shd w:val="clear" w:color="auto" w:fill="FFFFFF"/>
        </w:rPr>
        <w:t xml:space="preserve"> data massage". </w:t>
      </w:r>
      <w:proofErr w:type="spellStart"/>
      <w:r w:rsidRPr="0047679A">
        <w:rPr>
          <w:rFonts w:ascii="Arial" w:hAnsi="Arial" w:cs="Arial"/>
          <w:i/>
          <w:iCs/>
          <w:color w:val="202122"/>
          <w:sz w:val="22"/>
          <w:szCs w:val="22"/>
          <w:shd w:val="clear" w:color="auto" w:fill="FFFFFF"/>
        </w:rPr>
        <w:t>Skeptical</w:t>
      </w:r>
      <w:proofErr w:type="spellEnd"/>
      <w:r w:rsidRPr="0047679A">
        <w:rPr>
          <w:rFonts w:ascii="Arial" w:hAnsi="Arial" w:cs="Arial"/>
          <w:i/>
          <w:iCs/>
          <w:color w:val="202122"/>
          <w:sz w:val="22"/>
          <w:szCs w:val="22"/>
          <w:shd w:val="clear" w:color="auto" w:fill="FFFFFF"/>
        </w:rPr>
        <w:t xml:space="preserve"> Inquirer</w:t>
      </w:r>
      <w:r w:rsidRPr="0047679A">
        <w:rPr>
          <w:rFonts w:ascii="Arial" w:hAnsi="Arial" w:cs="Arial"/>
          <w:color w:val="202122"/>
          <w:sz w:val="22"/>
          <w:szCs w:val="22"/>
          <w:shd w:val="clear" w:color="auto" w:fill="FFFFFF"/>
        </w:rPr>
        <w:t>. </w:t>
      </w:r>
      <w:r w:rsidRPr="0047679A">
        <w:rPr>
          <w:rFonts w:ascii="Arial" w:hAnsi="Arial" w:cs="Arial"/>
          <w:b/>
          <w:bCs/>
          <w:color w:val="202122"/>
          <w:sz w:val="22"/>
          <w:szCs w:val="22"/>
          <w:shd w:val="clear" w:color="auto" w:fill="FFFFFF"/>
        </w:rPr>
        <w:t>43</w:t>
      </w:r>
      <w:r w:rsidRPr="0047679A">
        <w:rPr>
          <w:rFonts w:ascii="Arial" w:hAnsi="Arial" w:cs="Arial"/>
          <w:color w:val="202122"/>
          <w:sz w:val="22"/>
          <w:szCs w:val="22"/>
          <w:shd w:val="clear" w:color="auto" w:fill="FFFFFF"/>
        </w:rPr>
        <w:t> (6): 5.</w:t>
      </w:r>
    </w:p>
    <w:p w14:paraId="547E80CB" w14:textId="09635B48" w:rsidR="00912676" w:rsidRPr="00912676" w:rsidRDefault="00912676" w:rsidP="00F85F2F">
      <w:pPr>
        <w:spacing w:line="360" w:lineRule="auto"/>
        <w:rPr>
          <w:rFonts w:ascii="Arial" w:hAnsi="Arial" w:cs="Arial"/>
          <w:color w:val="202122"/>
          <w:sz w:val="22"/>
          <w:szCs w:val="22"/>
          <w:shd w:val="clear" w:color="auto" w:fill="FFFFFF"/>
        </w:rPr>
      </w:pPr>
    </w:p>
    <w:p w14:paraId="3858E8F7" w14:textId="33D92D62" w:rsidR="0047679A" w:rsidRDefault="0047679A" w:rsidP="00F85F2F">
      <w:pPr>
        <w:spacing w:line="360" w:lineRule="auto"/>
      </w:pPr>
      <w:r>
        <w:rPr>
          <w:rFonts w:ascii="Arial" w:hAnsi="Arial" w:cs="Arial"/>
          <w:sz w:val="22"/>
          <w:szCs w:val="22"/>
        </w:rPr>
        <w:t>6.</w:t>
      </w:r>
      <w:r w:rsidRPr="0047679A">
        <w:rPr>
          <w:rFonts w:ascii="Arial" w:hAnsi="Arial" w:cs="Arial"/>
          <w:color w:val="202122"/>
          <w:sz w:val="19"/>
          <w:szCs w:val="19"/>
          <w:shd w:val="clear" w:color="auto" w:fill="FFFFFF"/>
        </w:rPr>
        <w:t xml:space="preserve"> </w:t>
      </w:r>
      <w:r w:rsidRPr="0047679A">
        <w:rPr>
          <w:rFonts w:ascii="Arial" w:hAnsi="Arial" w:cs="Arial"/>
          <w:color w:val="202122"/>
          <w:sz w:val="22"/>
          <w:szCs w:val="22"/>
          <w:shd w:val="clear" w:color="auto" w:fill="FFFFFF"/>
        </w:rPr>
        <w:t xml:space="preserve">Piaget, J. (1982). Reflections on Baldwin [interview with J. J. </w:t>
      </w:r>
      <w:proofErr w:type="spellStart"/>
      <w:r w:rsidRPr="0047679A">
        <w:rPr>
          <w:rFonts w:ascii="Arial" w:hAnsi="Arial" w:cs="Arial"/>
          <w:color w:val="202122"/>
          <w:sz w:val="22"/>
          <w:szCs w:val="22"/>
          <w:shd w:val="clear" w:color="auto" w:fill="FFFFFF"/>
        </w:rPr>
        <w:t>Vonèche</w:t>
      </w:r>
      <w:proofErr w:type="spellEnd"/>
      <w:r w:rsidRPr="0047679A">
        <w:rPr>
          <w:rFonts w:ascii="Arial" w:hAnsi="Arial" w:cs="Arial"/>
          <w:color w:val="202122"/>
          <w:sz w:val="22"/>
          <w:szCs w:val="22"/>
          <w:shd w:val="clear" w:color="auto" w:fill="FFFFFF"/>
        </w:rPr>
        <w:t>]. In J. M. Broughton &amp; D. J. Freeman-Moir (Eds.), </w:t>
      </w:r>
      <w:r w:rsidRPr="0047679A">
        <w:rPr>
          <w:rFonts w:ascii="Arial" w:hAnsi="Arial" w:cs="Arial"/>
          <w:i/>
          <w:iCs/>
          <w:color w:val="202122"/>
          <w:sz w:val="22"/>
          <w:szCs w:val="22"/>
          <w:shd w:val="clear" w:color="auto" w:fill="FFFFFF"/>
        </w:rPr>
        <w:t>The cognitive developmental psychology of James Mark Baldwin</w:t>
      </w:r>
      <w:r w:rsidRPr="0047679A">
        <w:rPr>
          <w:rFonts w:ascii="Arial" w:hAnsi="Arial" w:cs="Arial"/>
          <w:color w:val="202122"/>
          <w:sz w:val="22"/>
          <w:szCs w:val="22"/>
          <w:shd w:val="clear" w:color="auto" w:fill="FFFFFF"/>
        </w:rPr>
        <w:t xml:space="preserve">. Norwood, NJ: </w:t>
      </w:r>
      <w:proofErr w:type="spellStart"/>
      <w:r w:rsidRPr="0047679A">
        <w:rPr>
          <w:rFonts w:ascii="Arial" w:hAnsi="Arial" w:cs="Arial"/>
          <w:color w:val="202122"/>
          <w:sz w:val="22"/>
          <w:szCs w:val="22"/>
          <w:shd w:val="clear" w:color="auto" w:fill="FFFFFF"/>
        </w:rPr>
        <w:t>Ablex</w:t>
      </w:r>
      <w:proofErr w:type="spellEnd"/>
      <w:r w:rsidRPr="0047679A">
        <w:rPr>
          <w:rFonts w:ascii="Arial" w:hAnsi="Arial" w:cs="Arial"/>
          <w:color w:val="202122"/>
          <w:sz w:val="22"/>
          <w:szCs w:val="22"/>
          <w:shd w:val="clear" w:color="auto" w:fill="FFFFFF"/>
        </w:rPr>
        <w:t>. pp. 80–86. </w:t>
      </w:r>
      <w:r>
        <w:t xml:space="preserve"> </w:t>
      </w:r>
    </w:p>
    <w:p w14:paraId="53213B87" w14:textId="37FC65AA" w:rsidR="0075184A" w:rsidRDefault="0075184A" w:rsidP="00F85F2F">
      <w:pPr>
        <w:spacing w:line="360" w:lineRule="auto"/>
        <w:rPr>
          <w:rFonts w:ascii="Arial" w:hAnsi="Arial" w:cs="Arial"/>
          <w:sz w:val="22"/>
          <w:szCs w:val="22"/>
        </w:rPr>
      </w:pPr>
    </w:p>
    <w:p w14:paraId="20D0370F" w14:textId="2F2FD149" w:rsidR="007316CA" w:rsidRPr="007316CA" w:rsidRDefault="00E40B1F" w:rsidP="00F85F2F">
      <w:pPr>
        <w:spacing w:line="360" w:lineRule="auto"/>
        <w:rPr>
          <w:rFonts w:ascii="Arial" w:hAnsi="Arial" w:cs="Arial"/>
          <w:sz w:val="22"/>
          <w:szCs w:val="22"/>
        </w:rPr>
      </w:pPr>
      <w:r w:rsidRPr="007316CA">
        <w:rPr>
          <w:rFonts w:ascii="Arial" w:hAnsi="Arial" w:cs="Arial"/>
          <w:sz w:val="22"/>
          <w:szCs w:val="22"/>
        </w:rPr>
        <w:t>7.</w:t>
      </w:r>
      <w:r w:rsidR="007316CA" w:rsidRPr="007316CA">
        <w:rPr>
          <w:rFonts w:ascii="Arial" w:hAnsi="Arial" w:cs="Arial"/>
          <w:sz w:val="22"/>
          <w:szCs w:val="22"/>
        </w:rPr>
        <w:t xml:space="preserve"> </w:t>
      </w:r>
      <w:hyperlink r:id="rId12" w:history="1">
        <w:r w:rsidR="007316CA" w:rsidRPr="007316CA">
          <w:rPr>
            <w:rStyle w:val="a3"/>
            <w:rFonts w:ascii="Arial" w:hAnsi="Arial" w:cs="Arial"/>
            <w:color w:val="3366BB"/>
            <w:sz w:val="22"/>
            <w:szCs w:val="22"/>
            <w:u w:val="none"/>
            <w:shd w:val="clear" w:color="auto" w:fill="FFFFFF"/>
          </w:rPr>
          <w:t>"résumé"</w:t>
        </w:r>
      </w:hyperlink>
      <w:r w:rsidR="007316CA" w:rsidRPr="007316CA">
        <w:rPr>
          <w:rFonts w:ascii="Arial" w:hAnsi="Arial" w:cs="Arial"/>
          <w:color w:val="202122"/>
          <w:sz w:val="22"/>
          <w:szCs w:val="22"/>
          <w:shd w:val="clear" w:color="auto" w:fill="FFFFFF"/>
        </w:rPr>
        <w:t>. </w:t>
      </w:r>
      <w:r w:rsidR="007316CA" w:rsidRPr="007316CA">
        <w:rPr>
          <w:rFonts w:ascii="Arial" w:hAnsi="Arial" w:cs="Arial"/>
          <w:i/>
          <w:iCs/>
          <w:color w:val="202122"/>
          <w:sz w:val="22"/>
          <w:szCs w:val="22"/>
          <w:shd w:val="clear" w:color="auto" w:fill="FFFFFF"/>
        </w:rPr>
        <w:t>Merriam-Webster Online</w:t>
      </w:r>
      <w:r w:rsidR="007316CA" w:rsidRPr="007316CA">
        <w:rPr>
          <w:rFonts w:ascii="Arial" w:hAnsi="Arial" w:cs="Arial"/>
          <w:color w:val="202122"/>
          <w:sz w:val="22"/>
          <w:szCs w:val="22"/>
          <w:shd w:val="clear" w:color="auto" w:fill="FFFFFF"/>
        </w:rPr>
        <w:t>.</w:t>
      </w:r>
    </w:p>
    <w:p w14:paraId="13A2E952" w14:textId="0348B615" w:rsidR="007316CA" w:rsidRPr="007316CA" w:rsidRDefault="00E40B1F" w:rsidP="00F85F2F">
      <w:pPr>
        <w:shd w:val="clear" w:color="auto" w:fill="FFFFFF"/>
        <w:spacing w:before="100" w:beforeAutospacing="1" w:after="24" w:line="360" w:lineRule="auto"/>
        <w:rPr>
          <w:rFonts w:ascii="Arial" w:hAnsi="Arial" w:cs="Arial"/>
          <w:color w:val="202122"/>
          <w:sz w:val="22"/>
          <w:szCs w:val="22"/>
        </w:rPr>
      </w:pPr>
      <w:r>
        <w:rPr>
          <w:rFonts w:ascii="Arial" w:hAnsi="Arial" w:cs="Arial"/>
          <w:sz w:val="22"/>
          <w:szCs w:val="22"/>
        </w:rPr>
        <w:t>8.</w:t>
      </w:r>
      <w:r w:rsidR="007316CA" w:rsidRPr="007316CA">
        <w:rPr>
          <w:rFonts w:ascii="Arial" w:hAnsi="Arial" w:cs="Arial"/>
          <w:color w:val="202122"/>
          <w:sz w:val="19"/>
          <w:szCs w:val="19"/>
        </w:rPr>
        <w:t xml:space="preserve">  </w:t>
      </w:r>
      <w:r w:rsidR="007316CA" w:rsidRPr="007316CA">
        <w:rPr>
          <w:rFonts w:ascii="Arial" w:hAnsi="Arial" w:cs="Arial"/>
          <w:i/>
          <w:iCs/>
          <w:color w:val="202122"/>
          <w:sz w:val="22"/>
          <w:szCs w:val="22"/>
        </w:rPr>
        <w:t>Yate, Martin John (2004). </w:t>
      </w:r>
      <w:hyperlink r:id="rId13" w:history="1">
        <w:r w:rsidR="007316CA" w:rsidRPr="007316CA">
          <w:rPr>
            <w:rFonts w:ascii="Arial" w:hAnsi="Arial" w:cs="Arial"/>
            <w:i/>
            <w:iCs/>
            <w:color w:val="3366BB"/>
            <w:sz w:val="22"/>
            <w:szCs w:val="22"/>
            <w:u w:val="single"/>
          </w:rPr>
          <w:t>"What Is a Cover Letter?"</w:t>
        </w:r>
      </w:hyperlink>
      <w:r w:rsidR="007316CA" w:rsidRPr="007316CA">
        <w:rPr>
          <w:rFonts w:ascii="Arial" w:hAnsi="Arial" w:cs="Arial"/>
          <w:i/>
          <w:iCs/>
          <w:color w:val="202122"/>
          <w:sz w:val="22"/>
          <w:szCs w:val="22"/>
        </w:rPr>
        <w:t>. </w:t>
      </w:r>
      <w:hyperlink r:id="rId14" w:history="1">
        <w:r w:rsidR="007316CA" w:rsidRPr="007316CA">
          <w:rPr>
            <w:rFonts w:ascii="Arial" w:hAnsi="Arial" w:cs="Arial"/>
            <w:i/>
            <w:iCs/>
            <w:color w:val="3366BB"/>
            <w:sz w:val="22"/>
            <w:szCs w:val="22"/>
            <w:u w:val="single"/>
          </w:rPr>
          <w:t>Cover letters that knock '</w:t>
        </w:r>
        <w:proofErr w:type="spellStart"/>
        <w:r w:rsidR="007316CA" w:rsidRPr="007316CA">
          <w:rPr>
            <w:rFonts w:ascii="Arial" w:hAnsi="Arial" w:cs="Arial"/>
            <w:i/>
            <w:iCs/>
            <w:color w:val="3366BB"/>
            <w:sz w:val="22"/>
            <w:szCs w:val="22"/>
            <w:u w:val="single"/>
          </w:rPr>
          <w:t>em</w:t>
        </w:r>
        <w:proofErr w:type="spellEnd"/>
        <w:r w:rsidR="007316CA" w:rsidRPr="007316CA">
          <w:rPr>
            <w:rFonts w:ascii="Arial" w:hAnsi="Arial" w:cs="Arial"/>
            <w:i/>
            <w:iCs/>
            <w:color w:val="3366BB"/>
            <w:sz w:val="22"/>
            <w:szCs w:val="22"/>
            <w:u w:val="single"/>
          </w:rPr>
          <w:t xml:space="preserve"> dead</w:t>
        </w:r>
      </w:hyperlink>
      <w:r w:rsidR="007316CA" w:rsidRPr="007316CA">
        <w:rPr>
          <w:rFonts w:ascii="Arial" w:hAnsi="Arial" w:cs="Arial"/>
          <w:i/>
          <w:iCs/>
          <w:color w:val="202122"/>
          <w:sz w:val="22"/>
          <w:szCs w:val="22"/>
        </w:rPr>
        <w:t> (6th ed.). Avon, MA: Adams Media. pp. 1–6. </w:t>
      </w:r>
      <w:hyperlink r:id="rId15" w:tooltip="ISBN (identifier)" w:history="1">
        <w:r w:rsidR="007316CA" w:rsidRPr="007316CA">
          <w:rPr>
            <w:rFonts w:ascii="Arial" w:hAnsi="Arial" w:cs="Arial"/>
            <w:i/>
            <w:iCs/>
            <w:color w:val="0645AD"/>
            <w:sz w:val="22"/>
            <w:szCs w:val="22"/>
            <w:u w:val="single"/>
          </w:rPr>
          <w:t>ISBN</w:t>
        </w:r>
      </w:hyperlink>
      <w:r w:rsidR="007316CA" w:rsidRPr="007316CA">
        <w:rPr>
          <w:rFonts w:ascii="Arial" w:hAnsi="Arial" w:cs="Arial"/>
          <w:i/>
          <w:iCs/>
          <w:color w:val="202122"/>
          <w:sz w:val="22"/>
          <w:szCs w:val="22"/>
        </w:rPr>
        <w:t> </w:t>
      </w:r>
      <w:hyperlink r:id="rId16" w:tooltip="Special:BookSources/978-1-59337-107-4" w:history="1">
        <w:r w:rsidR="007316CA" w:rsidRPr="007316CA">
          <w:rPr>
            <w:rFonts w:ascii="Arial" w:hAnsi="Arial" w:cs="Arial"/>
            <w:i/>
            <w:iCs/>
            <w:color w:val="0645AD"/>
            <w:sz w:val="22"/>
            <w:szCs w:val="22"/>
            <w:u w:val="single"/>
          </w:rPr>
          <w:t>978-1-59337-107-4</w:t>
        </w:r>
      </w:hyperlink>
      <w:r w:rsidR="007316CA" w:rsidRPr="007316CA">
        <w:rPr>
          <w:rFonts w:ascii="Arial" w:hAnsi="Arial" w:cs="Arial"/>
          <w:i/>
          <w:iCs/>
          <w:color w:val="202122"/>
          <w:sz w:val="22"/>
          <w:szCs w:val="22"/>
        </w:rPr>
        <w:t> – via Google Books.</w:t>
      </w:r>
    </w:p>
    <w:sectPr w:rsidR="007316CA" w:rsidRPr="00731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C74728"/>
    <w:multiLevelType w:val="multilevel"/>
    <w:tmpl w:val="0F3A7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5342A6"/>
    <w:multiLevelType w:val="multilevel"/>
    <w:tmpl w:val="3CE8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BD2307"/>
    <w:multiLevelType w:val="multilevel"/>
    <w:tmpl w:val="E624A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7A6"/>
    <w:rsid w:val="00190FC2"/>
    <w:rsid w:val="001E1725"/>
    <w:rsid w:val="002E50BB"/>
    <w:rsid w:val="0047679A"/>
    <w:rsid w:val="005A0ECE"/>
    <w:rsid w:val="005C2959"/>
    <w:rsid w:val="005C3471"/>
    <w:rsid w:val="005D3CCF"/>
    <w:rsid w:val="007316CA"/>
    <w:rsid w:val="0075184A"/>
    <w:rsid w:val="00771B3A"/>
    <w:rsid w:val="007C5BEE"/>
    <w:rsid w:val="007E17A6"/>
    <w:rsid w:val="00853366"/>
    <w:rsid w:val="008C6FE5"/>
    <w:rsid w:val="008D3BF6"/>
    <w:rsid w:val="00912676"/>
    <w:rsid w:val="00940070"/>
    <w:rsid w:val="009B6040"/>
    <w:rsid w:val="00A54C4F"/>
    <w:rsid w:val="00B277E9"/>
    <w:rsid w:val="00B462C0"/>
    <w:rsid w:val="00B63201"/>
    <w:rsid w:val="00CB6739"/>
    <w:rsid w:val="00D24EF5"/>
    <w:rsid w:val="00D8676D"/>
    <w:rsid w:val="00E40B1F"/>
    <w:rsid w:val="00E62A12"/>
    <w:rsid w:val="00E8086C"/>
    <w:rsid w:val="00EA04AF"/>
    <w:rsid w:val="00F63959"/>
    <w:rsid w:val="00F85F2F"/>
    <w:rsid w:val="00FA4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7BE8D"/>
  <w15:chartTrackingRefBased/>
  <w15:docId w15:val="{CC86ECE1-82EF-9744-BCF9-69747C7D7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086C"/>
    <w:rPr>
      <w:rFonts w:ascii="Times New Roman" w:eastAsia="Times New Roman" w:hAnsi="Times New Roman" w:cs="Times New Roman"/>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HTML">
    <w:name w:val="HTML Cite"/>
    <w:basedOn w:val="a0"/>
    <w:uiPriority w:val="99"/>
    <w:semiHidden/>
    <w:unhideWhenUsed/>
    <w:rsid w:val="00EA04AF"/>
    <w:rPr>
      <w:i/>
      <w:iCs/>
    </w:rPr>
  </w:style>
  <w:style w:type="character" w:styleId="a3">
    <w:name w:val="Hyperlink"/>
    <w:basedOn w:val="a0"/>
    <w:uiPriority w:val="99"/>
    <w:semiHidden/>
    <w:unhideWhenUsed/>
    <w:rsid w:val="00EA04AF"/>
    <w:rPr>
      <w:color w:val="0000FF"/>
      <w:u w:val="single"/>
    </w:rPr>
  </w:style>
  <w:style w:type="character" w:customStyle="1" w:styleId="reference-text">
    <w:name w:val="reference-text"/>
    <w:basedOn w:val="a0"/>
    <w:rsid w:val="0075184A"/>
  </w:style>
  <w:style w:type="character" w:customStyle="1" w:styleId="plainlinks">
    <w:name w:val="plainlinks"/>
    <w:basedOn w:val="a0"/>
    <w:rsid w:val="008D3BF6"/>
  </w:style>
  <w:style w:type="character" w:customStyle="1" w:styleId="reference-accessdate">
    <w:name w:val="reference-accessdate"/>
    <w:basedOn w:val="a0"/>
    <w:rsid w:val="00912676"/>
  </w:style>
  <w:style w:type="character" w:customStyle="1" w:styleId="nowrap">
    <w:name w:val="nowrap"/>
    <w:basedOn w:val="a0"/>
    <w:rsid w:val="00912676"/>
  </w:style>
  <w:style w:type="character" w:customStyle="1" w:styleId="mw-cite-backlink">
    <w:name w:val="mw-cite-backlink"/>
    <w:basedOn w:val="a0"/>
    <w:rsid w:val="0073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1825">
      <w:bodyDiv w:val="1"/>
      <w:marLeft w:val="0"/>
      <w:marRight w:val="0"/>
      <w:marTop w:val="0"/>
      <w:marBottom w:val="0"/>
      <w:divBdr>
        <w:top w:val="none" w:sz="0" w:space="0" w:color="auto"/>
        <w:left w:val="none" w:sz="0" w:space="0" w:color="auto"/>
        <w:bottom w:val="none" w:sz="0" w:space="0" w:color="auto"/>
        <w:right w:val="none" w:sz="0" w:space="0" w:color="auto"/>
      </w:divBdr>
    </w:div>
    <w:div w:id="46419703">
      <w:bodyDiv w:val="1"/>
      <w:marLeft w:val="0"/>
      <w:marRight w:val="0"/>
      <w:marTop w:val="0"/>
      <w:marBottom w:val="0"/>
      <w:divBdr>
        <w:top w:val="none" w:sz="0" w:space="0" w:color="auto"/>
        <w:left w:val="none" w:sz="0" w:space="0" w:color="auto"/>
        <w:bottom w:val="none" w:sz="0" w:space="0" w:color="auto"/>
        <w:right w:val="none" w:sz="0" w:space="0" w:color="auto"/>
      </w:divBdr>
    </w:div>
    <w:div w:id="84153800">
      <w:bodyDiv w:val="1"/>
      <w:marLeft w:val="0"/>
      <w:marRight w:val="0"/>
      <w:marTop w:val="0"/>
      <w:marBottom w:val="0"/>
      <w:divBdr>
        <w:top w:val="none" w:sz="0" w:space="0" w:color="auto"/>
        <w:left w:val="none" w:sz="0" w:space="0" w:color="auto"/>
        <w:bottom w:val="none" w:sz="0" w:space="0" w:color="auto"/>
        <w:right w:val="none" w:sz="0" w:space="0" w:color="auto"/>
      </w:divBdr>
    </w:div>
    <w:div w:id="107966301">
      <w:bodyDiv w:val="1"/>
      <w:marLeft w:val="0"/>
      <w:marRight w:val="0"/>
      <w:marTop w:val="0"/>
      <w:marBottom w:val="0"/>
      <w:divBdr>
        <w:top w:val="none" w:sz="0" w:space="0" w:color="auto"/>
        <w:left w:val="none" w:sz="0" w:space="0" w:color="auto"/>
        <w:bottom w:val="none" w:sz="0" w:space="0" w:color="auto"/>
        <w:right w:val="none" w:sz="0" w:space="0" w:color="auto"/>
      </w:divBdr>
    </w:div>
    <w:div w:id="167603986">
      <w:bodyDiv w:val="1"/>
      <w:marLeft w:val="0"/>
      <w:marRight w:val="0"/>
      <w:marTop w:val="0"/>
      <w:marBottom w:val="0"/>
      <w:divBdr>
        <w:top w:val="none" w:sz="0" w:space="0" w:color="auto"/>
        <w:left w:val="none" w:sz="0" w:space="0" w:color="auto"/>
        <w:bottom w:val="none" w:sz="0" w:space="0" w:color="auto"/>
        <w:right w:val="none" w:sz="0" w:space="0" w:color="auto"/>
      </w:divBdr>
    </w:div>
    <w:div w:id="262543191">
      <w:bodyDiv w:val="1"/>
      <w:marLeft w:val="0"/>
      <w:marRight w:val="0"/>
      <w:marTop w:val="0"/>
      <w:marBottom w:val="0"/>
      <w:divBdr>
        <w:top w:val="none" w:sz="0" w:space="0" w:color="auto"/>
        <w:left w:val="none" w:sz="0" w:space="0" w:color="auto"/>
        <w:bottom w:val="none" w:sz="0" w:space="0" w:color="auto"/>
        <w:right w:val="none" w:sz="0" w:space="0" w:color="auto"/>
      </w:divBdr>
    </w:div>
    <w:div w:id="268969656">
      <w:bodyDiv w:val="1"/>
      <w:marLeft w:val="0"/>
      <w:marRight w:val="0"/>
      <w:marTop w:val="0"/>
      <w:marBottom w:val="0"/>
      <w:divBdr>
        <w:top w:val="none" w:sz="0" w:space="0" w:color="auto"/>
        <w:left w:val="none" w:sz="0" w:space="0" w:color="auto"/>
        <w:bottom w:val="none" w:sz="0" w:space="0" w:color="auto"/>
        <w:right w:val="none" w:sz="0" w:space="0" w:color="auto"/>
      </w:divBdr>
    </w:div>
    <w:div w:id="315691046">
      <w:bodyDiv w:val="1"/>
      <w:marLeft w:val="0"/>
      <w:marRight w:val="0"/>
      <w:marTop w:val="0"/>
      <w:marBottom w:val="0"/>
      <w:divBdr>
        <w:top w:val="none" w:sz="0" w:space="0" w:color="auto"/>
        <w:left w:val="none" w:sz="0" w:space="0" w:color="auto"/>
        <w:bottom w:val="none" w:sz="0" w:space="0" w:color="auto"/>
        <w:right w:val="none" w:sz="0" w:space="0" w:color="auto"/>
      </w:divBdr>
    </w:div>
    <w:div w:id="360252105">
      <w:bodyDiv w:val="1"/>
      <w:marLeft w:val="0"/>
      <w:marRight w:val="0"/>
      <w:marTop w:val="0"/>
      <w:marBottom w:val="0"/>
      <w:divBdr>
        <w:top w:val="none" w:sz="0" w:space="0" w:color="auto"/>
        <w:left w:val="none" w:sz="0" w:space="0" w:color="auto"/>
        <w:bottom w:val="none" w:sz="0" w:space="0" w:color="auto"/>
        <w:right w:val="none" w:sz="0" w:space="0" w:color="auto"/>
      </w:divBdr>
    </w:div>
    <w:div w:id="476461553">
      <w:bodyDiv w:val="1"/>
      <w:marLeft w:val="0"/>
      <w:marRight w:val="0"/>
      <w:marTop w:val="0"/>
      <w:marBottom w:val="0"/>
      <w:divBdr>
        <w:top w:val="none" w:sz="0" w:space="0" w:color="auto"/>
        <w:left w:val="none" w:sz="0" w:space="0" w:color="auto"/>
        <w:bottom w:val="none" w:sz="0" w:space="0" w:color="auto"/>
        <w:right w:val="none" w:sz="0" w:space="0" w:color="auto"/>
      </w:divBdr>
    </w:div>
    <w:div w:id="618224420">
      <w:bodyDiv w:val="1"/>
      <w:marLeft w:val="0"/>
      <w:marRight w:val="0"/>
      <w:marTop w:val="0"/>
      <w:marBottom w:val="0"/>
      <w:divBdr>
        <w:top w:val="none" w:sz="0" w:space="0" w:color="auto"/>
        <w:left w:val="none" w:sz="0" w:space="0" w:color="auto"/>
        <w:bottom w:val="none" w:sz="0" w:space="0" w:color="auto"/>
        <w:right w:val="none" w:sz="0" w:space="0" w:color="auto"/>
      </w:divBdr>
    </w:div>
    <w:div w:id="831138508">
      <w:bodyDiv w:val="1"/>
      <w:marLeft w:val="0"/>
      <w:marRight w:val="0"/>
      <w:marTop w:val="0"/>
      <w:marBottom w:val="0"/>
      <w:divBdr>
        <w:top w:val="none" w:sz="0" w:space="0" w:color="auto"/>
        <w:left w:val="none" w:sz="0" w:space="0" w:color="auto"/>
        <w:bottom w:val="none" w:sz="0" w:space="0" w:color="auto"/>
        <w:right w:val="none" w:sz="0" w:space="0" w:color="auto"/>
      </w:divBdr>
    </w:div>
    <w:div w:id="874077404">
      <w:bodyDiv w:val="1"/>
      <w:marLeft w:val="0"/>
      <w:marRight w:val="0"/>
      <w:marTop w:val="0"/>
      <w:marBottom w:val="0"/>
      <w:divBdr>
        <w:top w:val="none" w:sz="0" w:space="0" w:color="auto"/>
        <w:left w:val="none" w:sz="0" w:space="0" w:color="auto"/>
        <w:bottom w:val="none" w:sz="0" w:space="0" w:color="auto"/>
        <w:right w:val="none" w:sz="0" w:space="0" w:color="auto"/>
      </w:divBdr>
    </w:div>
    <w:div w:id="877352379">
      <w:bodyDiv w:val="1"/>
      <w:marLeft w:val="0"/>
      <w:marRight w:val="0"/>
      <w:marTop w:val="0"/>
      <w:marBottom w:val="0"/>
      <w:divBdr>
        <w:top w:val="none" w:sz="0" w:space="0" w:color="auto"/>
        <w:left w:val="none" w:sz="0" w:space="0" w:color="auto"/>
        <w:bottom w:val="none" w:sz="0" w:space="0" w:color="auto"/>
        <w:right w:val="none" w:sz="0" w:space="0" w:color="auto"/>
      </w:divBdr>
    </w:div>
    <w:div w:id="1069309109">
      <w:bodyDiv w:val="1"/>
      <w:marLeft w:val="0"/>
      <w:marRight w:val="0"/>
      <w:marTop w:val="0"/>
      <w:marBottom w:val="0"/>
      <w:divBdr>
        <w:top w:val="none" w:sz="0" w:space="0" w:color="auto"/>
        <w:left w:val="none" w:sz="0" w:space="0" w:color="auto"/>
        <w:bottom w:val="none" w:sz="0" w:space="0" w:color="auto"/>
        <w:right w:val="none" w:sz="0" w:space="0" w:color="auto"/>
      </w:divBdr>
    </w:div>
    <w:div w:id="1092975923">
      <w:bodyDiv w:val="1"/>
      <w:marLeft w:val="0"/>
      <w:marRight w:val="0"/>
      <w:marTop w:val="0"/>
      <w:marBottom w:val="0"/>
      <w:divBdr>
        <w:top w:val="none" w:sz="0" w:space="0" w:color="auto"/>
        <w:left w:val="none" w:sz="0" w:space="0" w:color="auto"/>
        <w:bottom w:val="none" w:sz="0" w:space="0" w:color="auto"/>
        <w:right w:val="none" w:sz="0" w:space="0" w:color="auto"/>
      </w:divBdr>
    </w:div>
    <w:div w:id="1128354613">
      <w:bodyDiv w:val="1"/>
      <w:marLeft w:val="0"/>
      <w:marRight w:val="0"/>
      <w:marTop w:val="0"/>
      <w:marBottom w:val="0"/>
      <w:divBdr>
        <w:top w:val="none" w:sz="0" w:space="0" w:color="auto"/>
        <w:left w:val="none" w:sz="0" w:space="0" w:color="auto"/>
        <w:bottom w:val="none" w:sz="0" w:space="0" w:color="auto"/>
        <w:right w:val="none" w:sz="0" w:space="0" w:color="auto"/>
      </w:divBdr>
    </w:div>
    <w:div w:id="1179004770">
      <w:bodyDiv w:val="1"/>
      <w:marLeft w:val="0"/>
      <w:marRight w:val="0"/>
      <w:marTop w:val="0"/>
      <w:marBottom w:val="0"/>
      <w:divBdr>
        <w:top w:val="none" w:sz="0" w:space="0" w:color="auto"/>
        <w:left w:val="none" w:sz="0" w:space="0" w:color="auto"/>
        <w:bottom w:val="none" w:sz="0" w:space="0" w:color="auto"/>
        <w:right w:val="none" w:sz="0" w:space="0" w:color="auto"/>
      </w:divBdr>
    </w:div>
    <w:div w:id="1276866062">
      <w:bodyDiv w:val="1"/>
      <w:marLeft w:val="0"/>
      <w:marRight w:val="0"/>
      <w:marTop w:val="0"/>
      <w:marBottom w:val="0"/>
      <w:divBdr>
        <w:top w:val="none" w:sz="0" w:space="0" w:color="auto"/>
        <w:left w:val="none" w:sz="0" w:space="0" w:color="auto"/>
        <w:bottom w:val="none" w:sz="0" w:space="0" w:color="auto"/>
        <w:right w:val="none" w:sz="0" w:space="0" w:color="auto"/>
      </w:divBdr>
    </w:div>
    <w:div w:id="1336493964">
      <w:bodyDiv w:val="1"/>
      <w:marLeft w:val="0"/>
      <w:marRight w:val="0"/>
      <w:marTop w:val="0"/>
      <w:marBottom w:val="0"/>
      <w:divBdr>
        <w:top w:val="none" w:sz="0" w:space="0" w:color="auto"/>
        <w:left w:val="none" w:sz="0" w:space="0" w:color="auto"/>
        <w:bottom w:val="none" w:sz="0" w:space="0" w:color="auto"/>
        <w:right w:val="none" w:sz="0" w:space="0" w:color="auto"/>
      </w:divBdr>
    </w:div>
    <w:div w:id="1342506879">
      <w:bodyDiv w:val="1"/>
      <w:marLeft w:val="0"/>
      <w:marRight w:val="0"/>
      <w:marTop w:val="0"/>
      <w:marBottom w:val="0"/>
      <w:divBdr>
        <w:top w:val="none" w:sz="0" w:space="0" w:color="auto"/>
        <w:left w:val="none" w:sz="0" w:space="0" w:color="auto"/>
        <w:bottom w:val="none" w:sz="0" w:space="0" w:color="auto"/>
        <w:right w:val="none" w:sz="0" w:space="0" w:color="auto"/>
      </w:divBdr>
    </w:div>
    <w:div w:id="1465079416">
      <w:bodyDiv w:val="1"/>
      <w:marLeft w:val="0"/>
      <w:marRight w:val="0"/>
      <w:marTop w:val="0"/>
      <w:marBottom w:val="0"/>
      <w:divBdr>
        <w:top w:val="none" w:sz="0" w:space="0" w:color="auto"/>
        <w:left w:val="none" w:sz="0" w:space="0" w:color="auto"/>
        <w:bottom w:val="none" w:sz="0" w:space="0" w:color="auto"/>
        <w:right w:val="none" w:sz="0" w:space="0" w:color="auto"/>
      </w:divBdr>
    </w:div>
    <w:div w:id="1475953412">
      <w:bodyDiv w:val="1"/>
      <w:marLeft w:val="0"/>
      <w:marRight w:val="0"/>
      <w:marTop w:val="0"/>
      <w:marBottom w:val="0"/>
      <w:divBdr>
        <w:top w:val="none" w:sz="0" w:space="0" w:color="auto"/>
        <w:left w:val="none" w:sz="0" w:space="0" w:color="auto"/>
        <w:bottom w:val="none" w:sz="0" w:space="0" w:color="auto"/>
        <w:right w:val="none" w:sz="0" w:space="0" w:color="auto"/>
      </w:divBdr>
    </w:div>
    <w:div w:id="1597591842">
      <w:bodyDiv w:val="1"/>
      <w:marLeft w:val="0"/>
      <w:marRight w:val="0"/>
      <w:marTop w:val="0"/>
      <w:marBottom w:val="0"/>
      <w:divBdr>
        <w:top w:val="none" w:sz="0" w:space="0" w:color="auto"/>
        <w:left w:val="none" w:sz="0" w:space="0" w:color="auto"/>
        <w:bottom w:val="none" w:sz="0" w:space="0" w:color="auto"/>
        <w:right w:val="none" w:sz="0" w:space="0" w:color="auto"/>
      </w:divBdr>
    </w:div>
    <w:div w:id="1682930794">
      <w:bodyDiv w:val="1"/>
      <w:marLeft w:val="0"/>
      <w:marRight w:val="0"/>
      <w:marTop w:val="0"/>
      <w:marBottom w:val="0"/>
      <w:divBdr>
        <w:top w:val="none" w:sz="0" w:space="0" w:color="auto"/>
        <w:left w:val="none" w:sz="0" w:space="0" w:color="auto"/>
        <w:bottom w:val="none" w:sz="0" w:space="0" w:color="auto"/>
        <w:right w:val="none" w:sz="0" w:space="0" w:color="auto"/>
      </w:divBdr>
    </w:div>
    <w:div w:id="1849522970">
      <w:bodyDiv w:val="1"/>
      <w:marLeft w:val="0"/>
      <w:marRight w:val="0"/>
      <w:marTop w:val="0"/>
      <w:marBottom w:val="0"/>
      <w:divBdr>
        <w:top w:val="none" w:sz="0" w:space="0" w:color="auto"/>
        <w:left w:val="none" w:sz="0" w:space="0" w:color="auto"/>
        <w:bottom w:val="none" w:sz="0" w:space="0" w:color="auto"/>
        <w:right w:val="none" w:sz="0" w:space="0" w:color="auto"/>
      </w:divBdr>
    </w:div>
    <w:div w:id="1866862530">
      <w:bodyDiv w:val="1"/>
      <w:marLeft w:val="0"/>
      <w:marRight w:val="0"/>
      <w:marTop w:val="0"/>
      <w:marBottom w:val="0"/>
      <w:divBdr>
        <w:top w:val="none" w:sz="0" w:space="0" w:color="auto"/>
        <w:left w:val="none" w:sz="0" w:space="0" w:color="auto"/>
        <w:bottom w:val="none" w:sz="0" w:space="0" w:color="auto"/>
        <w:right w:val="none" w:sz="0" w:space="0" w:color="auto"/>
      </w:divBdr>
    </w:div>
    <w:div w:id="1929539445">
      <w:bodyDiv w:val="1"/>
      <w:marLeft w:val="0"/>
      <w:marRight w:val="0"/>
      <w:marTop w:val="0"/>
      <w:marBottom w:val="0"/>
      <w:divBdr>
        <w:top w:val="none" w:sz="0" w:space="0" w:color="auto"/>
        <w:left w:val="none" w:sz="0" w:space="0" w:color="auto"/>
        <w:bottom w:val="none" w:sz="0" w:space="0" w:color="auto"/>
        <w:right w:val="none" w:sz="0" w:space="0" w:color="auto"/>
      </w:divBdr>
    </w:div>
    <w:div w:id="1932205085">
      <w:bodyDiv w:val="1"/>
      <w:marLeft w:val="0"/>
      <w:marRight w:val="0"/>
      <w:marTop w:val="0"/>
      <w:marBottom w:val="0"/>
      <w:divBdr>
        <w:top w:val="none" w:sz="0" w:space="0" w:color="auto"/>
        <w:left w:val="none" w:sz="0" w:space="0" w:color="auto"/>
        <w:bottom w:val="none" w:sz="0" w:space="0" w:color="auto"/>
        <w:right w:val="none" w:sz="0" w:space="0" w:color="auto"/>
      </w:divBdr>
    </w:div>
    <w:div w:id="1983924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cat.org/issn/1950-6244&amp;lang=fr" TargetMode="External"/><Relationship Id="rId13" Type="http://schemas.openxmlformats.org/officeDocument/2006/relationships/hyperlink" Target="https://books.google.com/books?id=zyT6eRONUpQC&amp;pg=PA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r.wikipedia.org/wiki/International_Standard_Serial_Number" TargetMode="External"/><Relationship Id="rId12" Type="http://schemas.openxmlformats.org/officeDocument/2006/relationships/hyperlink" Target="https://www.merriam-webster.com/dictionary/r%C3%A9sum%C3%A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Special:BookSources/978-1-59337-107-4"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plato.stanford.edu/archives/win2017/entries/james/" TargetMode="External"/><Relationship Id="rId5" Type="http://schemas.openxmlformats.org/officeDocument/2006/relationships/image" Target="media/image1.jpeg"/><Relationship Id="rId15" Type="http://schemas.openxmlformats.org/officeDocument/2006/relationships/hyperlink" Target="https://en.wikipedia.org/wiki/ISBN_(identifier)" TargetMode="External"/><Relationship Id="rId10" Type="http://schemas.openxmlformats.org/officeDocument/2006/relationships/hyperlink" Target="https://archive.wikiwix.com/cache/?url=https%3A%2F%2Fwww.lemonde.fr%2Fdisparitions%2Farticle%2F2007%2F01%2F12%2Fbianka-zazzo-specialiste-de-la-psychologie-scolaire_854804_3382.html" TargetMode="External"/><Relationship Id="rId4" Type="http://schemas.openxmlformats.org/officeDocument/2006/relationships/webSettings" Target="webSettings.xml"/><Relationship Id="rId9" Type="http://schemas.openxmlformats.org/officeDocument/2006/relationships/hyperlink" Target="https://www.lemonde.fr/disparitions/article/2007/01/12/bianka-zazzo-specialiste-de-la-psychologie-scolaire_854804_3382.html" TargetMode="External"/><Relationship Id="rId14" Type="http://schemas.openxmlformats.org/officeDocument/2006/relationships/hyperlink" Target="https://books.google.com/books?id=zyT6eRONUpQ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11</Pages>
  <Words>2781</Words>
  <Characters>15857</Characters>
  <Application>Microsoft Office Word</Application>
  <DocSecurity>0</DocSecurity>
  <Lines>132</Lines>
  <Paragraphs>37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vitalie</cp:lastModifiedBy>
  <cp:revision>3</cp:revision>
  <dcterms:created xsi:type="dcterms:W3CDTF">2022-07-28T15:33:00Z</dcterms:created>
  <dcterms:modified xsi:type="dcterms:W3CDTF">2022-07-30T15:31:00Z</dcterms:modified>
</cp:coreProperties>
</file>