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D1BA5D" w14:textId="77777777" w:rsidR="00566ECF" w:rsidRPr="003068C5" w:rsidRDefault="00566ECF">
      <w:pPr>
        <w:rPr>
          <w:rFonts w:ascii="Abadi" w:hAnsi="Abadi"/>
          <w:sz w:val="24"/>
          <w:szCs w:val="24"/>
        </w:rPr>
      </w:pPr>
    </w:p>
    <w:p w14:paraId="4756DC5F" w14:textId="150CDFFE" w:rsidR="003068C5" w:rsidRPr="003068C5" w:rsidRDefault="003068C5">
      <w:pPr>
        <w:rPr>
          <w:rFonts w:ascii="Abadi" w:hAnsi="Abadi"/>
          <w:b/>
          <w:bCs/>
          <w:sz w:val="24"/>
          <w:szCs w:val="24"/>
        </w:rPr>
      </w:pPr>
      <w:r w:rsidRPr="003068C5">
        <w:rPr>
          <w:rFonts w:ascii="Abadi" w:hAnsi="Abadi"/>
          <w:b/>
          <w:bCs/>
          <w:sz w:val="24"/>
          <w:szCs w:val="24"/>
        </w:rPr>
        <w:t>Research Methods by methodology</w:t>
      </w:r>
    </w:p>
    <w:p w14:paraId="142FF0DA" w14:textId="10FBACCB" w:rsidR="003068C5" w:rsidRPr="003068C5" w:rsidRDefault="003068C5">
      <w:pPr>
        <w:rPr>
          <w:rFonts w:ascii="Abadi" w:hAnsi="Abadi"/>
          <w:sz w:val="24"/>
          <w:szCs w:val="24"/>
        </w:rPr>
      </w:pPr>
      <w:r w:rsidRPr="003068C5">
        <w:rPr>
          <w:rFonts w:ascii="Abadi" w:hAnsi="Abadi"/>
          <w:sz w:val="24"/>
          <w:szCs w:val="24"/>
        </w:rPr>
        <w:t xml:space="preserve">Note: </w:t>
      </w:r>
      <w:r w:rsidRPr="003068C5">
        <w:rPr>
          <w:rFonts w:ascii="Abadi" w:hAnsi="Abadi" w:cs="Segoe UI"/>
          <w:color w:val="374151"/>
          <w:sz w:val="24"/>
          <w:szCs w:val="24"/>
        </w:rPr>
        <w:t>These are general guidelines, and the specific methods and techniques within each qualitative methodology may vary depending on the research objectives and the nature of the study. Researchers often adapt and combine methods to best suit their research questions and context.</w:t>
      </w:r>
    </w:p>
    <w:tbl>
      <w:tblPr>
        <w:tblW w:w="8923"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901"/>
        <w:gridCol w:w="7022"/>
      </w:tblGrid>
      <w:tr w:rsidR="00AE2B7A" w:rsidRPr="003068C5" w14:paraId="709CD316" w14:textId="77777777" w:rsidTr="003068C5">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tcPr>
          <w:p w14:paraId="3840F814" w14:textId="65651BA2" w:rsidR="00AE2B7A" w:rsidRPr="003068C5" w:rsidRDefault="00AE2B7A" w:rsidP="003068C5">
            <w:pPr>
              <w:spacing w:before="480" w:after="480" w:line="240" w:lineRule="auto"/>
              <w:rPr>
                <w:rFonts w:ascii="Abadi" w:eastAsia="Times New Roman" w:hAnsi="Abadi" w:cs="Times New Roman"/>
                <w:b/>
                <w:bCs/>
                <w:kern w:val="0"/>
                <w:sz w:val="24"/>
                <w:szCs w:val="24"/>
                <w:bdr w:val="single" w:sz="2" w:space="0" w:color="D9D9E3" w:frame="1"/>
                <w14:ligatures w14:val="none"/>
              </w:rPr>
            </w:pPr>
            <w:r>
              <w:rPr>
                <w:rFonts w:ascii="Abadi" w:eastAsia="Times New Roman" w:hAnsi="Abadi" w:cs="Times New Roman"/>
                <w:b/>
                <w:bCs/>
                <w:kern w:val="0"/>
                <w:sz w:val="24"/>
                <w:szCs w:val="24"/>
                <w:bdr w:val="single" w:sz="2" w:space="0" w:color="D9D9E3" w:frame="1"/>
                <w14:ligatures w14:val="none"/>
              </w:rPr>
              <w:t>Methodologies</w:t>
            </w:r>
          </w:p>
        </w:tc>
        <w:tc>
          <w:tcPr>
            <w:tcW w:w="6977" w:type="dxa"/>
            <w:tcBorders>
              <w:top w:val="single" w:sz="2" w:space="0" w:color="D9D9E3"/>
              <w:left w:val="single" w:sz="6" w:space="0" w:color="D9D9E3"/>
              <w:bottom w:val="single" w:sz="6" w:space="0" w:color="D9D9E3"/>
              <w:right w:val="single" w:sz="6" w:space="0" w:color="D9D9E3"/>
            </w:tcBorders>
            <w:vAlign w:val="bottom"/>
          </w:tcPr>
          <w:p w14:paraId="2F79D994" w14:textId="479F3962" w:rsidR="00AE2B7A" w:rsidRPr="000C11D2" w:rsidRDefault="00AE2B7A" w:rsidP="003068C5">
            <w:pPr>
              <w:spacing w:before="480" w:after="480" w:line="240" w:lineRule="auto"/>
              <w:rPr>
                <w:rFonts w:ascii="Abadi" w:eastAsia="Times New Roman" w:hAnsi="Abadi" w:cs="Times New Roman"/>
                <w:b/>
                <w:bCs/>
                <w:kern w:val="0"/>
                <w:sz w:val="24"/>
                <w:szCs w:val="24"/>
                <w14:ligatures w14:val="none"/>
              </w:rPr>
            </w:pPr>
            <w:r w:rsidRPr="000C11D2">
              <w:rPr>
                <w:rFonts w:ascii="Abadi" w:eastAsia="Times New Roman" w:hAnsi="Abadi" w:cs="Times New Roman"/>
                <w:b/>
                <w:bCs/>
                <w:kern w:val="0"/>
                <w:sz w:val="24"/>
                <w:szCs w:val="24"/>
                <w14:ligatures w14:val="none"/>
              </w:rPr>
              <w:t>Data Collection Methods</w:t>
            </w:r>
            <w:r w:rsidR="00A22229" w:rsidRPr="000C11D2">
              <w:rPr>
                <w:rFonts w:ascii="Abadi" w:eastAsia="Times New Roman" w:hAnsi="Abadi" w:cs="Times New Roman"/>
                <w:b/>
                <w:bCs/>
                <w:kern w:val="0"/>
                <w:sz w:val="24"/>
                <w:szCs w:val="24"/>
                <w14:ligatures w14:val="none"/>
              </w:rPr>
              <w:t>:</w:t>
            </w:r>
          </w:p>
        </w:tc>
      </w:tr>
      <w:tr w:rsidR="003068C5" w:rsidRPr="003068C5" w14:paraId="1EB5C0FD" w14:textId="77777777" w:rsidTr="003068C5">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7DD2CBAD" w14:textId="6D3EEB80" w:rsidR="003068C5" w:rsidRPr="003068C5" w:rsidRDefault="003068C5" w:rsidP="003068C5">
            <w:pPr>
              <w:spacing w:before="480" w:after="480" w:line="240" w:lineRule="auto"/>
              <w:rPr>
                <w:rFonts w:ascii="Abadi" w:eastAsia="Times New Roman" w:hAnsi="Abadi" w:cs="Times New Roman"/>
                <w:kern w:val="0"/>
                <w:sz w:val="24"/>
                <w:szCs w:val="24"/>
                <w14:ligatures w14:val="none"/>
              </w:rPr>
            </w:pPr>
            <w:r w:rsidRPr="003068C5">
              <w:rPr>
                <w:rFonts w:ascii="Abadi" w:eastAsia="Times New Roman" w:hAnsi="Abadi" w:cs="Times New Roman"/>
                <w:b/>
                <w:bCs/>
                <w:kern w:val="0"/>
                <w:sz w:val="24"/>
                <w:szCs w:val="24"/>
                <w:bdr w:val="single" w:sz="2" w:space="0" w:color="D9D9E3" w:frame="1"/>
                <w14:ligatures w14:val="none"/>
              </w:rPr>
              <w:t>Case Studies</w:t>
            </w:r>
          </w:p>
        </w:tc>
        <w:tc>
          <w:tcPr>
            <w:tcW w:w="6977" w:type="dxa"/>
            <w:tcBorders>
              <w:top w:val="single" w:sz="2" w:space="0" w:color="D9D9E3"/>
              <w:left w:val="single" w:sz="6" w:space="0" w:color="D9D9E3"/>
              <w:bottom w:val="single" w:sz="6" w:space="0" w:color="D9D9E3"/>
              <w:right w:val="single" w:sz="6" w:space="0" w:color="D9D9E3"/>
            </w:tcBorders>
            <w:vAlign w:val="bottom"/>
            <w:hideMark/>
          </w:tcPr>
          <w:p w14:paraId="46996448" w14:textId="5C9F6C82" w:rsidR="003068C5" w:rsidRPr="000C11D2" w:rsidRDefault="003068C5" w:rsidP="003068C5">
            <w:pPr>
              <w:spacing w:before="480" w:after="480" w:line="240" w:lineRule="auto"/>
              <w:rPr>
                <w:rFonts w:ascii="Abadi" w:eastAsia="Times New Roman" w:hAnsi="Abadi" w:cs="Times New Roman"/>
                <w:kern w:val="0"/>
                <w:sz w:val="24"/>
                <w:szCs w:val="24"/>
                <w14:ligatures w14:val="none"/>
              </w:rPr>
            </w:pPr>
            <w:r w:rsidRPr="000C11D2">
              <w:rPr>
                <w:rFonts w:ascii="Abadi" w:eastAsia="Times New Roman" w:hAnsi="Abadi" w:cs="Times New Roman"/>
                <w:kern w:val="0"/>
                <w:sz w:val="24"/>
                <w:szCs w:val="24"/>
                <w14:ligatures w14:val="none"/>
              </w:rPr>
              <w:t xml:space="preserve">- </w:t>
            </w:r>
            <w:r w:rsidRPr="000C11D2">
              <w:rPr>
                <w:rFonts w:ascii="Abadi" w:eastAsia="Times New Roman" w:hAnsi="Abadi" w:cs="Times New Roman"/>
                <w:kern w:val="0"/>
                <w:sz w:val="24"/>
                <w:szCs w:val="24"/>
                <w:bdr w:val="single" w:sz="2" w:space="0" w:color="D9D9E3" w:frame="1"/>
                <w14:ligatures w14:val="none"/>
              </w:rPr>
              <w:t>Document Analysis:</w:t>
            </w:r>
            <w:r w:rsidRPr="000C11D2">
              <w:rPr>
                <w:rFonts w:ascii="Abadi" w:eastAsia="Times New Roman" w:hAnsi="Abadi" w:cs="Times New Roman"/>
                <w:kern w:val="0"/>
                <w:sz w:val="24"/>
                <w:szCs w:val="24"/>
                <w14:ligatures w14:val="none"/>
              </w:rPr>
              <w:t xml:space="preserve"> </w:t>
            </w:r>
          </w:p>
          <w:p w14:paraId="407DA972" w14:textId="6B12ACDD" w:rsidR="003068C5" w:rsidRPr="000C11D2" w:rsidRDefault="003068C5" w:rsidP="003068C5">
            <w:pPr>
              <w:spacing w:before="480" w:after="480" w:line="240" w:lineRule="auto"/>
              <w:rPr>
                <w:rFonts w:ascii="Abadi" w:eastAsia="Times New Roman" w:hAnsi="Abadi" w:cs="Times New Roman"/>
                <w:kern w:val="0"/>
                <w:sz w:val="24"/>
                <w:szCs w:val="24"/>
                <w14:ligatures w14:val="none"/>
              </w:rPr>
            </w:pPr>
            <w:r w:rsidRPr="000C11D2">
              <w:rPr>
                <w:rFonts w:ascii="Abadi" w:eastAsia="Times New Roman" w:hAnsi="Abadi" w:cs="Times New Roman"/>
                <w:kern w:val="0"/>
                <w:sz w:val="24"/>
                <w:szCs w:val="24"/>
                <w14:ligatures w14:val="none"/>
              </w:rPr>
              <w:t xml:space="preserve">- </w:t>
            </w:r>
            <w:r w:rsidRPr="000C11D2">
              <w:rPr>
                <w:rFonts w:ascii="Abadi" w:eastAsia="Times New Roman" w:hAnsi="Abadi" w:cs="Times New Roman"/>
                <w:kern w:val="0"/>
                <w:sz w:val="24"/>
                <w:szCs w:val="24"/>
                <w:bdr w:val="single" w:sz="2" w:space="0" w:color="D9D9E3" w:frame="1"/>
                <w14:ligatures w14:val="none"/>
              </w:rPr>
              <w:t>In-Depth Interviews:</w:t>
            </w:r>
          </w:p>
          <w:p w14:paraId="1ADCABC1" w14:textId="467E7ADE" w:rsidR="003068C5" w:rsidRPr="000C11D2" w:rsidRDefault="003068C5" w:rsidP="003068C5">
            <w:pPr>
              <w:spacing w:before="480" w:after="480" w:line="240" w:lineRule="auto"/>
              <w:rPr>
                <w:rFonts w:ascii="Abadi" w:eastAsia="Times New Roman" w:hAnsi="Abadi" w:cs="Times New Roman"/>
                <w:kern w:val="0"/>
                <w:sz w:val="24"/>
                <w:szCs w:val="24"/>
                <w14:ligatures w14:val="none"/>
              </w:rPr>
            </w:pPr>
            <w:r w:rsidRPr="000C11D2">
              <w:rPr>
                <w:rFonts w:ascii="Abadi" w:eastAsia="Times New Roman" w:hAnsi="Abadi" w:cs="Times New Roman"/>
                <w:kern w:val="0"/>
                <w:sz w:val="24"/>
                <w:szCs w:val="24"/>
                <w14:ligatures w14:val="none"/>
              </w:rPr>
              <w:t xml:space="preserve">- </w:t>
            </w:r>
            <w:r w:rsidRPr="000C11D2">
              <w:rPr>
                <w:rFonts w:ascii="Abadi" w:eastAsia="Times New Roman" w:hAnsi="Abadi" w:cs="Times New Roman"/>
                <w:kern w:val="0"/>
                <w:sz w:val="24"/>
                <w:szCs w:val="24"/>
                <w:bdr w:val="single" w:sz="2" w:space="0" w:color="D9D9E3" w:frame="1"/>
                <w14:ligatures w14:val="none"/>
              </w:rPr>
              <w:t>Observations:</w:t>
            </w:r>
            <w:r w:rsidRPr="000C11D2">
              <w:rPr>
                <w:rFonts w:ascii="Abadi" w:eastAsia="Times New Roman" w:hAnsi="Abadi" w:cs="Times New Roman"/>
                <w:kern w:val="0"/>
                <w:sz w:val="24"/>
                <w:szCs w:val="24"/>
                <w14:ligatures w14:val="none"/>
              </w:rPr>
              <w:t xml:space="preserve"> </w:t>
            </w:r>
          </w:p>
        </w:tc>
      </w:tr>
      <w:tr w:rsidR="003068C5" w:rsidRPr="003068C5" w14:paraId="009EF30B" w14:textId="77777777" w:rsidTr="003068C5">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DB97464" w14:textId="090B4659" w:rsidR="003068C5" w:rsidRPr="003068C5" w:rsidRDefault="003068C5" w:rsidP="003068C5">
            <w:pPr>
              <w:spacing w:before="480" w:after="480" w:line="240" w:lineRule="auto"/>
              <w:rPr>
                <w:rFonts w:ascii="Abadi" w:eastAsia="Times New Roman" w:hAnsi="Abadi" w:cs="Times New Roman"/>
                <w:kern w:val="0"/>
                <w:sz w:val="24"/>
                <w:szCs w:val="24"/>
                <w14:ligatures w14:val="none"/>
              </w:rPr>
            </w:pPr>
            <w:r w:rsidRPr="003068C5">
              <w:rPr>
                <w:rFonts w:ascii="Abadi" w:eastAsia="Times New Roman" w:hAnsi="Abadi" w:cs="Times New Roman"/>
                <w:b/>
                <w:bCs/>
                <w:kern w:val="0"/>
                <w:sz w:val="24"/>
                <w:szCs w:val="24"/>
                <w:bdr w:val="single" w:sz="2" w:space="0" w:color="D9D9E3" w:frame="1"/>
                <w14:ligatures w14:val="none"/>
              </w:rPr>
              <w:t>Ethnography</w:t>
            </w:r>
          </w:p>
        </w:tc>
        <w:tc>
          <w:tcPr>
            <w:tcW w:w="6977" w:type="dxa"/>
            <w:tcBorders>
              <w:top w:val="single" w:sz="2" w:space="0" w:color="D9D9E3"/>
              <w:left w:val="single" w:sz="6" w:space="0" w:color="D9D9E3"/>
              <w:bottom w:val="single" w:sz="6" w:space="0" w:color="D9D9E3"/>
              <w:right w:val="single" w:sz="6" w:space="0" w:color="D9D9E3"/>
            </w:tcBorders>
            <w:vAlign w:val="bottom"/>
            <w:hideMark/>
          </w:tcPr>
          <w:p w14:paraId="6304F422" w14:textId="7D3C75BB" w:rsidR="003068C5" w:rsidRPr="000C11D2" w:rsidRDefault="003068C5" w:rsidP="003068C5">
            <w:pPr>
              <w:spacing w:before="480" w:after="480" w:line="240" w:lineRule="auto"/>
              <w:rPr>
                <w:rFonts w:ascii="Abadi" w:eastAsia="Times New Roman" w:hAnsi="Abadi" w:cs="Times New Roman"/>
                <w:kern w:val="0"/>
                <w:sz w:val="24"/>
                <w:szCs w:val="24"/>
                <w14:ligatures w14:val="none"/>
              </w:rPr>
            </w:pPr>
            <w:r w:rsidRPr="000C11D2">
              <w:rPr>
                <w:rFonts w:ascii="Abadi" w:eastAsia="Times New Roman" w:hAnsi="Abadi" w:cs="Times New Roman"/>
                <w:kern w:val="0"/>
                <w:sz w:val="24"/>
                <w:szCs w:val="24"/>
                <w14:ligatures w14:val="none"/>
              </w:rPr>
              <w:t xml:space="preserve">- </w:t>
            </w:r>
            <w:r w:rsidRPr="000C11D2">
              <w:rPr>
                <w:rFonts w:ascii="Abadi" w:eastAsia="Times New Roman" w:hAnsi="Abadi" w:cs="Times New Roman"/>
                <w:kern w:val="0"/>
                <w:sz w:val="24"/>
                <w:szCs w:val="24"/>
                <w:bdr w:val="single" w:sz="2" w:space="0" w:color="D9D9E3" w:frame="1"/>
                <w14:ligatures w14:val="none"/>
              </w:rPr>
              <w:t>Participant Observation:</w:t>
            </w:r>
            <w:r w:rsidRPr="000C11D2">
              <w:rPr>
                <w:rFonts w:ascii="Abadi" w:eastAsia="Times New Roman" w:hAnsi="Abadi" w:cs="Times New Roman"/>
                <w:kern w:val="0"/>
                <w:sz w:val="24"/>
                <w:szCs w:val="24"/>
                <w14:ligatures w14:val="none"/>
              </w:rPr>
              <w:t xml:space="preserve"> </w:t>
            </w:r>
          </w:p>
          <w:p w14:paraId="0F1F155F" w14:textId="137D7408" w:rsidR="003068C5" w:rsidRPr="000C11D2" w:rsidRDefault="003068C5" w:rsidP="003068C5">
            <w:pPr>
              <w:spacing w:before="480" w:after="480" w:line="240" w:lineRule="auto"/>
              <w:rPr>
                <w:rFonts w:ascii="Abadi" w:eastAsia="Times New Roman" w:hAnsi="Abadi" w:cs="Times New Roman"/>
                <w:kern w:val="0"/>
                <w:sz w:val="24"/>
                <w:szCs w:val="24"/>
                <w14:ligatures w14:val="none"/>
              </w:rPr>
            </w:pPr>
            <w:r w:rsidRPr="000C11D2">
              <w:rPr>
                <w:rFonts w:ascii="Abadi" w:eastAsia="Times New Roman" w:hAnsi="Abadi" w:cs="Times New Roman"/>
                <w:kern w:val="0"/>
                <w:sz w:val="24"/>
                <w:szCs w:val="24"/>
                <w14:ligatures w14:val="none"/>
              </w:rPr>
              <w:t xml:space="preserve">- </w:t>
            </w:r>
            <w:r w:rsidRPr="000C11D2">
              <w:rPr>
                <w:rFonts w:ascii="Abadi" w:eastAsia="Times New Roman" w:hAnsi="Abadi" w:cs="Times New Roman"/>
                <w:kern w:val="0"/>
                <w:sz w:val="24"/>
                <w:szCs w:val="24"/>
                <w:bdr w:val="single" w:sz="2" w:space="0" w:color="D9D9E3" w:frame="1"/>
                <w14:ligatures w14:val="none"/>
              </w:rPr>
              <w:t>In-Depth Interviews:</w:t>
            </w:r>
            <w:r w:rsidRPr="000C11D2">
              <w:rPr>
                <w:rFonts w:ascii="Abadi" w:eastAsia="Times New Roman" w:hAnsi="Abadi" w:cs="Times New Roman"/>
                <w:kern w:val="0"/>
                <w:sz w:val="24"/>
                <w:szCs w:val="24"/>
                <w14:ligatures w14:val="none"/>
              </w:rPr>
              <w:t xml:space="preserve"> </w:t>
            </w:r>
          </w:p>
          <w:p w14:paraId="0EB2E8F0" w14:textId="4ED91C5D" w:rsidR="003068C5" w:rsidRPr="000C11D2" w:rsidRDefault="003068C5" w:rsidP="003068C5">
            <w:pPr>
              <w:spacing w:before="480" w:after="480" w:line="240" w:lineRule="auto"/>
              <w:rPr>
                <w:rFonts w:ascii="Abadi" w:eastAsia="Times New Roman" w:hAnsi="Abadi" w:cs="Times New Roman"/>
                <w:kern w:val="0"/>
                <w:sz w:val="24"/>
                <w:szCs w:val="24"/>
                <w14:ligatures w14:val="none"/>
              </w:rPr>
            </w:pPr>
            <w:r w:rsidRPr="000C11D2">
              <w:rPr>
                <w:rFonts w:ascii="Abadi" w:eastAsia="Times New Roman" w:hAnsi="Abadi" w:cs="Times New Roman"/>
                <w:kern w:val="0"/>
                <w:sz w:val="24"/>
                <w:szCs w:val="24"/>
                <w14:ligatures w14:val="none"/>
              </w:rPr>
              <w:t xml:space="preserve">- </w:t>
            </w:r>
            <w:r w:rsidRPr="000C11D2">
              <w:rPr>
                <w:rFonts w:ascii="Abadi" w:eastAsia="Times New Roman" w:hAnsi="Abadi" w:cs="Times New Roman"/>
                <w:kern w:val="0"/>
                <w:sz w:val="24"/>
                <w:szCs w:val="24"/>
                <w:bdr w:val="single" w:sz="2" w:space="0" w:color="D9D9E3" w:frame="1"/>
                <w14:ligatures w14:val="none"/>
              </w:rPr>
              <w:t>Field Notes:</w:t>
            </w:r>
            <w:r w:rsidRPr="000C11D2">
              <w:rPr>
                <w:rFonts w:ascii="Abadi" w:eastAsia="Times New Roman" w:hAnsi="Abadi" w:cs="Times New Roman"/>
                <w:kern w:val="0"/>
                <w:sz w:val="24"/>
                <w:szCs w:val="24"/>
                <w14:ligatures w14:val="none"/>
              </w:rPr>
              <w:t xml:space="preserve"> </w:t>
            </w:r>
          </w:p>
        </w:tc>
      </w:tr>
      <w:tr w:rsidR="003068C5" w:rsidRPr="003068C5" w14:paraId="1178657A" w14:textId="77777777" w:rsidTr="003068C5">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CDE94C8" w14:textId="14426CC6" w:rsidR="003068C5" w:rsidRPr="003068C5" w:rsidRDefault="003068C5" w:rsidP="003068C5">
            <w:pPr>
              <w:spacing w:before="480" w:after="480" w:line="240" w:lineRule="auto"/>
              <w:rPr>
                <w:rFonts w:ascii="Abadi" w:eastAsia="Times New Roman" w:hAnsi="Abadi" w:cs="Times New Roman"/>
                <w:kern w:val="0"/>
                <w:sz w:val="24"/>
                <w:szCs w:val="24"/>
                <w14:ligatures w14:val="none"/>
              </w:rPr>
            </w:pPr>
            <w:r w:rsidRPr="003068C5">
              <w:rPr>
                <w:rFonts w:ascii="Abadi" w:eastAsia="Times New Roman" w:hAnsi="Abadi" w:cs="Times New Roman"/>
                <w:b/>
                <w:bCs/>
                <w:kern w:val="0"/>
                <w:sz w:val="24"/>
                <w:szCs w:val="24"/>
                <w:bdr w:val="single" w:sz="2" w:space="0" w:color="D9D9E3" w:frame="1"/>
                <w14:ligatures w14:val="none"/>
              </w:rPr>
              <w:t>Grounded Theory</w:t>
            </w:r>
          </w:p>
        </w:tc>
        <w:tc>
          <w:tcPr>
            <w:tcW w:w="6977" w:type="dxa"/>
            <w:tcBorders>
              <w:top w:val="single" w:sz="2" w:space="0" w:color="D9D9E3"/>
              <w:left w:val="single" w:sz="6" w:space="0" w:color="D9D9E3"/>
              <w:bottom w:val="single" w:sz="6" w:space="0" w:color="D9D9E3"/>
              <w:right w:val="single" w:sz="6" w:space="0" w:color="D9D9E3"/>
            </w:tcBorders>
            <w:vAlign w:val="bottom"/>
            <w:hideMark/>
          </w:tcPr>
          <w:p w14:paraId="7A376CF2" w14:textId="7A22043B" w:rsidR="00200CDD" w:rsidRPr="000C11D2" w:rsidRDefault="00200CDD" w:rsidP="00200CDD">
            <w:pPr>
              <w:spacing w:before="480" w:after="480" w:line="240" w:lineRule="auto"/>
              <w:rPr>
                <w:rFonts w:ascii="Abadi" w:eastAsia="Times New Roman" w:hAnsi="Abadi" w:cs="Times New Roman"/>
                <w:kern w:val="0"/>
                <w:sz w:val="24"/>
                <w:szCs w:val="24"/>
                <w14:ligatures w14:val="none"/>
              </w:rPr>
            </w:pPr>
            <w:r w:rsidRPr="000C11D2">
              <w:rPr>
                <w:rFonts w:ascii="Abadi" w:eastAsia="Times New Roman" w:hAnsi="Abadi" w:cs="Times New Roman"/>
                <w:kern w:val="0"/>
                <w:sz w:val="24"/>
                <w:szCs w:val="24"/>
                <w14:ligatures w14:val="none"/>
              </w:rPr>
              <w:t xml:space="preserve">- </w:t>
            </w:r>
            <w:r w:rsidRPr="000C11D2">
              <w:rPr>
                <w:rFonts w:ascii="Abadi" w:eastAsia="Times New Roman" w:hAnsi="Abadi" w:cs="Times New Roman"/>
                <w:kern w:val="0"/>
                <w:sz w:val="24"/>
                <w:szCs w:val="24"/>
                <w:bdr w:val="single" w:sz="2" w:space="0" w:color="D9D9E3" w:frame="1"/>
                <w14:ligatures w14:val="none"/>
              </w:rPr>
              <w:t>Document Analysis:</w:t>
            </w:r>
            <w:r w:rsidRPr="000C11D2">
              <w:rPr>
                <w:rFonts w:ascii="Abadi" w:eastAsia="Times New Roman" w:hAnsi="Abadi" w:cs="Times New Roman"/>
                <w:kern w:val="0"/>
                <w:sz w:val="24"/>
                <w:szCs w:val="24"/>
                <w14:ligatures w14:val="none"/>
              </w:rPr>
              <w:t xml:space="preserve"> </w:t>
            </w:r>
          </w:p>
          <w:p w14:paraId="31FEA7CE" w14:textId="06095395" w:rsidR="003068C5" w:rsidRPr="000C11D2" w:rsidRDefault="003068C5" w:rsidP="003068C5">
            <w:pPr>
              <w:spacing w:before="480" w:after="480" w:line="240" w:lineRule="auto"/>
              <w:rPr>
                <w:rFonts w:ascii="Abadi" w:eastAsia="Times New Roman" w:hAnsi="Abadi" w:cs="Times New Roman"/>
                <w:kern w:val="0"/>
                <w:sz w:val="24"/>
                <w:szCs w:val="24"/>
                <w14:ligatures w14:val="none"/>
              </w:rPr>
            </w:pPr>
            <w:r w:rsidRPr="000C11D2">
              <w:rPr>
                <w:rFonts w:ascii="Abadi" w:eastAsia="Times New Roman" w:hAnsi="Abadi" w:cs="Times New Roman"/>
                <w:kern w:val="0"/>
                <w:sz w:val="24"/>
                <w:szCs w:val="24"/>
                <w14:ligatures w14:val="none"/>
              </w:rPr>
              <w:t xml:space="preserve">- </w:t>
            </w:r>
            <w:r w:rsidRPr="000C11D2">
              <w:rPr>
                <w:rFonts w:ascii="Abadi" w:eastAsia="Times New Roman" w:hAnsi="Abadi" w:cs="Times New Roman"/>
                <w:kern w:val="0"/>
                <w:sz w:val="24"/>
                <w:szCs w:val="24"/>
                <w:bdr w:val="single" w:sz="2" w:space="0" w:color="D9D9E3" w:frame="1"/>
                <w14:ligatures w14:val="none"/>
              </w:rPr>
              <w:t>In-Depth Interviews:</w:t>
            </w:r>
            <w:r w:rsidRPr="000C11D2">
              <w:rPr>
                <w:rFonts w:ascii="Abadi" w:eastAsia="Times New Roman" w:hAnsi="Abadi" w:cs="Times New Roman"/>
                <w:kern w:val="0"/>
                <w:sz w:val="24"/>
                <w:szCs w:val="24"/>
                <w14:ligatures w14:val="none"/>
              </w:rPr>
              <w:t xml:space="preserve"> </w:t>
            </w:r>
          </w:p>
        </w:tc>
      </w:tr>
      <w:tr w:rsidR="003068C5" w:rsidRPr="003068C5" w14:paraId="4E24DAD8" w14:textId="77777777" w:rsidTr="003068C5">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52D9B26A" w14:textId="3B121F43" w:rsidR="003068C5" w:rsidRPr="003068C5" w:rsidRDefault="003068C5" w:rsidP="003068C5">
            <w:pPr>
              <w:spacing w:before="480" w:after="480" w:line="240" w:lineRule="auto"/>
              <w:rPr>
                <w:rFonts w:ascii="Abadi" w:eastAsia="Times New Roman" w:hAnsi="Abadi" w:cs="Times New Roman"/>
                <w:kern w:val="0"/>
                <w:sz w:val="24"/>
                <w:szCs w:val="24"/>
                <w14:ligatures w14:val="none"/>
              </w:rPr>
            </w:pPr>
            <w:r w:rsidRPr="003068C5">
              <w:rPr>
                <w:rFonts w:ascii="Abadi" w:eastAsia="Times New Roman" w:hAnsi="Abadi" w:cs="Times New Roman"/>
                <w:b/>
                <w:bCs/>
                <w:kern w:val="0"/>
                <w:sz w:val="24"/>
                <w:szCs w:val="24"/>
                <w:bdr w:val="single" w:sz="2" w:space="0" w:color="D9D9E3" w:frame="1"/>
                <w14:ligatures w14:val="none"/>
              </w:rPr>
              <w:t>Narrative Analysis</w:t>
            </w:r>
          </w:p>
        </w:tc>
        <w:tc>
          <w:tcPr>
            <w:tcW w:w="6977" w:type="dxa"/>
            <w:tcBorders>
              <w:top w:val="single" w:sz="2" w:space="0" w:color="D9D9E3"/>
              <w:left w:val="single" w:sz="6" w:space="0" w:color="D9D9E3"/>
              <w:bottom w:val="single" w:sz="6" w:space="0" w:color="D9D9E3"/>
              <w:right w:val="single" w:sz="6" w:space="0" w:color="D9D9E3"/>
            </w:tcBorders>
            <w:vAlign w:val="bottom"/>
            <w:hideMark/>
          </w:tcPr>
          <w:p w14:paraId="3AE07887" w14:textId="2ED83041" w:rsidR="003068C5" w:rsidRPr="000C11D2" w:rsidRDefault="003068C5" w:rsidP="003068C5">
            <w:pPr>
              <w:spacing w:before="480" w:after="480" w:line="240" w:lineRule="auto"/>
              <w:rPr>
                <w:rFonts w:ascii="Abadi" w:eastAsia="Times New Roman" w:hAnsi="Abadi" w:cs="Times New Roman"/>
                <w:kern w:val="0"/>
                <w:sz w:val="24"/>
                <w:szCs w:val="24"/>
                <w14:ligatures w14:val="none"/>
              </w:rPr>
            </w:pPr>
            <w:r w:rsidRPr="000C11D2">
              <w:rPr>
                <w:rFonts w:ascii="Abadi" w:eastAsia="Times New Roman" w:hAnsi="Abadi" w:cs="Times New Roman"/>
                <w:kern w:val="0"/>
                <w:sz w:val="24"/>
                <w:szCs w:val="24"/>
                <w14:ligatures w14:val="none"/>
              </w:rPr>
              <w:t xml:space="preserve">- </w:t>
            </w:r>
            <w:r w:rsidRPr="000C11D2">
              <w:rPr>
                <w:rFonts w:ascii="Abadi" w:eastAsia="Times New Roman" w:hAnsi="Abadi" w:cs="Times New Roman"/>
                <w:kern w:val="0"/>
                <w:sz w:val="24"/>
                <w:szCs w:val="24"/>
                <w:bdr w:val="single" w:sz="2" w:space="0" w:color="D9D9E3" w:frame="1"/>
                <w14:ligatures w14:val="none"/>
              </w:rPr>
              <w:t>Storytelling and Life History Interviews:</w:t>
            </w:r>
            <w:r w:rsidRPr="000C11D2">
              <w:rPr>
                <w:rFonts w:ascii="Abadi" w:eastAsia="Times New Roman" w:hAnsi="Abadi" w:cs="Times New Roman"/>
                <w:kern w:val="0"/>
                <w:sz w:val="24"/>
                <w:szCs w:val="24"/>
                <w14:ligatures w14:val="none"/>
              </w:rPr>
              <w:t xml:space="preserve"> </w:t>
            </w:r>
          </w:p>
          <w:p w14:paraId="049E7616" w14:textId="763B9818" w:rsidR="003068C5" w:rsidRPr="000C11D2" w:rsidRDefault="003068C5" w:rsidP="003068C5">
            <w:pPr>
              <w:spacing w:before="480" w:after="480" w:line="240" w:lineRule="auto"/>
              <w:rPr>
                <w:rFonts w:ascii="Abadi" w:eastAsia="Times New Roman" w:hAnsi="Abadi" w:cs="Times New Roman"/>
                <w:kern w:val="0"/>
                <w:sz w:val="24"/>
                <w:szCs w:val="24"/>
                <w14:ligatures w14:val="none"/>
              </w:rPr>
            </w:pPr>
          </w:p>
        </w:tc>
      </w:tr>
      <w:tr w:rsidR="003068C5" w:rsidRPr="003068C5" w14:paraId="606457FF" w14:textId="77777777" w:rsidTr="003068C5">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76EC7ACA" w14:textId="4EEC4DF1" w:rsidR="003068C5" w:rsidRPr="003068C5" w:rsidRDefault="003068C5" w:rsidP="003068C5">
            <w:pPr>
              <w:spacing w:before="480" w:after="480" w:line="240" w:lineRule="auto"/>
              <w:rPr>
                <w:rFonts w:ascii="Abadi" w:eastAsia="Times New Roman" w:hAnsi="Abadi" w:cs="Times New Roman"/>
                <w:kern w:val="0"/>
                <w:sz w:val="24"/>
                <w:szCs w:val="24"/>
                <w14:ligatures w14:val="none"/>
              </w:rPr>
            </w:pPr>
            <w:r w:rsidRPr="003068C5">
              <w:rPr>
                <w:rFonts w:ascii="Abadi" w:eastAsia="Times New Roman" w:hAnsi="Abadi" w:cs="Times New Roman"/>
                <w:b/>
                <w:bCs/>
                <w:kern w:val="0"/>
                <w:sz w:val="24"/>
                <w:szCs w:val="24"/>
                <w:bdr w:val="single" w:sz="2" w:space="0" w:color="D9D9E3" w:frame="1"/>
                <w14:ligatures w14:val="none"/>
              </w:rPr>
              <w:lastRenderedPageBreak/>
              <w:t>Phenomenology</w:t>
            </w:r>
          </w:p>
        </w:tc>
        <w:tc>
          <w:tcPr>
            <w:tcW w:w="6977" w:type="dxa"/>
            <w:tcBorders>
              <w:top w:val="single" w:sz="2" w:space="0" w:color="D9D9E3"/>
              <w:left w:val="single" w:sz="6" w:space="0" w:color="D9D9E3"/>
              <w:bottom w:val="single" w:sz="6" w:space="0" w:color="D9D9E3"/>
              <w:right w:val="single" w:sz="6" w:space="0" w:color="D9D9E3"/>
            </w:tcBorders>
            <w:vAlign w:val="bottom"/>
            <w:hideMark/>
          </w:tcPr>
          <w:p w14:paraId="571B8D23" w14:textId="36BFFF23" w:rsidR="003068C5" w:rsidRPr="000C11D2" w:rsidRDefault="003068C5" w:rsidP="003068C5">
            <w:pPr>
              <w:spacing w:before="480" w:after="480" w:line="240" w:lineRule="auto"/>
              <w:rPr>
                <w:rFonts w:ascii="Abadi" w:eastAsia="Times New Roman" w:hAnsi="Abadi" w:cs="Times New Roman"/>
                <w:kern w:val="0"/>
                <w:sz w:val="24"/>
                <w:szCs w:val="24"/>
                <w14:ligatures w14:val="none"/>
              </w:rPr>
            </w:pPr>
            <w:r w:rsidRPr="000C11D2">
              <w:rPr>
                <w:rFonts w:ascii="Abadi" w:eastAsia="Times New Roman" w:hAnsi="Abadi" w:cs="Times New Roman"/>
                <w:kern w:val="0"/>
                <w:sz w:val="24"/>
                <w:szCs w:val="24"/>
                <w14:ligatures w14:val="none"/>
              </w:rPr>
              <w:t xml:space="preserve">- </w:t>
            </w:r>
            <w:r w:rsidRPr="000C11D2">
              <w:rPr>
                <w:rFonts w:ascii="Abadi" w:eastAsia="Times New Roman" w:hAnsi="Abadi" w:cs="Times New Roman"/>
                <w:kern w:val="0"/>
                <w:sz w:val="24"/>
                <w:szCs w:val="24"/>
                <w:bdr w:val="single" w:sz="2" w:space="0" w:color="D9D9E3" w:frame="1"/>
                <w14:ligatures w14:val="none"/>
              </w:rPr>
              <w:t>In-Depth Interviews:</w:t>
            </w:r>
            <w:r w:rsidRPr="000C11D2">
              <w:rPr>
                <w:rFonts w:ascii="Abadi" w:eastAsia="Times New Roman" w:hAnsi="Abadi" w:cs="Times New Roman"/>
                <w:kern w:val="0"/>
                <w:sz w:val="24"/>
                <w:szCs w:val="24"/>
                <w14:ligatures w14:val="none"/>
              </w:rPr>
              <w:t xml:space="preserve"> </w:t>
            </w:r>
          </w:p>
          <w:p w14:paraId="692F8DEB" w14:textId="241FE25C" w:rsidR="003068C5" w:rsidRPr="000C11D2" w:rsidRDefault="003068C5" w:rsidP="003068C5">
            <w:pPr>
              <w:spacing w:before="480" w:after="480" w:line="240" w:lineRule="auto"/>
              <w:rPr>
                <w:rFonts w:ascii="Abadi" w:eastAsia="Times New Roman" w:hAnsi="Abadi" w:cs="Times New Roman"/>
                <w:kern w:val="0"/>
                <w:sz w:val="24"/>
                <w:szCs w:val="24"/>
                <w14:ligatures w14:val="none"/>
              </w:rPr>
            </w:pPr>
          </w:p>
        </w:tc>
      </w:tr>
      <w:tr w:rsidR="003068C5" w:rsidRPr="003068C5" w14:paraId="1EE243F1" w14:textId="77777777" w:rsidTr="003068C5">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16B6AAD" w14:textId="16C3C980" w:rsidR="003068C5" w:rsidRPr="003068C5" w:rsidRDefault="003068C5" w:rsidP="003068C5">
            <w:pPr>
              <w:spacing w:before="480" w:after="480" w:line="240" w:lineRule="auto"/>
              <w:rPr>
                <w:rFonts w:ascii="Abadi" w:eastAsia="Times New Roman" w:hAnsi="Abadi" w:cs="Times New Roman"/>
                <w:kern w:val="0"/>
                <w:sz w:val="24"/>
                <w:szCs w:val="24"/>
                <w14:ligatures w14:val="none"/>
              </w:rPr>
            </w:pPr>
            <w:r w:rsidRPr="003068C5">
              <w:rPr>
                <w:rFonts w:ascii="Abadi" w:eastAsia="Times New Roman" w:hAnsi="Abadi" w:cs="Times New Roman"/>
                <w:b/>
                <w:bCs/>
                <w:kern w:val="0"/>
                <w:sz w:val="24"/>
                <w:szCs w:val="24"/>
                <w:bdr w:val="single" w:sz="2" w:space="0" w:color="D9D9E3" w:frame="1"/>
                <w14:ligatures w14:val="none"/>
              </w:rPr>
              <w:t>Action Research</w:t>
            </w:r>
          </w:p>
        </w:tc>
        <w:tc>
          <w:tcPr>
            <w:tcW w:w="6977" w:type="dxa"/>
            <w:tcBorders>
              <w:top w:val="single" w:sz="2" w:space="0" w:color="D9D9E3"/>
              <w:left w:val="single" w:sz="6" w:space="0" w:color="D9D9E3"/>
              <w:bottom w:val="single" w:sz="6" w:space="0" w:color="D9D9E3"/>
              <w:right w:val="single" w:sz="6" w:space="0" w:color="D9D9E3"/>
            </w:tcBorders>
            <w:vAlign w:val="bottom"/>
            <w:hideMark/>
          </w:tcPr>
          <w:p w14:paraId="5C4A8C5E" w14:textId="1B1F2117" w:rsidR="003068C5" w:rsidRPr="000C11D2" w:rsidRDefault="003068C5" w:rsidP="003068C5">
            <w:pPr>
              <w:spacing w:before="480" w:after="480" w:line="240" w:lineRule="auto"/>
              <w:rPr>
                <w:rFonts w:ascii="Abadi" w:eastAsia="Times New Roman" w:hAnsi="Abadi" w:cs="Times New Roman"/>
                <w:kern w:val="0"/>
                <w:sz w:val="24"/>
                <w:szCs w:val="24"/>
                <w14:ligatures w14:val="none"/>
              </w:rPr>
            </w:pPr>
            <w:r w:rsidRPr="000C11D2">
              <w:rPr>
                <w:rFonts w:ascii="Abadi" w:eastAsia="Times New Roman" w:hAnsi="Abadi" w:cs="Times New Roman"/>
                <w:kern w:val="0"/>
                <w:sz w:val="24"/>
                <w:szCs w:val="24"/>
                <w14:ligatures w14:val="none"/>
              </w:rPr>
              <w:t xml:space="preserve">- </w:t>
            </w:r>
            <w:r w:rsidRPr="000C11D2">
              <w:rPr>
                <w:rFonts w:ascii="Abadi" w:eastAsia="Times New Roman" w:hAnsi="Abadi" w:cs="Times New Roman"/>
                <w:kern w:val="0"/>
                <w:sz w:val="24"/>
                <w:szCs w:val="24"/>
                <w:bdr w:val="single" w:sz="2" w:space="0" w:color="D9D9E3" w:frame="1"/>
                <w14:ligatures w14:val="none"/>
              </w:rPr>
              <w:t>Participant Observation:</w:t>
            </w:r>
            <w:r w:rsidRPr="000C11D2">
              <w:rPr>
                <w:rFonts w:ascii="Abadi" w:eastAsia="Times New Roman" w:hAnsi="Abadi" w:cs="Times New Roman"/>
                <w:kern w:val="0"/>
                <w:sz w:val="24"/>
                <w:szCs w:val="24"/>
                <w14:ligatures w14:val="none"/>
              </w:rPr>
              <w:t xml:space="preserve"> </w:t>
            </w:r>
          </w:p>
          <w:p w14:paraId="70E867C7" w14:textId="14453A83" w:rsidR="003068C5" w:rsidRPr="000C11D2" w:rsidRDefault="003068C5" w:rsidP="003068C5">
            <w:pPr>
              <w:spacing w:before="480" w:after="480" w:line="240" w:lineRule="auto"/>
              <w:rPr>
                <w:rFonts w:ascii="Abadi" w:eastAsia="Times New Roman" w:hAnsi="Abadi" w:cs="Times New Roman"/>
                <w:kern w:val="0"/>
                <w:sz w:val="24"/>
                <w:szCs w:val="24"/>
                <w14:ligatures w14:val="none"/>
              </w:rPr>
            </w:pPr>
            <w:r w:rsidRPr="000C11D2">
              <w:rPr>
                <w:rFonts w:ascii="Abadi" w:eastAsia="Times New Roman" w:hAnsi="Abadi" w:cs="Times New Roman"/>
                <w:kern w:val="0"/>
                <w:sz w:val="24"/>
                <w:szCs w:val="24"/>
                <w14:ligatures w14:val="none"/>
              </w:rPr>
              <w:t xml:space="preserve">- </w:t>
            </w:r>
            <w:r w:rsidRPr="000C11D2">
              <w:rPr>
                <w:rFonts w:ascii="Abadi" w:eastAsia="Times New Roman" w:hAnsi="Abadi" w:cs="Times New Roman"/>
                <w:kern w:val="0"/>
                <w:sz w:val="24"/>
                <w:szCs w:val="24"/>
                <w:bdr w:val="single" w:sz="2" w:space="0" w:color="D9D9E3" w:frame="1"/>
                <w14:ligatures w14:val="none"/>
              </w:rPr>
              <w:t>Interviews:</w:t>
            </w:r>
            <w:r w:rsidRPr="000C11D2">
              <w:rPr>
                <w:rFonts w:ascii="Abadi" w:eastAsia="Times New Roman" w:hAnsi="Abadi" w:cs="Times New Roman"/>
                <w:kern w:val="0"/>
                <w:sz w:val="24"/>
                <w:szCs w:val="24"/>
                <w14:ligatures w14:val="none"/>
              </w:rPr>
              <w:t xml:space="preserve"> </w:t>
            </w:r>
          </w:p>
        </w:tc>
      </w:tr>
    </w:tbl>
    <w:p w14:paraId="7E4578E6" w14:textId="77777777" w:rsidR="003068C5" w:rsidRPr="003068C5" w:rsidRDefault="003068C5" w:rsidP="003068C5">
      <w:pPr>
        <w:pBdr>
          <w:bottom w:val="single" w:sz="6" w:space="1" w:color="auto"/>
        </w:pBdr>
        <w:spacing w:after="0" w:line="240" w:lineRule="auto"/>
        <w:jc w:val="center"/>
        <w:rPr>
          <w:rFonts w:ascii="Abadi" w:eastAsia="Times New Roman" w:hAnsi="Abadi" w:cs="Arial"/>
          <w:vanish/>
          <w:kern w:val="0"/>
          <w:sz w:val="24"/>
          <w:szCs w:val="24"/>
          <w14:ligatures w14:val="none"/>
        </w:rPr>
      </w:pPr>
      <w:r w:rsidRPr="003068C5">
        <w:rPr>
          <w:rFonts w:ascii="Abadi" w:eastAsia="Times New Roman" w:hAnsi="Abadi" w:cs="Arial"/>
          <w:vanish/>
          <w:kern w:val="0"/>
          <w:sz w:val="24"/>
          <w:szCs w:val="24"/>
          <w14:ligatures w14:val="none"/>
        </w:rPr>
        <w:t>Top of Form</w:t>
      </w:r>
    </w:p>
    <w:p w14:paraId="47E15EDC" w14:textId="77777777" w:rsidR="003068C5" w:rsidRPr="003068C5" w:rsidRDefault="003068C5">
      <w:pPr>
        <w:rPr>
          <w:rFonts w:ascii="Abadi" w:hAnsi="Abadi"/>
          <w:sz w:val="24"/>
          <w:szCs w:val="24"/>
        </w:rPr>
      </w:pPr>
    </w:p>
    <w:sectPr w:rsidR="003068C5" w:rsidRPr="003068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badi">
    <w:charset w:val="00"/>
    <w:family w:val="swiss"/>
    <w:pitch w:val="variable"/>
    <w:sig w:usb0="8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8C5"/>
    <w:rsid w:val="000C11D2"/>
    <w:rsid w:val="00200CDD"/>
    <w:rsid w:val="003068C5"/>
    <w:rsid w:val="00566ECF"/>
    <w:rsid w:val="007F6972"/>
    <w:rsid w:val="0097470A"/>
    <w:rsid w:val="00A22229"/>
    <w:rsid w:val="00AE2B7A"/>
    <w:rsid w:val="00CB6DB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A7B93"/>
  <w15:chartTrackingRefBased/>
  <w15:docId w15:val="{FC27BA0E-E8D6-4894-AA13-59B44CABB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068C5"/>
    <w:rPr>
      <w:b/>
      <w:bCs/>
    </w:rPr>
  </w:style>
  <w:style w:type="paragraph" w:styleId="NormalWeb">
    <w:name w:val="Normal (Web)"/>
    <w:basedOn w:val="Normal"/>
    <w:uiPriority w:val="99"/>
    <w:semiHidden/>
    <w:unhideWhenUsed/>
    <w:rsid w:val="003068C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z-TopofForm">
    <w:name w:val="HTML Top of Form"/>
    <w:basedOn w:val="Normal"/>
    <w:next w:val="Normal"/>
    <w:link w:val="z-TopofFormChar"/>
    <w:hidden/>
    <w:uiPriority w:val="99"/>
    <w:semiHidden/>
    <w:unhideWhenUsed/>
    <w:rsid w:val="003068C5"/>
    <w:pPr>
      <w:pBdr>
        <w:bottom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3068C5"/>
    <w:rPr>
      <w:rFonts w:ascii="Arial" w:eastAsia="Times New Roman" w:hAnsi="Arial" w:cs="Arial"/>
      <w:vanish/>
      <w:kern w:val="0"/>
      <w:sz w:val="16"/>
      <w:szCs w:val="1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048392">
      <w:bodyDiv w:val="1"/>
      <w:marLeft w:val="0"/>
      <w:marRight w:val="0"/>
      <w:marTop w:val="0"/>
      <w:marBottom w:val="0"/>
      <w:divBdr>
        <w:top w:val="none" w:sz="0" w:space="0" w:color="auto"/>
        <w:left w:val="none" w:sz="0" w:space="0" w:color="auto"/>
        <w:bottom w:val="none" w:sz="0" w:space="0" w:color="auto"/>
        <w:right w:val="none" w:sz="0" w:space="0" w:color="auto"/>
      </w:divBdr>
      <w:divsChild>
        <w:div w:id="1585338460">
          <w:marLeft w:val="0"/>
          <w:marRight w:val="0"/>
          <w:marTop w:val="0"/>
          <w:marBottom w:val="0"/>
          <w:divBdr>
            <w:top w:val="single" w:sz="2" w:space="0" w:color="D9D9E3"/>
            <w:left w:val="single" w:sz="2" w:space="0" w:color="D9D9E3"/>
            <w:bottom w:val="single" w:sz="2" w:space="0" w:color="D9D9E3"/>
            <w:right w:val="single" w:sz="2" w:space="0" w:color="D9D9E3"/>
          </w:divBdr>
          <w:divsChild>
            <w:div w:id="1283154129">
              <w:marLeft w:val="0"/>
              <w:marRight w:val="0"/>
              <w:marTop w:val="0"/>
              <w:marBottom w:val="0"/>
              <w:divBdr>
                <w:top w:val="single" w:sz="2" w:space="0" w:color="D9D9E3"/>
                <w:left w:val="single" w:sz="2" w:space="0" w:color="D9D9E3"/>
                <w:bottom w:val="single" w:sz="2" w:space="0" w:color="D9D9E3"/>
                <w:right w:val="single" w:sz="2" w:space="0" w:color="D9D9E3"/>
              </w:divBdr>
              <w:divsChild>
                <w:div w:id="924076830">
                  <w:marLeft w:val="0"/>
                  <w:marRight w:val="0"/>
                  <w:marTop w:val="0"/>
                  <w:marBottom w:val="0"/>
                  <w:divBdr>
                    <w:top w:val="single" w:sz="2" w:space="0" w:color="D9D9E3"/>
                    <w:left w:val="single" w:sz="2" w:space="0" w:color="D9D9E3"/>
                    <w:bottom w:val="single" w:sz="2" w:space="0" w:color="D9D9E3"/>
                    <w:right w:val="single" w:sz="2" w:space="0" w:color="D9D9E3"/>
                  </w:divBdr>
                  <w:divsChild>
                    <w:div w:id="389966850">
                      <w:marLeft w:val="0"/>
                      <w:marRight w:val="0"/>
                      <w:marTop w:val="0"/>
                      <w:marBottom w:val="0"/>
                      <w:divBdr>
                        <w:top w:val="single" w:sz="2" w:space="0" w:color="D9D9E3"/>
                        <w:left w:val="single" w:sz="2" w:space="0" w:color="D9D9E3"/>
                        <w:bottom w:val="single" w:sz="2" w:space="0" w:color="D9D9E3"/>
                        <w:right w:val="single" w:sz="2" w:space="0" w:color="D9D9E3"/>
                      </w:divBdr>
                      <w:divsChild>
                        <w:div w:id="1646743081">
                          <w:marLeft w:val="0"/>
                          <w:marRight w:val="0"/>
                          <w:marTop w:val="0"/>
                          <w:marBottom w:val="0"/>
                          <w:divBdr>
                            <w:top w:val="single" w:sz="2" w:space="0" w:color="auto"/>
                            <w:left w:val="single" w:sz="2" w:space="0" w:color="auto"/>
                            <w:bottom w:val="single" w:sz="6" w:space="0" w:color="auto"/>
                            <w:right w:val="single" w:sz="2" w:space="0" w:color="auto"/>
                          </w:divBdr>
                          <w:divsChild>
                            <w:div w:id="1359700444">
                              <w:marLeft w:val="0"/>
                              <w:marRight w:val="0"/>
                              <w:marTop w:val="100"/>
                              <w:marBottom w:val="100"/>
                              <w:divBdr>
                                <w:top w:val="single" w:sz="2" w:space="0" w:color="D9D9E3"/>
                                <w:left w:val="single" w:sz="2" w:space="0" w:color="D9D9E3"/>
                                <w:bottom w:val="single" w:sz="2" w:space="0" w:color="D9D9E3"/>
                                <w:right w:val="single" w:sz="2" w:space="0" w:color="D9D9E3"/>
                              </w:divBdr>
                              <w:divsChild>
                                <w:div w:id="435712444">
                                  <w:marLeft w:val="0"/>
                                  <w:marRight w:val="0"/>
                                  <w:marTop w:val="0"/>
                                  <w:marBottom w:val="0"/>
                                  <w:divBdr>
                                    <w:top w:val="single" w:sz="2" w:space="0" w:color="D9D9E3"/>
                                    <w:left w:val="single" w:sz="2" w:space="0" w:color="D9D9E3"/>
                                    <w:bottom w:val="single" w:sz="2" w:space="0" w:color="D9D9E3"/>
                                    <w:right w:val="single" w:sz="2" w:space="0" w:color="D9D9E3"/>
                                  </w:divBdr>
                                  <w:divsChild>
                                    <w:div w:id="1119760548">
                                      <w:marLeft w:val="0"/>
                                      <w:marRight w:val="0"/>
                                      <w:marTop w:val="0"/>
                                      <w:marBottom w:val="0"/>
                                      <w:divBdr>
                                        <w:top w:val="single" w:sz="2" w:space="0" w:color="D9D9E3"/>
                                        <w:left w:val="single" w:sz="2" w:space="0" w:color="D9D9E3"/>
                                        <w:bottom w:val="single" w:sz="2" w:space="0" w:color="D9D9E3"/>
                                        <w:right w:val="single" w:sz="2" w:space="0" w:color="D9D9E3"/>
                                      </w:divBdr>
                                      <w:divsChild>
                                        <w:div w:id="315956558">
                                          <w:marLeft w:val="0"/>
                                          <w:marRight w:val="0"/>
                                          <w:marTop w:val="0"/>
                                          <w:marBottom w:val="0"/>
                                          <w:divBdr>
                                            <w:top w:val="single" w:sz="2" w:space="0" w:color="D9D9E3"/>
                                            <w:left w:val="single" w:sz="2" w:space="0" w:color="D9D9E3"/>
                                            <w:bottom w:val="single" w:sz="2" w:space="0" w:color="D9D9E3"/>
                                            <w:right w:val="single" w:sz="2" w:space="0" w:color="D9D9E3"/>
                                          </w:divBdr>
                                          <w:divsChild>
                                            <w:div w:id="666514479">
                                              <w:marLeft w:val="0"/>
                                              <w:marRight w:val="0"/>
                                              <w:marTop w:val="0"/>
                                              <w:marBottom w:val="0"/>
                                              <w:divBdr>
                                                <w:top w:val="single" w:sz="2" w:space="0" w:color="D9D9E3"/>
                                                <w:left w:val="single" w:sz="2" w:space="0" w:color="D9D9E3"/>
                                                <w:bottom w:val="single" w:sz="2" w:space="0" w:color="D9D9E3"/>
                                                <w:right w:val="single" w:sz="2" w:space="0" w:color="D9D9E3"/>
                                              </w:divBdr>
                                              <w:divsChild>
                                                <w:div w:id="1964458760">
                                                  <w:marLeft w:val="0"/>
                                                  <w:marRight w:val="0"/>
                                                  <w:marTop w:val="0"/>
                                                  <w:marBottom w:val="0"/>
                                                  <w:divBdr>
                                                    <w:top w:val="single" w:sz="2" w:space="0" w:color="D9D9E3"/>
                                                    <w:left w:val="single" w:sz="2" w:space="0" w:color="D9D9E3"/>
                                                    <w:bottom w:val="single" w:sz="2" w:space="0" w:color="D9D9E3"/>
                                                    <w:right w:val="single" w:sz="2" w:space="0" w:color="D9D9E3"/>
                                                  </w:divBdr>
                                                  <w:divsChild>
                                                    <w:div w:id="1700303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313582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112</Words>
  <Characters>642</Characters>
  <Application>Microsoft Office Word</Application>
  <DocSecurity>0</DocSecurity>
  <Lines>5</Lines>
  <Paragraphs>1</Paragraphs>
  <ScaleCrop>false</ScaleCrop>
  <Company/>
  <LinksUpToDate>false</LinksUpToDate>
  <CharactersWithSpaces>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Bell</dc:creator>
  <cp:keywords/>
  <dc:description/>
  <cp:lastModifiedBy>Alex Bell</cp:lastModifiedBy>
  <cp:revision>4</cp:revision>
  <dcterms:created xsi:type="dcterms:W3CDTF">2023-11-06T13:00:00Z</dcterms:created>
  <dcterms:modified xsi:type="dcterms:W3CDTF">2023-11-06T13:02:00Z</dcterms:modified>
</cp:coreProperties>
</file>