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B0413" w14:textId="1A8619B6" w:rsidR="008F01E6" w:rsidRPr="000E5AF4" w:rsidRDefault="008F01E6">
      <w:pPr>
        <w:rPr>
          <w:rFonts w:ascii="Times New Roman" w:hAnsi="Times New Roman" w:cs="Times New Roman"/>
          <w:u w:val="single"/>
        </w:rPr>
      </w:pPr>
      <w:r w:rsidRPr="000E5AF4">
        <w:rPr>
          <w:rFonts w:ascii="Times New Roman" w:hAnsi="Times New Roman" w:cs="Times New Roman"/>
          <w:u w:val="single"/>
        </w:rPr>
        <w:t>Annotated Bibliography</w:t>
      </w:r>
    </w:p>
    <w:p w14:paraId="2595114B" w14:textId="2726F354" w:rsidR="008F01E6" w:rsidRPr="000E5AF4" w:rsidRDefault="008F01E6">
      <w:pPr>
        <w:rPr>
          <w:rFonts w:ascii="Times New Roman" w:hAnsi="Times New Roman" w:cs="Times New Roman"/>
        </w:rPr>
      </w:pPr>
      <w:r w:rsidRPr="000E5AF4">
        <w:rPr>
          <w:rFonts w:ascii="Times New Roman" w:hAnsi="Times New Roman" w:cs="Times New Roman"/>
        </w:rPr>
        <w:t>Slavery in Ancient Egypt</w:t>
      </w:r>
    </w:p>
    <w:p w14:paraId="593C8230" w14:textId="0502276F" w:rsidR="008F01E6" w:rsidRPr="000E5AF4" w:rsidRDefault="00F527FE">
      <w:pPr>
        <w:rPr>
          <w:rFonts w:ascii="Times New Roman" w:hAnsi="Times New Roman" w:cs="Times New Roman"/>
        </w:rPr>
      </w:pPr>
      <w:r w:rsidRPr="000E5AF4">
        <w:rPr>
          <w:rFonts w:ascii="Times New Roman" w:hAnsi="Times New Roman" w:cs="Times New Roman"/>
        </w:rPr>
        <w:t>Single Authored Text (Monograph)</w:t>
      </w:r>
    </w:p>
    <w:p w14:paraId="3EAF7F9A" w14:textId="6AF9C514" w:rsidR="00F527FE" w:rsidRPr="000E5AF4" w:rsidRDefault="00B927B4">
      <w:pPr>
        <w:rPr>
          <w:rFonts w:ascii="Times New Roman" w:hAnsi="Times New Roman" w:cs="Times New Roman"/>
        </w:rPr>
      </w:pPr>
      <w:r w:rsidRPr="000E5AF4">
        <w:rPr>
          <w:rFonts w:ascii="Times New Roman" w:hAnsi="Times New Roman" w:cs="Times New Roman"/>
        </w:rPr>
        <w:t xml:space="preserve">Loprieno, A. (2012-11-21) Slavery and Servitude. UCLA </w:t>
      </w:r>
      <w:r w:rsidR="00531B68" w:rsidRPr="000E5AF4">
        <w:rPr>
          <w:rFonts w:ascii="Times New Roman" w:hAnsi="Times New Roman" w:cs="Times New Roman"/>
        </w:rPr>
        <w:t>Encyclopaedia</w:t>
      </w:r>
      <w:r w:rsidRPr="000E5AF4">
        <w:rPr>
          <w:rFonts w:ascii="Times New Roman" w:hAnsi="Times New Roman" w:cs="Times New Roman"/>
        </w:rPr>
        <w:t xml:space="preserve"> of Egyptology. </w:t>
      </w:r>
      <w:hyperlink r:id="rId4" w:history="1">
        <w:r w:rsidRPr="000E5AF4">
          <w:rPr>
            <w:rStyle w:val="Hyperlink"/>
            <w:rFonts w:ascii="Times New Roman" w:hAnsi="Times New Roman" w:cs="Times New Roman"/>
          </w:rPr>
          <w:t>https://escholarship.org/content/qt8mx2073f/qt8mx2073f.pdf?t=q36z9n</w:t>
        </w:r>
      </w:hyperlink>
      <w:r w:rsidRPr="000E5AF4">
        <w:rPr>
          <w:rFonts w:ascii="Times New Roman" w:hAnsi="Times New Roman" w:cs="Times New Roman"/>
        </w:rPr>
        <w:t xml:space="preserve"> [Accessed 02/04/2020]</w:t>
      </w:r>
    </w:p>
    <w:p w14:paraId="4E36976C" w14:textId="3822EE1A" w:rsidR="00A872EF" w:rsidRPr="000E5AF4" w:rsidRDefault="00851E95">
      <w:pPr>
        <w:rPr>
          <w:rFonts w:ascii="Times New Roman" w:hAnsi="Times New Roman" w:cs="Times New Roman"/>
        </w:rPr>
      </w:pPr>
      <w:r w:rsidRPr="000E5AF4">
        <w:rPr>
          <w:rFonts w:ascii="Times New Roman" w:hAnsi="Times New Roman" w:cs="Times New Roman"/>
        </w:rPr>
        <w:t>In this</w:t>
      </w:r>
      <w:r w:rsidR="008B74B8" w:rsidRPr="000E5AF4">
        <w:rPr>
          <w:rFonts w:ascii="Times New Roman" w:hAnsi="Times New Roman" w:cs="Times New Roman"/>
        </w:rPr>
        <w:t xml:space="preserve"> text</w:t>
      </w:r>
      <w:r w:rsidRPr="000E5AF4">
        <w:rPr>
          <w:rFonts w:ascii="Times New Roman" w:hAnsi="Times New Roman" w:cs="Times New Roman"/>
        </w:rPr>
        <w:t>, Loprieno reviews the use of slavery during Ancient Egypt: including in-depth analysis</w:t>
      </w:r>
      <w:r w:rsidR="00597DF5" w:rsidRPr="000E5AF4">
        <w:rPr>
          <w:rFonts w:ascii="Times New Roman" w:hAnsi="Times New Roman" w:cs="Times New Roman"/>
        </w:rPr>
        <w:t xml:space="preserve"> and comparisons </w:t>
      </w:r>
      <w:r w:rsidRPr="000E5AF4">
        <w:rPr>
          <w:rFonts w:ascii="Times New Roman" w:hAnsi="Times New Roman" w:cs="Times New Roman"/>
        </w:rPr>
        <w:t>of</w:t>
      </w:r>
      <w:r w:rsidR="00597DF5" w:rsidRPr="000E5AF4">
        <w:rPr>
          <w:rFonts w:ascii="Times New Roman" w:hAnsi="Times New Roman" w:cs="Times New Roman"/>
        </w:rPr>
        <w:t xml:space="preserve"> different</w:t>
      </w:r>
      <w:r w:rsidRPr="000E5AF4">
        <w:rPr>
          <w:rFonts w:ascii="Times New Roman" w:hAnsi="Times New Roman" w:cs="Times New Roman"/>
        </w:rPr>
        <w:t xml:space="preserve"> time</w:t>
      </w:r>
      <w:r w:rsidR="00597DF5" w:rsidRPr="000E5AF4">
        <w:rPr>
          <w:rFonts w:ascii="Times New Roman" w:hAnsi="Times New Roman" w:cs="Times New Roman"/>
        </w:rPr>
        <w:t xml:space="preserve">frames throughout the era. He considers what slavery is and how much it can be said that Egyptians did in fact practice slavery and how much was servitude. He does this by commenting on several contemporary sources such as official records and documentation; then referring to contextual evidence and other scholarly sources that prove or disprove their worth. </w:t>
      </w:r>
      <w:r w:rsidR="00541DCF" w:rsidRPr="000E5AF4">
        <w:rPr>
          <w:rFonts w:ascii="Times New Roman" w:hAnsi="Times New Roman" w:cs="Times New Roman"/>
        </w:rPr>
        <w:t xml:space="preserve">The thesis discusses slavery in Ancient </w:t>
      </w:r>
      <w:r w:rsidR="007C2331" w:rsidRPr="000E5AF4">
        <w:rPr>
          <w:rFonts w:ascii="Times New Roman" w:hAnsi="Times New Roman" w:cs="Times New Roman"/>
        </w:rPr>
        <w:t>Egypt as more of a servitude role</w:t>
      </w:r>
      <w:r w:rsidR="00541DCF" w:rsidRPr="000E5AF4">
        <w:rPr>
          <w:rFonts w:ascii="Times New Roman" w:hAnsi="Times New Roman" w:cs="Times New Roman"/>
        </w:rPr>
        <w:t xml:space="preserve"> </w:t>
      </w:r>
      <w:r w:rsidR="007C2331" w:rsidRPr="000E5AF4">
        <w:rPr>
          <w:rFonts w:ascii="Times New Roman" w:hAnsi="Times New Roman" w:cs="Times New Roman"/>
        </w:rPr>
        <w:t>by analysing contemporary sources and discussing that the ancient translations depicted men of servitude didn’t always mean serving men or slaves and often referred to men that “served the king”. Loprieno then goes on to discuss the wellbeing of slaves in contemporary times and how many slaves had near on equal rights to the average man</w:t>
      </w:r>
      <w:r w:rsidR="00237A7C" w:rsidRPr="000E5AF4">
        <w:rPr>
          <w:rFonts w:ascii="Times New Roman" w:hAnsi="Times New Roman" w:cs="Times New Roman"/>
        </w:rPr>
        <w:t>, however, the author does also discuss slaves that were in-fact owned as property but it was a minority that were owned in this way. The author does make a concise point in saying that most Egyptian slaves were different to other nations contemporary slaves as they had more rights.</w:t>
      </w:r>
      <w:r w:rsidR="007C2331" w:rsidRPr="000E5AF4">
        <w:rPr>
          <w:rFonts w:ascii="Times New Roman" w:hAnsi="Times New Roman" w:cs="Times New Roman"/>
        </w:rPr>
        <w:t xml:space="preserve"> </w:t>
      </w:r>
      <w:r w:rsidR="00541DCF" w:rsidRPr="000E5AF4">
        <w:rPr>
          <w:rFonts w:ascii="Times New Roman" w:hAnsi="Times New Roman" w:cs="Times New Roman"/>
        </w:rPr>
        <w:t xml:space="preserve">It is evident that Loprieno has done extensive research regarding the subject as the essay </w:t>
      </w:r>
      <w:r w:rsidR="00D30038" w:rsidRPr="000E5AF4">
        <w:rPr>
          <w:rFonts w:ascii="Times New Roman" w:hAnsi="Times New Roman" w:cs="Times New Roman"/>
        </w:rPr>
        <w:t xml:space="preserve">uses a vast and comprehensive list of trusted and notable sources in his bibliography, this gives credibility </w:t>
      </w:r>
      <w:r w:rsidR="008C1435" w:rsidRPr="000E5AF4">
        <w:rPr>
          <w:rFonts w:ascii="Times New Roman" w:hAnsi="Times New Roman" w:cs="Times New Roman"/>
        </w:rPr>
        <w:t>and weight to the essay, thus making it more valu</w:t>
      </w:r>
      <w:r w:rsidR="006A6B04" w:rsidRPr="000E5AF4">
        <w:rPr>
          <w:rFonts w:ascii="Times New Roman" w:hAnsi="Times New Roman" w:cs="Times New Roman"/>
        </w:rPr>
        <w:t>able</w:t>
      </w:r>
      <w:r w:rsidR="008C1435" w:rsidRPr="000E5AF4">
        <w:rPr>
          <w:rFonts w:ascii="Times New Roman" w:hAnsi="Times New Roman" w:cs="Times New Roman"/>
        </w:rPr>
        <w:t xml:space="preserve"> to my researc</w:t>
      </w:r>
      <w:r w:rsidR="006A6B04" w:rsidRPr="000E5AF4">
        <w:rPr>
          <w:rFonts w:ascii="Times New Roman" w:hAnsi="Times New Roman" w:cs="Times New Roman"/>
        </w:rPr>
        <w:t xml:space="preserve">h. </w:t>
      </w:r>
      <w:r w:rsidR="00237A7C" w:rsidRPr="000E5AF4">
        <w:rPr>
          <w:rFonts w:ascii="Times New Roman" w:hAnsi="Times New Roman" w:cs="Times New Roman"/>
        </w:rPr>
        <w:t>Therefore, this source is very reliable learning about the history of slavery in Egypt</w:t>
      </w:r>
      <w:r w:rsidR="00A872EF" w:rsidRPr="000E5AF4">
        <w:rPr>
          <w:rFonts w:ascii="Times New Roman" w:hAnsi="Times New Roman" w:cs="Times New Roman"/>
        </w:rPr>
        <w:t xml:space="preserve"> as</w:t>
      </w:r>
      <w:r w:rsidR="00237A7C" w:rsidRPr="000E5AF4">
        <w:rPr>
          <w:rFonts w:ascii="Times New Roman" w:hAnsi="Times New Roman" w:cs="Times New Roman"/>
        </w:rPr>
        <w:t xml:space="preserve"> it</w:t>
      </w:r>
      <w:r w:rsidR="00A872EF" w:rsidRPr="000E5AF4">
        <w:rPr>
          <w:rFonts w:ascii="Times New Roman" w:hAnsi="Times New Roman" w:cs="Times New Roman"/>
        </w:rPr>
        <w:t xml:space="preserve"> i</w:t>
      </w:r>
      <w:r w:rsidR="00237A7C" w:rsidRPr="000E5AF4">
        <w:rPr>
          <w:rFonts w:ascii="Times New Roman" w:hAnsi="Times New Roman" w:cs="Times New Roman"/>
        </w:rPr>
        <w:t xml:space="preserve">s </w:t>
      </w:r>
      <w:r w:rsidR="00A872EF" w:rsidRPr="000E5AF4">
        <w:rPr>
          <w:rFonts w:ascii="Times New Roman" w:hAnsi="Times New Roman" w:cs="Times New Roman"/>
        </w:rPr>
        <w:t xml:space="preserve">a </w:t>
      </w:r>
      <w:r w:rsidR="00237A7C" w:rsidRPr="000E5AF4">
        <w:rPr>
          <w:rFonts w:ascii="Times New Roman" w:hAnsi="Times New Roman" w:cs="Times New Roman"/>
        </w:rPr>
        <w:t xml:space="preserve">broad yet in depth </w:t>
      </w:r>
      <w:r w:rsidR="00A872EF" w:rsidRPr="000E5AF4">
        <w:rPr>
          <w:rFonts w:ascii="Times New Roman" w:hAnsi="Times New Roman" w:cs="Times New Roman"/>
        </w:rPr>
        <w:t>spectrum of information, delivered concisely in an ordered manner.</w:t>
      </w:r>
    </w:p>
    <w:p w14:paraId="18BB4161" w14:textId="6C847CF9" w:rsidR="00A872EF" w:rsidRPr="000E5AF4" w:rsidRDefault="00A872EF">
      <w:pPr>
        <w:rPr>
          <w:rFonts w:ascii="Times New Roman" w:hAnsi="Times New Roman" w:cs="Times New Roman"/>
        </w:rPr>
      </w:pPr>
      <w:r w:rsidRPr="000E5AF4">
        <w:rPr>
          <w:rFonts w:ascii="Times New Roman" w:hAnsi="Times New Roman" w:cs="Times New Roman"/>
        </w:rPr>
        <w:t>Journal Article</w:t>
      </w:r>
    </w:p>
    <w:p w14:paraId="31BB4762" w14:textId="6A7053F7" w:rsidR="00A872EF" w:rsidRPr="000E5AF4" w:rsidRDefault="008B74B8">
      <w:pPr>
        <w:rPr>
          <w:rFonts w:ascii="Times New Roman" w:hAnsi="Times New Roman" w:cs="Times New Roman"/>
        </w:rPr>
      </w:pPr>
      <w:r w:rsidRPr="000E5AF4">
        <w:rPr>
          <w:rFonts w:ascii="Times New Roman" w:hAnsi="Times New Roman" w:cs="Times New Roman"/>
        </w:rPr>
        <w:t xml:space="preserve">Price, S. (2007-09-17) SLAVERY in Ancient Egypt. Junior Scholastic, Vol 110 (pp.20.22) </w:t>
      </w:r>
      <w:r w:rsidR="00D565B8" w:rsidRPr="00D565B8">
        <w:rPr>
          <w:rFonts w:ascii="Times New Roman" w:hAnsi="Times New Roman" w:cs="Times New Roman"/>
        </w:rPr>
        <w:t>https://search-proquest-com.ezproxy.uwtsd.ac.uk/docview/202820830?accountid=130472&amp;rfr_id=info%3Axri%2Fsid%3Aprimo</w:t>
      </w:r>
      <w:r w:rsidR="00D565B8" w:rsidRPr="00D565B8">
        <w:rPr>
          <w:rFonts w:ascii="Times New Roman" w:hAnsi="Times New Roman" w:cs="Times New Roman"/>
        </w:rPr>
        <w:t xml:space="preserve"> </w:t>
      </w:r>
      <w:r w:rsidRPr="000E5AF4">
        <w:rPr>
          <w:rFonts w:ascii="Times New Roman" w:hAnsi="Times New Roman" w:cs="Times New Roman"/>
        </w:rPr>
        <w:t>[Accessed 08/04/20]</w:t>
      </w:r>
    </w:p>
    <w:p w14:paraId="3709DA4E" w14:textId="1B76BE5D" w:rsidR="008B74B8" w:rsidRPr="000E5AF4" w:rsidRDefault="008B74B8">
      <w:pPr>
        <w:rPr>
          <w:rFonts w:ascii="Times New Roman" w:hAnsi="Times New Roman" w:cs="Times New Roman"/>
        </w:rPr>
      </w:pPr>
      <w:r w:rsidRPr="000E5AF4">
        <w:rPr>
          <w:rFonts w:ascii="Times New Roman" w:hAnsi="Times New Roman" w:cs="Times New Roman"/>
        </w:rPr>
        <w:t xml:space="preserve">The authors purpose in this article is to give insight into life as a slave in Ancient Egypt by creating a third person viewing of an interaction including a slave and her owner – wholly and undoubtedly showing </w:t>
      </w:r>
      <w:r w:rsidR="00531B68" w:rsidRPr="000E5AF4">
        <w:rPr>
          <w:rFonts w:ascii="Times New Roman" w:hAnsi="Times New Roman" w:cs="Times New Roman"/>
        </w:rPr>
        <w:t>that the author’s intentions are not to give a detailed account of slavery in contemporary times but to give a more personal a</w:t>
      </w:r>
      <w:r w:rsidR="00C171D7" w:rsidRPr="000E5AF4">
        <w:rPr>
          <w:rFonts w:ascii="Times New Roman" w:hAnsi="Times New Roman" w:cs="Times New Roman"/>
        </w:rPr>
        <w:t xml:space="preserve">ccount. However, </w:t>
      </w:r>
      <w:r w:rsidR="00BC6BAA" w:rsidRPr="000E5AF4">
        <w:rPr>
          <w:rFonts w:ascii="Times New Roman" w:hAnsi="Times New Roman" w:cs="Times New Roman"/>
        </w:rPr>
        <w:t xml:space="preserve">due to the informal and narrative nature of the article, it lacks supporting evidence from other scholarly sources and </w:t>
      </w:r>
      <w:r w:rsidR="0042176F" w:rsidRPr="000E5AF4">
        <w:rPr>
          <w:rFonts w:ascii="Times New Roman" w:hAnsi="Times New Roman" w:cs="Times New Roman"/>
        </w:rPr>
        <w:t>as such has no factual basis to it. The purpose of the article is to</w:t>
      </w:r>
      <w:r w:rsidR="00512AF8" w:rsidRPr="000E5AF4">
        <w:rPr>
          <w:rFonts w:ascii="Times New Roman" w:hAnsi="Times New Roman" w:cs="Times New Roman"/>
        </w:rPr>
        <w:t xml:space="preserve"> provide an alternative take on Egyptian culture, showcasing life from a slaves point of view, but in doing this, the author loses much credibility as he does not cite any sources to back up his argument. The author makes many comments on Egyptian society but cannot be seen as reliable information as it is nothing more than a basic overview with no in-depth analysis or background knowledge, due to an </w:t>
      </w:r>
      <w:r w:rsidR="009965CF" w:rsidRPr="000E5AF4">
        <w:rPr>
          <w:rFonts w:ascii="Times New Roman" w:hAnsi="Times New Roman" w:cs="Times New Roman"/>
        </w:rPr>
        <w:t>evident lack of further reading and research. Moreover, the casual and unacademic style of writing paired with the complete lack of formality gives this article very little use to anyone above a Primary School level</w:t>
      </w:r>
      <w:r w:rsidR="000E5AF4">
        <w:rPr>
          <w:rFonts w:ascii="Times New Roman" w:hAnsi="Times New Roman" w:cs="Times New Roman"/>
        </w:rPr>
        <w:t>, this is due to the level at which the article is published: it is intended for younger readers and does not serve of any use to any higher academic purposes</w:t>
      </w:r>
      <w:r w:rsidR="009965CF" w:rsidRPr="000E5AF4">
        <w:rPr>
          <w:rFonts w:ascii="Times New Roman" w:hAnsi="Times New Roman" w:cs="Times New Roman"/>
        </w:rPr>
        <w:t>.</w:t>
      </w:r>
      <w:r w:rsidR="00705795" w:rsidRPr="000E5AF4">
        <w:rPr>
          <w:rFonts w:ascii="Times New Roman" w:hAnsi="Times New Roman" w:cs="Times New Roman"/>
        </w:rPr>
        <w:t xml:space="preserve"> To summarise, this article will be of no use to me in extending my knowledge in the field of Slavery in Ancient Egypt as it does not provide any substantial </w:t>
      </w:r>
      <w:r w:rsidR="00A70906" w:rsidRPr="000E5AF4">
        <w:rPr>
          <w:rFonts w:ascii="Times New Roman" w:hAnsi="Times New Roman" w:cs="Times New Roman"/>
        </w:rPr>
        <w:t>evidence to back up the vague and undetailed points made.</w:t>
      </w:r>
    </w:p>
    <w:p w14:paraId="51B3BD0F" w14:textId="0D947EF2" w:rsidR="00B635A5" w:rsidRPr="000E5AF4" w:rsidRDefault="00B635A5">
      <w:pPr>
        <w:rPr>
          <w:rFonts w:ascii="Times New Roman" w:hAnsi="Times New Roman" w:cs="Times New Roman"/>
        </w:rPr>
      </w:pPr>
      <w:r w:rsidRPr="000E5AF4">
        <w:rPr>
          <w:rFonts w:ascii="Times New Roman" w:hAnsi="Times New Roman" w:cs="Times New Roman"/>
        </w:rPr>
        <w:t xml:space="preserve">Chapter from Edited Volume </w:t>
      </w:r>
    </w:p>
    <w:p w14:paraId="14D6C27D" w14:textId="78A3AA97" w:rsidR="00B635A5" w:rsidRPr="000E5AF4" w:rsidRDefault="00B635A5">
      <w:pPr>
        <w:rPr>
          <w:rFonts w:ascii="Times New Roman" w:hAnsi="Times New Roman" w:cs="Times New Roman"/>
        </w:rPr>
      </w:pPr>
      <w:r w:rsidRPr="000E5AF4">
        <w:rPr>
          <w:rFonts w:ascii="Times New Roman" w:hAnsi="Times New Roman" w:cs="Times New Roman"/>
        </w:rPr>
        <w:lastRenderedPageBreak/>
        <w:t xml:space="preserve">Callender, D. (1998) Servants of God(s) and servants of Kings in Israel and the Ancient Near East. Semeia Issue, 33/34. p.67 </w:t>
      </w:r>
      <w:r w:rsidR="00D565B8" w:rsidRPr="00D565B8">
        <w:rPr>
          <w:rFonts w:ascii="Times New Roman" w:hAnsi="Times New Roman" w:cs="Times New Roman"/>
        </w:rPr>
        <w:t>https://search-proquest-com.ezproxy.uwtsd.ac.uk/docview/202943493?accountid=130472&amp;rfr_id=info%3Axri%2Fsid%3Aprimo</w:t>
      </w:r>
      <w:r w:rsidR="00D565B8" w:rsidRPr="00D565B8">
        <w:rPr>
          <w:rFonts w:ascii="Times New Roman" w:hAnsi="Times New Roman" w:cs="Times New Roman"/>
        </w:rPr>
        <w:t xml:space="preserve"> </w:t>
      </w:r>
      <w:r w:rsidRPr="000E5AF4">
        <w:rPr>
          <w:rFonts w:ascii="Times New Roman" w:hAnsi="Times New Roman" w:cs="Times New Roman"/>
        </w:rPr>
        <w:t>[</w:t>
      </w:r>
      <w:r w:rsidR="005030CA" w:rsidRPr="000E5AF4">
        <w:rPr>
          <w:rFonts w:ascii="Times New Roman" w:hAnsi="Times New Roman" w:cs="Times New Roman"/>
        </w:rPr>
        <w:t>Accessed 08/04/20]</w:t>
      </w:r>
    </w:p>
    <w:p w14:paraId="29892EB7" w14:textId="72520863" w:rsidR="005030CA" w:rsidRDefault="005030CA">
      <w:pPr>
        <w:rPr>
          <w:rFonts w:ascii="Times New Roman" w:hAnsi="Times New Roman" w:cs="Times New Roman"/>
        </w:rPr>
      </w:pPr>
      <w:r w:rsidRPr="000E5AF4">
        <w:rPr>
          <w:rFonts w:ascii="Times New Roman" w:hAnsi="Times New Roman" w:cs="Times New Roman"/>
        </w:rPr>
        <w:t>The purpose of this article is to discuss slavery in Ancient Egyptian culture in its entirety, discussing what “slavery” and “servitude” meant</w:t>
      </w:r>
      <w:r w:rsidR="000E5AF4" w:rsidRPr="000E5AF4">
        <w:rPr>
          <w:rFonts w:ascii="Times New Roman" w:hAnsi="Times New Roman" w:cs="Times New Roman"/>
        </w:rPr>
        <w:t xml:space="preserve"> in</w:t>
      </w:r>
      <w:r w:rsidRPr="000E5AF4">
        <w:rPr>
          <w:rFonts w:ascii="Times New Roman" w:hAnsi="Times New Roman" w:cs="Times New Roman"/>
        </w:rPr>
        <w:t xml:space="preserve"> contemporary </w:t>
      </w:r>
      <w:r w:rsidR="000E5AF4" w:rsidRPr="000E5AF4">
        <w:rPr>
          <w:rFonts w:ascii="Times New Roman" w:hAnsi="Times New Roman" w:cs="Times New Roman"/>
        </w:rPr>
        <w:t>society as well as what life was like for people who came under the classification of slaves or</w:t>
      </w:r>
      <w:r w:rsidR="000E5AF4">
        <w:rPr>
          <w:rFonts w:ascii="Times New Roman" w:hAnsi="Times New Roman" w:cs="Times New Roman"/>
        </w:rPr>
        <w:t xml:space="preserve"> living </w:t>
      </w:r>
      <w:r w:rsidR="000E5AF4" w:rsidRPr="000E5AF4">
        <w:rPr>
          <w:rFonts w:ascii="Times New Roman" w:hAnsi="Times New Roman" w:cs="Times New Roman"/>
        </w:rPr>
        <w:t>in servitude</w:t>
      </w:r>
      <w:r w:rsidR="000E5AF4">
        <w:rPr>
          <w:rFonts w:ascii="Times New Roman" w:hAnsi="Times New Roman" w:cs="Times New Roman"/>
        </w:rPr>
        <w:t>. By doing this Callender is challenging the views that slaves were commonplace in Ancient Egypt and instead provides an alternative view that they were in fact not used all that much; even contrary to popular belief the Israelites weren’t as enslaved as much. The article instead shows that the term “slave” in contemporary times could merely mean someone who served the King or Gods of the time. This is especially prominent and carries additional weight as the author was writing in a Jewish volume and writing from a Jewish background</w:t>
      </w:r>
      <w:r w:rsidR="00D70982">
        <w:rPr>
          <w:rFonts w:ascii="Times New Roman" w:hAnsi="Times New Roman" w:cs="Times New Roman"/>
        </w:rPr>
        <w:t xml:space="preserve">: and to be writing from the point of view of the peoples enslaved and to say that it wasn’t as bad as history has remembered it definitely adds volume to what the author is saying. While the article is filled with supplementary academic support from a variety of trusted historical scholars, the method in which the bibliography is organised is not the strongest: the references are not numbered, and they are not easy to link back to the text. This does not however, take away any credibility of the text and therefore, it still is very useful when learning about slavery in Ancient Egypt and will be of much use. </w:t>
      </w:r>
    </w:p>
    <w:p w14:paraId="5018C01D" w14:textId="69F66DAE" w:rsidR="00D565B8" w:rsidRDefault="00D565B8">
      <w:pPr>
        <w:rPr>
          <w:rFonts w:ascii="Times New Roman" w:hAnsi="Times New Roman" w:cs="Times New Roman"/>
        </w:rPr>
      </w:pPr>
      <w:r>
        <w:rPr>
          <w:rFonts w:ascii="Times New Roman" w:hAnsi="Times New Roman" w:cs="Times New Roman"/>
        </w:rPr>
        <w:t>Bohstrom, P.</w:t>
      </w:r>
      <w:r w:rsidR="001D09C4">
        <w:rPr>
          <w:rFonts w:ascii="Times New Roman" w:hAnsi="Times New Roman" w:cs="Times New Roman"/>
        </w:rPr>
        <w:t xml:space="preserve"> (2020-04-08) </w:t>
      </w:r>
      <w:r w:rsidR="001D09C4" w:rsidRPr="001D09C4">
        <w:rPr>
          <w:rFonts w:ascii="Times New Roman" w:hAnsi="Times New Roman" w:cs="Times New Roman"/>
        </w:rPr>
        <w:t>Were Hebrews Ever Slaves in Ancient Egypt? Yes</w:t>
      </w:r>
      <w:r w:rsidR="001D09C4">
        <w:rPr>
          <w:rFonts w:ascii="Times New Roman" w:hAnsi="Times New Roman" w:cs="Times New Roman"/>
        </w:rPr>
        <w:t xml:space="preserve">. Haaretz. </w:t>
      </w:r>
      <w:hyperlink r:id="rId5" w:history="1">
        <w:r w:rsidR="001D09C4" w:rsidRPr="00366837">
          <w:rPr>
            <w:rStyle w:val="Hyperlink"/>
            <w:rFonts w:ascii="Times New Roman" w:hAnsi="Times New Roman" w:cs="Times New Roman"/>
          </w:rPr>
          <w:t>https://www.haaretz.com/archaeology/.premium-were-hebrews-ever-slaves-in-ancient-egypt-yes-1.5429843</w:t>
        </w:r>
      </w:hyperlink>
      <w:r w:rsidR="001D09C4">
        <w:rPr>
          <w:rFonts w:ascii="Times New Roman" w:hAnsi="Times New Roman" w:cs="Times New Roman"/>
        </w:rPr>
        <w:t xml:space="preserve"> [08/04/20] </w:t>
      </w:r>
    </w:p>
    <w:p w14:paraId="2DDA8C92" w14:textId="1FA47998" w:rsidR="001D09C4" w:rsidRPr="000E5AF4" w:rsidRDefault="001D09C4">
      <w:pPr>
        <w:rPr>
          <w:rFonts w:ascii="Times New Roman" w:hAnsi="Times New Roman" w:cs="Times New Roman"/>
        </w:rPr>
      </w:pPr>
      <w:r>
        <w:rPr>
          <w:rFonts w:ascii="Times New Roman" w:hAnsi="Times New Roman" w:cs="Times New Roman"/>
        </w:rPr>
        <w:t xml:space="preserve">This article is straight to the point with its conclusion on the topic at hand, its purpose is to inform the readers that the Ancient Egyptians did in fact own Jewish slaves. It is concise and to the point to state this fact, however, it does lack a counterargument: the title of the piece alludes to their being a debate discussed later on but the author abstains from including a solid argument to counter his points, rather he merely pushes them aside without further discussion. There is very little contemporary </w:t>
      </w:r>
      <w:r w:rsidR="00BB1D1E">
        <w:rPr>
          <w:rFonts w:ascii="Times New Roman" w:hAnsi="Times New Roman" w:cs="Times New Roman"/>
        </w:rPr>
        <w:t xml:space="preserve">thought included in the article, with even less scholarly evidence to back any points made, instead referring to biblical sources – which do not give credibility in academic writings like this. The article lacks an organised bibliography, it lacks any sort of bibliography at all, this makes it difficult to </w:t>
      </w:r>
      <w:r w:rsidR="00DC3BDB">
        <w:rPr>
          <w:rFonts w:ascii="Times New Roman" w:hAnsi="Times New Roman" w:cs="Times New Roman"/>
        </w:rPr>
        <w:t>investigate the sources provided and gives the whole article a sense of informality. As the piece is written by a person of Jewish descent on a website dedicated to publishing news to Jewish peoples, this takes away credibility from the article as it can be said that the personal connection the author has to the topic could influence his writing. This article is of little use to scholars in expanding their knowledge on the topic at hand as it is not based in academic facts as much as it should be and does not give a wide enough view on the topic.</w:t>
      </w:r>
    </w:p>
    <w:sectPr w:rsidR="001D09C4" w:rsidRPr="000E5A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E6"/>
    <w:rsid w:val="000E5AF4"/>
    <w:rsid w:val="001D09C4"/>
    <w:rsid w:val="00237A7C"/>
    <w:rsid w:val="00264F81"/>
    <w:rsid w:val="00290388"/>
    <w:rsid w:val="004165DA"/>
    <w:rsid w:val="0042176F"/>
    <w:rsid w:val="005030CA"/>
    <w:rsid w:val="00512AF8"/>
    <w:rsid w:val="00531B68"/>
    <w:rsid w:val="00541DCF"/>
    <w:rsid w:val="00597DF5"/>
    <w:rsid w:val="006A6B04"/>
    <w:rsid w:val="00705795"/>
    <w:rsid w:val="007C2331"/>
    <w:rsid w:val="00851E95"/>
    <w:rsid w:val="008B74B8"/>
    <w:rsid w:val="008C1435"/>
    <w:rsid w:val="008F01E6"/>
    <w:rsid w:val="009965CF"/>
    <w:rsid w:val="00A70906"/>
    <w:rsid w:val="00A872EF"/>
    <w:rsid w:val="00B635A5"/>
    <w:rsid w:val="00B927B4"/>
    <w:rsid w:val="00BB1D1E"/>
    <w:rsid w:val="00BC6BAA"/>
    <w:rsid w:val="00C171D7"/>
    <w:rsid w:val="00D30038"/>
    <w:rsid w:val="00D3269C"/>
    <w:rsid w:val="00D565B8"/>
    <w:rsid w:val="00D70982"/>
    <w:rsid w:val="00DC3BDB"/>
    <w:rsid w:val="00F52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34066"/>
  <w15:chartTrackingRefBased/>
  <w15:docId w15:val="{82AF96F5-65F4-48E3-8938-C2D853692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27B4"/>
    <w:rPr>
      <w:color w:val="0563C1" w:themeColor="hyperlink"/>
      <w:u w:val="single"/>
    </w:rPr>
  </w:style>
  <w:style w:type="character" w:styleId="UnresolvedMention">
    <w:name w:val="Unresolved Mention"/>
    <w:basedOn w:val="DefaultParagraphFont"/>
    <w:uiPriority w:val="99"/>
    <w:semiHidden/>
    <w:unhideWhenUsed/>
    <w:rsid w:val="00B927B4"/>
    <w:rPr>
      <w:color w:val="605E5C"/>
      <w:shd w:val="clear" w:color="auto" w:fill="E1DFDD"/>
    </w:rPr>
  </w:style>
  <w:style w:type="character" w:styleId="FollowedHyperlink">
    <w:name w:val="FollowedHyperlink"/>
    <w:basedOn w:val="DefaultParagraphFont"/>
    <w:uiPriority w:val="99"/>
    <w:semiHidden/>
    <w:unhideWhenUsed/>
    <w:rsid w:val="00851E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681005">
      <w:bodyDiv w:val="1"/>
      <w:marLeft w:val="0"/>
      <w:marRight w:val="0"/>
      <w:marTop w:val="0"/>
      <w:marBottom w:val="0"/>
      <w:divBdr>
        <w:top w:val="none" w:sz="0" w:space="0" w:color="auto"/>
        <w:left w:val="none" w:sz="0" w:space="0" w:color="auto"/>
        <w:bottom w:val="none" w:sz="0" w:space="0" w:color="auto"/>
        <w:right w:val="none" w:sz="0" w:space="0" w:color="auto"/>
      </w:divBdr>
    </w:div>
    <w:div w:id="176711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aaretz.com/archaeology/.premium-were-hebrews-ever-slaves-in-ancient-egypt-yes-1.5429843" TargetMode="External"/><Relationship Id="rId4" Type="http://schemas.openxmlformats.org/officeDocument/2006/relationships/hyperlink" Target="https://escholarship.org/content/qt8mx2073f/qt8mx2073f.pdf?t=q36z9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4684</TotalTime>
  <Pages>2</Pages>
  <Words>1069</Words>
  <Characters>6095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5</cp:revision>
  <dcterms:created xsi:type="dcterms:W3CDTF">2020-04-02T12:36:00Z</dcterms:created>
  <dcterms:modified xsi:type="dcterms:W3CDTF">2020-04-08T20:00:00Z</dcterms:modified>
</cp:coreProperties>
</file>