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3C4094" w14:textId="150D20F4" w:rsidR="00A91E04" w:rsidRPr="00442883" w:rsidRDefault="00FE3924" w:rsidP="00FE3924">
      <w:pPr>
        <w:spacing w:line="480" w:lineRule="auto"/>
        <w:rPr>
          <w:rFonts w:ascii="Helvetica" w:hAnsi="Helvetica"/>
          <w:b/>
          <w:bCs/>
        </w:rPr>
      </w:pPr>
      <w:r w:rsidRPr="00442883">
        <w:rPr>
          <w:rFonts w:ascii="Helvetica" w:hAnsi="Helvetica"/>
          <w:b/>
          <w:bCs/>
        </w:rPr>
        <w:t>Title 1: Analyse the role of independent bodies (</w:t>
      </w:r>
      <w:proofErr w:type="gramStart"/>
      <w:r w:rsidRPr="00442883">
        <w:rPr>
          <w:rFonts w:ascii="Helvetica" w:hAnsi="Helvetica"/>
          <w:b/>
          <w:bCs/>
        </w:rPr>
        <w:t>ie</w:t>
      </w:r>
      <w:proofErr w:type="gramEnd"/>
      <w:r w:rsidRPr="00442883">
        <w:rPr>
          <w:rFonts w:ascii="Helvetica" w:hAnsi="Helvetica"/>
          <w:b/>
          <w:bCs/>
        </w:rPr>
        <w:t xml:space="preserve"> IOPC/HMICFRS) in holding the police accountable to those they serve.</w:t>
      </w:r>
    </w:p>
    <w:p w14:paraId="1EB469F5" w14:textId="77777777" w:rsidR="00E3784E" w:rsidRPr="00E3784E" w:rsidRDefault="00E3784E" w:rsidP="00FE3924">
      <w:pPr>
        <w:spacing w:line="480" w:lineRule="auto"/>
        <w:rPr>
          <w:rFonts w:ascii="Helvetica Light" w:hAnsi="Helvetica Light"/>
        </w:rPr>
      </w:pPr>
    </w:p>
    <w:p w14:paraId="3BB2C12E" w14:textId="37527D48" w:rsidR="005912AC" w:rsidRPr="00E3784E" w:rsidRDefault="005912AC" w:rsidP="00FE3924">
      <w:pPr>
        <w:spacing w:line="480" w:lineRule="auto"/>
        <w:rPr>
          <w:rFonts w:ascii="Helvetica Light" w:hAnsi="Helvetica Light"/>
        </w:rPr>
      </w:pPr>
      <w:r w:rsidRPr="00E3784E">
        <w:rPr>
          <w:rFonts w:ascii="Helvetica Light" w:hAnsi="Helvetica Light"/>
        </w:rPr>
        <w:t>This essay will analyse the role of independent bodies in holding the police accountable to the public. It will look at how officers should behave and why they may fall below the standards required. I will discuss the impact misconduct could have on public perception and look at ways this could be improved in the future.</w:t>
      </w:r>
    </w:p>
    <w:p w14:paraId="729CF9D0" w14:textId="77777777" w:rsidR="005912AC" w:rsidRPr="00E3784E" w:rsidRDefault="005912AC" w:rsidP="00FE3924">
      <w:pPr>
        <w:spacing w:line="480" w:lineRule="auto"/>
        <w:rPr>
          <w:rFonts w:ascii="Helvetica Light" w:hAnsi="Helvetica Light"/>
        </w:rPr>
      </w:pPr>
    </w:p>
    <w:p w14:paraId="35353E2A" w14:textId="75787842" w:rsidR="00FE3924" w:rsidRPr="00E3784E" w:rsidRDefault="00FE3924" w:rsidP="00FE3924">
      <w:pPr>
        <w:spacing w:line="480" w:lineRule="auto"/>
        <w:rPr>
          <w:rFonts w:ascii="Helvetica Light" w:hAnsi="Helvetica Light" w:cstheme="minorHAnsi"/>
          <w:color w:val="000000"/>
          <w:shd w:val="clear" w:color="auto" w:fill="FFFFFF"/>
        </w:rPr>
      </w:pPr>
      <w:r w:rsidRPr="00E3784E">
        <w:rPr>
          <w:rFonts w:ascii="Helvetica Light" w:hAnsi="Helvetica Light"/>
        </w:rPr>
        <w:t>In 1829 Sir Robert Peel set about to develop an ethical police force and so devised 9 policing principles that all officers would abide by. These principles became known as ‘</w:t>
      </w:r>
      <w:proofErr w:type="spellStart"/>
      <w:r w:rsidRPr="00E3784E">
        <w:rPr>
          <w:rFonts w:ascii="Helvetica Light" w:hAnsi="Helvetica Light"/>
        </w:rPr>
        <w:t>Peelian</w:t>
      </w:r>
      <w:proofErr w:type="spellEnd"/>
      <w:r w:rsidRPr="00E3784E">
        <w:rPr>
          <w:rFonts w:ascii="Helvetica Light" w:hAnsi="Helvetica Light"/>
        </w:rPr>
        <w:t xml:space="preserve"> Principles’ </w:t>
      </w:r>
      <w:r w:rsidRPr="00E3784E">
        <w:rPr>
          <w:rFonts w:ascii="Helvetica Light" w:hAnsi="Helvetica Light" w:cstheme="minorHAnsi"/>
          <w:color w:val="000000"/>
          <w:shd w:val="clear" w:color="auto" w:fill="FFFFFF"/>
        </w:rPr>
        <w:t xml:space="preserve">(The </w:t>
      </w:r>
      <w:proofErr w:type="spellStart"/>
      <w:r w:rsidRPr="00E3784E">
        <w:rPr>
          <w:rFonts w:ascii="Helvetica Light" w:hAnsi="Helvetica Light" w:cstheme="minorHAnsi"/>
          <w:color w:val="000000"/>
          <w:shd w:val="clear" w:color="auto" w:fill="FFFFFF"/>
        </w:rPr>
        <w:t>Peelian</w:t>
      </w:r>
      <w:proofErr w:type="spellEnd"/>
      <w:r w:rsidRPr="00E3784E">
        <w:rPr>
          <w:rFonts w:ascii="Helvetica Light" w:hAnsi="Helvetica Light" w:cstheme="minorHAnsi"/>
          <w:color w:val="000000"/>
          <w:shd w:val="clear" w:color="auto" w:fill="FFFFFF"/>
        </w:rPr>
        <w:t xml:space="preserve"> Principles | The Crime Prevention Website, 2021).</w:t>
      </w:r>
    </w:p>
    <w:p w14:paraId="328E7699" w14:textId="2CA717C2" w:rsidR="00FE3924" w:rsidRPr="00E3784E" w:rsidRDefault="00FE3924" w:rsidP="00FE3924">
      <w:pPr>
        <w:spacing w:line="480" w:lineRule="auto"/>
        <w:rPr>
          <w:rFonts w:ascii="Helvetica Light" w:hAnsi="Helvetica Light" w:cstheme="minorHAnsi"/>
        </w:rPr>
      </w:pPr>
      <w:r w:rsidRPr="00E3784E">
        <w:rPr>
          <w:rFonts w:ascii="Helvetica Light" w:hAnsi="Helvetica Light" w:cstheme="minorHAnsi"/>
          <w:color w:val="000000"/>
          <w:shd w:val="clear" w:color="auto" w:fill="FFFFFF"/>
        </w:rPr>
        <w:t xml:space="preserve">It has never been more important than it is today for officers to be held accountable for their decisions and actions. </w:t>
      </w:r>
      <w:r w:rsidR="005912AC" w:rsidRPr="00E3784E">
        <w:rPr>
          <w:rFonts w:ascii="Helvetica Light" w:hAnsi="Helvetica Light" w:cstheme="minorHAnsi"/>
          <w:color w:val="000000"/>
          <w:shd w:val="clear" w:color="auto" w:fill="FFFFFF"/>
        </w:rPr>
        <w:t xml:space="preserve">In the UK we police by consent and for this we require the public’s support. </w:t>
      </w:r>
      <w:r w:rsidR="00656A53" w:rsidRPr="00E3784E">
        <w:rPr>
          <w:rFonts w:ascii="Helvetica Light" w:hAnsi="Helvetica Light" w:cstheme="minorHAnsi"/>
          <w:color w:val="000000"/>
          <w:shd w:val="clear" w:color="auto" w:fill="FFFFFF"/>
        </w:rPr>
        <w:t xml:space="preserve">For the public to have trust in the Police there needs to be a system in which officers are investigated if falling below what would be expected of them. </w:t>
      </w:r>
      <w:r w:rsidRPr="00E3784E">
        <w:rPr>
          <w:rFonts w:ascii="Helvetica Light" w:hAnsi="Helvetica Light" w:cstheme="minorHAnsi"/>
          <w:color w:val="000000"/>
          <w:shd w:val="clear" w:color="auto" w:fill="FFFFFF"/>
        </w:rPr>
        <w:t xml:space="preserve">While the </w:t>
      </w:r>
      <w:proofErr w:type="spellStart"/>
      <w:r w:rsidRPr="00E3784E">
        <w:rPr>
          <w:rFonts w:ascii="Helvetica Light" w:hAnsi="Helvetica Light" w:cstheme="minorHAnsi"/>
          <w:color w:val="000000"/>
          <w:shd w:val="clear" w:color="auto" w:fill="FFFFFF"/>
        </w:rPr>
        <w:t>Peelian</w:t>
      </w:r>
      <w:proofErr w:type="spellEnd"/>
      <w:r w:rsidRPr="00E3784E">
        <w:rPr>
          <w:rFonts w:ascii="Helvetica Light" w:hAnsi="Helvetica Light" w:cstheme="minorHAnsi"/>
          <w:color w:val="000000"/>
          <w:shd w:val="clear" w:color="auto" w:fill="FFFFFF"/>
        </w:rPr>
        <w:t xml:space="preserve"> Principles are still relevant today</w:t>
      </w:r>
      <w:r w:rsidR="005912AC" w:rsidRPr="00E3784E">
        <w:rPr>
          <w:rFonts w:ascii="Helvetica Light" w:hAnsi="Helvetica Light" w:cstheme="minorHAnsi"/>
          <w:color w:val="000000"/>
          <w:shd w:val="clear" w:color="auto" w:fill="FFFFFF"/>
        </w:rPr>
        <w:t>,</w:t>
      </w:r>
      <w:r w:rsidRPr="00E3784E">
        <w:rPr>
          <w:rFonts w:ascii="Helvetica Light" w:hAnsi="Helvetica Light" w:cstheme="minorHAnsi"/>
          <w:color w:val="000000"/>
          <w:shd w:val="clear" w:color="auto" w:fill="FFFFFF"/>
        </w:rPr>
        <w:t xml:space="preserve"> they have been developed further into a code of practice and standards of behaviour which was </w:t>
      </w:r>
      <w:r w:rsidR="005912AC" w:rsidRPr="00E3784E">
        <w:rPr>
          <w:rFonts w:ascii="Helvetica Light" w:hAnsi="Helvetica Light" w:cstheme="minorHAnsi"/>
          <w:color w:val="000000"/>
          <w:shd w:val="clear" w:color="auto" w:fill="FFFFFF"/>
        </w:rPr>
        <w:t>adopted</w:t>
      </w:r>
      <w:r w:rsidRPr="00E3784E">
        <w:rPr>
          <w:rFonts w:ascii="Helvetica Light" w:hAnsi="Helvetica Light" w:cstheme="minorHAnsi"/>
          <w:color w:val="000000"/>
          <w:shd w:val="clear" w:color="auto" w:fill="FFFFFF"/>
        </w:rPr>
        <w:t xml:space="preserve"> in 2004 by the college of policing. This was named the ‘police code of ethics’ (Code of Ethics, 2021) and set out nine policing principles, built on the Nolan principles for public life (The Seven Principles of Public Life, 2021)</w:t>
      </w:r>
      <w:r w:rsidR="005912AC" w:rsidRPr="00E3784E">
        <w:rPr>
          <w:rFonts w:ascii="Helvetica Light" w:hAnsi="Helvetica Light" w:cstheme="minorHAnsi"/>
          <w:color w:val="000000"/>
          <w:shd w:val="clear" w:color="auto" w:fill="FFFFFF"/>
        </w:rPr>
        <w:t>. The code of ethics also</w:t>
      </w:r>
      <w:r w:rsidRPr="00E3784E">
        <w:rPr>
          <w:rFonts w:ascii="Helvetica Light" w:hAnsi="Helvetica Light" w:cstheme="minorHAnsi"/>
          <w:color w:val="000000"/>
          <w:shd w:val="clear" w:color="auto" w:fill="FFFFFF"/>
        </w:rPr>
        <w:t xml:space="preserve"> includes ten standards of behaviour</w:t>
      </w:r>
      <w:r w:rsidR="005912AC" w:rsidRPr="00E3784E">
        <w:rPr>
          <w:rFonts w:ascii="Helvetica Light" w:hAnsi="Helvetica Light" w:cstheme="minorHAnsi"/>
          <w:color w:val="000000"/>
          <w:shd w:val="clear" w:color="auto" w:fill="FFFFFF"/>
        </w:rPr>
        <w:t xml:space="preserve"> (Police Professional | New Code of Professional Standards for police officers, 2021)</w:t>
      </w:r>
      <w:r w:rsidR="005912AC" w:rsidRPr="00E3784E">
        <w:rPr>
          <w:rFonts w:ascii="Helvetica Light" w:hAnsi="Helvetica Light" w:cstheme="minorHAnsi"/>
        </w:rPr>
        <w:t xml:space="preserve">. </w:t>
      </w:r>
      <w:r w:rsidRPr="00E3784E">
        <w:rPr>
          <w:rFonts w:ascii="Helvetica Light" w:hAnsi="Helvetica Light" w:cstheme="minorHAnsi"/>
          <w:color w:val="000000"/>
          <w:shd w:val="clear" w:color="auto" w:fill="FFFFFF"/>
        </w:rPr>
        <w:t>These standards should be observed by officers on and off duty</w:t>
      </w:r>
      <w:r w:rsidR="005912AC" w:rsidRPr="00E3784E">
        <w:rPr>
          <w:rFonts w:ascii="Helvetica Light" w:hAnsi="Helvetica Light" w:cstheme="minorHAnsi"/>
          <w:color w:val="000000"/>
          <w:shd w:val="clear" w:color="auto" w:fill="FFFFFF"/>
        </w:rPr>
        <w:t xml:space="preserve"> and include Honesty and Integrity, use of force, acting with fairness and equality, general conduct and challenging and reporting improper behaviour. These standards set out what is required of officers and were created to reduce the possibility of</w:t>
      </w:r>
      <w:r w:rsidRPr="00E3784E">
        <w:rPr>
          <w:rFonts w:ascii="Helvetica Light" w:hAnsi="Helvetica Light" w:cstheme="minorHAnsi"/>
          <w:color w:val="000000"/>
          <w:shd w:val="clear" w:color="auto" w:fill="FFFFFF"/>
        </w:rPr>
        <w:t xml:space="preserve"> professional malpractice and increase public confidence in the police service</w:t>
      </w:r>
      <w:r w:rsidR="005912AC" w:rsidRPr="00E3784E">
        <w:rPr>
          <w:rFonts w:ascii="Helvetica Light" w:hAnsi="Helvetica Light" w:cstheme="minorHAnsi"/>
          <w:color w:val="000000"/>
          <w:shd w:val="clear" w:color="auto" w:fill="FFFFFF"/>
        </w:rPr>
        <w:t>, while being honest with the public about what is expected of their officers.</w:t>
      </w:r>
    </w:p>
    <w:p w14:paraId="775937B0" w14:textId="2BAA5A95" w:rsidR="00FE3924" w:rsidRPr="00E3784E" w:rsidRDefault="00FE3924" w:rsidP="00FE3924">
      <w:pPr>
        <w:spacing w:line="480" w:lineRule="auto"/>
        <w:rPr>
          <w:rFonts w:ascii="Helvetica Light" w:hAnsi="Helvetica Light" w:cstheme="minorHAnsi"/>
          <w:color w:val="000000"/>
          <w:shd w:val="clear" w:color="auto" w:fill="FFFFFF"/>
        </w:rPr>
      </w:pPr>
      <w:r w:rsidRPr="00E3784E">
        <w:rPr>
          <w:rFonts w:ascii="Helvetica Light" w:hAnsi="Helvetica Light" w:cstheme="minorHAnsi"/>
          <w:color w:val="000000"/>
          <w:shd w:val="clear" w:color="auto" w:fill="FFFFFF"/>
        </w:rPr>
        <w:lastRenderedPageBreak/>
        <w:t>Most professional organisations have sets of standards that they must adhere to</w:t>
      </w:r>
      <w:r w:rsidR="005912AC" w:rsidRPr="00E3784E">
        <w:rPr>
          <w:rFonts w:ascii="Helvetica Light" w:hAnsi="Helvetica Light" w:cstheme="minorHAnsi"/>
          <w:color w:val="000000"/>
          <w:shd w:val="clear" w:color="auto" w:fill="FFFFFF"/>
        </w:rPr>
        <w:t>.</w:t>
      </w:r>
      <w:r w:rsidRPr="00E3784E">
        <w:rPr>
          <w:rFonts w:ascii="Helvetica Light" w:hAnsi="Helvetica Light" w:cstheme="minorHAnsi"/>
          <w:color w:val="000000"/>
          <w:shd w:val="clear" w:color="auto" w:fill="FFFFFF"/>
        </w:rPr>
        <w:t xml:space="preserve"> </w:t>
      </w:r>
      <w:r w:rsidR="005912AC" w:rsidRPr="00E3784E">
        <w:rPr>
          <w:rFonts w:ascii="Helvetica Light" w:hAnsi="Helvetica Light" w:cstheme="minorHAnsi"/>
          <w:color w:val="000000"/>
          <w:shd w:val="clear" w:color="auto" w:fill="FFFFFF"/>
        </w:rPr>
        <w:t>D</w:t>
      </w:r>
      <w:r w:rsidRPr="00E3784E">
        <w:rPr>
          <w:rFonts w:ascii="Helvetica Light" w:hAnsi="Helvetica Light" w:cstheme="minorHAnsi"/>
          <w:color w:val="000000"/>
          <w:shd w:val="clear" w:color="auto" w:fill="FFFFFF"/>
        </w:rPr>
        <w:t>octors</w:t>
      </w:r>
      <w:r w:rsidR="005912AC" w:rsidRPr="00E3784E">
        <w:rPr>
          <w:rFonts w:ascii="Helvetica Light" w:hAnsi="Helvetica Light" w:cstheme="minorHAnsi"/>
          <w:color w:val="000000"/>
          <w:shd w:val="clear" w:color="auto" w:fill="FFFFFF"/>
        </w:rPr>
        <w:t>, nurses and solicitors have a similar set of standards to the police in which they must work by.</w:t>
      </w:r>
      <w:r w:rsidRPr="00E3784E">
        <w:rPr>
          <w:rFonts w:ascii="Helvetica Light" w:hAnsi="Helvetica Light" w:cstheme="minorHAnsi"/>
          <w:color w:val="000000"/>
          <w:shd w:val="clear" w:color="auto" w:fill="FFFFFF"/>
        </w:rPr>
        <w:t xml:space="preserve"> </w:t>
      </w:r>
      <w:r w:rsidR="005912AC" w:rsidRPr="00E3784E">
        <w:rPr>
          <w:rFonts w:ascii="Helvetica Light" w:hAnsi="Helvetica Light" w:cstheme="minorHAnsi"/>
          <w:color w:val="000000"/>
          <w:shd w:val="clear" w:color="auto" w:fill="FFFFFF"/>
        </w:rPr>
        <w:t>As with police, i</w:t>
      </w:r>
      <w:r w:rsidRPr="00E3784E">
        <w:rPr>
          <w:rFonts w:ascii="Helvetica Light" w:hAnsi="Helvetica Light" w:cstheme="minorHAnsi"/>
          <w:color w:val="000000"/>
          <w:shd w:val="clear" w:color="auto" w:fill="FFFFFF"/>
        </w:rPr>
        <w:t>f these standards are breached in some way would be investigated and disciplinary action may be taken. It has been argued by some (</w:t>
      </w:r>
      <w:proofErr w:type="spellStart"/>
      <w:r w:rsidRPr="00E3784E">
        <w:rPr>
          <w:rFonts w:ascii="Helvetica Light" w:hAnsi="Helvetica Light" w:cstheme="minorHAnsi"/>
          <w:color w:val="000000"/>
          <w:shd w:val="clear" w:color="auto" w:fill="FFFFFF"/>
        </w:rPr>
        <w:t>Neyroud</w:t>
      </w:r>
      <w:proofErr w:type="spellEnd"/>
      <w:r w:rsidRPr="00E3784E">
        <w:rPr>
          <w:rFonts w:ascii="Helvetica Light" w:hAnsi="Helvetica Light" w:cstheme="minorHAnsi"/>
          <w:color w:val="000000"/>
          <w:shd w:val="clear" w:color="auto" w:fill="FFFFFF"/>
        </w:rPr>
        <w:t xml:space="preserve">, 2003) that it is more important for the police </w:t>
      </w:r>
      <w:r w:rsidR="005912AC" w:rsidRPr="00E3784E">
        <w:rPr>
          <w:rFonts w:ascii="Helvetica Light" w:hAnsi="Helvetica Light" w:cstheme="minorHAnsi"/>
          <w:color w:val="000000"/>
          <w:shd w:val="clear" w:color="auto" w:fill="FFFFFF"/>
        </w:rPr>
        <w:t>higher than any other organisation</w:t>
      </w:r>
      <w:r w:rsidRPr="00E3784E">
        <w:rPr>
          <w:rFonts w:ascii="Helvetica Light" w:hAnsi="Helvetica Light" w:cstheme="minorHAnsi"/>
          <w:color w:val="000000"/>
          <w:shd w:val="clear" w:color="auto" w:fill="FFFFFF"/>
        </w:rPr>
        <w:t xml:space="preserve"> </w:t>
      </w:r>
      <w:r w:rsidR="005912AC" w:rsidRPr="00E3784E">
        <w:rPr>
          <w:rFonts w:ascii="Helvetica Light" w:hAnsi="Helvetica Light" w:cstheme="minorHAnsi"/>
          <w:color w:val="000000"/>
          <w:shd w:val="clear" w:color="auto" w:fill="FFFFFF"/>
        </w:rPr>
        <w:t xml:space="preserve">to </w:t>
      </w:r>
      <w:r w:rsidRPr="00E3784E">
        <w:rPr>
          <w:rFonts w:ascii="Helvetica Light" w:hAnsi="Helvetica Light" w:cstheme="minorHAnsi"/>
          <w:color w:val="000000"/>
          <w:shd w:val="clear" w:color="auto" w:fill="FFFFFF"/>
        </w:rPr>
        <w:t>have a code of conduct, due to the opportunities presented to officers to engage in criminal activity.</w:t>
      </w:r>
    </w:p>
    <w:p w14:paraId="5B445B7D" w14:textId="77777777" w:rsidR="005912AC" w:rsidRPr="00E3784E" w:rsidRDefault="005912AC" w:rsidP="00FE3924">
      <w:pPr>
        <w:spacing w:line="480" w:lineRule="auto"/>
        <w:rPr>
          <w:rFonts w:ascii="Helvetica Light" w:hAnsi="Helvetica Light" w:cstheme="minorHAnsi"/>
          <w:color w:val="000000"/>
          <w:shd w:val="clear" w:color="auto" w:fill="FFFFFF"/>
        </w:rPr>
      </w:pPr>
      <w:r w:rsidRPr="00E3784E">
        <w:rPr>
          <w:rFonts w:ascii="Helvetica Light" w:hAnsi="Helvetica Light" w:cstheme="minorHAnsi"/>
          <w:color w:val="000000"/>
          <w:shd w:val="clear" w:color="auto" w:fill="FFFFFF"/>
        </w:rPr>
        <w:t xml:space="preserve">There could be numerous reasons why officers might fail to comply with the standards set out for them.  Some of these reasons are lack of personal integrity, financial pressures, pressures for results and loyalty to other officers. There are two categories which conduct concerns fall into, ‘conduct matters’ which are allegations made by other officers and ‘complaints’, which are allegations made by the public. </w:t>
      </w:r>
    </w:p>
    <w:p w14:paraId="7B49AC66" w14:textId="79B6D2AA" w:rsidR="00FE3924" w:rsidRPr="00E3784E" w:rsidRDefault="00FE3924" w:rsidP="00FE3924">
      <w:pPr>
        <w:spacing w:line="480" w:lineRule="auto"/>
        <w:rPr>
          <w:rFonts w:ascii="Helvetica Light" w:hAnsi="Helvetica Light" w:cstheme="minorHAnsi"/>
          <w:color w:val="000000"/>
          <w:shd w:val="clear" w:color="auto" w:fill="FFFFFF"/>
        </w:rPr>
      </w:pPr>
      <w:r w:rsidRPr="00E3784E">
        <w:rPr>
          <w:rFonts w:ascii="Helvetica Light" w:hAnsi="Helvetica Light" w:cstheme="minorHAnsi"/>
          <w:color w:val="000000"/>
          <w:shd w:val="clear" w:color="auto" w:fill="FFFFFF"/>
        </w:rPr>
        <w:t>Most police services have a</w:t>
      </w:r>
      <w:r w:rsidR="005912AC" w:rsidRPr="00E3784E">
        <w:rPr>
          <w:rFonts w:ascii="Helvetica Light" w:hAnsi="Helvetica Light" w:cstheme="minorHAnsi"/>
          <w:color w:val="000000"/>
          <w:shd w:val="clear" w:color="auto" w:fill="FFFFFF"/>
        </w:rPr>
        <w:t xml:space="preserve">n internal </w:t>
      </w:r>
      <w:r w:rsidRPr="00E3784E">
        <w:rPr>
          <w:rFonts w:ascii="Helvetica Light" w:hAnsi="Helvetica Light" w:cstheme="minorHAnsi"/>
          <w:color w:val="000000"/>
          <w:shd w:val="clear" w:color="auto" w:fill="FFFFFF"/>
        </w:rPr>
        <w:t>Professional Standards Department. The role of the PSD is to investigate incidents in which officers may have fallen below what is expected of them as laid out by the standards of behaviour.</w:t>
      </w:r>
    </w:p>
    <w:p w14:paraId="75BCB14D" w14:textId="32723854" w:rsidR="005912AC" w:rsidRPr="00E3784E" w:rsidRDefault="005912AC" w:rsidP="00FE3924">
      <w:pPr>
        <w:spacing w:line="480" w:lineRule="auto"/>
        <w:rPr>
          <w:rFonts w:ascii="Helvetica Light" w:hAnsi="Helvetica Light" w:cstheme="minorHAnsi"/>
          <w:color w:val="000000"/>
          <w:shd w:val="clear" w:color="auto" w:fill="FFFFFF"/>
        </w:rPr>
      </w:pPr>
      <w:r w:rsidRPr="00E3784E">
        <w:rPr>
          <w:rFonts w:ascii="Helvetica Light" w:hAnsi="Helvetica Light" w:cstheme="minorHAnsi"/>
          <w:color w:val="000000"/>
          <w:shd w:val="clear" w:color="auto" w:fill="FFFFFF"/>
        </w:rPr>
        <w:t>The IOPC (Independent Office for Police Conduct), formally the IPCC, were formed in order to hold police forces accountable and increase public confidence in the police. The IOPC ‘oversees the complaints system and investigate serious matters, including deaths following police contact, and set the standards by which the police should handle complaints.’ (Who we are | Independent Office for Police Conduct, 2021).</w:t>
      </w:r>
    </w:p>
    <w:p w14:paraId="4F0CF091" w14:textId="77777777" w:rsidR="005912AC" w:rsidRPr="00E3784E" w:rsidRDefault="005912AC" w:rsidP="00FE3924">
      <w:pPr>
        <w:spacing w:line="480" w:lineRule="auto"/>
        <w:rPr>
          <w:rFonts w:ascii="Helvetica Light" w:hAnsi="Helvetica Light" w:cstheme="minorHAnsi"/>
          <w:color w:val="000000"/>
          <w:shd w:val="clear" w:color="auto" w:fill="FFFFFF"/>
        </w:rPr>
      </w:pPr>
      <w:r w:rsidRPr="00E3784E">
        <w:rPr>
          <w:rFonts w:ascii="Helvetica Light" w:hAnsi="Helvetica Light" w:cstheme="minorHAnsi"/>
          <w:color w:val="000000"/>
          <w:shd w:val="clear" w:color="auto" w:fill="FFFFFF"/>
        </w:rPr>
        <w:t xml:space="preserve">Police forces deal with the majority of complaints internally through their PSD but must refer any serious cases to the IOPC in order for them to carry out an independent investigation. </w:t>
      </w:r>
    </w:p>
    <w:p w14:paraId="5D9B56F8" w14:textId="63C9C810" w:rsidR="005912AC" w:rsidRPr="00E3784E" w:rsidRDefault="005912AC" w:rsidP="00FE3924">
      <w:pPr>
        <w:spacing w:line="480" w:lineRule="auto"/>
        <w:rPr>
          <w:rFonts w:ascii="Helvetica Light" w:hAnsi="Helvetica Light" w:cstheme="minorHAnsi"/>
          <w:color w:val="000000"/>
          <w:shd w:val="clear" w:color="auto" w:fill="FFFFFF"/>
        </w:rPr>
      </w:pPr>
      <w:r w:rsidRPr="00E3784E">
        <w:rPr>
          <w:rFonts w:ascii="Helvetica Light" w:hAnsi="Helvetica Light" w:cstheme="minorHAnsi"/>
          <w:color w:val="000000"/>
          <w:shd w:val="clear" w:color="auto" w:fill="FFFFFF"/>
        </w:rPr>
        <w:t xml:space="preserve">Misconduct is the failure to meet the standards for professional behaviour (Bryant and Bryant, 2006). Officers at the end of such complaints with PSD or IOPC, could be investigated for misconduct under the ‘police (complaints and misconduct) Regulations 2012’ (The Police (Complaints and Misconduct) Regulations 2012, </w:t>
      </w:r>
      <w:r w:rsidRPr="00E3784E">
        <w:rPr>
          <w:rFonts w:ascii="Helvetica Light" w:hAnsi="Helvetica Light" w:cstheme="minorHAnsi"/>
          <w:color w:val="000000"/>
          <w:shd w:val="clear" w:color="auto" w:fill="FFFFFF"/>
        </w:rPr>
        <w:lastRenderedPageBreak/>
        <w:t>2021). Gross Misconduct amounts to more serious allegations and failures to meet the standards and as a result could potentially lead to dismissal.</w:t>
      </w:r>
    </w:p>
    <w:p w14:paraId="6035BBF2" w14:textId="5F21288C" w:rsidR="005912AC" w:rsidRPr="00E3784E" w:rsidRDefault="00FE3924" w:rsidP="005912AC">
      <w:pPr>
        <w:spacing w:line="480" w:lineRule="auto"/>
        <w:rPr>
          <w:rFonts w:ascii="Helvetica Light" w:hAnsi="Helvetica Light" w:cstheme="minorHAnsi"/>
          <w:color w:val="000000"/>
          <w:shd w:val="clear" w:color="auto" w:fill="FFFFFF"/>
        </w:rPr>
      </w:pPr>
      <w:r w:rsidRPr="00E3784E">
        <w:rPr>
          <w:rFonts w:ascii="Helvetica Light" w:hAnsi="Helvetica Light" w:cstheme="minorHAnsi"/>
          <w:color w:val="000000"/>
          <w:shd w:val="clear" w:color="auto" w:fill="FFFFFF"/>
        </w:rPr>
        <w:t xml:space="preserve">Another organisation that is independent to the police is ‘Her Majesty’s Inspectorate of Constabulary and Fire &amp; Rescue Service’ (HMICFRS). The role of the HMICFRS is to assess and report on the efficiency and effectiveness of police forces and policing, in the public interest. (What we do - HMICFRS, 2021). The information the HMICFRS gathers, allows the public transparency into how their police force are performing. This </w:t>
      </w:r>
      <w:r w:rsidR="005912AC" w:rsidRPr="00E3784E">
        <w:rPr>
          <w:rFonts w:ascii="Helvetica Light" w:hAnsi="Helvetica Light" w:cstheme="minorHAnsi"/>
          <w:color w:val="000000"/>
          <w:shd w:val="clear" w:color="auto" w:fill="FFFFFF"/>
        </w:rPr>
        <w:t xml:space="preserve">public access to reports </w:t>
      </w:r>
      <w:r w:rsidRPr="00E3784E">
        <w:rPr>
          <w:rFonts w:ascii="Helvetica Light" w:hAnsi="Helvetica Light" w:cstheme="minorHAnsi"/>
          <w:color w:val="000000"/>
          <w:shd w:val="clear" w:color="auto" w:fill="FFFFFF"/>
        </w:rPr>
        <w:t>can put pressure on forces to perform better and as with the IOPC</w:t>
      </w:r>
      <w:r w:rsidR="005912AC" w:rsidRPr="00E3784E">
        <w:rPr>
          <w:rFonts w:ascii="Helvetica Light" w:hAnsi="Helvetica Light" w:cstheme="minorHAnsi"/>
          <w:color w:val="000000"/>
          <w:shd w:val="clear" w:color="auto" w:fill="FFFFFF"/>
        </w:rPr>
        <w:t>, the HMRCFRS,</w:t>
      </w:r>
      <w:r w:rsidRPr="00E3784E">
        <w:rPr>
          <w:rFonts w:ascii="Helvetica Light" w:hAnsi="Helvetica Light" w:cstheme="minorHAnsi"/>
          <w:color w:val="000000"/>
          <w:shd w:val="clear" w:color="auto" w:fill="FFFFFF"/>
        </w:rPr>
        <w:t xml:space="preserve"> acts as an independent body to hold police accountable to the public which they serve.</w:t>
      </w:r>
      <w:r w:rsidR="00C63DA3" w:rsidRPr="00E3784E">
        <w:rPr>
          <w:rFonts w:ascii="Helvetica Light" w:hAnsi="Helvetica Light" w:cstheme="minorHAnsi"/>
          <w:color w:val="000000"/>
          <w:shd w:val="clear" w:color="auto" w:fill="FFFFFF"/>
        </w:rPr>
        <w:t xml:space="preserve"> By assessing forces and releasing reports they can highlight areas for improvement and change. Forces can learn from mistakes made and show improvements in future reports.</w:t>
      </w:r>
    </w:p>
    <w:p w14:paraId="0207AED2" w14:textId="73C1C43A" w:rsidR="005912AC" w:rsidRPr="00E3784E" w:rsidRDefault="005912AC" w:rsidP="005912AC">
      <w:pPr>
        <w:spacing w:line="480" w:lineRule="auto"/>
        <w:rPr>
          <w:rFonts w:ascii="Helvetica Light" w:hAnsi="Helvetica Light" w:cstheme="minorHAnsi"/>
          <w:color w:val="000000"/>
          <w:shd w:val="clear" w:color="auto" w:fill="FFFFFF"/>
        </w:rPr>
      </w:pPr>
      <w:r w:rsidRPr="00E3784E">
        <w:rPr>
          <w:rFonts w:ascii="Helvetica Light" w:hAnsi="Helvetica Light" w:cstheme="minorHAnsi"/>
          <w:color w:val="000000"/>
          <w:shd w:val="clear" w:color="auto" w:fill="FFFFFF"/>
        </w:rPr>
        <w:t>Such misconduct and malpractice issues are usually well reported within the media and this can lead to a decrease in public confidence in the police and a negative reputation for the force associated. This reputation could give the public an unfair view of the police force and there is a risk that all officers might been seen as similar rulebreakers. This in turn could lead to lack of respect for officers and can have a negative impact on them trying to do their jobs and the professional image of policing that the forces are trying to create.</w:t>
      </w:r>
    </w:p>
    <w:p w14:paraId="63CF1D0C" w14:textId="387FF4A6" w:rsidR="005912AC" w:rsidRPr="00E3784E" w:rsidRDefault="005912AC" w:rsidP="005912AC">
      <w:pPr>
        <w:spacing w:line="480" w:lineRule="auto"/>
        <w:rPr>
          <w:rFonts w:ascii="Helvetica Light" w:hAnsi="Helvetica Light" w:cstheme="minorHAnsi"/>
        </w:rPr>
      </w:pPr>
      <w:r w:rsidRPr="00E3784E">
        <w:rPr>
          <w:rFonts w:ascii="Helvetica Light" w:hAnsi="Helvetica Light" w:cstheme="minorHAnsi"/>
          <w:color w:val="000000"/>
          <w:shd w:val="clear" w:color="auto" w:fill="FFFFFF"/>
        </w:rPr>
        <w:t>There is progress being made in order to improve professional standards within the police. One of these is the implementation of the Policing Educations Qualifications Framework (PEQF). By 2020 all prospective officers applying for police forces in England and Wales will be required to have a degree level qualification (DHEP) or be working towards one while carrying out their role (PCDA). The reason the new framework was implemented was highlighted in the Policing Vision 2025. This vision recommended ‘a need for consistency, accreditation and defined roles’ and ‘that roles need specific skills and knowledge, backed by qualifications.’ (Policing Vision 2025, 2021).</w:t>
      </w:r>
    </w:p>
    <w:p w14:paraId="62EDB343" w14:textId="37C59179" w:rsidR="005912AC" w:rsidRPr="00E3784E" w:rsidRDefault="005912AC" w:rsidP="005912AC">
      <w:pPr>
        <w:spacing w:line="480" w:lineRule="auto"/>
        <w:rPr>
          <w:rFonts w:ascii="Helvetica Light" w:hAnsi="Helvetica Light" w:cstheme="minorHAnsi"/>
          <w:color w:val="000000"/>
          <w:shd w:val="clear" w:color="auto" w:fill="FFFFFF"/>
        </w:rPr>
      </w:pPr>
    </w:p>
    <w:p w14:paraId="0172DF23" w14:textId="23240A25" w:rsidR="00FE3924" w:rsidRPr="00E3784E" w:rsidRDefault="005912AC" w:rsidP="005912AC">
      <w:pPr>
        <w:spacing w:line="480" w:lineRule="auto"/>
        <w:rPr>
          <w:rFonts w:ascii="Helvetica Light" w:hAnsi="Helvetica Light" w:cstheme="minorHAnsi"/>
          <w:color w:val="000000"/>
          <w:shd w:val="clear" w:color="auto" w:fill="FFFFFF"/>
        </w:rPr>
      </w:pPr>
      <w:r w:rsidRPr="00E3784E">
        <w:rPr>
          <w:rFonts w:ascii="Helvetica Light" w:hAnsi="Helvetica Light" w:cstheme="minorHAnsi"/>
          <w:color w:val="000000"/>
          <w:shd w:val="clear" w:color="auto" w:fill="FFFFFF"/>
        </w:rPr>
        <w:lastRenderedPageBreak/>
        <w:t xml:space="preserve">In conclusion, independent bodies such as the IOPC and the HMICFRS act in the public interests to investigate misconduct of police officers and allow public visibility to how their forces are performing. Standards are set out for officers so that they know what is expected of them. Officers need to be held to account for their indiscretions by either PSD or the IOPC. One of the aims of creating a more professional police service is to eliminate misconduct by officers therefore increasing public confidence, and reputation of the police force as a whole. The PEQF framework is relatively new. It will be interesting in time to review if these changes decrease the amount of misconduct complaints investigated and the overall </w:t>
      </w:r>
      <w:r w:rsidR="004A7C07" w:rsidRPr="00E3784E">
        <w:rPr>
          <w:rFonts w:ascii="Helvetica Light" w:hAnsi="Helvetica Light" w:cstheme="minorHAnsi"/>
          <w:color w:val="000000"/>
          <w:shd w:val="clear" w:color="auto" w:fill="FFFFFF"/>
        </w:rPr>
        <w:t>public confidence in the police</w:t>
      </w:r>
      <w:r w:rsidRPr="00E3784E">
        <w:rPr>
          <w:rFonts w:ascii="Helvetica Light" w:hAnsi="Helvetica Light" w:cstheme="minorHAnsi"/>
          <w:color w:val="000000"/>
          <w:shd w:val="clear" w:color="auto" w:fill="FFFFFF"/>
        </w:rPr>
        <w:t>.</w:t>
      </w:r>
    </w:p>
    <w:p w14:paraId="63023CF4" w14:textId="31A6C4C4" w:rsidR="005912AC" w:rsidRPr="00E3784E" w:rsidRDefault="00C63DA3" w:rsidP="00C63DA3">
      <w:pPr>
        <w:spacing w:line="480" w:lineRule="auto"/>
        <w:jc w:val="right"/>
        <w:rPr>
          <w:rFonts w:ascii="Helvetica Light" w:hAnsi="Helvetica Light" w:cstheme="minorHAnsi"/>
          <w:color w:val="000000"/>
          <w:shd w:val="clear" w:color="auto" w:fill="FFFFFF"/>
        </w:rPr>
      </w:pPr>
      <w:r w:rsidRPr="00E3784E">
        <w:rPr>
          <w:rFonts w:ascii="Helvetica Light" w:hAnsi="Helvetica Light" w:cstheme="minorHAnsi"/>
          <w:color w:val="000000"/>
          <w:shd w:val="clear" w:color="auto" w:fill="FFFFFF"/>
        </w:rPr>
        <w:t>(Word count, 1076)</w:t>
      </w:r>
    </w:p>
    <w:p w14:paraId="7BA4BE48" w14:textId="7A24B754" w:rsidR="005912AC" w:rsidRPr="00E3784E" w:rsidRDefault="005912AC" w:rsidP="005912AC">
      <w:pPr>
        <w:spacing w:line="480" w:lineRule="auto"/>
        <w:rPr>
          <w:rFonts w:ascii="Helvetica Light" w:hAnsi="Helvetica Light" w:cstheme="minorHAnsi"/>
          <w:color w:val="000000"/>
          <w:shd w:val="clear" w:color="auto" w:fill="FFFFFF"/>
        </w:rPr>
      </w:pPr>
    </w:p>
    <w:p w14:paraId="77B99469" w14:textId="431CB89D" w:rsidR="00EB6A3D" w:rsidRDefault="00EB6A3D">
      <w:pPr>
        <w:rPr>
          <w:rFonts w:ascii="Helvetica Light" w:hAnsi="Helvetica Light" w:cstheme="minorHAnsi"/>
          <w:b/>
          <w:bCs/>
          <w:color w:val="000000"/>
        </w:rPr>
      </w:pPr>
      <w:r>
        <w:rPr>
          <w:rFonts w:ascii="Helvetica Light" w:hAnsi="Helvetica Light" w:cstheme="minorHAnsi"/>
          <w:b/>
          <w:bCs/>
          <w:color w:val="000000"/>
        </w:rPr>
        <w:br w:type="page"/>
      </w:r>
    </w:p>
    <w:p w14:paraId="3FE3423E" w14:textId="77777777" w:rsidR="00EB6A3D" w:rsidRDefault="00EB6A3D" w:rsidP="005912AC">
      <w:pPr>
        <w:shd w:val="clear" w:color="auto" w:fill="FFFFFF"/>
        <w:spacing w:after="180"/>
        <w:ind w:left="450" w:hanging="450"/>
        <w:rPr>
          <w:rFonts w:ascii="Helvetica Light" w:hAnsi="Helvetica Light" w:cstheme="minorHAnsi"/>
          <w:color w:val="000000"/>
        </w:rPr>
      </w:pPr>
    </w:p>
    <w:p w14:paraId="41A1EEA7" w14:textId="55410414" w:rsidR="005912AC" w:rsidRPr="00442883" w:rsidRDefault="005256D9" w:rsidP="00690F81">
      <w:pPr>
        <w:rPr>
          <w:rFonts w:ascii="Helvetica Light" w:hAnsi="Helvetica Light"/>
          <w:b/>
          <w:bCs/>
        </w:rPr>
      </w:pPr>
      <w:r w:rsidRPr="00442883">
        <w:rPr>
          <w:rFonts w:ascii="Helvetica Light" w:hAnsi="Helvetica Light"/>
          <w:b/>
          <w:bCs/>
        </w:rPr>
        <w:t>Title 2: Examine the ethical dimension of ‘real time’ operational decisions.</w:t>
      </w:r>
    </w:p>
    <w:p w14:paraId="3A464D68" w14:textId="77777777" w:rsidR="00442883" w:rsidRPr="00E3784E" w:rsidRDefault="00442883" w:rsidP="00690F81">
      <w:pPr>
        <w:rPr>
          <w:rFonts w:ascii="Helvetica Light" w:hAnsi="Helvetica Light"/>
        </w:rPr>
      </w:pPr>
    </w:p>
    <w:p w14:paraId="073B8462" w14:textId="77777777" w:rsidR="00690F81" w:rsidRPr="00E3784E" w:rsidRDefault="00690F81" w:rsidP="00690F81">
      <w:pPr>
        <w:rPr>
          <w:rFonts w:ascii="Helvetica Light" w:hAnsi="Helvetica Light"/>
        </w:rPr>
      </w:pPr>
    </w:p>
    <w:p w14:paraId="0D4E2806" w14:textId="616B4F79" w:rsidR="00E83C87" w:rsidRPr="00E3784E" w:rsidRDefault="00E83C87" w:rsidP="005256D9">
      <w:pPr>
        <w:spacing w:line="480" w:lineRule="auto"/>
        <w:rPr>
          <w:rFonts w:ascii="Helvetica Light" w:hAnsi="Helvetica Light"/>
        </w:rPr>
      </w:pPr>
      <w:r w:rsidRPr="00E3784E">
        <w:rPr>
          <w:rFonts w:ascii="Helvetica Light" w:hAnsi="Helvetica Light"/>
        </w:rPr>
        <w:t>This essay will examine the ethical dimensions of operational decisions. I will look at theories relating to ethics and how the Police Code of Ethics and NDM were produced in order to assist officers with decision making. I will discuss accountability in assessing risk in decision making and why the police at times may have become risk averse. I will look at the impact of risk aversion in the police and what has been done to attempt to counteract this.</w:t>
      </w:r>
    </w:p>
    <w:p w14:paraId="0630C127" w14:textId="77777777" w:rsidR="00E83C87" w:rsidRPr="00E3784E" w:rsidRDefault="00E83C87" w:rsidP="005256D9">
      <w:pPr>
        <w:spacing w:line="480" w:lineRule="auto"/>
        <w:rPr>
          <w:rFonts w:ascii="Helvetica Light" w:hAnsi="Helvetica Light"/>
        </w:rPr>
      </w:pPr>
    </w:p>
    <w:p w14:paraId="009D55A6" w14:textId="5A24FDB8" w:rsidR="005256D9" w:rsidRPr="00E3784E" w:rsidRDefault="005256D9" w:rsidP="00E83C87">
      <w:pPr>
        <w:spacing w:line="480" w:lineRule="auto"/>
        <w:rPr>
          <w:rFonts w:ascii="Helvetica Light" w:hAnsi="Helvetica Light"/>
        </w:rPr>
      </w:pPr>
      <w:r w:rsidRPr="00E3784E">
        <w:rPr>
          <w:rFonts w:ascii="Helvetica Light" w:hAnsi="Helvetica Light"/>
        </w:rPr>
        <w:t>Ethics is defined as ‘moral principles that govern a person’s behaviour or the conducting of an activity.’</w:t>
      </w:r>
      <w:r w:rsidR="00E83C87" w:rsidRPr="00E3784E">
        <w:rPr>
          <w:rFonts w:ascii="Helvetica Light" w:hAnsi="Helvetica Light" w:cs="Arial"/>
          <w:color w:val="000000"/>
          <w:shd w:val="clear" w:color="auto" w:fill="FFFFFF"/>
        </w:rPr>
        <w:t xml:space="preserve"> (Oxford Advanced Learner's Dictionary at OxfordLearnersDictionaries.com, 2021)</w:t>
      </w:r>
      <w:r w:rsidRPr="00E3784E">
        <w:rPr>
          <w:rFonts w:ascii="Helvetica Light" w:hAnsi="Helvetica Light"/>
        </w:rPr>
        <w:t>. Ethics is about what is right or wrong and in certain situations, how humans should act. People can use ethics in order to reason through situations and come to a decision on how they will act. This is similar to how a police officer will use the National Decision Model to assess the</w:t>
      </w:r>
      <w:r w:rsidR="00E83C87" w:rsidRPr="00E3784E">
        <w:rPr>
          <w:rFonts w:ascii="Helvetica Light" w:hAnsi="Helvetica Light"/>
        </w:rPr>
        <w:t xml:space="preserve">ir </w:t>
      </w:r>
      <w:r w:rsidRPr="00E3784E">
        <w:rPr>
          <w:rFonts w:ascii="Helvetica Light" w:hAnsi="Helvetica Light"/>
        </w:rPr>
        <w:t>options and arrive at a justified decision on what to do in a situation.</w:t>
      </w:r>
    </w:p>
    <w:p w14:paraId="23A9D753" w14:textId="41C23DFD" w:rsidR="005256D9" w:rsidRPr="00E3784E" w:rsidRDefault="005256D9" w:rsidP="005256D9">
      <w:pPr>
        <w:spacing w:line="480" w:lineRule="auto"/>
        <w:rPr>
          <w:rFonts w:ascii="Helvetica Light" w:hAnsi="Helvetica Light"/>
        </w:rPr>
      </w:pPr>
      <w:r w:rsidRPr="00E3784E">
        <w:rPr>
          <w:rFonts w:ascii="Helvetica Light" w:hAnsi="Helvetica Light"/>
        </w:rPr>
        <w:t>There are many</w:t>
      </w:r>
      <w:r w:rsidR="00E83C87" w:rsidRPr="00E3784E">
        <w:rPr>
          <w:rFonts w:ascii="Helvetica Light" w:hAnsi="Helvetica Light"/>
        </w:rPr>
        <w:t xml:space="preserve"> </w:t>
      </w:r>
      <w:r w:rsidRPr="00E3784E">
        <w:rPr>
          <w:rFonts w:ascii="Helvetica Light" w:hAnsi="Helvetica Light"/>
        </w:rPr>
        <w:t>theories and concepts</w:t>
      </w:r>
      <w:r w:rsidR="00E83C87" w:rsidRPr="00E3784E">
        <w:rPr>
          <w:rFonts w:ascii="Helvetica Light" w:hAnsi="Helvetica Light"/>
        </w:rPr>
        <w:t xml:space="preserve"> surrounding ethics</w:t>
      </w:r>
      <w:r w:rsidRPr="00E3784E">
        <w:rPr>
          <w:rFonts w:ascii="Helvetica Light" w:hAnsi="Helvetica Light"/>
        </w:rPr>
        <w:t>, I have looked to focus on the t</w:t>
      </w:r>
      <w:r w:rsidR="00E83C87" w:rsidRPr="00E3784E">
        <w:rPr>
          <w:rFonts w:ascii="Helvetica Light" w:hAnsi="Helvetica Light"/>
        </w:rPr>
        <w:t xml:space="preserve">hree </w:t>
      </w:r>
      <w:r w:rsidRPr="00E3784E">
        <w:rPr>
          <w:rFonts w:ascii="Helvetica Light" w:hAnsi="Helvetica Light"/>
        </w:rPr>
        <w:t>general philosophical theories to ethical reasoning</w:t>
      </w:r>
      <w:r w:rsidR="00E83C87" w:rsidRPr="00E3784E">
        <w:rPr>
          <w:rFonts w:ascii="Helvetica Light" w:hAnsi="Helvetica Light"/>
        </w:rPr>
        <w:t xml:space="preserve"> that relate in some way to Police and the decisions they may need to make.</w:t>
      </w:r>
    </w:p>
    <w:p w14:paraId="2EBD1486" w14:textId="3FD5136B" w:rsidR="005256D9" w:rsidRPr="00E3784E" w:rsidRDefault="00E83C87" w:rsidP="003B6EAC">
      <w:pPr>
        <w:spacing w:line="480" w:lineRule="auto"/>
        <w:rPr>
          <w:rFonts w:ascii="Helvetica Light" w:hAnsi="Helvetica Light"/>
        </w:rPr>
      </w:pPr>
      <w:r w:rsidRPr="00E3784E">
        <w:rPr>
          <w:rFonts w:ascii="Helvetica Light" w:hAnsi="Helvetica Light"/>
        </w:rPr>
        <w:t>1</w:t>
      </w:r>
      <w:r w:rsidR="005256D9" w:rsidRPr="00E3784E">
        <w:rPr>
          <w:rFonts w:ascii="Helvetica Light" w:hAnsi="Helvetica Light"/>
        </w:rPr>
        <w:t xml:space="preserve">. Deontological ethics, is the idea that </w:t>
      </w:r>
      <w:r w:rsidRPr="00E3784E">
        <w:rPr>
          <w:rFonts w:ascii="Helvetica Light" w:hAnsi="Helvetica Light"/>
        </w:rPr>
        <w:t>there is an obligation to do the right thing regardless of consequences</w:t>
      </w:r>
      <w:r w:rsidR="005256D9" w:rsidRPr="00E3784E">
        <w:rPr>
          <w:rFonts w:ascii="Helvetica Light" w:hAnsi="Helvetica Light"/>
        </w:rPr>
        <w:t>. (Kant, 1785). This involves identifying your duty and acting accordingly.</w:t>
      </w:r>
      <w:r w:rsidRPr="00E3784E">
        <w:rPr>
          <w:rFonts w:ascii="Helvetica Light" w:hAnsi="Helvetica Light"/>
        </w:rPr>
        <w:t xml:space="preserve"> This theory relates to Police officers as it involves doing what is right in their duty.</w:t>
      </w:r>
    </w:p>
    <w:p w14:paraId="3C388411" w14:textId="47CBABA8" w:rsidR="003B6EAC" w:rsidRPr="00E3784E" w:rsidRDefault="00E83C87" w:rsidP="003B6EAC">
      <w:pPr>
        <w:spacing w:line="480" w:lineRule="auto"/>
        <w:rPr>
          <w:rFonts w:ascii="Helvetica Light" w:hAnsi="Helvetica Light"/>
        </w:rPr>
      </w:pPr>
      <w:r w:rsidRPr="00E3784E">
        <w:rPr>
          <w:rFonts w:ascii="Helvetica Light" w:hAnsi="Helvetica Light"/>
        </w:rPr>
        <w:t>2</w:t>
      </w:r>
      <w:r w:rsidR="005256D9" w:rsidRPr="00E3784E">
        <w:rPr>
          <w:rFonts w:ascii="Helvetica Light" w:hAnsi="Helvetica Light"/>
        </w:rPr>
        <w:t>. Virtue ethics, founded by Aristotle (</w:t>
      </w:r>
      <w:r w:rsidR="003B6EAC" w:rsidRPr="00E3784E">
        <w:rPr>
          <w:rFonts w:ascii="Helvetica Light" w:hAnsi="Helvetica Light" w:cs="Arial"/>
          <w:color w:val="000000"/>
          <w:shd w:val="clear" w:color="auto" w:fill="FFFFFF"/>
        </w:rPr>
        <w:t xml:space="preserve">Ethics | Internet </w:t>
      </w:r>
      <w:proofErr w:type="spellStart"/>
      <w:r w:rsidR="003B6EAC" w:rsidRPr="00E3784E">
        <w:rPr>
          <w:rFonts w:ascii="Helvetica Light" w:hAnsi="Helvetica Light" w:cs="Arial"/>
          <w:color w:val="000000"/>
          <w:shd w:val="clear" w:color="auto" w:fill="FFFFFF"/>
        </w:rPr>
        <w:t>Encyclopedia</w:t>
      </w:r>
      <w:proofErr w:type="spellEnd"/>
      <w:r w:rsidR="003B6EAC" w:rsidRPr="00E3784E">
        <w:rPr>
          <w:rFonts w:ascii="Helvetica Light" w:hAnsi="Helvetica Light" w:cs="Arial"/>
          <w:color w:val="000000"/>
          <w:shd w:val="clear" w:color="auto" w:fill="FFFFFF"/>
        </w:rPr>
        <w:t xml:space="preserve"> of Philosophy, 2021),</w:t>
      </w:r>
    </w:p>
    <w:p w14:paraId="64106B95" w14:textId="5F2F6627" w:rsidR="00E83C87" w:rsidRPr="00E3784E" w:rsidRDefault="005256D9" w:rsidP="003B6EAC">
      <w:pPr>
        <w:spacing w:line="480" w:lineRule="auto"/>
        <w:rPr>
          <w:rFonts w:ascii="Helvetica Light" w:hAnsi="Helvetica Light"/>
        </w:rPr>
      </w:pPr>
      <w:r w:rsidRPr="00E3784E">
        <w:rPr>
          <w:rFonts w:ascii="Helvetica Light" w:hAnsi="Helvetica Light"/>
        </w:rPr>
        <w:t xml:space="preserve"> is associated with a person’s virtue and making decisions based on those virtues.</w:t>
      </w:r>
      <w:r w:rsidR="00E83C87" w:rsidRPr="00E3784E">
        <w:rPr>
          <w:rFonts w:ascii="Helvetica Light" w:hAnsi="Helvetica Light"/>
        </w:rPr>
        <w:t xml:space="preserve"> Virtue ethics could also relate closely to a police officer in that virtue ethics touches on an individual’s virtues and their own beliefs and personal ideas. It is important that a police officer’s beliefs, rules and behaviour are in line with that of the forces </w:t>
      </w:r>
      <w:r w:rsidR="00E83C87" w:rsidRPr="00E3784E">
        <w:rPr>
          <w:rFonts w:ascii="Helvetica Light" w:hAnsi="Helvetica Light"/>
        </w:rPr>
        <w:lastRenderedPageBreak/>
        <w:t>requirements of what is expected of them. Policing diverse communities can bring about officer’s personal views and feelings as well as impact their attitudes and behaviour. Any kind of stereotyping and bias from officers in how they deal with situations involving diverse communities could have a negative impact on the community and would also violate the Police Code of Ethics and standards of professional behaviour.</w:t>
      </w:r>
    </w:p>
    <w:p w14:paraId="0B5934DB" w14:textId="3DFBB2A8" w:rsidR="00E83C87" w:rsidRPr="00E3784E" w:rsidRDefault="00E83C87" w:rsidP="003B6EAC">
      <w:pPr>
        <w:spacing w:line="480" w:lineRule="auto"/>
        <w:rPr>
          <w:rFonts w:ascii="Helvetica Light" w:hAnsi="Helvetica Light"/>
        </w:rPr>
      </w:pPr>
      <w:r w:rsidRPr="00E3784E">
        <w:rPr>
          <w:rFonts w:ascii="Helvetica Light" w:hAnsi="Helvetica Light"/>
        </w:rPr>
        <w:t>3. Applied Ethics relates to ethics in professions. Ethical codes of conducts exist in most professions and this is what the Police code of ethics is based on. The police Code of Ethics</w:t>
      </w:r>
      <w:r w:rsidR="003B6EAC" w:rsidRPr="00E3784E">
        <w:rPr>
          <w:rFonts w:ascii="Helvetica Light" w:hAnsi="Helvetica Light"/>
        </w:rPr>
        <w:t xml:space="preserve"> </w:t>
      </w:r>
      <w:r w:rsidR="003B6EAC" w:rsidRPr="00E3784E">
        <w:rPr>
          <w:rFonts w:ascii="Helvetica Light" w:hAnsi="Helvetica Light" w:cs="Arial"/>
          <w:color w:val="000000"/>
          <w:shd w:val="clear" w:color="auto" w:fill="FFFFFF"/>
        </w:rPr>
        <w:t>(Code of Ethics | College of Policing, 2021)</w:t>
      </w:r>
      <w:r w:rsidR="003B6EAC" w:rsidRPr="00E3784E">
        <w:rPr>
          <w:rFonts w:ascii="Helvetica Light" w:hAnsi="Helvetica Light"/>
        </w:rPr>
        <w:t xml:space="preserve"> </w:t>
      </w:r>
      <w:r w:rsidRPr="00E3784E">
        <w:rPr>
          <w:rFonts w:ascii="Helvetica Light" w:hAnsi="Helvetica Light"/>
        </w:rPr>
        <w:t>was produced by the College of Policing in 2014. It sets out the standards of behaviour for all officers. The code of ethics is central to a decision-making framework called the National Decision Model (NDM), which police officers use when faced with any decision. The NDM provides a process of working through decisions to arrive at an outcome that is ethical and can be justified by the individual officer. The NDM can be used for many policing incidents in such as, when to use force and when not to, what is a crime and what isn’t and when to use discretion.</w:t>
      </w:r>
    </w:p>
    <w:p w14:paraId="1FE53EAD" w14:textId="4EB53559" w:rsidR="005256D9" w:rsidRPr="00E3784E" w:rsidRDefault="00E83C87" w:rsidP="005256D9">
      <w:pPr>
        <w:spacing w:line="480" w:lineRule="auto"/>
        <w:rPr>
          <w:rFonts w:ascii="Helvetica Light" w:hAnsi="Helvetica Light"/>
        </w:rPr>
      </w:pPr>
      <w:r w:rsidRPr="00E3784E">
        <w:rPr>
          <w:rFonts w:ascii="Helvetica Light" w:hAnsi="Helvetica Light"/>
        </w:rPr>
        <w:t>Discretion is an imperative part of policing and for officers making ‘real time’ decisions. An officer has the ability and freedom to be able to exercise discretion in making policing decisions. It is in this discretion that officers must ensure their ‘Virtue Ethics’ are aligned with the force’s principles and that any underlying bias and prejudice does not creep into the discretion and decision-making process.</w:t>
      </w:r>
    </w:p>
    <w:p w14:paraId="2CCB13E3" w14:textId="4841BC46" w:rsidR="00E83C87" w:rsidRPr="00E3784E" w:rsidRDefault="00E83C87" w:rsidP="005256D9">
      <w:pPr>
        <w:spacing w:line="480" w:lineRule="auto"/>
        <w:rPr>
          <w:rFonts w:ascii="Helvetica Light" w:hAnsi="Helvetica Light"/>
        </w:rPr>
      </w:pPr>
      <w:r w:rsidRPr="00E3784E">
        <w:rPr>
          <w:rFonts w:ascii="Helvetica Light" w:hAnsi="Helvetica Light"/>
        </w:rPr>
        <w:t xml:space="preserve">Ethical considerations are crucial in the decision-making process. There is an expectation on police by the public to make decisions based on ethical principles. If decisions do not comply with these standards, then this will undermine authority and trust in the police will be lost. </w:t>
      </w:r>
    </w:p>
    <w:p w14:paraId="78D92CB6" w14:textId="6D278E79" w:rsidR="00E83C87" w:rsidRPr="00E3784E" w:rsidRDefault="00E83C87" w:rsidP="005256D9">
      <w:pPr>
        <w:spacing w:line="480" w:lineRule="auto"/>
        <w:rPr>
          <w:rFonts w:ascii="Helvetica Light" w:hAnsi="Helvetica Light"/>
        </w:rPr>
      </w:pPr>
      <w:r w:rsidRPr="00E3784E">
        <w:rPr>
          <w:rFonts w:ascii="Helvetica Light" w:hAnsi="Helvetica Light"/>
        </w:rPr>
        <w:t xml:space="preserve">All ‘real time’ decisions carry with them risk. Police officers must assess this risk as part of the NDM and the decision-making process. Part of the risk a police officer will take is the possibility that the decision they make is the wrong one and will have </w:t>
      </w:r>
      <w:r w:rsidRPr="00E3784E">
        <w:rPr>
          <w:rFonts w:ascii="Helvetica Light" w:hAnsi="Helvetica Light"/>
        </w:rPr>
        <w:lastRenderedPageBreak/>
        <w:t>other implications, some more serious than others. The fear of making such mistakes can lead to risk aversion or avoidance.</w:t>
      </w:r>
    </w:p>
    <w:p w14:paraId="5D3835A5" w14:textId="3972E611" w:rsidR="00E83C87" w:rsidRPr="00E3784E" w:rsidRDefault="00E83C87" w:rsidP="003B6EAC">
      <w:pPr>
        <w:spacing w:line="480" w:lineRule="auto"/>
        <w:rPr>
          <w:rFonts w:ascii="Helvetica Light" w:hAnsi="Helvetica Light"/>
        </w:rPr>
      </w:pPr>
      <w:r w:rsidRPr="00E3784E">
        <w:rPr>
          <w:rFonts w:ascii="Helvetica Light" w:hAnsi="Helvetica Light"/>
        </w:rPr>
        <w:t>In 2008 in a major review of policing in the UK it was suggested that the police service had become risk adverse (Flanagan, 2008). It has been said that ‘the police cannot do their job effectively to protect the public and make communities safer if they are afraid to make decisions for fear of being blamed if things go wrong.’</w:t>
      </w:r>
    </w:p>
    <w:p w14:paraId="5D1C38BB" w14:textId="06D05369" w:rsidR="00E83C87" w:rsidRPr="00E3784E" w:rsidRDefault="00E83C87" w:rsidP="00C92482">
      <w:pPr>
        <w:spacing w:line="480" w:lineRule="auto"/>
        <w:rPr>
          <w:rFonts w:ascii="Helvetica Light" w:hAnsi="Helvetica Light"/>
        </w:rPr>
      </w:pPr>
      <w:r w:rsidRPr="00E3784E">
        <w:rPr>
          <w:rFonts w:ascii="Helvetica Light" w:hAnsi="Helvetica Light"/>
        </w:rPr>
        <w:t xml:space="preserve">In response to these finding the College of policing produced a series of ‘Risk Principles’ set out to ‘encourage a more positive approach to risk by openly supporting decision makers and building confidence in taking risks.’ </w:t>
      </w:r>
      <w:r w:rsidR="003B6EAC" w:rsidRPr="00E3784E">
        <w:rPr>
          <w:rFonts w:ascii="Helvetica Light" w:hAnsi="Helvetica Light" w:cs="Arial"/>
          <w:color w:val="000000"/>
          <w:shd w:val="clear" w:color="auto" w:fill="FFFFFF"/>
        </w:rPr>
        <w:t>(Risk, 2021)</w:t>
      </w:r>
      <w:r w:rsidRPr="00E3784E">
        <w:rPr>
          <w:rFonts w:ascii="Helvetica Light" w:hAnsi="Helvetica Light"/>
        </w:rPr>
        <w:t xml:space="preserve">. The College of Policing sets out these 10 risk principles which recognises the risk in making decisions. These risk principals encourage officers to be accountable for taking risks and making decisions. The principals also state that risk in decisions should be assessed by correct use of the NDM. The outcome of such decisions should then not be judged on the outcome but on the quality of the decision making and how it was implemented and managed. </w:t>
      </w:r>
    </w:p>
    <w:p w14:paraId="27C1431D" w14:textId="77777777" w:rsidR="003B6EAC" w:rsidRPr="00E3784E" w:rsidRDefault="00E83C87" w:rsidP="003B6EAC">
      <w:pPr>
        <w:spacing w:line="480" w:lineRule="auto"/>
        <w:rPr>
          <w:rFonts w:ascii="Helvetica Light" w:hAnsi="Helvetica Light"/>
        </w:rPr>
      </w:pPr>
      <w:r w:rsidRPr="00E3784E">
        <w:rPr>
          <w:rFonts w:ascii="Helvetica Light" w:hAnsi="Helvetica Light"/>
        </w:rPr>
        <w:t xml:space="preserve">The Independent Office for Police Conduct (IOPC) investigate incidents where police decision making may have had more serious effect and consequences. The IPOC recognised the effect that risk aversion could have on policing. In 2011 the IOPC released a statement on their position on police decision making and risk taking, stating that, ‘we recognise that police operational decisions involve taking risks and in assessing decision making we will focus on whether the decision was reasonable and proportionate in all the circumstances as they existed at the time.’ </w:t>
      </w:r>
      <w:r w:rsidR="003B6EAC" w:rsidRPr="00E3784E">
        <w:rPr>
          <w:rFonts w:ascii="Helvetica Light" w:hAnsi="Helvetica Light" w:cs="Arial"/>
          <w:color w:val="000000"/>
          <w:shd w:val="clear" w:color="auto" w:fill="FFFFFF"/>
        </w:rPr>
        <w:t>(IOPC, 2021)</w:t>
      </w:r>
    </w:p>
    <w:p w14:paraId="5A6876F6" w14:textId="3544BB4C" w:rsidR="00E83C87" w:rsidRPr="00E3784E" w:rsidRDefault="00E83C87" w:rsidP="003B6EAC">
      <w:pPr>
        <w:spacing w:line="480" w:lineRule="auto"/>
        <w:rPr>
          <w:rFonts w:ascii="Helvetica Light" w:hAnsi="Helvetica Light"/>
        </w:rPr>
      </w:pPr>
      <w:r w:rsidRPr="00E3784E">
        <w:rPr>
          <w:rFonts w:ascii="Helvetica Light" w:hAnsi="Helvetica Light"/>
        </w:rPr>
        <w:t xml:space="preserve"> This position set by the IOPC is intended to give officers the confidence to make decisions and take reasonable risks but to be accountable for them. </w:t>
      </w:r>
    </w:p>
    <w:p w14:paraId="6185659F" w14:textId="242F5E6D" w:rsidR="00E83C87" w:rsidRPr="00E3784E" w:rsidRDefault="00E83C87" w:rsidP="005256D9">
      <w:pPr>
        <w:spacing w:line="480" w:lineRule="auto"/>
        <w:rPr>
          <w:rFonts w:ascii="Helvetica Light" w:hAnsi="Helvetica Light"/>
        </w:rPr>
      </w:pPr>
      <w:r w:rsidRPr="00E3784E">
        <w:rPr>
          <w:rFonts w:ascii="Helvetica Light" w:hAnsi="Helvetica Light"/>
        </w:rPr>
        <w:t xml:space="preserve"> In conclusion, it is important that police officers have the confidence to execute ‘real-time’ decisions. Police are accountable for their decisions. These decisions may be required to be made dynamically at times and should be executed using the NDM and code of ethics to do so. Using the NDM and code of ethics does not </w:t>
      </w:r>
      <w:r w:rsidRPr="00E3784E">
        <w:rPr>
          <w:rFonts w:ascii="Helvetica Light" w:hAnsi="Helvetica Light"/>
        </w:rPr>
        <w:lastRenderedPageBreak/>
        <w:t xml:space="preserve">negate the risk in the decision making but does allow the officers to be able to fully justify any decisions make and discretion used. As long as officers can justify their decision and how they came to make and execute that decision in view of all ethical considerations then they will be fully supported by their force and any external agencies that may </w:t>
      </w:r>
      <w:r w:rsidR="00C92482" w:rsidRPr="00E3784E">
        <w:rPr>
          <w:rFonts w:ascii="Helvetica Light" w:hAnsi="Helvetica Light"/>
        </w:rPr>
        <w:t>be required</w:t>
      </w:r>
      <w:r w:rsidRPr="00E3784E">
        <w:rPr>
          <w:rFonts w:ascii="Helvetica Light" w:hAnsi="Helvetica Light"/>
        </w:rPr>
        <w:t xml:space="preserve"> to investigate the incident.</w:t>
      </w:r>
    </w:p>
    <w:p w14:paraId="582C00CC" w14:textId="6B853946" w:rsidR="00E83C87" w:rsidRPr="00E3784E" w:rsidRDefault="00E83C87" w:rsidP="00E83C87">
      <w:pPr>
        <w:spacing w:line="480" w:lineRule="auto"/>
        <w:jc w:val="right"/>
        <w:rPr>
          <w:rFonts w:ascii="Helvetica Light" w:hAnsi="Helvetica Light"/>
        </w:rPr>
      </w:pPr>
      <w:r w:rsidRPr="00E3784E">
        <w:rPr>
          <w:rFonts w:ascii="Helvetica Light" w:hAnsi="Helvetica Light"/>
        </w:rPr>
        <w:t>(Word Count, 1100)</w:t>
      </w:r>
    </w:p>
    <w:p w14:paraId="1B82EE9D" w14:textId="77777777" w:rsidR="00EB6A3D" w:rsidRPr="00E3784E" w:rsidRDefault="00EB6A3D" w:rsidP="003B6EAC">
      <w:pPr>
        <w:spacing w:line="480" w:lineRule="auto"/>
        <w:rPr>
          <w:rFonts w:ascii="Helvetica Light" w:hAnsi="Helvetica Light"/>
          <w:u w:val="single"/>
        </w:rPr>
      </w:pPr>
    </w:p>
    <w:p w14:paraId="3B7986EB" w14:textId="77777777" w:rsidR="00690F81" w:rsidRPr="00E3784E" w:rsidRDefault="00690F81">
      <w:pPr>
        <w:rPr>
          <w:rFonts w:ascii="Helvetica Light" w:hAnsi="Helvetica Light" w:cstheme="minorHAnsi"/>
          <w:color w:val="000000"/>
        </w:rPr>
      </w:pPr>
      <w:r w:rsidRPr="00E3784E">
        <w:rPr>
          <w:rFonts w:ascii="Helvetica Light" w:hAnsi="Helvetica Light" w:cstheme="minorHAnsi"/>
          <w:color w:val="000000"/>
        </w:rPr>
        <w:br w:type="page"/>
      </w:r>
    </w:p>
    <w:p w14:paraId="35013E9E" w14:textId="73A4FC01" w:rsidR="00AB4434" w:rsidRDefault="00AB4434" w:rsidP="00AB4434">
      <w:pPr>
        <w:rPr>
          <w:rFonts w:ascii="Helvetica Light" w:hAnsi="Helvetica Light" w:cstheme="minorHAnsi"/>
          <w:b/>
          <w:bCs/>
          <w:color w:val="000000"/>
        </w:rPr>
      </w:pPr>
      <w:r>
        <w:rPr>
          <w:rFonts w:ascii="Helvetica Light" w:hAnsi="Helvetica Light" w:cstheme="minorHAnsi"/>
          <w:b/>
          <w:bCs/>
          <w:color w:val="000000"/>
        </w:rPr>
        <w:lastRenderedPageBreak/>
        <w:t>Title 3: Assess the impact of organisational justice on police agency.</w:t>
      </w:r>
    </w:p>
    <w:p w14:paraId="7C11577E" w14:textId="77777777" w:rsidR="00AB4434" w:rsidRDefault="00AB4434">
      <w:pPr>
        <w:rPr>
          <w:rFonts w:ascii="Helvetica Light" w:hAnsi="Helvetica Light" w:cstheme="minorHAnsi"/>
          <w:b/>
          <w:bCs/>
          <w:color w:val="000000"/>
        </w:rPr>
      </w:pPr>
    </w:p>
    <w:p w14:paraId="75C5F20F" w14:textId="3F75B0B8" w:rsidR="00876239" w:rsidRDefault="003B66EE" w:rsidP="00A350CD">
      <w:pPr>
        <w:spacing w:line="480" w:lineRule="auto"/>
        <w:rPr>
          <w:rFonts w:ascii="Helvetica Light" w:hAnsi="Helvetica Light" w:cstheme="minorHAnsi"/>
          <w:color w:val="000000"/>
        </w:rPr>
      </w:pPr>
      <w:r>
        <w:rPr>
          <w:rFonts w:ascii="Helvetica Light" w:hAnsi="Helvetica Light" w:cstheme="minorHAnsi"/>
          <w:color w:val="000000"/>
        </w:rPr>
        <w:t xml:space="preserve">This essay will discuss what organisational justice is and the components that make up organisational justice. I will discuss organisational culture within the police and the negative impact this can have directly on organisational justice. I will look at the ways in which the force can promote positive change and how this could have a direct impact on officers and their attitudes and wellbeing while also addressing the effects that a negative outlook on organisational justice can </w:t>
      </w:r>
      <w:proofErr w:type="gramStart"/>
      <w:r>
        <w:rPr>
          <w:rFonts w:ascii="Helvetica Light" w:hAnsi="Helvetica Light" w:cstheme="minorHAnsi"/>
          <w:color w:val="000000"/>
        </w:rPr>
        <w:t>effect</w:t>
      </w:r>
      <w:proofErr w:type="gramEnd"/>
      <w:r>
        <w:rPr>
          <w:rFonts w:ascii="Helvetica Light" w:hAnsi="Helvetica Light" w:cstheme="minorHAnsi"/>
          <w:color w:val="000000"/>
        </w:rPr>
        <w:t xml:space="preserve"> officers, the force and the wider community.</w:t>
      </w:r>
    </w:p>
    <w:p w14:paraId="5B52D21B" w14:textId="77777777" w:rsidR="00876239" w:rsidRDefault="00876239" w:rsidP="00A350CD">
      <w:pPr>
        <w:spacing w:line="480" w:lineRule="auto"/>
        <w:rPr>
          <w:rFonts w:ascii="Helvetica Light" w:hAnsi="Helvetica Light" w:cstheme="minorHAnsi"/>
          <w:color w:val="000000"/>
        </w:rPr>
      </w:pPr>
    </w:p>
    <w:p w14:paraId="7F36330E" w14:textId="45E41DAA" w:rsidR="00C51271" w:rsidRDefault="00A350CD" w:rsidP="00A350CD">
      <w:pPr>
        <w:spacing w:line="480" w:lineRule="auto"/>
        <w:rPr>
          <w:rFonts w:ascii="Helvetica Light" w:hAnsi="Helvetica Light" w:cstheme="minorHAnsi"/>
          <w:color w:val="000000"/>
        </w:rPr>
      </w:pPr>
      <w:r>
        <w:rPr>
          <w:rFonts w:ascii="Helvetica Light" w:hAnsi="Helvetica Light" w:cstheme="minorHAnsi"/>
          <w:color w:val="000000"/>
        </w:rPr>
        <w:t xml:space="preserve">Organisational justice was first described by Greenburg in 1987 and is described as ‘the employee’s perception of their organisation’s behaviours, decisions and actions and how </w:t>
      </w:r>
      <w:proofErr w:type="gramStart"/>
      <w:r>
        <w:rPr>
          <w:rFonts w:ascii="Helvetica Light" w:hAnsi="Helvetica Light" w:cstheme="minorHAnsi"/>
          <w:color w:val="000000"/>
        </w:rPr>
        <w:t>these influence</w:t>
      </w:r>
      <w:proofErr w:type="gramEnd"/>
      <w:r>
        <w:rPr>
          <w:rFonts w:ascii="Helvetica Light" w:hAnsi="Helvetica Light" w:cstheme="minorHAnsi"/>
          <w:color w:val="000000"/>
        </w:rPr>
        <w:t xml:space="preserve"> the employees own attitudes and behaviours at work’ (Greenburg, 1987). </w:t>
      </w:r>
      <w:r w:rsidR="00C51271">
        <w:rPr>
          <w:rFonts w:ascii="Helvetica Light" w:hAnsi="Helvetica Light" w:cstheme="minorHAnsi"/>
          <w:color w:val="000000"/>
        </w:rPr>
        <w:t>The theory of Organisational Justice suggests that our performance at work is directly impacted by how we feel our company treats us and if we view the procedures and interactions as fair or unfair.</w:t>
      </w:r>
    </w:p>
    <w:p w14:paraId="4B9B7361" w14:textId="2FE86A43" w:rsidR="00C51271" w:rsidRDefault="00C51271" w:rsidP="00A350CD">
      <w:pPr>
        <w:spacing w:line="480" w:lineRule="auto"/>
        <w:rPr>
          <w:rFonts w:ascii="Helvetica Light" w:hAnsi="Helvetica Light" w:cstheme="minorHAnsi"/>
          <w:color w:val="000000"/>
        </w:rPr>
      </w:pPr>
      <w:r>
        <w:rPr>
          <w:rFonts w:ascii="Helvetica Light" w:hAnsi="Helvetica Light" w:cstheme="minorHAnsi"/>
          <w:color w:val="000000"/>
        </w:rPr>
        <w:t xml:space="preserve">Organisational Justice can be split into four </w:t>
      </w:r>
      <w:proofErr w:type="gramStart"/>
      <w:r>
        <w:rPr>
          <w:rFonts w:ascii="Helvetica Light" w:hAnsi="Helvetica Light" w:cstheme="minorHAnsi"/>
          <w:color w:val="000000"/>
        </w:rPr>
        <w:t>components;</w:t>
      </w:r>
      <w:proofErr w:type="gramEnd"/>
    </w:p>
    <w:p w14:paraId="429FD4E0" w14:textId="56B0D2A6" w:rsidR="00C51271" w:rsidRDefault="00876239" w:rsidP="00A350CD">
      <w:pPr>
        <w:spacing w:line="480" w:lineRule="auto"/>
        <w:rPr>
          <w:rFonts w:ascii="Helvetica Light" w:hAnsi="Helvetica Light" w:cstheme="minorHAnsi"/>
          <w:color w:val="000000"/>
        </w:rPr>
      </w:pPr>
      <w:r>
        <w:rPr>
          <w:rFonts w:ascii="Helvetica Light" w:hAnsi="Helvetica Light" w:cstheme="minorHAnsi"/>
          <w:color w:val="000000"/>
        </w:rPr>
        <w:t xml:space="preserve">1. </w:t>
      </w:r>
      <w:r w:rsidR="00C51271">
        <w:rPr>
          <w:rFonts w:ascii="Helvetica Light" w:hAnsi="Helvetica Light" w:cstheme="minorHAnsi"/>
          <w:color w:val="000000"/>
        </w:rPr>
        <w:t xml:space="preserve">Distributive, which is </w:t>
      </w:r>
      <w:r>
        <w:rPr>
          <w:rFonts w:ascii="Helvetica Light" w:hAnsi="Helvetica Light" w:cstheme="minorHAnsi"/>
          <w:color w:val="000000"/>
        </w:rPr>
        <w:t xml:space="preserve">outcomes at work in relation to the input of the employee or the so-called ‘Equity Principle (Adams, 1965). This component is </w:t>
      </w:r>
      <w:r w:rsidR="00C51271">
        <w:rPr>
          <w:rFonts w:ascii="Helvetica Light" w:hAnsi="Helvetica Light" w:cstheme="minorHAnsi"/>
          <w:color w:val="000000"/>
        </w:rPr>
        <w:t>related to pay, conditions, responsibilities and recognition.</w:t>
      </w:r>
      <w:r>
        <w:rPr>
          <w:rFonts w:ascii="Helvetica Light" w:hAnsi="Helvetica Light" w:cstheme="minorHAnsi"/>
          <w:color w:val="000000"/>
        </w:rPr>
        <w:t xml:space="preserve"> </w:t>
      </w:r>
    </w:p>
    <w:p w14:paraId="47D1A3BF" w14:textId="07F05AE1" w:rsidR="00876239" w:rsidRDefault="00876239" w:rsidP="00A350CD">
      <w:pPr>
        <w:spacing w:line="480" w:lineRule="auto"/>
        <w:rPr>
          <w:rFonts w:ascii="Helvetica Light" w:hAnsi="Helvetica Light" w:cstheme="minorHAnsi"/>
          <w:color w:val="000000"/>
        </w:rPr>
      </w:pPr>
      <w:r>
        <w:rPr>
          <w:rFonts w:ascii="Helvetica Light" w:hAnsi="Helvetica Light" w:cstheme="minorHAnsi"/>
          <w:color w:val="000000"/>
        </w:rPr>
        <w:t>Different people may have different expectations when it comes to what they believe is fair in relation to the work they put in. Employees may decide to base this fairness on what they see other employees receiving. Although many officers believe they don’t get paid enough, the police service achieve fairness in pay by using salary bands based on rank and service. This ensures officers are not getting paid differing amounts and cannot be accused of unfair pay.</w:t>
      </w:r>
    </w:p>
    <w:p w14:paraId="2ADB2203" w14:textId="48EABE1C" w:rsidR="00876239" w:rsidRDefault="00876239" w:rsidP="00A350CD">
      <w:pPr>
        <w:spacing w:line="480" w:lineRule="auto"/>
        <w:rPr>
          <w:rFonts w:ascii="Helvetica Light" w:hAnsi="Helvetica Light" w:cstheme="minorHAnsi"/>
          <w:color w:val="000000"/>
        </w:rPr>
      </w:pPr>
      <w:r>
        <w:rPr>
          <w:rFonts w:ascii="Helvetica Light" w:hAnsi="Helvetica Light" w:cstheme="minorHAnsi"/>
          <w:color w:val="000000"/>
        </w:rPr>
        <w:t xml:space="preserve">2. Procedural Justice is based on fairness of the </w:t>
      </w:r>
      <w:r w:rsidR="00B70F72">
        <w:rPr>
          <w:rFonts w:ascii="Helvetica Light" w:hAnsi="Helvetica Light" w:cstheme="minorHAnsi"/>
          <w:color w:val="000000"/>
        </w:rPr>
        <w:t>decision-making</w:t>
      </w:r>
      <w:r>
        <w:rPr>
          <w:rFonts w:ascii="Helvetica Light" w:hAnsi="Helvetica Light" w:cstheme="minorHAnsi"/>
          <w:color w:val="000000"/>
        </w:rPr>
        <w:t xml:space="preserve"> process.</w:t>
      </w:r>
      <w:r w:rsidR="00B70F72">
        <w:rPr>
          <w:rFonts w:ascii="Helvetica Light" w:hAnsi="Helvetica Light" w:cstheme="minorHAnsi"/>
          <w:color w:val="000000"/>
        </w:rPr>
        <w:t xml:space="preserve"> This relates to how organisations make their decisions. If a police force were implementing a decision which was unpopular with staff, as long as the decision making has been explained, is transparent and the staff can understand why the </w:t>
      </w:r>
      <w:r w:rsidR="00B70F72">
        <w:rPr>
          <w:rFonts w:ascii="Helvetica Light" w:hAnsi="Helvetica Light" w:cstheme="minorHAnsi"/>
          <w:color w:val="000000"/>
        </w:rPr>
        <w:lastRenderedPageBreak/>
        <w:t>decision has been made then this would ensure a fair system is in place. To ensure this process is free from bias and criticism it needs to be applied consistently over time. The police force can do this this by ensuring that the Police National Decision-Making Model (REF) is used in the making of all decisions by all ranks of officers and staff.</w:t>
      </w:r>
    </w:p>
    <w:p w14:paraId="2EBA03DD" w14:textId="7A44036D" w:rsidR="00B70F72" w:rsidRDefault="00B70F72" w:rsidP="00A350CD">
      <w:pPr>
        <w:spacing w:line="480" w:lineRule="auto"/>
        <w:rPr>
          <w:rFonts w:ascii="Helvetica Light" w:hAnsi="Helvetica Light" w:cstheme="minorHAnsi"/>
          <w:color w:val="000000"/>
        </w:rPr>
      </w:pPr>
      <w:r>
        <w:rPr>
          <w:rFonts w:ascii="Helvetica Light" w:hAnsi="Helvetica Light" w:cstheme="minorHAnsi"/>
          <w:color w:val="000000"/>
        </w:rPr>
        <w:t>3. Interpersonal justice relates to the fairness of interactions and treatment by management or supervisors</w:t>
      </w:r>
      <w:r w:rsidR="00237156">
        <w:rPr>
          <w:rFonts w:ascii="Helvetica Light" w:hAnsi="Helvetica Light" w:cstheme="minorHAnsi"/>
          <w:color w:val="000000"/>
        </w:rPr>
        <w:t>. If officers are treated with politeness, dignity and respect by senior figures then they are more likely to feel valued and treated fairly.</w:t>
      </w:r>
    </w:p>
    <w:p w14:paraId="1E445A12" w14:textId="7B1EBF0D" w:rsidR="00237156" w:rsidRDefault="00237156" w:rsidP="00A350CD">
      <w:pPr>
        <w:spacing w:line="480" w:lineRule="auto"/>
        <w:rPr>
          <w:rFonts w:ascii="Helvetica Light" w:hAnsi="Helvetica Light" w:cstheme="minorHAnsi"/>
          <w:color w:val="000000"/>
        </w:rPr>
      </w:pPr>
      <w:r>
        <w:rPr>
          <w:rFonts w:ascii="Helvetica Light" w:hAnsi="Helvetica Light" w:cstheme="minorHAnsi"/>
          <w:color w:val="000000"/>
        </w:rPr>
        <w:t xml:space="preserve">4. Informational justice is the information used to describe and justify decisions that have been made. This is also related to procedural justice but is based on how the officer is informed of these decisions. </w:t>
      </w:r>
    </w:p>
    <w:p w14:paraId="65944B48" w14:textId="3A762C77" w:rsidR="00237156" w:rsidRDefault="00C62024" w:rsidP="00A350CD">
      <w:pPr>
        <w:spacing w:line="480" w:lineRule="auto"/>
        <w:rPr>
          <w:rFonts w:ascii="Helvetica Light" w:hAnsi="Helvetica Light" w:cstheme="minorHAnsi"/>
          <w:color w:val="000000"/>
        </w:rPr>
      </w:pPr>
      <w:r>
        <w:rPr>
          <w:rFonts w:ascii="Helvetica Light" w:hAnsi="Helvetica Light" w:cstheme="minorHAnsi"/>
          <w:color w:val="000000"/>
        </w:rPr>
        <w:t xml:space="preserve">Organisational justice is based on overall fairness which can be subjective and differ for each individual. To remain as fair as possible the force needs to remain consistent with all policies, interactions, decisions. This needs to be </w:t>
      </w:r>
      <w:r w:rsidR="009A7B53">
        <w:rPr>
          <w:rFonts w:ascii="Helvetica Light" w:hAnsi="Helvetica Light" w:cstheme="minorHAnsi"/>
          <w:color w:val="000000"/>
        </w:rPr>
        <w:t xml:space="preserve">in place from the chief constable and should filter down through the ranks to sergeants. If the Chief Constable is promoting a positive culture and way of operating organisational justice, then their staff will feel they are being treated fairly and develop a trust for their supervisor. This will then be passed down to the next rank and so on until it reaches the police constables. </w:t>
      </w:r>
    </w:p>
    <w:p w14:paraId="1C6DC7DE" w14:textId="4922E4B1" w:rsidR="009A7B53" w:rsidRPr="009A7B53" w:rsidRDefault="009A7B53" w:rsidP="009A7B53">
      <w:pPr>
        <w:spacing w:line="480" w:lineRule="auto"/>
        <w:rPr>
          <w:rFonts w:ascii="Helvetica Light" w:hAnsi="Helvetica Light" w:cs="Tahoma"/>
          <w:i/>
          <w:iCs/>
        </w:rPr>
      </w:pPr>
      <w:r w:rsidRPr="009A7B53">
        <w:rPr>
          <w:rFonts w:ascii="Helvetica Light" w:hAnsi="Helvetica Light" w:cstheme="minorHAnsi"/>
          <w:color w:val="000000"/>
        </w:rPr>
        <w:t>Organisational culture in the police is relevant when discussing organisation justice as it can have a direct impact on OJ. Organisational culture is defined as</w:t>
      </w:r>
      <w:r w:rsidR="003374F2">
        <w:rPr>
          <w:rFonts w:ascii="Helvetica Light" w:hAnsi="Helvetica Light" w:cstheme="minorHAnsi"/>
          <w:color w:val="000000"/>
        </w:rPr>
        <w:t>,</w:t>
      </w:r>
      <w:r w:rsidRPr="009A7B53">
        <w:rPr>
          <w:rFonts w:ascii="Helvetica Light" w:hAnsi="Helvetica Light" w:cstheme="minorHAnsi"/>
          <w:color w:val="000000"/>
        </w:rPr>
        <w:t xml:space="preserve"> </w:t>
      </w:r>
      <w:r w:rsidRPr="009A7B53">
        <w:rPr>
          <w:rFonts w:ascii="Helvetica Light" w:hAnsi="Helvetica Light" w:cs="Tahoma"/>
          <w:i/>
          <w:iCs/>
        </w:rPr>
        <w:t>‘A pattern of shared basic assumptions – invented, discovered, or developed by a given group as it learns to cope with its problems of external adaptation and internal integration – that has worked well enough to be considered valid and, therefore, to be taught to new members as the correct way to perceive, think and feel in relation to those problems.’ (Schein, 1992)</w:t>
      </w:r>
    </w:p>
    <w:p w14:paraId="07EE92FE" w14:textId="5AAC2B86" w:rsidR="009A7B53" w:rsidRDefault="009A7B53" w:rsidP="009A7B53">
      <w:pPr>
        <w:spacing w:line="480" w:lineRule="auto"/>
        <w:rPr>
          <w:rFonts w:ascii="Helvetica Light" w:hAnsi="Helvetica Light" w:cs="Tahoma"/>
        </w:rPr>
      </w:pPr>
      <w:r w:rsidRPr="009A7B53">
        <w:rPr>
          <w:rFonts w:ascii="Helvetica Light" w:hAnsi="Helvetica Light" w:cs="Tahoma"/>
        </w:rPr>
        <w:t xml:space="preserve">Schein divides organisational culture into three levels, which include, Visual organisational processes, strategies, goals and philosophies and perceptions and thoughts and feelings of team members. </w:t>
      </w:r>
    </w:p>
    <w:p w14:paraId="4F126205" w14:textId="64246103" w:rsidR="00C51271" w:rsidRDefault="003374F2" w:rsidP="009A7B53">
      <w:pPr>
        <w:spacing w:line="480" w:lineRule="auto"/>
        <w:rPr>
          <w:rFonts w:ascii="Helvetica Light" w:hAnsi="Helvetica Light" w:cs="Tahoma"/>
        </w:rPr>
      </w:pPr>
      <w:r>
        <w:rPr>
          <w:rFonts w:ascii="Helvetica Light" w:hAnsi="Helvetica Light" w:cs="Tahoma"/>
        </w:rPr>
        <w:lastRenderedPageBreak/>
        <w:t>Organisational culture can have a negative or positive impact on organisational justice. If new officers are being integrated into teams that have a negative outlook on the company and how it perceives the force to be fair, then this view could be ‘taught’ to the new officers and influence how they perceive the force. Any negative culture that exists within teams needs to be recognised and addressed directly by supervisors.</w:t>
      </w:r>
    </w:p>
    <w:p w14:paraId="4F1BFFC6" w14:textId="106CFC61" w:rsidR="003374F2" w:rsidRDefault="003374F2" w:rsidP="009A7B53">
      <w:pPr>
        <w:spacing w:line="480" w:lineRule="auto"/>
        <w:rPr>
          <w:rFonts w:ascii="Helvetica Light" w:hAnsi="Helvetica Light" w:cs="Tahoma"/>
        </w:rPr>
      </w:pPr>
      <w:r>
        <w:rPr>
          <w:rFonts w:ascii="Helvetica Light" w:hAnsi="Helvetica Light" w:cs="Tahoma"/>
        </w:rPr>
        <w:t xml:space="preserve">In order to change views of officers </w:t>
      </w:r>
      <w:r w:rsidR="009250B8">
        <w:rPr>
          <w:rFonts w:ascii="Helvetica Light" w:hAnsi="Helvetica Light" w:cs="Tahoma"/>
        </w:rPr>
        <w:t>regarding</w:t>
      </w:r>
      <w:r>
        <w:rPr>
          <w:rFonts w:ascii="Helvetica Light" w:hAnsi="Helvetica Light" w:cs="Tahoma"/>
        </w:rPr>
        <w:t xml:space="preserve"> </w:t>
      </w:r>
      <w:r w:rsidR="009250B8">
        <w:rPr>
          <w:rFonts w:ascii="Helvetica Light" w:hAnsi="Helvetica Light" w:cs="Tahoma"/>
        </w:rPr>
        <w:t>organisation justice</w:t>
      </w:r>
      <w:r>
        <w:rPr>
          <w:rFonts w:ascii="Helvetica Light" w:hAnsi="Helvetica Light" w:cs="Tahoma"/>
        </w:rPr>
        <w:t>, supervisors will need to change the culture to be successful. Officers do what they are told based on trust and supervisors must be fair and honest in their dealings to earn and develop that trust.</w:t>
      </w:r>
      <w:r w:rsidR="009250B8">
        <w:rPr>
          <w:rFonts w:ascii="Helvetica Light" w:hAnsi="Helvetica Light" w:cs="Tahoma"/>
        </w:rPr>
        <w:t xml:space="preserve"> Good policies, practices, procedures and fairness should be implemented and consistent. </w:t>
      </w:r>
      <w:r>
        <w:rPr>
          <w:rFonts w:ascii="Helvetica Light" w:hAnsi="Helvetica Light" w:cs="Tahoma"/>
        </w:rPr>
        <w:t xml:space="preserve">It is for supervisors to promote positive change by offering an open environment, improving happiness, helping officers improve and offering guidance. </w:t>
      </w:r>
    </w:p>
    <w:p w14:paraId="23B8C4C3" w14:textId="24A2F686" w:rsidR="009250B8" w:rsidRDefault="003374F2" w:rsidP="009A7B53">
      <w:pPr>
        <w:spacing w:line="480" w:lineRule="auto"/>
        <w:rPr>
          <w:rFonts w:ascii="Helvetica Light" w:hAnsi="Helvetica Light" w:cs="Tahoma"/>
        </w:rPr>
      </w:pPr>
      <w:r>
        <w:rPr>
          <w:rFonts w:ascii="Helvetica Light" w:hAnsi="Helvetica Light" w:cs="Tahoma"/>
        </w:rPr>
        <w:t>Organisational Justice is integral to an officer’s health and wellbeing. If officers view OJ as positive this can have a relative effect on their commitment</w:t>
      </w:r>
      <w:r w:rsidR="009250B8">
        <w:rPr>
          <w:rFonts w:ascii="Helvetica Light" w:hAnsi="Helvetica Light" w:cs="Tahoma"/>
        </w:rPr>
        <w:t>, dedication, job satisfaction. This can lead to improved trust in their supervisors and overall, their force and profession. Officers in turn would deliver good service to the communities they serve as a way of sharing the forces values and improve wider relationships.</w:t>
      </w:r>
    </w:p>
    <w:p w14:paraId="3155733D" w14:textId="0AF37551" w:rsidR="003374F2" w:rsidRPr="003374F2" w:rsidRDefault="003374F2" w:rsidP="009A7B53">
      <w:pPr>
        <w:spacing w:line="480" w:lineRule="auto"/>
        <w:rPr>
          <w:rFonts w:ascii="Helvetica Light" w:hAnsi="Helvetica Light" w:cs="Tahoma"/>
        </w:rPr>
      </w:pPr>
      <w:r>
        <w:rPr>
          <w:rFonts w:ascii="Helvetica Light" w:hAnsi="Helvetica Light" w:cs="Tahoma"/>
        </w:rPr>
        <w:t>If OJ is viewed as negative</w:t>
      </w:r>
      <w:r w:rsidR="009250B8">
        <w:rPr>
          <w:rFonts w:ascii="Helvetica Light" w:hAnsi="Helvetica Light" w:cs="Tahoma"/>
        </w:rPr>
        <w:t xml:space="preserve"> then the officer will have a negative outlook, will not </w:t>
      </w:r>
      <w:r w:rsidR="003B66EE">
        <w:rPr>
          <w:rFonts w:ascii="Helvetica Light" w:hAnsi="Helvetica Light" w:cs="Tahoma"/>
        </w:rPr>
        <w:t>buy into the</w:t>
      </w:r>
      <w:r w:rsidR="000C4019">
        <w:rPr>
          <w:rFonts w:ascii="Helvetica Light" w:hAnsi="Helvetica Light" w:cs="Tahoma"/>
        </w:rPr>
        <w:t xml:space="preserve"> </w:t>
      </w:r>
      <w:proofErr w:type="gramStart"/>
      <w:r w:rsidR="000C4019">
        <w:rPr>
          <w:rFonts w:ascii="Helvetica Light" w:hAnsi="Helvetica Light" w:cs="Tahoma"/>
        </w:rPr>
        <w:t>forces</w:t>
      </w:r>
      <w:proofErr w:type="gramEnd"/>
      <w:r w:rsidR="003B66EE">
        <w:rPr>
          <w:rFonts w:ascii="Helvetica Light" w:hAnsi="Helvetica Light" w:cs="Tahoma"/>
        </w:rPr>
        <w:t xml:space="preserve"> values, be poorly motivated and in turn unable to deliver a good service to communities.</w:t>
      </w:r>
    </w:p>
    <w:p w14:paraId="3A066F62" w14:textId="1FDB18A0" w:rsidR="00C51271" w:rsidRDefault="003B66EE" w:rsidP="00A350CD">
      <w:pPr>
        <w:spacing w:line="480" w:lineRule="auto"/>
        <w:rPr>
          <w:rFonts w:ascii="Helvetica Light" w:hAnsi="Helvetica Light" w:cstheme="minorHAnsi"/>
          <w:color w:val="000000"/>
        </w:rPr>
      </w:pPr>
      <w:r>
        <w:rPr>
          <w:rFonts w:ascii="Helvetica Light" w:hAnsi="Helvetica Light" w:cstheme="minorHAnsi"/>
          <w:color w:val="000000"/>
        </w:rPr>
        <w:t>The college of policing set out methods for forces to adopt which would also relate to the Code of Ethics Policing principles (</w:t>
      </w:r>
      <w:r w:rsidR="004059BF">
        <w:rPr>
          <w:rFonts w:ascii="Helvetica Light" w:hAnsi="Helvetica Light" w:cstheme="minorHAnsi"/>
          <w:color w:val="000000"/>
        </w:rPr>
        <w:t>CoP</w:t>
      </w:r>
      <w:r>
        <w:rPr>
          <w:rFonts w:ascii="Helvetica Light" w:hAnsi="Helvetica Light" w:cstheme="minorHAnsi"/>
          <w:color w:val="000000"/>
        </w:rPr>
        <w:t>, 2014).</w:t>
      </w:r>
    </w:p>
    <w:p w14:paraId="7A8B7BB6" w14:textId="70666AF8" w:rsidR="000C4019" w:rsidRDefault="003B66EE" w:rsidP="00A350CD">
      <w:pPr>
        <w:spacing w:line="480" w:lineRule="auto"/>
        <w:rPr>
          <w:rFonts w:ascii="Helvetica Light" w:hAnsi="Helvetica Light" w:cstheme="minorHAnsi"/>
          <w:color w:val="000000"/>
        </w:rPr>
      </w:pPr>
      <w:r>
        <w:rPr>
          <w:rFonts w:ascii="Helvetica Light" w:hAnsi="Helvetica Light" w:cstheme="minorHAnsi"/>
          <w:color w:val="000000"/>
        </w:rPr>
        <w:t>These are to</w:t>
      </w:r>
      <w:r w:rsidR="000C4019">
        <w:rPr>
          <w:rFonts w:ascii="Helvetica Light" w:hAnsi="Helvetica Light" w:cstheme="minorHAnsi"/>
          <w:color w:val="000000"/>
        </w:rPr>
        <w:t>, e</w:t>
      </w:r>
      <w:r>
        <w:rPr>
          <w:rFonts w:ascii="Helvetica Light" w:hAnsi="Helvetica Light" w:cstheme="minorHAnsi"/>
          <w:color w:val="000000"/>
        </w:rPr>
        <w:t>nsure employees receive and think they receive a fair share of workload, pay and rewards</w:t>
      </w:r>
      <w:r w:rsidR="000C4019">
        <w:rPr>
          <w:rFonts w:ascii="Helvetica Light" w:hAnsi="Helvetica Light" w:cstheme="minorHAnsi"/>
          <w:color w:val="000000"/>
        </w:rPr>
        <w:t>, involve officers in decision-making processes, make sure decisions are constant, accurate and impartial, communicate openly and honestly, adopt a transitional style of leadership, have clear organisational goals and values.</w:t>
      </w:r>
      <w:r w:rsidR="004059BF">
        <w:rPr>
          <w:rFonts w:ascii="Helvetica Light" w:hAnsi="Helvetica Light" w:cstheme="minorHAnsi"/>
          <w:color w:val="000000"/>
        </w:rPr>
        <w:t xml:space="preserve"> (CoP, 2021)</w:t>
      </w:r>
    </w:p>
    <w:p w14:paraId="1B64AE86" w14:textId="447B4AD9" w:rsidR="00AB4434" w:rsidRDefault="00AB4434" w:rsidP="00A350CD">
      <w:pPr>
        <w:spacing w:line="480" w:lineRule="auto"/>
        <w:rPr>
          <w:rFonts w:ascii="Helvetica Light" w:hAnsi="Helvetica Light" w:cstheme="minorHAnsi"/>
          <w:b/>
          <w:bCs/>
          <w:color w:val="000000"/>
        </w:rPr>
      </w:pPr>
    </w:p>
    <w:p w14:paraId="48F34877" w14:textId="334C7B8E" w:rsidR="000C4019" w:rsidRDefault="000C4019" w:rsidP="00A350CD">
      <w:pPr>
        <w:spacing w:line="480" w:lineRule="auto"/>
        <w:rPr>
          <w:rFonts w:ascii="Helvetica Light" w:hAnsi="Helvetica Light" w:cstheme="minorHAnsi"/>
          <w:color w:val="000000"/>
        </w:rPr>
      </w:pPr>
      <w:r>
        <w:rPr>
          <w:rFonts w:ascii="Helvetica Light" w:hAnsi="Helvetica Light" w:cstheme="minorHAnsi"/>
          <w:color w:val="000000"/>
        </w:rPr>
        <w:lastRenderedPageBreak/>
        <w:t xml:space="preserve">In conclusion, organisational justice has a direct impact on officers and how they serve the community. Unfairness in forces, pose an operational risk and if this is present senior management should seek to progress change within the organisation. Forces have to develop fair policies and approaches in order to gain trust from their officers. The potential of positive views of organisational justice </w:t>
      </w:r>
      <w:r w:rsidR="004059BF">
        <w:rPr>
          <w:rFonts w:ascii="Helvetica Light" w:hAnsi="Helvetica Light" w:cstheme="minorHAnsi"/>
          <w:color w:val="000000"/>
        </w:rPr>
        <w:t xml:space="preserve">from officers, </w:t>
      </w:r>
      <w:r>
        <w:rPr>
          <w:rFonts w:ascii="Helvetica Light" w:hAnsi="Helvetica Light" w:cstheme="minorHAnsi"/>
          <w:color w:val="000000"/>
        </w:rPr>
        <w:t>far out</w:t>
      </w:r>
      <w:r w:rsidR="004059BF">
        <w:rPr>
          <w:rFonts w:ascii="Helvetica Light" w:hAnsi="Helvetica Light" w:cstheme="minorHAnsi"/>
          <w:color w:val="000000"/>
        </w:rPr>
        <w:t>weighs</w:t>
      </w:r>
      <w:r>
        <w:rPr>
          <w:rFonts w:ascii="Helvetica Light" w:hAnsi="Helvetica Light" w:cstheme="minorHAnsi"/>
          <w:color w:val="000000"/>
        </w:rPr>
        <w:t xml:space="preserve"> the effects of having negative views</w:t>
      </w:r>
      <w:r w:rsidR="004059BF">
        <w:rPr>
          <w:rFonts w:ascii="Helvetica Light" w:hAnsi="Helvetica Light" w:cstheme="minorHAnsi"/>
          <w:color w:val="000000"/>
        </w:rPr>
        <w:t>. This</w:t>
      </w:r>
      <w:r>
        <w:rPr>
          <w:rFonts w:ascii="Helvetica Light" w:hAnsi="Helvetica Light" w:cstheme="minorHAnsi"/>
          <w:color w:val="000000"/>
        </w:rPr>
        <w:t xml:space="preserve"> should be assessed by forces and action plans laid out to implement change in order to achieve the best way forward for the force.</w:t>
      </w:r>
    </w:p>
    <w:p w14:paraId="182CD0BA" w14:textId="0A5036C1" w:rsidR="004059BF" w:rsidRDefault="004059BF" w:rsidP="00A350CD">
      <w:pPr>
        <w:spacing w:line="480" w:lineRule="auto"/>
        <w:rPr>
          <w:rFonts w:ascii="Helvetica Light" w:hAnsi="Helvetica Light" w:cstheme="minorHAnsi"/>
          <w:color w:val="000000"/>
        </w:rPr>
      </w:pPr>
    </w:p>
    <w:p w14:paraId="42515305" w14:textId="12CEE52F" w:rsidR="004059BF" w:rsidRPr="004059BF" w:rsidRDefault="004059BF" w:rsidP="004059BF">
      <w:pPr>
        <w:spacing w:line="480" w:lineRule="auto"/>
        <w:jc w:val="right"/>
        <w:rPr>
          <w:rFonts w:ascii="Helvetica Light" w:hAnsi="Helvetica Light" w:cstheme="minorHAnsi"/>
          <w:i/>
          <w:iCs/>
          <w:color w:val="000000"/>
        </w:rPr>
      </w:pPr>
      <w:r>
        <w:rPr>
          <w:rFonts w:ascii="Helvetica Light" w:hAnsi="Helvetica Light" w:cstheme="minorHAnsi"/>
          <w:i/>
          <w:iCs/>
          <w:color w:val="000000"/>
        </w:rPr>
        <w:t>(Word count, 1093)</w:t>
      </w:r>
    </w:p>
    <w:p w14:paraId="758C8CFB" w14:textId="2C097857" w:rsidR="00876239" w:rsidRDefault="00876239" w:rsidP="00A350CD">
      <w:pPr>
        <w:spacing w:line="480" w:lineRule="auto"/>
        <w:rPr>
          <w:rFonts w:ascii="Helvetica Light" w:hAnsi="Helvetica Light" w:cstheme="minorHAnsi"/>
          <w:b/>
          <w:bCs/>
          <w:color w:val="000000"/>
        </w:rPr>
      </w:pPr>
    </w:p>
    <w:p w14:paraId="09E4F997" w14:textId="77777777" w:rsidR="00876239" w:rsidRDefault="00876239" w:rsidP="00A350CD">
      <w:pPr>
        <w:spacing w:line="480" w:lineRule="auto"/>
        <w:rPr>
          <w:rFonts w:ascii="Helvetica Light" w:hAnsi="Helvetica Light" w:cstheme="minorHAnsi"/>
          <w:b/>
          <w:bCs/>
          <w:color w:val="000000"/>
        </w:rPr>
      </w:pPr>
    </w:p>
    <w:p w14:paraId="25E5957F" w14:textId="77777777" w:rsidR="00AB4434" w:rsidRDefault="00AB4434" w:rsidP="00AB4434">
      <w:pPr>
        <w:rPr>
          <w:rFonts w:ascii="Helvetica Light" w:hAnsi="Helvetica Light" w:cstheme="minorHAnsi"/>
          <w:b/>
          <w:bCs/>
          <w:color w:val="000000"/>
        </w:rPr>
      </w:pPr>
    </w:p>
    <w:p w14:paraId="44EAA263" w14:textId="77777777" w:rsidR="00AB4434" w:rsidRPr="00AB4434" w:rsidRDefault="00AB4434" w:rsidP="00AB4434">
      <w:pPr>
        <w:rPr>
          <w:rFonts w:ascii="Helvetica Light" w:hAnsi="Helvetica Light" w:cstheme="minorHAnsi"/>
          <w:color w:val="000000"/>
        </w:rPr>
      </w:pPr>
    </w:p>
    <w:p w14:paraId="60B697F7" w14:textId="77777777" w:rsidR="00EB6A3D" w:rsidRDefault="00EB6A3D">
      <w:pPr>
        <w:rPr>
          <w:rFonts w:ascii="Helvetica Light" w:hAnsi="Helvetica Light" w:cstheme="minorHAnsi"/>
          <w:b/>
          <w:bCs/>
          <w:color w:val="000000"/>
        </w:rPr>
      </w:pPr>
      <w:r>
        <w:rPr>
          <w:rFonts w:ascii="Helvetica Light" w:hAnsi="Helvetica Light" w:cstheme="minorHAnsi"/>
          <w:b/>
          <w:bCs/>
          <w:color w:val="000000"/>
        </w:rPr>
        <w:br w:type="page"/>
      </w:r>
    </w:p>
    <w:p w14:paraId="309AD792" w14:textId="1D40F9A9" w:rsidR="00690F81" w:rsidRPr="00690F81" w:rsidRDefault="00690F81">
      <w:pPr>
        <w:rPr>
          <w:rFonts w:ascii="Helvetica Light" w:hAnsi="Helvetica Light" w:cstheme="minorHAnsi"/>
          <w:b/>
          <w:bCs/>
          <w:color w:val="000000"/>
        </w:rPr>
      </w:pPr>
      <w:r w:rsidRPr="00690F81">
        <w:rPr>
          <w:rFonts w:ascii="Helvetica Light" w:hAnsi="Helvetica Light" w:cstheme="minorHAnsi"/>
          <w:b/>
          <w:bCs/>
          <w:color w:val="000000"/>
        </w:rPr>
        <w:lastRenderedPageBreak/>
        <w:t>Title 4: Analyse potential links between serious and organised crime and public protection issues.</w:t>
      </w:r>
    </w:p>
    <w:p w14:paraId="131FDB23" w14:textId="482699D8" w:rsidR="00690F81" w:rsidRPr="00690F81" w:rsidRDefault="00690F81">
      <w:pPr>
        <w:rPr>
          <w:rFonts w:ascii="Helvetica Light" w:hAnsi="Helvetica Light" w:cstheme="minorHAnsi"/>
          <w:b/>
          <w:bCs/>
          <w:color w:val="000000"/>
        </w:rPr>
      </w:pPr>
    </w:p>
    <w:p w14:paraId="0BE8BBEE" w14:textId="1D0A80D5" w:rsidR="00690F81" w:rsidRDefault="00690F81" w:rsidP="0056310A">
      <w:pPr>
        <w:spacing w:line="480" w:lineRule="auto"/>
        <w:rPr>
          <w:rFonts w:ascii="Helvetica Light" w:hAnsi="Helvetica Light" w:cstheme="minorHAnsi"/>
          <w:color w:val="000000"/>
        </w:rPr>
      </w:pPr>
    </w:p>
    <w:p w14:paraId="36FD39FB" w14:textId="4A26D54C" w:rsidR="00395E6F" w:rsidRDefault="0056310A" w:rsidP="0056310A">
      <w:pPr>
        <w:spacing w:line="480" w:lineRule="auto"/>
        <w:rPr>
          <w:rFonts w:ascii="Helvetica Light" w:hAnsi="Helvetica Light" w:cstheme="minorHAnsi"/>
          <w:color w:val="000000"/>
        </w:rPr>
      </w:pPr>
      <w:r>
        <w:rPr>
          <w:rFonts w:ascii="Helvetica Light" w:hAnsi="Helvetica Light" w:cstheme="minorHAnsi"/>
          <w:color w:val="000000"/>
        </w:rPr>
        <w:t>In this</w:t>
      </w:r>
      <w:r w:rsidR="00395E6F">
        <w:rPr>
          <w:rFonts w:ascii="Helvetica Light" w:hAnsi="Helvetica Light" w:cstheme="minorHAnsi"/>
          <w:color w:val="000000"/>
        </w:rPr>
        <w:t xml:space="preserve"> essay </w:t>
      </w:r>
      <w:r>
        <w:rPr>
          <w:rFonts w:ascii="Helvetica Light" w:hAnsi="Helvetica Light" w:cstheme="minorHAnsi"/>
          <w:color w:val="000000"/>
        </w:rPr>
        <w:t xml:space="preserve">I </w:t>
      </w:r>
      <w:r w:rsidR="00395E6F">
        <w:rPr>
          <w:rFonts w:ascii="Helvetica Light" w:hAnsi="Helvetica Light" w:cstheme="minorHAnsi"/>
          <w:color w:val="000000"/>
        </w:rPr>
        <w:t>will analys</w:t>
      </w:r>
      <w:r>
        <w:rPr>
          <w:rFonts w:ascii="Helvetica Light" w:hAnsi="Helvetica Light" w:cstheme="minorHAnsi"/>
          <w:color w:val="000000"/>
        </w:rPr>
        <w:t xml:space="preserve">e the potential links between serious and organised crime and the public protection issues that it brings about in our communities. </w:t>
      </w:r>
      <w:r w:rsidR="007B412E">
        <w:rPr>
          <w:rFonts w:ascii="Helvetica Light" w:hAnsi="Helvetica Light" w:cstheme="minorHAnsi"/>
          <w:color w:val="000000"/>
        </w:rPr>
        <w:t xml:space="preserve">Serious and Organised Crime is a huge issue </w:t>
      </w:r>
      <w:r w:rsidR="00B02A62">
        <w:rPr>
          <w:rFonts w:ascii="Helvetica Light" w:hAnsi="Helvetica Light" w:cstheme="minorHAnsi"/>
          <w:color w:val="000000"/>
        </w:rPr>
        <w:t xml:space="preserve">both in the UK and on an international level </w:t>
      </w:r>
      <w:r w:rsidR="007B412E">
        <w:rPr>
          <w:rFonts w:ascii="Helvetica Light" w:hAnsi="Helvetica Light" w:cstheme="minorHAnsi"/>
          <w:color w:val="000000"/>
        </w:rPr>
        <w:t xml:space="preserve">and stretches throughout our communities. I will look at the effect that serious organised crime has on communities and victims and how we can use public protection practices to support and protect victims and vulnerable people that have been exploited for use in </w:t>
      </w:r>
      <w:r w:rsidR="00E3784E">
        <w:rPr>
          <w:rFonts w:ascii="Helvetica Light" w:hAnsi="Helvetica Light" w:cstheme="minorHAnsi"/>
          <w:color w:val="000000"/>
        </w:rPr>
        <w:t>serious organised crime</w:t>
      </w:r>
      <w:r w:rsidR="007B412E">
        <w:rPr>
          <w:rFonts w:ascii="Helvetica Light" w:hAnsi="Helvetica Light" w:cstheme="minorHAnsi"/>
          <w:color w:val="000000"/>
        </w:rPr>
        <w:t>. I</w:t>
      </w:r>
      <w:r w:rsidR="00CC1AED">
        <w:rPr>
          <w:rFonts w:ascii="Helvetica Light" w:hAnsi="Helvetica Light" w:cstheme="minorHAnsi"/>
          <w:color w:val="000000"/>
        </w:rPr>
        <w:t xml:space="preserve">t is imperative that we have </w:t>
      </w:r>
      <w:r w:rsidR="00E3784E">
        <w:rPr>
          <w:rFonts w:ascii="Helvetica Light" w:hAnsi="Helvetica Light" w:cstheme="minorHAnsi"/>
          <w:color w:val="000000"/>
        </w:rPr>
        <w:t>methods</w:t>
      </w:r>
      <w:r w:rsidR="00CC1AED">
        <w:rPr>
          <w:rFonts w:ascii="Helvetica Light" w:hAnsi="Helvetica Light" w:cstheme="minorHAnsi"/>
          <w:color w:val="000000"/>
        </w:rPr>
        <w:t xml:space="preserve"> of managing offenders so I will</w:t>
      </w:r>
      <w:r w:rsidR="007B412E">
        <w:rPr>
          <w:rFonts w:ascii="Helvetica Light" w:hAnsi="Helvetica Light" w:cstheme="minorHAnsi"/>
          <w:color w:val="000000"/>
        </w:rPr>
        <w:t xml:space="preserve"> </w:t>
      </w:r>
      <w:r w:rsidR="00CC1AED">
        <w:rPr>
          <w:rFonts w:ascii="Helvetica Light" w:hAnsi="Helvetica Light" w:cstheme="minorHAnsi"/>
          <w:color w:val="000000"/>
        </w:rPr>
        <w:t>discuss</w:t>
      </w:r>
      <w:r w:rsidR="007B412E">
        <w:rPr>
          <w:rFonts w:ascii="Helvetica Light" w:hAnsi="Helvetica Light" w:cstheme="minorHAnsi"/>
          <w:color w:val="000000"/>
        </w:rPr>
        <w:t xml:space="preserve"> the role of MAPPA and the importance of ga</w:t>
      </w:r>
      <w:r w:rsidR="00E3784E">
        <w:rPr>
          <w:rFonts w:ascii="Helvetica Light" w:hAnsi="Helvetica Light" w:cstheme="minorHAnsi"/>
          <w:color w:val="000000"/>
        </w:rPr>
        <w:t>thering</w:t>
      </w:r>
      <w:r w:rsidR="007B412E">
        <w:rPr>
          <w:rFonts w:ascii="Helvetica Light" w:hAnsi="Helvetica Light" w:cstheme="minorHAnsi"/>
          <w:color w:val="000000"/>
        </w:rPr>
        <w:t xml:space="preserve"> intelligence from communities</w:t>
      </w:r>
      <w:r w:rsidR="00CC1AED">
        <w:rPr>
          <w:rFonts w:ascii="Helvetica Light" w:hAnsi="Helvetica Light" w:cstheme="minorHAnsi"/>
          <w:color w:val="000000"/>
        </w:rPr>
        <w:t>.</w:t>
      </w:r>
      <w:r w:rsidR="007B412E">
        <w:rPr>
          <w:rFonts w:ascii="Helvetica Light" w:hAnsi="Helvetica Light" w:cstheme="minorHAnsi"/>
          <w:color w:val="000000"/>
        </w:rPr>
        <w:t xml:space="preserve"> </w:t>
      </w:r>
      <w:r w:rsidR="00CC1AED">
        <w:rPr>
          <w:rFonts w:ascii="Helvetica Light" w:hAnsi="Helvetica Light" w:cstheme="minorHAnsi"/>
          <w:color w:val="000000"/>
        </w:rPr>
        <w:t>Finally, I will consider</w:t>
      </w:r>
      <w:r w:rsidR="007B412E">
        <w:rPr>
          <w:rFonts w:ascii="Helvetica Light" w:hAnsi="Helvetica Light" w:cstheme="minorHAnsi"/>
          <w:color w:val="000000"/>
        </w:rPr>
        <w:t xml:space="preserve"> the effect that media coverage</w:t>
      </w:r>
      <w:r w:rsidR="00CC1AED">
        <w:rPr>
          <w:rFonts w:ascii="Helvetica Light" w:hAnsi="Helvetica Light" w:cstheme="minorHAnsi"/>
          <w:color w:val="000000"/>
        </w:rPr>
        <w:t xml:space="preserve"> on policing</w:t>
      </w:r>
      <w:r w:rsidR="007B412E">
        <w:rPr>
          <w:rFonts w:ascii="Helvetica Light" w:hAnsi="Helvetica Light" w:cstheme="minorHAnsi"/>
          <w:color w:val="000000"/>
        </w:rPr>
        <w:t xml:space="preserve"> </w:t>
      </w:r>
      <w:r w:rsidR="00CC1AED">
        <w:rPr>
          <w:rFonts w:ascii="Helvetica Light" w:hAnsi="Helvetica Light" w:cstheme="minorHAnsi"/>
          <w:color w:val="000000"/>
        </w:rPr>
        <w:t>might have on the public and public protection policing strategy.</w:t>
      </w:r>
    </w:p>
    <w:p w14:paraId="4AFC365F" w14:textId="48BEBB65" w:rsidR="00395E6F" w:rsidRDefault="00395E6F" w:rsidP="0056310A">
      <w:pPr>
        <w:spacing w:line="480" w:lineRule="auto"/>
        <w:rPr>
          <w:rFonts w:ascii="Helvetica Light" w:hAnsi="Helvetica Light" w:cstheme="minorHAnsi"/>
          <w:color w:val="000000"/>
        </w:rPr>
      </w:pPr>
    </w:p>
    <w:p w14:paraId="56F29407" w14:textId="1214474D" w:rsidR="00395E6F" w:rsidRDefault="00395E6F" w:rsidP="00BE4505">
      <w:pPr>
        <w:spacing w:line="480" w:lineRule="auto"/>
        <w:rPr>
          <w:rFonts w:ascii="Helvetica Light" w:hAnsi="Helvetica Light" w:cs="Open Sans"/>
          <w:color w:val="000000"/>
          <w:shd w:val="clear" w:color="auto" w:fill="FFFFFF"/>
        </w:rPr>
      </w:pPr>
      <w:r w:rsidRPr="00395E6F">
        <w:rPr>
          <w:rFonts w:ascii="Helvetica Light" w:hAnsi="Helvetica Light" w:cstheme="minorHAnsi"/>
          <w:color w:val="000000"/>
        </w:rPr>
        <w:t>Serious organised crime (SOC) can be defined as ‘people who have worked together for an extended period of time to plan, coordinate and co</w:t>
      </w:r>
      <w:r w:rsidR="00BE4505">
        <w:rPr>
          <w:rFonts w:ascii="Helvetica Light" w:hAnsi="Helvetica Light" w:cstheme="minorHAnsi"/>
          <w:color w:val="000000"/>
        </w:rPr>
        <w:t>nd</w:t>
      </w:r>
      <w:r w:rsidRPr="00395E6F">
        <w:rPr>
          <w:rFonts w:ascii="Helvetica Light" w:hAnsi="Helvetica Light" w:cstheme="minorHAnsi"/>
          <w:color w:val="000000"/>
        </w:rPr>
        <w:t xml:space="preserve">uct serious crime.’ </w:t>
      </w:r>
      <w:r w:rsidRPr="00395E6F">
        <w:rPr>
          <w:rFonts w:ascii="Helvetica Light" w:hAnsi="Helvetica Light" w:cs="Open Sans"/>
          <w:color w:val="000000"/>
          <w:shd w:val="clear" w:color="auto" w:fill="FFFFFF"/>
        </w:rPr>
        <w:t>(</w:t>
      </w:r>
      <w:proofErr w:type="spellStart"/>
      <w:r w:rsidRPr="00395E6F">
        <w:rPr>
          <w:rFonts w:ascii="Helvetica Light" w:hAnsi="Helvetica Light" w:cs="Open Sans"/>
          <w:color w:val="000000"/>
          <w:shd w:val="clear" w:color="auto" w:fill="FFFFFF"/>
        </w:rPr>
        <w:t>Crimestoppers</w:t>
      </w:r>
      <w:proofErr w:type="spellEnd"/>
      <w:r w:rsidRPr="00395E6F">
        <w:rPr>
          <w:rFonts w:ascii="Helvetica Light" w:hAnsi="Helvetica Light" w:cs="Open Sans"/>
          <w:color w:val="000000"/>
          <w:shd w:val="clear" w:color="auto" w:fill="FFFFFF"/>
        </w:rPr>
        <w:t xml:space="preserve">, 2021). SOC </w:t>
      </w:r>
      <w:r w:rsidR="00BE4505">
        <w:rPr>
          <w:rFonts w:ascii="Helvetica Light" w:hAnsi="Helvetica Light" w:cs="Open Sans"/>
          <w:color w:val="000000"/>
          <w:shd w:val="clear" w:color="auto" w:fill="FFFFFF"/>
        </w:rPr>
        <w:t>is rife in the UK and can amount to many offences including, child sexual exploitation, modern day slavery, human trafficking, organised immigration crime</w:t>
      </w:r>
      <w:r w:rsidR="00ED70A1">
        <w:rPr>
          <w:rFonts w:ascii="Helvetica Light" w:hAnsi="Helvetica Light" w:cs="Open Sans"/>
          <w:color w:val="000000"/>
          <w:shd w:val="clear" w:color="auto" w:fill="FFFFFF"/>
        </w:rPr>
        <w:t xml:space="preserve">, cyber-crime, fraud, money laundering, </w:t>
      </w:r>
      <w:r w:rsidR="00BE4505">
        <w:rPr>
          <w:rFonts w:ascii="Helvetica Light" w:hAnsi="Helvetica Light" w:cs="Open Sans"/>
          <w:color w:val="000000"/>
          <w:shd w:val="clear" w:color="auto" w:fill="FFFFFF"/>
        </w:rPr>
        <w:t xml:space="preserve">as well as drugs and </w:t>
      </w:r>
      <w:r w:rsidR="00E3784E">
        <w:rPr>
          <w:rFonts w:ascii="Helvetica Light" w:hAnsi="Helvetica Light" w:cs="Open Sans"/>
          <w:color w:val="000000"/>
          <w:shd w:val="clear" w:color="auto" w:fill="FFFFFF"/>
        </w:rPr>
        <w:t>firearms</w:t>
      </w:r>
      <w:r w:rsidR="00BE4505">
        <w:rPr>
          <w:rFonts w:ascii="Helvetica Light" w:hAnsi="Helvetica Light" w:cs="Open Sans"/>
          <w:color w:val="000000"/>
          <w:shd w:val="clear" w:color="auto" w:fill="FFFFFF"/>
        </w:rPr>
        <w:t xml:space="preserve"> offences.</w:t>
      </w:r>
    </w:p>
    <w:p w14:paraId="734F5D2F" w14:textId="150DD1CB" w:rsidR="00BE4505" w:rsidRDefault="00BE4505" w:rsidP="00BE4505">
      <w:pPr>
        <w:spacing w:line="480" w:lineRule="auto"/>
        <w:rPr>
          <w:rFonts w:ascii="Helvetica Light" w:hAnsi="Helvetica Light" w:cs="Open Sans"/>
          <w:color w:val="000000"/>
          <w:shd w:val="clear" w:color="auto" w:fill="FFFFFF"/>
        </w:rPr>
      </w:pPr>
      <w:r>
        <w:rPr>
          <w:rFonts w:ascii="Helvetica Light" w:hAnsi="Helvetica Light" w:cs="Open Sans"/>
          <w:color w:val="000000"/>
          <w:shd w:val="clear" w:color="auto" w:fill="FFFFFF"/>
        </w:rPr>
        <w:t xml:space="preserve">SOC is a threat to national security and costs the UK at least £37 billion per year </w:t>
      </w:r>
      <w:r w:rsidRPr="00BE4505">
        <w:rPr>
          <w:rFonts w:ascii="Helvetica Light" w:hAnsi="Helvetica Light" w:cs="Open Sans"/>
          <w:color w:val="000000"/>
          <w:shd w:val="clear" w:color="auto" w:fill="FFFFFF"/>
        </w:rPr>
        <w:t>(NCA, 2021)</w:t>
      </w:r>
      <w:r>
        <w:rPr>
          <w:rFonts w:ascii="Helvetica Light" w:hAnsi="Helvetica Light" w:cs="Open Sans"/>
          <w:color w:val="000000"/>
          <w:shd w:val="clear" w:color="auto" w:fill="FFFFFF"/>
        </w:rPr>
        <w:t xml:space="preserve">. Organised crime groups (OCG) are driven by financial gain and often use </w:t>
      </w:r>
      <w:r w:rsidR="00ED70A1">
        <w:rPr>
          <w:rFonts w:ascii="Helvetica Light" w:hAnsi="Helvetica Light" w:cs="Open Sans"/>
          <w:color w:val="000000"/>
          <w:shd w:val="clear" w:color="auto" w:fill="FFFFFF"/>
        </w:rPr>
        <w:t xml:space="preserve">intimidation, </w:t>
      </w:r>
      <w:r>
        <w:rPr>
          <w:rFonts w:ascii="Helvetica Light" w:hAnsi="Helvetica Light" w:cs="Open Sans"/>
          <w:color w:val="000000"/>
          <w:shd w:val="clear" w:color="auto" w:fill="FFFFFF"/>
        </w:rPr>
        <w:t>violence, threats of violence, bribery and corruption to fulfil their requirements.</w:t>
      </w:r>
    </w:p>
    <w:p w14:paraId="13D47F08" w14:textId="1D64CA38" w:rsidR="00ED70A1" w:rsidRDefault="00ED70A1" w:rsidP="00BE4505">
      <w:pPr>
        <w:spacing w:line="480" w:lineRule="auto"/>
        <w:rPr>
          <w:rFonts w:ascii="Helvetica Light" w:hAnsi="Helvetica Light" w:cs="Open Sans"/>
          <w:color w:val="000000"/>
          <w:shd w:val="clear" w:color="auto" w:fill="FFFFFF"/>
        </w:rPr>
      </w:pPr>
      <w:r>
        <w:rPr>
          <w:rFonts w:ascii="Helvetica Light" w:hAnsi="Helvetica Light" w:cs="Open Sans"/>
          <w:color w:val="000000"/>
          <w:shd w:val="clear" w:color="auto" w:fill="FFFFFF"/>
        </w:rPr>
        <w:t xml:space="preserve">SOC can target the vulnerable and has a serious effect on communities and its victims. The effect of SOC was recognised by the Home Office and in 2006 The Serious Organised Crime Agency </w:t>
      </w:r>
      <w:r w:rsidR="00B02A62">
        <w:rPr>
          <w:rFonts w:ascii="Helvetica Light" w:hAnsi="Helvetica Light" w:cs="Open Sans"/>
          <w:color w:val="000000"/>
          <w:shd w:val="clear" w:color="auto" w:fill="FFFFFF"/>
        </w:rPr>
        <w:t xml:space="preserve">(SOCA), </w:t>
      </w:r>
      <w:r>
        <w:rPr>
          <w:rFonts w:ascii="Helvetica Light" w:hAnsi="Helvetica Light" w:cs="Open Sans"/>
          <w:color w:val="000000"/>
          <w:shd w:val="clear" w:color="auto" w:fill="FFFFFF"/>
        </w:rPr>
        <w:t>was established to focus on reducing the harm to the UK from SOC. In 2013 SOCA became</w:t>
      </w:r>
      <w:r w:rsidR="007B1EAB">
        <w:rPr>
          <w:rFonts w:ascii="Helvetica Light" w:hAnsi="Helvetica Light" w:cs="Open Sans"/>
          <w:color w:val="000000"/>
          <w:shd w:val="clear" w:color="auto" w:fill="FFFFFF"/>
        </w:rPr>
        <w:t xml:space="preserve"> The National Crime Agency </w:t>
      </w:r>
      <w:r w:rsidR="007B1EAB">
        <w:rPr>
          <w:rFonts w:ascii="Helvetica Light" w:hAnsi="Helvetica Light" w:cs="Open Sans"/>
          <w:color w:val="000000"/>
          <w:shd w:val="clear" w:color="auto" w:fill="FFFFFF"/>
        </w:rPr>
        <w:lastRenderedPageBreak/>
        <w:t>(NCA), which operates in the UK presently to fight SOC and pursue the most serious and dangerous offenders (NCA, 2021).</w:t>
      </w:r>
    </w:p>
    <w:p w14:paraId="3EAE7E8A" w14:textId="03620D62" w:rsidR="002A68EC" w:rsidRPr="002A68EC" w:rsidRDefault="002A68EC" w:rsidP="00BE4505">
      <w:pPr>
        <w:spacing w:line="480" w:lineRule="auto"/>
        <w:rPr>
          <w:rFonts w:ascii="Helvetica Light" w:hAnsi="Helvetica Light" w:cstheme="majorHAnsi"/>
          <w:color w:val="000000"/>
          <w:shd w:val="clear" w:color="auto" w:fill="FFFFFF"/>
        </w:rPr>
      </w:pPr>
      <w:r w:rsidRPr="002A68EC">
        <w:rPr>
          <w:rFonts w:ascii="Helvetica Light" w:hAnsi="Helvetica Light" w:cstheme="majorHAnsi"/>
          <w:color w:val="000000"/>
          <w:shd w:val="clear" w:color="auto" w:fill="FFFFFF"/>
        </w:rPr>
        <w:t xml:space="preserve">In 2018 the government </w:t>
      </w:r>
      <w:r>
        <w:rPr>
          <w:rFonts w:ascii="Helvetica Light" w:hAnsi="Helvetica Light" w:cstheme="majorHAnsi"/>
          <w:color w:val="000000"/>
          <w:shd w:val="clear" w:color="auto" w:fill="FFFFFF"/>
        </w:rPr>
        <w:t xml:space="preserve">devised their ‘Serious and Organised Crime Strategy’ </w:t>
      </w:r>
      <w:r w:rsidR="00C27083">
        <w:rPr>
          <w:rFonts w:ascii="Helvetica Light" w:hAnsi="Helvetica Light" w:cstheme="majorHAnsi"/>
          <w:color w:val="000000"/>
          <w:shd w:val="clear" w:color="auto" w:fill="FFFFFF"/>
        </w:rPr>
        <w:t>(Gov, 2018) and maintained the Pursue, Prepare, Protect and Prevent framework (4Ps’) as a single approach for all agencies involved in the disruption of SOC to adhere to.</w:t>
      </w:r>
    </w:p>
    <w:p w14:paraId="4E32CF92" w14:textId="3FC893E8" w:rsidR="00BE4505" w:rsidRDefault="007B1EAB" w:rsidP="00BE4505">
      <w:pPr>
        <w:spacing w:line="480" w:lineRule="auto"/>
        <w:rPr>
          <w:rFonts w:ascii="Helvetica Light" w:hAnsi="Helvetica Light" w:cs="Open Sans"/>
          <w:color w:val="000000"/>
          <w:shd w:val="clear" w:color="auto" w:fill="FFFFFF"/>
        </w:rPr>
      </w:pPr>
      <w:r>
        <w:rPr>
          <w:rFonts w:ascii="Helvetica Light" w:hAnsi="Helvetica Light" w:cs="Open Sans"/>
          <w:color w:val="000000"/>
          <w:shd w:val="clear" w:color="auto" w:fill="FFFFFF"/>
        </w:rPr>
        <w:t xml:space="preserve">SOC thrives in the UK by OCGs targeting </w:t>
      </w:r>
      <w:r w:rsidR="00AB5FB4">
        <w:rPr>
          <w:rFonts w:ascii="Helvetica Light" w:hAnsi="Helvetica Light" w:cs="Open Sans"/>
          <w:color w:val="000000"/>
          <w:shd w:val="clear" w:color="auto" w:fill="FFFFFF"/>
        </w:rPr>
        <w:t xml:space="preserve">and exploiting </w:t>
      </w:r>
      <w:r>
        <w:rPr>
          <w:rFonts w:ascii="Helvetica Light" w:hAnsi="Helvetica Light" w:cs="Open Sans"/>
          <w:color w:val="000000"/>
          <w:shd w:val="clear" w:color="auto" w:fill="FFFFFF"/>
        </w:rPr>
        <w:t>vulnerable people</w:t>
      </w:r>
      <w:r w:rsidR="00AB5FB4">
        <w:rPr>
          <w:rFonts w:ascii="Helvetica Light" w:hAnsi="Helvetica Light" w:cs="Open Sans"/>
          <w:color w:val="000000"/>
          <w:shd w:val="clear" w:color="auto" w:fill="FFFFFF"/>
        </w:rPr>
        <w:t xml:space="preserve"> to accommodate their crimes.</w:t>
      </w:r>
      <w:r>
        <w:rPr>
          <w:rFonts w:ascii="Helvetica Light" w:hAnsi="Helvetica Light" w:cs="Open Sans"/>
          <w:color w:val="000000"/>
          <w:shd w:val="clear" w:color="auto" w:fill="FFFFFF"/>
        </w:rPr>
        <w:t xml:space="preserve"> This is done </w:t>
      </w:r>
      <w:r w:rsidR="00AB5FB4">
        <w:rPr>
          <w:rFonts w:ascii="Helvetica Light" w:hAnsi="Helvetica Light" w:cs="Open Sans"/>
          <w:color w:val="000000"/>
          <w:shd w:val="clear" w:color="auto" w:fill="FFFFFF"/>
        </w:rPr>
        <w:t>in many different ways and forms. Children are recruited</w:t>
      </w:r>
      <w:r>
        <w:rPr>
          <w:rFonts w:ascii="Helvetica Light" w:hAnsi="Helvetica Light" w:cs="Open Sans"/>
          <w:color w:val="000000"/>
          <w:shd w:val="clear" w:color="auto" w:fill="FFFFFF"/>
        </w:rPr>
        <w:t xml:space="preserve"> as drug runners for county lines operations</w:t>
      </w:r>
      <w:r w:rsidR="00AB5FB4">
        <w:rPr>
          <w:rFonts w:ascii="Helvetica Light" w:hAnsi="Helvetica Light" w:cs="Open Sans"/>
          <w:color w:val="000000"/>
          <w:shd w:val="clear" w:color="auto" w:fill="FFFFFF"/>
        </w:rPr>
        <w:t>.</w:t>
      </w:r>
      <w:r>
        <w:rPr>
          <w:rFonts w:ascii="Helvetica Light" w:hAnsi="Helvetica Light" w:cs="Open Sans"/>
          <w:color w:val="000000"/>
          <w:shd w:val="clear" w:color="auto" w:fill="FFFFFF"/>
        </w:rPr>
        <w:t xml:space="preserve"> </w:t>
      </w:r>
      <w:r w:rsidR="00AB5FB4">
        <w:rPr>
          <w:rFonts w:ascii="Helvetica Light" w:hAnsi="Helvetica Light" w:cs="Open Sans"/>
          <w:color w:val="000000"/>
          <w:shd w:val="clear" w:color="auto" w:fill="FFFFFF"/>
        </w:rPr>
        <w:t>C</w:t>
      </w:r>
      <w:r>
        <w:rPr>
          <w:rFonts w:ascii="Helvetica Light" w:hAnsi="Helvetica Light" w:cs="Open Sans"/>
          <w:color w:val="000000"/>
          <w:shd w:val="clear" w:color="auto" w:fill="FFFFFF"/>
        </w:rPr>
        <w:t>uckooing</w:t>
      </w:r>
      <w:r w:rsidR="00AB5FB4">
        <w:rPr>
          <w:rFonts w:ascii="Helvetica Light" w:hAnsi="Helvetica Light" w:cs="Open Sans"/>
          <w:color w:val="000000"/>
          <w:shd w:val="clear" w:color="auto" w:fill="FFFFFF"/>
        </w:rPr>
        <w:t xml:space="preserve"> of vulnerable adults,</w:t>
      </w:r>
      <w:r>
        <w:rPr>
          <w:rFonts w:ascii="Helvetica Light" w:hAnsi="Helvetica Light" w:cs="Open Sans"/>
          <w:color w:val="000000"/>
          <w:shd w:val="clear" w:color="auto" w:fill="FFFFFF"/>
        </w:rPr>
        <w:t xml:space="preserve"> which is the practice of taking over a </w:t>
      </w:r>
      <w:r w:rsidR="00AB5FB4">
        <w:rPr>
          <w:rFonts w:ascii="Helvetica Light" w:hAnsi="Helvetica Light" w:cs="Open Sans"/>
          <w:color w:val="000000"/>
          <w:shd w:val="clear" w:color="auto" w:fill="FFFFFF"/>
        </w:rPr>
        <w:t>person’s</w:t>
      </w:r>
      <w:r>
        <w:rPr>
          <w:rFonts w:ascii="Helvetica Light" w:hAnsi="Helvetica Light" w:cs="Open Sans"/>
          <w:color w:val="000000"/>
          <w:shd w:val="clear" w:color="auto" w:fill="FFFFFF"/>
        </w:rPr>
        <w:t xml:space="preserve"> home </w:t>
      </w:r>
      <w:r w:rsidR="00AB5FB4">
        <w:rPr>
          <w:rFonts w:ascii="Helvetica Light" w:hAnsi="Helvetica Light" w:cs="Open Sans"/>
          <w:color w:val="000000"/>
          <w:shd w:val="clear" w:color="auto" w:fill="FFFFFF"/>
        </w:rPr>
        <w:t xml:space="preserve">to facilitate their crimes can be carried out by exploiting a weakness </w:t>
      </w:r>
      <w:r w:rsidR="002A68EC">
        <w:rPr>
          <w:rFonts w:ascii="Helvetica Light" w:hAnsi="Helvetica Light" w:cs="Open Sans"/>
          <w:color w:val="000000"/>
          <w:shd w:val="clear" w:color="auto" w:fill="FFFFFF"/>
        </w:rPr>
        <w:t xml:space="preserve">in a person, </w:t>
      </w:r>
      <w:r w:rsidR="00AB5FB4">
        <w:rPr>
          <w:rFonts w:ascii="Helvetica Light" w:hAnsi="Helvetica Light" w:cs="Open Sans"/>
          <w:color w:val="000000"/>
          <w:shd w:val="clear" w:color="auto" w:fill="FFFFFF"/>
        </w:rPr>
        <w:t xml:space="preserve">such as a drug addiction and using violence </w:t>
      </w:r>
      <w:r w:rsidR="002A68EC">
        <w:rPr>
          <w:rFonts w:ascii="Helvetica Light" w:hAnsi="Helvetica Light" w:cs="Open Sans"/>
          <w:color w:val="000000"/>
          <w:shd w:val="clear" w:color="auto" w:fill="FFFFFF"/>
        </w:rPr>
        <w:t xml:space="preserve">and bribery in order </w:t>
      </w:r>
      <w:r w:rsidR="00AB5FB4">
        <w:rPr>
          <w:rFonts w:ascii="Helvetica Light" w:hAnsi="Helvetica Light" w:cs="Open Sans"/>
          <w:color w:val="000000"/>
          <w:shd w:val="clear" w:color="auto" w:fill="FFFFFF"/>
        </w:rPr>
        <w:t>to control them. Foreign nationals are targeted from their home countries with promises of a better life in the UK, only to find they are exploited and used for the OCGs gain in offences such as modern-day slavery.</w:t>
      </w:r>
      <w:r w:rsidR="00C27083">
        <w:rPr>
          <w:rFonts w:ascii="Helvetica Light" w:hAnsi="Helvetica Light" w:cs="Open Sans"/>
          <w:color w:val="000000"/>
          <w:shd w:val="clear" w:color="auto" w:fill="FFFFFF"/>
        </w:rPr>
        <w:t xml:space="preserve"> The use of constantly evolving technology is allowing the process of these crimes to become undetected. The internet and encryption technologies are becoming a convenient way for offenders to groom and exploit children and being able to stay anonymous.</w:t>
      </w:r>
    </w:p>
    <w:p w14:paraId="226AC5B7" w14:textId="03B5A123" w:rsidR="009404E8" w:rsidRDefault="009404E8" w:rsidP="00BE4505">
      <w:pPr>
        <w:spacing w:line="480" w:lineRule="auto"/>
        <w:rPr>
          <w:rFonts w:ascii="Helvetica Light" w:hAnsi="Helvetica Light"/>
        </w:rPr>
      </w:pPr>
      <w:r>
        <w:rPr>
          <w:rFonts w:ascii="Helvetica Light" w:hAnsi="Helvetica Light"/>
        </w:rPr>
        <w:t>The definition of a vulnerable adult is a person; ‘who is or may be in need of community care services by reason of mental or other disability, age or illness; and who is or may be unable to take care of him or herself, or unable to protect him or herself against significant harm or exploitation.’ (Department of Health, 2000).</w:t>
      </w:r>
    </w:p>
    <w:p w14:paraId="5E732DEC" w14:textId="2D39CC71" w:rsidR="009404E8" w:rsidRDefault="003924FB" w:rsidP="00BE4505">
      <w:pPr>
        <w:spacing w:line="480" w:lineRule="auto"/>
        <w:rPr>
          <w:rFonts w:ascii="Helvetica Light" w:hAnsi="Helvetica Light"/>
        </w:rPr>
      </w:pPr>
      <w:r>
        <w:rPr>
          <w:rFonts w:ascii="Helvetica Light" w:hAnsi="Helvetica Light"/>
        </w:rPr>
        <w:t xml:space="preserve">This definition implies that any person that cannot protect themselves against harm or exploitation at the hands of OCG’s in their </w:t>
      </w:r>
      <w:r w:rsidR="002A68EC">
        <w:rPr>
          <w:rFonts w:ascii="Helvetica Light" w:hAnsi="Helvetica Light"/>
        </w:rPr>
        <w:t>involvement in</w:t>
      </w:r>
      <w:r>
        <w:rPr>
          <w:rFonts w:ascii="Helvetica Light" w:hAnsi="Helvetica Light"/>
        </w:rPr>
        <w:t xml:space="preserve"> SOC is vulnerable and police officers have a duty to protect and safeguard these people.</w:t>
      </w:r>
    </w:p>
    <w:p w14:paraId="273CA2A2" w14:textId="77777777" w:rsidR="003924FB" w:rsidRDefault="0070048B" w:rsidP="00BE4505">
      <w:pPr>
        <w:spacing w:line="480" w:lineRule="auto"/>
        <w:rPr>
          <w:rFonts w:ascii="Helvetica Light" w:hAnsi="Helvetica Light"/>
        </w:rPr>
      </w:pPr>
      <w:r>
        <w:rPr>
          <w:rFonts w:ascii="Helvetica Light" w:hAnsi="Helvetica Light"/>
        </w:rPr>
        <w:t xml:space="preserve">Police have a duty of positive action in regard to protection of the public. There are currently public protection practices </w:t>
      </w:r>
      <w:r w:rsidR="00515CE7">
        <w:rPr>
          <w:rFonts w:ascii="Helvetica Light" w:hAnsi="Helvetica Light"/>
        </w:rPr>
        <w:t xml:space="preserve">set out for forces when investigating public protection incidents. This begins with ensuring the victim is safeguarded and plans are put in place to ensure this remains so. A </w:t>
      </w:r>
      <w:r w:rsidR="009404E8">
        <w:rPr>
          <w:rFonts w:ascii="Helvetica Light" w:hAnsi="Helvetica Light"/>
        </w:rPr>
        <w:t>‘</w:t>
      </w:r>
      <w:r w:rsidR="00515CE7">
        <w:rPr>
          <w:rFonts w:ascii="Helvetica Light" w:hAnsi="Helvetica Light"/>
        </w:rPr>
        <w:t>THRIVE</w:t>
      </w:r>
      <w:r w:rsidR="009404E8">
        <w:rPr>
          <w:rFonts w:ascii="Helvetica Light" w:hAnsi="Helvetica Light"/>
        </w:rPr>
        <w:t>’</w:t>
      </w:r>
      <w:r w:rsidR="00515CE7">
        <w:rPr>
          <w:rFonts w:ascii="Helvetica Light" w:hAnsi="Helvetica Light"/>
        </w:rPr>
        <w:t xml:space="preserve"> assessment</w:t>
      </w:r>
      <w:r w:rsidR="009404E8">
        <w:rPr>
          <w:rFonts w:ascii="Helvetica Light" w:hAnsi="Helvetica Light"/>
        </w:rPr>
        <w:t xml:space="preserve"> (CoP, 2021),</w:t>
      </w:r>
      <w:r w:rsidR="00515CE7">
        <w:rPr>
          <w:rFonts w:ascii="Helvetica Light" w:hAnsi="Helvetica Light"/>
        </w:rPr>
        <w:t xml:space="preserve"> should be carried </w:t>
      </w:r>
      <w:r w:rsidR="009404E8">
        <w:rPr>
          <w:rFonts w:ascii="Helvetica Light" w:hAnsi="Helvetica Light"/>
        </w:rPr>
        <w:t xml:space="preserve">out to assess the Threat, Harm, Risk, Investigation, Vulnerability </w:t>
      </w:r>
      <w:r w:rsidR="009404E8">
        <w:rPr>
          <w:rFonts w:ascii="Helvetica Light" w:hAnsi="Helvetica Light"/>
        </w:rPr>
        <w:lastRenderedPageBreak/>
        <w:t xml:space="preserve">and Engagement. </w:t>
      </w:r>
      <w:r w:rsidR="00515CE7">
        <w:rPr>
          <w:rFonts w:ascii="Helvetica Light" w:hAnsi="Helvetica Light"/>
        </w:rPr>
        <w:t xml:space="preserve">Positive action, within police powers, should be taken with all public protection incidents to ensure that offenders are dealt with, victims are risk assessed and safeguarded and a proactive investigation is completed. </w:t>
      </w:r>
    </w:p>
    <w:p w14:paraId="66F5D3DF" w14:textId="52047EA3" w:rsidR="003924FB" w:rsidRDefault="003924FB" w:rsidP="00BE4505">
      <w:pPr>
        <w:spacing w:line="480" w:lineRule="auto"/>
        <w:rPr>
          <w:rFonts w:ascii="Helvetica Light" w:hAnsi="Helvetica Light"/>
        </w:rPr>
      </w:pPr>
      <w:r>
        <w:rPr>
          <w:rFonts w:ascii="Helvetica Light" w:hAnsi="Helvetica Light"/>
        </w:rPr>
        <w:t xml:space="preserve">The ‘Victims Code’ is a code of practice that sets out the minimum level of service that victims should receive from police and the criminal justice system (Victim’s Code – Victim Support, 2021). Officers should always adhere to these guidelines to ensure victims get the support and service that they deserve.   </w:t>
      </w:r>
    </w:p>
    <w:p w14:paraId="6B9893C5" w14:textId="5C37E26A" w:rsidR="00AB5FB4" w:rsidRPr="00411F19" w:rsidRDefault="00515CE7" w:rsidP="00411F19">
      <w:pPr>
        <w:spacing w:line="480" w:lineRule="auto"/>
        <w:rPr>
          <w:rFonts w:ascii="Helvetica Light" w:hAnsi="Helvetica Light"/>
        </w:rPr>
      </w:pPr>
      <w:r>
        <w:rPr>
          <w:rFonts w:ascii="Helvetica Light" w:hAnsi="Helvetica Light"/>
        </w:rPr>
        <w:t xml:space="preserve">Officers should always consult the Police National Decision Model when dealing with incidents involving public protection. If risk of harm to a person is identified, </w:t>
      </w:r>
      <w:r w:rsidRPr="00411F19">
        <w:rPr>
          <w:rFonts w:ascii="Helvetica Light" w:hAnsi="Helvetica Light"/>
        </w:rPr>
        <w:t>then it is not appropriate to do nothing (CoP, 2021).</w:t>
      </w:r>
    </w:p>
    <w:p w14:paraId="4D812CF9" w14:textId="2667D4E6" w:rsidR="00411F19" w:rsidRDefault="004B6FE1" w:rsidP="00411F19">
      <w:pPr>
        <w:spacing w:line="480" w:lineRule="auto"/>
        <w:rPr>
          <w:rFonts w:ascii="Helvetica Light" w:hAnsi="Helvetica Light" w:cs="Open Sans"/>
          <w:color w:val="000000"/>
          <w:shd w:val="clear" w:color="auto" w:fill="FFFFFF"/>
        </w:rPr>
      </w:pPr>
      <w:r w:rsidRPr="00411F19">
        <w:rPr>
          <w:rFonts w:ascii="Helvetica Light" w:hAnsi="Helvetica Light" w:cs="Open Sans"/>
          <w:color w:val="000000"/>
          <w:shd w:val="clear" w:color="auto" w:fill="FFFFFF"/>
        </w:rPr>
        <w:t>Police forces use Multi Agency Public Protection Arrangements (MAPPA) in order to manage violent and sexual offenders. This multi-agency approach consists of the police, probation and prison services working together to risk assess and manage these offenders and grade them from Level 1-3 accordingly in view of the risk they pose to the public. Management of offenders involves information sharing, regular meetings, management plans, supervision</w:t>
      </w:r>
      <w:r w:rsidR="00411F19" w:rsidRPr="00411F19">
        <w:rPr>
          <w:rFonts w:ascii="Helvetica Light" w:hAnsi="Helvetica Light" w:cs="Open Sans"/>
          <w:color w:val="000000"/>
          <w:shd w:val="clear" w:color="auto" w:fill="FFFFFF"/>
        </w:rPr>
        <w:t xml:space="preserve"> and, </w:t>
      </w:r>
      <w:r w:rsidRPr="00411F19">
        <w:rPr>
          <w:rFonts w:ascii="Helvetica Light" w:hAnsi="Helvetica Light" w:cs="Open Sans"/>
          <w:color w:val="000000"/>
          <w:shd w:val="clear" w:color="auto" w:fill="FFFFFF"/>
        </w:rPr>
        <w:t xml:space="preserve">entry onto </w:t>
      </w:r>
      <w:proofErr w:type="spellStart"/>
      <w:r w:rsidRPr="00411F19">
        <w:rPr>
          <w:rFonts w:ascii="Helvetica Light" w:hAnsi="Helvetica Light" w:cs="Open Sans"/>
          <w:color w:val="000000"/>
          <w:shd w:val="clear" w:color="auto" w:fill="FFFFFF"/>
        </w:rPr>
        <w:t>ViSOR</w:t>
      </w:r>
      <w:proofErr w:type="spellEnd"/>
      <w:r w:rsidRPr="00411F19">
        <w:rPr>
          <w:rFonts w:ascii="Helvetica Light" w:hAnsi="Helvetica Light" w:cs="Open Sans"/>
          <w:color w:val="000000"/>
          <w:shd w:val="clear" w:color="auto" w:fill="FFFFFF"/>
        </w:rPr>
        <w:t xml:space="preserve"> databases</w:t>
      </w:r>
      <w:r w:rsidR="00411F19">
        <w:rPr>
          <w:rFonts w:ascii="Helvetica Light" w:hAnsi="Helvetica Light" w:cs="Open Sans"/>
          <w:color w:val="000000"/>
          <w:shd w:val="clear" w:color="auto" w:fill="FFFFFF"/>
        </w:rPr>
        <w:t xml:space="preserve"> </w:t>
      </w:r>
      <w:r w:rsidR="00411F19" w:rsidRPr="00411F19">
        <w:rPr>
          <w:rFonts w:ascii="Helvetica Light" w:hAnsi="Helvetica Light" w:cs="Open Sans"/>
          <w:color w:val="000000"/>
          <w:shd w:val="clear" w:color="auto" w:fill="FFFFFF"/>
        </w:rPr>
        <w:t>(MAPPA, 2021)</w:t>
      </w:r>
      <w:r w:rsidR="00411F19">
        <w:rPr>
          <w:rFonts w:ascii="Helvetica Light" w:hAnsi="Helvetica Light" w:cs="Open Sans"/>
          <w:color w:val="000000"/>
          <w:shd w:val="clear" w:color="auto" w:fill="FFFFFF"/>
        </w:rPr>
        <w:t>.</w:t>
      </w:r>
    </w:p>
    <w:p w14:paraId="785F516B" w14:textId="0FF7FB9B" w:rsidR="00D751A3" w:rsidRDefault="00D751A3" w:rsidP="00411F19">
      <w:pPr>
        <w:spacing w:line="480" w:lineRule="auto"/>
        <w:rPr>
          <w:rFonts w:ascii="Helvetica Light" w:hAnsi="Helvetica Light" w:cs="Open Sans"/>
          <w:color w:val="000000"/>
          <w:shd w:val="clear" w:color="auto" w:fill="FFFFFF"/>
        </w:rPr>
      </w:pPr>
      <w:r>
        <w:rPr>
          <w:rFonts w:ascii="Helvetica Light" w:hAnsi="Helvetica Light" w:cs="Open Sans"/>
          <w:color w:val="000000"/>
          <w:shd w:val="clear" w:color="auto" w:fill="FFFFFF"/>
        </w:rPr>
        <w:t>Police rely on the community to help with the management of offenders. PCSOs and neighbourhood teams are deployed to build rapport and reassurance in communities, in turn gaining trust and receiving information and location of offenders that pose a risk.</w:t>
      </w:r>
    </w:p>
    <w:p w14:paraId="0F42E5E9" w14:textId="1F29ECA2" w:rsidR="00411F19" w:rsidRPr="00411F19" w:rsidRDefault="00411F19" w:rsidP="00411F19">
      <w:pPr>
        <w:spacing w:line="480" w:lineRule="auto"/>
        <w:rPr>
          <w:rFonts w:ascii="Helvetica Light" w:hAnsi="Helvetica Light"/>
        </w:rPr>
      </w:pPr>
      <w:r>
        <w:rPr>
          <w:rFonts w:ascii="Helvetica Light" w:hAnsi="Helvetica Light" w:cs="Open Sans"/>
          <w:color w:val="000000"/>
          <w:shd w:val="clear" w:color="auto" w:fill="FFFFFF"/>
        </w:rPr>
        <w:t xml:space="preserve">The media’s coverage of police can have a negative effect on public protection strategies. The media coverage of police corruption and misconduct </w:t>
      </w:r>
      <w:r w:rsidR="00D751A3">
        <w:rPr>
          <w:rFonts w:ascii="Helvetica Light" w:hAnsi="Helvetica Light" w:cs="Open Sans"/>
          <w:color w:val="000000"/>
          <w:shd w:val="clear" w:color="auto" w:fill="FFFFFF"/>
        </w:rPr>
        <w:t xml:space="preserve">when not balanced with the good side of policing can have an adverse effect on the way the police are perceived by the public. Victims and vulnerable persons may accept the view that this is common practise in police forces and therefore refuse to trust police or call 999 when they are in danger and need of help. </w:t>
      </w:r>
    </w:p>
    <w:p w14:paraId="11FB60FC" w14:textId="753B1F25" w:rsidR="00BE4505" w:rsidRDefault="00BE4505" w:rsidP="00BE4505">
      <w:pPr>
        <w:spacing w:line="480" w:lineRule="auto"/>
        <w:rPr>
          <w:rFonts w:ascii="Helvetica Light" w:hAnsi="Helvetica Light" w:cs="Open Sans"/>
          <w:color w:val="000000"/>
          <w:shd w:val="clear" w:color="auto" w:fill="FFFFFF"/>
        </w:rPr>
      </w:pPr>
    </w:p>
    <w:p w14:paraId="274FDDBA" w14:textId="57BBBFF9" w:rsidR="00CC1AED" w:rsidRDefault="00CC1AED" w:rsidP="00BE4505">
      <w:pPr>
        <w:spacing w:line="480" w:lineRule="auto"/>
        <w:rPr>
          <w:rFonts w:ascii="Helvetica Light" w:hAnsi="Helvetica Light" w:cs="Open Sans"/>
          <w:color w:val="000000"/>
          <w:shd w:val="clear" w:color="auto" w:fill="FFFFFF"/>
        </w:rPr>
      </w:pPr>
      <w:r>
        <w:rPr>
          <w:rFonts w:ascii="Helvetica Light" w:hAnsi="Helvetica Light" w:cs="Open Sans"/>
          <w:color w:val="000000"/>
          <w:shd w:val="clear" w:color="auto" w:fill="FFFFFF"/>
        </w:rPr>
        <w:lastRenderedPageBreak/>
        <w:t xml:space="preserve">In conclusion, serious organised crime is developing at a rapid rate and causing a great financial burden to the economy and threat to our national security. Serious organised crime is damaging to the communities and people that represent them. Organised crime groups </w:t>
      </w:r>
      <w:r w:rsidR="00B02A62">
        <w:rPr>
          <w:rFonts w:ascii="Helvetica Light" w:hAnsi="Helvetica Light" w:cs="Open Sans"/>
          <w:color w:val="000000"/>
          <w:shd w:val="clear" w:color="auto" w:fill="FFFFFF"/>
        </w:rPr>
        <w:t>cause misery</w:t>
      </w:r>
      <w:r>
        <w:rPr>
          <w:rFonts w:ascii="Helvetica Light" w:hAnsi="Helvetica Light" w:cs="Open Sans"/>
          <w:color w:val="000000"/>
          <w:shd w:val="clear" w:color="auto" w:fill="FFFFFF"/>
        </w:rPr>
        <w:t xml:space="preserve"> by </w:t>
      </w:r>
      <w:r w:rsidR="00B02A62">
        <w:rPr>
          <w:rFonts w:ascii="Helvetica Light" w:hAnsi="Helvetica Light" w:cs="Open Sans"/>
          <w:color w:val="000000"/>
          <w:shd w:val="clear" w:color="auto" w:fill="FFFFFF"/>
        </w:rPr>
        <w:t xml:space="preserve">exploiting our most vulnerable people and subjecting them to violence and threats, not just domestically but on an international scale.  The only way to deal with this constant threat is a multi-agency approach using all necessary powers to disrupt these groups and bring offenders to justice while also supporting victims of these crimes. </w:t>
      </w:r>
      <w:r w:rsidR="00E3784E">
        <w:rPr>
          <w:rFonts w:ascii="Helvetica Light" w:hAnsi="Helvetica Light" w:cs="Open Sans"/>
          <w:color w:val="000000"/>
          <w:shd w:val="clear" w:color="auto" w:fill="FFFFFF"/>
        </w:rPr>
        <w:t>This will not be successful if agencies involved do not work together to address the risk and share information.</w:t>
      </w:r>
    </w:p>
    <w:p w14:paraId="26332B85" w14:textId="617F66DE" w:rsidR="004B6FE1" w:rsidRPr="00E3784E" w:rsidRDefault="00E3784E" w:rsidP="00E3784E">
      <w:pPr>
        <w:spacing w:line="480" w:lineRule="auto"/>
        <w:jc w:val="right"/>
        <w:rPr>
          <w:rFonts w:ascii="Helvetica Light" w:hAnsi="Helvetica Light" w:cs="Open Sans"/>
          <w:i/>
          <w:iCs/>
          <w:color w:val="000000"/>
          <w:shd w:val="clear" w:color="auto" w:fill="FFFFFF"/>
        </w:rPr>
      </w:pPr>
      <w:r w:rsidRPr="00E3784E">
        <w:rPr>
          <w:rFonts w:ascii="Helvetica Light" w:hAnsi="Helvetica Light" w:cs="Open Sans"/>
          <w:i/>
          <w:iCs/>
          <w:color w:val="000000"/>
          <w:shd w:val="clear" w:color="auto" w:fill="FFFFFF"/>
        </w:rPr>
        <w:t>(Word count, 1100)</w:t>
      </w:r>
    </w:p>
    <w:p w14:paraId="062DFB99" w14:textId="37EDDCBA" w:rsidR="00395E6F" w:rsidRDefault="00395E6F" w:rsidP="00BE4505">
      <w:pPr>
        <w:spacing w:line="480" w:lineRule="auto"/>
        <w:rPr>
          <w:color w:val="000000"/>
          <w:sz w:val="27"/>
          <w:szCs w:val="27"/>
          <w:shd w:val="clear" w:color="auto" w:fill="FFFFFF"/>
        </w:rPr>
      </w:pPr>
    </w:p>
    <w:p w14:paraId="016C89C6" w14:textId="77777777" w:rsidR="00FC422D" w:rsidRPr="00EB6A3D" w:rsidRDefault="00FC422D" w:rsidP="00FC422D">
      <w:pPr>
        <w:rPr>
          <w:rFonts w:ascii="Helvetica Light" w:hAnsi="Helvetica Light"/>
          <w:b/>
          <w:bCs/>
          <w:sz w:val="20"/>
          <w:szCs w:val="20"/>
          <w:u w:val="single"/>
        </w:rPr>
      </w:pPr>
      <w:r w:rsidRPr="00EB6A3D">
        <w:rPr>
          <w:rFonts w:ascii="Helvetica Light" w:hAnsi="Helvetica Light"/>
          <w:b/>
          <w:bCs/>
          <w:sz w:val="20"/>
          <w:szCs w:val="20"/>
          <w:u w:val="single"/>
        </w:rPr>
        <w:t xml:space="preserve">Bibliography </w:t>
      </w:r>
    </w:p>
    <w:p w14:paraId="6718F678" w14:textId="77777777" w:rsidR="00EB6A3D" w:rsidRPr="00EB6A3D" w:rsidRDefault="00EB6A3D" w:rsidP="00EB6A3D">
      <w:pPr>
        <w:spacing w:before="100" w:beforeAutospacing="1" w:after="100" w:afterAutospacing="1"/>
        <w:rPr>
          <w:rFonts w:ascii="Helvetica Light" w:hAnsi="Helvetica Light"/>
          <w:sz w:val="20"/>
          <w:szCs w:val="20"/>
        </w:rPr>
      </w:pPr>
      <w:r w:rsidRPr="00EB6A3D">
        <w:rPr>
          <w:rFonts w:ascii="Helvetica Light" w:hAnsi="Helvetica Light"/>
          <w:sz w:val="20"/>
          <w:szCs w:val="20"/>
        </w:rPr>
        <w:t xml:space="preserve">Adams J (1965), ‘Inequity in social exchange’, in Berkowitz L (ed.), Advances in Experimental Psychology, Vol. 2, pp. 267–299, Academic Press </w:t>
      </w:r>
    </w:p>
    <w:p w14:paraId="43B44604" w14:textId="77777777" w:rsidR="00EB6A3D" w:rsidRPr="00EB6A3D" w:rsidRDefault="00EB6A3D" w:rsidP="00EB6A3D">
      <w:pPr>
        <w:pStyle w:val="NormalWeb"/>
        <w:shd w:val="clear" w:color="auto" w:fill="FFFFFF"/>
        <w:spacing w:before="0" w:beforeAutospacing="0" w:after="180" w:afterAutospacing="0"/>
        <w:ind w:left="450" w:hanging="450"/>
        <w:rPr>
          <w:rFonts w:ascii="Helvetica Light" w:hAnsi="Helvetica Light"/>
          <w:color w:val="000000"/>
          <w:sz w:val="20"/>
          <w:szCs w:val="20"/>
        </w:rPr>
      </w:pPr>
      <w:r w:rsidRPr="00EB6A3D">
        <w:rPr>
          <w:rFonts w:ascii="Helvetica Light" w:hAnsi="Helvetica Light"/>
          <w:color w:val="000000"/>
          <w:sz w:val="20"/>
          <w:szCs w:val="20"/>
        </w:rPr>
        <w:t>App.college.police.uk. 2021.</w:t>
      </w:r>
      <w:r w:rsidRPr="00EB6A3D">
        <w:rPr>
          <w:rStyle w:val="apple-converted-space"/>
          <w:rFonts w:ascii="Helvetica Light" w:hAnsi="Helvetica Light"/>
          <w:color w:val="000000"/>
          <w:sz w:val="20"/>
          <w:szCs w:val="20"/>
        </w:rPr>
        <w:t> </w:t>
      </w:r>
      <w:r w:rsidRPr="00EB6A3D">
        <w:rPr>
          <w:rFonts w:ascii="Helvetica Light" w:hAnsi="Helvetica Light"/>
          <w:color w:val="000000"/>
          <w:sz w:val="20"/>
          <w:szCs w:val="20"/>
        </w:rPr>
        <w:t>Arrest and other positive approaches. [online] Available at: &lt;https://www.app.college.police.uk/app-content/major-investigation-and-public-protection/domestic-abuse/arrest-and-other-positive-approaches/&gt; [Accessed 14 May 2021].</w:t>
      </w:r>
    </w:p>
    <w:p w14:paraId="75EEDAEC" w14:textId="77777777" w:rsidR="00EB6A3D" w:rsidRPr="00EB6A3D" w:rsidRDefault="00EB6A3D" w:rsidP="00EB6A3D">
      <w:pPr>
        <w:pStyle w:val="NormalWeb"/>
        <w:shd w:val="clear" w:color="auto" w:fill="FFFFFF"/>
        <w:spacing w:before="0" w:beforeAutospacing="0" w:afterLines="80" w:after="192" w:afterAutospacing="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App.college.police.uk. 2021.</w:t>
      </w:r>
      <w:r w:rsidRPr="00EB6A3D">
        <w:rPr>
          <w:rStyle w:val="apple-converted-space"/>
          <w:rFonts w:ascii="Helvetica Light" w:hAnsi="Helvetica Light" w:cstheme="minorHAnsi"/>
          <w:color w:val="000000"/>
          <w:sz w:val="20"/>
          <w:szCs w:val="20"/>
        </w:rPr>
        <w:t> </w:t>
      </w:r>
      <w:r w:rsidRPr="00EB6A3D">
        <w:rPr>
          <w:rFonts w:ascii="Helvetica Light" w:hAnsi="Helvetica Light" w:cstheme="minorHAnsi"/>
          <w:color w:val="000000"/>
          <w:sz w:val="20"/>
          <w:szCs w:val="20"/>
        </w:rPr>
        <w:t>Risk. [online] Available at: &lt;https://www.app.college.police.uk/app-content/risk-2/risk/&gt; [Accessed 4 May 2021].</w:t>
      </w:r>
    </w:p>
    <w:p w14:paraId="675176E9" w14:textId="77777777" w:rsidR="00EB6A3D" w:rsidRPr="00EB6A3D" w:rsidRDefault="00EB6A3D" w:rsidP="00EB6A3D">
      <w:pPr>
        <w:pStyle w:val="NormalWeb"/>
        <w:shd w:val="clear" w:color="auto" w:fill="FFFFFF"/>
        <w:spacing w:before="0" w:beforeAutospacing="0" w:after="180" w:afterAutospacing="0"/>
        <w:ind w:left="450" w:hanging="450"/>
        <w:rPr>
          <w:rFonts w:ascii="Helvetica Light" w:hAnsi="Helvetica Light"/>
          <w:color w:val="000000"/>
          <w:sz w:val="20"/>
          <w:szCs w:val="20"/>
        </w:rPr>
      </w:pPr>
      <w:r w:rsidRPr="00EB6A3D">
        <w:rPr>
          <w:rFonts w:ascii="Helvetica Light" w:hAnsi="Helvetica Light"/>
          <w:color w:val="000000"/>
          <w:sz w:val="20"/>
          <w:szCs w:val="20"/>
        </w:rPr>
        <w:t>Assets.publishing.service.gov.uk. 2000. [online] Available at: &lt;https://assets.publishing.service.gov.uk/government/uploads/system/uploads/attachment_data/file/194272/No_secrets__guidance_on_developing_and_implementing_multi-agency_policies_and_procedures_to_protect_vulnerable_adults_from_abuse.pdf&gt; [Accessed 14 May 2021].</w:t>
      </w:r>
    </w:p>
    <w:p w14:paraId="46C1AF03" w14:textId="21D6E0E7" w:rsidR="00FC422D" w:rsidRDefault="00EB6A3D" w:rsidP="00FC422D">
      <w:pPr>
        <w:shd w:val="clear" w:color="auto" w:fill="FFFFFF"/>
        <w:spacing w:after="18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Assets.publishing.service.gov.uk. 2021. Code of Ethics. [online] Available at: &lt;https://assets.publishing.service.gov.uk/government/uploads/system/uploads/attachment_data/file/341643/Code_of_Ethics_2014_Web_Accessible.pdf&gt; [Accessed 13 April 2021].</w:t>
      </w:r>
    </w:p>
    <w:p w14:paraId="4B7EB969" w14:textId="38CC7BB7" w:rsidR="00FC422D" w:rsidRPr="00FC422D" w:rsidRDefault="00FC422D" w:rsidP="00FC422D">
      <w:pPr>
        <w:rPr>
          <w:rFonts w:ascii="Helvetica Light" w:hAnsi="Helvetica Light"/>
        </w:rPr>
      </w:pPr>
      <w:r w:rsidRPr="00FC422D">
        <w:rPr>
          <w:rFonts w:ascii="Helvetica Light" w:hAnsi="Helvetica Light" w:cs="Open Sans"/>
          <w:color w:val="000000"/>
          <w:sz w:val="20"/>
          <w:szCs w:val="20"/>
          <w:shd w:val="clear" w:color="auto" w:fill="FFFFFF"/>
        </w:rPr>
        <w:t>Blake, C., Sheldon, B. and Will</w:t>
      </w:r>
      <w:r>
        <w:rPr>
          <w:rFonts w:ascii="Helvetica Light" w:hAnsi="Helvetica Light" w:cs="Open Sans"/>
          <w:color w:val="000000"/>
          <w:sz w:val="20"/>
          <w:szCs w:val="20"/>
          <w:shd w:val="clear" w:color="auto" w:fill="FFFFFF"/>
        </w:rPr>
        <w:t>ia</w:t>
      </w:r>
      <w:r w:rsidRPr="00FC422D">
        <w:rPr>
          <w:rFonts w:ascii="Helvetica Light" w:hAnsi="Helvetica Light" w:cs="Open Sans"/>
          <w:color w:val="000000"/>
          <w:sz w:val="20"/>
          <w:szCs w:val="20"/>
          <w:shd w:val="clear" w:color="auto" w:fill="FFFFFF"/>
        </w:rPr>
        <w:t>ms, P., 2010. </w:t>
      </w:r>
      <w:r w:rsidRPr="00FC422D">
        <w:rPr>
          <w:rFonts w:ascii="Helvetica Light" w:hAnsi="Helvetica Light" w:cs="Open Sans"/>
          <w:color w:val="000000"/>
          <w:sz w:val="20"/>
          <w:szCs w:val="20"/>
        </w:rPr>
        <w:t>Policing and criminal justice</w:t>
      </w:r>
      <w:r w:rsidRPr="00FC422D">
        <w:rPr>
          <w:rFonts w:ascii="Helvetica Light" w:hAnsi="Helvetica Light" w:cs="Open Sans"/>
          <w:color w:val="000000"/>
          <w:sz w:val="20"/>
          <w:szCs w:val="20"/>
          <w:shd w:val="clear" w:color="auto" w:fill="FFFFFF"/>
        </w:rPr>
        <w:t>. Exeter.</w:t>
      </w:r>
    </w:p>
    <w:p w14:paraId="694461DC" w14:textId="77777777" w:rsidR="00FC422D" w:rsidRPr="00FC422D" w:rsidRDefault="00FC422D" w:rsidP="00FC422D">
      <w:pPr>
        <w:rPr>
          <w:sz w:val="20"/>
          <w:szCs w:val="20"/>
        </w:rPr>
      </w:pPr>
    </w:p>
    <w:p w14:paraId="024E5E72" w14:textId="25F1FF33" w:rsidR="00FC422D" w:rsidRDefault="00FC422D" w:rsidP="00FC422D">
      <w:pPr>
        <w:rPr>
          <w:rFonts w:ascii="Helvetica Light" w:hAnsi="Helvetica Light" w:cs="Open Sans"/>
          <w:color w:val="000000"/>
          <w:sz w:val="20"/>
          <w:szCs w:val="20"/>
          <w:shd w:val="clear" w:color="auto" w:fill="FFFFFF"/>
        </w:rPr>
      </w:pPr>
      <w:r w:rsidRPr="00FC422D">
        <w:rPr>
          <w:rFonts w:ascii="Helvetica Light" w:hAnsi="Helvetica Light" w:cs="Open Sans"/>
          <w:color w:val="000000"/>
          <w:sz w:val="20"/>
          <w:szCs w:val="20"/>
          <w:shd w:val="clear" w:color="auto" w:fill="FFFFFF"/>
        </w:rPr>
        <w:t>Bryant, P. and Bryant, S., 2021. </w:t>
      </w:r>
      <w:r w:rsidRPr="00FC422D">
        <w:rPr>
          <w:rFonts w:ascii="Helvetica Light" w:hAnsi="Helvetica Light" w:cs="Open Sans"/>
          <w:color w:val="000000"/>
          <w:sz w:val="20"/>
          <w:szCs w:val="20"/>
        </w:rPr>
        <w:t>Blackstone's handbook for policing students</w:t>
      </w:r>
      <w:r w:rsidRPr="00FC422D">
        <w:rPr>
          <w:rFonts w:ascii="Helvetica Light" w:hAnsi="Helvetica Light" w:cs="Open Sans"/>
          <w:color w:val="000000"/>
          <w:sz w:val="20"/>
          <w:szCs w:val="20"/>
          <w:shd w:val="clear" w:color="auto" w:fill="FFFFFF"/>
        </w:rPr>
        <w:t>.</w:t>
      </w:r>
    </w:p>
    <w:p w14:paraId="4FD8172D" w14:textId="77777777" w:rsidR="00FC422D" w:rsidRPr="00FC422D" w:rsidRDefault="00FC422D" w:rsidP="00FC422D">
      <w:pPr>
        <w:rPr>
          <w:rFonts w:ascii="Helvetica Light" w:hAnsi="Helvetica Light" w:cs="Open Sans"/>
          <w:color w:val="000000"/>
          <w:sz w:val="20"/>
          <w:szCs w:val="20"/>
          <w:shd w:val="clear" w:color="auto" w:fill="FFFFFF"/>
        </w:rPr>
      </w:pPr>
    </w:p>
    <w:p w14:paraId="605778B3" w14:textId="77777777" w:rsidR="00EB6A3D" w:rsidRPr="00EB6A3D" w:rsidRDefault="00EB6A3D" w:rsidP="00EB6A3D">
      <w:pPr>
        <w:shd w:val="clear" w:color="auto" w:fill="FFFFFF"/>
        <w:spacing w:after="18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Bryant, R. and Bryant, S., 2006. Blackstone's handbook for policing students 2020. 14th ed. Oxford: Oxford University Press, p.85.</w:t>
      </w:r>
    </w:p>
    <w:p w14:paraId="16BE5175" w14:textId="77777777" w:rsidR="00EB6A3D" w:rsidRPr="00EB6A3D" w:rsidRDefault="00EB6A3D" w:rsidP="00EB6A3D">
      <w:pPr>
        <w:pStyle w:val="NormalWeb"/>
        <w:shd w:val="clear" w:color="auto" w:fill="FFFFFF"/>
        <w:spacing w:before="0" w:beforeAutospacing="0" w:afterLines="80" w:after="192" w:afterAutospacing="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College of Policing. 2021.</w:t>
      </w:r>
      <w:r w:rsidRPr="00EB6A3D">
        <w:rPr>
          <w:rStyle w:val="apple-converted-space"/>
          <w:rFonts w:ascii="Helvetica Light" w:hAnsi="Helvetica Light" w:cstheme="minorHAnsi"/>
          <w:color w:val="000000"/>
          <w:sz w:val="20"/>
          <w:szCs w:val="20"/>
        </w:rPr>
        <w:t> </w:t>
      </w:r>
      <w:r w:rsidRPr="00EB6A3D">
        <w:rPr>
          <w:rFonts w:ascii="Helvetica Light" w:hAnsi="Helvetica Light" w:cstheme="minorHAnsi"/>
          <w:color w:val="000000"/>
          <w:sz w:val="20"/>
          <w:szCs w:val="20"/>
        </w:rPr>
        <w:t>Code of Ethics | College of Policing. [online] Available at: &lt;https://www.college.police.uk/ethics/code-of-ethics&gt; [Accessed 4 May 2021].</w:t>
      </w:r>
    </w:p>
    <w:p w14:paraId="1E47B499" w14:textId="4744F3A4" w:rsidR="00EB6A3D" w:rsidRDefault="00EB6A3D" w:rsidP="00EB6A3D">
      <w:pPr>
        <w:pStyle w:val="NormalWeb"/>
        <w:shd w:val="clear" w:color="auto" w:fill="FFFFFF"/>
        <w:spacing w:before="0" w:beforeAutospacing="0" w:after="180" w:afterAutospacing="0"/>
        <w:ind w:left="450" w:hanging="450"/>
        <w:rPr>
          <w:rFonts w:ascii="Helvetica Light" w:hAnsi="Helvetica Light"/>
          <w:color w:val="000000"/>
          <w:sz w:val="20"/>
          <w:szCs w:val="20"/>
        </w:rPr>
      </w:pPr>
      <w:r w:rsidRPr="00EB6A3D">
        <w:rPr>
          <w:rFonts w:ascii="Helvetica Light" w:hAnsi="Helvetica Light"/>
          <w:color w:val="000000"/>
          <w:sz w:val="20"/>
          <w:szCs w:val="20"/>
        </w:rPr>
        <w:t>Crimestoppers-uk.org. 2021. [online] Available at: &lt;https://crimestoppers-uk.org/keeping-safe/community-family/serious-and-organised-crime&gt; [Accessed 14 May 2021].</w:t>
      </w:r>
    </w:p>
    <w:p w14:paraId="3B43C799" w14:textId="536F17E5" w:rsidR="00FC422D" w:rsidRPr="00FC422D" w:rsidRDefault="00FC422D" w:rsidP="00FC422D">
      <w:pPr>
        <w:pStyle w:val="NormalWeb"/>
        <w:shd w:val="clear" w:color="auto" w:fill="FFFFFF"/>
        <w:spacing w:before="0" w:beforeAutospacing="0" w:afterLines="80" w:after="192" w:afterAutospacing="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Dsef.org. 2021. [online] Available at: &lt;https://www.dsef.org/wp-content/uploads/2012/07/EthicalTheories.pdf&gt; [Accessed 4 May 2021].</w:t>
      </w:r>
    </w:p>
    <w:p w14:paraId="3FE802CF" w14:textId="77777777" w:rsidR="00EB6A3D" w:rsidRPr="00EB6A3D" w:rsidRDefault="00EB6A3D" w:rsidP="00EB6A3D">
      <w:pPr>
        <w:pStyle w:val="NormalWeb"/>
        <w:shd w:val="clear" w:color="auto" w:fill="FFFFFF"/>
        <w:spacing w:before="0" w:beforeAutospacing="0" w:afterLines="80" w:after="192" w:afterAutospacing="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Flanagan, S., 2008. [online] Justiceinspectorates.gov.uk. Available at: &lt;https://www.justiceinspectorates.gov.uk/hmicfrs/media/flanagan-review-of-policing-20080201.pdf&gt; [Accessed 4 May 2021].</w:t>
      </w:r>
    </w:p>
    <w:p w14:paraId="42C0A600" w14:textId="77777777" w:rsidR="00EB6A3D" w:rsidRPr="00EB6A3D" w:rsidRDefault="00EB6A3D" w:rsidP="00EB6A3D">
      <w:pPr>
        <w:shd w:val="clear" w:color="auto" w:fill="FFFFFF"/>
        <w:spacing w:after="18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lastRenderedPageBreak/>
        <w:t>GOV.UK. 2021. The Seven Principles of Public Life. [online] Available at: &lt;https://www.gov.uk/government/publications/the-7-principles-of-public-life&gt; [Accessed 13 April 2021].</w:t>
      </w:r>
    </w:p>
    <w:p w14:paraId="73AD2FEE" w14:textId="0CD3E989" w:rsidR="00EB6A3D" w:rsidRDefault="00EB6A3D" w:rsidP="00EB6A3D">
      <w:pPr>
        <w:shd w:val="clear" w:color="auto" w:fill="FFFFFF"/>
        <w:spacing w:after="18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Greenberg, J. (1987). A taxonomy of organizational justice theories. Academy of Management Review.</w:t>
      </w:r>
    </w:p>
    <w:p w14:paraId="38B2DAC7" w14:textId="536A2AFC" w:rsidR="00105B83" w:rsidRPr="00105B83" w:rsidRDefault="00105B83" w:rsidP="00105B83">
      <w:pPr>
        <w:rPr>
          <w:rFonts w:ascii="Helvetica Light" w:hAnsi="Helvetica Light"/>
        </w:rPr>
      </w:pPr>
      <w:proofErr w:type="spellStart"/>
      <w:r w:rsidRPr="00105B83">
        <w:rPr>
          <w:rFonts w:ascii="Helvetica Light" w:hAnsi="Helvetica Light" w:cs="Open Sans"/>
          <w:color w:val="000000"/>
          <w:sz w:val="20"/>
          <w:szCs w:val="20"/>
          <w:shd w:val="clear" w:color="auto" w:fill="FFFFFF"/>
        </w:rPr>
        <w:t>Harfield</w:t>
      </w:r>
      <w:proofErr w:type="spellEnd"/>
      <w:r w:rsidRPr="00105B83">
        <w:rPr>
          <w:rFonts w:ascii="Helvetica Light" w:hAnsi="Helvetica Light" w:cs="Open Sans"/>
          <w:color w:val="000000"/>
          <w:sz w:val="20"/>
          <w:szCs w:val="20"/>
          <w:shd w:val="clear" w:color="auto" w:fill="FFFFFF"/>
        </w:rPr>
        <w:t>, D</w:t>
      </w:r>
      <w:r>
        <w:rPr>
          <w:rFonts w:ascii="Helvetica Light" w:hAnsi="Helvetica Light" w:cs="Open Sans"/>
          <w:color w:val="000000"/>
          <w:sz w:val="20"/>
          <w:szCs w:val="20"/>
          <w:shd w:val="clear" w:color="auto" w:fill="FFFFFF"/>
        </w:rPr>
        <w:t>r C.</w:t>
      </w:r>
      <w:r w:rsidRPr="00105B83">
        <w:rPr>
          <w:rFonts w:ascii="Helvetica Light" w:hAnsi="Helvetica Light" w:cs="Open Sans"/>
          <w:color w:val="000000"/>
          <w:sz w:val="20"/>
          <w:szCs w:val="20"/>
          <w:shd w:val="clear" w:color="auto" w:fill="FFFFFF"/>
        </w:rPr>
        <w:t xml:space="preserve"> 2013. </w:t>
      </w:r>
      <w:r w:rsidRPr="00105B83">
        <w:rPr>
          <w:rFonts w:ascii="Helvetica Light" w:hAnsi="Helvetica Light" w:cs="Open Sans"/>
          <w:color w:val="000000"/>
          <w:sz w:val="20"/>
          <w:szCs w:val="20"/>
        </w:rPr>
        <w:t>Blackstone's Police Operational Handbook: Practice &amp; Procedure</w:t>
      </w:r>
      <w:r w:rsidRPr="00105B83">
        <w:rPr>
          <w:rFonts w:ascii="Helvetica Light" w:hAnsi="Helvetica Light" w:cs="Open Sans"/>
          <w:color w:val="000000"/>
          <w:sz w:val="20"/>
          <w:szCs w:val="20"/>
          <w:shd w:val="clear" w:color="auto" w:fill="FFFFFF"/>
        </w:rPr>
        <w:t>. 2nd ed. Oxford: Oxford University Press.</w:t>
      </w:r>
    </w:p>
    <w:p w14:paraId="4B7DD710" w14:textId="77777777" w:rsidR="00105B83" w:rsidRPr="00105B83" w:rsidRDefault="00105B83" w:rsidP="00105B83"/>
    <w:p w14:paraId="5614A6CF" w14:textId="77777777" w:rsidR="00EB6A3D" w:rsidRPr="00EB6A3D" w:rsidRDefault="00EB6A3D" w:rsidP="00EB6A3D">
      <w:pPr>
        <w:shd w:val="clear" w:color="auto" w:fill="FFFFFF"/>
        <w:spacing w:after="180" w:line="360" w:lineRule="auto"/>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HMICFRS. 2021. What we do - HMICFRS. [online] Available at: &lt;https://www.justiceinspectorates.gov.uk/hmicfrs/about-us/what-we-do/&gt; [Accessed 13 April 2021].</w:t>
      </w:r>
    </w:p>
    <w:p w14:paraId="71503C05" w14:textId="77777777" w:rsidR="00EB6A3D" w:rsidRPr="00EB6A3D" w:rsidRDefault="00EB6A3D" w:rsidP="00EB6A3D">
      <w:pPr>
        <w:pStyle w:val="NormalWeb"/>
        <w:shd w:val="clear" w:color="auto" w:fill="FFFFFF"/>
        <w:spacing w:before="0" w:beforeAutospacing="0" w:afterLines="80" w:after="192" w:afterAutospacing="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Iep.utm.edu. 2021.</w:t>
      </w:r>
      <w:r w:rsidRPr="00EB6A3D">
        <w:rPr>
          <w:rStyle w:val="apple-converted-space"/>
          <w:rFonts w:ascii="Helvetica Light" w:hAnsi="Helvetica Light" w:cstheme="minorHAnsi"/>
          <w:color w:val="000000"/>
          <w:sz w:val="20"/>
          <w:szCs w:val="20"/>
        </w:rPr>
        <w:t> </w:t>
      </w:r>
      <w:r w:rsidRPr="00EB6A3D">
        <w:rPr>
          <w:rFonts w:ascii="Helvetica Light" w:hAnsi="Helvetica Light" w:cstheme="minorHAnsi"/>
          <w:color w:val="000000"/>
          <w:sz w:val="20"/>
          <w:szCs w:val="20"/>
        </w:rPr>
        <w:t xml:space="preserve">Ethics | Internet </w:t>
      </w:r>
      <w:proofErr w:type="spellStart"/>
      <w:r w:rsidRPr="00EB6A3D">
        <w:rPr>
          <w:rFonts w:ascii="Helvetica Light" w:hAnsi="Helvetica Light" w:cstheme="minorHAnsi"/>
          <w:color w:val="000000"/>
          <w:sz w:val="20"/>
          <w:szCs w:val="20"/>
        </w:rPr>
        <w:t>Encyclopedia</w:t>
      </w:r>
      <w:proofErr w:type="spellEnd"/>
      <w:r w:rsidRPr="00EB6A3D">
        <w:rPr>
          <w:rFonts w:ascii="Helvetica Light" w:hAnsi="Helvetica Light" w:cstheme="minorHAnsi"/>
          <w:color w:val="000000"/>
          <w:sz w:val="20"/>
          <w:szCs w:val="20"/>
        </w:rPr>
        <w:t xml:space="preserve"> of Philosophy. [online] Available at: &lt;https://iep. _on_risk_in_police_decision_making_2018.pdf&gt; [Accessed 4 May utm.edu/ethics/&gt; [Accessed 4 May 2021].</w:t>
      </w:r>
    </w:p>
    <w:p w14:paraId="2E1B9071" w14:textId="77777777" w:rsidR="00EB6A3D" w:rsidRPr="00EB6A3D" w:rsidRDefault="00EB6A3D" w:rsidP="00EB6A3D">
      <w:pPr>
        <w:pStyle w:val="NormalWeb"/>
        <w:shd w:val="clear" w:color="auto" w:fill="FFFFFF"/>
        <w:spacing w:before="0" w:beforeAutospacing="0" w:afterLines="80" w:after="192" w:afterAutospacing="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IOPC, 2021. [online] Policeconduct.gov.uk. Available at: &lt;https://policeconduct.gov.uk/sites/default/files/Documents/Who-we-are/Our-Policies/position_statement 2021].</w:t>
      </w:r>
    </w:p>
    <w:p w14:paraId="72810601" w14:textId="77777777" w:rsidR="00EB6A3D" w:rsidRPr="00EB6A3D" w:rsidRDefault="00EB6A3D" w:rsidP="00EB6A3D">
      <w:pPr>
        <w:spacing w:afterLines="80" w:after="192"/>
        <w:rPr>
          <w:rFonts w:ascii="Helvetica Light" w:hAnsi="Helvetica Light" w:cstheme="minorHAnsi"/>
          <w:color w:val="1A1A1A"/>
          <w:sz w:val="20"/>
          <w:szCs w:val="20"/>
        </w:rPr>
      </w:pPr>
      <w:r w:rsidRPr="00EB6A3D">
        <w:rPr>
          <w:rFonts w:ascii="Helvetica Light" w:hAnsi="Helvetica Light" w:cstheme="minorHAnsi"/>
          <w:color w:val="000000"/>
          <w:sz w:val="20"/>
          <w:szCs w:val="20"/>
        </w:rPr>
        <w:t xml:space="preserve">Kant, I., 1785, </w:t>
      </w:r>
      <w:r w:rsidRPr="00EB6A3D">
        <w:rPr>
          <w:rFonts w:ascii="Helvetica Light" w:hAnsi="Helvetica Light" w:cstheme="minorHAnsi"/>
          <w:color w:val="1A1A1A"/>
          <w:sz w:val="20"/>
          <w:szCs w:val="20"/>
        </w:rPr>
        <w:t>Groundwork of the Metaphysic of Morals, H.J. Paton (trans.), New York: Harper and Row, 1964.</w:t>
      </w:r>
    </w:p>
    <w:p w14:paraId="5AD05517" w14:textId="77777777" w:rsidR="00EB6A3D" w:rsidRPr="00EB6A3D" w:rsidRDefault="00EB6A3D" w:rsidP="00EB6A3D">
      <w:pPr>
        <w:shd w:val="clear" w:color="auto" w:fill="FFFFFF"/>
        <w:spacing w:after="18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Legislation.gov.uk. 2021. The Police (Complaints and Misconduct) Regulations 2012. [online] Available at: &lt;https://www.legislation.gov.uk/uksi/2012/1204/made&gt; [Accessed 13 April 2021].</w:t>
      </w:r>
    </w:p>
    <w:p w14:paraId="055D2F99" w14:textId="3CE2E48D" w:rsidR="00EB6A3D" w:rsidRDefault="00EB6A3D" w:rsidP="00EB6A3D">
      <w:pPr>
        <w:pStyle w:val="NormalWeb"/>
        <w:shd w:val="clear" w:color="auto" w:fill="FFFFFF"/>
        <w:spacing w:before="0" w:beforeAutospacing="0" w:after="180" w:afterAutospacing="0"/>
        <w:ind w:left="450" w:hanging="450"/>
        <w:rPr>
          <w:rFonts w:ascii="Helvetica Light" w:hAnsi="Helvetica Light"/>
          <w:color w:val="000000"/>
          <w:sz w:val="20"/>
          <w:szCs w:val="20"/>
        </w:rPr>
      </w:pPr>
      <w:r w:rsidRPr="00EB6A3D">
        <w:rPr>
          <w:rFonts w:ascii="Helvetica Light" w:hAnsi="Helvetica Light"/>
          <w:color w:val="000000"/>
          <w:sz w:val="20"/>
          <w:szCs w:val="20"/>
        </w:rPr>
        <w:t>Mappa.justice.gov.uk. 2021.</w:t>
      </w:r>
      <w:r w:rsidRPr="00EB6A3D">
        <w:rPr>
          <w:rStyle w:val="apple-converted-space"/>
          <w:rFonts w:ascii="Helvetica Light" w:hAnsi="Helvetica Light"/>
          <w:color w:val="000000"/>
          <w:sz w:val="20"/>
          <w:szCs w:val="20"/>
        </w:rPr>
        <w:t> </w:t>
      </w:r>
      <w:r w:rsidRPr="00EB6A3D">
        <w:rPr>
          <w:rFonts w:ascii="Helvetica Light" w:hAnsi="Helvetica Light"/>
          <w:color w:val="000000"/>
          <w:sz w:val="20"/>
          <w:szCs w:val="20"/>
        </w:rPr>
        <w:t>1 Introduction - Multi-Agency Public Protection Arrangements - MAPPA. [online] Available at: &lt;https://mappa.justice.gov.uk/MAPPA/view?objectId=7134100&gt; [Accessed 14 May 2021].</w:t>
      </w:r>
    </w:p>
    <w:p w14:paraId="6766B6DC" w14:textId="168455C1" w:rsidR="00FC422D" w:rsidRPr="00FC422D" w:rsidRDefault="00FC422D" w:rsidP="00FC422D">
      <w:pPr>
        <w:pStyle w:val="NormalWeb"/>
        <w:shd w:val="clear" w:color="auto" w:fill="FFFFFF"/>
        <w:spacing w:before="0" w:beforeAutospacing="0" w:afterLines="80" w:after="192" w:afterAutospacing="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Media, W., 2021.</w:t>
      </w:r>
      <w:r w:rsidRPr="00EB6A3D">
        <w:rPr>
          <w:rStyle w:val="apple-converted-space"/>
          <w:rFonts w:ascii="Helvetica Light" w:hAnsi="Helvetica Light" w:cstheme="minorHAnsi"/>
          <w:color w:val="000000"/>
          <w:sz w:val="20"/>
          <w:szCs w:val="20"/>
        </w:rPr>
        <w:t> </w:t>
      </w:r>
      <w:r w:rsidRPr="00EB6A3D">
        <w:rPr>
          <w:rFonts w:ascii="Helvetica Light" w:hAnsi="Helvetica Light" w:cstheme="minorHAnsi"/>
          <w:color w:val="000000"/>
          <w:sz w:val="20"/>
          <w:szCs w:val="20"/>
        </w:rPr>
        <w:t>Ethical Theories. [online] Pagecentertraining.psu.edu. Available at: &lt;https://www.pagecentertraining.psu.edu/public-relations-ethics/introduction-to-public-relations-ethics/lesson-1/ethical-theories/&gt; [Accessed 4 May 2021].</w:t>
      </w:r>
    </w:p>
    <w:p w14:paraId="62F7A4B2" w14:textId="77777777" w:rsidR="00EB6A3D" w:rsidRPr="00EB6A3D" w:rsidRDefault="00EB6A3D" w:rsidP="00EB6A3D">
      <w:pPr>
        <w:pStyle w:val="NormalWeb"/>
        <w:shd w:val="clear" w:color="auto" w:fill="FFFFFF"/>
        <w:spacing w:before="0" w:beforeAutospacing="0" w:after="180" w:afterAutospacing="0"/>
        <w:ind w:left="450" w:hanging="450"/>
        <w:rPr>
          <w:rFonts w:ascii="Helvetica Light" w:hAnsi="Helvetica Light"/>
          <w:color w:val="000000"/>
          <w:sz w:val="20"/>
          <w:szCs w:val="20"/>
        </w:rPr>
      </w:pPr>
      <w:r w:rsidRPr="00EB6A3D">
        <w:rPr>
          <w:rFonts w:ascii="Helvetica Light" w:hAnsi="Helvetica Light"/>
          <w:color w:val="000000"/>
          <w:sz w:val="20"/>
          <w:szCs w:val="20"/>
        </w:rPr>
        <w:t>Nationalcrimeagency.gov.uk. 2021. [online] Available at: &lt;https://nationalcrimeagency.gov.uk/who-we-are/publications/296-national-strategic-assessment-of-serious-organised-crime-2019/file&gt; [Accessed 14 May 2021].</w:t>
      </w:r>
    </w:p>
    <w:p w14:paraId="51762FA2" w14:textId="77777777" w:rsidR="00EB6A3D" w:rsidRPr="00EB6A3D" w:rsidRDefault="00EB6A3D" w:rsidP="00EB6A3D">
      <w:pPr>
        <w:pStyle w:val="NormalWeb"/>
        <w:shd w:val="clear" w:color="auto" w:fill="FFFFFF"/>
        <w:spacing w:before="0" w:beforeAutospacing="0" w:after="180" w:afterAutospacing="0"/>
        <w:ind w:left="450" w:hanging="450"/>
        <w:rPr>
          <w:rFonts w:ascii="Helvetica Light" w:hAnsi="Helvetica Light"/>
          <w:color w:val="000000"/>
          <w:sz w:val="20"/>
          <w:szCs w:val="20"/>
        </w:rPr>
      </w:pPr>
      <w:r w:rsidRPr="00EB6A3D">
        <w:rPr>
          <w:rFonts w:ascii="Helvetica Light" w:hAnsi="Helvetica Light"/>
          <w:color w:val="000000"/>
          <w:sz w:val="20"/>
          <w:szCs w:val="20"/>
        </w:rPr>
        <w:t>NCA, 2021. [online] Nationalcrimeagency.gov.uk. Available at: &lt;https://www.nationalcrimeagency.gov.uk/what-we-do&gt; [Accessed 14 May 2021].</w:t>
      </w:r>
    </w:p>
    <w:p w14:paraId="3E0E3411" w14:textId="77777777" w:rsidR="00EB6A3D" w:rsidRPr="00EB6A3D" w:rsidRDefault="00EB6A3D" w:rsidP="00EB6A3D">
      <w:pPr>
        <w:shd w:val="clear" w:color="auto" w:fill="FFFFFF"/>
        <w:spacing w:after="18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Npcc.police.uk. 2021. Policing Vision 2025. [online] Available at: &lt;https://www.npcc.police.uk/NPCCBusinessAreas/ReformandTransformation/PolicingVision2025.aspx&gt; [Accessed 13 April 2021].</w:t>
      </w:r>
    </w:p>
    <w:p w14:paraId="41F03E54" w14:textId="17B2E24A" w:rsidR="00EB6A3D" w:rsidRDefault="00EB6A3D" w:rsidP="00EB6A3D">
      <w:pPr>
        <w:pStyle w:val="NormalWeb"/>
        <w:shd w:val="clear" w:color="auto" w:fill="FFFFFF"/>
        <w:spacing w:before="0" w:beforeAutospacing="0" w:afterLines="80" w:after="192" w:afterAutospacing="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Oxfordlearnersdictionaries.com. 2021.</w:t>
      </w:r>
      <w:r w:rsidRPr="00EB6A3D">
        <w:rPr>
          <w:rStyle w:val="apple-converted-space"/>
          <w:rFonts w:ascii="Helvetica Light" w:hAnsi="Helvetica Light" w:cstheme="minorHAnsi"/>
          <w:color w:val="000000"/>
          <w:sz w:val="20"/>
          <w:szCs w:val="20"/>
        </w:rPr>
        <w:t> </w:t>
      </w:r>
      <w:r w:rsidRPr="00EB6A3D">
        <w:rPr>
          <w:rFonts w:ascii="Helvetica Light" w:hAnsi="Helvetica Light" w:cstheme="minorHAnsi"/>
          <w:color w:val="000000"/>
          <w:sz w:val="20"/>
          <w:szCs w:val="20"/>
        </w:rPr>
        <w:t>ethic noun - Definition, pictures, pronunciation and usage notes | Oxford Advanced Learner's Dictionary at OxfordLearnersDictionaries.com. [online] Available at: &lt;https://www.oxfordlearnersdictionaries.com/definition/english/ethic?q=ethics&gt; [Accessed 4 May 2021].</w:t>
      </w:r>
    </w:p>
    <w:p w14:paraId="449FFD4F" w14:textId="266056DA" w:rsidR="00FC422D" w:rsidRPr="00FC422D" w:rsidRDefault="00FC422D" w:rsidP="00FC422D">
      <w:pPr>
        <w:rPr>
          <w:rFonts w:ascii="Helvetica Light" w:hAnsi="Helvetica Light" w:cs="Open Sans"/>
          <w:color w:val="000000"/>
          <w:sz w:val="20"/>
          <w:szCs w:val="20"/>
          <w:shd w:val="clear" w:color="auto" w:fill="FFFFFF"/>
        </w:rPr>
      </w:pPr>
      <w:r w:rsidRPr="00FC422D">
        <w:rPr>
          <w:rFonts w:ascii="Helvetica Light" w:hAnsi="Helvetica Light" w:cs="Open Sans"/>
          <w:color w:val="000000"/>
          <w:sz w:val="20"/>
          <w:szCs w:val="20"/>
          <w:shd w:val="clear" w:color="auto" w:fill="FFFFFF"/>
        </w:rPr>
        <w:t>Paterson, C. and Pollock, E., 2011. </w:t>
      </w:r>
      <w:r w:rsidRPr="00FC422D">
        <w:rPr>
          <w:rFonts w:ascii="Helvetica Light" w:hAnsi="Helvetica Light" w:cs="Open Sans"/>
          <w:color w:val="000000"/>
          <w:sz w:val="20"/>
          <w:szCs w:val="20"/>
        </w:rPr>
        <w:t>Policing and criminology</w:t>
      </w:r>
      <w:r w:rsidRPr="00FC422D">
        <w:rPr>
          <w:rFonts w:ascii="Helvetica Light" w:hAnsi="Helvetica Light" w:cs="Open Sans"/>
          <w:color w:val="000000"/>
          <w:sz w:val="20"/>
          <w:szCs w:val="20"/>
          <w:shd w:val="clear" w:color="auto" w:fill="FFFFFF"/>
        </w:rPr>
        <w:t>. Exeter: Learning Matters.</w:t>
      </w:r>
    </w:p>
    <w:p w14:paraId="58F0C01C" w14:textId="77777777" w:rsidR="00FC422D" w:rsidRPr="00FC422D" w:rsidRDefault="00FC422D" w:rsidP="00FC422D">
      <w:pPr>
        <w:rPr>
          <w:sz w:val="16"/>
          <w:szCs w:val="16"/>
        </w:rPr>
      </w:pPr>
    </w:p>
    <w:p w14:paraId="3893E14D" w14:textId="2AFFEC5A" w:rsidR="00EB6A3D" w:rsidRDefault="00EB6A3D" w:rsidP="00EB6A3D">
      <w:pPr>
        <w:shd w:val="clear" w:color="auto" w:fill="FFFFFF"/>
        <w:spacing w:after="18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Policeconduct.gov.uk. 2021. Who we are | Independent Office for Police Conduct. [online] Available at: &lt;https://www.policeconduct.gov.uk/who-we-are&gt; [Accessed 13 April 2021].</w:t>
      </w:r>
    </w:p>
    <w:p w14:paraId="371AF444" w14:textId="6048320B" w:rsidR="00105B83" w:rsidRPr="00105B83" w:rsidRDefault="00105B83" w:rsidP="00105B83">
      <w:pPr>
        <w:rPr>
          <w:rFonts w:ascii="Helvetica Light" w:hAnsi="Helvetica Light"/>
        </w:rPr>
      </w:pPr>
      <w:r w:rsidRPr="00105B83">
        <w:rPr>
          <w:rFonts w:ascii="Helvetica Light" w:hAnsi="Helvetica Light" w:cs="Open Sans"/>
          <w:color w:val="000000"/>
          <w:sz w:val="20"/>
          <w:szCs w:val="20"/>
          <w:shd w:val="clear" w:color="auto" w:fill="FFFFFF"/>
        </w:rPr>
        <w:t>POLICE NATIONAL LEGAL DATABASE., 2017. </w:t>
      </w:r>
      <w:r w:rsidRPr="00105B83">
        <w:rPr>
          <w:rFonts w:ascii="Helvetica Light" w:hAnsi="Helvetica Light" w:cs="Open Sans"/>
          <w:color w:val="000000"/>
          <w:sz w:val="20"/>
          <w:szCs w:val="20"/>
        </w:rPr>
        <w:t>BLACKSTONE'S POLICE OPERATIONAL HANDBOOK 2018</w:t>
      </w:r>
      <w:r w:rsidRPr="00105B83">
        <w:rPr>
          <w:rFonts w:ascii="Helvetica Light" w:hAnsi="Helvetica Light" w:cs="Open Sans"/>
          <w:color w:val="000000"/>
          <w:sz w:val="20"/>
          <w:szCs w:val="20"/>
          <w:shd w:val="clear" w:color="auto" w:fill="FFFFFF"/>
        </w:rPr>
        <w:t>. 12th ed. [Place of publication not identified]: OXFORD University Press.</w:t>
      </w:r>
    </w:p>
    <w:p w14:paraId="4CB4A9FC" w14:textId="77777777" w:rsidR="00105B83" w:rsidRPr="00105B83" w:rsidRDefault="00105B83" w:rsidP="00105B83"/>
    <w:p w14:paraId="1C371713" w14:textId="77777777" w:rsidR="00EB6A3D" w:rsidRPr="00EB6A3D" w:rsidRDefault="00EB6A3D" w:rsidP="00EB6A3D">
      <w:pPr>
        <w:shd w:val="clear" w:color="auto" w:fill="FFFFFF"/>
        <w:spacing w:after="18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Policeprofessional.com. 2021. Police Professional | New Code of Professional Standards for police officers. [online] Available at: &lt;https://www.policeprofessional.com/news/new-code-of-professional-standards-for-police-officers/&gt; [Accessed 13 April 2021].</w:t>
      </w:r>
    </w:p>
    <w:p w14:paraId="087CEE0D" w14:textId="7280CB6D" w:rsidR="00EB6A3D" w:rsidRDefault="00EB6A3D" w:rsidP="00EB6A3D">
      <w:pPr>
        <w:shd w:val="clear" w:color="auto" w:fill="FFFFFF"/>
        <w:spacing w:after="18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t xml:space="preserve">Thecrimepreventionwebsite.com. 2021. The </w:t>
      </w:r>
      <w:proofErr w:type="spellStart"/>
      <w:r w:rsidRPr="00EB6A3D">
        <w:rPr>
          <w:rFonts w:ascii="Helvetica Light" w:hAnsi="Helvetica Light" w:cstheme="minorHAnsi"/>
          <w:color w:val="000000"/>
          <w:sz w:val="20"/>
          <w:szCs w:val="20"/>
        </w:rPr>
        <w:t>Peelian</w:t>
      </w:r>
      <w:proofErr w:type="spellEnd"/>
      <w:r w:rsidRPr="00EB6A3D">
        <w:rPr>
          <w:rFonts w:ascii="Helvetica Light" w:hAnsi="Helvetica Light" w:cstheme="minorHAnsi"/>
          <w:color w:val="000000"/>
          <w:sz w:val="20"/>
          <w:szCs w:val="20"/>
        </w:rPr>
        <w:t xml:space="preserve"> Principles | The Crime Prevention Website. [online] Available at: &lt;https://thecrimepreventionwebsite.com/police-crime-prevention-service---a-short-history/744/the-peelian-principles/&gt; [Accessed 13 April 2021].</w:t>
      </w:r>
    </w:p>
    <w:p w14:paraId="5208F6AE" w14:textId="0A0243FC" w:rsidR="00FC422D" w:rsidRPr="00EB6A3D" w:rsidRDefault="00FC422D" w:rsidP="00FC422D">
      <w:pPr>
        <w:pStyle w:val="NormalWeb"/>
        <w:shd w:val="clear" w:color="auto" w:fill="FFFFFF"/>
        <w:spacing w:before="0" w:beforeAutospacing="0" w:afterLines="80" w:after="192" w:afterAutospacing="0"/>
        <w:ind w:left="450" w:hanging="450"/>
        <w:rPr>
          <w:rFonts w:ascii="Helvetica Light" w:hAnsi="Helvetica Light" w:cstheme="minorHAnsi"/>
          <w:color w:val="000000"/>
          <w:sz w:val="20"/>
          <w:szCs w:val="20"/>
        </w:rPr>
      </w:pPr>
      <w:r w:rsidRPr="00EB6A3D">
        <w:rPr>
          <w:rFonts w:ascii="Helvetica Light" w:hAnsi="Helvetica Light" w:cstheme="minorHAnsi"/>
          <w:color w:val="000000"/>
          <w:sz w:val="20"/>
          <w:szCs w:val="20"/>
        </w:rPr>
        <w:lastRenderedPageBreak/>
        <w:t>University, S., 2021.</w:t>
      </w:r>
      <w:r w:rsidRPr="00EB6A3D">
        <w:rPr>
          <w:rStyle w:val="apple-converted-space"/>
          <w:rFonts w:ascii="Helvetica Light" w:hAnsi="Helvetica Light" w:cstheme="minorHAnsi"/>
          <w:color w:val="000000"/>
          <w:sz w:val="20"/>
          <w:szCs w:val="20"/>
        </w:rPr>
        <w:t> </w:t>
      </w:r>
      <w:r w:rsidRPr="00EB6A3D">
        <w:rPr>
          <w:rFonts w:ascii="Helvetica Light" w:hAnsi="Helvetica Light" w:cstheme="minorHAnsi"/>
          <w:color w:val="000000"/>
          <w:sz w:val="20"/>
          <w:szCs w:val="20"/>
        </w:rPr>
        <w:t xml:space="preserve">What is </w:t>
      </w:r>
      <w:proofErr w:type="gramStart"/>
      <w:r w:rsidRPr="00EB6A3D">
        <w:rPr>
          <w:rFonts w:ascii="Helvetica Light" w:hAnsi="Helvetica Light" w:cstheme="minorHAnsi"/>
          <w:color w:val="000000"/>
          <w:sz w:val="20"/>
          <w:szCs w:val="20"/>
        </w:rPr>
        <w:t>Ethics?.</w:t>
      </w:r>
      <w:proofErr w:type="gramEnd"/>
      <w:r w:rsidRPr="00EB6A3D">
        <w:rPr>
          <w:rFonts w:ascii="Helvetica Light" w:hAnsi="Helvetica Light" w:cstheme="minorHAnsi"/>
          <w:color w:val="000000"/>
          <w:sz w:val="20"/>
          <w:szCs w:val="20"/>
        </w:rPr>
        <w:t xml:space="preserve"> [online] Scu.edu. Available at: &lt;https://www.scu.edu/ethics/ethics-resources/ethical-decision-making/what-is-ethics/&gt; [Accessed 4 May 2021].</w:t>
      </w:r>
    </w:p>
    <w:p w14:paraId="3BC51A67" w14:textId="77777777" w:rsidR="00EB6A3D" w:rsidRPr="00EB6A3D" w:rsidRDefault="00EB6A3D" w:rsidP="00EB6A3D">
      <w:pPr>
        <w:pStyle w:val="NormalWeb"/>
        <w:shd w:val="clear" w:color="auto" w:fill="FFFFFF"/>
        <w:spacing w:before="0" w:beforeAutospacing="0" w:after="180" w:afterAutospacing="0"/>
        <w:ind w:left="450" w:hanging="450"/>
        <w:rPr>
          <w:rFonts w:ascii="Helvetica Light" w:hAnsi="Helvetica Light"/>
          <w:color w:val="000000"/>
          <w:sz w:val="20"/>
          <w:szCs w:val="20"/>
        </w:rPr>
      </w:pPr>
      <w:r w:rsidRPr="00EB6A3D">
        <w:rPr>
          <w:rFonts w:ascii="Helvetica Light" w:hAnsi="Helvetica Light"/>
          <w:color w:val="000000"/>
          <w:sz w:val="20"/>
          <w:szCs w:val="20"/>
        </w:rPr>
        <w:t>Victim Support. 2021.</w:t>
      </w:r>
      <w:r w:rsidRPr="00EB6A3D">
        <w:rPr>
          <w:rStyle w:val="apple-converted-space"/>
          <w:rFonts w:ascii="Helvetica Light" w:hAnsi="Helvetica Light"/>
          <w:color w:val="000000"/>
          <w:sz w:val="20"/>
          <w:szCs w:val="20"/>
        </w:rPr>
        <w:t> </w:t>
      </w:r>
      <w:r w:rsidRPr="00EB6A3D">
        <w:rPr>
          <w:rFonts w:ascii="Helvetica Light" w:hAnsi="Helvetica Light"/>
          <w:color w:val="000000"/>
          <w:sz w:val="20"/>
          <w:szCs w:val="20"/>
        </w:rPr>
        <w:t>Victims' Code - Victim Support. [online] Available at: &lt;https://www.victimsupport.org.uk/help-and-support/your-rights/victims-code/&gt; [Accessed 14 May 2021].</w:t>
      </w:r>
    </w:p>
    <w:p w14:paraId="1392A54E" w14:textId="77777777" w:rsidR="00EB6A3D" w:rsidRPr="00E3784E" w:rsidRDefault="00EB6A3D" w:rsidP="00EB6A3D">
      <w:pPr>
        <w:shd w:val="clear" w:color="auto" w:fill="FFFFFF"/>
        <w:spacing w:after="180"/>
        <w:ind w:left="450" w:hanging="450"/>
        <w:rPr>
          <w:rFonts w:ascii="Helvetica Light" w:hAnsi="Helvetica Light" w:cstheme="minorHAnsi"/>
          <w:color w:val="000000"/>
        </w:rPr>
      </w:pPr>
    </w:p>
    <w:p w14:paraId="69893584" w14:textId="67F48D99" w:rsidR="00EB6A3D" w:rsidRDefault="00EB6A3D" w:rsidP="00EB6A3D">
      <w:pPr>
        <w:rPr>
          <w:rFonts w:ascii="Helvetica Light" w:hAnsi="Helvetica Light" w:cstheme="minorHAnsi"/>
          <w:color w:val="000000"/>
          <w:sz w:val="20"/>
          <w:szCs w:val="20"/>
          <w:shd w:val="clear" w:color="auto" w:fill="FFFFFF"/>
        </w:rPr>
      </w:pPr>
    </w:p>
    <w:p w14:paraId="0222C033" w14:textId="77777777" w:rsidR="00FC422D" w:rsidRPr="00FC422D" w:rsidRDefault="00FC422D" w:rsidP="00FC422D"/>
    <w:p w14:paraId="5185F20F" w14:textId="77777777" w:rsidR="003B6EAC" w:rsidRPr="00E3784E" w:rsidRDefault="003B6EAC" w:rsidP="003B6EAC">
      <w:pPr>
        <w:rPr>
          <w:rFonts w:ascii="Helvetica Light" w:hAnsi="Helvetica Light"/>
        </w:rPr>
      </w:pPr>
    </w:p>
    <w:sectPr w:rsidR="003B6EAC" w:rsidRPr="00E3784E" w:rsidSect="0073719B">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DEB8B8" w14:textId="77777777" w:rsidR="00C81B38" w:rsidRDefault="00C81B38" w:rsidP="00C81B38">
      <w:r>
        <w:separator/>
      </w:r>
    </w:p>
  </w:endnote>
  <w:endnote w:type="continuationSeparator" w:id="0">
    <w:p w14:paraId="4A8D72A1" w14:textId="77777777" w:rsidR="00C81B38" w:rsidRDefault="00C81B38" w:rsidP="00C81B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Helvetica">
    <w:panose1 w:val="00000000000000000000"/>
    <w:charset w:val="00"/>
    <w:family w:val="auto"/>
    <w:pitch w:val="variable"/>
    <w:sig w:usb0="E00002FF" w:usb1="5000785B" w:usb2="00000000" w:usb3="00000000" w:csb0="0000019F" w:csb1="00000000"/>
  </w:font>
  <w:font w:name="Helvetica Light">
    <w:altName w:val="HELVETICA LIGHT"/>
    <w:panose1 w:val="020B0403020202020204"/>
    <w:charset w:val="00"/>
    <w:family w:val="swiss"/>
    <w:pitch w:val="variable"/>
    <w:sig w:usb0="800000AF" w:usb1="4000204A"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AA7583" w14:textId="77777777" w:rsidR="00C81B38" w:rsidRDefault="00C81B38" w:rsidP="00C81B38">
      <w:r>
        <w:separator/>
      </w:r>
    </w:p>
  </w:footnote>
  <w:footnote w:type="continuationSeparator" w:id="0">
    <w:p w14:paraId="7ABB8FFA" w14:textId="77777777" w:rsidR="00C81B38" w:rsidRDefault="00C81B38" w:rsidP="00C81B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C0AB37" w14:textId="7C0A5DDF" w:rsidR="00C81B38" w:rsidRPr="00C81B38" w:rsidRDefault="00C81B38">
    <w:pPr>
      <w:pStyle w:val="Header"/>
      <w:rPr>
        <w:rFonts w:asciiTheme="majorHAnsi" w:hAnsiTheme="majorHAnsi" w:cstheme="majorHAnsi"/>
      </w:rPr>
    </w:pPr>
    <w:r w:rsidRPr="00C81B38">
      <w:rPr>
        <w:rFonts w:asciiTheme="majorHAnsi" w:hAnsiTheme="majorHAnsi" w:cstheme="majorHAnsi"/>
        <w:sz w:val="20"/>
        <w:szCs w:val="20"/>
      </w:rPr>
      <w:t>Victoria Ellison</w:t>
    </w:r>
    <w:r>
      <w:rPr>
        <w:rFonts w:asciiTheme="majorHAnsi" w:hAnsiTheme="majorHAnsi" w:cstheme="majorHAnsi"/>
        <w:sz w:val="20"/>
        <w:szCs w:val="20"/>
      </w:rPr>
      <w:t xml:space="preserve"> - </w:t>
    </w:r>
    <w:r w:rsidRPr="00C81B38">
      <w:rPr>
        <w:rFonts w:asciiTheme="majorHAnsi" w:hAnsiTheme="majorHAnsi" w:cstheme="majorHAnsi"/>
        <w:sz w:val="20"/>
        <w:szCs w:val="20"/>
      </w:rPr>
      <w:t>1916166</w:t>
    </w:r>
    <w:r w:rsidRPr="00C81B38">
      <w:rPr>
        <w:rFonts w:asciiTheme="majorHAnsi" w:hAnsiTheme="majorHAnsi" w:cstheme="majorHAnsi"/>
        <w:sz w:val="20"/>
        <w:szCs w:val="20"/>
      </w:rPr>
      <w:ptab w:relativeTo="margin" w:alignment="center" w:leader="none"/>
    </w:r>
    <w:r w:rsidRPr="00C81B38">
      <w:rPr>
        <w:rFonts w:asciiTheme="majorHAnsi" w:hAnsiTheme="majorHAnsi" w:cstheme="majorHAnsi"/>
        <w:sz w:val="20"/>
        <w:szCs w:val="20"/>
      </w:rPr>
      <w:ptab w:relativeTo="margin" w:alignment="right" w:leader="none"/>
    </w:r>
    <w:r w:rsidRPr="00C81B38">
      <w:rPr>
        <w:rFonts w:asciiTheme="majorHAnsi" w:hAnsiTheme="majorHAnsi" w:cstheme="majorHAnsi"/>
        <w:sz w:val="20"/>
        <w:szCs w:val="20"/>
      </w:rPr>
      <w:t>PCDA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E17367"/>
    <w:multiLevelType w:val="multilevel"/>
    <w:tmpl w:val="F642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F9789D"/>
    <w:multiLevelType w:val="multilevel"/>
    <w:tmpl w:val="E78A4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1E4"/>
    <w:rsid w:val="000C4019"/>
    <w:rsid w:val="00105B83"/>
    <w:rsid w:val="001151E4"/>
    <w:rsid w:val="00237156"/>
    <w:rsid w:val="002664A1"/>
    <w:rsid w:val="002A68EC"/>
    <w:rsid w:val="003374F2"/>
    <w:rsid w:val="003924FB"/>
    <w:rsid w:val="00395E6F"/>
    <w:rsid w:val="003B66EE"/>
    <w:rsid w:val="003B6EAC"/>
    <w:rsid w:val="004059BF"/>
    <w:rsid w:val="00411F19"/>
    <w:rsid w:val="00442883"/>
    <w:rsid w:val="004A7C07"/>
    <w:rsid w:val="004B6FE1"/>
    <w:rsid w:val="00515CE7"/>
    <w:rsid w:val="005256D9"/>
    <w:rsid w:val="0056310A"/>
    <w:rsid w:val="005912AC"/>
    <w:rsid w:val="00656A53"/>
    <w:rsid w:val="00690F81"/>
    <w:rsid w:val="0070048B"/>
    <w:rsid w:val="0073719B"/>
    <w:rsid w:val="007B1EAB"/>
    <w:rsid w:val="007B412E"/>
    <w:rsid w:val="00876239"/>
    <w:rsid w:val="009250B8"/>
    <w:rsid w:val="009404E8"/>
    <w:rsid w:val="009A7B53"/>
    <w:rsid w:val="00A350CD"/>
    <w:rsid w:val="00A91E04"/>
    <w:rsid w:val="00AB4434"/>
    <w:rsid w:val="00AB5FB4"/>
    <w:rsid w:val="00B02A62"/>
    <w:rsid w:val="00B70F72"/>
    <w:rsid w:val="00BE4505"/>
    <w:rsid w:val="00C27083"/>
    <w:rsid w:val="00C51271"/>
    <w:rsid w:val="00C62024"/>
    <w:rsid w:val="00C63DA3"/>
    <w:rsid w:val="00C81B38"/>
    <w:rsid w:val="00C92482"/>
    <w:rsid w:val="00CC1AED"/>
    <w:rsid w:val="00D751A3"/>
    <w:rsid w:val="00E3784E"/>
    <w:rsid w:val="00E83C87"/>
    <w:rsid w:val="00EB6A3D"/>
    <w:rsid w:val="00ED70A1"/>
    <w:rsid w:val="00FC422D"/>
    <w:rsid w:val="00FE3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307AA"/>
  <w15:chartTrackingRefBased/>
  <w15:docId w15:val="{A50D5451-6625-5449-B8D6-653755B02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A3D"/>
    <w:rPr>
      <w:rFonts w:ascii="Times New Roman" w:eastAsia="Times New Roman" w:hAnsi="Times New Roman" w:cs="Times New Roman"/>
      <w:lang w:eastAsia="en-GB"/>
    </w:rPr>
  </w:style>
  <w:style w:type="paragraph" w:styleId="Heading2">
    <w:name w:val="heading 2"/>
    <w:basedOn w:val="Normal"/>
    <w:link w:val="Heading2Char"/>
    <w:uiPriority w:val="9"/>
    <w:qFormat/>
    <w:rsid w:val="005912AC"/>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912AC"/>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912AC"/>
    <w:pPr>
      <w:spacing w:before="100" w:beforeAutospacing="1" w:after="100" w:afterAutospacing="1"/>
    </w:pPr>
  </w:style>
  <w:style w:type="character" w:customStyle="1" w:styleId="apple-converted-space">
    <w:name w:val="apple-converted-space"/>
    <w:basedOn w:val="DefaultParagraphFont"/>
    <w:rsid w:val="005912AC"/>
  </w:style>
  <w:style w:type="character" w:styleId="Emphasis">
    <w:name w:val="Emphasis"/>
    <w:basedOn w:val="DefaultParagraphFont"/>
    <w:uiPriority w:val="20"/>
    <w:qFormat/>
    <w:rsid w:val="003B6EAC"/>
    <w:rPr>
      <w:i/>
      <w:iCs/>
    </w:rPr>
  </w:style>
  <w:style w:type="paragraph" w:styleId="ListParagraph">
    <w:name w:val="List Paragraph"/>
    <w:basedOn w:val="Normal"/>
    <w:uiPriority w:val="34"/>
    <w:qFormat/>
    <w:rsid w:val="003B6EAC"/>
    <w:pPr>
      <w:spacing w:after="160" w:line="259"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C81B38"/>
    <w:pPr>
      <w:tabs>
        <w:tab w:val="center" w:pos="4680"/>
        <w:tab w:val="right" w:pos="9360"/>
      </w:tabs>
    </w:pPr>
  </w:style>
  <w:style w:type="character" w:customStyle="1" w:styleId="HeaderChar">
    <w:name w:val="Header Char"/>
    <w:basedOn w:val="DefaultParagraphFont"/>
    <w:link w:val="Header"/>
    <w:uiPriority w:val="99"/>
    <w:rsid w:val="00C81B38"/>
    <w:rPr>
      <w:rFonts w:ascii="Times New Roman" w:eastAsia="Times New Roman" w:hAnsi="Times New Roman" w:cs="Times New Roman"/>
      <w:lang w:eastAsia="en-GB"/>
    </w:rPr>
  </w:style>
  <w:style w:type="paragraph" w:styleId="Footer">
    <w:name w:val="footer"/>
    <w:basedOn w:val="Normal"/>
    <w:link w:val="FooterChar"/>
    <w:uiPriority w:val="99"/>
    <w:unhideWhenUsed/>
    <w:rsid w:val="00C81B38"/>
    <w:pPr>
      <w:tabs>
        <w:tab w:val="center" w:pos="4680"/>
        <w:tab w:val="right" w:pos="9360"/>
      </w:tabs>
    </w:pPr>
  </w:style>
  <w:style w:type="character" w:customStyle="1" w:styleId="FooterChar">
    <w:name w:val="Footer Char"/>
    <w:basedOn w:val="DefaultParagraphFont"/>
    <w:link w:val="Footer"/>
    <w:uiPriority w:val="99"/>
    <w:rsid w:val="00C81B38"/>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869932">
      <w:bodyDiv w:val="1"/>
      <w:marLeft w:val="0"/>
      <w:marRight w:val="0"/>
      <w:marTop w:val="0"/>
      <w:marBottom w:val="0"/>
      <w:divBdr>
        <w:top w:val="none" w:sz="0" w:space="0" w:color="auto"/>
        <w:left w:val="none" w:sz="0" w:space="0" w:color="auto"/>
        <w:bottom w:val="none" w:sz="0" w:space="0" w:color="auto"/>
        <w:right w:val="none" w:sz="0" w:space="0" w:color="auto"/>
      </w:divBdr>
    </w:div>
    <w:div w:id="134614554">
      <w:bodyDiv w:val="1"/>
      <w:marLeft w:val="0"/>
      <w:marRight w:val="0"/>
      <w:marTop w:val="0"/>
      <w:marBottom w:val="0"/>
      <w:divBdr>
        <w:top w:val="none" w:sz="0" w:space="0" w:color="auto"/>
        <w:left w:val="none" w:sz="0" w:space="0" w:color="auto"/>
        <w:bottom w:val="none" w:sz="0" w:space="0" w:color="auto"/>
        <w:right w:val="none" w:sz="0" w:space="0" w:color="auto"/>
      </w:divBdr>
    </w:div>
    <w:div w:id="213005579">
      <w:bodyDiv w:val="1"/>
      <w:marLeft w:val="0"/>
      <w:marRight w:val="0"/>
      <w:marTop w:val="0"/>
      <w:marBottom w:val="0"/>
      <w:divBdr>
        <w:top w:val="none" w:sz="0" w:space="0" w:color="auto"/>
        <w:left w:val="none" w:sz="0" w:space="0" w:color="auto"/>
        <w:bottom w:val="none" w:sz="0" w:space="0" w:color="auto"/>
        <w:right w:val="none" w:sz="0" w:space="0" w:color="auto"/>
      </w:divBdr>
    </w:div>
    <w:div w:id="232862042">
      <w:bodyDiv w:val="1"/>
      <w:marLeft w:val="0"/>
      <w:marRight w:val="0"/>
      <w:marTop w:val="0"/>
      <w:marBottom w:val="0"/>
      <w:divBdr>
        <w:top w:val="none" w:sz="0" w:space="0" w:color="auto"/>
        <w:left w:val="none" w:sz="0" w:space="0" w:color="auto"/>
        <w:bottom w:val="none" w:sz="0" w:space="0" w:color="auto"/>
        <w:right w:val="none" w:sz="0" w:space="0" w:color="auto"/>
      </w:divBdr>
    </w:div>
    <w:div w:id="246118831">
      <w:bodyDiv w:val="1"/>
      <w:marLeft w:val="0"/>
      <w:marRight w:val="0"/>
      <w:marTop w:val="0"/>
      <w:marBottom w:val="0"/>
      <w:divBdr>
        <w:top w:val="none" w:sz="0" w:space="0" w:color="auto"/>
        <w:left w:val="none" w:sz="0" w:space="0" w:color="auto"/>
        <w:bottom w:val="none" w:sz="0" w:space="0" w:color="auto"/>
        <w:right w:val="none" w:sz="0" w:space="0" w:color="auto"/>
      </w:divBdr>
    </w:div>
    <w:div w:id="334311529">
      <w:bodyDiv w:val="1"/>
      <w:marLeft w:val="0"/>
      <w:marRight w:val="0"/>
      <w:marTop w:val="0"/>
      <w:marBottom w:val="0"/>
      <w:divBdr>
        <w:top w:val="none" w:sz="0" w:space="0" w:color="auto"/>
        <w:left w:val="none" w:sz="0" w:space="0" w:color="auto"/>
        <w:bottom w:val="none" w:sz="0" w:space="0" w:color="auto"/>
        <w:right w:val="none" w:sz="0" w:space="0" w:color="auto"/>
      </w:divBdr>
    </w:div>
    <w:div w:id="393508306">
      <w:bodyDiv w:val="1"/>
      <w:marLeft w:val="0"/>
      <w:marRight w:val="0"/>
      <w:marTop w:val="0"/>
      <w:marBottom w:val="0"/>
      <w:divBdr>
        <w:top w:val="none" w:sz="0" w:space="0" w:color="auto"/>
        <w:left w:val="none" w:sz="0" w:space="0" w:color="auto"/>
        <w:bottom w:val="none" w:sz="0" w:space="0" w:color="auto"/>
        <w:right w:val="none" w:sz="0" w:space="0" w:color="auto"/>
      </w:divBdr>
    </w:div>
    <w:div w:id="492918909">
      <w:bodyDiv w:val="1"/>
      <w:marLeft w:val="0"/>
      <w:marRight w:val="0"/>
      <w:marTop w:val="0"/>
      <w:marBottom w:val="0"/>
      <w:divBdr>
        <w:top w:val="none" w:sz="0" w:space="0" w:color="auto"/>
        <w:left w:val="none" w:sz="0" w:space="0" w:color="auto"/>
        <w:bottom w:val="none" w:sz="0" w:space="0" w:color="auto"/>
        <w:right w:val="none" w:sz="0" w:space="0" w:color="auto"/>
      </w:divBdr>
    </w:div>
    <w:div w:id="577905640">
      <w:bodyDiv w:val="1"/>
      <w:marLeft w:val="0"/>
      <w:marRight w:val="0"/>
      <w:marTop w:val="0"/>
      <w:marBottom w:val="0"/>
      <w:divBdr>
        <w:top w:val="none" w:sz="0" w:space="0" w:color="auto"/>
        <w:left w:val="none" w:sz="0" w:space="0" w:color="auto"/>
        <w:bottom w:val="none" w:sz="0" w:space="0" w:color="auto"/>
        <w:right w:val="none" w:sz="0" w:space="0" w:color="auto"/>
      </w:divBdr>
    </w:div>
    <w:div w:id="582568341">
      <w:bodyDiv w:val="1"/>
      <w:marLeft w:val="0"/>
      <w:marRight w:val="0"/>
      <w:marTop w:val="0"/>
      <w:marBottom w:val="0"/>
      <w:divBdr>
        <w:top w:val="none" w:sz="0" w:space="0" w:color="auto"/>
        <w:left w:val="none" w:sz="0" w:space="0" w:color="auto"/>
        <w:bottom w:val="none" w:sz="0" w:space="0" w:color="auto"/>
        <w:right w:val="none" w:sz="0" w:space="0" w:color="auto"/>
      </w:divBdr>
    </w:div>
    <w:div w:id="593436042">
      <w:bodyDiv w:val="1"/>
      <w:marLeft w:val="0"/>
      <w:marRight w:val="0"/>
      <w:marTop w:val="0"/>
      <w:marBottom w:val="0"/>
      <w:divBdr>
        <w:top w:val="none" w:sz="0" w:space="0" w:color="auto"/>
        <w:left w:val="none" w:sz="0" w:space="0" w:color="auto"/>
        <w:bottom w:val="none" w:sz="0" w:space="0" w:color="auto"/>
        <w:right w:val="none" w:sz="0" w:space="0" w:color="auto"/>
      </w:divBdr>
    </w:div>
    <w:div w:id="609893660">
      <w:bodyDiv w:val="1"/>
      <w:marLeft w:val="0"/>
      <w:marRight w:val="0"/>
      <w:marTop w:val="0"/>
      <w:marBottom w:val="0"/>
      <w:divBdr>
        <w:top w:val="none" w:sz="0" w:space="0" w:color="auto"/>
        <w:left w:val="none" w:sz="0" w:space="0" w:color="auto"/>
        <w:bottom w:val="none" w:sz="0" w:space="0" w:color="auto"/>
        <w:right w:val="none" w:sz="0" w:space="0" w:color="auto"/>
      </w:divBdr>
    </w:div>
    <w:div w:id="742875984">
      <w:bodyDiv w:val="1"/>
      <w:marLeft w:val="0"/>
      <w:marRight w:val="0"/>
      <w:marTop w:val="0"/>
      <w:marBottom w:val="0"/>
      <w:divBdr>
        <w:top w:val="none" w:sz="0" w:space="0" w:color="auto"/>
        <w:left w:val="none" w:sz="0" w:space="0" w:color="auto"/>
        <w:bottom w:val="none" w:sz="0" w:space="0" w:color="auto"/>
        <w:right w:val="none" w:sz="0" w:space="0" w:color="auto"/>
      </w:divBdr>
    </w:div>
    <w:div w:id="794374750">
      <w:bodyDiv w:val="1"/>
      <w:marLeft w:val="0"/>
      <w:marRight w:val="0"/>
      <w:marTop w:val="0"/>
      <w:marBottom w:val="0"/>
      <w:divBdr>
        <w:top w:val="none" w:sz="0" w:space="0" w:color="auto"/>
        <w:left w:val="none" w:sz="0" w:space="0" w:color="auto"/>
        <w:bottom w:val="none" w:sz="0" w:space="0" w:color="auto"/>
        <w:right w:val="none" w:sz="0" w:space="0" w:color="auto"/>
      </w:divBdr>
    </w:div>
    <w:div w:id="898201191">
      <w:bodyDiv w:val="1"/>
      <w:marLeft w:val="0"/>
      <w:marRight w:val="0"/>
      <w:marTop w:val="0"/>
      <w:marBottom w:val="0"/>
      <w:divBdr>
        <w:top w:val="none" w:sz="0" w:space="0" w:color="auto"/>
        <w:left w:val="none" w:sz="0" w:space="0" w:color="auto"/>
        <w:bottom w:val="none" w:sz="0" w:space="0" w:color="auto"/>
        <w:right w:val="none" w:sz="0" w:space="0" w:color="auto"/>
      </w:divBdr>
    </w:div>
    <w:div w:id="993996556">
      <w:bodyDiv w:val="1"/>
      <w:marLeft w:val="0"/>
      <w:marRight w:val="0"/>
      <w:marTop w:val="0"/>
      <w:marBottom w:val="0"/>
      <w:divBdr>
        <w:top w:val="none" w:sz="0" w:space="0" w:color="auto"/>
        <w:left w:val="none" w:sz="0" w:space="0" w:color="auto"/>
        <w:bottom w:val="none" w:sz="0" w:space="0" w:color="auto"/>
        <w:right w:val="none" w:sz="0" w:space="0" w:color="auto"/>
      </w:divBdr>
    </w:div>
    <w:div w:id="1105268754">
      <w:bodyDiv w:val="1"/>
      <w:marLeft w:val="0"/>
      <w:marRight w:val="0"/>
      <w:marTop w:val="0"/>
      <w:marBottom w:val="0"/>
      <w:divBdr>
        <w:top w:val="none" w:sz="0" w:space="0" w:color="auto"/>
        <w:left w:val="none" w:sz="0" w:space="0" w:color="auto"/>
        <w:bottom w:val="none" w:sz="0" w:space="0" w:color="auto"/>
        <w:right w:val="none" w:sz="0" w:space="0" w:color="auto"/>
      </w:divBdr>
    </w:div>
    <w:div w:id="1164511857">
      <w:bodyDiv w:val="1"/>
      <w:marLeft w:val="0"/>
      <w:marRight w:val="0"/>
      <w:marTop w:val="0"/>
      <w:marBottom w:val="0"/>
      <w:divBdr>
        <w:top w:val="none" w:sz="0" w:space="0" w:color="auto"/>
        <w:left w:val="none" w:sz="0" w:space="0" w:color="auto"/>
        <w:bottom w:val="none" w:sz="0" w:space="0" w:color="auto"/>
        <w:right w:val="none" w:sz="0" w:space="0" w:color="auto"/>
      </w:divBdr>
    </w:div>
    <w:div w:id="1175992714">
      <w:bodyDiv w:val="1"/>
      <w:marLeft w:val="0"/>
      <w:marRight w:val="0"/>
      <w:marTop w:val="0"/>
      <w:marBottom w:val="0"/>
      <w:divBdr>
        <w:top w:val="none" w:sz="0" w:space="0" w:color="auto"/>
        <w:left w:val="none" w:sz="0" w:space="0" w:color="auto"/>
        <w:bottom w:val="none" w:sz="0" w:space="0" w:color="auto"/>
        <w:right w:val="none" w:sz="0" w:space="0" w:color="auto"/>
      </w:divBdr>
    </w:div>
    <w:div w:id="1237400609">
      <w:bodyDiv w:val="1"/>
      <w:marLeft w:val="0"/>
      <w:marRight w:val="0"/>
      <w:marTop w:val="0"/>
      <w:marBottom w:val="0"/>
      <w:divBdr>
        <w:top w:val="none" w:sz="0" w:space="0" w:color="auto"/>
        <w:left w:val="none" w:sz="0" w:space="0" w:color="auto"/>
        <w:bottom w:val="none" w:sz="0" w:space="0" w:color="auto"/>
        <w:right w:val="none" w:sz="0" w:space="0" w:color="auto"/>
      </w:divBdr>
    </w:div>
    <w:div w:id="1299412932">
      <w:bodyDiv w:val="1"/>
      <w:marLeft w:val="0"/>
      <w:marRight w:val="0"/>
      <w:marTop w:val="0"/>
      <w:marBottom w:val="0"/>
      <w:divBdr>
        <w:top w:val="none" w:sz="0" w:space="0" w:color="auto"/>
        <w:left w:val="none" w:sz="0" w:space="0" w:color="auto"/>
        <w:bottom w:val="none" w:sz="0" w:space="0" w:color="auto"/>
        <w:right w:val="none" w:sz="0" w:space="0" w:color="auto"/>
      </w:divBdr>
    </w:div>
    <w:div w:id="1352225383">
      <w:bodyDiv w:val="1"/>
      <w:marLeft w:val="0"/>
      <w:marRight w:val="0"/>
      <w:marTop w:val="0"/>
      <w:marBottom w:val="0"/>
      <w:divBdr>
        <w:top w:val="none" w:sz="0" w:space="0" w:color="auto"/>
        <w:left w:val="none" w:sz="0" w:space="0" w:color="auto"/>
        <w:bottom w:val="none" w:sz="0" w:space="0" w:color="auto"/>
        <w:right w:val="none" w:sz="0" w:space="0" w:color="auto"/>
      </w:divBdr>
    </w:div>
    <w:div w:id="1362437142">
      <w:bodyDiv w:val="1"/>
      <w:marLeft w:val="0"/>
      <w:marRight w:val="0"/>
      <w:marTop w:val="0"/>
      <w:marBottom w:val="0"/>
      <w:divBdr>
        <w:top w:val="none" w:sz="0" w:space="0" w:color="auto"/>
        <w:left w:val="none" w:sz="0" w:space="0" w:color="auto"/>
        <w:bottom w:val="none" w:sz="0" w:space="0" w:color="auto"/>
        <w:right w:val="none" w:sz="0" w:space="0" w:color="auto"/>
      </w:divBdr>
    </w:div>
    <w:div w:id="1380209280">
      <w:bodyDiv w:val="1"/>
      <w:marLeft w:val="0"/>
      <w:marRight w:val="0"/>
      <w:marTop w:val="0"/>
      <w:marBottom w:val="0"/>
      <w:divBdr>
        <w:top w:val="none" w:sz="0" w:space="0" w:color="auto"/>
        <w:left w:val="none" w:sz="0" w:space="0" w:color="auto"/>
        <w:bottom w:val="none" w:sz="0" w:space="0" w:color="auto"/>
        <w:right w:val="none" w:sz="0" w:space="0" w:color="auto"/>
      </w:divBdr>
    </w:div>
    <w:div w:id="1389761023">
      <w:bodyDiv w:val="1"/>
      <w:marLeft w:val="0"/>
      <w:marRight w:val="0"/>
      <w:marTop w:val="0"/>
      <w:marBottom w:val="0"/>
      <w:divBdr>
        <w:top w:val="none" w:sz="0" w:space="0" w:color="auto"/>
        <w:left w:val="none" w:sz="0" w:space="0" w:color="auto"/>
        <w:bottom w:val="none" w:sz="0" w:space="0" w:color="auto"/>
        <w:right w:val="none" w:sz="0" w:space="0" w:color="auto"/>
      </w:divBdr>
    </w:div>
    <w:div w:id="1501655158">
      <w:bodyDiv w:val="1"/>
      <w:marLeft w:val="0"/>
      <w:marRight w:val="0"/>
      <w:marTop w:val="0"/>
      <w:marBottom w:val="0"/>
      <w:divBdr>
        <w:top w:val="none" w:sz="0" w:space="0" w:color="auto"/>
        <w:left w:val="none" w:sz="0" w:space="0" w:color="auto"/>
        <w:bottom w:val="none" w:sz="0" w:space="0" w:color="auto"/>
        <w:right w:val="none" w:sz="0" w:space="0" w:color="auto"/>
      </w:divBdr>
    </w:div>
    <w:div w:id="1579094432">
      <w:bodyDiv w:val="1"/>
      <w:marLeft w:val="0"/>
      <w:marRight w:val="0"/>
      <w:marTop w:val="0"/>
      <w:marBottom w:val="0"/>
      <w:divBdr>
        <w:top w:val="none" w:sz="0" w:space="0" w:color="auto"/>
        <w:left w:val="none" w:sz="0" w:space="0" w:color="auto"/>
        <w:bottom w:val="none" w:sz="0" w:space="0" w:color="auto"/>
        <w:right w:val="none" w:sz="0" w:space="0" w:color="auto"/>
      </w:divBdr>
    </w:div>
    <w:div w:id="1708676795">
      <w:bodyDiv w:val="1"/>
      <w:marLeft w:val="0"/>
      <w:marRight w:val="0"/>
      <w:marTop w:val="0"/>
      <w:marBottom w:val="0"/>
      <w:divBdr>
        <w:top w:val="none" w:sz="0" w:space="0" w:color="auto"/>
        <w:left w:val="none" w:sz="0" w:space="0" w:color="auto"/>
        <w:bottom w:val="none" w:sz="0" w:space="0" w:color="auto"/>
        <w:right w:val="none" w:sz="0" w:space="0" w:color="auto"/>
      </w:divBdr>
      <w:divsChild>
        <w:div w:id="939683734">
          <w:marLeft w:val="0"/>
          <w:marRight w:val="0"/>
          <w:marTop w:val="0"/>
          <w:marBottom w:val="0"/>
          <w:divBdr>
            <w:top w:val="none" w:sz="0" w:space="0" w:color="auto"/>
            <w:left w:val="none" w:sz="0" w:space="0" w:color="auto"/>
            <w:bottom w:val="none" w:sz="0" w:space="0" w:color="auto"/>
            <w:right w:val="none" w:sz="0" w:space="0" w:color="auto"/>
          </w:divBdr>
          <w:divsChild>
            <w:div w:id="934482002">
              <w:marLeft w:val="0"/>
              <w:marRight w:val="0"/>
              <w:marTop w:val="0"/>
              <w:marBottom w:val="0"/>
              <w:divBdr>
                <w:top w:val="none" w:sz="0" w:space="0" w:color="auto"/>
                <w:left w:val="none" w:sz="0" w:space="0" w:color="auto"/>
                <w:bottom w:val="none" w:sz="0" w:space="0" w:color="auto"/>
                <w:right w:val="none" w:sz="0" w:space="0" w:color="auto"/>
              </w:divBdr>
              <w:divsChild>
                <w:div w:id="1803764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205611">
      <w:bodyDiv w:val="1"/>
      <w:marLeft w:val="0"/>
      <w:marRight w:val="0"/>
      <w:marTop w:val="0"/>
      <w:marBottom w:val="0"/>
      <w:divBdr>
        <w:top w:val="none" w:sz="0" w:space="0" w:color="auto"/>
        <w:left w:val="none" w:sz="0" w:space="0" w:color="auto"/>
        <w:bottom w:val="none" w:sz="0" w:space="0" w:color="auto"/>
        <w:right w:val="none" w:sz="0" w:space="0" w:color="auto"/>
      </w:divBdr>
    </w:div>
    <w:div w:id="1736200715">
      <w:bodyDiv w:val="1"/>
      <w:marLeft w:val="0"/>
      <w:marRight w:val="0"/>
      <w:marTop w:val="0"/>
      <w:marBottom w:val="0"/>
      <w:divBdr>
        <w:top w:val="none" w:sz="0" w:space="0" w:color="auto"/>
        <w:left w:val="none" w:sz="0" w:space="0" w:color="auto"/>
        <w:bottom w:val="none" w:sz="0" w:space="0" w:color="auto"/>
        <w:right w:val="none" w:sz="0" w:space="0" w:color="auto"/>
      </w:divBdr>
    </w:div>
    <w:div w:id="1775006838">
      <w:bodyDiv w:val="1"/>
      <w:marLeft w:val="0"/>
      <w:marRight w:val="0"/>
      <w:marTop w:val="0"/>
      <w:marBottom w:val="0"/>
      <w:divBdr>
        <w:top w:val="none" w:sz="0" w:space="0" w:color="auto"/>
        <w:left w:val="none" w:sz="0" w:space="0" w:color="auto"/>
        <w:bottom w:val="none" w:sz="0" w:space="0" w:color="auto"/>
        <w:right w:val="none" w:sz="0" w:space="0" w:color="auto"/>
      </w:divBdr>
    </w:div>
    <w:div w:id="1856458057">
      <w:bodyDiv w:val="1"/>
      <w:marLeft w:val="0"/>
      <w:marRight w:val="0"/>
      <w:marTop w:val="0"/>
      <w:marBottom w:val="0"/>
      <w:divBdr>
        <w:top w:val="none" w:sz="0" w:space="0" w:color="auto"/>
        <w:left w:val="none" w:sz="0" w:space="0" w:color="auto"/>
        <w:bottom w:val="none" w:sz="0" w:space="0" w:color="auto"/>
        <w:right w:val="none" w:sz="0" w:space="0" w:color="auto"/>
      </w:divBdr>
    </w:div>
    <w:div w:id="1883783699">
      <w:bodyDiv w:val="1"/>
      <w:marLeft w:val="0"/>
      <w:marRight w:val="0"/>
      <w:marTop w:val="0"/>
      <w:marBottom w:val="0"/>
      <w:divBdr>
        <w:top w:val="none" w:sz="0" w:space="0" w:color="auto"/>
        <w:left w:val="none" w:sz="0" w:space="0" w:color="auto"/>
        <w:bottom w:val="none" w:sz="0" w:space="0" w:color="auto"/>
        <w:right w:val="none" w:sz="0" w:space="0" w:color="auto"/>
      </w:divBdr>
    </w:div>
    <w:div w:id="2005014954">
      <w:bodyDiv w:val="1"/>
      <w:marLeft w:val="0"/>
      <w:marRight w:val="0"/>
      <w:marTop w:val="0"/>
      <w:marBottom w:val="0"/>
      <w:divBdr>
        <w:top w:val="none" w:sz="0" w:space="0" w:color="auto"/>
        <w:left w:val="none" w:sz="0" w:space="0" w:color="auto"/>
        <w:bottom w:val="none" w:sz="0" w:space="0" w:color="auto"/>
        <w:right w:val="none" w:sz="0" w:space="0" w:color="auto"/>
      </w:divBdr>
    </w:div>
    <w:div w:id="2017725059">
      <w:bodyDiv w:val="1"/>
      <w:marLeft w:val="0"/>
      <w:marRight w:val="0"/>
      <w:marTop w:val="0"/>
      <w:marBottom w:val="0"/>
      <w:divBdr>
        <w:top w:val="none" w:sz="0" w:space="0" w:color="auto"/>
        <w:left w:val="none" w:sz="0" w:space="0" w:color="auto"/>
        <w:bottom w:val="none" w:sz="0" w:space="0" w:color="auto"/>
        <w:right w:val="none" w:sz="0" w:space="0" w:color="auto"/>
      </w:divBdr>
    </w:div>
    <w:div w:id="2047947290">
      <w:bodyDiv w:val="1"/>
      <w:marLeft w:val="0"/>
      <w:marRight w:val="0"/>
      <w:marTop w:val="0"/>
      <w:marBottom w:val="0"/>
      <w:divBdr>
        <w:top w:val="none" w:sz="0" w:space="0" w:color="auto"/>
        <w:left w:val="none" w:sz="0" w:space="0" w:color="auto"/>
        <w:bottom w:val="none" w:sz="0" w:space="0" w:color="auto"/>
        <w:right w:val="none" w:sz="0" w:space="0" w:color="auto"/>
      </w:divBdr>
    </w:div>
    <w:div w:id="2095976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731</TotalTime>
  <Pages>18</Pages>
  <Words>5029</Words>
  <Characters>28666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 Ellison (Student)</dc:creator>
  <cp:keywords/>
  <dc:description/>
  <cp:lastModifiedBy>Vicki Ellison (Student)</cp:lastModifiedBy>
  <cp:revision>20</cp:revision>
  <dcterms:created xsi:type="dcterms:W3CDTF">2021-04-13T08:26:00Z</dcterms:created>
  <dcterms:modified xsi:type="dcterms:W3CDTF">2021-05-31T18:07:00Z</dcterms:modified>
</cp:coreProperties>
</file>