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036306554"/>
        <w:docPartObj>
          <w:docPartGallery w:val="Cover Pages"/>
          <w:docPartUnique/>
        </w:docPartObj>
      </w:sdtPr>
      <w:sdtEndPr/>
      <w:sdtContent>
        <w:p w14:paraId="77C05FD5" w14:textId="3F258EC0" w:rsidR="00B27316" w:rsidRDefault="00B27316">
          <w:pPr>
            <w:pStyle w:val="NoSpacing"/>
          </w:pPr>
          <w:r>
            <w:rPr>
              <w:noProof/>
            </w:rPr>
            <mc:AlternateContent>
              <mc:Choice Requires="wpg">
                <w:drawing>
                  <wp:anchor distT="0" distB="0" distL="114300" distR="114300" simplePos="0" relativeHeight="251658240" behindDoc="1" locked="0" layoutInCell="1" allowOverlap="1" wp14:anchorId="2A29613F" wp14:editId="108472E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1F8AA9" w14:textId="56A43191" w:rsidR="00B27316" w:rsidRDefault="00B27316">
                                  <w:pPr>
                                    <w:pStyle w:val="NoSpacing"/>
                                    <w:jc w:val="right"/>
                                    <w:rPr>
                                      <w:color w:val="FFFFFF" w:themeColor="background1"/>
                                      <w:sz w:val="28"/>
                                      <w:szCs w:val="28"/>
                                    </w:rPr>
                                  </w:pPr>
                                  <w:r>
                                    <w:rPr>
                                      <w:color w:val="FFFFFF" w:themeColor="background1"/>
                                      <w:sz w:val="28"/>
                                      <w:szCs w:val="28"/>
                                    </w:rPr>
                                    <w:t>14/08/2020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A29613F"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41F8AA9" w14:textId="56A43191" w:rsidR="00B27316" w:rsidRDefault="00B27316">
                            <w:pPr>
                              <w:pStyle w:val="NoSpacing"/>
                              <w:jc w:val="right"/>
                              <w:rPr>
                                <w:color w:val="FFFFFF" w:themeColor="background1"/>
                                <w:sz w:val="28"/>
                                <w:szCs w:val="28"/>
                              </w:rPr>
                            </w:pPr>
                            <w:r>
                              <w:rPr>
                                <w:color w:val="FFFFFF" w:themeColor="background1"/>
                                <w:sz w:val="28"/>
                                <w:szCs w:val="28"/>
                              </w:rPr>
                              <w:t>14/08/2020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4438A032" wp14:editId="4B66724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B51493" w14:textId="25E3CA41" w:rsidR="00B27316" w:rsidRDefault="006B4D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27316">
                                      <w:rPr>
                                        <w:color w:val="4472C4" w:themeColor="accent1"/>
                                        <w:sz w:val="26"/>
                                        <w:szCs w:val="26"/>
                                      </w:rPr>
                                      <w:t>Jomir Ullah</w:t>
                                    </w:r>
                                  </w:sdtContent>
                                </w:sdt>
                              </w:p>
                              <w:p w14:paraId="29E3264B" w14:textId="2A156AA0" w:rsidR="00B27316" w:rsidRDefault="006B4D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27316">
                                      <w:rPr>
                                        <w:caps/>
                                        <w:color w:val="595959" w:themeColor="text1" w:themeTint="A6"/>
                                        <w:sz w:val="20"/>
                                        <w:szCs w:val="20"/>
                                      </w:rPr>
                                      <w:t>1708855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38A032"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CB51493" w14:textId="25E3CA41" w:rsidR="00B27316" w:rsidRDefault="006B4D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27316">
                                <w:rPr>
                                  <w:color w:val="4472C4" w:themeColor="accent1"/>
                                  <w:sz w:val="26"/>
                                  <w:szCs w:val="26"/>
                                </w:rPr>
                                <w:t>Jomir Ullah</w:t>
                              </w:r>
                            </w:sdtContent>
                          </w:sdt>
                        </w:p>
                        <w:p w14:paraId="29E3264B" w14:textId="2A156AA0" w:rsidR="00B27316" w:rsidRDefault="006B4D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27316">
                                <w:rPr>
                                  <w:caps/>
                                  <w:color w:val="595959" w:themeColor="text1" w:themeTint="A6"/>
                                  <w:sz w:val="20"/>
                                  <w:szCs w:val="20"/>
                                </w:rPr>
                                <w:t>1708855</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43C19DD" wp14:editId="00B912F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C75B05" w14:textId="293B87B0" w:rsidR="00B27316" w:rsidRDefault="006B4D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kern w:val="28"/>
                                      <w:sz w:val="48"/>
                                      <w:szCs w:val="48"/>
                                      <w:lang w:eastAsia="ja-JP"/>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27316" w:rsidRPr="00B27316">
                                      <w:rPr>
                                        <w:rFonts w:asciiTheme="majorHAnsi" w:eastAsiaTheme="majorEastAsia" w:hAnsiTheme="majorHAnsi" w:cstheme="majorBidi"/>
                                        <w:kern w:val="28"/>
                                        <w:sz w:val="48"/>
                                        <w:szCs w:val="48"/>
                                        <w:lang w:eastAsia="ja-JP"/>
                                      </w:rPr>
                                      <w:t xml:space="preserve">Managing Projects in the </w:t>
                                    </w:r>
                                    <w:r w:rsidR="00B27316">
                                      <w:rPr>
                                        <w:rFonts w:asciiTheme="majorHAnsi" w:eastAsiaTheme="majorEastAsia" w:hAnsiTheme="majorHAnsi" w:cstheme="majorBidi"/>
                                        <w:kern w:val="28"/>
                                        <w:sz w:val="48"/>
                                        <w:szCs w:val="48"/>
                                        <w:lang w:eastAsia="ja-JP"/>
                                      </w:rPr>
                                      <w:t>Organisation</w:t>
                                    </w:r>
                                  </w:sdtContent>
                                </w:sdt>
                              </w:p>
                              <w:p w14:paraId="64FBC8A6" w14:textId="2E7BE210" w:rsidR="00B27316" w:rsidRDefault="006B4D00">
                                <w:pPr>
                                  <w:spacing w:before="120"/>
                                  <w:rPr>
                                    <w:color w:val="404040" w:themeColor="text1" w:themeTint="BF"/>
                                    <w:sz w:val="36"/>
                                    <w:szCs w:val="36"/>
                                  </w:rPr>
                                </w:pPr>
                                <w:sdt>
                                  <w:sdtPr>
                                    <w:rPr>
                                      <w:rFonts w:ascii="Calibri Light" w:eastAsia="Times New Roman" w:hAnsi="Calibri Light"/>
                                      <w:kern w:val="28"/>
                                      <w:sz w:val="48"/>
                                      <w:szCs w:val="48"/>
                                      <w:lang w:eastAsia="ja-JP"/>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27316" w:rsidRPr="00B27316">
                                      <w:rPr>
                                        <w:rFonts w:ascii="Calibri Light" w:eastAsia="Times New Roman" w:hAnsi="Calibri Light"/>
                                        <w:kern w:val="28"/>
                                        <w:sz w:val="48"/>
                                        <w:szCs w:val="48"/>
                                        <w:lang w:eastAsia="ja-JP"/>
                                      </w:rPr>
                                      <w:t>(BMSK5004_BIRM)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43C19DD"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72C75B05" w14:textId="293B87B0" w:rsidR="00B27316" w:rsidRDefault="006B4D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kern w:val="28"/>
                                <w:sz w:val="48"/>
                                <w:szCs w:val="48"/>
                                <w:lang w:eastAsia="ja-JP"/>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27316" w:rsidRPr="00B27316">
                                <w:rPr>
                                  <w:rFonts w:asciiTheme="majorHAnsi" w:eastAsiaTheme="majorEastAsia" w:hAnsiTheme="majorHAnsi" w:cstheme="majorBidi"/>
                                  <w:kern w:val="28"/>
                                  <w:sz w:val="48"/>
                                  <w:szCs w:val="48"/>
                                  <w:lang w:eastAsia="ja-JP"/>
                                </w:rPr>
                                <w:t xml:space="preserve">Managing Projects in the </w:t>
                              </w:r>
                              <w:r w:rsidR="00B27316">
                                <w:rPr>
                                  <w:rFonts w:asciiTheme="majorHAnsi" w:eastAsiaTheme="majorEastAsia" w:hAnsiTheme="majorHAnsi" w:cstheme="majorBidi"/>
                                  <w:kern w:val="28"/>
                                  <w:sz w:val="48"/>
                                  <w:szCs w:val="48"/>
                                  <w:lang w:eastAsia="ja-JP"/>
                                </w:rPr>
                                <w:t>Organisation</w:t>
                              </w:r>
                            </w:sdtContent>
                          </w:sdt>
                        </w:p>
                        <w:p w14:paraId="64FBC8A6" w14:textId="2E7BE210" w:rsidR="00B27316" w:rsidRDefault="006B4D00">
                          <w:pPr>
                            <w:spacing w:before="120"/>
                            <w:rPr>
                              <w:color w:val="404040" w:themeColor="text1" w:themeTint="BF"/>
                              <w:sz w:val="36"/>
                              <w:szCs w:val="36"/>
                            </w:rPr>
                          </w:pPr>
                          <w:sdt>
                            <w:sdtPr>
                              <w:rPr>
                                <w:rFonts w:ascii="Calibri Light" w:eastAsia="Times New Roman" w:hAnsi="Calibri Light"/>
                                <w:kern w:val="28"/>
                                <w:sz w:val="48"/>
                                <w:szCs w:val="48"/>
                                <w:lang w:eastAsia="ja-JP"/>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27316" w:rsidRPr="00B27316">
                                <w:rPr>
                                  <w:rFonts w:ascii="Calibri Light" w:eastAsia="Times New Roman" w:hAnsi="Calibri Light"/>
                                  <w:kern w:val="28"/>
                                  <w:sz w:val="48"/>
                                  <w:szCs w:val="48"/>
                                  <w:lang w:eastAsia="ja-JP"/>
                                </w:rPr>
                                <w:t>(BMSK5004_BIRM)</w:t>
                              </w:r>
                            </w:sdtContent>
                          </w:sdt>
                        </w:p>
                      </w:txbxContent>
                    </v:textbox>
                    <w10:wrap anchorx="page" anchory="page"/>
                  </v:shape>
                </w:pict>
              </mc:Fallback>
            </mc:AlternateContent>
          </w:r>
        </w:p>
        <w:p w14:paraId="09DC3A37" w14:textId="57198C35" w:rsidR="00B27316" w:rsidRDefault="00B27316">
          <w:r>
            <w:br w:type="page"/>
          </w:r>
        </w:p>
      </w:sdtContent>
    </w:sdt>
    <w:sdt>
      <w:sdtPr>
        <w:rPr>
          <w:rFonts w:asciiTheme="minorHAnsi" w:eastAsiaTheme="minorHAnsi" w:hAnsiTheme="minorHAnsi" w:cstheme="minorBidi"/>
          <w:color w:val="auto"/>
          <w:sz w:val="22"/>
          <w:szCs w:val="22"/>
          <w:lang w:val="en-GB"/>
        </w:rPr>
        <w:id w:val="1820852583"/>
        <w:docPartObj>
          <w:docPartGallery w:val="Table of Contents"/>
          <w:docPartUnique/>
        </w:docPartObj>
      </w:sdtPr>
      <w:sdtEndPr>
        <w:rPr>
          <w:b/>
          <w:bCs/>
          <w:noProof/>
        </w:rPr>
      </w:sdtEndPr>
      <w:sdtContent>
        <w:p w14:paraId="39B0F136" w14:textId="41D57DB6" w:rsidR="00B27316" w:rsidRDefault="00B27316">
          <w:pPr>
            <w:pStyle w:val="TOCHeading"/>
          </w:pPr>
          <w:r>
            <w:t>Contents</w:t>
          </w:r>
        </w:p>
        <w:p w14:paraId="76C3BDAF" w14:textId="6DF433AF" w:rsidR="00EC373B" w:rsidRDefault="00B273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282382" w:history="1">
            <w:r w:rsidR="00EC373B" w:rsidRPr="005C312B">
              <w:rPr>
                <w:rStyle w:val="Hyperlink"/>
                <w:noProof/>
              </w:rPr>
              <w:t>Introduction</w:t>
            </w:r>
            <w:r w:rsidR="00EC373B">
              <w:rPr>
                <w:noProof/>
                <w:webHidden/>
              </w:rPr>
              <w:tab/>
            </w:r>
            <w:r w:rsidR="00EC373B">
              <w:rPr>
                <w:noProof/>
                <w:webHidden/>
              </w:rPr>
              <w:fldChar w:fldCharType="begin"/>
            </w:r>
            <w:r w:rsidR="00EC373B">
              <w:rPr>
                <w:noProof/>
                <w:webHidden/>
              </w:rPr>
              <w:instrText xml:space="preserve"> PAGEREF _Toc48282382 \h </w:instrText>
            </w:r>
            <w:r w:rsidR="00EC373B">
              <w:rPr>
                <w:noProof/>
                <w:webHidden/>
              </w:rPr>
            </w:r>
            <w:r w:rsidR="00EC373B">
              <w:rPr>
                <w:noProof/>
                <w:webHidden/>
              </w:rPr>
              <w:fldChar w:fldCharType="separate"/>
            </w:r>
            <w:r w:rsidR="00EC373B">
              <w:rPr>
                <w:noProof/>
                <w:webHidden/>
              </w:rPr>
              <w:t>3</w:t>
            </w:r>
            <w:r w:rsidR="00EC373B">
              <w:rPr>
                <w:noProof/>
                <w:webHidden/>
              </w:rPr>
              <w:fldChar w:fldCharType="end"/>
            </w:r>
          </w:hyperlink>
        </w:p>
        <w:p w14:paraId="4E50D13E" w14:textId="1E26AF2D" w:rsidR="00EC373B" w:rsidRDefault="00EC373B">
          <w:pPr>
            <w:pStyle w:val="TOC1"/>
            <w:tabs>
              <w:tab w:val="right" w:leader="dot" w:pos="9016"/>
            </w:tabs>
            <w:rPr>
              <w:rFonts w:eastAsiaTheme="minorEastAsia"/>
              <w:noProof/>
              <w:lang w:eastAsia="en-GB"/>
            </w:rPr>
          </w:pPr>
          <w:hyperlink w:anchor="_Toc48282383" w:history="1">
            <w:r w:rsidRPr="005C312B">
              <w:rPr>
                <w:rStyle w:val="Hyperlink"/>
                <w:noProof/>
              </w:rPr>
              <w:t>Defining Project Management</w:t>
            </w:r>
            <w:r>
              <w:rPr>
                <w:noProof/>
                <w:webHidden/>
              </w:rPr>
              <w:tab/>
            </w:r>
            <w:r>
              <w:rPr>
                <w:noProof/>
                <w:webHidden/>
              </w:rPr>
              <w:fldChar w:fldCharType="begin"/>
            </w:r>
            <w:r>
              <w:rPr>
                <w:noProof/>
                <w:webHidden/>
              </w:rPr>
              <w:instrText xml:space="preserve"> PAGEREF _Toc48282383 \h </w:instrText>
            </w:r>
            <w:r>
              <w:rPr>
                <w:noProof/>
                <w:webHidden/>
              </w:rPr>
            </w:r>
            <w:r>
              <w:rPr>
                <w:noProof/>
                <w:webHidden/>
              </w:rPr>
              <w:fldChar w:fldCharType="separate"/>
            </w:r>
            <w:r>
              <w:rPr>
                <w:noProof/>
                <w:webHidden/>
              </w:rPr>
              <w:t>3</w:t>
            </w:r>
            <w:r>
              <w:rPr>
                <w:noProof/>
                <w:webHidden/>
              </w:rPr>
              <w:fldChar w:fldCharType="end"/>
            </w:r>
          </w:hyperlink>
        </w:p>
        <w:p w14:paraId="0D781C4E" w14:textId="748D4144" w:rsidR="00EC373B" w:rsidRDefault="00EC373B">
          <w:pPr>
            <w:pStyle w:val="TOC1"/>
            <w:tabs>
              <w:tab w:val="right" w:leader="dot" w:pos="9016"/>
            </w:tabs>
            <w:rPr>
              <w:rFonts w:eastAsiaTheme="minorEastAsia"/>
              <w:noProof/>
              <w:lang w:eastAsia="en-GB"/>
            </w:rPr>
          </w:pPr>
          <w:hyperlink w:anchor="_Toc48282384" w:history="1">
            <w:r w:rsidRPr="005C312B">
              <w:rPr>
                <w:rStyle w:val="Hyperlink"/>
                <w:noProof/>
              </w:rPr>
              <w:t>People and Projects</w:t>
            </w:r>
            <w:r>
              <w:rPr>
                <w:noProof/>
                <w:webHidden/>
              </w:rPr>
              <w:tab/>
            </w:r>
            <w:r>
              <w:rPr>
                <w:noProof/>
                <w:webHidden/>
              </w:rPr>
              <w:fldChar w:fldCharType="begin"/>
            </w:r>
            <w:r>
              <w:rPr>
                <w:noProof/>
                <w:webHidden/>
              </w:rPr>
              <w:instrText xml:space="preserve"> PAGEREF _Toc48282384 \h </w:instrText>
            </w:r>
            <w:r>
              <w:rPr>
                <w:noProof/>
                <w:webHidden/>
              </w:rPr>
            </w:r>
            <w:r>
              <w:rPr>
                <w:noProof/>
                <w:webHidden/>
              </w:rPr>
              <w:fldChar w:fldCharType="separate"/>
            </w:r>
            <w:r>
              <w:rPr>
                <w:noProof/>
                <w:webHidden/>
              </w:rPr>
              <w:t>6</w:t>
            </w:r>
            <w:r>
              <w:rPr>
                <w:noProof/>
                <w:webHidden/>
              </w:rPr>
              <w:fldChar w:fldCharType="end"/>
            </w:r>
          </w:hyperlink>
        </w:p>
        <w:p w14:paraId="53E29B93" w14:textId="43267C72" w:rsidR="00EC373B" w:rsidRDefault="00EC373B">
          <w:pPr>
            <w:pStyle w:val="TOC1"/>
            <w:tabs>
              <w:tab w:val="right" w:leader="dot" w:pos="9016"/>
            </w:tabs>
            <w:rPr>
              <w:rFonts w:eastAsiaTheme="minorEastAsia"/>
              <w:noProof/>
              <w:lang w:eastAsia="en-GB"/>
            </w:rPr>
          </w:pPr>
          <w:hyperlink w:anchor="_Toc48282385" w:history="1">
            <w:r>
              <w:rPr>
                <w:noProof/>
                <w:webHidden/>
              </w:rPr>
              <w:tab/>
            </w:r>
            <w:r>
              <w:rPr>
                <w:noProof/>
                <w:webHidden/>
              </w:rPr>
              <w:fldChar w:fldCharType="begin"/>
            </w:r>
            <w:r>
              <w:rPr>
                <w:noProof/>
                <w:webHidden/>
              </w:rPr>
              <w:instrText xml:space="preserve"> PAGEREF _Toc48282385 \h </w:instrText>
            </w:r>
            <w:r>
              <w:rPr>
                <w:noProof/>
                <w:webHidden/>
              </w:rPr>
            </w:r>
            <w:r>
              <w:rPr>
                <w:noProof/>
                <w:webHidden/>
              </w:rPr>
              <w:fldChar w:fldCharType="separate"/>
            </w:r>
            <w:r>
              <w:rPr>
                <w:noProof/>
                <w:webHidden/>
              </w:rPr>
              <w:t>7</w:t>
            </w:r>
            <w:r>
              <w:rPr>
                <w:noProof/>
                <w:webHidden/>
              </w:rPr>
              <w:fldChar w:fldCharType="end"/>
            </w:r>
          </w:hyperlink>
        </w:p>
        <w:p w14:paraId="37773BEE" w14:textId="5B40E785" w:rsidR="00EC373B" w:rsidRDefault="00EC373B">
          <w:pPr>
            <w:pStyle w:val="TOC1"/>
            <w:tabs>
              <w:tab w:val="right" w:leader="dot" w:pos="9016"/>
            </w:tabs>
            <w:rPr>
              <w:rFonts w:eastAsiaTheme="minorEastAsia"/>
              <w:noProof/>
              <w:lang w:eastAsia="en-GB"/>
            </w:rPr>
          </w:pPr>
          <w:hyperlink w:anchor="_Toc48282386" w:history="1">
            <w:r w:rsidRPr="005C312B">
              <w:rPr>
                <w:rStyle w:val="Hyperlink"/>
                <w:noProof/>
              </w:rPr>
              <w:t>Project Scope, Cost and Time</w:t>
            </w:r>
            <w:r>
              <w:rPr>
                <w:noProof/>
                <w:webHidden/>
              </w:rPr>
              <w:tab/>
            </w:r>
            <w:r>
              <w:rPr>
                <w:noProof/>
                <w:webHidden/>
              </w:rPr>
              <w:fldChar w:fldCharType="begin"/>
            </w:r>
            <w:r>
              <w:rPr>
                <w:noProof/>
                <w:webHidden/>
              </w:rPr>
              <w:instrText xml:space="preserve"> PAGEREF _Toc48282386 \h </w:instrText>
            </w:r>
            <w:r>
              <w:rPr>
                <w:noProof/>
                <w:webHidden/>
              </w:rPr>
            </w:r>
            <w:r>
              <w:rPr>
                <w:noProof/>
                <w:webHidden/>
              </w:rPr>
              <w:fldChar w:fldCharType="separate"/>
            </w:r>
            <w:r>
              <w:rPr>
                <w:noProof/>
                <w:webHidden/>
              </w:rPr>
              <w:t>8</w:t>
            </w:r>
            <w:r>
              <w:rPr>
                <w:noProof/>
                <w:webHidden/>
              </w:rPr>
              <w:fldChar w:fldCharType="end"/>
            </w:r>
          </w:hyperlink>
        </w:p>
        <w:p w14:paraId="7442F804" w14:textId="7449A65D" w:rsidR="00EC373B" w:rsidRDefault="00EC373B">
          <w:pPr>
            <w:pStyle w:val="TOC1"/>
            <w:tabs>
              <w:tab w:val="right" w:leader="dot" w:pos="9016"/>
            </w:tabs>
            <w:rPr>
              <w:rFonts w:eastAsiaTheme="minorEastAsia"/>
              <w:noProof/>
              <w:lang w:eastAsia="en-GB"/>
            </w:rPr>
          </w:pPr>
          <w:hyperlink w:anchor="_Toc48282387" w:history="1">
            <w:r w:rsidRPr="005C312B">
              <w:rPr>
                <w:rStyle w:val="Hyperlink"/>
                <w:noProof/>
                <w:lang w:val="en"/>
              </w:rPr>
              <w:t>Project Schedule</w:t>
            </w:r>
            <w:r>
              <w:rPr>
                <w:noProof/>
                <w:webHidden/>
              </w:rPr>
              <w:tab/>
            </w:r>
            <w:r>
              <w:rPr>
                <w:noProof/>
                <w:webHidden/>
              </w:rPr>
              <w:fldChar w:fldCharType="begin"/>
            </w:r>
            <w:r>
              <w:rPr>
                <w:noProof/>
                <w:webHidden/>
              </w:rPr>
              <w:instrText xml:space="preserve"> PAGEREF _Toc48282387 \h </w:instrText>
            </w:r>
            <w:r>
              <w:rPr>
                <w:noProof/>
                <w:webHidden/>
              </w:rPr>
            </w:r>
            <w:r>
              <w:rPr>
                <w:noProof/>
                <w:webHidden/>
              </w:rPr>
              <w:fldChar w:fldCharType="separate"/>
            </w:r>
            <w:r>
              <w:rPr>
                <w:noProof/>
                <w:webHidden/>
              </w:rPr>
              <w:t>12</w:t>
            </w:r>
            <w:r>
              <w:rPr>
                <w:noProof/>
                <w:webHidden/>
              </w:rPr>
              <w:fldChar w:fldCharType="end"/>
            </w:r>
          </w:hyperlink>
        </w:p>
        <w:p w14:paraId="4831BA7F" w14:textId="61300C71" w:rsidR="00EC373B" w:rsidRDefault="00EC373B">
          <w:pPr>
            <w:pStyle w:val="TOC1"/>
            <w:tabs>
              <w:tab w:val="right" w:leader="dot" w:pos="9016"/>
            </w:tabs>
            <w:rPr>
              <w:rFonts w:eastAsiaTheme="minorEastAsia"/>
              <w:noProof/>
              <w:lang w:eastAsia="en-GB"/>
            </w:rPr>
          </w:pPr>
          <w:hyperlink w:anchor="_Toc48282388" w:history="1">
            <w:r w:rsidRPr="005C312B">
              <w:rPr>
                <w:rStyle w:val="Hyperlink"/>
                <w:noProof/>
                <w:lang w:val="en"/>
              </w:rPr>
              <w:t>Communicating Project Plan</w:t>
            </w:r>
            <w:r>
              <w:rPr>
                <w:noProof/>
                <w:webHidden/>
              </w:rPr>
              <w:tab/>
            </w:r>
            <w:r>
              <w:rPr>
                <w:noProof/>
                <w:webHidden/>
              </w:rPr>
              <w:fldChar w:fldCharType="begin"/>
            </w:r>
            <w:r>
              <w:rPr>
                <w:noProof/>
                <w:webHidden/>
              </w:rPr>
              <w:instrText xml:space="preserve"> PAGEREF _Toc48282388 \h </w:instrText>
            </w:r>
            <w:r>
              <w:rPr>
                <w:noProof/>
                <w:webHidden/>
              </w:rPr>
            </w:r>
            <w:r>
              <w:rPr>
                <w:noProof/>
                <w:webHidden/>
              </w:rPr>
              <w:fldChar w:fldCharType="separate"/>
            </w:r>
            <w:r>
              <w:rPr>
                <w:noProof/>
                <w:webHidden/>
              </w:rPr>
              <w:t>14</w:t>
            </w:r>
            <w:r>
              <w:rPr>
                <w:noProof/>
                <w:webHidden/>
              </w:rPr>
              <w:fldChar w:fldCharType="end"/>
            </w:r>
          </w:hyperlink>
        </w:p>
        <w:p w14:paraId="36CC7C85" w14:textId="2F891524" w:rsidR="00EC373B" w:rsidRDefault="00EC373B">
          <w:pPr>
            <w:pStyle w:val="TOC1"/>
            <w:tabs>
              <w:tab w:val="right" w:leader="dot" w:pos="9016"/>
            </w:tabs>
            <w:rPr>
              <w:rFonts w:eastAsiaTheme="minorEastAsia"/>
              <w:noProof/>
              <w:lang w:eastAsia="en-GB"/>
            </w:rPr>
          </w:pPr>
          <w:hyperlink w:anchor="_Toc48282389" w:history="1">
            <w:r w:rsidRPr="005C312B">
              <w:rPr>
                <w:rStyle w:val="Hyperlink"/>
                <w:noProof/>
              </w:rPr>
              <w:t>Monitoring Project Changes and Risk Assessment</w:t>
            </w:r>
            <w:r>
              <w:rPr>
                <w:noProof/>
                <w:webHidden/>
              </w:rPr>
              <w:tab/>
            </w:r>
            <w:r>
              <w:rPr>
                <w:noProof/>
                <w:webHidden/>
              </w:rPr>
              <w:fldChar w:fldCharType="begin"/>
            </w:r>
            <w:r>
              <w:rPr>
                <w:noProof/>
                <w:webHidden/>
              </w:rPr>
              <w:instrText xml:space="preserve"> PAGEREF _Toc48282389 \h </w:instrText>
            </w:r>
            <w:r>
              <w:rPr>
                <w:noProof/>
                <w:webHidden/>
              </w:rPr>
            </w:r>
            <w:r>
              <w:rPr>
                <w:noProof/>
                <w:webHidden/>
              </w:rPr>
              <w:fldChar w:fldCharType="separate"/>
            </w:r>
            <w:r>
              <w:rPr>
                <w:noProof/>
                <w:webHidden/>
              </w:rPr>
              <w:t>14</w:t>
            </w:r>
            <w:r>
              <w:rPr>
                <w:noProof/>
                <w:webHidden/>
              </w:rPr>
              <w:fldChar w:fldCharType="end"/>
            </w:r>
          </w:hyperlink>
        </w:p>
        <w:p w14:paraId="5DD1C0BF" w14:textId="657DEB1E" w:rsidR="00EC373B" w:rsidRDefault="00EC373B">
          <w:pPr>
            <w:pStyle w:val="TOC1"/>
            <w:tabs>
              <w:tab w:val="right" w:leader="dot" w:pos="9016"/>
            </w:tabs>
            <w:rPr>
              <w:rFonts w:eastAsiaTheme="minorEastAsia"/>
              <w:noProof/>
              <w:lang w:eastAsia="en-GB"/>
            </w:rPr>
          </w:pPr>
          <w:hyperlink w:anchor="_Toc48282390" w:history="1">
            <w:r w:rsidRPr="005C312B">
              <w:rPr>
                <w:rStyle w:val="Hyperlink"/>
                <w:noProof/>
              </w:rPr>
              <w:t>Conclusion</w:t>
            </w:r>
            <w:r>
              <w:rPr>
                <w:noProof/>
                <w:webHidden/>
              </w:rPr>
              <w:tab/>
            </w:r>
            <w:r>
              <w:rPr>
                <w:noProof/>
                <w:webHidden/>
              </w:rPr>
              <w:fldChar w:fldCharType="begin"/>
            </w:r>
            <w:r>
              <w:rPr>
                <w:noProof/>
                <w:webHidden/>
              </w:rPr>
              <w:instrText xml:space="preserve"> PAGEREF _Toc48282390 \h </w:instrText>
            </w:r>
            <w:r>
              <w:rPr>
                <w:noProof/>
                <w:webHidden/>
              </w:rPr>
            </w:r>
            <w:r>
              <w:rPr>
                <w:noProof/>
                <w:webHidden/>
              </w:rPr>
              <w:fldChar w:fldCharType="separate"/>
            </w:r>
            <w:r>
              <w:rPr>
                <w:noProof/>
                <w:webHidden/>
              </w:rPr>
              <w:t>16</w:t>
            </w:r>
            <w:r>
              <w:rPr>
                <w:noProof/>
                <w:webHidden/>
              </w:rPr>
              <w:fldChar w:fldCharType="end"/>
            </w:r>
          </w:hyperlink>
        </w:p>
        <w:p w14:paraId="52DC55B3" w14:textId="6D276349" w:rsidR="00EC373B" w:rsidRDefault="00EC373B">
          <w:pPr>
            <w:pStyle w:val="TOC1"/>
            <w:tabs>
              <w:tab w:val="right" w:leader="dot" w:pos="9016"/>
            </w:tabs>
            <w:rPr>
              <w:rFonts w:eastAsiaTheme="minorEastAsia"/>
              <w:noProof/>
              <w:lang w:eastAsia="en-GB"/>
            </w:rPr>
          </w:pPr>
          <w:hyperlink w:anchor="_Toc48282391" w:history="1">
            <w:r w:rsidRPr="005C312B">
              <w:rPr>
                <w:rStyle w:val="Hyperlink"/>
                <w:noProof/>
              </w:rPr>
              <w:t>Reflection</w:t>
            </w:r>
            <w:r>
              <w:rPr>
                <w:noProof/>
                <w:webHidden/>
              </w:rPr>
              <w:tab/>
            </w:r>
            <w:r>
              <w:rPr>
                <w:noProof/>
                <w:webHidden/>
              </w:rPr>
              <w:fldChar w:fldCharType="begin"/>
            </w:r>
            <w:r>
              <w:rPr>
                <w:noProof/>
                <w:webHidden/>
              </w:rPr>
              <w:instrText xml:space="preserve"> PAGEREF _Toc48282391 \h </w:instrText>
            </w:r>
            <w:r>
              <w:rPr>
                <w:noProof/>
                <w:webHidden/>
              </w:rPr>
            </w:r>
            <w:r>
              <w:rPr>
                <w:noProof/>
                <w:webHidden/>
              </w:rPr>
              <w:fldChar w:fldCharType="separate"/>
            </w:r>
            <w:r>
              <w:rPr>
                <w:noProof/>
                <w:webHidden/>
              </w:rPr>
              <w:t>17</w:t>
            </w:r>
            <w:r>
              <w:rPr>
                <w:noProof/>
                <w:webHidden/>
              </w:rPr>
              <w:fldChar w:fldCharType="end"/>
            </w:r>
          </w:hyperlink>
        </w:p>
        <w:p w14:paraId="69D08699" w14:textId="0DE3CE03" w:rsidR="00EC373B" w:rsidRDefault="00EC373B">
          <w:pPr>
            <w:pStyle w:val="TOC1"/>
            <w:tabs>
              <w:tab w:val="right" w:leader="dot" w:pos="9016"/>
            </w:tabs>
            <w:rPr>
              <w:rFonts w:eastAsiaTheme="minorEastAsia"/>
              <w:noProof/>
              <w:lang w:eastAsia="en-GB"/>
            </w:rPr>
          </w:pPr>
          <w:hyperlink w:anchor="_Toc48282392" w:history="1">
            <w:r w:rsidRPr="005C312B">
              <w:rPr>
                <w:rStyle w:val="Hyperlink"/>
                <w:noProof/>
                <w:lang w:val="en-US"/>
              </w:rPr>
              <w:t>References</w:t>
            </w:r>
            <w:r>
              <w:rPr>
                <w:noProof/>
                <w:webHidden/>
              </w:rPr>
              <w:tab/>
            </w:r>
            <w:r>
              <w:rPr>
                <w:noProof/>
                <w:webHidden/>
              </w:rPr>
              <w:fldChar w:fldCharType="begin"/>
            </w:r>
            <w:r>
              <w:rPr>
                <w:noProof/>
                <w:webHidden/>
              </w:rPr>
              <w:instrText xml:space="preserve"> PAGEREF _Toc48282392 \h </w:instrText>
            </w:r>
            <w:r>
              <w:rPr>
                <w:noProof/>
                <w:webHidden/>
              </w:rPr>
            </w:r>
            <w:r>
              <w:rPr>
                <w:noProof/>
                <w:webHidden/>
              </w:rPr>
              <w:fldChar w:fldCharType="separate"/>
            </w:r>
            <w:r>
              <w:rPr>
                <w:noProof/>
                <w:webHidden/>
              </w:rPr>
              <w:t>18</w:t>
            </w:r>
            <w:r>
              <w:rPr>
                <w:noProof/>
                <w:webHidden/>
              </w:rPr>
              <w:fldChar w:fldCharType="end"/>
            </w:r>
          </w:hyperlink>
        </w:p>
        <w:p w14:paraId="5422662E" w14:textId="7FC87BDC" w:rsidR="00B27316" w:rsidRDefault="00B27316">
          <w:r>
            <w:rPr>
              <w:b/>
              <w:bCs/>
              <w:noProof/>
            </w:rPr>
            <w:fldChar w:fldCharType="end"/>
          </w:r>
        </w:p>
      </w:sdtContent>
    </w:sdt>
    <w:p w14:paraId="36A689EF" w14:textId="0DF54EA0" w:rsidR="00B27316" w:rsidRDefault="00B27316">
      <w:r>
        <w:br w:type="page"/>
      </w:r>
    </w:p>
    <w:p w14:paraId="59A7AA57" w14:textId="1B705F23" w:rsidR="00FD2497" w:rsidRDefault="00F71AA4">
      <w:pPr>
        <w:pStyle w:val="TableofFigures"/>
        <w:tabs>
          <w:tab w:val="right" w:leader="dot" w:pos="9016"/>
        </w:tabs>
        <w:rPr>
          <w:rFonts w:eastAsiaTheme="minorEastAsia" w:cstheme="minorBidi"/>
          <w:smallCaps w:val="0"/>
          <w:noProof/>
          <w:sz w:val="22"/>
          <w:szCs w:val="22"/>
          <w:lang w:eastAsia="en-GB"/>
        </w:rPr>
      </w:pPr>
      <w:r>
        <w:lastRenderedPageBreak/>
        <w:fldChar w:fldCharType="begin"/>
      </w:r>
      <w:r>
        <w:instrText xml:space="preserve"> TOC \h \z \c "Figure" </w:instrText>
      </w:r>
      <w:r>
        <w:fldChar w:fldCharType="separate"/>
      </w:r>
      <w:hyperlink r:id="rId9" w:anchor="_Toc48282397" w:history="1">
        <w:r w:rsidR="00FD2497" w:rsidRPr="005641D2">
          <w:rPr>
            <w:rStyle w:val="Hyperlink"/>
            <w:noProof/>
          </w:rPr>
          <w:t>Figure 1 Project Life Cycle ( Wysocki,2020)</w:t>
        </w:r>
        <w:r w:rsidR="00FD2497">
          <w:rPr>
            <w:noProof/>
            <w:webHidden/>
          </w:rPr>
          <w:tab/>
        </w:r>
        <w:r w:rsidR="00FD2497">
          <w:rPr>
            <w:noProof/>
            <w:webHidden/>
          </w:rPr>
          <w:fldChar w:fldCharType="begin"/>
        </w:r>
        <w:r w:rsidR="00FD2497">
          <w:rPr>
            <w:noProof/>
            <w:webHidden/>
          </w:rPr>
          <w:instrText xml:space="preserve"> PAGEREF _Toc48282397 \h </w:instrText>
        </w:r>
        <w:r w:rsidR="00FD2497">
          <w:rPr>
            <w:noProof/>
            <w:webHidden/>
          </w:rPr>
        </w:r>
        <w:r w:rsidR="00FD2497">
          <w:rPr>
            <w:noProof/>
            <w:webHidden/>
          </w:rPr>
          <w:fldChar w:fldCharType="separate"/>
        </w:r>
        <w:r w:rsidR="00FD2497">
          <w:rPr>
            <w:noProof/>
            <w:webHidden/>
          </w:rPr>
          <w:t>4</w:t>
        </w:r>
        <w:r w:rsidR="00FD2497">
          <w:rPr>
            <w:noProof/>
            <w:webHidden/>
          </w:rPr>
          <w:fldChar w:fldCharType="end"/>
        </w:r>
      </w:hyperlink>
    </w:p>
    <w:p w14:paraId="103E9EEE" w14:textId="0BF16237" w:rsidR="00FD2497" w:rsidRDefault="00FD2497">
      <w:pPr>
        <w:pStyle w:val="TableofFigures"/>
        <w:tabs>
          <w:tab w:val="right" w:leader="dot" w:pos="9016"/>
        </w:tabs>
        <w:rPr>
          <w:rFonts w:eastAsiaTheme="minorEastAsia" w:cstheme="minorBidi"/>
          <w:smallCaps w:val="0"/>
          <w:noProof/>
          <w:sz w:val="22"/>
          <w:szCs w:val="22"/>
          <w:lang w:eastAsia="en-GB"/>
        </w:rPr>
      </w:pPr>
      <w:hyperlink r:id="rId10" w:anchor="_Toc48282398" w:history="1">
        <w:r w:rsidRPr="005641D2">
          <w:rPr>
            <w:rStyle w:val="Hyperlink"/>
            <w:noProof/>
          </w:rPr>
          <w:t>Figure 2 Project Hierarchy</w:t>
        </w:r>
        <w:r>
          <w:rPr>
            <w:noProof/>
            <w:webHidden/>
          </w:rPr>
          <w:tab/>
        </w:r>
        <w:r>
          <w:rPr>
            <w:noProof/>
            <w:webHidden/>
          </w:rPr>
          <w:fldChar w:fldCharType="begin"/>
        </w:r>
        <w:r>
          <w:rPr>
            <w:noProof/>
            <w:webHidden/>
          </w:rPr>
          <w:instrText xml:space="preserve"> PAGEREF _Toc48282398 \h </w:instrText>
        </w:r>
        <w:r>
          <w:rPr>
            <w:noProof/>
            <w:webHidden/>
          </w:rPr>
        </w:r>
        <w:r>
          <w:rPr>
            <w:noProof/>
            <w:webHidden/>
          </w:rPr>
          <w:fldChar w:fldCharType="separate"/>
        </w:r>
        <w:r>
          <w:rPr>
            <w:noProof/>
            <w:webHidden/>
          </w:rPr>
          <w:t>6</w:t>
        </w:r>
        <w:r>
          <w:rPr>
            <w:noProof/>
            <w:webHidden/>
          </w:rPr>
          <w:fldChar w:fldCharType="end"/>
        </w:r>
      </w:hyperlink>
    </w:p>
    <w:p w14:paraId="4D63C356" w14:textId="1B75DE40" w:rsidR="00FD2497" w:rsidRDefault="00FD2497">
      <w:pPr>
        <w:pStyle w:val="TableofFigures"/>
        <w:tabs>
          <w:tab w:val="right" w:leader="dot" w:pos="9016"/>
        </w:tabs>
        <w:rPr>
          <w:rFonts w:eastAsiaTheme="minorEastAsia" w:cstheme="minorBidi"/>
          <w:smallCaps w:val="0"/>
          <w:noProof/>
          <w:sz w:val="22"/>
          <w:szCs w:val="22"/>
          <w:lang w:eastAsia="en-GB"/>
        </w:rPr>
      </w:pPr>
      <w:hyperlink r:id="rId11" w:anchor="_Toc48282399" w:history="1">
        <w:r w:rsidRPr="005641D2">
          <w:rPr>
            <w:rStyle w:val="Hyperlink"/>
            <w:noProof/>
          </w:rPr>
          <w:t>Figure 3 Vitners Antiques Project Hierarchy</w:t>
        </w:r>
        <w:r>
          <w:rPr>
            <w:noProof/>
            <w:webHidden/>
          </w:rPr>
          <w:tab/>
        </w:r>
        <w:r>
          <w:rPr>
            <w:noProof/>
            <w:webHidden/>
          </w:rPr>
          <w:fldChar w:fldCharType="begin"/>
        </w:r>
        <w:r>
          <w:rPr>
            <w:noProof/>
            <w:webHidden/>
          </w:rPr>
          <w:instrText xml:space="preserve"> PAGEREF _Toc48282399 \h </w:instrText>
        </w:r>
        <w:r>
          <w:rPr>
            <w:noProof/>
            <w:webHidden/>
          </w:rPr>
        </w:r>
        <w:r>
          <w:rPr>
            <w:noProof/>
            <w:webHidden/>
          </w:rPr>
          <w:fldChar w:fldCharType="separate"/>
        </w:r>
        <w:r>
          <w:rPr>
            <w:noProof/>
            <w:webHidden/>
          </w:rPr>
          <w:t>7</w:t>
        </w:r>
        <w:r>
          <w:rPr>
            <w:noProof/>
            <w:webHidden/>
          </w:rPr>
          <w:fldChar w:fldCharType="end"/>
        </w:r>
      </w:hyperlink>
    </w:p>
    <w:p w14:paraId="0749A0E6" w14:textId="5BEBCEBE" w:rsidR="00FD2497" w:rsidRDefault="00FD2497">
      <w:pPr>
        <w:pStyle w:val="TableofFigures"/>
        <w:tabs>
          <w:tab w:val="right" w:leader="dot" w:pos="9016"/>
        </w:tabs>
        <w:rPr>
          <w:rFonts w:eastAsiaTheme="minorEastAsia" w:cstheme="minorBidi"/>
          <w:smallCaps w:val="0"/>
          <w:noProof/>
          <w:sz w:val="22"/>
          <w:szCs w:val="22"/>
          <w:lang w:eastAsia="en-GB"/>
        </w:rPr>
      </w:pPr>
      <w:hyperlink w:anchor="_Toc48282400" w:history="1">
        <w:r w:rsidRPr="005641D2">
          <w:rPr>
            <w:rStyle w:val="Hyperlink"/>
            <w:noProof/>
          </w:rPr>
          <w:t>Figure 4 The Iron Triangle</w:t>
        </w:r>
        <w:r>
          <w:rPr>
            <w:noProof/>
            <w:webHidden/>
          </w:rPr>
          <w:tab/>
        </w:r>
        <w:r>
          <w:rPr>
            <w:noProof/>
            <w:webHidden/>
          </w:rPr>
          <w:fldChar w:fldCharType="begin"/>
        </w:r>
        <w:r>
          <w:rPr>
            <w:noProof/>
            <w:webHidden/>
          </w:rPr>
          <w:instrText xml:space="preserve"> PAGEREF _Toc48282400 \h </w:instrText>
        </w:r>
        <w:r>
          <w:rPr>
            <w:noProof/>
            <w:webHidden/>
          </w:rPr>
        </w:r>
        <w:r>
          <w:rPr>
            <w:noProof/>
            <w:webHidden/>
          </w:rPr>
          <w:fldChar w:fldCharType="separate"/>
        </w:r>
        <w:r>
          <w:rPr>
            <w:noProof/>
            <w:webHidden/>
          </w:rPr>
          <w:t>8</w:t>
        </w:r>
        <w:r>
          <w:rPr>
            <w:noProof/>
            <w:webHidden/>
          </w:rPr>
          <w:fldChar w:fldCharType="end"/>
        </w:r>
      </w:hyperlink>
    </w:p>
    <w:p w14:paraId="2EAE4530" w14:textId="6FBC4BAD" w:rsidR="00FD2497" w:rsidRDefault="00FD2497">
      <w:pPr>
        <w:pStyle w:val="TableofFigures"/>
        <w:tabs>
          <w:tab w:val="right" w:leader="dot" w:pos="9016"/>
        </w:tabs>
        <w:rPr>
          <w:rFonts w:eastAsiaTheme="minorEastAsia" w:cstheme="minorBidi"/>
          <w:smallCaps w:val="0"/>
          <w:noProof/>
          <w:sz w:val="22"/>
          <w:szCs w:val="22"/>
          <w:lang w:eastAsia="en-GB"/>
        </w:rPr>
      </w:pPr>
      <w:hyperlink w:anchor="_Toc48282401" w:history="1">
        <w:r w:rsidRPr="005641D2">
          <w:rPr>
            <w:rStyle w:val="Hyperlink"/>
            <w:noProof/>
          </w:rPr>
          <w:t>Figure 5 Smart Objectives.</w:t>
        </w:r>
        <w:r>
          <w:rPr>
            <w:noProof/>
            <w:webHidden/>
          </w:rPr>
          <w:tab/>
        </w:r>
        <w:r>
          <w:rPr>
            <w:noProof/>
            <w:webHidden/>
          </w:rPr>
          <w:fldChar w:fldCharType="begin"/>
        </w:r>
        <w:r>
          <w:rPr>
            <w:noProof/>
            <w:webHidden/>
          </w:rPr>
          <w:instrText xml:space="preserve"> PAGEREF _Toc48282401 \h </w:instrText>
        </w:r>
        <w:r>
          <w:rPr>
            <w:noProof/>
            <w:webHidden/>
          </w:rPr>
        </w:r>
        <w:r>
          <w:rPr>
            <w:noProof/>
            <w:webHidden/>
          </w:rPr>
          <w:fldChar w:fldCharType="separate"/>
        </w:r>
        <w:r>
          <w:rPr>
            <w:noProof/>
            <w:webHidden/>
          </w:rPr>
          <w:t>9</w:t>
        </w:r>
        <w:r>
          <w:rPr>
            <w:noProof/>
            <w:webHidden/>
          </w:rPr>
          <w:fldChar w:fldCharType="end"/>
        </w:r>
      </w:hyperlink>
    </w:p>
    <w:p w14:paraId="6EA10DAA" w14:textId="74BBBB91" w:rsidR="00FD2497" w:rsidRDefault="00FD2497">
      <w:pPr>
        <w:pStyle w:val="TableofFigures"/>
        <w:tabs>
          <w:tab w:val="right" w:leader="dot" w:pos="9016"/>
        </w:tabs>
        <w:rPr>
          <w:rFonts w:eastAsiaTheme="minorEastAsia" w:cstheme="minorBidi"/>
          <w:smallCaps w:val="0"/>
          <w:noProof/>
          <w:sz w:val="22"/>
          <w:szCs w:val="22"/>
          <w:lang w:eastAsia="en-GB"/>
        </w:rPr>
      </w:pPr>
      <w:hyperlink w:anchor="_Toc48282402" w:history="1">
        <w:r w:rsidRPr="005641D2">
          <w:rPr>
            <w:rStyle w:val="Hyperlink"/>
            <w:noProof/>
          </w:rPr>
          <w:t>Figure 6 Product Project Estimation Framework Roberts.</w:t>
        </w:r>
        <w:r>
          <w:rPr>
            <w:noProof/>
            <w:webHidden/>
          </w:rPr>
          <w:tab/>
        </w:r>
        <w:r>
          <w:rPr>
            <w:noProof/>
            <w:webHidden/>
          </w:rPr>
          <w:fldChar w:fldCharType="begin"/>
        </w:r>
        <w:r>
          <w:rPr>
            <w:noProof/>
            <w:webHidden/>
          </w:rPr>
          <w:instrText xml:space="preserve"> PAGEREF _Toc48282402 \h </w:instrText>
        </w:r>
        <w:r>
          <w:rPr>
            <w:noProof/>
            <w:webHidden/>
          </w:rPr>
        </w:r>
        <w:r>
          <w:rPr>
            <w:noProof/>
            <w:webHidden/>
          </w:rPr>
          <w:fldChar w:fldCharType="separate"/>
        </w:r>
        <w:r>
          <w:rPr>
            <w:noProof/>
            <w:webHidden/>
          </w:rPr>
          <w:t>10</w:t>
        </w:r>
        <w:r>
          <w:rPr>
            <w:noProof/>
            <w:webHidden/>
          </w:rPr>
          <w:fldChar w:fldCharType="end"/>
        </w:r>
      </w:hyperlink>
    </w:p>
    <w:p w14:paraId="33961AAF" w14:textId="6180275C" w:rsidR="00FD2497" w:rsidRDefault="00FD2497">
      <w:pPr>
        <w:pStyle w:val="TableofFigures"/>
        <w:tabs>
          <w:tab w:val="right" w:leader="dot" w:pos="9016"/>
        </w:tabs>
        <w:rPr>
          <w:rFonts w:eastAsiaTheme="minorEastAsia" w:cstheme="minorBidi"/>
          <w:smallCaps w:val="0"/>
          <w:noProof/>
          <w:sz w:val="22"/>
          <w:szCs w:val="22"/>
          <w:lang w:eastAsia="en-GB"/>
        </w:rPr>
      </w:pPr>
      <w:hyperlink w:anchor="_Toc48282403" w:history="1">
        <w:r w:rsidRPr="005641D2">
          <w:rPr>
            <w:rStyle w:val="Hyperlink"/>
            <w:noProof/>
          </w:rPr>
          <w:t>Figure 7 The Delphi Technique</w:t>
        </w:r>
        <w:r>
          <w:rPr>
            <w:noProof/>
            <w:webHidden/>
          </w:rPr>
          <w:tab/>
        </w:r>
        <w:r>
          <w:rPr>
            <w:noProof/>
            <w:webHidden/>
          </w:rPr>
          <w:fldChar w:fldCharType="begin"/>
        </w:r>
        <w:r>
          <w:rPr>
            <w:noProof/>
            <w:webHidden/>
          </w:rPr>
          <w:instrText xml:space="preserve"> PAGEREF _Toc48282403 \h </w:instrText>
        </w:r>
        <w:r>
          <w:rPr>
            <w:noProof/>
            <w:webHidden/>
          </w:rPr>
        </w:r>
        <w:r>
          <w:rPr>
            <w:noProof/>
            <w:webHidden/>
          </w:rPr>
          <w:fldChar w:fldCharType="separate"/>
        </w:r>
        <w:r>
          <w:rPr>
            <w:noProof/>
            <w:webHidden/>
          </w:rPr>
          <w:t>11</w:t>
        </w:r>
        <w:r>
          <w:rPr>
            <w:noProof/>
            <w:webHidden/>
          </w:rPr>
          <w:fldChar w:fldCharType="end"/>
        </w:r>
      </w:hyperlink>
    </w:p>
    <w:p w14:paraId="208A8305" w14:textId="1C6B887D" w:rsidR="00FD2497" w:rsidRDefault="00FD2497">
      <w:pPr>
        <w:pStyle w:val="TableofFigures"/>
        <w:tabs>
          <w:tab w:val="right" w:leader="dot" w:pos="9016"/>
        </w:tabs>
        <w:rPr>
          <w:rFonts w:eastAsiaTheme="minorEastAsia" w:cstheme="minorBidi"/>
          <w:smallCaps w:val="0"/>
          <w:noProof/>
          <w:sz w:val="22"/>
          <w:szCs w:val="22"/>
          <w:lang w:eastAsia="en-GB"/>
        </w:rPr>
      </w:pPr>
      <w:hyperlink r:id="rId12" w:anchor="_Toc48282404" w:history="1">
        <w:r w:rsidRPr="005641D2">
          <w:rPr>
            <w:rStyle w:val="Hyperlink"/>
            <w:noProof/>
          </w:rPr>
          <w:t>Figure 8 Project Schedule for Vitners Antiques</w:t>
        </w:r>
        <w:r>
          <w:rPr>
            <w:noProof/>
            <w:webHidden/>
          </w:rPr>
          <w:tab/>
        </w:r>
        <w:r>
          <w:rPr>
            <w:noProof/>
            <w:webHidden/>
          </w:rPr>
          <w:fldChar w:fldCharType="begin"/>
        </w:r>
        <w:r>
          <w:rPr>
            <w:noProof/>
            <w:webHidden/>
          </w:rPr>
          <w:instrText xml:space="preserve"> PAGEREF _Toc48282404 \h </w:instrText>
        </w:r>
        <w:r>
          <w:rPr>
            <w:noProof/>
            <w:webHidden/>
          </w:rPr>
        </w:r>
        <w:r>
          <w:rPr>
            <w:noProof/>
            <w:webHidden/>
          </w:rPr>
          <w:fldChar w:fldCharType="separate"/>
        </w:r>
        <w:r>
          <w:rPr>
            <w:noProof/>
            <w:webHidden/>
          </w:rPr>
          <w:t>13</w:t>
        </w:r>
        <w:r>
          <w:rPr>
            <w:noProof/>
            <w:webHidden/>
          </w:rPr>
          <w:fldChar w:fldCharType="end"/>
        </w:r>
      </w:hyperlink>
    </w:p>
    <w:p w14:paraId="7CD10951" w14:textId="31473BA7" w:rsidR="00FD2497" w:rsidRDefault="00FD2497">
      <w:pPr>
        <w:pStyle w:val="TableofFigures"/>
        <w:tabs>
          <w:tab w:val="right" w:leader="dot" w:pos="9016"/>
        </w:tabs>
        <w:rPr>
          <w:rFonts w:eastAsiaTheme="minorEastAsia" w:cstheme="minorBidi"/>
          <w:smallCaps w:val="0"/>
          <w:noProof/>
          <w:sz w:val="22"/>
          <w:szCs w:val="22"/>
          <w:lang w:eastAsia="en-GB"/>
        </w:rPr>
      </w:pPr>
      <w:hyperlink w:anchor="_Toc48282405" w:history="1">
        <w:r w:rsidRPr="005641D2">
          <w:rPr>
            <w:rStyle w:val="Hyperlink"/>
            <w:noProof/>
          </w:rPr>
          <w:t>Figure 9 Project Cycle (Roberts,2011)</w:t>
        </w:r>
        <w:r>
          <w:rPr>
            <w:noProof/>
            <w:webHidden/>
          </w:rPr>
          <w:tab/>
        </w:r>
        <w:r>
          <w:rPr>
            <w:noProof/>
            <w:webHidden/>
          </w:rPr>
          <w:fldChar w:fldCharType="begin"/>
        </w:r>
        <w:r>
          <w:rPr>
            <w:noProof/>
            <w:webHidden/>
          </w:rPr>
          <w:instrText xml:space="preserve"> PAGEREF _Toc48282405 \h </w:instrText>
        </w:r>
        <w:r>
          <w:rPr>
            <w:noProof/>
            <w:webHidden/>
          </w:rPr>
        </w:r>
        <w:r>
          <w:rPr>
            <w:noProof/>
            <w:webHidden/>
          </w:rPr>
          <w:fldChar w:fldCharType="separate"/>
        </w:r>
        <w:r>
          <w:rPr>
            <w:noProof/>
            <w:webHidden/>
          </w:rPr>
          <w:t>14</w:t>
        </w:r>
        <w:r>
          <w:rPr>
            <w:noProof/>
            <w:webHidden/>
          </w:rPr>
          <w:fldChar w:fldCharType="end"/>
        </w:r>
      </w:hyperlink>
    </w:p>
    <w:p w14:paraId="1E74D6E6" w14:textId="7A5F5299" w:rsidR="007D1895" w:rsidRDefault="00F71AA4">
      <w:pPr>
        <w:rPr>
          <w:rFonts w:asciiTheme="majorHAnsi" w:eastAsiaTheme="majorEastAsia" w:hAnsiTheme="majorHAnsi" w:cstheme="majorBidi"/>
          <w:color w:val="2F5496" w:themeColor="accent1" w:themeShade="BF"/>
          <w:sz w:val="32"/>
          <w:szCs w:val="32"/>
        </w:rPr>
      </w:pPr>
      <w:r>
        <w:fldChar w:fldCharType="end"/>
      </w:r>
      <w:r w:rsidR="007D1895">
        <w:br w:type="page"/>
      </w:r>
    </w:p>
    <w:p w14:paraId="16D5FC30" w14:textId="25965AD7" w:rsidR="00512B52" w:rsidRDefault="00B27316" w:rsidP="00B27316">
      <w:pPr>
        <w:pStyle w:val="Heading1"/>
      </w:pPr>
      <w:bookmarkStart w:id="0" w:name="_Toc48282382"/>
      <w:r>
        <w:lastRenderedPageBreak/>
        <w:t>Introduction</w:t>
      </w:r>
      <w:bookmarkEnd w:id="0"/>
    </w:p>
    <w:p w14:paraId="5EBFDEE4" w14:textId="246D2248" w:rsidR="00B27316" w:rsidRDefault="00B27316" w:rsidP="00B27316"/>
    <w:p w14:paraId="25D97737" w14:textId="192888BD" w:rsidR="00B27316" w:rsidRDefault="00B27316" w:rsidP="00B27316">
      <w:pPr>
        <w:spacing w:line="360" w:lineRule="auto"/>
        <w:jc w:val="both"/>
        <w:rPr>
          <w:rFonts w:ascii="Arial" w:hAnsi="Arial" w:cs="Arial"/>
        </w:rPr>
      </w:pPr>
      <w:r>
        <w:rPr>
          <w:rFonts w:ascii="Arial" w:hAnsi="Arial" w:cs="Arial"/>
        </w:rPr>
        <w:t xml:space="preserve">The mission of this project is to renovate and relocate </w:t>
      </w:r>
      <w:r w:rsidR="005C181D">
        <w:rPr>
          <w:rFonts w:ascii="Arial" w:hAnsi="Arial" w:cs="Arial"/>
        </w:rPr>
        <w:t xml:space="preserve">the host organisation </w:t>
      </w:r>
      <w:r w:rsidR="001B4B74">
        <w:rPr>
          <w:rFonts w:ascii="Arial" w:hAnsi="Arial" w:cs="Arial"/>
        </w:rPr>
        <w:t>Vintner’s</w:t>
      </w:r>
      <w:r>
        <w:rPr>
          <w:rFonts w:ascii="Arial" w:hAnsi="Arial" w:cs="Arial"/>
        </w:rPr>
        <w:t xml:space="preserve"> Antiques to give them an opportunity to </w:t>
      </w:r>
      <w:r w:rsidR="005C181D">
        <w:rPr>
          <w:rFonts w:ascii="Arial" w:hAnsi="Arial" w:cs="Arial"/>
        </w:rPr>
        <w:t xml:space="preserve">encroach into the online market and </w:t>
      </w:r>
      <w:r>
        <w:rPr>
          <w:rFonts w:ascii="Arial" w:hAnsi="Arial" w:cs="Arial"/>
        </w:rPr>
        <w:t xml:space="preserve">trade from a new location in Sparkhill. This report will look into project management and the strategies and </w:t>
      </w:r>
      <w:r w:rsidR="001B4B74">
        <w:rPr>
          <w:rFonts w:ascii="Arial" w:hAnsi="Arial" w:cs="Arial"/>
        </w:rPr>
        <w:t>techniques</w:t>
      </w:r>
      <w:r>
        <w:rPr>
          <w:rFonts w:ascii="Arial" w:hAnsi="Arial" w:cs="Arial"/>
        </w:rPr>
        <w:t xml:space="preserve"> that can be used to make a project successful. It will also look </w:t>
      </w:r>
      <w:r w:rsidR="001B4B74">
        <w:rPr>
          <w:rFonts w:ascii="Arial" w:hAnsi="Arial" w:cs="Arial"/>
        </w:rPr>
        <w:t>into</w:t>
      </w:r>
      <w:r>
        <w:rPr>
          <w:rFonts w:ascii="Arial" w:hAnsi="Arial" w:cs="Arial"/>
        </w:rPr>
        <w:t xml:space="preserve"> some of the barriers such as stakeholder conflict, r</w:t>
      </w:r>
      <w:r w:rsidR="001B4B74">
        <w:rPr>
          <w:rFonts w:ascii="Arial" w:hAnsi="Arial" w:cs="Arial"/>
        </w:rPr>
        <w:t>esourcing issues</w:t>
      </w:r>
      <w:r>
        <w:rPr>
          <w:rFonts w:ascii="Arial" w:hAnsi="Arial" w:cs="Arial"/>
        </w:rPr>
        <w:t xml:space="preserve"> and </w:t>
      </w:r>
      <w:r w:rsidR="001B4B74">
        <w:rPr>
          <w:rFonts w:ascii="Arial" w:hAnsi="Arial" w:cs="Arial"/>
        </w:rPr>
        <w:t>constraints</w:t>
      </w:r>
      <w:r>
        <w:rPr>
          <w:rFonts w:ascii="Arial" w:hAnsi="Arial" w:cs="Arial"/>
        </w:rPr>
        <w:t xml:space="preserve"> </w:t>
      </w:r>
      <w:r w:rsidR="001B4B74">
        <w:rPr>
          <w:rFonts w:ascii="Arial" w:hAnsi="Arial" w:cs="Arial"/>
        </w:rPr>
        <w:t xml:space="preserve"> such as time and cost </w:t>
      </w:r>
      <w:r>
        <w:rPr>
          <w:rFonts w:ascii="Arial" w:hAnsi="Arial" w:cs="Arial"/>
        </w:rPr>
        <w:t>that are like</w:t>
      </w:r>
      <w:r w:rsidR="001B4B74">
        <w:rPr>
          <w:rFonts w:ascii="Arial" w:hAnsi="Arial" w:cs="Arial"/>
        </w:rPr>
        <w:t>ly</w:t>
      </w:r>
      <w:r>
        <w:rPr>
          <w:rFonts w:ascii="Arial" w:hAnsi="Arial" w:cs="Arial"/>
        </w:rPr>
        <w:t xml:space="preserve"> to </w:t>
      </w:r>
      <w:r w:rsidR="001B4B74">
        <w:rPr>
          <w:rFonts w:ascii="Arial" w:hAnsi="Arial" w:cs="Arial"/>
        </w:rPr>
        <w:t>fail a project.</w:t>
      </w:r>
    </w:p>
    <w:p w14:paraId="3070E624" w14:textId="1C4ADDE9" w:rsidR="001B4B74" w:rsidRDefault="001B4B74" w:rsidP="001B4B74">
      <w:pPr>
        <w:pStyle w:val="Heading1"/>
      </w:pPr>
      <w:bookmarkStart w:id="1" w:name="_Toc48282383"/>
      <w:r>
        <w:t>Defining Project Management</w:t>
      </w:r>
      <w:bookmarkEnd w:id="1"/>
    </w:p>
    <w:p w14:paraId="7F30023E" w14:textId="039C4079" w:rsidR="001B4B74" w:rsidRDefault="001B4B74" w:rsidP="001B4B74"/>
    <w:p w14:paraId="2806D30C" w14:textId="747248FD" w:rsidR="001B4B74" w:rsidRPr="001B4B74" w:rsidRDefault="001B4B74" w:rsidP="001B4B74">
      <w:pPr>
        <w:spacing w:line="360" w:lineRule="auto"/>
        <w:jc w:val="both"/>
        <w:rPr>
          <w:rFonts w:ascii="Arial" w:hAnsi="Arial" w:cs="Arial"/>
          <w:lang w:val="en-US"/>
        </w:rPr>
      </w:pPr>
      <w:r w:rsidRPr="001B4B74">
        <w:rPr>
          <w:rFonts w:ascii="Arial" w:hAnsi="Arial" w:cs="Arial"/>
          <w:lang w:val="en-US"/>
        </w:rPr>
        <w:t>A project can be defined as a task with defined perimeters such as start and end dates. Project</w:t>
      </w:r>
      <w:r w:rsidR="002F5BE7">
        <w:rPr>
          <w:rFonts w:ascii="Arial" w:hAnsi="Arial" w:cs="Arial"/>
          <w:lang w:val="en-US"/>
        </w:rPr>
        <w:t>s</w:t>
      </w:r>
      <w:r w:rsidRPr="001B4B74">
        <w:rPr>
          <w:rFonts w:ascii="Arial" w:hAnsi="Arial" w:cs="Arial"/>
          <w:lang w:val="en-US"/>
        </w:rPr>
        <w:t xml:space="preserve"> also have predetermined resources and require skills, techniques and </w:t>
      </w:r>
      <w:r w:rsidR="00184A49">
        <w:rPr>
          <w:rFonts w:ascii="Arial" w:hAnsi="Arial" w:cs="Arial"/>
          <w:lang w:val="en-US"/>
        </w:rPr>
        <w:t xml:space="preserve">requires </w:t>
      </w:r>
      <w:r w:rsidRPr="001B4B74">
        <w:rPr>
          <w:rFonts w:ascii="Arial" w:hAnsi="Arial" w:cs="Arial"/>
          <w:lang w:val="en-US"/>
        </w:rPr>
        <w:t>expert knowledge to meet the project requirements and goals.</w:t>
      </w:r>
    </w:p>
    <w:p w14:paraId="7B1469E9" w14:textId="1D0B78F4" w:rsidR="001B4B74" w:rsidRPr="001B4B74" w:rsidRDefault="001B4B74" w:rsidP="001B4B74">
      <w:pPr>
        <w:spacing w:line="360" w:lineRule="auto"/>
        <w:jc w:val="both"/>
        <w:rPr>
          <w:rFonts w:ascii="Arial" w:hAnsi="Arial" w:cs="Arial"/>
          <w:lang w:val="en-US"/>
        </w:rPr>
      </w:pPr>
      <w:r>
        <w:rPr>
          <w:rFonts w:ascii="Arial" w:hAnsi="Arial" w:cs="Arial"/>
          <w:lang w:val="en-US"/>
        </w:rPr>
        <w:t xml:space="preserve">The </w:t>
      </w:r>
      <w:r w:rsidRPr="001B4B74">
        <w:rPr>
          <w:rFonts w:ascii="Arial" w:hAnsi="Arial" w:cs="Arial"/>
          <w:lang w:val="en-US"/>
        </w:rPr>
        <w:t xml:space="preserve">management </w:t>
      </w:r>
      <w:r>
        <w:rPr>
          <w:rFonts w:ascii="Arial" w:hAnsi="Arial" w:cs="Arial"/>
          <w:lang w:val="en-US"/>
        </w:rPr>
        <w:t xml:space="preserve">of a project </w:t>
      </w:r>
      <w:r w:rsidRPr="001B4B74">
        <w:rPr>
          <w:rFonts w:ascii="Arial" w:hAnsi="Arial" w:cs="Arial"/>
          <w:lang w:val="en-US"/>
        </w:rPr>
        <w:t xml:space="preserve">helps to </w:t>
      </w:r>
      <w:r w:rsidR="00DC4ACA">
        <w:rPr>
          <w:rFonts w:ascii="Arial" w:hAnsi="Arial" w:cs="Arial"/>
          <w:lang w:val="en-US"/>
        </w:rPr>
        <w:t xml:space="preserve">identify key stakeholders, the objective and deliverables as requested by the sponsor of the </w:t>
      </w:r>
      <w:r w:rsidR="00274E12">
        <w:rPr>
          <w:rFonts w:ascii="Arial" w:hAnsi="Arial" w:cs="Arial"/>
          <w:lang w:val="en-US"/>
        </w:rPr>
        <w:t>project.</w:t>
      </w:r>
      <w:r w:rsidR="009C031A">
        <w:rPr>
          <w:rFonts w:ascii="Arial" w:hAnsi="Arial" w:cs="Arial"/>
          <w:lang w:val="en-US"/>
        </w:rPr>
        <w:t xml:space="preserve"> We at </w:t>
      </w:r>
      <w:r w:rsidR="00635B48">
        <w:rPr>
          <w:rFonts w:ascii="Arial" w:hAnsi="Arial" w:cs="Arial"/>
          <w:lang w:val="en-US"/>
        </w:rPr>
        <w:t>Team Spirit</w:t>
      </w:r>
      <w:r w:rsidR="0067535E">
        <w:rPr>
          <w:rFonts w:ascii="Arial" w:hAnsi="Arial" w:cs="Arial"/>
          <w:lang w:val="en-US"/>
        </w:rPr>
        <w:t xml:space="preserve"> used t</w:t>
      </w:r>
      <w:r w:rsidR="00635B48">
        <w:rPr>
          <w:rFonts w:ascii="Arial" w:hAnsi="Arial" w:cs="Arial"/>
          <w:lang w:val="en-US"/>
        </w:rPr>
        <w:t>h</w:t>
      </w:r>
      <w:r w:rsidR="0067535E">
        <w:rPr>
          <w:rFonts w:ascii="Arial" w:hAnsi="Arial" w:cs="Arial"/>
          <w:lang w:val="en-US"/>
        </w:rPr>
        <w:t>e Waterfall methodology</w:t>
      </w:r>
      <w:r w:rsidR="00330804">
        <w:rPr>
          <w:rFonts w:ascii="Arial" w:hAnsi="Arial" w:cs="Arial"/>
          <w:lang w:val="en-US"/>
        </w:rPr>
        <w:t xml:space="preserve"> </w:t>
      </w:r>
      <w:r w:rsidR="0067535E">
        <w:rPr>
          <w:rFonts w:ascii="Arial" w:hAnsi="Arial" w:cs="Arial"/>
          <w:lang w:val="en-US"/>
        </w:rPr>
        <w:t>(Roberts,</w:t>
      </w:r>
      <w:r w:rsidR="003B557D">
        <w:rPr>
          <w:rFonts w:ascii="Arial" w:hAnsi="Arial" w:cs="Arial"/>
          <w:lang w:val="en-US"/>
        </w:rPr>
        <w:t xml:space="preserve"> </w:t>
      </w:r>
      <w:r w:rsidR="0067535E">
        <w:rPr>
          <w:rFonts w:ascii="Arial" w:hAnsi="Arial" w:cs="Arial"/>
          <w:lang w:val="en-US"/>
        </w:rPr>
        <w:t>201</w:t>
      </w:r>
      <w:r w:rsidR="003B557D">
        <w:rPr>
          <w:rFonts w:ascii="Arial" w:hAnsi="Arial" w:cs="Arial"/>
          <w:lang w:val="en-US"/>
        </w:rPr>
        <w:t>1</w:t>
      </w:r>
      <w:r w:rsidR="0067535E">
        <w:rPr>
          <w:rFonts w:ascii="Arial" w:hAnsi="Arial" w:cs="Arial"/>
          <w:lang w:val="en-US"/>
        </w:rPr>
        <w:t>)</w:t>
      </w:r>
      <w:r w:rsidR="00330804">
        <w:rPr>
          <w:rFonts w:ascii="Arial" w:hAnsi="Arial" w:cs="Arial"/>
          <w:lang w:val="en-US"/>
        </w:rPr>
        <w:t>. This method</w:t>
      </w:r>
      <w:r w:rsidR="006D5CF0">
        <w:rPr>
          <w:rFonts w:ascii="Arial" w:hAnsi="Arial" w:cs="Arial"/>
          <w:lang w:val="en-US"/>
        </w:rPr>
        <w:t xml:space="preserve"> involved completing each phase of the project</w:t>
      </w:r>
      <w:r w:rsidR="00FB3A94">
        <w:rPr>
          <w:rFonts w:ascii="Arial" w:hAnsi="Arial" w:cs="Arial"/>
          <w:lang w:val="en-US"/>
        </w:rPr>
        <w:t xml:space="preserve"> cycle</w:t>
      </w:r>
      <w:r>
        <w:rPr>
          <w:rFonts w:ascii="Arial" w:hAnsi="Arial" w:cs="Arial"/>
          <w:lang w:val="en-US"/>
        </w:rPr>
        <w:t xml:space="preserve"> </w:t>
      </w:r>
      <w:r w:rsidR="004E02A7">
        <w:rPr>
          <w:rFonts w:ascii="Arial" w:hAnsi="Arial" w:cs="Arial"/>
          <w:lang w:val="en-US"/>
        </w:rPr>
        <w:t xml:space="preserve">to </w:t>
      </w:r>
      <w:r w:rsidRPr="001B4B74">
        <w:rPr>
          <w:rFonts w:ascii="Arial" w:hAnsi="Arial" w:cs="Arial"/>
          <w:lang w:val="en-US"/>
        </w:rPr>
        <w:t>reduce any additional cost</w:t>
      </w:r>
      <w:r>
        <w:rPr>
          <w:rFonts w:ascii="Arial" w:hAnsi="Arial" w:cs="Arial"/>
          <w:lang w:val="en-US"/>
        </w:rPr>
        <w:t>s</w:t>
      </w:r>
      <w:r w:rsidRPr="001B4B74">
        <w:rPr>
          <w:rFonts w:ascii="Arial" w:hAnsi="Arial" w:cs="Arial"/>
          <w:lang w:val="en-US"/>
        </w:rPr>
        <w:t xml:space="preserve"> associated with the completion of the project.</w:t>
      </w:r>
      <w:r w:rsidR="00EC406B">
        <w:rPr>
          <w:rFonts w:ascii="Arial" w:hAnsi="Arial" w:cs="Arial"/>
          <w:lang w:val="en-US"/>
        </w:rPr>
        <w:t xml:space="preserve"> This is different to an agile approach which </w:t>
      </w:r>
      <w:r w:rsidR="00EC406B" w:rsidRPr="0012586C">
        <w:rPr>
          <w:rFonts w:ascii="Arial" w:hAnsi="Arial" w:cs="Arial"/>
          <w:lang w:val="en-US"/>
        </w:rPr>
        <w:t>can revisit user stories if any c</w:t>
      </w:r>
      <w:r w:rsidR="006B2664" w:rsidRPr="0012586C">
        <w:rPr>
          <w:rFonts w:ascii="Arial" w:hAnsi="Arial" w:cs="Arial"/>
          <w:lang w:val="en-US"/>
        </w:rPr>
        <w:t>onstraints impact the project</w:t>
      </w:r>
      <w:r w:rsidR="0012586C" w:rsidRPr="0012586C">
        <w:rPr>
          <w:rFonts w:ascii="Arial" w:hAnsi="Arial" w:cs="Arial"/>
          <w:lang w:val="en-US"/>
        </w:rPr>
        <w:t xml:space="preserve"> (</w:t>
      </w:r>
      <w:r w:rsidR="007B375B" w:rsidRPr="0012586C">
        <w:rPr>
          <w:rFonts w:ascii="Arial" w:hAnsi="Arial" w:cs="Arial"/>
          <w:color w:val="000000"/>
          <w:lang w:val="en"/>
        </w:rPr>
        <w:t>Project Management Institute</w:t>
      </w:r>
      <w:r w:rsidR="0012586C" w:rsidRPr="0012586C">
        <w:rPr>
          <w:rFonts w:ascii="Arial" w:hAnsi="Arial" w:cs="Arial"/>
          <w:color w:val="000000"/>
          <w:lang w:val="en"/>
        </w:rPr>
        <w:t>,</w:t>
      </w:r>
      <w:r w:rsidR="007B375B" w:rsidRPr="0012586C">
        <w:rPr>
          <w:rFonts w:ascii="Arial" w:hAnsi="Arial" w:cs="Arial"/>
          <w:color w:val="000000"/>
          <w:lang w:val="en"/>
        </w:rPr>
        <w:t xml:space="preserve"> 2017).</w:t>
      </w:r>
    </w:p>
    <w:p w14:paraId="2278599E" w14:textId="07F60207" w:rsidR="001B4B74" w:rsidRPr="001B4B74" w:rsidRDefault="001B4B74" w:rsidP="001B4B74">
      <w:pPr>
        <w:spacing w:line="360" w:lineRule="auto"/>
        <w:jc w:val="both"/>
        <w:rPr>
          <w:rFonts w:ascii="Arial" w:hAnsi="Arial" w:cs="Arial"/>
          <w:lang w:val="en-US"/>
        </w:rPr>
      </w:pPr>
      <w:r w:rsidRPr="001B4B74">
        <w:rPr>
          <w:rFonts w:ascii="Arial" w:hAnsi="Arial" w:cs="Arial"/>
          <w:lang w:val="en-US"/>
        </w:rPr>
        <w:t>Projects can be big or small such as a routine home improvement plan. And it’s necessary that projects go smoothly</w:t>
      </w:r>
      <w:r>
        <w:rPr>
          <w:rFonts w:ascii="Arial" w:hAnsi="Arial" w:cs="Arial"/>
          <w:lang w:val="en-US"/>
        </w:rPr>
        <w:t xml:space="preserve">. </w:t>
      </w:r>
      <w:r w:rsidRPr="001B4B74">
        <w:rPr>
          <w:rFonts w:ascii="Arial" w:hAnsi="Arial" w:cs="Arial"/>
          <w:lang w:val="en-US"/>
        </w:rPr>
        <w:t>there can be situation obstacles which can impact on project deadlines. Such as staff resources not available</w:t>
      </w:r>
      <w:r w:rsidR="006B2664">
        <w:rPr>
          <w:rFonts w:ascii="Arial" w:hAnsi="Arial" w:cs="Arial"/>
          <w:lang w:val="en-US"/>
        </w:rPr>
        <w:t xml:space="preserve">, wastage of resources and </w:t>
      </w:r>
      <w:r w:rsidRPr="001B4B74">
        <w:rPr>
          <w:rFonts w:ascii="Arial" w:hAnsi="Arial" w:cs="Arial"/>
          <w:lang w:val="en-US"/>
        </w:rPr>
        <w:t>unforeseen circumstances.</w:t>
      </w:r>
    </w:p>
    <w:p w14:paraId="31A9A396" w14:textId="15F3D905" w:rsidR="001B4B74" w:rsidRPr="001B4B74" w:rsidRDefault="001B4B74" w:rsidP="001B4B74">
      <w:pPr>
        <w:spacing w:line="360" w:lineRule="auto"/>
        <w:jc w:val="both"/>
        <w:rPr>
          <w:rFonts w:ascii="Arial" w:hAnsi="Arial" w:cs="Arial"/>
          <w:lang w:val="en-US"/>
        </w:rPr>
      </w:pPr>
      <w:r w:rsidRPr="001B4B74">
        <w:rPr>
          <w:rFonts w:ascii="Arial" w:hAnsi="Arial" w:cs="Arial"/>
          <w:lang w:val="en-US"/>
        </w:rPr>
        <w:t>Each project is unique and will have a lifecycle. The project manager is responsible for taking strategic steps in order to bring the project to completion. They also look at the big picture of how the project can enhance the efficiency and competitiveness of the organization.</w:t>
      </w:r>
      <w:r w:rsidR="002F3A35">
        <w:rPr>
          <w:rFonts w:ascii="Arial" w:hAnsi="Arial" w:cs="Arial"/>
          <w:lang w:val="en-US"/>
        </w:rPr>
        <w:t xml:space="preserve"> Below is a brief</w:t>
      </w:r>
      <w:r w:rsidR="002C470A">
        <w:rPr>
          <w:rFonts w:ascii="Arial" w:hAnsi="Arial" w:cs="Arial"/>
          <w:lang w:val="en-US"/>
        </w:rPr>
        <w:t xml:space="preserve"> summary of our actions in each project phase.</w:t>
      </w:r>
    </w:p>
    <w:p w14:paraId="53F58C61" w14:textId="21BE38A4" w:rsidR="001B4B74" w:rsidRPr="001B4B74" w:rsidRDefault="001B4B74" w:rsidP="001B4B74">
      <w:pPr>
        <w:spacing w:line="360" w:lineRule="auto"/>
        <w:jc w:val="both"/>
        <w:rPr>
          <w:rFonts w:ascii="Arial" w:hAnsi="Arial" w:cs="Arial"/>
          <w:lang w:val="en-US"/>
        </w:rPr>
      </w:pPr>
    </w:p>
    <w:p w14:paraId="2E0A2DC9" w14:textId="3D478998" w:rsidR="008B0B13" w:rsidRPr="0077034C" w:rsidRDefault="009367FA" w:rsidP="008B0B13">
      <w:r>
        <w:rPr>
          <w:noProof/>
        </w:rPr>
        <w:lastRenderedPageBreak/>
        <mc:AlternateContent>
          <mc:Choice Requires="wps">
            <w:drawing>
              <wp:anchor distT="0" distB="0" distL="114300" distR="114300" simplePos="0" relativeHeight="251660295" behindDoc="0" locked="0" layoutInCell="1" allowOverlap="1" wp14:anchorId="7C76574B" wp14:editId="65EE5824">
                <wp:simplePos x="0" y="0"/>
                <wp:positionH relativeFrom="column">
                  <wp:posOffset>371475</wp:posOffset>
                </wp:positionH>
                <wp:positionV relativeFrom="paragraph">
                  <wp:posOffset>2796540</wp:posOffset>
                </wp:positionV>
                <wp:extent cx="4895850"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4895850" cy="635"/>
                        </a:xfrm>
                        <a:prstGeom prst="rect">
                          <a:avLst/>
                        </a:prstGeom>
                        <a:solidFill>
                          <a:prstClr val="white"/>
                        </a:solidFill>
                        <a:ln>
                          <a:noFill/>
                        </a:ln>
                      </wps:spPr>
                      <wps:txbx>
                        <w:txbxContent>
                          <w:p w14:paraId="7583ECA2" w14:textId="622D40BE" w:rsidR="009367FA" w:rsidRPr="00297363" w:rsidRDefault="009367FA" w:rsidP="009367FA">
                            <w:pPr>
                              <w:pStyle w:val="Caption"/>
                              <w:rPr>
                                <w:noProof/>
                              </w:rPr>
                            </w:pPr>
                            <w:bookmarkStart w:id="2" w:name="_Toc48282397"/>
                            <w:r>
                              <w:t xml:space="preserve">Figure </w:t>
                            </w:r>
                            <w:fldSimple w:instr=" SEQ Figure \* ARABIC ">
                              <w:r w:rsidR="00D47DD4">
                                <w:rPr>
                                  <w:noProof/>
                                </w:rPr>
                                <w:t>1</w:t>
                              </w:r>
                            </w:fldSimple>
                            <w:r>
                              <w:t xml:space="preserve"> Project Life Cycle ( Wysocki,2020)</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76574B" id="Text Box 43" o:spid="_x0000_s1057" type="#_x0000_t202" style="position:absolute;margin-left:29.25pt;margin-top:220.2pt;width:385.5pt;height:.05pt;z-index:25166029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" stroked="f">
                <v:textbox style="mso-fit-shape-to-text:t" inset="0,0,0,0">
                  <w:txbxContent>
                    <w:p w14:paraId="7583ECA2" w14:textId="622D40BE" w:rsidR="009367FA" w:rsidRPr="00297363" w:rsidRDefault="009367FA" w:rsidP="009367FA">
                      <w:pPr>
                        <w:pStyle w:val="Caption"/>
                        <w:rPr>
                          <w:noProof/>
                        </w:rPr>
                      </w:pPr>
                      <w:bookmarkStart w:id="3" w:name="_Toc48282397"/>
                      <w:r>
                        <w:t xml:space="preserve">Figure </w:t>
                      </w:r>
                      <w:fldSimple w:instr=" SEQ Figure \* ARABIC ">
                        <w:r w:rsidR="00D47DD4">
                          <w:rPr>
                            <w:noProof/>
                          </w:rPr>
                          <w:t>1</w:t>
                        </w:r>
                      </w:fldSimple>
                      <w:r>
                        <w:t xml:space="preserve"> Project Life Cycle ( Wysocki,2020)</w:t>
                      </w:r>
                      <w:bookmarkEnd w:id="3"/>
                    </w:p>
                  </w:txbxContent>
                </v:textbox>
                <w10:wrap type="square"/>
              </v:shape>
            </w:pict>
          </mc:Fallback>
        </mc:AlternateContent>
      </w:r>
      <w:r>
        <w:rPr>
          <w:noProof/>
        </w:rPr>
        <w:drawing>
          <wp:inline distT="0" distB="0" distL="0" distR="0" wp14:anchorId="0D5553BD" wp14:editId="7F59877E">
            <wp:extent cx="6142990" cy="2601595"/>
            <wp:effectExtent l="0" t="0" r="0" b="8255"/>
            <wp:docPr id="42" name="Picture 42"/>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13">
                      <a:extLst>
                        <a:ext uri="{28A0092B-C50C-407E-A947-70E740481C1C}">
                          <a14:useLocalDpi xmlns:a14="http://schemas.microsoft.com/office/drawing/2010/main" val="0"/>
                        </a:ext>
                      </a:extLst>
                    </a:blip>
                    <a:stretch>
                      <a:fillRect/>
                    </a:stretch>
                  </pic:blipFill>
                  <pic:spPr>
                    <a:xfrm>
                      <a:off x="0" y="0"/>
                      <a:ext cx="6161781" cy="2609553"/>
                    </a:xfrm>
                    <a:prstGeom prst="rect">
                      <a:avLst/>
                    </a:prstGeom>
                  </pic:spPr>
                </pic:pic>
              </a:graphicData>
            </a:graphic>
          </wp:inline>
        </w:drawing>
      </w:r>
    </w:p>
    <w:p w14:paraId="4904E7A2" w14:textId="45FA3567" w:rsidR="001D18AA" w:rsidRPr="001B4B74" w:rsidRDefault="001D18AA" w:rsidP="008B0B13">
      <w:pPr>
        <w:rPr>
          <w:lang w:val="en-US"/>
        </w:rPr>
      </w:pPr>
    </w:p>
    <w:p w14:paraId="6C0CB1D4" w14:textId="77777777" w:rsidR="005B660D" w:rsidRPr="005B660D" w:rsidRDefault="005B660D" w:rsidP="005B660D">
      <w:pPr>
        <w:spacing w:line="360" w:lineRule="auto"/>
        <w:jc w:val="both"/>
        <w:rPr>
          <w:rFonts w:ascii="Arial" w:hAnsi="Arial" w:cs="Arial"/>
          <w:lang w:val="en-US"/>
        </w:rPr>
      </w:pPr>
    </w:p>
    <w:p w14:paraId="60078506" w14:textId="713794A6" w:rsidR="005B660D" w:rsidRPr="00D42E2E" w:rsidRDefault="005B660D" w:rsidP="00C17EE8">
      <w:pPr>
        <w:spacing w:line="360" w:lineRule="auto"/>
        <w:ind w:left="720"/>
        <w:jc w:val="both"/>
        <w:rPr>
          <w:rFonts w:ascii="Arial" w:hAnsi="Arial" w:cs="Arial"/>
          <w:lang w:val="en-US"/>
        </w:rPr>
      </w:pPr>
    </w:p>
    <w:p w14:paraId="2773E0B0" w14:textId="7C4E899B" w:rsidR="005B660D" w:rsidRPr="00C17EE8" w:rsidRDefault="005B660D" w:rsidP="00C17EE8">
      <w:pPr>
        <w:numPr>
          <w:ilvl w:val="0"/>
          <w:numId w:val="1"/>
        </w:numPr>
        <w:spacing w:line="360" w:lineRule="auto"/>
        <w:jc w:val="both"/>
        <w:rPr>
          <w:rFonts w:ascii="Arial" w:hAnsi="Arial" w:cs="Arial"/>
          <w:lang w:val="en-US"/>
        </w:rPr>
      </w:pPr>
      <w:r w:rsidRPr="00C17EE8">
        <w:rPr>
          <w:rFonts w:ascii="Arial" w:hAnsi="Arial" w:cs="Arial"/>
          <w:lang w:val="en-US"/>
        </w:rPr>
        <w:t xml:space="preserve">Initiation: </w:t>
      </w:r>
      <w:r w:rsidR="008D5011" w:rsidRPr="00C17EE8">
        <w:rPr>
          <w:rFonts w:ascii="Arial" w:hAnsi="Arial" w:cs="Arial"/>
          <w:lang w:val="en-US"/>
        </w:rPr>
        <w:t>T</w:t>
      </w:r>
      <w:r w:rsidR="00A814EC" w:rsidRPr="00C17EE8">
        <w:rPr>
          <w:rFonts w:ascii="Arial" w:hAnsi="Arial" w:cs="Arial"/>
          <w:lang w:val="en-US"/>
        </w:rPr>
        <w:t xml:space="preserve">his phase was critical in understanding the project direction and </w:t>
      </w:r>
      <w:r w:rsidR="00C878AF" w:rsidRPr="00C17EE8">
        <w:rPr>
          <w:rFonts w:ascii="Arial" w:hAnsi="Arial" w:cs="Arial"/>
          <w:lang w:val="en-US"/>
        </w:rPr>
        <w:t xml:space="preserve">in understanding the </w:t>
      </w:r>
      <w:r w:rsidR="00E91285" w:rsidRPr="00C17EE8">
        <w:rPr>
          <w:rFonts w:ascii="Arial" w:hAnsi="Arial" w:cs="Arial"/>
          <w:lang w:val="en-US"/>
        </w:rPr>
        <w:t>deliverables, defining</w:t>
      </w:r>
      <w:r w:rsidR="00C914E7" w:rsidRPr="00C17EE8">
        <w:rPr>
          <w:rFonts w:ascii="Arial" w:hAnsi="Arial" w:cs="Arial"/>
          <w:lang w:val="en-US"/>
        </w:rPr>
        <w:t xml:space="preserve"> </w:t>
      </w:r>
      <w:r w:rsidR="00E91285" w:rsidRPr="00C17EE8">
        <w:rPr>
          <w:rFonts w:ascii="Arial" w:hAnsi="Arial" w:cs="Arial"/>
          <w:lang w:val="en-US"/>
        </w:rPr>
        <w:t>goals, setting</w:t>
      </w:r>
      <w:r w:rsidR="00C914E7" w:rsidRPr="00C17EE8">
        <w:rPr>
          <w:rFonts w:ascii="Arial" w:hAnsi="Arial" w:cs="Arial"/>
          <w:lang w:val="en-US"/>
        </w:rPr>
        <w:t xml:space="preserve"> milestones,</w:t>
      </w:r>
      <w:r w:rsidR="00C878AF" w:rsidRPr="00C17EE8">
        <w:rPr>
          <w:rFonts w:ascii="Arial" w:hAnsi="Arial" w:cs="Arial"/>
          <w:lang w:val="en-US"/>
        </w:rPr>
        <w:t xml:space="preserve"> priority and </w:t>
      </w:r>
      <w:r w:rsidR="00BF30C6" w:rsidRPr="00C17EE8">
        <w:rPr>
          <w:rFonts w:ascii="Arial" w:hAnsi="Arial" w:cs="Arial"/>
          <w:lang w:val="en-US"/>
        </w:rPr>
        <w:t>challenges.</w:t>
      </w:r>
      <w:r w:rsidR="00117A7E" w:rsidRPr="00C17EE8">
        <w:rPr>
          <w:rFonts w:ascii="Arial" w:hAnsi="Arial" w:cs="Arial"/>
          <w:lang w:val="en-US"/>
        </w:rPr>
        <w:t xml:space="preserve"> </w:t>
      </w:r>
      <w:r w:rsidR="00E91285" w:rsidRPr="00C17EE8">
        <w:rPr>
          <w:rFonts w:ascii="Arial" w:hAnsi="Arial" w:cs="Arial"/>
          <w:lang w:val="en-US"/>
        </w:rPr>
        <w:t>Also,</w:t>
      </w:r>
      <w:r w:rsidR="00117A7E" w:rsidRPr="00C17EE8">
        <w:rPr>
          <w:rFonts w:ascii="Arial" w:hAnsi="Arial" w:cs="Arial"/>
          <w:lang w:val="en-US"/>
        </w:rPr>
        <w:t xml:space="preserve"> to identify the key stakeholders</w:t>
      </w:r>
      <w:r w:rsidR="00677716" w:rsidRPr="00C17EE8">
        <w:rPr>
          <w:rFonts w:ascii="Arial" w:hAnsi="Arial" w:cs="Arial"/>
          <w:lang w:val="en-US"/>
        </w:rPr>
        <w:t xml:space="preserve"> (</w:t>
      </w:r>
      <w:r w:rsidR="00677716" w:rsidRPr="00C17EE8">
        <w:rPr>
          <w:rFonts w:ascii="Arial" w:hAnsi="Arial" w:cs="Arial"/>
          <w:bdr w:val="single" w:sz="6" w:space="0" w:color="FFFFFF" w:frame="1"/>
        </w:rPr>
        <w:t>Elias,</w:t>
      </w:r>
      <w:r w:rsidR="00677716" w:rsidRPr="00C17EE8">
        <w:rPr>
          <w:rFonts w:ascii="Arial" w:hAnsi="Arial" w:cs="Arial"/>
          <w:shd w:val="clear" w:color="auto" w:fill="FFFFFF"/>
        </w:rPr>
        <w:t xml:space="preserve"> 2016),</w:t>
      </w:r>
      <w:r w:rsidR="007664DB" w:rsidRPr="00C17EE8">
        <w:rPr>
          <w:rFonts w:ascii="Arial" w:hAnsi="Arial" w:cs="Arial"/>
          <w:lang w:val="en-US"/>
        </w:rPr>
        <w:t xml:space="preserve"> and ironing out conflict of interest </w:t>
      </w:r>
      <w:r w:rsidR="008830F7" w:rsidRPr="00C17EE8">
        <w:rPr>
          <w:rFonts w:ascii="Arial" w:hAnsi="Arial" w:cs="Arial"/>
          <w:lang w:val="en-US"/>
        </w:rPr>
        <w:t xml:space="preserve">and unrealistic demands </w:t>
      </w:r>
      <w:r w:rsidR="00E91285" w:rsidRPr="00C17EE8">
        <w:rPr>
          <w:rFonts w:ascii="Arial" w:hAnsi="Arial" w:cs="Arial"/>
          <w:lang w:val="en-US"/>
        </w:rPr>
        <w:t>early in the</w:t>
      </w:r>
      <w:r w:rsidR="007664DB" w:rsidRPr="00C17EE8">
        <w:rPr>
          <w:rFonts w:ascii="Arial" w:hAnsi="Arial" w:cs="Arial"/>
          <w:lang w:val="en-US"/>
        </w:rPr>
        <w:t xml:space="preserve"> project</w:t>
      </w:r>
      <w:r w:rsidR="00FF151B" w:rsidRPr="00C17EE8">
        <w:rPr>
          <w:rFonts w:ascii="Arial" w:hAnsi="Arial" w:cs="Arial"/>
          <w:lang w:val="en-US"/>
        </w:rPr>
        <w:t xml:space="preserve"> and to create unity.</w:t>
      </w:r>
    </w:p>
    <w:p w14:paraId="702A2540" w14:textId="30271FDD" w:rsidR="005B660D" w:rsidRPr="005B660D" w:rsidRDefault="005B660D" w:rsidP="005B660D">
      <w:pPr>
        <w:numPr>
          <w:ilvl w:val="0"/>
          <w:numId w:val="1"/>
        </w:numPr>
        <w:spacing w:line="360" w:lineRule="auto"/>
        <w:jc w:val="both"/>
        <w:rPr>
          <w:rFonts w:ascii="Arial" w:hAnsi="Arial" w:cs="Arial"/>
          <w:lang w:val="en-US"/>
        </w:rPr>
      </w:pPr>
      <w:r w:rsidRPr="005B660D">
        <w:rPr>
          <w:rFonts w:ascii="Arial" w:hAnsi="Arial" w:cs="Arial"/>
          <w:lang w:val="en-US"/>
        </w:rPr>
        <w:t xml:space="preserve">Definition: </w:t>
      </w:r>
      <w:r w:rsidR="00C17EE8" w:rsidRPr="005B660D">
        <w:rPr>
          <w:rFonts w:ascii="Arial" w:hAnsi="Arial" w:cs="Arial"/>
          <w:lang w:val="en-US"/>
        </w:rPr>
        <w:t xml:space="preserve">purpose and scope of project and its vision and mission. </w:t>
      </w:r>
      <w:r w:rsidR="00C17EE8">
        <w:rPr>
          <w:rFonts w:ascii="Arial" w:hAnsi="Arial" w:cs="Arial"/>
          <w:lang w:val="en-US"/>
        </w:rPr>
        <w:t>The mission statement helps to create a common ground amongst stakeholders. Also, to evaluate the project</w:t>
      </w:r>
      <w:r w:rsidR="00C17EE8" w:rsidRPr="005B660D">
        <w:rPr>
          <w:rFonts w:ascii="Arial" w:hAnsi="Arial" w:cs="Arial"/>
          <w:lang w:val="en-US"/>
        </w:rPr>
        <w:t xml:space="preserve"> value to the Organisation</w:t>
      </w:r>
    </w:p>
    <w:p w14:paraId="093EFE1A" w14:textId="4E35332B" w:rsidR="001B4B74" w:rsidRPr="00B66330" w:rsidRDefault="001B4B74" w:rsidP="001B4B74">
      <w:pPr>
        <w:numPr>
          <w:ilvl w:val="0"/>
          <w:numId w:val="1"/>
        </w:numPr>
        <w:spacing w:line="360" w:lineRule="auto"/>
        <w:jc w:val="both"/>
        <w:rPr>
          <w:rFonts w:ascii="Arial" w:hAnsi="Arial" w:cs="Arial"/>
          <w:lang w:val="en-US"/>
        </w:rPr>
      </w:pPr>
      <w:r w:rsidRPr="001B4B74">
        <w:rPr>
          <w:rFonts w:ascii="Arial" w:hAnsi="Arial" w:cs="Arial"/>
          <w:lang w:val="en-US"/>
        </w:rPr>
        <w:t>Planning:</w:t>
      </w:r>
      <w:r w:rsidR="00C27795">
        <w:rPr>
          <w:rFonts w:ascii="Arial" w:hAnsi="Arial" w:cs="Arial"/>
          <w:lang w:val="en-US"/>
        </w:rPr>
        <w:t xml:space="preserve"> Affinity Mapping</w:t>
      </w:r>
      <w:r w:rsidR="009D003B">
        <w:rPr>
          <w:rFonts w:ascii="Arial" w:hAnsi="Arial" w:cs="Arial"/>
          <w:lang w:val="en-US"/>
        </w:rPr>
        <w:t>,</w:t>
      </w:r>
      <w:r w:rsidRPr="001B4B74">
        <w:rPr>
          <w:rFonts w:ascii="Arial" w:hAnsi="Arial" w:cs="Arial"/>
          <w:lang w:val="en-US"/>
        </w:rPr>
        <w:t xml:space="preserve"> </w:t>
      </w:r>
      <w:r w:rsidR="005C181D">
        <w:rPr>
          <w:rFonts w:ascii="Arial" w:hAnsi="Arial" w:cs="Arial"/>
          <w:lang w:val="en-US"/>
        </w:rPr>
        <w:t>Gantt</w:t>
      </w:r>
      <w:r w:rsidRPr="001B4B74">
        <w:rPr>
          <w:rFonts w:ascii="Arial" w:hAnsi="Arial" w:cs="Arial"/>
          <w:lang w:val="en-US"/>
        </w:rPr>
        <w:t xml:space="preserve"> chart, </w:t>
      </w:r>
      <w:r w:rsidR="00C27795">
        <w:rPr>
          <w:rFonts w:ascii="Arial" w:hAnsi="Arial" w:cs="Arial"/>
          <w:lang w:val="en-US"/>
        </w:rPr>
        <w:t>CPM</w:t>
      </w:r>
      <w:r w:rsidRPr="001B4B74">
        <w:rPr>
          <w:rFonts w:ascii="Arial" w:hAnsi="Arial" w:cs="Arial"/>
          <w:lang w:val="en-US"/>
        </w:rPr>
        <w:t xml:space="preserve">/PERT. This phase allows the project manager to define relationships between task. </w:t>
      </w:r>
      <w:r w:rsidR="005C181D">
        <w:rPr>
          <w:rFonts w:ascii="Arial" w:hAnsi="Arial" w:cs="Arial"/>
          <w:lang w:val="en-US"/>
        </w:rPr>
        <w:t>e</w:t>
      </w:r>
      <w:r w:rsidR="005C181D" w:rsidRPr="001B4B74">
        <w:rPr>
          <w:rFonts w:ascii="Arial" w:hAnsi="Arial" w:cs="Arial"/>
          <w:lang w:val="en-US"/>
        </w:rPr>
        <w:t>.g.</w:t>
      </w:r>
      <w:r w:rsidRPr="001B4B74">
        <w:rPr>
          <w:rFonts w:ascii="Arial" w:hAnsi="Arial" w:cs="Arial"/>
          <w:lang w:val="en-US"/>
        </w:rPr>
        <w:t xml:space="preserve"> If a task is delay</w:t>
      </w:r>
      <w:r w:rsidR="005C181D">
        <w:rPr>
          <w:rFonts w:ascii="Arial" w:hAnsi="Arial" w:cs="Arial"/>
          <w:lang w:val="en-US"/>
        </w:rPr>
        <w:t>ed</w:t>
      </w:r>
      <w:r w:rsidRPr="001B4B74">
        <w:rPr>
          <w:rFonts w:ascii="Arial" w:hAnsi="Arial" w:cs="Arial"/>
          <w:lang w:val="en-US"/>
        </w:rPr>
        <w:t xml:space="preserve"> this will reflect a delay in connected tasks.</w:t>
      </w:r>
    </w:p>
    <w:p w14:paraId="50A6E73D" w14:textId="2BE80B22" w:rsidR="001B4B74" w:rsidRPr="001B4B74" w:rsidRDefault="001B4B74" w:rsidP="001B4B74">
      <w:pPr>
        <w:numPr>
          <w:ilvl w:val="0"/>
          <w:numId w:val="1"/>
        </w:numPr>
        <w:spacing w:line="360" w:lineRule="auto"/>
        <w:jc w:val="both"/>
        <w:rPr>
          <w:rFonts w:ascii="Arial" w:hAnsi="Arial" w:cs="Arial"/>
          <w:lang w:val="en-US"/>
        </w:rPr>
      </w:pPr>
      <w:r w:rsidRPr="001B4B74">
        <w:rPr>
          <w:rFonts w:ascii="Arial" w:hAnsi="Arial" w:cs="Arial"/>
          <w:lang w:val="en-US"/>
        </w:rPr>
        <w:t xml:space="preserve">Execution: </w:t>
      </w:r>
      <w:r w:rsidR="00951848">
        <w:rPr>
          <w:rFonts w:ascii="Arial" w:hAnsi="Arial" w:cs="Arial"/>
          <w:lang w:val="en-US"/>
        </w:rPr>
        <w:t>R</w:t>
      </w:r>
      <w:r w:rsidRPr="001B4B74">
        <w:rPr>
          <w:rFonts w:ascii="Arial" w:hAnsi="Arial" w:cs="Arial"/>
          <w:lang w:val="en-US"/>
        </w:rPr>
        <w:t>esources are distributed.</w:t>
      </w:r>
      <w:r w:rsidR="0051555D">
        <w:rPr>
          <w:rFonts w:ascii="Arial" w:hAnsi="Arial" w:cs="Arial"/>
          <w:lang w:val="en-US"/>
        </w:rPr>
        <w:t xml:space="preserve"> Key resources being human resources and information available.</w:t>
      </w:r>
      <w:r w:rsidR="001D5B42">
        <w:rPr>
          <w:rFonts w:ascii="Arial" w:hAnsi="Arial" w:cs="Arial"/>
          <w:lang w:val="en-US"/>
        </w:rPr>
        <w:t xml:space="preserve"> I</w:t>
      </w:r>
      <w:r w:rsidRPr="001B4B74">
        <w:rPr>
          <w:rFonts w:ascii="Arial" w:hAnsi="Arial" w:cs="Arial"/>
          <w:lang w:val="en-US"/>
        </w:rPr>
        <w:t>n this phase the deliverables are constructed, built and presented to the sponsor for acceptance.</w:t>
      </w:r>
    </w:p>
    <w:p w14:paraId="2E01E70D" w14:textId="798BEEFC" w:rsidR="001B4B74" w:rsidRPr="001B4B74" w:rsidRDefault="001B4B74" w:rsidP="001B4B74">
      <w:pPr>
        <w:numPr>
          <w:ilvl w:val="0"/>
          <w:numId w:val="1"/>
        </w:numPr>
        <w:spacing w:line="360" w:lineRule="auto"/>
        <w:jc w:val="both"/>
        <w:rPr>
          <w:rFonts w:ascii="Arial" w:hAnsi="Arial" w:cs="Arial"/>
          <w:lang w:val="en-US"/>
        </w:rPr>
      </w:pPr>
      <w:r w:rsidRPr="001B4B74">
        <w:rPr>
          <w:rFonts w:ascii="Arial" w:hAnsi="Arial" w:cs="Arial"/>
          <w:lang w:val="en-US"/>
        </w:rPr>
        <w:t xml:space="preserve">Control and Monitor:  </w:t>
      </w:r>
      <w:r w:rsidR="00951848">
        <w:rPr>
          <w:rFonts w:ascii="Arial" w:hAnsi="Arial" w:cs="Arial"/>
          <w:lang w:val="en-US"/>
        </w:rPr>
        <w:t>T</w:t>
      </w:r>
      <w:r w:rsidRPr="001B4B74">
        <w:rPr>
          <w:rFonts w:ascii="Arial" w:hAnsi="Arial" w:cs="Arial"/>
          <w:lang w:val="en-US"/>
        </w:rPr>
        <w:t xml:space="preserve">his phase includes a set of management processes to control and monitor time, cost, quality, changes risks identified, supplier, customers. Communication and soft skills are important to manage people in the work environment. </w:t>
      </w:r>
      <w:r w:rsidR="005C181D" w:rsidRPr="001B4B74">
        <w:rPr>
          <w:rFonts w:ascii="Arial" w:hAnsi="Arial" w:cs="Arial"/>
          <w:lang w:val="en-US"/>
        </w:rPr>
        <w:t>It’s</w:t>
      </w:r>
      <w:r w:rsidRPr="001B4B74">
        <w:rPr>
          <w:rFonts w:ascii="Arial" w:hAnsi="Arial" w:cs="Arial"/>
          <w:lang w:val="en-US"/>
        </w:rPr>
        <w:t xml:space="preserve"> important to communicate effectively with sponsor and resolve conflicts or issues.</w:t>
      </w:r>
    </w:p>
    <w:p w14:paraId="1A09BA09" w14:textId="2EEBC6C6" w:rsidR="001B4B74" w:rsidRPr="001B4B74" w:rsidRDefault="001B4B74" w:rsidP="001B4B74">
      <w:pPr>
        <w:numPr>
          <w:ilvl w:val="0"/>
          <w:numId w:val="1"/>
        </w:numPr>
        <w:spacing w:line="360" w:lineRule="auto"/>
        <w:jc w:val="both"/>
        <w:rPr>
          <w:rFonts w:ascii="Arial" w:hAnsi="Arial" w:cs="Arial"/>
          <w:lang w:val="en-US"/>
        </w:rPr>
      </w:pPr>
      <w:r w:rsidRPr="001B4B74">
        <w:rPr>
          <w:rFonts w:ascii="Arial" w:hAnsi="Arial" w:cs="Arial"/>
          <w:lang w:val="en-US"/>
        </w:rPr>
        <w:lastRenderedPageBreak/>
        <w:t xml:space="preserve">Closure: </w:t>
      </w:r>
      <w:r w:rsidR="006865C5">
        <w:rPr>
          <w:rFonts w:ascii="Arial" w:hAnsi="Arial" w:cs="Arial"/>
          <w:lang w:val="en-US"/>
        </w:rPr>
        <w:t>R</w:t>
      </w:r>
      <w:r w:rsidRPr="001B4B74">
        <w:rPr>
          <w:rFonts w:ascii="Arial" w:hAnsi="Arial" w:cs="Arial"/>
          <w:lang w:val="en-US"/>
        </w:rPr>
        <w:t xml:space="preserve">elease final deliverable to customer and hand over project documentation. Cancel all supplier contracts, communicate will all stakeholders. Finally do a post implementation review also known as </w:t>
      </w:r>
      <w:r w:rsidR="00A832A3">
        <w:rPr>
          <w:rFonts w:ascii="Arial" w:hAnsi="Arial" w:cs="Arial"/>
          <w:lang w:val="en-US"/>
        </w:rPr>
        <w:t xml:space="preserve"> A P</w:t>
      </w:r>
      <w:r w:rsidR="005C181D" w:rsidRPr="001B4B74">
        <w:rPr>
          <w:rFonts w:ascii="Arial" w:hAnsi="Arial" w:cs="Arial"/>
          <w:lang w:val="en-US"/>
        </w:rPr>
        <w:t>roject</w:t>
      </w:r>
      <w:r w:rsidRPr="001B4B74">
        <w:rPr>
          <w:rFonts w:ascii="Arial" w:hAnsi="Arial" w:cs="Arial"/>
          <w:lang w:val="en-US"/>
        </w:rPr>
        <w:t xml:space="preserve"> </w:t>
      </w:r>
      <w:r w:rsidR="00A832A3">
        <w:rPr>
          <w:rFonts w:ascii="Arial" w:hAnsi="Arial" w:cs="Arial"/>
          <w:lang w:val="en-US"/>
        </w:rPr>
        <w:t>P</w:t>
      </w:r>
      <w:r w:rsidR="005C181D" w:rsidRPr="001B4B74">
        <w:rPr>
          <w:rFonts w:ascii="Arial" w:hAnsi="Arial" w:cs="Arial"/>
          <w:lang w:val="en-US"/>
        </w:rPr>
        <w:t>ostmortem</w:t>
      </w:r>
      <w:r w:rsidRPr="001B4B74">
        <w:rPr>
          <w:rFonts w:ascii="Arial" w:hAnsi="Arial" w:cs="Arial"/>
          <w:lang w:val="en-US"/>
        </w:rPr>
        <w:t xml:space="preserve">, to identify any challenges faced and how to </w:t>
      </w:r>
      <w:r w:rsidR="005C181D" w:rsidRPr="001B4B74">
        <w:rPr>
          <w:rFonts w:ascii="Arial" w:hAnsi="Arial" w:cs="Arial"/>
          <w:lang w:val="en-US"/>
        </w:rPr>
        <w:t>better</w:t>
      </w:r>
      <w:r w:rsidRPr="001B4B74">
        <w:rPr>
          <w:rFonts w:ascii="Arial" w:hAnsi="Arial" w:cs="Arial"/>
          <w:lang w:val="en-US"/>
        </w:rPr>
        <w:t xml:space="preserve"> resolve this in the future project management </w:t>
      </w:r>
      <w:r w:rsidR="005C181D" w:rsidRPr="001B4B74">
        <w:rPr>
          <w:rFonts w:ascii="Arial" w:hAnsi="Arial" w:cs="Arial"/>
          <w:lang w:val="en-US"/>
        </w:rPr>
        <w:t>programs</w:t>
      </w:r>
      <w:r w:rsidR="00B57C9C">
        <w:rPr>
          <w:rFonts w:ascii="Arial" w:hAnsi="Arial" w:cs="Arial"/>
          <w:lang w:val="en-US"/>
        </w:rPr>
        <w:t>.</w:t>
      </w:r>
    </w:p>
    <w:p w14:paraId="0E381C02" w14:textId="77EEA78D" w:rsidR="001B4B74" w:rsidRDefault="001B4B74" w:rsidP="001B4B74">
      <w:pPr>
        <w:spacing w:line="360" w:lineRule="auto"/>
        <w:jc w:val="both"/>
        <w:rPr>
          <w:rFonts w:ascii="Arial" w:hAnsi="Arial" w:cs="Arial"/>
        </w:rPr>
      </w:pPr>
    </w:p>
    <w:p w14:paraId="3954521F" w14:textId="77777777" w:rsidR="003431C6" w:rsidRDefault="003431C6">
      <w:pPr>
        <w:rPr>
          <w:rFonts w:asciiTheme="majorHAnsi" w:eastAsiaTheme="majorEastAsia" w:hAnsiTheme="majorHAnsi" w:cstheme="majorBidi"/>
          <w:color w:val="2F5496" w:themeColor="accent1" w:themeShade="BF"/>
          <w:sz w:val="32"/>
          <w:szCs w:val="32"/>
        </w:rPr>
      </w:pPr>
      <w:r>
        <w:br w:type="page"/>
      </w:r>
    </w:p>
    <w:p w14:paraId="199EB50D" w14:textId="32C1367E" w:rsidR="004E02A7" w:rsidRDefault="004E02A7" w:rsidP="004E02A7">
      <w:pPr>
        <w:pStyle w:val="Heading1"/>
      </w:pPr>
      <w:bookmarkStart w:id="4" w:name="_Toc48282384"/>
      <w:r>
        <w:lastRenderedPageBreak/>
        <w:t>People and Projects</w:t>
      </w:r>
      <w:bookmarkEnd w:id="4"/>
    </w:p>
    <w:p w14:paraId="5530AA04" w14:textId="46F74B79" w:rsidR="004E02A7" w:rsidRDefault="004E02A7" w:rsidP="004E02A7"/>
    <w:p w14:paraId="2B90EF25" w14:textId="59752728" w:rsidR="004E02A7" w:rsidRPr="000E26BB" w:rsidRDefault="004E02A7" w:rsidP="008A1DA7">
      <w:pPr>
        <w:spacing w:line="360" w:lineRule="auto"/>
        <w:jc w:val="both"/>
        <w:rPr>
          <w:rFonts w:ascii="Arial" w:hAnsi="Arial" w:cs="Arial"/>
          <w:lang w:val="en-US"/>
        </w:rPr>
      </w:pPr>
      <w:r w:rsidRPr="000E26BB">
        <w:rPr>
          <w:rFonts w:ascii="Arial" w:hAnsi="Arial" w:cs="Arial"/>
          <w:lang w:val="en-US"/>
        </w:rPr>
        <w:t xml:space="preserve">Project management involves managing people and their expectations, the project manager is seen as the leader. Their leadership </w:t>
      </w:r>
      <w:r w:rsidR="00E87883" w:rsidRPr="000E26BB">
        <w:rPr>
          <w:rFonts w:ascii="Arial" w:hAnsi="Arial" w:cs="Arial"/>
          <w:lang w:val="en-US"/>
        </w:rPr>
        <w:t xml:space="preserve">and communication </w:t>
      </w:r>
      <w:r w:rsidR="00EE3BA2" w:rsidRPr="000E26BB">
        <w:rPr>
          <w:rFonts w:ascii="Arial" w:hAnsi="Arial" w:cs="Arial"/>
          <w:lang w:val="en-US"/>
        </w:rPr>
        <w:t>technique</w:t>
      </w:r>
      <w:r w:rsidRPr="000E26BB">
        <w:rPr>
          <w:rFonts w:ascii="Arial" w:hAnsi="Arial" w:cs="Arial"/>
          <w:lang w:val="en-US"/>
        </w:rPr>
        <w:t xml:space="preserve"> </w:t>
      </w:r>
      <w:r w:rsidR="00E91285" w:rsidRPr="000E26BB">
        <w:rPr>
          <w:rFonts w:ascii="Arial" w:hAnsi="Arial" w:cs="Arial"/>
          <w:lang w:val="en-US"/>
        </w:rPr>
        <w:t>are</w:t>
      </w:r>
      <w:r w:rsidR="00EE3BA2" w:rsidRPr="000E26BB">
        <w:rPr>
          <w:rFonts w:ascii="Arial" w:hAnsi="Arial" w:cs="Arial"/>
          <w:lang w:val="en-US"/>
        </w:rPr>
        <w:t xml:space="preserve"> important for project success</w:t>
      </w:r>
      <w:r w:rsidR="00393F30">
        <w:rPr>
          <w:rFonts w:ascii="Arial" w:hAnsi="Arial" w:cs="Arial"/>
          <w:lang w:val="en-US"/>
        </w:rPr>
        <w:t>.</w:t>
      </w:r>
    </w:p>
    <w:p w14:paraId="72331BCE" w14:textId="623EC843" w:rsidR="004E02A7" w:rsidRPr="000E26BB" w:rsidRDefault="004E02A7" w:rsidP="008A1DA7">
      <w:pPr>
        <w:spacing w:line="360" w:lineRule="auto"/>
        <w:jc w:val="both"/>
        <w:rPr>
          <w:rFonts w:ascii="Arial" w:hAnsi="Arial" w:cs="Arial"/>
          <w:lang w:val="en-US"/>
        </w:rPr>
      </w:pPr>
      <w:r w:rsidRPr="000E26BB">
        <w:rPr>
          <w:rFonts w:ascii="Arial" w:hAnsi="Arial" w:cs="Arial"/>
          <w:lang w:val="en-US"/>
        </w:rPr>
        <w:t xml:space="preserve">Leader needs to understand the </w:t>
      </w:r>
      <w:r w:rsidR="0068079C" w:rsidRPr="000E26BB">
        <w:rPr>
          <w:rFonts w:ascii="Arial" w:hAnsi="Arial" w:cs="Arial"/>
          <w:lang w:val="en-US"/>
        </w:rPr>
        <w:t xml:space="preserve">different </w:t>
      </w:r>
      <w:r w:rsidRPr="000E26BB">
        <w:rPr>
          <w:rFonts w:ascii="Arial" w:hAnsi="Arial" w:cs="Arial"/>
          <w:lang w:val="en-US"/>
        </w:rPr>
        <w:t xml:space="preserve">group dynamics </w:t>
      </w:r>
      <w:r w:rsidR="0068079C" w:rsidRPr="000E26BB">
        <w:rPr>
          <w:rFonts w:ascii="Arial" w:hAnsi="Arial" w:cs="Arial"/>
          <w:lang w:val="en-US"/>
        </w:rPr>
        <w:t>as there are many people and professional</w:t>
      </w:r>
      <w:r w:rsidR="00B57C9C">
        <w:rPr>
          <w:rFonts w:ascii="Arial" w:hAnsi="Arial" w:cs="Arial"/>
          <w:lang w:val="en-US"/>
        </w:rPr>
        <w:t>s</w:t>
      </w:r>
      <w:r w:rsidR="0068079C" w:rsidRPr="000E26BB">
        <w:rPr>
          <w:rFonts w:ascii="Arial" w:hAnsi="Arial" w:cs="Arial"/>
          <w:lang w:val="en-US"/>
        </w:rPr>
        <w:t xml:space="preserve"> involved in the projec</w:t>
      </w:r>
      <w:r w:rsidR="00B0180E" w:rsidRPr="000E26BB">
        <w:rPr>
          <w:rFonts w:ascii="Arial" w:hAnsi="Arial" w:cs="Arial"/>
          <w:lang w:val="en-US"/>
        </w:rPr>
        <w:t>t (Hershey</w:t>
      </w:r>
      <w:r w:rsidR="00685F76" w:rsidRPr="000E26BB">
        <w:rPr>
          <w:rFonts w:ascii="Arial" w:hAnsi="Arial" w:cs="Arial"/>
          <w:lang w:val="en-US"/>
        </w:rPr>
        <w:t>, 2014;</w:t>
      </w:r>
      <w:r w:rsidR="00685F76" w:rsidRPr="000E26BB">
        <w:rPr>
          <w:rFonts w:ascii="Arial" w:hAnsi="Arial" w:cs="Arial"/>
          <w:color w:val="222222"/>
          <w:shd w:val="clear" w:color="auto" w:fill="FFFFFF"/>
        </w:rPr>
        <w:t xml:space="preserve"> </w:t>
      </w:r>
      <w:r w:rsidR="00685F76" w:rsidRPr="000E26BB">
        <w:rPr>
          <w:rFonts w:ascii="Arial" w:hAnsi="Arial" w:cs="Arial"/>
          <w:color w:val="222222"/>
          <w:shd w:val="clear" w:color="auto" w:fill="FFFFFF"/>
        </w:rPr>
        <w:t>Henkel and Bourdeau</w:t>
      </w:r>
      <w:r w:rsidR="00685F76" w:rsidRPr="000E26BB">
        <w:rPr>
          <w:rFonts w:ascii="Arial" w:hAnsi="Arial" w:cs="Arial"/>
          <w:lang w:val="en-US"/>
        </w:rPr>
        <w:t>, 2018).</w:t>
      </w:r>
      <w:r w:rsidRPr="000E26BB">
        <w:rPr>
          <w:rFonts w:ascii="Arial" w:hAnsi="Arial" w:cs="Arial"/>
          <w:lang w:val="en-US"/>
        </w:rPr>
        <w:t xml:space="preserve"> Leader</w:t>
      </w:r>
      <w:r w:rsidR="006E6314">
        <w:rPr>
          <w:rFonts w:ascii="Arial" w:hAnsi="Arial" w:cs="Arial"/>
          <w:lang w:val="en-US"/>
        </w:rPr>
        <w:t>s</w:t>
      </w:r>
      <w:r w:rsidRPr="000E26BB">
        <w:rPr>
          <w:rFonts w:ascii="Arial" w:hAnsi="Arial" w:cs="Arial"/>
          <w:lang w:val="en-US"/>
        </w:rPr>
        <w:t xml:space="preserve"> </w:t>
      </w:r>
      <w:r w:rsidR="003C777B" w:rsidRPr="000E26BB">
        <w:rPr>
          <w:rFonts w:ascii="Arial" w:hAnsi="Arial" w:cs="Arial"/>
          <w:lang w:val="en-US"/>
        </w:rPr>
        <w:t>can</w:t>
      </w:r>
      <w:r w:rsidR="00843F0C">
        <w:rPr>
          <w:rFonts w:ascii="Arial" w:hAnsi="Arial" w:cs="Arial"/>
          <w:lang w:val="en-US"/>
        </w:rPr>
        <w:t xml:space="preserve"> </w:t>
      </w:r>
      <w:r w:rsidR="00FB5122" w:rsidRPr="000E26BB">
        <w:rPr>
          <w:rFonts w:ascii="Arial" w:hAnsi="Arial" w:cs="Arial"/>
          <w:lang w:val="en-US"/>
        </w:rPr>
        <w:t xml:space="preserve">use a situational approach </w:t>
      </w:r>
      <w:r w:rsidRPr="000E26BB">
        <w:rPr>
          <w:rFonts w:ascii="Arial" w:hAnsi="Arial" w:cs="Arial"/>
          <w:lang w:val="en-US"/>
        </w:rPr>
        <w:t xml:space="preserve">to get </w:t>
      </w:r>
      <w:r w:rsidR="00E474A9" w:rsidRPr="000E26BB">
        <w:rPr>
          <w:rFonts w:ascii="Arial" w:hAnsi="Arial" w:cs="Arial"/>
          <w:lang w:val="en-US"/>
        </w:rPr>
        <w:t>an</w:t>
      </w:r>
      <w:r w:rsidR="006E6314">
        <w:rPr>
          <w:rFonts w:ascii="Arial" w:hAnsi="Arial" w:cs="Arial"/>
          <w:lang w:val="en-US"/>
        </w:rPr>
        <w:t xml:space="preserve"> increase team performance and </w:t>
      </w:r>
      <w:r w:rsidR="00E474A9">
        <w:rPr>
          <w:rFonts w:ascii="Arial" w:hAnsi="Arial" w:cs="Arial"/>
          <w:lang w:val="en-US"/>
        </w:rPr>
        <w:t>efficiency</w:t>
      </w:r>
      <w:r w:rsidR="006E6314">
        <w:rPr>
          <w:rFonts w:ascii="Arial" w:hAnsi="Arial" w:cs="Arial"/>
          <w:lang w:val="en-US"/>
        </w:rPr>
        <w:t>.</w:t>
      </w:r>
    </w:p>
    <w:p w14:paraId="1F127023" w14:textId="03AC88E5" w:rsidR="006948C8" w:rsidRDefault="004E02A7" w:rsidP="008A1DA7">
      <w:pPr>
        <w:spacing w:line="360" w:lineRule="auto"/>
        <w:jc w:val="both"/>
        <w:rPr>
          <w:rFonts w:ascii="Arial" w:hAnsi="Arial" w:cs="Arial"/>
          <w:lang w:val="en-US"/>
        </w:rPr>
      </w:pPr>
      <w:r w:rsidRPr="00612624">
        <w:rPr>
          <w:rFonts w:ascii="Arial" w:hAnsi="Arial" w:cs="Arial"/>
          <w:b/>
          <w:bCs/>
          <w:lang w:val="en-US"/>
        </w:rPr>
        <w:t>Sponsor</w:t>
      </w:r>
      <w:r w:rsidRPr="004E02A7">
        <w:rPr>
          <w:rFonts w:ascii="Arial" w:hAnsi="Arial" w:cs="Arial"/>
          <w:lang w:val="en-US"/>
        </w:rPr>
        <w:t xml:space="preserve">: </w:t>
      </w:r>
      <w:r w:rsidR="000E26BB">
        <w:rPr>
          <w:rFonts w:ascii="Arial" w:hAnsi="Arial" w:cs="Arial"/>
          <w:lang w:val="en-US"/>
        </w:rPr>
        <w:t>I</w:t>
      </w:r>
      <w:r w:rsidRPr="004E02A7">
        <w:rPr>
          <w:rFonts w:ascii="Arial" w:hAnsi="Arial" w:cs="Arial"/>
          <w:lang w:val="en-US"/>
        </w:rPr>
        <w:t xml:space="preserve">s the significant and key decision maker in a project, with ultimate responsibility to action and authorize changes to schedule or capital available for the project. </w:t>
      </w:r>
    </w:p>
    <w:p w14:paraId="46C93210" w14:textId="00B051B7" w:rsidR="004E02A7" w:rsidRPr="004E02A7" w:rsidRDefault="006948C8" w:rsidP="008A1DA7">
      <w:pPr>
        <w:spacing w:line="360" w:lineRule="auto"/>
        <w:jc w:val="both"/>
        <w:rPr>
          <w:rFonts w:ascii="Arial" w:hAnsi="Arial" w:cs="Arial"/>
          <w:lang w:val="en-US"/>
        </w:rPr>
      </w:pPr>
      <w:r w:rsidRPr="006948C8">
        <w:rPr>
          <w:rFonts w:ascii="Arial" w:hAnsi="Arial" w:cs="Arial"/>
          <w:b/>
          <w:bCs/>
          <w:lang w:val="en-US"/>
        </w:rPr>
        <w:t>S</w:t>
      </w:r>
      <w:r w:rsidR="004E02A7" w:rsidRPr="006948C8">
        <w:rPr>
          <w:rFonts w:ascii="Arial" w:hAnsi="Arial" w:cs="Arial"/>
          <w:b/>
          <w:bCs/>
          <w:lang w:val="en-US"/>
        </w:rPr>
        <w:t>teering group</w:t>
      </w:r>
      <w:r>
        <w:rPr>
          <w:rFonts w:ascii="Arial" w:hAnsi="Arial" w:cs="Arial"/>
          <w:lang w:val="en-US"/>
        </w:rPr>
        <w:t xml:space="preserve">: </w:t>
      </w:r>
      <w:r w:rsidR="0091778A">
        <w:rPr>
          <w:rFonts w:ascii="Arial" w:hAnsi="Arial" w:cs="Arial"/>
          <w:lang w:val="en-US"/>
        </w:rPr>
        <w:t xml:space="preserve">A communication channel to </w:t>
      </w:r>
      <w:r w:rsidR="00852062">
        <w:rPr>
          <w:rFonts w:ascii="Arial" w:hAnsi="Arial" w:cs="Arial"/>
          <w:lang w:val="en-US"/>
        </w:rPr>
        <w:t>inform</w:t>
      </w:r>
      <w:r>
        <w:rPr>
          <w:rFonts w:ascii="Arial" w:hAnsi="Arial" w:cs="Arial"/>
          <w:lang w:val="en-US"/>
        </w:rPr>
        <w:t xml:space="preserve"> </w:t>
      </w:r>
      <w:r w:rsidR="006E6E7B">
        <w:rPr>
          <w:rFonts w:ascii="Arial" w:hAnsi="Arial" w:cs="Arial"/>
          <w:lang w:val="en-US"/>
        </w:rPr>
        <w:t xml:space="preserve">different teams </w:t>
      </w:r>
      <w:r w:rsidR="00852062">
        <w:rPr>
          <w:rFonts w:ascii="Arial" w:hAnsi="Arial" w:cs="Arial"/>
          <w:lang w:val="en-US"/>
        </w:rPr>
        <w:t xml:space="preserve">of changes, success and </w:t>
      </w:r>
      <w:r w:rsidR="00E91285">
        <w:rPr>
          <w:rFonts w:ascii="Arial" w:hAnsi="Arial" w:cs="Arial"/>
          <w:lang w:val="en-US"/>
        </w:rPr>
        <w:t xml:space="preserve">failures. </w:t>
      </w:r>
      <w:r w:rsidR="00E91285" w:rsidRPr="004E02A7">
        <w:rPr>
          <w:rFonts w:ascii="Arial" w:hAnsi="Arial" w:cs="Arial"/>
          <w:lang w:val="en-US"/>
        </w:rPr>
        <w:t>Must</w:t>
      </w:r>
      <w:r w:rsidR="004E02A7" w:rsidRPr="004E02A7">
        <w:rPr>
          <w:rFonts w:ascii="Arial" w:hAnsi="Arial" w:cs="Arial"/>
          <w:lang w:val="en-US"/>
        </w:rPr>
        <w:t xml:space="preserve"> include at least three of which belong to the below categories. Financial</w:t>
      </w:r>
      <w:r w:rsidR="004E02A7">
        <w:rPr>
          <w:rFonts w:ascii="Arial" w:hAnsi="Arial" w:cs="Arial"/>
          <w:lang w:val="en-US"/>
        </w:rPr>
        <w:t xml:space="preserve"> expert</w:t>
      </w:r>
      <w:r w:rsidR="004E02A7" w:rsidRPr="004E02A7">
        <w:rPr>
          <w:rFonts w:ascii="Arial" w:hAnsi="Arial" w:cs="Arial"/>
          <w:lang w:val="en-US"/>
        </w:rPr>
        <w:t xml:space="preserve">, </w:t>
      </w:r>
      <w:r w:rsidR="004E02A7">
        <w:rPr>
          <w:rFonts w:ascii="Arial" w:hAnsi="Arial" w:cs="Arial"/>
          <w:lang w:val="en-US"/>
        </w:rPr>
        <w:t>end-</w:t>
      </w:r>
      <w:r w:rsidR="004E02A7" w:rsidRPr="004E02A7">
        <w:rPr>
          <w:rFonts w:ascii="Arial" w:hAnsi="Arial" w:cs="Arial"/>
          <w:lang w:val="en-US"/>
        </w:rPr>
        <w:t>user and technical</w:t>
      </w:r>
      <w:r w:rsidR="004E02A7">
        <w:rPr>
          <w:rFonts w:ascii="Arial" w:hAnsi="Arial" w:cs="Arial"/>
          <w:lang w:val="en-US"/>
        </w:rPr>
        <w:t xml:space="preserve"> expert</w:t>
      </w:r>
      <w:r w:rsidR="00ED3226">
        <w:rPr>
          <w:rFonts w:ascii="Arial" w:hAnsi="Arial" w:cs="Arial"/>
          <w:lang w:val="en-US"/>
        </w:rPr>
        <w:t xml:space="preserve"> for better decision making and planning of deliverables.</w:t>
      </w:r>
      <w:r w:rsidR="003A341F">
        <w:rPr>
          <w:rFonts w:ascii="Arial" w:hAnsi="Arial" w:cs="Arial"/>
          <w:lang w:val="en-US"/>
        </w:rPr>
        <w:t xml:space="preserve"> </w:t>
      </w:r>
      <w:r w:rsidR="00D11F14">
        <w:rPr>
          <w:rFonts w:ascii="Arial" w:hAnsi="Arial" w:cs="Arial"/>
          <w:lang w:val="en-US"/>
        </w:rPr>
        <w:t>Roberts (201</w:t>
      </w:r>
      <w:r w:rsidR="00C02C82">
        <w:rPr>
          <w:rFonts w:ascii="Arial" w:hAnsi="Arial" w:cs="Arial"/>
          <w:lang w:val="en-US"/>
        </w:rPr>
        <w:t>1</w:t>
      </w:r>
      <w:r w:rsidR="00D11F14">
        <w:rPr>
          <w:rFonts w:ascii="Arial" w:hAnsi="Arial" w:cs="Arial"/>
          <w:lang w:val="en-US"/>
        </w:rPr>
        <w:t>),</w:t>
      </w:r>
      <w:r w:rsidR="004E02A7" w:rsidRPr="004E02A7">
        <w:rPr>
          <w:rFonts w:ascii="Arial" w:hAnsi="Arial" w:cs="Arial"/>
          <w:lang w:val="en-US"/>
        </w:rPr>
        <w:t xml:space="preserve"> describes these key people in the project management hierarchy.</w:t>
      </w:r>
    </w:p>
    <w:p w14:paraId="78BDA826" w14:textId="77777777" w:rsidR="004E02A7" w:rsidRDefault="004E02A7" w:rsidP="004E02A7">
      <w:pPr>
        <w:rPr>
          <w:rFonts w:ascii="Arial" w:hAnsi="Arial" w:cs="Arial"/>
          <w:lang w:val="en-US"/>
        </w:rPr>
      </w:pPr>
    </w:p>
    <w:p w14:paraId="2F9272F2" w14:textId="6C5D257B" w:rsidR="004E02A7" w:rsidRPr="004E02A7" w:rsidRDefault="004E02A7" w:rsidP="004E02A7">
      <w:pPr>
        <w:rPr>
          <w:rFonts w:ascii="Arial" w:hAnsi="Arial" w:cs="Arial"/>
          <w:lang w:val="en-US"/>
        </w:rPr>
      </w:pPr>
      <w:r w:rsidRPr="004E02A7">
        <w:rPr>
          <w:rFonts w:ascii="Arial" w:hAnsi="Arial" w:cs="Arial"/>
          <w:noProof/>
          <w:lang w:val="en-US"/>
        </w:rPr>
        <w:drawing>
          <wp:anchor distT="0" distB="0" distL="114300" distR="114300" simplePos="0" relativeHeight="251658243" behindDoc="1" locked="0" layoutInCell="1" allowOverlap="1" wp14:anchorId="45A712CB" wp14:editId="4A0F4331">
            <wp:simplePos x="0" y="0"/>
            <wp:positionH relativeFrom="column">
              <wp:posOffset>703118</wp:posOffset>
            </wp:positionH>
            <wp:positionV relativeFrom="paragraph">
              <wp:posOffset>404</wp:posOffset>
            </wp:positionV>
            <wp:extent cx="4572000" cy="2667000"/>
            <wp:effectExtent l="38100" t="0" r="0" b="0"/>
            <wp:wrapTight wrapText="bothSides">
              <wp:wrapPolygon edited="0">
                <wp:start x="6840" y="0"/>
                <wp:lineTo x="6930" y="12343"/>
                <wp:lineTo x="-180" y="12343"/>
                <wp:lineTo x="-180" y="19440"/>
                <wp:lineTo x="6930" y="19749"/>
                <wp:lineTo x="13500" y="19749"/>
                <wp:lineTo x="19980" y="19440"/>
                <wp:lineTo x="21510" y="18977"/>
                <wp:lineTo x="21510" y="13423"/>
                <wp:lineTo x="17370" y="12497"/>
                <wp:lineTo x="11610" y="12343"/>
                <wp:lineTo x="13590" y="10800"/>
                <wp:lineTo x="13410" y="0"/>
                <wp:lineTo x="6840" y="0"/>
              </wp:wrapPolygon>
            </wp:wrapTight>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r>
        <w:rPr>
          <w:noProof/>
        </w:rPr>
        <mc:AlternateContent>
          <mc:Choice Requires="wps">
            <w:drawing>
              <wp:anchor distT="0" distB="0" distL="114300" distR="114300" simplePos="0" relativeHeight="251658244" behindDoc="0" locked="0" layoutInCell="1" allowOverlap="1" wp14:anchorId="2AE31DFA" wp14:editId="4FC4F311">
                <wp:simplePos x="0" y="0"/>
                <wp:positionH relativeFrom="column">
                  <wp:posOffset>38100</wp:posOffset>
                </wp:positionH>
                <wp:positionV relativeFrom="paragraph">
                  <wp:posOffset>2802255</wp:posOffset>
                </wp:positionV>
                <wp:extent cx="457200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3E3E17BC" w14:textId="63480D03" w:rsidR="004E02A7" w:rsidRPr="00C609CC" w:rsidRDefault="004E02A7" w:rsidP="004E02A7">
                            <w:pPr>
                              <w:pStyle w:val="Caption"/>
                              <w:rPr>
                                <w:rFonts w:ascii="Arial" w:hAnsi="Arial" w:cs="Arial"/>
                                <w:lang w:val="en-US"/>
                              </w:rPr>
                            </w:pPr>
                            <w:bookmarkStart w:id="5" w:name="_Toc48282398"/>
                            <w:r>
                              <w:t xml:space="preserve">Figure </w:t>
                            </w:r>
                            <w:fldSimple w:instr=" SEQ Figure \* ARABIC ">
                              <w:r w:rsidR="00D47DD4">
                                <w:rPr>
                                  <w:noProof/>
                                </w:rPr>
                                <w:t>2</w:t>
                              </w:r>
                            </w:fldSimple>
                            <w:r>
                              <w:t xml:space="preserve"> Project </w:t>
                            </w:r>
                            <w:r w:rsidR="00CC0AEA">
                              <w:t>Hierarchy</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E31DFA" id="Text Box 34" o:spid="_x0000_s1058" type="#_x0000_t202" style="position:absolute;margin-left:3pt;margin-top:220.65pt;width:5in;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" stroked="f">
                <v:textbox style="mso-fit-shape-to-text:t" inset="0,0,0,0">
                  <w:txbxContent>
                    <w:p w14:paraId="3E3E17BC" w14:textId="63480D03" w:rsidR="004E02A7" w:rsidRPr="00C609CC" w:rsidRDefault="004E02A7" w:rsidP="004E02A7">
                      <w:pPr>
                        <w:pStyle w:val="Caption"/>
                        <w:rPr>
                          <w:rFonts w:ascii="Arial" w:hAnsi="Arial" w:cs="Arial"/>
                          <w:lang w:val="en-US"/>
                        </w:rPr>
                      </w:pPr>
                      <w:bookmarkStart w:id="6" w:name="_Toc48282398"/>
                      <w:r>
                        <w:t xml:space="preserve">Figure </w:t>
                      </w:r>
                      <w:fldSimple w:instr=" SEQ Figure \* ARABIC ">
                        <w:r w:rsidR="00D47DD4">
                          <w:rPr>
                            <w:noProof/>
                          </w:rPr>
                          <w:t>2</w:t>
                        </w:r>
                      </w:fldSimple>
                      <w:r>
                        <w:t xml:space="preserve"> Project </w:t>
                      </w:r>
                      <w:r w:rsidR="00CC0AEA">
                        <w:t>Hierarchy</w:t>
                      </w:r>
                      <w:bookmarkEnd w:id="6"/>
                    </w:p>
                  </w:txbxContent>
                </v:textbox>
                <w10:wrap type="square"/>
              </v:shape>
            </w:pict>
          </mc:Fallback>
        </mc:AlternateContent>
      </w:r>
    </w:p>
    <w:p w14:paraId="487E1670" w14:textId="77777777" w:rsidR="004E02A7" w:rsidRPr="004E02A7" w:rsidRDefault="004E02A7" w:rsidP="004E02A7">
      <w:pPr>
        <w:rPr>
          <w:rFonts w:ascii="Arial" w:hAnsi="Arial" w:cs="Arial"/>
          <w:lang w:val="en-US"/>
        </w:rPr>
      </w:pPr>
    </w:p>
    <w:p w14:paraId="181729A4" w14:textId="2D8EBB52" w:rsidR="004E02A7" w:rsidRDefault="004E02A7" w:rsidP="004E02A7">
      <w:pPr>
        <w:rPr>
          <w:rFonts w:ascii="Arial" w:hAnsi="Arial" w:cs="Arial"/>
        </w:rPr>
      </w:pPr>
    </w:p>
    <w:p w14:paraId="57B502F8" w14:textId="68F77704" w:rsidR="004E02A7" w:rsidRDefault="004E02A7" w:rsidP="004E02A7">
      <w:pPr>
        <w:rPr>
          <w:rFonts w:ascii="Arial" w:hAnsi="Arial" w:cs="Arial"/>
        </w:rPr>
      </w:pPr>
    </w:p>
    <w:p w14:paraId="789DD09B" w14:textId="5958C9AF" w:rsidR="004E02A7" w:rsidRDefault="004E02A7" w:rsidP="004E02A7">
      <w:pPr>
        <w:rPr>
          <w:rFonts w:ascii="Arial" w:hAnsi="Arial" w:cs="Arial"/>
        </w:rPr>
      </w:pPr>
    </w:p>
    <w:p w14:paraId="3E3E36AF" w14:textId="73C4B7EE" w:rsidR="004E02A7" w:rsidRDefault="004E02A7" w:rsidP="004E02A7">
      <w:pPr>
        <w:rPr>
          <w:rFonts w:ascii="Arial" w:hAnsi="Arial" w:cs="Arial"/>
        </w:rPr>
      </w:pPr>
    </w:p>
    <w:p w14:paraId="5CD115ED" w14:textId="5C4317A9" w:rsidR="004E02A7" w:rsidRDefault="004E02A7" w:rsidP="004E02A7">
      <w:pPr>
        <w:rPr>
          <w:rFonts w:ascii="Arial" w:hAnsi="Arial" w:cs="Arial"/>
        </w:rPr>
      </w:pPr>
    </w:p>
    <w:p w14:paraId="14EFA42F" w14:textId="487A673B" w:rsidR="004E02A7" w:rsidRDefault="004E02A7" w:rsidP="004E02A7">
      <w:pPr>
        <w:rPr>
          <w:rFonts w:ascii="Arial" w:hAnsi="Arial" w:cs="Arial"/>
        </w:rPr>
      </w:pPr>
    </w:p>
    <w:p w14:paraId="1AD71934" w14:textId="48EEA067" w:rsidR="004E02A7" w:rsidRDefault="004E02A7" w:rsidP="004E02A7">
      <w:pPr>
        <w:rPr>
          <w:rFonts w:ascii="Arial" w:hAnsi="Arial" w:cs="Arial"/>
        </w:rPr>
      </w:pPr>
    </w:p>
    <w:p w14:paraId="058C7852" w14:textId="78F0A0A7" w:rsidR="004E02A7" w:rsidRDefault="004E02A7" w:rsidP="004E02A7">
      <w:pPr>
        <w:rPr>
          <w:rFonts w:ascii="Arial" w:hAnsi="Arial" w:cs="Arial"/>
        </w:rPr>
      </w:pPr>
    </w:p>
    <w:p w14:paraId="53DEA47D" w14:textId="1F593B16" w:rsidR="004E02A7" w:rsidRDefault="004E02A7" w:rsidP="004E02A7">
      <w:pPr>
        <w:rPr>
          <w:rFonts w:ascii="Arial" w:hAnsi="Arial" w:cs="Arial"/>
        </w:rPr>
      </w:pPr>
    </w:p>
    <w:p w14:paraId="79EFB8B2" w14:textId="64584E28" w:rsidR="00076C9D" w:rsidRDefault="00B70BCB" w:rsidP="004E02A7">
      <w:pPr>
        <w:pStyle w:val="Heading1"/>
      </w:pPr>
      <w:bookmarkStart w:id="7" w:name="_Toc48282385"/>
      <w:r>
        <w:rPr>
          <w:noProof/>
        </w:rPr>
        <w:lastRenderedPageBreak/>
        <w:drawing>
          <wp:anchor distT="0" distB="0" distL="114300" distR="114300" simplePos="0" relativeHeight="251658246" behindDoc="0" locked="0" layoutInCell="1" allowOverlap="1" wp14:anchorId="215FE8C4" wp14:editId="65A3175C">
            <wp:simplePos x="0" y="0"/>
            <wp:positionH relativeFrom="column">
              <wp:posOffset>0</wp:posOffset>
            </wp:positionH>
            <wp:positionV relativeFrom="paragraph">
              <wp:posOffset>315595</wp:posOffset>
            </wp:positionV>
            <wp:extent cx="5731510" cy="3320415"/>
            <wp:effectExtent l="19050" t="0" r="21590" b="51435"/>
            <wp:wrapTopAndBottom/>
            <wp:docPr id="41" name="Diagram 41">
              <a:extLst xmlns:a="http://schemas.openxmlformats.org/drawingml/2006/main">
                <a:ext uri="{FF2B5EF4-FFF2-40B4-BE49-F238E27FC236}">
                  <a16:creationId xmlns:a16="http://schemas.microsoft.com/office/drawing/2014/main" id="{6E266E66-0368-ED47-BA45-B9DAE389F63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margin">
              <wp14:pctWidth>0</wp14:pctWidth>
            </wp14:sizeRelH>
            <wp14:sizeRelV relativeFrom="margin">
              <wp14:pctHeight>0</wp14:pctHeight>
            </wp14:sizeRelV>
          </wp:anchor>
        </w:drawing>
      </w:r>
      <w:bookmarkEnd w:id="7"/>
    </w:p>
    <w:p w14:paraId="35DAD0B0" w14:textId="2ABB4E4B" w:rsidR="008A1DA7" w:rsidRDefault="00FD2497">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2343" behindDoc="0" locked="0" layoutInCell="1" allowOverlap="1" wp14:anchorId="22B69451" wp14:editId="488D8486">
                <wp:simplePos x="0" y="0"/>
                <wp:positionH relativeFrom="column">
                  <wp:posOffset>0</wp:posOffset>
                </wp:positionH>
                <wp:positionV relativeFrom="paragraph">
                  <wp:posOffset>3709035</wp:posOffset>
                </wp:positionV>
                <wp:extent cx="5731510" cy="635"/>
                <wp:effectExtent l="0" t="0" r="0" b="0"/>
                <wp:wrapTopAndBottom/>
                <wp:docPr id="44" name="Text Box 4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17F0048" w14:textId="57AE6672" w:rsidR="0000192E" w:rsidRDefault="0000192E" w:rsidP="0000192E">
                            <w:pPr>
                              <w:pStyle w:val="Caption"/>
                              <w:rPr>
                                <w:noProof/>
                              </w:rPr>
                            </w:pPr>
                            <w:bookmarkStart w:id="8" w:name="_Toc48282399"/>
                            <w:r>
                              <w:t xml:space="preserve">Figure </w:t>
                            </w:r>
                            <w:fldSimple w:instr=" SEQ Figure \* ARABIC ">
                              <w:r w:rsidR="00D47DD4">
                                <w:rPr>
                                  <w:noProof/>
                                </w:rPr>
                                <w:t>3</w:t>
                              </w:r>
                            </w:fldSimple>
                            <w:r>
                              <w:t xml:space="preserve"> Vitners Antiques Project </w:t>
                            </w:r>
                            <w:r w:rsidR="00E91285">
                              <w:t>Hierarchy</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B69451" id="Text Box 44" o:spid="_x0000_s1059" type="#_x0000_t202" style="position:absolute;margin-left:0;margin-top:292.05pt;width:451.3pt;height:.05pt;z-index:2516623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" stroked="f">
                <v:textbox style="mso-fit-shape-to-text:t" inset="0,0,0,0">
                  <w:txbxContent>
                    <w:p w14:paraId="417F0048" w14:textId="57AE6672" w:rsidR="0000192E" w:rsidRDefault="0000192E" w:rsidP="0000192E">
                      <w:pPr>
                        <w:pStyle w:val="Caption"/>
                        <w:rPr>
                          <w:noProof/>
                        </w:rPr>
                      </w:pPr>
                      <w:bookmarkStart w:id="9" w:name="_Toc48282399"/>
                      <w:r>
                        <w:t xml:space="preserve">Figure </w:t>
                      </w:r>
                      <w:fldSimple w:instr=" SEQ Figure \* ARABIC ">
                        <w:r w:rsidR="00D47DD4">
                          <w:rPr>
                            <w:noProof/>
                          </w:rPr>
                          <w:t>3</w:t>
                        </w:r>
                      </w:fldSimple>
                      <w:r>
                        <w:t xml:space="preserve"> Vitners Antiques Project </w:t>
                      </w:r>
                      <w:r w:rsidR="00E91285">
                        <w:t>Hierarchy</w:t>
                      </w:r>
                      <w:bookmarkEnd w:id="9"/>
                    </w:p>
                  </w:txbxContent>
                </v:textbox>
                <w10:wrap type="topAndBottom"/>
              </v:shape>
            </w:pict>
          </mc:Fallback>
        </mc:AlternateContent>
      </w:r>
      <w:r w:rsidR="008A1DA7">
        <w:br w:type="page"/>
      </w:r>
    </w:p>
    <w:p w14:paraId="2BD79A1C" w14:textId="58BBC0A8" w:rsidR="004E02A7" w:rsidRDefault="004E02A7" w:rsidP="004E02A7">
      <w:pPr>
        <w:pStyle w:val="Heading1"/>
      </w:pPr>
      <w:bookmarkStart w:id="10" w:name="_Toc48282386"/>
      <w:r>
        <w:lastRenderedPageBreak/>
        <w:t>Project Scope</w:t>
      </w:r>
      <w:r w:rsidR="00B961E1">
        <w:t>, Cost and Time</w:t>
      </w:r>
      <w:bookmarkEnd w:id="10"/>
    </w:p>
    <w:p w14:paraId="0FCCCC0F" w14:textId="3EBD0B54" w:rsidR="004E02A7" w:rsidRDefault="004E02A7" w:rsidP="004E02A7"/>
    <w:p w14:paraId="494E892A" w14:textId="70007D52" w:rsidR="00E82F3F" w:rsidRPr="005A353A" w:rsidRDefault="00FE4D9C" w:rsidP="000010AB">
      <w:pPr>
        <w:spacing w:line="360" w:lineRule="auto"/>
        <w:jc w:val="both"/>
        <w:rPr>
          <w:rFonts w:ascii="Arial" w:hAnsi="Arial" w:cs="Arial"/>
          <w:lang w:val="en-US"/>
        </w:rPr>
      </w:pPr>
      <w:r w:rsidRPr="000010AB">
        <w:rPr>
          <w:rFonts w:ascii="Arial" w:hAnsi="Arial" w:cs="Arial"/>
          <w:lang w:val="en-US"/>
        </w:rPr>
        <w:t>This is a list of all task required</w:t>
      </w:r>
      <w:r w:rsidR="00704999" w:rsidRPr="000010AB">
        <w:rPr>
          <w:rFonts w:ascii="Arial" w:hAnsi="Arial" w:cs="Arial"/>
          <w:lang w:val="en-US"/>
        </w:rPr>
        <w:t>,</w:t>
      </w:r>
      <w:r w:rsidRPr="000010AB">
        <w:rPr>
          <w:rFonts w:ascii="Arial" w:hAnsi="Arial" w:cs="Arial"/>
          <w:lang w:val="en-US"/>
        </w:rPr>
        <w:t xml:space="preserve"> </w:t>
      </w:r>
      <w:r w:rsidR="00143C96" w:rsidRPr="000010AB">
        <w:rPr>
          <w:rFonts w:ascii="Arial" w:hAnsi="Arial" w:cs="Arial"/>
          <w:lang w:val="en-US"/>
        </w:rPr>
        <w:t xml:space="preserve">Work Breakdown Structure (WBS) </w:t>
      </w:r>
      <w:r w:rsidR="00704999" w:rsidRPr="000010AB">
        <w:rPr>
          <w:rFonts w:ascii="Arial" w:hAnsi="Arial" w:cs="Arial"/>
          <w:lang w:val="en-US"/>
        </w:rPr>
        <w:t>to</w:t>
      </w:r>
      <w:r w:rsidR="00872711" w:rsidRPr="000010AB">
        <w:rPr>
          <w:rFonts w:ascii="Arial" w:hAnsi="Arial" w:cs="Arial"/>
          <w:lang w:val="en-US"/>
        </w:rPr>
        <w:t xml:space="preserve"> produce the deliverables of the project and can be </w:t>
      </w:r>
      <w:r w:rsidR="00EC2B7C" w:rsidRPr="000010AB">
        <w:rPr>
          <w:rFonts w:ascii="Arial" w:hAnsi="Arial" w:cs="Arial"/>
          <w:lang w:val="en-US"/>
        </w:rPr>
        <w:t>achieved using a technique called</w:t>
      </w:r>
      <w:r w:rsidR="00872711" w:rsidRPr="000010AB">
        <w:rPr>
          <w:rFonts w:ascii="Arial" w:hAnsi="Arial" w:cs="Arial"/>
          <w:lang w:val="en-US"/>
        </w:rPr>
        <w:t xml:space="preserve"> </w:t>
      </w:r>
      <w:r w:rsidR="000A2CCB" w:rsidRPr="000010AB">
        <w:rPr>
          <w:rFonts w:ascii="Arial" w:hAnsi="Arial" w:cs="Arial"/>
          <w:lang w:val="en-US"/>
        </w:rPr>
        <w:t xml:space="preserve">User Stories. </w:t>
      </w:r>
      <w:r w:rsidR="00E82F3F" w:rsidRPr="005A353A">
        <w:rPr>
          <w:rFonts w:ascii="Arial" w:hAnsi="Arial" w:cs="Arial"/>
          <w:lang w:val="en-US"/>
        </w:rPr>
        <w:t>To note their requirements</w:t>
      </w:r>
      <w:r w:rsidR="00A74C4F" w:rsidRPr="000010AB">
        <w:rPr>
          <w:rFonts w:ascii="Arial" w:hAnsi="Arial" w:cs="Arial"/>
          <w:lang w:val="en-US"/>
        </w:rPr>
        <w:t>,</w:t>
      </w:r>
      <w:r w:rsidR="00E82F3F" w:rsidRPr="005A353A">
        <w:rPr>
          <w:rFonts w:ascii="Arial" w:hAnsi="Arial" w:cs="Arial"/>
          <w:lang w:val="en-US"/>
        </w:rPr>
        <w:t xml:space="preserve"> who they are</w:t>
      </w:r>
      <w:r w:rsidR="00A74C4F" w:rsidRPr="000010AB">
        <w:rPr>
          <w:rFonts w:ascii="Arial" w:hAnsi="Arial" w:cs="Arial"/>
          <w:lang w:val="en-US"/>
        </w:rPr>
        <w:t>?</w:t>
      </w:r>
      <w:r w:rsidR="00E82F3F" w:rsidRPr="005A353A">
        <w:rPr>
          <w:rFonts w:ascii="Arial" w:hAnsi="Arial" w:cs="Arial"/>
          <w:lang w:val="en-US"/>
        </w:rPr>
        <w:t xml:space="preserve"> what they need and why? </w:t>
      </w:r>
    </w:p>
    <w:p w14:paraId="4F05EF32" w14:textId="222C278A" w:rsidR="00F430D5" w:rsidRPr="000010AB" w:rsidRDefault="00F430D5" w:rsidP="000010AB">
      <w:pPr>
        <w:spacing w:line="360" w:lineRule="auto"/>
        <w:jc w:val="both"/>
        <w:rPr>
          <w:rFonts w:ascii="Arial" w:hAnsi="Arial" w:cs="Arial"/>
          <w:lang w:val="en-US"/>
        </w:rPr>
      </w:pPr>
      <w:r w:rsidRPr="005A353A">
        <w:rPr>
          <w:rFonts w:ascii="Arial" w:hAnsi="Arial" w:cs="Arial"/>
          <w:b/>
          <w:bCs/>
          <w:lang w:val="en-US"/>
        </w:rPr>
        <w:t xml:space="preserve">Sticky </w:t>
      </w:r>
      <w:r w:rsidR="00B84891" w:rsidRPr="000010AB">
        <w:rPr>
          <w:rFonts w:ascii="Arial" w:hAnsi="Arial" w:cs="Arial"/>
          <w:b/>
          <w:bCs/>
          <w:lang w:val="en-US"/>
        </w:rPr>
        <w:t>N</w:t>
      </w:r>
      <w:r w:rsidRPr="005A353A">
        <w:rPr>
          <w:rFonts w:ascii="Arial" w:hAnsi="Arial" w:cs="Arial"/>
          <w:b/>
          <w:bCs/>
          <w:lang w:val="en-US"/>
        </w:rPr>
        <w:t>otes</w:t>
      </w:r>
      <w:r w:rsidR="00AD776B" w:rsidRPr="000010AB">
        <w:rPr>
          <w:rFonts w:ascii="Arial" w:hAnsi="Arial" w:cs="Arial"/>
          <w:b/>
          <w:bCs/>
          <w:lang w:val="en-US"/>
        </w:rPr>
        <w:t>:</w:t>
      </w:r>
      <w:r w:rsidR="0020568F" w:rsidRPr="000010AB">
        <w:rPr>
          <w:rFonts w:ascii="Arial" w:hAnsi="Arial" w:cs="Arial"/>
          <w:lang w:val="en-US"/>
        </w:rPr>
        <w:t xml:space="preserve"> were used to provide a s</w:t>
      </w:r>
      <w:r w:rsidRPr="005A353A">
        <w:rPr>
          <w:rFonts w:ascii="Arial" w:hAnsi="Arial" w:cs="Arial"/>
          <w:lang w:val="en-US"/>
        </w:rPr>
        <w:t>ense of community</w:t>
      </w:r>
      <w:r w:rsidR="002528B1" w:rsidRPr="000010AB">
        <w:rPr>
          <w:rFonts w:ascii="Arial" w:hAnsi="Arial" w:cs="Arial"/>
          <w:lang w:val="en-US"/>
        </w:rPr>
        <w:t>. Grouping similar problems</w:t>
      </w:r>
      <w:r w:rsidR="00AD776B" w:rsidRPr="000010AB">
        <w:rPr>
          <w:rFonts w:ascii="Arial" w:hAnsi="Arial" w:cs="Arial"/>
          <w:lang w:val="en-US"/>
        </w:rPr>
        <w:t xml:space="preserve"> into categories helps to estimate costs of each requirement.</w:t>
      </w:r>
      <w:r w:rsidR="00B84891" w:rsidRPr="000010AB">
        <w:rPr>
          <w:rFonts w:ascii="Arial" w:hAnsi="Arial" w:cs="Arial"/>
          <w:lang w:val="en-US"/>
        </w:rPr>
        <w:t xml:space="preserve"> </w:t>
      </w:r>
      <w:r w:rsidR="00AD776B" w:rsidRPr="000010AB">
        <w:rPr>
          <w:rFonts w:ascii="Arial" w:hAnsi="Arial" w:cs="Arial"/>
          <w:lang w:val="en-US"/>
        </w:rPr>
        <w:t>H</w:t>
      </w:r>
      <w:r w:rsidR="00B84891" w:rsidRPr="000010AB">
        <w:rPr>
          <w:rFonts w:ascii="Arial" w:hAnsi="Arial" w:cs="Arial"/>
          <w:lang w:val="en-US"/>
        </w:rPr>
        <w:t>owever, this method</w:t>
      </w:r>
      <w:r w:rsidRPr="005A353A">
        <w:rPr>
          <w:rFonts w:ascii="Arial" w:hAnsi="Arial" w:cs="Arial"/>
          <w:lang w:val="en-US"/>
        </w:rPr>
        <w:t xml:space="preserve"> can have user bias as emphasis is place on self-interest.</w:t>
      </w:r>
    </w:p>
    <w:p w14:paraId="5EB9A654" w14:textId="77777777" w:rsidR="006724C4" w:rsidRDefault="003467E9" w:rsidP="006724C4">
      <w:pPr>
        <w:spacing w:line="360" w:lineRule="auto"/>
        <w:jc w:val="both"/>
        <w:rPr>
          <w:rFonts w:ascii="Arial" w:hAnsi="Arial" w:cs="Arial"/>
          <w:b/>
          <w:bCs/>
          <w:lang w:val="en-US"/>
        </w:rPr>
      </w:pPr>
      <w:r w:rsidRPr="005A353A">
        <w:rPr>
          <w:rFonts w:ascii="Arial" w:hAnsi="Arial" w:cs="Arial"/>
          <w:b/>
          <w:bCs/>
          <w:lang w:val="en-US"/>
        </w:rPr>
        <w:t xml:space="preserve">Brown-Paper-Planning </w:t>
      </w:r>
      <w:r w:rsidRPr="000010AB">
        <w:rPr>
          <w:rFonts w:ascii="Arial" w:hAnsi="Arial" w:cs="Arial"/>
          <w:b/>
          <w:bCs/>
          <w:lang w:val="en-US"/>
        </w:rPr>
        <w:t>/</w:t>
      </w:r>
      <w:r w:rsidRPr="005A353A">
        <w:rPr>
          <w:rFonts w:ascii="Arial" w:hAnsi="Arial" w:cs="Arial"/>
          <w:b/>
          <w:bCs/>
          <w:lang w:val="en-US"/>
        </w:rPr>
        <w:t xml:space="preserve">Affinity </w:t>
      </w:r>
      <w:r w:rsidR="00AF5D6E" w:rsidRPr="000010AB">
        <w:rPr>
          <w:rFonts w:ascii="Arial" w:hAnsi="Arial" w:cs="Arial"/>
          <w:b/>
          <w:bCs/>
          <w:lang w:val="en-US"/>
        </w:rPr>
        <w:t>Mapping</w:t>
      </w:r>
      <w:r w:rsidR="00AD776B" w:rsidRPr="000010AB">
        <w:rPr>
          <w:rFonts w:ascii="Arial" w:hAnsi="Arial" w:cs="Arial"/>
          <w:b/>
          <w:bCs/>
          <w:lang w:val="en-US"/>
        </w:rPr>
        <w:t>;</w:t>
      </w:r>
      <w:r w:rsidR="00AF5D6E" w:rsidRPr="000010AB">
        <w:rPr>
          <w:rFonts w:ascii="Arial" w:hAnsi="Arial" w:cs="Arial"/>
          <w:b/>
          <w:bCs/>
          <w:lang w:val="en-US"/>
        </w:rPr>
        <w:t xml:space="preserve"> </w:t>
      </w:r>
      <w:r w:rsidR="00AF5D6E" w:rsidRPr="000010AB">
        <w:rPr>
          <w:rFonts w:ascii="Arial" w:hAnsi="Arial" w:cs="Arial"/>
          <w:lang w:val="en-US"/>
        </w:rPr>
        <w:t xml:space="preserve"> </w:t>
      </w:r>
      <w:r w:rsidRPr="005A353A">
        <w:rPr>
          <w:rFonts w:ascii="Arial" w:hAnsi="Arial" w:cs="Arial"/>
          <w:lang w:val="en-US"/>
        </w:rPr>
        <w:t>brainstorming to pool everyone thoughts and ideas</w:t>
      </w:r>
      <w:r w:rsidR="002C127F" w:rsidRPr="000010AB">
        <w:rPr>
          <w:rFonts w:ascii="Arial" w:hAnsi="Arial" w:cs="Arial"/>
          <w:lang w:val="en-US"/>
        </w:rPr>
        <w:t xml:space="preserve"> to</w:t>
      </w:r>
      <w:r w:rsidRPr="005A353A">
        <w:rPr>
          <w:rFonts w:ascii="Arial" w:hAnsi="Arial" w:cs="Arial"/>
          <w:lang w:val="en-US"/>
        </w:rPr>
        <w:t xml:space="preserve"> get a consensus. Involving everyone helps to add value to the conversation and ultimately the project. It generates creativity and innovation and empowers t</w:t>
      </w:r>
      <w:r w:rsidR="00C0008B">
        <w:rPr>
          <w:rFonts w:ascii="Arial" w:hAnsi="Arial" w:cs="Arial"/>
          <w:lang w:val="en-US"/>
        </w:rPr>
        <w:t>he</w:t>
      </w:r>
      <w:r w:rsidRPr="005A353A">
        <w:rPr>
          <w:rFonts w:ascii="Arial" w:hAnsi="Arial" w:cs="Arial"/>
          <w:lang w:val="en-US"/>
        </w:rPr>
        <w:t xml:space="preserve"> group to work together for a common objective. User stories can be written down by various stakeholders</w:t>
      </w:r>
      <w:r w:rsidR="00AD776B" w:rsidRPr="000010AB">
        <w:rPr>
          <w:rFonts w:ascii="Arial" w:hAnsi="Arial" w:cs="Arial"/>
          <w:lang w:val="en-US"/>
        </w:rPr>
        <w:t>.</w:t>
      </w:r>
    </w:p>
    <w:p w14:paraId="1CF78F5E" w14:textId="33FA81E0" w:rsidR="006724C4" w:rsidRPr="000010AB" w:rsidRDefault="006724C4" w:rsidP="006724C4">
      <w:pPr>
        <w:spacing w:line="360" w:lineRule="auto"/>
        <w:jc w:val="both"/>
        <w:rPr>
          <w:rFonts w:ascii="Arial" w:hAnsi="Arial" w:cs="Arial"/>
          <w:lang w:val="en"/>
        </w:rPr>
      </w:pPr>
      <w:r w:rsidRPr="000010AB">
        <w:rPr>
          <w:rFonts w:ascii="Arial" w:hAnsi="Arial" w:cs="Arial"/>
          <w:b/>
          <w:bCs/>
          <w:lang w:val="en-US"/>
        </w:rPr>
        <w:t xml:space="preserve">Trello: </w:t>
      </w:r>
      <w:r w:rsidRPr="000010AB">
        <w:rPr>
          <w:rFonts w:ascii="Arial" w:hAnsi="Arial" w:cs="Arial"/>
          <w:lang w:val="en-US"/>
        </w:rPr>
        <w:t xml:space="preserve">online </w:t>
      </w:r>
      <w:r w:rsidR="00274E12" w:rsidRPr="000010AB">
        <w:rPr>
          <w:rFonts w:ascii="Arial" w:hAnsi="Arial" w:cs="Arial"/>
          <w:lang w:val="en-US"/>
        </w:rPr>
        <w:t>program, alternative</w:t>
      </w:r>
      <w:r w:rsidRPr="000010AB">
        <w:rPr>
          <w:rFonts w:ascii="Arial" w:hAnsi="Arial" w:cs="Arial"/>
          <w:lang w:val="en-US"/>
        </w:rPr>
        <w:t xml:space="preserve"> to Sticky Notes and useful</w:t>
      </w:r>
      <w:r w:rsidRPr="000010AB">
        <w:rPr>
          <w:rFonts w:ascii="Arial" w:hAnsi="Arial" w:cs="Arial"/>
          <w:b/>
          <w:bCs/>
          <w:lang w:val="en-US"/>
        </w:rPr>
        <w:t xml:space="preserve"> </w:t>
      </w:r>
      <w:r w:rsidR="00766F13">
        <w:rPr>
          <w:rFonts w:ascii="Arial" w:hAnsi="Arial" w:cs="Arial"/>
          <w:lang w:val="en-US"/>
        </w:rPr>
        <w:t>w</w:t>
      </w:r>
      <w:r w:rsidRPr="000010AB">
        <w:rPr>
          <w:rFonts w:ascii="Arial" w:hAnsi="Arial" w:cs="Arial"/>
          <w:lang w:val="en-US"/>
        </w:rPr>
        <w:t>here stakeholders are not geographically located</w:t>
      </w:r>
      <w:r w:rsidR="00E13A14">
        <w:rPr>
          <w:rFonts w:ascii="Arial" w:hAnsi="Arial" w:cs="Arial"/>
          <w:lang w:val="en-US"/>
        </w:rPr>
        <w:t xml:space="preserve"> its </w:t>
      </w:r>
      <w:r w:rsidRPr="000010AB">
        <w:rPr>
          <w:rFonts w:ascii="Arial" w:hAnsi="Arial" w:cs="Arial"/>
          <w:lang w:val="en-US"/>
        </w:rPr>
        <w:t xml:space="preserve">practical use was shown by </w:t>
      </w:r>
      <w:r w:rsidRPr="000010AB">
        <w:rPr>
          <w:rFonts w:ascii="Arial" w:hAnsi="Arial" w:cs="Arial"/>
          <w:lang w:val="en"/>
        </w:rPr>
        <w:t>Lucassen et al., (2016).</w:t>
      </w:r>
    </w:p>
    <w:p w14:paraId="1F312F1A" w14:textId="3E6D5CF8" w:rsidR="004E02A7" w:rsidRPr="000010AB" w:rsidRDefault="004E02A7" w:rsidP="000010AB">
      <w:pPr>
        <w:spacing w:line="360" w:lineRule="auto"/>
        <w:jc w:val="both"/>
        <w:rPr>
          <w:rFonts w:ascii="Arial" w:hAnsi="Arial" w:cs="Arial"/>
          <w:lang w:val="en-US"/>
        </w:rPr>
      </w:pPr>
      <w:r w:rsidRPr="000010AB">
        <w:rPr>
          <w:rFonts w:ascii="Arial" w:hAnsi="Arial" w:cs="Arial"/>
          <w:lang w:val="en-US"/>
        </w:rPr>
        <w:t>It is dependent on two variables</w:t>
      </w:r>
      <w:r w:rsidR="003A33CE" w:rsidRPr="000010AB">
        <w:rPr>
          <w:rFonts w:ascii="Arial" w:hAnsi="Arial" w:cs="Arial"/>
          <w:lang w:val="en-US"/>
        </w:rPr>
        <w:t xml:space="preserve"> (see below)</w:t>
      </w:r>
      <w:r w:rsidRPr="000010AB">
        <w:rPr>
          <w:rFonts w:ascii="Arial" w:hAnsi="Arial" w:cs="Arial"/>
          <w:lang w:val="en-US"/>
        </w:rPr>
        <w:t xml:space="preserve"> The target is to achieve an equilibrium amongst the </w:t>
      </w:r>
      <w:r w:rsidR="00D31F01" w:rsidRPr="000010AB">
        <w:rPr>
          <w:rFonts w:ascii="Arial" w:hAnsi="Arial" w:cs="Arial"/>
          <w:lang w:val="en-US"/>
        </w:rPr>
        <w:t>variables</w:t>
      </w:r>
      <w:r w:rsidRPr="000010AB">
        <w:rPr>
          <w:rFonts w:ascii="Arial" w:hAnsi="Arial" w:cs="Arial"/>
          <w:lang w:val="en-US"/>
        </w:rPr>
        <w:t>. Often sacrifices may be necessary e.g. lack of funds equates to loss of quality.</w:t>
      </w:r>
    </w:p>
    <w:p w14:paraId="2B421370" w14:textId="09A647F2" w:rsidR="005A353A" w:rsidRPr="005A353A" w:rsidRDefault="005A353A" w:rsidP="005A353A">
      <w:pPr>
        <w:rPr>
          <w:lang w:val="en-US"/>
        </w:rPr>
      </w:pPr>
    </w:p>
    <w:p w14:paraId="49172D04" w14:textId="77777777" w:rsidR="00CD14AC" w:rsidRPr="004E02A7" w:rsidRDefault="00CD14AC" w:rsidP="004E02A7">
      <w:pPr>
        <w:rPr>
          <w:lang w:val="en-US"/>
        </w:rPr>
      </w:pPr>
    </w:p>
    <w:p w14:paraId="61708D9C" w14:textId="77777777" w:rsidR="004E02A7" w:rsidRDefault="004E02A7" w:rsidP="004E02A7">
      <w:pPr>
        <w:keepNext/>
      </w:pPr>
      <w:r w:rsidRPr="004E02A7">
        <w:rPr>
          <w:rFonts w:ascii="Times New Roman" w:eastAsia="Times New Roman" w:hAnsi="Times New Roman" w:cs="Times New Roman"/>
          <w:b/>
          <w:bCs/>
          <w:noProof/>
          <w:lang w:val="en-US" w:eastAsia="ja-JP"/>
        </w:rPr>
        <w:drawing>
          <wp:inline distT="0" distB="0" distL="0" distR="0" wp14:anchorId="2D0A9569" wp14:editId="0A12A17C">
            <wp:extent cx="4572000" cy="2858135"/>
            <wp:effectExtent l="0" t="0" r="0" b="0"/>
            <wp:docPr id="35" name="Picture 35"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rontriange.png"/>
                    <pic:cNvPicPr/>
                  </pic:nvPicPr>
                  <pic:blipFill>
                    <a:blip r:embed="rId24"/>
                    <a:stretch>
                      <a:fillRect/>
                    </a:stretch>
                  </pic:blipFill>
                  <pic:spPr>
                    <a:xfrm>
                      <a:off x="0" y="0"/>
                      <a:ext cx="4572000" cy="2858135"/>
                    </a:xfrm>
                    <a:prstGeom prst="rect">
                      <a:avLst/>
                    </a:prstGeom>
                  </pic:spPr>
                </pic:pic>
              </a:graphicData>
            </a:graphic>
          </wp:inline>
        </w:drawing>
      </w:r>
    </w:p>
    <w:p w14:paraId="756871F9" w14:textId="3ADE60DB" w:rsidR="004E02A7" w:rsidRDefault="004E02A7" w:rsidP="004E02A7">
      <w:pPr>
        <w:pStyle w:val="Caption"/>
      </w:pPr>
      <w:bookmarkStart w:id="11" w:name="_Toc48282400"/>
      <w:r>
        <w:t xml:space="preserve">Figure </w:t>
      </w:r>
      <w:fldSimple w:instr=" SEQ Figure \* ARABIC ">
        <w:r w:rsidR="00D47DD4">
          <w:rPr>
            <w:noProof/>
          </w:rPr>
          <w:t>4</w:t>
        </w:r>
      </w:fldSimple>
      <w:r>
        <w:t xml:space="preserve"> The Iron Triangle</w:t>
      </w:r>
      <w:bookmarkEnd w:id="11"/>
    </w:p>
    <w:p w14:paraId="5AD20A28" w14:textId="46DC7799" w:rsidR="004E02A7" w:rsidRDefault="004E02A7" w:rsidP="004E02A7"/>
    <w:p w14:paraId="0C0973A2" w14:textId="77BE9608" w:rsidR="007F72B6" w:rsidRPr="004E64F3" w:rsidRDefault="007F72B6" w:rsidP="004E64F3">
      <w:pPr>
        <w:spacing w:line="360" w:lineRule="auto"/>
        <w:jc w:val="both"/>
        <w:rPr>
          <w:rFonts w:ascii="Arial" w:hAnsi="Arial" w:cs="Arial"/>
          <w:lang w:val="en"/>
        </w:rPr>
      </w:pPr>
      <w:r w:rsidRPr="004E64F3">
        <w:rPr>
          <w:rFonts w:ascii="Arial" w:hAnsi="Arial" w:cs="Arial"/>
          <w:lang w:val="en-US"/>
        </w:rPr>
        <w:lastRenderedPageBreak/>
        <w:t>Scope</w:t>
      </w:r>
      <w:r w:rsidR="00D31F01" w:rsidRPr="004E64F3">
        <w:rPr>
          <w:rFonts w:ascii="Arial" w:hAnsi="Arial" w:cs="Arial"/>
          <w:lang w:val="en-US"/>
        </w:rPr>
        <w:t xml:space="preserve"> or magnitude</w:t>
      </w:r>
      <w:r w:rsidRPr="004E64F3">
        <w:rPr>
          <w:rFonts w:ascii="Arial" w:hAnsi="Arial" w:cs="Arial"/>
          <w:lang w:val="en-US"/>
        </w:rPr>
        <w:t xml:space="preserve"> of project</w:t>
      </w:r>
      <w:r w:rsidR="00D31F01" w:rsidRPr="004E64F3">
        <w:rPr>
          <w:rFonts w:ascii="Arial" w:hAnsi="Arial" w:cs="Arial"/>
          <w:lang w:val="en-US"/>
        </w:rPr>
        <w:t>s</w:t>
      </w:r>
      <w:r w:rsidRPr="004E64F3">
        <w:rPr>
          <w:rFonts w:ascii="Arial" w:hAnsi="Arial" w:cs="Arial"/>
          <w:lang w:val="en-US"/>
        </w:rPr>
        <w:t xml:space="preserve"> with many tasks will make the project difficult to deliver. Negotiation of time</w:t>
      </w:r>
      <w:r w:rsidR="002B5417">
        <w:rPr>
          <w:rFonts w:ascii="Arial" w:hAnsi="Arial" w:cs="Arial"/>
          <w:lang w:val="en-US"/>
        </w:rPr>
        <w:t>-line</w:t>
      </w:r>
      <w:r w:rsidRPr="004E64F3">
        <w:rPr>
          <w:rFonts w:ascii="Arial" w:hAnsi="Arial" w:cs="Arial"/>
          <w:lang w:val="en-US"/>
        </w:rPr>
        <w:t xml:space="preserve"> allocated</w:t>
      </w:r>
      <w:r w:rsidR="002403D2" w:rsidRPr="004E64F3">
        <w:rPr>
          <w:rFonts w:ascii="Arial" w:hAnsi="Arial" w:cs="Arial"/>
          <w:lang w:val="en-US"/>
        </w:rPr>
        <w:t xml:space="preserve"> is imperative,</w:t>
      </w:r>
      <w:r w:rsidRPr="004E64F3">
        <w:rPr>
          <w:rFonts w:ascii="Arial" w:hAnsi="Arial" w:cs="Arial"/>
          <w:lang w:val="en-US"/>
        </w:rPr>
        <w:t xml:space="preserve"> less time</w:t>
      </w:r>
      <w:r w:rsidR="00082862" w:rsidRPr="004E64F3">
        <w:rPr>
          <w:rFonts w:ascii="Arial" w:hAnsi="Arial" w:cs="Arial"/>
          <w:lang w:val="en-US"/>
        </w:rPr>
        <w:t xml:space="preserve"> equates to</w:t>
      </w:r>
      <w:r w:rsidRPr="004E64F3">
        <w:rPr>
          <w:rFonts w:ascii="Arial" w:hAnsi="Arial" w:cs="Arial"/>
          <w:lang w:val="en-US"/>
        </w:rPr>
        <w:t xml:space="preserve"> more difficulty to complete. Cost </w:t>
      </w:r>
      <w:r w:rsidR="00A24C45" w:rsidRPr="004E64F3">
        <w:rPr>
          <w:rFonts w:ascii="Arial" w:hAnsi="Arial" w:cs="Arial"/>
          <w:lang w:val="en-US"/>
        </w:rPr>
        <w:t xml:space="preserve">is </w:t>
      </w:r>
      <w:r w:rsidRPr="004E64F3">
        <w:rPr>
          <w:rFonts w:ascii="Arial" w:hAnsi="Arial" w:cs="Arial"/>
          <w:lang w:val="en-US"/>
        </w:rPr>
        <w:t>major issue. Best quality is demanded by customers</w:t>
      </w:r>
      <w:r w:rsidR="00082862" w:rsidRPr="004E64F3">
        <w:rPr>
          <w:rFonts w:ascii="Arial" w:hAnsi="Arial" w:cs="Arial"/>
          <w:lang w:val="en-US"/>
        </w:rPr>
        <w:t xml:space="preserve"> and </w:t>
      </w:r>
      <w:r w:rsidR="007B2134" w:rsidRPr="004E64F3">
        <w:rPr>
          <w:rFonts w:ascii="Arial" w:hAnsi="Arial" w:cs="Arial"/>
          <w:lang w:val="en-US"/>
        </w:rPr>
        <w:t xml:space="preserve">isn’t </w:t>
      </w:r>
      <w:r w:rsidRPr="004E64F3">
        <w:rPr>
          <w:rFonts w:ascii="Arial" w:hAnsi="Arial" w:cs="Arial"/>
          <w:lang w:val="en-US"/>
        </w:rPr>
        <w:t xml:space="preserve"> always achievable. This framework is vital for negotiating any project</w:t>
      </w:r>
      <w:r w:rsidR="002544A3" w:rsidRPr="004E64F3">
        <w:rPr>
          <w:rFonts w:ascii="Arial" w:hAnsi="Arial" w:cs="Arial"/>
          <w:lang w:val="en-US"/>
        </w:rPr>
        <w:t xml:space="preserve"> as it allows b</w:t>
      </w:r>
      <w:r w:rsidRPr="004E64F3">
        <w:rPr>
          <w:rFonts w:ascii="Arial" w:hAnsi="Arial" w:cs="Arial"/>
          <w:lang w:val="en-US"/>
        </w:rPr>
        <w:t>etter comprehension</w:t>
      </w:r>
      <w:r w:rsidR="00E372EB" w:rsidRPr="004E64F3">
        <w:rPr>
          <w:rFonts w:ascii="Arial" w:hAnsi="Arial" w:cs="Arial"/>
          <w:lang w:val="en-US"/>
        </w:rPr>
        <w:t xml:space="preserve"> </w:t>
      </w:r>
      <w:r w:rsidRPr="004E64F3">
        <w:rPr>
          <w:rFonts w:ascii="Arial" w:hAnsi="Arial" w:cs="Arial"/>
          <w:lang w:val="en"/>
        </w:rPr>
        <w:t>(Lock and Wagner, 2019)</w:t>
      </w:r>
      <w:r w:rsidR="00E372EB" w:rsidRPr="004E64F3">
        <w:rPr>
          <w:rFonts w:ascii="Arial" w:hAnsi="Arial" w:cs="Arial"/>
          <w:lang w:val="en"/>
        </w:rPr>
        <w:t>.</w:t>
      </w:r>
    </w:p>
    <w:p w14:paraId="61A5B244" w14:textId="02A39306" w:rsidR="007F72B6" w:rsidRDefault="00A22D76" w:rsidP="007F72B6">
      <w:pPr>
        <w:rPr>
          <w:lang w:val="en-US"/>
        </w:rPr>
      </w:pPr>
      <w:r w:rsidRPr="00CC01E6">
        <w:rPr>
          <w:noProof/>
        </w:rPr>
        <w:drawing>
          <wp:anchor distT="0" distB="0" distL="114300" distR="114300" simplePos="0" relativeHeight="251663367" behindDoc="0" locked="0" layoutInCell="1" allowOverlap="1" wp14:anchorId="0F21E069" wp14:editId="1D277542">
            <wp:simplePos x="0" y="0"/>
            <wp:positionH relativeFrom="column">
              <wp:posOffset>-740410</wp:posOffset>
            </wp:positionH>
            <wp:positionV relativeFrom="paragraph">
              <wp:posOffset>422275</wp:posOffset>
            </wp:positionV>
            <wp:extent cx="7284085" cy="2892425"/>
            <wp:effectExtent l="0" t="0" r="0" b="0"/>
            <wp:wrapSquare wrapText="bothSides"/>
            <wp:docPr id="38" name="Picture 3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7284085" cy="2892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287E" w:rsidRPr="007B2134">
        <w:rPr>
          <w:b/>
          <w:bCs/>
          <w:lang w:val="en-US"/>
        </w:rPr>
        <w:t>Smart objectives</w:t>
      </w:r>
      <w:r w:rsidR="00EC287E">
        <w:rPr>
          <w:lang w:val="en-US"/>
        </w:rPr>
        <w:t>:</w:t>
      </w:r>
    </w:p>
    <w:p w14:paraId="1F033D88" w14:textId="70E0FF00" w:rsidR="007F7EA0" w:rsidRDefault="007F7EA0" w:rsidP="007F7EA0">
      <w:pPr>
        <w:keepNext/>
      </w:pPr>
    </w:p>
    <w:p w14:paraId="6DADD762" w14:textId="437344D2" w:rsidR="00EC287E" w:rsidRPr="007F72B6" w:rsidRDefault="007F7EA0" w:rsidP="007F7EA0">
      <w:pPr>
        <w:pStyle w:val="Caption"/>
        <w:rPr>
          <w:lang w:val="en-US"/>
        </w:rPr>
      </w:pPr>
      <w:bookmarkStart w:id="12" w:name="_Toc48282401"/>
      <w:r>
        <w:t xml:space="preserve">Figure </w:t>
      </w:r>
      <w:fldSimple w:instr=" SEQ Figure \* ARABIC ">
        <w:r w:rsidR="00D47DD4">
          <w:rPr>
            <w:noProof/>
          </w:rPr>
          <w:t>5</w:t>
        </w:r>
      </w:fldSimple>
      <w:r>
        <w:t xml:space="preserve"> Smart Objectives.</w:t>
      </w:r>
      <w:bookmarkEnd w:id="12"/>
    </w:p>
    <w:p w14:paraId="4DB90947" w14:textId="77777777" w:rsidR="00B322D0" w:rsidRPr="00BC3FCE" w:rsidRDefault="007F72B6" w:rsidP="00BC3FCE">
      <w:pPr>
        <w:spacing w:line="360" w:lineRule="auto"/>
        <w:jc w:val="both"/>
        <w:rPr>
          <w:rFonts w:ascii="Arial" w:hAnsi="Arial" w:cs="Arial"/>
          <w:lang w:val="en-US"/>
        </w:rPr>
      </w:pPr>
      <w:r w:rsidRPr="00BC3FCE">
        <w:rPr>
          <w:rFonts w:ascii="Arial" w:hAnsi="Arial" w:cs="Arial"/>
          <w:lang w:val="en-US"/>
        </w:rPr>
        <w:t xml:space="preserve">According to </w:t>
      </w:r>
      <w:r w:rsidRPr="00BC3FCE">
        <w:rPr>
          <w:rFonts w:ascii="Arial" w:hAnsi="Arial" w:cs="Arial"/>
          <w:lang w:val="en"/>
        </w:rPr>
        <w:t>Kahneman</w:t>
      </w:r>
      <w:r w:rsidR="00E250F9" w:rsidRPr="00BC3FCE">
        <w:rPr>
          <w:rFonts w:ascii="Arial" w:hAnsi="Arial" w:cs="Arial"/>
          <w:lang w:val="en"/>
        </w:rPr>
        <w:t xml:space="preserve"> (</w:t>
      </w:r>
      <w:r w:rsidRPr="00BC3FCE">
        <w:rPr>
          <w:rFonts w:ascii="Arial" w:hAnsi="Arial" w:cs="Arial"/>
          <w:lang w:val="en"/>
        </w:rPr>
        <w:t xml:space="preserve">2011) humans naturally jump to solutions. </w:t>
      </w:r>
      <w:r w:rsidR="000E3948" w:rsidRPr="00BC3FCE">
        <w:rPr>
          <w:rFonts w:ascii="Arial" w:hAnsi="Arial" w:cs="Arial"/>
          <w:lang w:val="en-US"/>
        </w:rPr>
        <w:t>It’s</w:t>
      </w:r>
      <w:r w:rsidRPr="00BC3FCE">
        <w:rPr>
          <w:rFonts w:ascii="Arial" w:hAnsi="Arial" w:cs="Arial"/>
          <w:lang w:val="en-US"/>
        </w:rPr>
        <w:t xml:space="preserve"> wise to take a methodical approach in defining the scope</w:t>
      </w:r>
      <w:r w:rsidR="006E0DB2" w:rsidRPr="00BC3FCE">
        <w:rPr>
          <w:rFonts w:ascii="Arial" w:hAnsi="Arial" w:cs="Arial"/>
          <w:lang w:val="en-US"/>
        </w:rPr>
        <w:t>.</w:t>
      </w:r>
      <w:r w:rsidR="00B96346" w:rsidRPr="00BC3FCE">
        <w:rPr>
          <w:rFonts w:ascii="Arial" w:hAnsi="Arial" w:cs="Arial"/>
          <w:lang w:val="en-US"/>
        </w:rPr>
        <w:t xml:space="preserve"> </w:t>
      </w:r>
      <w:r w:rsidR="000E3948" w:rsidRPr="00BC3FCE">
        <w:rPr>
          <w:rFonts w:ascii="Arial" w:hAnsi="Arial" w:cs="Arial"/>
          <w:lang w:val="en-US"/>
        </w:rPr>
        <w:t>Also,</w:t>
      </w:r>
      <w:r w:rsidR="00B96346" w:rsidRPr="00BC3FCE">
        <w:rPr>
          <w:rFonts w:ascii="Arial" w:hAnsi="Arial" w:cs="Arial"/>
          <w:lang w:val="en-US"/>
        </w:rPr>
        <w:t xml:space="preserve"> to apply critical thinking</w:t>
      </w:r>
      <w:r w:rsidR="000E3948" w:rsidRPr="00BC3FCE">
        <w:rPr>
          <w:rFonts w:ascii="Arial" w:hAnsi="Arial" w:cs="Arial"/>
          <w:lang w:val="en-US"/>
        </w:rPr>
        <w:t xml:space="preserve"> when making decisions </w:t>
      </w:r>
      <w:r w:rsidRPr="00BC3FCE">
        <w:rPr>
          <w:rFonts w:ascii="Arial" w:hAnsi="Arial" w:cs="Arial"/>
          <w:lang w:val="en"/>
        </w:rPr>
        <w:t>(Larsson, 2017)</w:t>
      </w:r>
      <w:r w:rsidR="000E3948" w:rsidRPr="00BC3FCE">
        <w:rPr>
          <w:rFonts w:ascii="Arial" w:hAnsi="Arial" w:cs="Arial"/>
          <w:lang w:val="en"/>
        </w:rPr>
        <w:t>.</w:t>
      </w:r>
      <w:r w:rsidR="00B322D0" w:rsidRPr="00BC3FCE">
        <w:rPr>
          <w:rFonts w:ascii="Arial" w:hAnsi="Arial" w:cs="Arial"/>
          <w:lang w:val="en-US"/>
        </w:rPr>
        <w:t xml:space="preserve"> </w:t>
      </w:r>
    </w:p>
    <w:p w14:paraId="0E0CADF3" w14:textId="7F81BB30" w:rsidR="00B322D0" w:rsidRPr="00BC3FCE" w:rsidRDefault="00135998" w:rsidP="00BC3FCE">
      <w:pPr>
        <w:spacing w:line="360" w:lineRule="auto"/>
        <w:jc w:val="both"/>
        <w:rPr>
          <w:rFonts w:ascii="Arial" w:hAnsi="Arial" w:cs="Arial"/>
          <w:lang w:val="en-US"/>
        </w:rPr>
      </w:pPr>
      <w:r w:rsidRPr="00BC3FCE">
        <w:rPr>
          <w:rFonts w:ascii="Arial" w:hAnsi="Arial" w:cs="Arial"/>
          <w:lang w:val="en-US"/>
        </w:rPr>
        <w:t>Success of a project is dependent on long</w:t>
      </w:r>
      <w:r w:rsidR="00297D28" w:rsidRPr="00BC3FCE">
        <w:rPr>
          <w:rFonts w:ascii="Arial" w:hAnsi="Arial" w:cs="Arial"/>
          <w:lang w:val="en-US"/>
        </w:rPr>
        <w:t>-term planning and implementation</w:t>
      </w:r>
      <w:r w:rsidR="005A1F66" w:rsidRPr="00BC3FCE">
        <w:rPr>
          <w:rFonts w:ascii="Arial" w:hAnsi="Arial" w:cs="Arial"/>
          <w:lang w:val="en-US"/>
        </w:rPr>
        <w:t xml:space="preserve">. </w:t>
      </w:r>
      <w:r w:rsidR="00187807" w:rsidRPr="00BC3FCE">
        <w:rPr>
          <w:rFonts w:ascii="Arial" w:hAnsi="Arial" w:cs="Arial"/>
          <w:lang w:val="en-US"/>
        </w:rPr>
        <w:t xml:space="preserve">It gives an opportunity to </w:t>
      </w:r>
      <w:r w:rsidR="005D0E07" w:rsidRPr="00BC3FCE">
        <w:rPr>
          <w:rFonts w:ascii="Arial" w:hAnsi="Arial" w:cs="Arial"/>
          <w:lang w:val="en-US"/>
        </w:rPr>
        <w:t>prepare</w:t>
      </w:r>
      <w:r w:rsidR="00187807" w:rsidRPr="00BC3FCE">
        <w:rPr>
          <w:rFonts w:ascii="Arial" w:hAnsi="Arial" w:cs="Arial"/>
          <w:lang w:val="en-US"/>
        </w:rPr>
        <w:t xml:space="preserve"> for </w:t>
      </w:r>
      <w:r w:rsidR="00BC3FCE" w:rsidRPr="00BC3FCE">
        <w:rPr>
          <w:rFonts w:ascii="Arial" w:hAnsi="Arial" w:cs="Arial"/>
          <w:lang w:val="en-US"/>
        </w:rPr>
        <w:t>the result</w:t>
      </w:r>
      <w:r w:rsidR="00187807" w:rsidRPr="00BC3FCE">
        <w:rPr>
          <w:rFonts w:ascii="Arial" w:hAnsi="Arial" w:cs="Arial"/>
          <w:lang w:val="en-US"/>
        </w:rPr>
        <w:t xml:space="preserve">. </w:t>
      </w:r>
      <w:r w:rsidR="00BC3FCE" w:rsidRPr="00BC3FCE">
        <w:rPr>
          <w:rFonts w:ascii="Arial" w:hAnsi="Arial" w:cs="Arial"/>
          <w:lang w:val="en-US"/>
        </w:rPr>
        <w:t>It’s</w:t>
      </w:r>
      <w:r w:rsidR="005A1F66" w:rsidRPr="00BC3FCE">
        <w:rPr>
          <w:rFonts w:ascii="Arial" w:hAnsi="Arial" w:cs="Arial"/>
          <w:lang w:val="en-US"/>
        </w:rPr>
        <w:t xml:space="preserve"> important </w:t>
      </w:r>
      <w:r w:rsidR="00B322D0" w:rsidRPr="00BC3FCE">
        <w:rPr>
          <w:rFonts w:ascii="Arial" w:hAnsi="Arial" w:cs="Arial"/>
          <w:lang w:val="en-US"/>
        </w:rPr>
        <w:t xml:space="preserve">to have an end date to the project and know how much </w:t>
      </w:r>
      <w:r w:rsidR="005A1F66" w:rsidRPr="00BC3FCE">
        <w:rPr>
          <w:rFonts w:ascii="Arial" w:hAnsi="Arial" w:cs="Arial"/>
          <w:lang w:val="en-US"/>
        </w:rPr>
        <w:t>budget</w:t>
      </w:r>
      <w:r w:rsidR="00B322D0" w:rsidRPr="00BC3FCE">
        <w:rPr>
          <w:rFonts w:ascii="Arial" w:hAnsi="Arial" w:cs="Arial"/>
          <w:lang w:val="en-US"/>
        </w:rPr>
        <w:t xml:space="preserve"> we have; this is called project </w:t>
      </w:r>
      <w:r w:rsidR="005A1F66" w:rsidRPr="00BC3FCE">
        <w:rPr>
          <w:rFonts w:ascii="Arial" w:hAnsi="Arial" w:cs="Arial"/>
          <w:lang w:val="en-US"/>
        </w:rPr>
        <w:t xml:space="preserve">and cost </w:t>
      </w:r>
      <w:r w:rsidR="00B322D0" w:rsidRPr="00BC3FCE">
        <w:rPr>
          <w:rFonts w:ascii="Arial" w:hAnsi="Arial" w:cs="Arial"/>
          <w:lang w:val="en-US"/>
        </w:rPr>
        <w:t>estimation.</w:t>
      </w:r>
      <w:r w:rsidR="005A1F66" w:rsidRPr="00BC3FCE">
        <w:rPr>
          <w:rFonts w:ascii="Arial" w:hAnsi="Arial" w:cs="Arial"/>
          <w:lang w:val="en-US"/>
        </w:rPr>
        <w:t xml:space="preserve"> These are the other two variables in the iron triangle.</w:t>
      </w:r>
    </w:p>
    <w:p w14:paraId="2655F878" w14:textId="7EDB83A6" w:rsidR="007F72B6" w:rsidRPr="00BC3FCE" w:rsidRDefault="007F72B6" w:rsidP="00BC3FCE">
      <w:pPr>
        <w:spacing w:line="360" w:lineRule="auto"/>
        <w:jc w:val="both"/>
        <w:rPr>
          <w:rFonts w:ascii="Arial" w:hAnsi="Arial" w:cs="Arial"/>
          <w:lang w:val="en-US"/>
        </w:rPr>
      </w:pPr>
      <w:r w:rsidRPr="00BC3FCE">
        <w:rPr>
          <w:rFonts w:ascii="Arial" w:hAnsi="Arial" w:cs="Arial"/>
          <w:lang w:val="en-US"/>
        </w:rPr>
        <w:t xml:space="preserve">User stories go through prioritization using  </w:t>
      </w:r>
      <w:r w:rsidRPr="00BC3FCE">
        <w:rPr>
          <w:rFonts w:ascii="Arial" w:hAnsi="Arial" w:cs="Arial"/>
          <w:b/>
          <w:bCs/>
          <w:lang w:val="en-US"/>
        </w:rPr>
        <w:t xml:space="preserve">The </w:t>
      </w:r>
      <w:r w:rsidR="00BC3FCE">
        <w:rPr>
          <w:rFonts w:ascii="Arial" w:hAnsi="Arial" w:cs="Arial"/>
          <w:b/>
          <w:bCs/>
          <w:lang w:val="en-US"/>
        </w:rPr>
        <w:t>C</w:t>
      </w:r>
      <w:r w:rsidRPr="00BC3FCE">
        <w:rPr>
          <w:rFonts w:ascii="Arial" w:hAnsi="Arial" w:cs="Arial"/>
          <w:b/>
          <w:bCs/>
          <w:lang w:val="en-US"/>
        </w:rPr>
        <w:t>hevron Technique</w:t>
      </w:r>
      <w:r w:rsidR="006F125D" w:rsidRPr="00BC3FCE">
        <w:rPr>
          <w:rFonts w:ascii="Arial" w:hAnsi="Arial" w:cs="Arial"/>
          <w:lang w:val="en-US"/>
        </w:rPr>
        <w:t xml:space="preserve"> (</w:t>
      </w:r>
      <w:r w:rsidRPr="00BC3FCE">
        <w:rPr>
          <w:rFonts w:ascii="Arial" w:hAnsi="Arial" w:cs="Arial"/>
          <w:lang w:val="en-US"/>
        </w:rPr>
        <w:t>Heagney,</w:t>
      </w:r>
      <w:r w:rsidR="006F125D" w:rsidRPr="00BC3FCE">
        <w:rPr>
          <w:rFonts w:ascii="Arial" w:hAnsi="Arial" w:cs="Arial"/>
          <w:lang w:val="en-US"/>
        </w:rPr>
        <w:t xml:space="preserve"> </w:t>
      </w:r>
      <w:r w:rsidRPr="00BC3FCE">
        <w:rPr>
          <w:rFonts w:ascii="Arial" w:hAnsi="Arial" w:cs="Arial"/>
          <w:lang w:val="en-US"/>
        </w:rPr>
        <w:t>2016)</w:t>
      </w:r>
      <w:r w:rsidR="006F125D" w:rsidRPr="00BC3FCE">
        <w:rPr>
          <w:rFonts w:ascii="Arial" w:hAnsi="Arial" w:cs="Arial"/>
          <w:lang w:val="en-US"/>
        </w:rPr>
        <w:t>.</w:t>
      </w:r>
      <w:r w:rsidR="00C72581">
        <w:rPr>
          <w:rFonts w:ascii="Arial" w:hAnsi="Arial" w:cs="Arial"/>
          <w:lang w:val="en-US"/>
        </w:rPr>
        <w:t xml:space="preserve"> </w:t>
      </w:r>
      <w:r w:rsidRPr="00BC3FCE">
        <w:rPr>
          <w:rFonts w:ascii="Arial" w:hAnsi="Arial" w:cs="Arial"/>
          <w:lang w:val="en-US"/>
        </w:rPr>
        <w:t>Through collaborative estimation we can work out the cost of the project. We can make an informed guess by using certain  models by dissecting user stories into 2 dimensions of  complexity and siz</w:t>
      </w:r>
      <w:r w:rsidR="00E205D6" w:rsidRPr="00BC3FCE">
        <w:rPr>
          <w:rFonts w:ascii="Arial" w:hAnsi="Arial" w:cs="Arial"/>
          <w:lang w:val="en-US"/>
        </w:rPr>
        <w:t xml:space="preserve">e </w:t>
      </w:r>
      <w:r w:rsidR="007B3651" w:rsidRPr="00BC3FCE">
        <w:rPr>
          <w:rFonts w:ascii="Arial" w:hAnsi="Arial" w:cs="Arial"/>
          <w:lang w:val="en-US"/>
        </w:rPr>
        <w:t>by using q</w:t>
      </w:r>
      <w:r w:rsidRPr="00BC3FCE">
        <w:rPr>
          <w:rFonts w:ascii="Arial" w:hAnsi="Arial" w:cs="Arial"/>
          <w:lang w:val="en-US"/>
        </w:rPr>
        <w:t>ualitative reason</w:t>
      </w:r>
      <w:r w:rsidR="00E205D6" w:rsidRPr="00BC3FCE">
        <w:rPr>
          <w:rFonts w:ascii="Arial" w:hAnsi="Arial" w:cs="Arial"/>
          <w:lang w:val="en-US"/>
        </w:rPr>
        <w:t>ing</w:t>
      </w:r>
      <w:r w:rsidRPr="00BC3FCE">
        <w:rPr>
          <w:rFonts w:ascii="Arial" w:hAnsi="Arial" w:cs="Arial"/>
          <w:lang w:val="en-US"/>
        </w:rPr>
        <w:t xml:space="preserve"> to judge complexity/size. </w:t>
      </w:r>
      <w:r w:rsidR="000A5F78" w:rsidRPr="00BC3FCE">
        <w:rPr>
          <w:rFonts w:ascii="Arial" w:hAnsi="Arial" w:cs="Arial"/>
          <w:lang w:val="en-US"/>
        </w:rPr>
        <w:t>(</w:t>
      </w:r>
      <w:r w:rsidRPr="00BC3FCE">
        <w:rPr>
          <w:rFonts w:ascii="Arial" w:hAnsi="Arial" w:cs="Arial"/>
          <w:lang w:val="en-US"/>
        </w:rPr>
        <w:t>See below</w:t>
      </w:r>
      <w:r w:rsidR="000A5F78" w:rsidRPr="00BC3FCE">
        <w:rPr>
          <w:rFonts w:ascii="Arial" w:hAnsi="Arial" w:cs="Arial"/>
          <w:lang w:val="en-US"/>
        </w:rPr>
        <w:t>);</w:t>
      </w:r>
      <w:r w:rsidRPr="00BC3FCE">
        <w:rPr>
          <w:rFonts w:ascii="Arial" w:hAnsi="Arial" w:cs="Arial"/>
          <w:lang w:val="en-US"/>
        </w:rPr>
        <w:t xml:space="preserve">  intersect</w:t>
      </w:r>
      <w:r w:rsidR="00E77A4F" w:rsidRPr="00BC3FCE">
        <w:rPr>
          <w:rFonts w:ascii="Arial" w:hAnsi="Arial" w:cs="Arial"/>
          <w:lang w:val="en-US"/>
        </w:rPr>
        <w:t>ion numbers</w:t>
      </w:r>
      <w:r w:rsidRPr="00BC3FCE">
        <w:rPr>
          <w:rFonts w:ascii="Arial" w:hAnsi="Arial" w:cs="Arial"/>
          <w:lang w:val="en-US"/>
        </w:rPr>
        <w:t xml:space="preserve"> </w:t>
      </w:r>
      <w:r w:rsidR="00BC3FCE" w:rsidRPr="00BC3FCE">
        <w:rPr>
          <w:rFonts w:ascii="Arial" w:hAnsi="Arial" w:cs="Arial"/>
          <w:lang w:val="en-US"/>
        </w:rPr>
        <w:t>are</w:t>
      </w:r>
      <w:r w:rsidRPr="00BC3FCE">
        <w:rPr>
          <w:rFonts w:ascii="Arial" w:hAnsi="Arial" w:cs="Arial"/>
          <w:lang w:val="en-US"/>
        </w:rPr>
        <w:t xml:space="preserve"> an estimation in days of completing the  task</w:t>
      </w:r>
      <w:r w:rsidR="00463C25" w:rsidRPr="00BC3FCE">
        <w:rPr>
          <w:rFonts w:ascii="Arial" w:hAnsi="Arial" w:cs="Arial"/>
          <w:lang w:val="en-US"/>
        </w:rPr>
        <w:t>.</w:t>
      </w:r>
    </w:p>
    <w:p w14:paraId="6FFF676C" w14:textId="48449447" w:rsidR="007F72B6" w:rsidRPr="007F72B6" w:rsidRDefault="007F72B6" w:rsidP="00C72581">
      <w:pPr>
        <w:rPr>
          <w:lang w:val="en-US"/>
        </w:rPr>
      </w:pPr>
    </w:p>
    <w:p w14:paraId="5F081DC9" w14:textId="77777777" w:rsidR="007F72B6" w:rsidRDefault="007F72B6" w:rsidP="007F72B6">
      <w:pPr>
        <w:keepNext/>
      </w:pPr>
      <w:r w:rsidRPr="007F72B6">
        <w:rPr>
          <w:rFonts w:ascii="Times New Roman" w:eastAsia="Times New Roman" w:hAnsi="Times New Roman" w:cs="Times New Roman"/>
          <w:noProof/>
          <w:lang w:val="en-US" w:eastAsia="ja-JP"/>
        </w:rPr>
        <w:lastRenderedPageBreak/>
        <w:drawing>
          <wp:inline distT="0" distB="0" distL="0" distR="0" wp14:anchorId="709E5C8F" wp14:editId="0651C52D">
            <wp:extent cx="4572000" cy="2053590"/>
            <wp:effectExtent l="0" t="0" r="0" b="381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lah.png"/>
                    <pic:cNvPicPr/>
                  </pic:nvPicPr>
                  <pic:blipFill>
                    <a:blip r:embed="rId26"/>
                    <a:stretch>
                      <a:fillRect/>
                    </a:stretch>
                  </pic:blipFill>
                  <pic:spPr>
                    <a:xfrm>
                      <a:off x="0" y="0"/>
                      <a:ext cx="4572000" cy="2053590"/>
                    </a:xfrm>
                    <a:prstGeom prst="rect">
                      <a:avLst/>
                    </a:prstGeom>
                  </pic:spPr>
                </pic:pic>
              </a:graphicData>
            </a:graphic>
          </wp:inline>
        </w:drawing>
      </w:r>
    </w:p>
    <w:p w14:paraId="12E504F9" w14:textId="02730EDB" w:rsidR="004E02A7" w:rsidRDefault="007F72B6" w:rsidP="007F72B6">
      <w:pPr>
        <w:pStyle w:val="Caption"/>
      </w:pPr>
      <w:bookmarkStart w:id="13" w:name="_Toc48282402"/>
      <w:r>
        <w:t xml:space="preserve">Figure </w:t>
      </w:r>
      <w:fldSimple w:instr=" SEQ Figure \* ARABIC ">
        <w:r w:rsidR="00D47DD4">
          <w:rPr>
            <w:noProof/>
          </w:rPr>
          <w:t>6</w:t>
        </w:r>
      </w:fldSimple>
      <w:r>
        <w:t xml:space="preserve"> Product Project Estimation Framework</w:t>
      </w:r>
      <w:r w:rsidR="00463C25">
        <w:t xml:space="preserve"> Roberts.</w:t>
      </w:r>
      <w:bookmarkEnd w:id="13"/>
    </w:p>
    <w:p w14:paraId="73C51587" w14:textId="77777777" w:rsidR="00C72581" w:rsidRPr="00517D07" w:rsidRDefault="00C72581" w:rsidP="00517D07">
      <w:pPr>
        <w:rPr>
          <w:lang w:val="en-US"/>
        </w:rPr>
      </w:pPr>
    </w:p>
    <w:p w14:paraId="169402BA" w14:textId="77777777" w:rsidR="00517D07" w:rsidRDefault="00517D07">
      <w:pPr>
        <w:rPr>
          <w:lang w:val="en-US"/>
        </w:rPr>
      </w:pPr>
      <w:r>
        <w:rPr>
          <w:lang w:val="en-US"/>
        </w:rPr>
        <w:br w:type="page"/>
      </w:r>
    </w:p>
    <w:p w14:paraId="3F2F8A33" w14:textId="00E0A13F" w:rsidR="007F72B6" w:rsidRPr="002A5642" w:rsidRDefault="00517D07" w:rsidP="002A5642">
      <w:pPr>
        <w:spacing w:line="360" w:lineRule="auto"/>
        <w:jc w:val="both"/>
        <w:rPr>
          <w:rFonts w:ascii="Arial" w:hAnsi="Arial" w:cs="Arial"/>
          <w:lang w:val="en-US"/>
        </w:rPr>
      </w:pPr>
      <w:r w:rsidRPr="002A5642">
        <w:rPr>
          <w:rFonts w:ascii="Arial" w:hAnsi="Arial" w:cs="Arial"/>
          <w:lang w:val="en-US"/>
        </w:rPr>
        <w:lastRenderedPageBreak/>
        <w:t>T</w:t>
      </w:r>
      <w:r w:rsidR="007F72B6" w:rsidRPr="002A5642">
        <w:rPr>
          <w:rFonts w:ascii="Arial" w:hAnsi="Arial" w:cs="Arial"/>
          <w:lang w:val="en-US"/>
        </w:rPr>
        <w:t xml:space="preserve">he </w:t>
      </w:r>
      <w:r w:rsidR="007F72B6" w:rsidRPr="002A5642">
        <w:rPr>
          <w:rFonts w:ascii="Arial" w:hAnsi="Arial" w:cs="Arial"/>
          <w:b/>
          <w:bCs/>
          <w:lang w:val="en-US"/>
        </w:rPr>
        <w:t xml:space="preserve">Delphi </w:t>
      </w:r>
      <w:r w:rsidR="00E77A4F" w:rsidRPr="002A5642">
        <w:rPr>
          <w:rFonts w:ascii="Arial" w:hAnsi="Arial" w:cs="Arial"/>
          <w:b/>
          <w:bCs/>
          <w:lang w:val="en-US"/>
        </w:rPr>
        <w:t>T</w:t>
      </w:r>
      <w:r w:rsidR="007F72B6" w:rsidRPr="002A5642">
        <w:rPr>
          <w:rFonts w:ascii="Arial" w:hAnsi="Arial" w:cs="Arial"/>
          <w:b/>
          <w:bCs/>
          <w:lang w:val="en-US"/>
        </w:rPr>
        <w:t>echnique</w:t>
      </w:r>
      <w:r w:rsidR="007F72B6" w:rsidRPr="002A5642">
        <w:rPr>
          <w:rFonts w:ascii="Arial" w:hAnsi="Arial" w:cs="Arial"/>
          <w:lang w:val="en-US"/>
        </w:rPr>
        <w:t xml:space="preserve"> used by Greeks allows you to draw on collective intelligence estimates to take place for better estimation.</w:t>
      </w:r>
      <w:r w:rsidR="00D95A6C" w:rsidRPr="002A5642">
        <w:rPr>
          <w:rFonts w:ascii="Arial" w:hAnsi="Arial" w:cs="Arial"/>
          <w:lang w:val="en-US"/>
        </w:rPr>
        <w:t xml:space="preserve"> </w:t>
      </w:r>
      <w:r w:rsidR="005D0E07" w:rsidRPr="002A5642">
        <w:rPr>
          <w:rFonts w:ascii="Arial" w:hAnsi="Arial" w:cs="Arial"/>
          <w:lang w:val="en-US"/>
        </w:rPr>
        <w:t xml:space="preserve">The </w:t>
      </w:r>
      <w:r w:rsidR="008023DF" w:rsidRPr="002A5642">
        <w:rPr>
          <w:rFonts w:ascii="Arial" w:hAnsi="Arial" w:cs="Arial"/>
          <w:lang w:val="en-US"/>
        </w:rPr>
        <w:t>o</w:t>
      </w:r>
      <w:r w:rsidR="008023DF">
        <w:rPr>
          <w:rFonts w:ascii="Arial" w:hAnsi="Arial" w:cs="Arial"/>
          <w:lang w:val="en-US"/>
        </w:rPr>
        <w:t>utcome</w:t>
      </w:r>
      <w:r w:rsidR="005D0E07" w:rsidRPr="002A5642">
        <w:rPr>
          <w:rFonts w:ascii="Arial" w:hAnsi="Arial" w:cs="Arial"/>
          <w:lang w:val="en-US"/>
        </w:rPr>
        <w:t xml:space="preserve"> is more</w:t>
      </w:r>
      <w:r w:rsidR="007F72B6" w:rsidRPr="002A5642">
        <w:rPr>
          <w:rFonts w:ascii="Arial" w:hAnsi="Arial" w:cs="Arial"/>
          <w:lang w:val="en-US"/>
        </w:rPr>
        <w:t xml:space="preserve"> opinion</w:t>
      </w:r>
      <w:r w:rsidR="005D0E07" w:rsidRPr="002A5642">
        <w:rPr>
          <w:rFonts w:ascii="Arial" w:hAnsi="Arial" w:cs="Arial"/>
          <w:lang w:val="en-US"/>
        </w:rPr>
        <w:t>s</w:t>
      </w:r>
      <w:r w:rsidR="007F72B6" w:rsidRPr="002A5642">
        <w:rPr>
          <w:rFonts w:ascii="Arial" w:hAnsi="Arial" w:cs="Arial"/>
          <w:lang w:val="en-US"/>
        </w:rPr>
        <w:t xml:space="preserve"> leads to more accuracy.</w:t>
      </w:r>
      <w:r w:rsidR="00985AED" w:rsidRPr="002A5642">
        <w:rPr>
          <w:rFonts w:ascii="Arial" w:hAnsi="Arial" w:cs="Arial"/>
          <w:lang w:val="en-US"/>
        </w:rPr>
        <w:t xml:space="preserve"> </w:t>
      </w:r>
      <w:r w:rsidR="002A5642" w:rsidRPr="002A5642">
        <w:rPr>
          <w:rFonts w:ascii="Arial" w:hAnsi="Arial" w:cs="Arial"/>
          <w:lang w:val="en-US"/>
        </w:rPr>
        <w:t>Similarly</w:t>
      </w:r>
      <w:r w:rsidR="00985AED" w:rsidRPr="002A5642">
        <w:rPr>
          <w:rFonts w:ascii="Arial" w:hAnsi="Arial" w:cs="Arial"/>
          <w:lang w:val="en-US"/>
        </w:rPr>
        <w:t xml:space="preserve">, </w:t>
      </w:r>
      <w:r w:rsidR="00A86ECD" w:rsidRPr="002A5642">
        <w:rPr>
          <w:rFonts w:ascii="Arial" w:hAnsi="Arial" w:cs="Arial"/>
          <w:lang w:val="en-US"/>
        </w:rPr>
        <w:t>(</w:t>
      </w:r>
      <w:r w:rsidR="00985AED" w:rsidRPr="002A5642">
        <w:rPr>
          <w:rFonts w:ascii="Arial" w:hAnsi="Arial" w:cs="Arial"/>
          <w:lang w:val="en-US"/>
        </w:rPr>
        <w:t>Ball,</w:t>
      </w:r>
      <w:r w:rsidR="00A86ECD" w:rsidRPr="002A5642">
        <w:rPr>
          <w:rFonts w:ascii="Arial" w:hAnsi="Arial" w:cs="Arial"/>
          <w:lang w:val="en-US"/>
        </w:rPr>
        <w:t xml:space="preserve"> </w:t>
      </w:r>
      <w:r w:rsidR="00985AED" w:rsidRPr="002A5642">
        <w:rPr>
          <w:rFonts w:ascii="Arial" w:hAnsi="Arial" w:cs="Arial"/>
          <w:lang w:val="en-US"/>
        </w:rPr>
        <w:t xml:space="preserve">2004), </w:t>
      </w:r>
      <w:r w:rsidR="00D845CA" w:rsidRPr="002A5642">
        <w:rPr>
          <w:rFonts w:ascii="Arial" w:hAnsi="Arial" w:cs="Arial"/>
          <w:lang w:val="en-US"/>
        </w:rPr>
        <w:t xml:space="preserve">describes Daltons ‘Wisdom of the Crowd’ as </w:t>
      </w:r>
      <w:r w:rsidR="00A86ECD" w:rsidRPr="002A5642">
        <w:rPr>
          <w:rFonts w:ascii="Arial" w:hAnsi="Arial" w:cs="Arial"/>
          <w:lang w:val="en-US"/>
        </w:rPr>
        <w:t>a statistical approach for estimation.</w:t>
      </w:r>
    </w:p>
    <w:p w14:paraId="2079C612" w14:textId="77777777" w:rsidR="007F72B6" w:rsidRDefault="007F72B6" w:rsidP="007F72B6">
      <w:pPr>
        <w:keepNext/>
        <w:jc w:val="center"/>
      </w:pPr>
      <w:r w:rsidRPr="007F72B6">
        <w:rPr>
          <w:rFonts w:ascii="Times New Roman" w:eastAsia="Times New Roman" w:hAnsi="Times New Roman" w:cs="Times New Roman"/>
          <w:noProof/>
          <w:lang w:val="en-US" w:eastAsia="ja-JP"/>
        </w:rPr>
        <w:drawing>
          <wp:inline distT="0" distB="0" distL="0" distR="0" wp14:anchorId="215E6C2C" wp14:editId="23D22479">
            <wp:extent cx="3640975" cy="3640975"/>
            <wp:effectExtent l="0" t="0" r="0" b="0"/>
            <wp:docPr id="37" name="Picture 3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49254" cy="3649254"/>
                    </a:xfrm>
                    <a:prstGeom prst="rect">
                      <a:avLst/>
                    </a:prstGeom>
                    <a:noFill/>
                    <a:ln>
                      <a:noFill/>
                    </a:ln>
                  </pic:spPr>
                </pic:pic>
              </a:graphicData>
            </a:graphic>
          </wp:inline>
        </w:drawing>
      </w:r>
    </w:p>
    <w:p w14:paraId="01C296F9" w14:textId="7133F07D" w:rsidR="007F72B6" w:rsidRDefault="007F72B6" w:rsidP="007F72B6">
      <w:pPr>
        <w:pStyle w:val="Caption"/>
        <w:jc w:val="center"/>
      </w:pPr>
      <w:bookmarkStart w:id="14" w:name="_Toc48282403"/>
      <w:r>
        <w:t xml:space="preserve">Figure </w:t>
      </w:r>
      <w:fldSimple w:instr=" SEQ Figure \* ARABIC ">
        <w:r w:rsidR="00D47DD4">
          <w:rPr>
            <w:noProof/>
          </w:rPr>
          <w:t>7</w:t>
        </w:r>
      </w:fldSimple>
      <w:r>
        <w:t xml:space="preserve"> The Delphi Technique</w:t>
      </w:r>
      <w:bookmarkEnd w:id="14"/>
    </w:p>
    <w:p w14:paraId="598F530B" w14:textId="4F2479C6" w:rsidR="00E95745" w:rsidRPr="008140A4" w:rsidRDefault="007F72B6" w:rsidP="008140A4">
      <w:pPr>
        <w:spacing w:line="360" w:lineRule="auto"/>
        <w:jc w:val="both"/>
        <w:rPr>
          <w:rFonts w:ascii="Arial" w:hAnsi="Arial" w:cs="Arial"/>
          <w:lang w:val="en-US"/>
        </w:rPr>
      </w:pPr>
      <w:r w:rsidRPr="00EB42C6">
        <w:rPr>
          <w:rFonts w:ascii="Arial" w:hAnsi="Arial" w:cs="Arial"/>
          <w:lang w:val="en-US"/>
        </w:rPr>
        <w:t>Drawbacks to this method</w:t>
      </w:r>
      <w:r w:rsidR="00517D07" w:rsidRPr="00EB42C6">
        <w:rPr>
          <w:rFonts w:ascii="Arial" w:hAnsi="Arial" w:cs="Arial"/>
          <w:lang w:val="en-US"/>
        </w:rPr>
        <w:t>,</w:t>
      </w:r>
      <w:r w:rsidRPr="00EB42C6">
        <w:rPr>
          <w:rFonts w:ascii="Arial" w:hAnsi="Arial" w:cs="Arial"/>
          <w:lang w:val="en-US"/>
        </w:rPr>
        <w:t xml:space="preserve"> it doesn’t work in small group</w:t>
      </w:r>
      <w:r w:rsidR="00517D07" w:rsidRPr="00EB42C6">
        <w:rPr>
          <w:rFonts w:ascii="Arial" w:hAnsi="Arial" w:cs="Arial"/>
          <w:lang w:val="en-US"/>
        </w:rPr>
        <w:t>s</w:t>
      </w:r>
      <w:r w:rsidRPr="00EB42C6">
        <w:rPr>
          <w:rFonts w:ascii="Arial" w:hAnsi="Arial" w:cs="Arial"/>
          <w:lang w:val="en-US"/>
        </w:rPr>
        <w:t xml:space="preserve"> of two people. If the group is large it will take a long time to complete and people may not respond if </w:t>
      </w:r>
      <w:r w:rsidR="00517D07" w:rsidRPr="00EB42C6">
        <w:rPr>
          <w:rFonts w:ascii="Arial" w:hAnsi="Arial" w:cs="Arial"/>
          <w:lang w:val="en-US"/>
        </w:rPr>
        <w:t>they</w:t>
      </w:r>
      <w:r w:rsidRPr="00EB42C6">
        <w:rPr>
          <w:rFonts w:ascii="Arial" w:hAnsi="Arial" w:cs="Arial"/>
          <w:lang w:val="en-US"/>
        </w:rPr>
        <w:t xml:space="preserve"> </w:t>
      </w:r>
      <w:r w:rsidR="00517D07" w:rsidRPr="00EB42C6">
        <w:rPr>
          <w:rFonts w:ascii="Arial" w:hAnsi="Arial" w:cs="Arial"/>
          <w:lang w:val="en-US"/>
        </w:rPr>
        <w:t xml:space="preserve">don’t </w:t>
      </w:r>
      <w:r w:rsidRPr="00EB42C6">
        <w:rPr>
          <w:rFonts w:ascii="Arial" w:hAnsi="Arial" w:cs="Arial"/>
          <w:lang w:val="en-US"/>
        </w:rPr>
        <w:t>benefit from the exercise</w:t>
      </w:r>
      <w:r w:rsidR="008140A4">
        <w:rPr>
          <w:rFonts w:ascii="Arial" w:hAnsi="Arial" w:cs="Arial"/>
          <w:lang w:val="en-US"/>
        </w:rPr>
        <w:t>.</w:t>
      </w:r>
      <w:r w:rsidR="00E95745">
        <w:rPr>
          <w:lang w:val="en"/>
        </w:rPr>
        <w:br w:type="page"/>
      </w:r>
    </w:p>
    <w:p w14:paraId="0E0397A6" w14:textId="37913AF3" w:rsidR="007F72B6" w:rsidRDefault="007F72B6" w:rsidP="007F72B6">
      <w:pPr>
        <w:pStyle w:val="Heading1"/>
        <w:rPr>
          <w:lang w:val="en"/>
        </w:rPr>
      </w:pPr>
      <w:bookmarkStart w:id="15" w:name="_Toc48282387"/>
      <w:r>
        <w:rPr>
          <w:lang w:val="en"/>
        </w:rPr>
        <w:lastRenderedPageBreak/>
        <w:t>Project Schedule</w:t>
      </w:r>
      <w:bookmarkEnd w:id="15"/>
    </w:p>
    <w:p w14:paraId="38F0A4EA" w14:textId="52687623" w:rsidR="007F72B6" w:rsidRDefault="007F72B6" w:rsidP="007F72B6">
      <w:pPr>
        <w:rPr>
          <w:lang w:val="en"/>
        </w:rPr>
      </w:pPr>
    </w:p>
    <w:p w14:paraId="0C890ADD" w14:textId="271CF62B" w:rsidR="003F45A7" w:rsidRPr="00B9679B" w:rsidRDefault="0086774A" w:rsidP="00B9679B">
      <w:pPr>
        <w:spacing w:line="360" w:lineRule="auto"/>
        <w:jc w:val="both"/>
        <w:rPr>
          <w:rFonts w:ascii="Arial" w:hAnsi="Arial" w:cs="Arial"/>
          <w:lang w:val="en"/>
        </w:rPr>
      </w:pPr>
      <w:r w:rsidRPr="00B9679B">
        <w:rPr>
          <w:rFonts w:ascii="Arial" w:hAnsi="Arial" w:cs="Arial"/>
          <w:lang w:val="en"/>
        </w:rPr>
        <w:t xml:space="preserve">Planning is a fundamental aspect of project management. </w:t>
      </w:r>
      <w:r w:rsidR="0011653A" w:rsidRPr="00B9679B">
        <w:rPr>
          <w:rFonts w:ascii="Arial" w:hAnsi="Arial" w:cs="Arial"/>
          <w:b/>
          <w:bCs/>
          <w:lang w:val="en"/>
        </w:rPr>
        <w:t>The Critical Path Method</w:t>
      </w:r>
      <w:r w:rsidR="0011653A" w:rsidRPr="00B9679B">
        <w:rPr>
          <w:rFonts w:ascii="Arial" w:hAnsi="Arial" w:cs="Arial"/>
          <w:lang w:val="en"/>
        </w:rPr>
        <w:t xml:space="preserve"> (CPM) is a method used to identify the </w:t>
      </w:r>
      <w:r w:rsidR="00B17EDB" w:rsidRPr="00B9679B">
        <w:rPr>
          <w:rFonts w:ascii="Arial" w:hAnsi="Arial" w:cs="Arial"/>
          <w:lang w:val="en"/>
        </w:rPr>
        <w:t xml:space="preserve">earliest end date of tasks/project. </w:t>
      </w:r>
      <w:r w:rsidR="007710F6" w:rsidRPr="00B9679B">
        <w:rPr>
          <w:rFonts w:ascii="Arial" w:hAnsi="Arial" w:cs="Arial"/>
          <w:lang w:val="en"/>
        </w:rPr>
        <w:t>It’s</w:t>
      </w:r>
      <w:r w:rsidR="0052701F" w:rsidRPr="00B9679B">
        <w:rPr>
          <w:rFonts w:ascii="Arial" w:hAnsi="Arial" w:cs="Arial"/>
          <w:lang w:val="en"/>
        </w:rPr>
        <w:t xml:space="preserve"> also useful in deciding the order of the tasks and which</w:t>
      </w:r>
      <w:r w:rsidR="00023D80" w:rsidRPr="00B9679B">
        <w:rPr>
          <w:rFonts w:ascii="Arial" w:hAnsi="Arial" w:cs="Arial"/>
          <w:lang w:val="en"/>
        </w:rPr>
        <w:t xml:space="preserve"> tasks are dependent on each </w:t>
      </w:r>
      <w:r w:rsidR="007710F6" w:rsidRPr="00B9679B">
        <w:rPr>
          <w:rFonts w:ascii="Arial" w:hAnsi="Arial" w:cs="Arial"/>
          <w:lang w:val="en"/>
        </w:rPr>
        <w:t>other. Prioritization</w:t>
      </w:r>
      <w:r w:rsidR="00CE7B22" w:rsidRPr="00B9679B">
        <w:rPr>
          <w:rFonts w:ascii="Arial" w:hAnsi="Arial" w:cs="Arial"/>
          <w:lang w:val="en"/>
        </w:rPr>
        <w:t xml:space="preserve"> </w:t>
      </w:r>
      <w:r w:rsidR="000739A7" w:rsidRPr="00B9679B">
        <w:rPr>
          <w:rFonts w:ascii="Arial" w:hAnsi="Arial" w:cs="Arial"/>
          <w:lang w:val="en"/>
        </w:rPr>
        <w:t>and grouping of dependent</w:t>
      </w:r>
      <w:r w:rsidR="00E95745" w:rsidRPr="00B9679B">
        <w:rPr>
          <w:rFonts w:ascii="Arial" w:hAnsi="Arial" w:cs="Arial"/>
          <w:lang w:val="en"/>
        </w:rPr>
        <w:t xml:space="preserve"> and independent user stories </w:t>
      </w:r>
      <w:r w:rsidR="007710F6" w:rsidRPr="00B9679B">
        <w:rPr>
          <w:rFonts w:ascii="Arial" w:hAnsi="Arial" w:cs="Arial"/>
          <w:lang w:val="en"/>
        </w:rPr>
        <w:t>help</w:t>
      </w:r>
      <w:r w:rsidR="00E95745" w:rsidRPr="00B9679B">
        <w:rPr>
          <w:rFonts w:ascii="Arial" w:hAnsi="Arial" w:cs="Arial"/>
          <w:lang w:val="en"/>
        </w:rPr>
        <w:t xml:space="preserve"> us to </w:t>
      </w:r>
      <w:r w:rsidR="00E474A9" w:rsidRPr="00B9679B">
        <w:rPr>
          <w:rFonts w:ascii="Arial" w:hAnsi="Arial" w:cs="Arial"/>
          <w:lang w:val="en"/>
        </w:rPr>
        <w:t>estimat</w:t>
      </w:r>
      <w:r w:rsidR="008A7732" w:rsidRPr="00B9679B">
        <w:rPr>
          <w:rFonts w:ascii="Arial" w:hAnsi="Arial" w:cs="Arial"/>
          <w:lang w:val="en"/>
        </w:rPr>
        <w:t>e</w:t>
      </w:r>
      <w:r w:rsidR="00CE7B22" w:rsidRPr="00B9679B">
        <w:rPr>
          <w:rFonts w:ascii="Arial" w:hAnsi="Arial" w:cs="Arial"/>
          <w:lang w:val="en"/>
        </w:rPr>
        <w:t xml:space="preserve"> </w:t>
      </w:r>
      <w:r w:rsidR="00176ED0" w:rsidRPr="00B9679B">
        <w:rPr>
          <w:rFonts w:ascii="Arial" w:hAnsi="Arial" w:cs="Arial"/>
          <w:lang w:val="en"/>
        </w:rPr>
        <w:t>budgeting costs and decide how many workers are requi</w:t>
      </w:r>
      <w:r w:rsidR="00862FC1" w:rsidRPr="00B9679B">
        <w:rPr>
          <w:rFonts w:ascii="Arial" w:hAnsi="Arial" w:cs="Arial"/>
          <w:lang w:val="en"/>
        </w:rPr>
        <w:t>red</w:t>
      </w:r>
      <w:r w:rsidR="009C66EE" w:rsidRPr="00B9679B">
        <w:rPr>
          <w:rFonts w:ascii="Arial" w:hAnsi="Arial" w:cs="Arial"/>
          <w:lang w:val="en"/>
        </w:rPr>
        <w:t xml:space="preserve">. It further </w:t>
      </w:r>
      <w:r w:rsidR="0039504B" w:rsidRPr="00B9679B">
        <w:rPr>
          <w:rFonts w:ascii="Arial" w:hAnsi="Arial" w:cs="Arial"/>
          <w:lang w:val="en"/>
        </w:rPr>
        <w:t>helps to create the project schedule/charter</w:t>
      </w:r>
      <w:r w:rsidR="00862FC1" w:rsidRPr="00B9679B">
        <w:rPr>
          <w:rFonts w:ascii="Arial" w:hAnsi="Arial" w:cs="Arial"/>
          <w:lang w:val="en"/>
        </w:rPr>
        <w:t xml:space="preserve"> for the sponsor to approve</w:t>
      </w:r>
      <w:r w:rsidR="0039504B" w:rsidRPr="00B9679B">
        <w:rPr>
          <w:rFonts w:ascii="Arial" w:hAnsi="Arial" w:cs="Arial"/>
          <w:lang w:val="en"/>
        </w:rPr>
        <w:t xml:space="preserve">. </w:t>
      </w:r>
      <w:r w:rsidR="003F45A7" w:rsidRPr="00B9679B">
        <w:rPr>
          <w:rFonts w:ascii="Arial" w:hAnsi="Arial" w:cs="Arial"/>
          <w:lang w:val="en"/>
        </w:rPr>
        <w:t>Th</w:t>
      </w:r>
      <w:r w:rsidR="00264769" w:rsidRPr="00B9679B">
        <w:rPr>
          <w:rFonts w:ascii="Arial" w:hAnsi="Arial" w:cs="Arial"/>
          <w:lang w:val="en"/>
        </w:rPr>
        <w:t xml:space="preserve">e schedule </w:t>
      </w:r>
      <w:r w:rsidR="003461F5">
        <w:rPr>
          <w:rFonts w:ascii="Arial" w:hAnsi="Arial" w:cs="Arial"/>
          <w:lang w:val="en"/>
        </w:rPr>
        <w:t>can include lead times, miles</w:t>
      </w:r>
      <w:r w:rsidR="00F02B48">
        <w:rPr>
          <w:rFonts w:ascii="Arial" w:hAnsi="Arial" w:cs="Arial"/>
          <w:lang w:val="en"/>
        </w:rPr>
        <w:t>tones and</w:t>
      </w:r>
      <w:r w:rsidR="003F45A7" w:rsidRPr="00B9679B">
        <w:rPr>
          <w:rFonts w:ascii="Arial" w:hAnsi="Arial" w:cs="Arial"/>
          <w:lang w:val="en"/>
        </w:rPr>
        <w:t xml:space="preserve"> start and end dates of all </w:t>
      </w:r>
      <w:r w:rsidR="003C152E" w:rsidRPr="00B9679B">
        <w:rPr>
          <w:rFonts w:ascii="Arial" w:hAnsi="Arial" w:cs="Arial"/>
          <w:lang w:val="en"/>
        </w:rPr>
        <w:t>project tasks</w:t>
      </w:r>
      <w:r w:rsidR="005C20F0" w:rsidRPr="00B9679B">
        <w:rPr>
          <w:rFonts w:ascii="Arial" w:hAnsi="Arial" w:cs="Arial"/>
          <w:lang w:val="en"/>
        </w:rPr>
        <w:t xml:space="preserve"> and how </w:t>
      </w:r>
      <w:r w:rsidR="007A3B09" w:rsidRPr="00B9679B">
        <w:rPr>
          <w:rFonts w:ascii="Arial" w:hAnsi="Arial" w:cs="Arial"/>
          <w:lang w:val="en"/>
        </w:rPr>
        <w:t>and when they can be achieved.</w:t>
      </w:r>
      <w:r w:rsidR="006537C9" w:rsidRPr="00B9679B">
        <w:rPr>
          <w:rFonts w:ascii="Arial" w:hAnsi="Arial" w:cs="Arial"/>
          <w:lang w:val="en"/>
        </w:rPr>
        <w:t xml:space="preserve"> Once this has been approved the exec</w:t>
      </w:r>
      <w:r w:rsidR="00A81FB6" w:rsidRPr="00B9679B">
        <w:rPr>
          <w:rFonts w:ascii="Arial" w:hAnsi="Arial" w:cs="Arial"/>
          <w:lang w:val="en"/>
        </w:rPr>
        <w:t>ution of the project can take place.</w:t>
      </w:r>
      <w:r w:rsidR="00F57AB3">
        <w:rPr>
          <w:rFonts w:ascii="Arial" w:hAnsi="Arial" w:cs="Arial"/>
          <w:lang w:val="en"/>
        </w:rPr>
        <w:t xml:space="preserve"> </w:t>
      </w:r>
    </w:p>
    <w:p w14:paraId="6465E985" w14:textId="3A103204" w:rsidR="007F72B6" w:rsidRPr="00B9679B" w:rsidRDefault="00522E4F" w:rsidP="00B9679B">
      <w:pPr>
        <w:spacing w:line="360" w:lineRule="auto"/>
        <w:jc w:val="both"/>
        <w:rPr>
          <w:rFonts w:ascii="Arial" w:hAnsi="Arial" w:cs="Arial"/>
          <w:lang w:val="en-US"/>
        </w:rPr>
      </w:pPr>
      <w:r w:rsidRPr="00B9679B">
        <w:rPr>
          <w:rFonts w:ascii="Arial" w:hAnsi="Arial" w:cs="Arial"/>
          <w:lang w:val="en-US"/>
        </w:rPr>
        <w:t>A</w:t>
      </w:r>
      <w:r w:rsidR="007F72B6" w:rsidRPr="00B9679B">
        <w:rPr>
          <w:rFonts w:ascii="Arial" w:hAnsi="Arial" w:cs="Arial"/>
          <w:lang w:val="en-US"/>
        </w:rPr>
        <w:t xml:space="preserve"> </w:t>
      </w:r>
      <w:r w:rsidR="00B37890" w:rsidRPr="00B9679B">
        <w:rPr>
          <w:rFonts w:ascii="Arial" w:hAnsi="Arial" w:cs="Arial"/>
          <w:lang w:val="en-US"/>
        </w:rPr>
        <w:t>Gantt</w:t>
      </w:r>
      <w:r w:rsidR="007F72B6" w:rsidRPr="00B9679B">
        <w:rPr>
          <w:rFonts w:ascii="Arial" w:hAnsi="Arial" w:cs="Arial"/>
          <w:lang w:val="en-US"/>
        </w:rPr>
        <w:t xml:space="preserve"> chart</w:t>
      </w:r>
      <w:r w:rsidRPr="00B9679B">
        <w:rPr>
          <w:rFonts w:ascii="Arial" w:hAnsi="Arial" w:cs="Arial"/>
          <w:lang w:val="en-US"/>
        </w:rPr>
        <w:t xml:space="preserve"> is a visual illustration of the W</w:t>
      </w:r>
      <w:r w:rsidR="001D5C85">
        <w:rPr>
          <w:rFonts w:ascii="Arial" w:hAnsi="Arial" w:cs="Arial"/>
          <w:lang w:val="en-US"/>
        </w:rPr>
        <w:t xml:space="preserve">ork </w:t>
      </w:r>
      <w:r w:rsidRPr="00B9679B">
        <w:rPr>
          <w:rFonts w:ascii="Arial" w:hAnsi="Arial" w:cs="Arial"/>
          <w:lang w:val="en-US"/>
        </w:rPr>
        <w:t>B</w:t>
      </w:r>
      <w:r w:rsidR="001D5C85">
        <w:rPr>
          <w:rFonts w:ascii="Arial" w:hAnsi="Arial" w:cs="Arial"/>
          <w:lang w:val="en-US"/>
        </w:rPr>
        <w:t xml:space="preserve">reakdown </w:t>
      </w:r>
      <w:r w:rsidRPr="00B9679B">
        <w:rPr>
          <w:rFonts w:ascii="Arial" w:hAnsi="Arial" w:cs="Arial"/>
          <w:lang w:val="en-US"/>
        </w:rPr>
        <w:t>S</w:t>
      </w:r>
      <w:r w:rsidR="001D5C85">
        <w:rPr>
          <w:rFonts w:ascii="Arial" w:hAnsi="Arial" w:cs="Arial"/>
          <w:lang w:val="en-US"/>
        </w:rPr>
        <w:t>chedule</w:t>
      </w:r>
      <w:r w:rsidR="009F26BA" w:rsidRPr="00B9679B">
        <w:rPr>
          <w:rFonts w:ascii="Arial" w:hAnsi="Arial" w:cs="Arial"/>
          <w:lang w:val="en-US"/>
        </w:rPr>
        <w:t>.</w:t>
      </w:r>
      <w:r w:rsidR="00707AA8" w:rsidRPr="00B9679B">
        <w:rPr>
          <w:rFonts w:ascii="Arial" w:hAnsi="Arial" w:cs="Arial"/>
          <w:lang w:val="en-US"/>
        </w:rPr>
        <w:t xml:space="preserve"> </w:t>
      </w:r>
      <w:r w:rsidR="007710F6" w:rsidRPr="00B9679B">
        <w:rPr>
          <w:rFonts w:ascii="Arial" w:hAnsi="Arial" w:cs="Arial"/>
          <w:lang w:val="en-US"/>
        </w:rPr>
        <w:t>I</w:t>
      </w:r>
      <w:r w:rsidR="00707AA8" w:rsidRPr="00B9679B">
        <w:rPr>
          <w:rFonts w:ascii="Arial" w:hAnsi="Arial" w:cs="Arial"/>
          <w:lang w:val="en-US"/>
        </w:rPr>
        <w:t xml:space="preserve">t helps </w:t>
      </w:r>
      <w:r w:rsidR="007F72B6" w:rsidRPr="00B9679B">
        <w:rPr>
          <w:rFonts w:ascii="Arial" w:hAnsi="Arial" w:cs="Arial"/>
          <w:lang w:val="en-US"/>
        </w:rPr>
        <w:t>to organize an</w:t>
      </w:r>
      <w:r w:rsidR="005F476D" w:rsidRPr="00B9679B">
        <w:rPr>
          <w:rFonts w:ascii="Arial" w:hAnsi="Arial" w:cs="Arial"/>
          <w:lang w:val="en-US"/>
        </w:rPr>
        <w:t>d</w:t>
      </w:r>
      <w:r w:rsidR="007F72B6" w:rsidRPr="00B9679B">
        <w:rPr>
          <w:rFonts w:ascii="Arial" w:hAnsi="Arial" w:cs="Arial"/>
          <w:lang w:val="en-US"/>
        </w:rPr>
        <w:t xml:space="preserve"> decide which tasks to carry out first </w:t>
      </w:r>
      <w:r w:rsidR="007710F6" w:rsidRPr="00B9679B">
        <w:rPr>
          <w:rFonts w:ascii="Arial" w:hAnsi="Arial" w:cs="Arial"/>
          <w:lang w:val="en-US"/>
        </w:rPr>
        <w:t xml:space="preserve">in </w:t>
      </w:r>
      <w:r w:rsidR="007F72B6" w:rsidRPr="00B9679B">
        <w:rPr>
          <w:rFonts w:ascii="Arial" w:hAnsi="Arial" w:cs="Arial"/>
          <w:lang w:val="en-US"/>
        </w:rPr>
        <w:t xml:space="preserve">the sequence. </w:t>
      </w:r>
      <w:r w:rsidR="00F45E5C" w:rsidRPr="00B9679B">
        <w:rPr>
          <w:rFonts w:ascii="Arial" w:hAnsi="Arial" w:cs="Arial"/>
          <w:lang w:val="en-US"/>
        </w:rPr>
        <w:t xml:space="preserve"> It also provides a calendar </w:t>
      </w:r>
      <w:r w:rsidR="00C705A0" w:rsidRPr="00B9679B">
        <w:rPr>
          <w:rFonts w:ascii="Arial" w:hAnsi="Arial" w:cs="Arial"/>
          <w:lang w:val="en-US"/>
        </w:rPr>
        <w:t xml:space="preserve">for effective </w:t>
      </w:r>
      <w:r w:rsidR="00F45E5C" w:rsidRPr="00B9679B">
        <w:rPr>
          <w:rFonts w:ascii="Arial" w:hAnsi="Arial" w:cs="Arial"/>
          <w:lang w:val="en-US"/>
        </w:rPr>
        <w:t>time</w:t>
      </w:r>
      <w:r w:rsidR="00C705A0" w:rsidRPr="00B9679B">
        <w:rPr>
          <w:rFonts w:ascii="Arial" w:hAnsi="Arial" w:cs="Arial"/>
          <w:lang w:val="en-US"/>
        </w:rPr>
        <w:t xml:space="preserve"> management</w:t>
      </w:r>
      <w:r w:rsidR="005F476D" w:rsidRPr="00B9679B">
        <w:rPr>
          <w:rFonts w:ascii="Arial" w:hAnsi="Arial" w:cs="Arial"/>
          <w:lang w:val="en-US"/>
        </w:rPr>
        <w:t>;</w:t>
      </w:r>
      <w:r w:rsidR="00CA7441" w:rsidRPr="00B9679B">
        <w:rPr>
          <w:rFonts w:ascii="Arial" w:hAnsi="Arial" w:cs="Arial"/>
          <w:lang w:val="en-US"/>
        </w:rPr>
        <w:t xml:space="preserve"> better</w:t>
      </w:r>
      <w:r w:rsidR="005F476D" w:rsidRPr="00B9679B">
        <w:rPr>
          <w:rFonts w:ascii="Arial" w:hAnsi="Arial" w:cs="Arial"/>
          <w:lang w:val="en-US"/>
        </w:rPr>
        <w:t xml:space="preserve"> resource allocation</w:t>
      </w:r>
      <w:r w:rsidR="00944BC6" w:rsidRPr="00B9679B">
        <w:rPr>
          <w:rFonts w:ascii="Arial" w:hAnsi="Arial" w:cs="Arial"/>
          <w:lang w:val="en-US"/>
        </w:rPr>
        <w:t xml:space="preserve"> and clear representation of all the tasks in the project.</w:t>
      </w:r>
      <w:r w:rsidR="005C02D4">
        <w:rPr>
          <w:rFonts w:ascii="Arial" w:hAnsi="Arial" w:cs="Arial"/>
          <w:lang w:val="en-US"/>
        </w:rPr>
        <w:t xml:space="preserve"> Other teams can also </w:t>
      </w:r>
      <w:r w:rsidR="000C6D4D">
        <w:rPr>
          <w:rFonts w:ascii="Arial" w:hAnsi="Arial" w:cs="Arial"/>
          <w:lang w:val="en-US"/>
        </w:rPr>
        <w:t>have a panoramic view of the whole project .</w:t>
      </w:r>
      <w:r w:rsidR="00E6539F">
        <w:rPr>
          <w:rFonts w:ascii="Arial" w:hAnsi="Arial" w:cs="Arial"/>
          <w:lang w:val="en-US"/>
        </w:rPr>
        <w:t xml:space="preserve">External suppliers can use the schedule </w:t>
      </w:r>
      <w:r w:rsidR="003E0890">
        <w:rPr>
          <w:rFonts w:ascii="Arial" w:hAnsi="Arial" w:cs="Arial"/>
          <w:lang w:val="en-US"/>
        </w:rPr>
        <w:t>to input resources into the project</w:t>
      </w:r>
      <w:r w:rsidR="008140A4">
        <w:rPr>
          <w:rFonts w:ascii="Arial" w:hAnsi="Arial" w:cs="Arial"/>
          <w:lang w:val="en-US"/>
        </w:rPr>
        <w:t xml:space="preserve"> plan.</w:t>
      </w:r>
      <w:r w:rsidR="00AE1443" w:rsidRPr="00B9679B">
        <w:rPr>
          <w:rFonts w:ascii="Arial" w:hAnsi="Arial" w:cs="Arial"/>
          <w:lang w:val="en-US"/>
        </w:rPr>
        <w:t xml:space="preserve"> Some drawbacks include the time taken to manage the charts; it can be tedious</w:t>
      </w:r>
      <w:r w:rsidR="003D4777" w:rsidRPr="00B9679B">
        <w:rPr>
          <w:rFonts w:ascii="Arial" w:hAnsi="Arial" w:cs="Arial"/>
          <w:lang w:val="en-US"/>
        </w:rPr>
        <w:t xml:space="preserve"> and creating and managing chart takes </w:t>
      </w:r>
      <w:r w:rsidR="00C6615D" w:rsidRPr="00B9679B">
        <w:rPr>
          <w:rFonts w:ascii="Arial" w:hAnsi="Arial" w:cs="Arial"/>
          <w:lang w:val="en-US"/>
        </w:rPr>
        <w:t>considerable effort</w:t>
      </w:r>
      <w:r w:rsidR="00826306" w:rsidRPr="00B9679B">
        <w:rPr>
          <w:rFonts w:ascii="Arial" w:hAnsi="Arial" w:cs="Arial"/>
          <w:lang w:val="en-US"/>
        </w:rPr>
        <w:t xml:space="preserve"> also re-grouping of task is difficult.</w:t>
      </w:r>
    </w:p>
    <w:p w14:paraId="34BC7759" w14:textId="23810E6E" w:rsidR="007F72B6" w:rsidRPr="00B20699" w:rsidRDefault="007F72B6" w:rsidP="007F72B6"/>
    <w:p w14:paraId="289D0A69" w14:textId="7D418303" w:rsidR="007F72B6" w:rsidRPr="007F72B6" w:rsidRDefault="007F72B6" w:rsidP="00C6615D">
      <w:pPr>
        <w:rPr>
          <w:lang w:val="en-US"/>
        </w:rPr>
      </w:pPr>
    </w:p>
    <w:p w14:paraId="531C7394" w14:textId="715CCE5F" w:rsidR="007F72B6" w:rsidRDefault="00DF4FC7" w:rsidP="007F72B6">
      <w:pPr>
        <w:rPr>
          <w:lang w:val="en"/>
        </w:rPr>
      </w:pPr>
      <w:r>
        <w:rPr>
          <w:noProof/>
        </w:rPr>
        <w:lastRenderedPageBreak/>
        <mc:AlternateContent>
          <mc:Choice Requires="wps">
            <w:drawing>
              <wp:anchor distT="0" distB="0" distL="114300" distR="114300" simplePos="0" relativeHeight="251665415" behindDoc="0" locked="0" layoutInCell="1" allowOverlap="1" wp14:anchorId="7DE858EB" wp14:editId="7AD832F1">
                <wp:simplePos x="0" y="0"/>
                <wp:positionH relativeFrom="column">
                  <wp:posOffset>-691458</wp:posOffset>
                </wp:positionH>
                <wp:positionV relativeFrom="paragraph">
                  <wp:posOffset>4020878</wp:posOffset>
                </wp:positionV>
                <wp:extent cx="7242175" cy="635"/>
                <wp:effectExtent l="0" t="0" r="0" b="0"/>
                <wp:wrapSquare wrapText="bothSides"/>
                <wp:docPr id="45" name="Text Box 45"/>
                <wp:cNvGraphicFramePr/>
                <a:graphic xmlns:a="http://schemas.openxmlformats.org/drawingml/2006/main">
                  <a:graphicData uri="http://schemas.microsoft.com/office/word/2010/wordprocessingShape">
                    <wps:wsp>
                      <wps:cNvSpPr txBox="1"/>
                      <wps:spPr>
                        <a:xfrm>
                          <a:off x="0" y="0"/>
                          <a:ext cx="7242175" cy="635"/>
                        </a:xfrm>
                        <a:prstGeom prst="rect">
                          <a:avLst/>
                        </a:prstGeom>
                        <a:solidFill>
                          <a:prstClr val="white"/>
                        </a:solidFill>
                        <a:ln>
                          <a:noFill/>
                        </a:ln>
                      </wps:spPr>
                      <wps:txbx>
                        <w:txbxContent>
                          <w:p w14:paraId="3DB2F885" w14:textId="6F4EEAEC" w:rsidR="00D47DD4" w:rsidRPr="00775D1E" w:rsidRDefault="00D47DD4" w:rsidP="00D47DD4">
                            <w:pPr>
                              <w:pStyle w:val="Caption"/>
                              <w:rPr>
                                <w:noProof/>
                              </w:rPr>
                            </w:pPr>
                            <w:bookmarkStart w:id="16" w:name="_Toc48282404"/>
                            <w:r>
                              <w:t xml:space="preserve">Figure </w:t>
                            </w:r>
                            <w:fldSimple w:instr=" SEQ Figure \* ARABIC ">
                              <w:r>
                                <w:rPr>
                                  <w:noProof/>
                                </w:rPr>
                                <w:t>8</w:t>
                              </w:r>
                            </w:fldSimple>
                            <w:r>
                              <w:t xml:space="preserve"> Project Schedule for Vitners Antiques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E858EB" id="Text Box 45" o:spid="_x0000_s1060" type="#_x0000_t202" style="position:absolute;margin-left:-54.45pt;margin-top:316.6pt;width:570.25pt;height:.05pt;z-index:2516654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" stroked="f">
                <v:textbox style="mso-fit-shape-to-text:t" inset="0,0,0,0">
                  <w:txbxContent>
                    <w:p w14:paraId="3DB2F885" w14:textId="6F4EEAEC" w:rsidR="00D47DD4" w:rsidRPr="00775D1E" w:rsidRDefault="00D47DD4" w:rsidP="00D47DD4">
                      <w:pPr>
                        <w:pStyle w:val="Caption"/>
                        <w:rPr>
                          <w:noProof/>
                        </w:rPr>
                      </w:pPr>
                      <w:bookmarkStart w:id="17" w:name="_Toc48282404"/>
                      <w:r>
                        <w:t xml:space="preserve">Figure </w:t>
                      </w:r>
                      <w:fldSimple w:instr=" SEQ Figure \* ARABIC ">
                        <w:r>
                          <w:rPr>
                            <w:noProof/>
                          </w:rPr>
                          <w:t>8</w:t>
                        </w:r>
                      </w:fldSimple>
                      <w:r>
                        <w:t xml:space="preserve"> Project Schedule for Vitners Antiques</w:t>
                      </w:r>
                      <w:bookmarkEnd w:id="17"/>
                    </w:p>
                  </w:txbxContent>
                </v:textbox>
                <w10:wrap type="square"/>
              </v:shape>
            </w:pict>
          </mc:Fallback>
        </mc:AlternateContent>
      </w:r>
      <w:r w:rsidRPr="00B9679B">
        <w:rPr>
          <w:rFonts w:ascii="Arial" w:hAnsi="Arial" w:cs="Arial"/>
          <w:noProof/>
        </w:rPr>
        <w:drawing>
          <wp:anchor distT="0" distB="0" distL="114300" distR="114300" simplePos="0" relativeHeight="251658245" behindDoc="0" locked="0" layoutInCell="1" allowOverlap="1" wp14:anchorId="1322769F" wp14:editId="6DF2F694">
            <wp:simplePos x="0" y="0"/>
            <wp:positionH relativeFrom="column">
              <wp:posOffset>-773083</wp:posOffset>
            </wp:positionH>
            <wp:positionV relativeFrom="paragraph">
              <wp:posOffset>115</wp:posOffset>
            </wp:positionV>
            <wp:extent cx="7321550" cy="3840480"/>
            <wp:effectExtent l="0" t="0" r="0" b="7620"/>
            <wp:wrapSquare wrapText="bothSides"/>
            <wp:docPr id="40" name="Picture 8">
              <a:extLst xmlns:a="http://schemas.openxmlformats.org/drawingml/2006/main">
                <a:ext uri="{FF2B5EF4-FFF2-40B4-BE49-F238E27FC236}">
                  <a16:creationId xmlns:a16="http://schemas.microsoft.com/office/drawing/2014/main" id="{4DAA27BB-8C9F-1448-BAB8-0500046A4A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8">
                      <a:extLst>
                        <a:ext uri="{FF2B5EF4-FFF2-40B4-BE49-F238E27FC236}">
                          <a16:creationId xmlns:a16="http://schemas.microsoft.com/office/drawing/2014/main" id="{4DAA27BB-8C9F-1448-BAB8-0500046A4AB0}"/>
                        </a:ext>
                      </a:extLst>
                    </pic:cNvPr>
                    <pic:cNvPicPr>
                      <a:picLocks noChangeAspect="1" noChangeArrowheads="1"/>
                    </pic:cNvPicPr>
                  </pic:nvPicPr>
                  <pic:blipFill>
                    <a:blip r:embed="rId28" cstate="print"/>
                    <a:srcRect t="21619" r="6097" b="10039"/>
                    <a:stretch>
                      <a:fillRect/>
                    </a:stretch>
                  </pic:blipFill>
                  <pic:spPr bwMode="auto">
                    <a:xfrm>
                      <a:off x="0" y="0"/>
                      <a:ext cx="7321550" cy="3840480"/>
                    </a:xfrm>
                    <a:prstGeom prst="rect">
                      <a:avLst/>
                    </a:prstGeom>
                    <a:noFill/>
                    <a:ln w="9525" algn="in">
                      <a:noFill/>
                      <a:miter lim="800000"/>
                      <a:headEnd/>
                      <a:tailEnd/>
                    </a:ln>
                    <a:effectLst/>
                  </pic:spPr>
                </pic:pic>
              </a:graphicData>
            </a:graphic>
            <wp14:sizeRelH relativeFrom="margin">
              <wp14:pctWidth>0</wp14:pctWidth>
            </wp14:sizeRelH>
            <wp14:sizeRelV relativeFrom="margin">
              <wp14:pctHeight>0</wp14:pctHeight>
            </wp14:sizeRelV>
          </wp:anchor>
        </w:drawing>
      </w:r>
    </w:p>
    <w:p w14:paraId="14DE75A2" w14:textId="77777777" w:rsidR="00D47DD4" w:rsidRDefault="00D47DD4">
      <w:pPr>
        <w:rPr>
          <w:rFonts w:asciiTheme="majorHAnsi" w:eastAsiaTheme="majorEastAsia" w:hAnsiTheme="majorHAnsi" w:cstheme="majorBidi"/>
          <w:color w:val="2F5496" w:themeColor="accent1" w:themeShade="BF"/>
          <w:sz w:val="32"/>
          <w:szCs w:val="32"/>
          <w:lang w:val="en"/>
        </w:rPr>
      </w:pPr>
      <w:r>
        <w:rPr>
          <w:lang w:val="en"/>
        </w:rPr>
        <w:br w:type="page"/>
      </w:r>
    </w:p>
    <w:p w14:paraId="21D1FFD1" w14:textId="49531F24" w:rsidR="007F72B6" w:rsidRPr="007F72B6" w:rsidRDefault="007F72B6" w:rsidP="007F72B6">
      <w:pPr>
        <w:pStyle w:val="Heading1"/>
        <w:rPr>
          <w:lang w:val="en"/>
        </w:rPr>
      </w:pPr>
      <w:bookmarkStart w:id="18" w:name="_Toc48282388"/>
      <w:r>
        <w:rPr>
          <w:lang w:val="en"/>
        </w:rPr>
        <w:lastRenderedPageBreak/>
        <w:t>Communicating Project Plan</w:t>
      </w:r>
      <w:bookmarkEnd w:id="18"/>
    </w:p>
    <w:p w14:paraId="26BC4371" w14:textId="2337E502" w:rsidR="007F72B6" w:rsidRDefault="007F72B6" w:rsidP="007F72B6"/>
    <w:p w14:paraId="0C0F6F9D" w14:textId="05C68BB1" w:rsidR="007F72B6" w:rsidRPr="00341B03" w:rsidRDefault="006079AB" w:rsidP="00341B03">
      <w:pPr>
        <w:spacing w:line="360" w:lineRule="auto"/>
        <w:jc w:val="both"/>
        <w:rPr>
          <w:rFonts w:ascii="Arial" w:hAnsi="Arial" w:cs="Arial"/>
          <w:lang w:val="en-US"/>
        </w:rPr>
      </w:pPr>
      <w:r w:rsidRPr="00341B03">
        <w:rPr>
          <w:rFonts w:ascii="Arial" w:hAnsi="Arial" w:cs="Arial"/>
          <w:lang w:val="en-US"/>
        </w:rPr>
        <w:t>Communicating the project plan is important</w:t>
      </w:r>
      <w:r w:rsidR="00253E56" w:rsidRPr="00341B03">
        <w:rPr>
          <w:rFonts w:ascii="Arial" w:hAnsi="Arial" w:cs="Arial"/>
          <w:lang w:val="en-US"/>
        </w:rPr>
        <w:t xml:space="preserve"> for building better workplace relationship and can improve the success of the project</w:t>
      </w:r>
      <w:r w:rsidR="006D2423" w:rsidRPr="00341B03">
        <w:rPr>
          <w:rFonts w:ascii="Arial" w:hAnsi="Arial" w:cs="Arial"/>
          <w:lang w:val="en-US"/>
        </w:rPr>
        <w:t xml:space="preserve">. </w:t>
      </w:r>
      <w:r w:rsidR="008A0D80" w:rsidRPr="00341B03">
        <w:rPr>
          <w:rFonts w:ascii="Arial" w:hAnsi="Arial" w:cs="Arial"/>
          <w:lang w:val="en-US"/>
        </w:rPr>
        <w:t xml:space="preserve">The host </w:t>
      </w:r>
      <w:r w:rsidR="004617D5" w:rsidRPr="00341B03">
        <w:rPr>
          <w:rFonts w:ascii="Arial" w:hAnsi="Arial" w:cs="Arial"/>
          <w:lang w:val="en-US"/>
        </w:rPr>
        <w:t>Organisation</w:t>
      </w:r>
      <w:r w:rsidR="008A0D80" w:rsidRPr="00341B03">
        <w:rPr>
          <w:rFonts w:ascii="Arial" w:hAnsi="Arial" w:cs="Arial"/>
          <w:lang w:val="en-US"/>
        </w:rPr>
        <w:t xml:space="preserve"> needs to be aware of key dates and milestones and when funds will be required</w:t>
      </w:r>
      <w:r w:rsidR="00B60FB8" w:rsidRPr="00341B03">
        <w:rPr>
          <w:rFonts w:ascii="Arial" w:hAnsi="Arial" w:cs="Arial"/>
          <w:lang w:val="en-US"/>
        </w:rPr>
        <w:t>.</w:t>
      </w:r>
      <w:r w:rsidR="00215ED8" w:rsidRPr="00341B03">
        <w:rPr>
          <w:rFonts w:ascii="Arial" w:hAnsi="Arial" w:cs="Arial"/>
          <w:lang w:val="en-US"/>
        </w:rPr>
        <w:t xml:space="preserve"> </w:t>
      </w:r>
      <w:r w:rsidR="005529D6" w:rsidRPr="00341B03">
        <w:rPr>
          <w:rFonts w:ascii="Arial" w:hAnsi="Arial" w:cs="Arial"/>
          <w:lang w:val="en-US"/>
        </w:rPr>
        <w:t>P</w:t>
      </w:r>
      <w:r w:rsidR="006D2423" w:rsidRPr="00341B03">
        <w:rPr>
          <w:rFonts w:ascii="Arial" w:hAnsi="Arial" w:cs="Arial"/>
          <w:lang w:val="en-US"/>
        </w:rPr>
        <w:t xml:space="preserve">roject managers </w:t>
      </w:r>
      <w:r w:rsidR="005529D6" w:rsidRPr="00341B03">
        <w:rPr>
          <w:rFonts w:ascii="Arial" w:hAnsi="Arial" w:cs="Arial"/>
          <w:lang w:val="en-US"/>
        </w:rPr>
        <w:t>can use various communication tools:</w:t>
      </w:r>
    </w:p>
    <w:p w14:paraId="55500260" w14:textId="1F7923EA" w:rsidR="00E73818" w:rsidRPr="00341B03" w:rsidRDefault="0089116F" w:rsidP="00341B03">
      <w:pPr>
        <w:pStyle w:val="ListParagraph"/>
        <w:numPr>
          <w:ilvl w:val="0"/>
          <w:numId w:val="5"/>
        </w:numPr>
        <w:spacing w:line="360" w:lineRule="auto"/>
        <w:jc w:val="both"/>
        <w:rPr>
          <w:rFonts w:ascii="Arial" w:hAnsi="Arial" w:cs="Arial"/>
          <w:lang w:val="en-US"/>
        </w:rPr>
      </w:pPr>
      <w:r w:rsidRPr="00341B03">
        <w:rPr>
          <w:rFonts w:ascii="Arial" w:hAnsi="Arial" w:cs="Arial"/>
          <w:lang w:val="en-US"/>
        </w:rPr>
        <w:t>Video conferencing: Microsoft Teams, Skype,</w:t>
      </w:r>
      <w:r w:rsidR="00437CC2" w:rsidRPr="00341B03">
        <w:rPr>
          <w:rFonts w:ascii="Arial" w:hAnsi="Arial" w:cs="Arial"/>
          <w:lang w:val="en-US"/>
        </w:rPr>
        <w:t xml:space="preserve"> Zoom, </w:t>
      </w:r>
      <w:r w:rsidR="004617D5" w:rsidRPr="00341B03">
        <w:rPr>
          <w:rFonts w:ascii="Arial" w:hAnsi="Arial" w:cs="Arial"/>
          <w:lang w:val="en-US"/>
        </w:rPr>
        <w:t>WhatsApp</w:t>
      </w:r>
    </w:p>
    <w:p w14:paraId="5624BFE1" w14:textId="325F29CD" w:rsidR="005529D6" w:rsidRPr="00341B03" w:rsidRDefault="00CD3381" w:rsidP="00341B03">
      <w:pPr>
        <w:pStyle w:val="ListParagraph"/>
        <w:numPr>
          <w:ilvl w:val="0"/>
          <w:numId w:val="5"/>
        </w:numPr>
        <w:spacing w:line="360" w:lineRule="auto"/>
        <w:jc w:val="both"/>
        <w:rPr>
          <w:rFonts w:ascii="Arial" w:hAnsi="Arial" w:cs="Arial"/>
          <w:lang w:val="en-US"/>
        </w:rPr>
      </w:pPr>
      <w:r w:rsidRPr="00341B03">
        <w:rPr>
          <w:rFonts w:ascii="Arial" w:hAnsi="Arial" w:cs="Arial"/>
          <w:lang w:val="en-US"/>
        </w:rPr>
        <w:t>Electronic Mail</w:t>
      </w:r>
    </w:p>
    <w:p w14:paraId="60F07A2A" w14:textId="100236C4" w:rsidR="00437CC2" w:rsidRPr="00341B03" w:rsidRDefault="00437CC2" w:rsidP="00341B03">
      <w:pPr>
        <w:pStyle w:val="ListParagraph"/>
        <w:numPr>
          <w:ilvl w:val="0"/>
          <w:numId w:val="5"/>
        </w:numPr>
        <w:spacing w:line="360" w:lineRule="auto"/>
        <w:jc w:val="both"/>
        <w:rPr>
          <w:rFonts w:ascii="Arial" w:hAnsi="Arial" w:cs="Arial"/>
          <w:lang w:val="en-US"/>
        </w:rPr>
      </w:pPr>
      <w:r w:rsidRPr="00341B03">
        <w:rPr>
          <w:rFonts w:ascii="Arial" w:hAnsi="Arial" w:cs="Arial"/>
          <w:lang w:val="en-US"/>
        </w:rPr>
        <w:t>Software: Gantt Charts</w:t>
      </w:r>
      <w:r w:rsidR="003A09B1">
        <w:rPr>
          <w:rFonts w:ascii="Arial" w:hAnsi="Arial" w:cs="Arial"/>
          <w:lang w:val="en-US"/>
        </w:rPr>
        <w:t>, Project Management Tools</w:t>
      </w:r>
    </w:p>
    <w:p w14:paraId="47398E56" w14:textId="5F8D5DB9" w:rsidR="007F72B6" w:rsidRPr="00341B03" w:rsidRDefault="00CD3381" w:rsidP="00341B03">
      <w:pPr>
        <w:pStyle w:val="ListParagraph"/>
        <w:numPr>
          <w:ilvl w:val="0"/>
          <w:numId w:val="5"/>
        </w:numPr>
        <w:spacing w:line="360" w:lineRule="auto"/>
        <w:jc w:val="both"/>
        <w:rPr>
          <w:rFonts w:ascii="Arial" w:hAnsi="Arial" w:cs="Arial"/>
          <w:lang w:val="en-US"/>
        </w:rPr>
      </w:pPr>
      <w:r w:rsidRPr="00341B03">
        <w:rPr>
          <w:rFonts w:ascii="Arial" w:hAnsi="Arial" w:cs="Arial"/>
          <w:lang w:val="en-US"/>
        </w:rPr>
        <w:t>Excel Handouts</w:t>
      </w:r>
    </w:p>
    <w:p w14:paraId="06164AD8" w14:textId="5FC0D48B" w:rsidR="007F72B6" w:rsidRPr="00341B03" w:rsidRDefault="00CD3381" w:rsidP="00341B03">
      <w:pPr>
        <w:pStyle w:val="ListParagraph"/>
        <w:numPr>
          <w:ilvl w:val="0"/>
          <w:numId w:val="5"/>
        </w:numPr>
        <w:spacing w:line="360" w:lineRule="auto"/>
        <w:jc w:val="both"/>
        <w:rPr>
          <w:rFonts w:ascii="Arial" w:hAnsi="Arial" w:cs="Arial"/>
          <w:lang w:val="en-US"/>
        </w:rPr>
      </w:pPr>
      <w:r w:rsidRPr="00341B03">
        <w:rPr>
          <w:rFonts w:ascii="Arial" w:hAnsi="Arial" w:cs="Arial"/>
          <w:lang w:val="en-US"/>
        </w:rPr>
        <w:t>Stand</w:t>
      </w:r>
      <w:r w:rsidR="004617D5" w:rsidRPr="00341B03">
        <w:rPr>
          <w:rFonts w:ascii="Arial" w:hAnsi="Arial" w:cs="Arial"/>
          <w:lang w:val="en-US"/>
        </w:rPr>
        <w:t>up Meetings</w:t>
      </w:r>
    </w:p>
    <w:p w14:paraId="32594AAE" w14:textId="6A83842D" w:rsidR="007F72B6" w:rsidRDefault="007F72B6" w:rsidP="007F72B6"/>
    <w:p w14:paraId="5272957A" w14:textId="72AFB05D" w:rsidR="007F72B6" w:rsidRDefault="00745BCA" w:rsidP="007F72B6">
      <w:pPr>
        <w:pStyle w:val="Heading1"/>
      </w:pPr>
      <w:bookmarkStart w:id="19" w:name="_Toc48282389"/>
      <w:r>
        <w:t xml:space="preserve">Monitoring Project Changes and </w:t>
      </w:r>
      <w:r w:rsidR="007F72B6">
        <w:t>Risk Assessment</w:t>
      </w:r>
      <w:bookmarkEnd w:id="19"/>
    </w:p>
    <w:p w14:paraId="590DCAA2" w14:textId="01238398" w:rsidR="008916DB" w:rsidRDefault="008916DB" w:rsidP="008916DB"/>
    <w:p w14:paraId="70E16965" w14:textId="77777777" w:rsidR="00996FAA" w:rsidRDefault="00937703" w:rsidP="00996FAA">
      <w:pPr>
        <w:keepNext/>
      </w:pPr>
      <w:r>
        <w:rPr>
          <w:noProof/>
        </w:rPr>
        <w:drawing>
          <wp:inline distT="0" distB="0" distL="0" distR="0" wp14:anchorId="50DE7218" wp14:editId="1C0A33A7">
            <wp:extent cx="5486400" cy="3200400"/>
            <wp:effectExtent l="0" t="0" r="0" b="0"/>
            <wp:docPr id="3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562BD51A" w14:textId="73619EC8" w:rsidR="00937703" w:rsidRPr="008916DB" w:rsidRDefault="00996FAA" w:rsidP="00996FAA">
      <w:pPr>
        <w:pStyle w:val="Caption"/>
      </w:pPr>
      <w:bookmarkStart w:id="20" w:name="_Toc48282405"/>
      <w:r>
        <w:t xml:space="preserve">Figure </w:t>
      </w:r>
      <w:fldSimple w:instr=" SEQ Figure \* ARABIC ">
        <w:r w:rsidR="00D47DD4">
          <w:rPr>
            <w:noProof/>
          </w:rPr>
          <w:t>9</w:t>
        </w:r>
      </w:fldSimple>
      <w:r>
        <w:t xml:space="preserve"> Project Cycle (Roberts,201</w:t>
      </w:r>
      <w:r w:rsidR="00C90EE7">
        <w:t>1</w:t>
      </w:r>
      <w:r>
        <w:t>)</w:t>
      </w:r>
      <w:bookmarkEnd w:id="20"/>
    </w:p>
    <w:p w14:paraId="6DBF5EA9" w14:textId="619F5F85" w:rsidR="007F72B6" w:rsidRDefault="007F72B6" w:rsidP="007F72B6"/>
    <w:p w14:paraId="18D9113A" w14:textId="77777777" w:rsidR="005F48E5" w:rsidRDefault="005F48E5" w:rsidP="007F72B6">
      <w:pPr>
        <w:rPr>
          <w:lang w:val="en-US"/>
        </w:rPr>
      </w:pPr>
    </w:p>
    <w:p w14:paraId="39F7D456" w14:textId="60D38748" w:rsidR="007F72B6" w:rsidRPr="00785E76" w:rsidRDefault="000D314A" w:rsidP="00785E76">
      <w:pPr>
        <w:spacing w:line="360" w:lineRule="auto"/>
        <w:jc w:val="both"/>
        <w:rPr>
          <w:rFonts w:ascii="Arial" w:hAnsi="Arial" w:cs="Arial"/>
          <w:lang w:val="en-US"/>
        </w:rPr>
      </w:pPr>
      <w:r w:rsidRPr="00785E76">
        <w:rPr>
          <w:rFonts w:ascii="Arial" w:hAnsi="Arial" w:cs="Arial"/>
          <w:lang w:val="en-US"/>
        </w:rPr>
        <w:t xml:space="preserve">Changes </w:t>
      </w:r>
      <w:r w:rsidR="005E6140" w:rsidRPr="00785E76">
        <w:rPr>
          <w:rFonts w:ascii="Arial" w:hAnsi="Arial" w:cs="Arial"/>
          <w:lang w:val="en-US"/>
        </w:rPr>
        <w:t xml:space="preserve">to the plan or risks identified </w:t>
      </w:r>
      <w:r w:rsidRPr="00785E76">
        <w:rPr>
          <w:rFonts w:ascii="Arial" w:hAnsi="Arial" w:cs="Arial"/>
          <w:lang w:val="en-US"/>
        </w:rPr>
        <w:t xml:space="preserve"> will impact on the project schedule</w:t>
      </w:r>
      <w:r w:rsidR="007C16AF" w:rsidRPr="00785E76">
        <w:rPr>
          <w:rFonts w:ascii="Arial" w:hAnsi="Arial" w:cs="Arial"/>
          <w:lang w:val="en-US"/>
        </w:rPr>
        <w:t>. This can lead to more capital required to complete tasks</w:t>
      </w:r>
      <w:r w:rsidR="00CC568B" w:rsidRPr="00785E76">
        <w:rPr>
          <w:rFonts w:ascii="Arial" w:hAnsi="Arial" w:cs="Arial"/>
          <w:lang w:val="en-US"/>
        </w:rPr>
        <w:t>, thereby, increasing the time</w:t>
      </w:r>
      <w:r w:rsidR="00BD5DCA" w:rsidRPr="00785E76">
        <w:rPr>
          <w:rFonts w:ascii="Arial" w:hAnsi="Arial" w:cs="Arial"/>
          <w:lang w:val="en-US"/>
        </w:rPr>
        <w:t>.</w:t>
      </w:r>
      <w:r w:rsidR="00CC568B" w:rsidRPr="00785E76">
        <w:rPr>
          <w:rFonts w:ascii="Arial" w:hAnsi="Arial" w:cs="Arial"/>
          <w:lang w:val="en-US"/>
        </w:rPr>
        <w:t xml:space="preserve"> </w:t>
      </w:r>
      <w:r w:rsidR="007C16AF" w:rsidRPr="00785E76">
        <w:rPr>
          <w:rFonts w:ascii="Arial" w:hAnsi="Arial" w:cs="Arial"/>
          <w:lang w:val="en-US"/>
        </w:rPr>
        <w:t xml:space="preserve"> Project Leaders need to have a contingency </w:t>
      </w:r>
      <w:r w:rsidR="003D7417" w:rsidRPr="00785E76">
        <w:rPr>
          <w:rFonts w:ascii="Arial" w:hAnsi="Arial" w:cs="Arial"/>
          <w:lang w:val="en-US"/>
        </w:rPr>
        <w:t xml:space="preserve">plan to limit the effect of constraints such as </w:t>
      </w:r>
      <w:r w:rsidR="007F72B6" w:rsidRPr="00785E76">
        <w:rPr>
          <w:rFonts w:ascii="Arial" w:hAnsi="Arial" w:cs="Arial"/>
          <w:lang w:val="en-US"/>
        </w:rPr>
        <w:t>Technical failure</w:t>
      </w:r>
      <w:r w:rsidR="00BD5DCA" w:rsidRPr="00785E76">
        <w:rPr>
          <w:rFonts w:ascii="Arial" w:hAnsi="Arial" w:cs="Arial"/>
          <w:lang w:val="en-US"/>
        </w:rPr>
        <w:t xml:space="preserve">, loss of </w:t>
      </w:r>
      <w:r w:rsidR="00BD5DCA" w:rsidRPr="00785E76">
        <w:rPr>
          <w:rFonts w:ascii="Arial" w:hAnsi="Arial" w:cs="Arial"/>
          <w:lang w:val="en-US"/>
        </w:rPr>
        <w:lastRenderedPageBreak/>
        <w:t>data</w:t>
      </w:r>
      <w:r w:rsidR="00F62A17" w:rsidRPr="00785E76">
        <w:rPr>
          <w:rFonts w:ascii="Arial" w:hAnsi="Arial" w:cs="Arial"/>
          <w:lang w:val="en-US"/>
        </w:rPr>
        <w:t xml:space="preserve"> or wastage of resources. </w:t>
      </w:r>
      <w:r w:rsidR="00DD2948" w:rsidRPr="00785E76">
        <w:rPr>
          <w:rFonts w:ascii="Arial" w:hAnsi="Arial" w:cs="Arial"/>
          <w:lang w:val="en-US"/>
        </w:rPr>
        <w:t>Planning</w:t>
      </w:r>
      <w:r w:rsidR="00F62A17" w:rsidRPr="00785E76">
        <w:rPr>
          <w:rFonts w:ascii="Arial" w:hAnsi="Arial" w:cs="Arial"/>
          <w:lang w:val="en-US"/>
        </w:rPr>
        <w:t xml:space="preserve"> </w:t>
      </w:r>
      <w:r w:rsidR="00DD2948" w:rsidRPr="00785E76">
        <w:rPr>
          <w:rFonts w:ascii="Arial" w:hAnsi="Arial" w:cs="Arial"/>
          <w:lang w:val="en-US"/>
        </w:rPr>
        <w:t>endeavors</w:t>
      </w:r>
      <w:r w:rsidR="00785E76" w:rsidRPr="00785E76">
        <w:rPr>
          <w:rFonts w:ascii="Arial" w:hAnsi="Arial" w:cs="Arial"/>
          <w:lang w:val="en-US"/>
        </w:rPr>
        <w:t xml:space="preserve"> to keep the project time-line and cost to </w:t>
      </w:r>
      <w:r w:rsidR="008729A4">
        <w:rPr>
          <w:rFonts w:ascii="Arial" w:hAnsi="Arial" w:cs="Arial"/>
          <w:lang w:val="en-US"/>
        </w:rPr>
        <w:t>a minimum</w:t>
      </w:r>
      <w:r w:rsidR="00785E76" w:rsidRPr="00785E76">
        <w:rPr>
          <w:rFonts w:ascii="Arial" w:hAnsi="Arial" w:cs="Arial"/>
          <w:lang w:val="en-US"/>
        </w:rPr>
        <w:t>.</w:t>
      </w:r>
      <w:r w:rsidR="005B7178">
        <w:rPr>
          <w:rFonts w:ascii="Arial" w:hAnsi="Arial" w:cs="Arial"/>
          <w:lang w:val="en-US"/>
        </w:rPr>
        <w:t xml:space="preserve"> Other risk asse</w:t>
      </w:r>
      <w:r w:rsidR="00DD2948">
        <w:rPr>
          <w:rFonts w:ascii="Arial" w:hAnsi="Arial" w:cs="Arial"/>
          <w:lang w:val="en-US"/>
        </w:rPr>
        <w:t>ss</w:t>
      </w:r>
      <w:r w:rsidR="005B7178">
        <w:rPr>
          <w:rFonts w:ascii="Arial" w:hAnsi="Arial" w:cs="Arial"/>
          <w:lang w:val="en-US"/>
        </w:rPr>
        <w:t xml:space="preserve">ment tools can be used such as project management software to factor in changes, which </w:t>
      </w:r>
      <w:r w:rsidR="00E8320C">
        <w:rPr>
          <w:rFonts w:ascii="Arial" w:hAnsi="Arial" w:cs="Arial"/>
          <w:lang w:val="en-US"/>
        </w:rPr>
        <w:t>through automation will update the dates and times of schedule to reflect the change</w:t>
      </w:r>
      <w:r w:rsidR="008729A4">
        <w:rPr>
          <w:rFonts w:ascii="Arial" w:hAnsi="Arial" w:cs="Arial"/>
          <w:lang w:val="en-US"/>
        </w:rPr>
        <w:t>s</w:t>
      </w:r>
      <w:r w:rsidR="00E8320C">
        <w:rPr>
          <w:rFonts w:ascii="Arial" w:hAnsi="Arial" w:cs="Arial"/>
          <w:lang w:val="en-US"/>
        </w:rPr>
        <w:t xml:space="preserve">. </w:t>
      </w:r>
      <w:r w:rsidR="00A342B0" w:rsidRPr="00694E44">
        <w:rPr>
          <w:rFonts w:ascii="Arial" w:hAnsi="Arial" w:cs="Arial"/>
          <w:b/>
          <w:bCs/>
          <w:lang w:val="en-US"/>
        </w:rPr>
        <w:t>Program</w:t>
      </w:r>
      <w:r w:rsidR="00A33654" w:rsidRPr="00694E44">
        <w:rPr>
          <w:rFonts w:ascii="Arial" w:hAnsi="Arial" w:cs="Arial"/>
          <w:b/>
          <w:bCs/>
          <w:lang w:val="en-US"/>
        </w:rPr>
        <w:t xml:space="preserve"> Evaluation Review Technique</w:t>
      </w:r>
      <w:r w:rsidR="00A33654">
        <w:rPr>
          <w:rFonts w:ascii="Arial" w:hAnsi="Arial" w:cs="Arial"/>
          <w:lang w:val="en-US"/>
        </w:rPr>
        <w:t xml:space="preserve"> (PERT) </w:t>
      </w:r>
      <w:r w:rsidR="00414535">
        <w:rPr>
          <w:rFonts w:ascii="Arial" w:hAnsi="Arial" w:cs="Arial"/>
          <w:lang w:val="en-US"/>
        </w:rPr>
        <w:t xml:space="preserve">is another tool which can be used to </w:t>
      </w:r>
      <w:r w:rsidR="007275D2">
        <w:rPr>
          <w:rFonts w:ascii="Arial" w:hAnsi="Arial" w:cs="Arial"/>
          <w:lang w:val="en-US"/>
        </w:rPr>
        <w:t xml:space="preserve">increase the </w:t>
      </w:r>
      <w:r w:rsidR="00BA72E2">
        <w:rPr>
          <w:rFonts w:ascii="Arial" w:hAnsi="Arial" w:cs="Arial"/>
          <w:lang w:val="en-US"/>
        </w:rPr>
        <w:t xml:space="preserve">probability </w:t>
      </w:r>
      <w:r w:rsidR="00D365A9">
        <w:rPr>
          <w:rFonts w:ascii="Arial" w:hAnsi="Arial" w:cs="Arial"/>
          <w:lang w:val="en-US"/>
        </w:rPr>
        <w:t xml:space="preserve">of </w:t>
      </w:r>
      <w:r w:rsidR="00BA72E2">
        <w:rPr>
          <w:rFonts w:ascii="Arial" w:hAnsi="Arial" w:cs="Arial"/>
          <w:lang w:val="en-US"/>
        </w:rPr>
        <w:t>time estimate</w:t>
      </w:r>
      <w:r w:rsidR="00C217B9">
        <w:rPr>
          <w:rFonts w:ascii="Arial" w:hAnsi="Arial" w:cs="Arial"/>
          <w:lang w:val="en-US"/>
        </w:rPr>
        <w:t xml:space="preserve">, as it is based on three </w:t>
      </w:r>
      <w:r w:rsidR="003C777B">
        <w:rPr>
          <w:rFonts w:ascii="Arial" w:hAnsi="Arial" w:cs="Arial"/>
          <w:lang w:val="en-US"/>
        </w:rPr>
        <w:t>estimates</w:t>
      </w:r>
      <w:r w:rsidR="00C217B9">
        <w:rPr>
          <w:rFonts w:ascii="Arial" w:hAnsi="Arial" w:cs="Arial"/>
          <w:lang w:val="en-US"/>
        </w:rPr>
        <w:t xml:space="preserve"> of time</w:t>
      </w:r>
      <w:r w:rsidR="00C90EE7">
        <w:rPr>
          <w:rFonts w:ascii="Arial" w:hAnsi="Arial" w:cs="Arial"/>
          <w:lang w:val="en-US"/>
        </w:rPr>
        <w:t xml:space="preserve"> </w:t>
      </w:r>
      <w:r w:rsidR="00744799">
        <w:rPr>
          <w:rFonts w:ascii="Arial" w:hAnsi="Arial" w:cs="Arial"/>
          <w:lang w:val="en-US"/>
        </w:rPr>
        <w:t>(Cobb</w:t>
      </w:r>
      <w:r w:rsidR="006E346A">
        <w:rPr>
          <w:rFonts w:ascii="Arial" w:hAnsi="Arial" w:cs="Arial"/>
          <w:lang w:val="en-US"/>
        </w:rPr>
        <w:t>, 2012).</w:t>
      </w:r>
      <w:r w:rsidR="00D365A9">
        <w:rPr>
          <w:rFonts w:ascii="Arial" w:hAnsi="Arial" w:cs="Arial"/>
          <w:lang w:val="en-US"/>
        </w:rPr>
        <w:t xml:space="preserve"> </w:t>
      </w:r>
      <w:r w:rsidR="002C1AA8">
        <w:rPr>
          <w:rFonts w:ascii="Arial" w:hAnsi="Arial" w:cs="Arial"/>
          <w:lang w:val="en-US"/>
        </w:rPr>
        <w:t xml:space="preserve">Control processes make it easier to communicate with key stakeholders and the sponsor </w:t>
      </w:r>
      <w:r w:rsidR="00991F2C">
        <w:rPr>
          <w:rFonts w:ascii="Arial" w:hAnsi="Arial" w:cs="Arial"/>
          <w:lang w:val="en-US"/>
        </w:rPr>
        <w:t xml:space="preserve">to increases the chances of </w:t>
      </w:r>
      <w:r w:rsidR="00C44809">
        <w:rPr>
          <w:rFonts w:ascii="Arial" w:hAnsi="Arial" w:cs="Arial"/>
          <w:lang w:val="en-US"/>
        </w:rPr>
        <w:t>project completion</w:t>
      </w:r>
    </w:p>
    <w:p w14:paraId="7399AECC" w14:textId="7FCE618D" w:rsidR="007F72B6" w:rsidRPr="007F72B6" w:rsidRDefault="007F72B6" w:rsidP="007F72B6">
      <w:pPr>
        <w:rPr>
          <w:lang w:val="en-US"/>
        </w:rPr>
      </w:pPr>
    </w:p>
    <w:p w14:paraId="173311DD" w14:textId="77777777" w:rsidR="00C40715" w:rsidRDefault="00C40715">
      <w:pPr>
        <w:rPr>
          <w:rFonts w:asciiTheme="majorHAnsi" w:eastAsiaTheme="majorEastAsia" w:hAnsiTheme="majorHAnsi" w:cstheme="majorBidi"/>
          <w:color w:val="2F5496" w:themeColor="accent1" w:themeShade="BF"/>
          <w:sz w:val="32"/>
          <w:szCs w:val="32"/>
        </w:rPr>
      </w:pPr>
      <w:r>
        <w:br w:type="page"/>
      </w:r>
    </w:p>
    <w:p w14:paraId="3A206156" w14:textId="682965CB" w:rsidR="007F72B6" w:rsidRDefault="007F72B6" w:rsidP="007F72B6">
      <w:pPr>
        <w:pStyle w:val="Heading1"/>
      </w:pPr>
      <w:bookmarkStart w:id="21" w:name="_Toc48282390"/>
      <w:r>
        <w:lastRenderedPageBreak/>
        <w:t>Conclusio</w:t>
      </w:r>
      <w:r w:rsidR="00991F2C">
        <w:t>n</w:t>
      </w:r>
      <w:bookmarkEnd w:id="21"/>
    </w:p>
    <w:p w14:paraId="713A9F65" w14:textId="26E309A9" w:rsidR="00991F2C" w:rsidRDefault="00991F2C" w:rsidP="00991F2C"/>
    <w:p w14:paraId="6D78AA87" w14:textId="77777777" w:rsidR="00DA6894" w:rsidRPr="00341B03" w:rsidRDefault="00A02FF9" w:rsidP="00341B03">
      <w:pPr>
        <w:spacing w:line="360" w:lineRule="auto"/>
        <w:jc w:val="both"/>
        <w:rPr>
          <w:rFonts w:ascii="Arial" w:hAnsi="Arial" w:cs="Arial"/>
        </w:rPr>
      </w:pPr>
      <w:r w:rsidRPr="00341B03">
        <w:rPr>
          <w:rFonts w:ascii="Arial" w:hAnsi="Arial" w:cs="Arial"/>
        </w:rPr>
        <w:t>Project Manage</w:t>
      </w:r>
      <w:r w:rsidR="002A2D2A" w:rsidRPr="00341B03">
        <w:rPr>
          <w:rFonts w:ascii="Arial" w:hAnsi="Arial" w:cs="Arial"/>
        </w:rPr>
        <w:t>ment plays a significant role in everyday life</w:t>
      </w:r>
      <w:r w:rsidR="00D768CC" w:rsidRPr="00341B03">
        <w:rPr>
          <w:rFonts w:ascii="Arial" w:hAnsi="Arial" w:cs="Arial"/>
        </w:rPr>
        <w:t>. It can be as simple as planning a holiday or building an extension to the house.</w:t>
      </w:r>
      <w:r w:rsidR="00D02005" w:rsidRPr="00341B03">
        <w:rPr>
          <w:rFonts w:ascii="Arial" w:hAnsi="Arial" w:cs="Arial"/>
        </w:rPr>
        <w:t xml:space="preserve"> The techniques and tool described in this report </w:t>
      </w:r>
      <w:r w:rsidR="00213AD0" w:rsidRPr="00341B03">
        <w:rPr>
          <w:rFonts w:ascii="Arial" w:hAnsi="Arial" w:cs="Arial"/>
        </w:rPr>
        <w:t>helps to better break down the task required to complete the project</w:t>
      </w:r>
      <w:r w:rsidR="000B2CA3" w:rsidRPr="00341B03">
        <w:rPr>
          <w:rFonts w:ascii="Arial" w:hAnsi="Arial" w:cs="Arial"/>
        </w:rPr>
        <w:t xml:space="preserve"> by using user stories. </w:t>
      </w:r>
    </w:p>
    <w:p w14:paraId="42D13B27" w14:textId="77777777" w:rsidR="00DA6894" w:rsidRPr="00341B03" w:rsidRDefault="000B2CA3" w:rsidP="00341B03">
      <w:pPr>
        <w:spacing w:line="360" w:lineRule="auto"/>
        <w:jc w:val="both"/>
        <w:rPr>
          <w:rFonts w:ascii="Arial" w:hAnsi="Arial" w:cs="Arial"/>
        </w:rPr>
      </w:pPr>
      <w:r w:rsidRPr="00341B03">
        <w:rPr>
          <w:rFonts w:ascii="Arial" w:hAnsi="Arial" w:cs="Arial"/>
        </w:rPr>
        <w:t xml:space="preserve">The </w:t>
      </w:r>
      <w:r w:rsidR="008779B9" w:rsidRPr="00341B03">
        <w:rPr>
          <w:rFonts w:ascii="Arial" w:hAnsi="Arial" w:cs="Arial"/>
        </w:rPr>
        <w:t xml:space="preserve">grouping of the tasks/requirements </w:t>
      </w:r>
      <w:r w:rsidR="00467A12" w:rsidRPr="00341B03">
        <w:rPr>
          <w:rFonts w:ascii="Arial" w:hAnsi="Arial" w:cs="Arial"/>
        </w:rPr>
        <w:t xml:space="preserve">into categories helps to </w:t>
      </w:r>
      <w:r w:rsidR="009E41FE" w:rsidRPr="00341B03">
        <w:rPr>
          <w:rFonts w:ascii="Arial" w:hAnsi="Arial" w:cs="Arial"/>
        </w:rPr>
        <w:t>summarise similar requirements. The technique</w:t>
      </w:r>
      <w:r w:rsidR="00DF619F" w:rsidRPr="00341B03">
        <w:rPr>
          <w:rFonts w:ascii="Arial" w:hAnsi="Arial" w:cs="Arial"/>
        </w:rPr>
        <w:t>s</w:t>
      </w:r>
      <w:r w:rsidR="009E41FE" w:rsidRPr="00341B03">
        <w:rPr>
          <w:rFonts w:ascii="Arial" w:hAnsi="Arial" w:cs="Arial"/>
        </w:rPr>
        <w:t xml:space="preserve"> described are useful in making </w:t>
      </w:r>
      <w:r w:rsidR="008D7305" w:rsidRPr="00341B03">
        <w:rPr>
          <w:rFonts w:ascii="Arial" w:hAnsi="Arial" w:cs="Arial"/>
        </w:rPr>
        <w:t xml:space="preserve">time and cost estimation. Although these are not accurate they provide a framework to factor in cost and quality of </w:t>
      </w:r>
      <w:r w:rsidR="00CA3DDA" w:rsidRPr="00341B03">
        <w:rPr>
          <w:rFonts w:ascii="Arial" w:hAnsi="Arial" w:cs="Arial"/>
        </w:rPr>
        <w:t>finished</w:t>
      </w:r>
      <w:r w:rsidR="00DF619F" w:rsidRPr="00341B03">
        <w:rPr>
          <w:rFonts w:ascii="Arial" w:hAnsi="Arial" w:cs="Arial"/>
        </w:rPr>
        <w:t xml:space="preserve"> project</w:t>
      </w:r>
      <w:r w:rsidR="00CA3DDA" w:rsidRPr="00341B03">
        <w:rPr>
          <w:rFonts w:ascii="Arial" w:hAnsi="Arial" w:cs="Arial"/>
        </w:rPr>
        <w:t xml:space="preserve">. </w:t>
      </w:r>
    </w:p>
    <w:p w14:paraId="61572B7F" w14:textId="4932F441" w:rsidR="00C44809" w:rsidRPr="00341B03" w:rsidRDefault="000A05E6" w:rsidP="00341B03">
      <w:pPr>
        <w:spacing w:line="360" w:lineRule="auto"/>
        <w:jc w:val="both"/>
        <w:rPr>
          <w:rFonts w:ascii="Arial" w:hAnsi="Arial" w:cs="Arial"/>
        </w:rPr>
      </w:pPr>
      <w:r w:rsidRPr="00341B03">
        <w:rPr>
          <w:rFonts w:ascii="Arial" w:hAnsi="Arial" w:cs="Arial"/>
        </w:rPr>
        <w:t xml:space="preserve">Communication and leadership style also plays a significant part in project </w:t>
      </w:r>
      <w:r w:rsidR="000E2BED" w:rsidRPr="00341B03">
        <w:rPr>
          <w:rFonts w:ascii="Arial" w:hAnsi="Arial" w:cs="Arial"/>
        </w:rPr>
        <w:t xml:space="preserve">management as human resources are valuable assets and the innovation and creativity they can bring into the </w:t>
      </w:r>
      <w:r w:rsidR="0072100F" w:rsidRPr="00341B03">
        <w:rPr>
          <w:rFonts w:ascii="Arial" w:hAnsi="Arial" w:cs="Arial"/>
        </w:rPr>
        <w:t>project.</w:t>
      </w:r>
      <w:r w:rsidR="00213AD0" w:rsidRPr="00341B03">
        <w:rPr>
          <w:rFonts w:ascii="Arial" w:hAnsi="Arial" w:cs="Arial"/>
        </w:rPr>
        <w:t xml:space="preserve"> </w:t>
      </w:r>
      <w:r w:rsidR="00DD2948" w:rsidRPr="00341B03">
        <w:rPr>
          <w:rFonts w:ascii="Arial" w:hAnsi="Arial" w:cs="Arial"/>
        </w:rPr>
        <w:t>Long-term</w:t>
      </w:r>
      <w:r w:rsidR="00213AD0" w:rsidRPr="00341B03">
        <w:rPr>
          <w:rFonts w:ascii="Arial" w:hAnsi="Arial" w:cs="Arial"/>
        </w:rPr>
        <w:t xml:space="preserve"> planning is </w:t>
      </w:r>
      <w:r w:rsidR="00DD2948" w:rsidRPr="00341B03">
        <w:rPr>
          <w:rFonts w:ascii="Arial" w:hAnsi="Arial" w:cs="Arial"/>
        </w:rPr>
        <w:t>imperative</w:t>
      </w:r>
      <w:r w:rsidR="00213AD0" w:rsidRPr="00341B03">
        <w:rPr>
          <w:rFonts w:ascii="Arial" w:hAnsi="Arial" w:cs="Arial"/>
        </w:rPr>
        <w:t xml:space="preserve"> for success</w:t>
      </w:r>
      <w:r w:rsidR="00CA3DDA" w:rsidRPr="00341B03">
        <w:rPr>
          <w:rFonts w:ascii="Arial" w:hAnsi="Arial" w:cs="Arial"/>
        </w:rPr>
        <w:t xml:space="preserve">. This can only be </w:t>
      </w:r>
      <w:r w:rsidR="00BB0455" w:rsidRPr="00341B03">
        <w:rPr>
          <w:rFonts w:ascii="Arial" w:hAnsi="Arial" w:cs="Arial"/>
        </w:rPr>
        <w:t>achieved</w:t>
      </w:r>
      <w:r w:rsidR="00CA3DDA" w:rsidRPr="00341B03">
        <w:rPr>
          <w:rFonts w:ascii="Arial" w:hAnsi="Arial" w:cs="Arial"/>
        </w:rPr>
        <w:t xml:space="preserve"> through </w:t>
      </w:r>
      <w:r w:rsidR="0072100F" w:rsidRPr="00341B03">
        <w:rPr>
          <w:rFonts w:ascii="Arial" w:hAnsi="Arial" w:cs="Arial"/>
        </w:rPr>
        <w:t xml:space="preserve">having a mission statement and </w:t>
      </w:r>
      <w:r w:rsidR="00A41CBE" w:rsidRPr="00341B03">
        <w:rPr>
          <w:rFonts w:ascii="Arial" w:hAnsi="Arial" w:cs="Arial"/>
        </w:rPr>
        <w:t>managing the project processes</w:t>
      </w:r>
      <w:r w:rsidR="00BB0455" w:rsidRPr="00341B03">
        <w:rPr>
          <w:rFonts w:ascii="Arial" w:hAnsi="Arial" w:cs="Arial"/>
        </w:rPr>
        <w:t xml:space="preserve"> and having a realistic set of goals and objectives.</w:t>
      </w:r>
    </w:p>
    <w:p w14:paraId="60ED76D9" w14:textId="77777777" w:rsidR="00C40715" w:rsidRDefault="00C40715">
      <w:pPr>
        <w:rPr>
          <w:rFonts w:asciiTheme="majorHAnsi" w:eastAsiaTheme="majorEastAsia" w:hAnsiTheme="majorHAnsi" w:cstheme="majorBidi"/>
          <w:color w:val="2F5496" w:themeColor="accent1" w:themeShade="BF"/>
          <w:sz w:val="32"/>
          <w:szCs w:val="32"/>
        </w:rPr>
      </w:pPr>
      <w:r>
        <w:br w:type="page"/>
      </w:r>
    </w:p>
    <w:p w14:paraId="08A85022" w14:textId="1D40FB18" w:rsidR="007F72B6" w:rsidRDefault="007F72B6" w:rsidP="007F72B6">
      <w:pPr>
        <w:pStyle w:val="Heading1"/>
      </w:pPr>
      <w:bookmarkStart w:id="22" w:name="_Toc48282391"/>
      <w:r>
        <w:lastRenderedPageBreak/>
        <w:t>Reflection</w:t>
      </w:r>
      <w:bookmarkEnd w:id="22"/>
    </w:p>
    <w:p w14:paraId="796CA1F4" w14:textId="160FE0B1" w:rsidR="007F72B6" w:rsidRDefault="007F72B6" w:rsidP="007F72B6"/>
    <w:p w14:paraId="58EBB4FA" w14:textId="01076D47" w:rsidR="00405F83" w:rsidRPr="003C777B" w:rsidRDefault="00EA1A47" w:rsidP="003C777B">
      <w:pPr>
        <w:spacing w:line="360" w:lineRule="auto"/>
        <w:jc w:val="both"/>
        <w:rPr>
          <w:rFonts w:ascii="Arial" w:hAnsi="Arial" w:cs="Arial"/>
        </w:rPr>
      </w:pPr>
      <w:r w:rsidRPr="003C777B">
        <w:rPr>
          <w:rFonts w:ascii="Arial" w:hAnsi="Arial" w:cs="Arial"/>
        </w:rPr>
        <w:t>Having explored the many aspect of project management and the tools and technique</w:t>
      </w:r>
      <w:r w:rsidR="00A75AF6">
        <w:rPr>
          <w:rFonts w:ascii="Arial" w:hAnsi="Arial" w:cs="Arial"/>
        </w:rPr>
        <w:t xml:space="preserve">s, </w:t>
      </w:r>
      <w:r w:rsidRPr="003C777B">
        <w:rPr>
          <w:rFonts w:ascii="Arial" w:hAnsi="Arial" w:cs="Arial"/>
        </w:rPr>
        <w:t xml:space="preserve">I feel more confident that I </w:t>
      </w:r>
      <w:r w:rsidR="00A703BA" w:rsidRPr="003C777B">
        <w:rPr>
          <w:rFonts w:ascii="Arial" w:hAnsi="Arial" w:cs="Arial"/>
        </w:rPr>
        <w:t>now have the knowledge and skills required to plan, manage and execute a project.</w:t>
      </w:r>
    </w:p>
    <w:p w14:paraId="0C5FD43B" w14:textId="0F7A51FC" w:rsidR="00B63EFB" w:rsidRPr="003C777B" w:rsidRDefault="005C3CA4" w:rsidP="003C777B">
      <w:pPr>
        <w:spacing w:line="360" w:lineRule="auto"/>
        <w:jc w:val="both"/>
        <w:rPr>
          <w:rFonts w:ascii="Arial" w:hAnsi="Arial" w:cs="Arial"/>
        </w:rPr>
      </w:pPr>
      <w:r w:rsidRPr="003C777B">
        <w:rPr>
          <w:rFonts w:ascii="Arial" w:hAnsi="Arial" w:cs="Arial"/>
        </w:rPr>
        <w:t>I found the project estimation techniques very useful i</w:t>
      </w:r>
      <w:r w:rsidR="00A75AF6">
        <w:rPr>
          <w:rFonts w:ascii="Arial" w:hAnsi="Arial" w:cs="Arial"/>
        </w:rPr>
        <w:t>n</w:t>
      </w:r>
      <w:r w:rsidRPr="003C777B">
        <w:rPr>
          <w:rFonts w:ascii="Arial" w:hAnsi="Arial" w:cs="Arial"/>
        </w:rPr>
        <w:t xml:space="preserve"> </w:t>
      </w:r>
      <w:r w:rsidR="0048144B">
        <w:rPr>
          <w:rFonts w:ascii="Arial" w:hAnsi="Arial" w:cs="Arial"/>
        </w:rPr>
        <w:t>reducing</w:t>
      </w:r>
      <w:r w:rsidRPr="003C777B">
        <w:rPr>
          <w:rFonts w:ascii="Arial" w:hAnsi="Arial" w:cs="Arial"/>
        </w:rPr>
        <w:t xml:space="preserve"> </w:t>
      </w:r>
      <w:r w:rsidR="0048144B">
        <w:rPr>
          <w:rFonts w:ascii="Arial" w:hAnsi="Arial" w:cs="Arial"/>
        </w:rPr>
        <w:t>cost</w:t>
      </w:r>
      <w:r w:rsidRPr="003C777B">
        <w:rPr>
          <w:rFonts w:ascii="Arial" w:hAnsi="Arial" w:cs="Arial"/>
        </w:rPr>
        <w:t xml:space="preserve"> and time and producing a plan which </w:t>
      </w:r>
      <w:r w:rsidR="00176A18" w:rsidRPr="003C777B">
        <w:rPr>
          <w:rFonts w:ascii="Arial" w:hAnsi="Arial" w:cs="Arial"/>
        </w:rPr>
        <w:t xml:space="preserve">had a better chance of success. I wasn’t too keen on the waterfall </w:t>
      </w:r>
      <w:r w:rsidR="003C777B" w:rsidRPr="003C777B">
        <w:rPr>
          <w:rFonts w:ascii="Arial" w:hAnsi="Arial" w:cs="Arial"/>
        </w:rPr>
        <w:t>methodology</w:t>
      </w:r>
      <w:r w:rsidR="00176A18" w:rsidRPr="003C777B">
        <w:rPr>
          <w:rFonts w:ascii="Arial" w:hAnsi="Arial" w:cs="Arial"/>
        </w:rPr>
        <w:t xml:space="preserve"> as it is rigid and all phases of the </w:t>
      </w:r>
      <w:r w:rsidR="00EB69AE" w:rsidRPr="003C777B">
        <w:rPr>
          <w:rFonts w:ascii="Arial" w:hAnsi="Arial" w:cs="Arial"/>
        </w:rPr>
        <w:t xml:space="preserve">method had to be completed before presenting the work schedule to the sponsor. This </w:t>
      </w:r>
      <w:r w:rsidR="00A17A44" w:rsidRPr="003C777B">
        <w:rPr>
          <w:rFonts w:ascii="Arial" w:hAnsi="Arial" w:cs="Arial"/>
        </w:rPr>
        <w:t>method may not be suited to a complex project where time</w:t>
      </w:r>
      <w:r w:rsidR="00B63EFB" w:rsidRPr="003C777B">
        <w:rPr>
          <w:rFonts w:ascii="Arial" w:hAnsi="Arial" w:cs="Arial"/>
        </w:rPr>
        <w:t xml:space="preserve"> estimates are difficult to make. An agile approach would be more acceptable.</w:t>
      </w:r>
    </w:p>
    <w:p w14:paraId="75AB9090" w14:textId="77777777" w:rsidR="006B4D00" w:rsidRDefault="00740C3E" w:rsidP="003C777B">
      <w:pPr>
        <w:spacing w:line="360" w:lineRule="auto"/>
        <w:jc w:val="both"/>
        <w:rPr>
          <w:rFonts w:ascii="Arial" w:hAnsi="Arial" w:cs="Arial"/>
          <w:lang w:val="en-US"/>
        </w:rPr>
      </w:pPr>
      <w:r w:rsidRPr="003C777B">
        <w:rPr>
          <w:rFonts w:ascii="Arial" w:hAnsi="Arial" w:cs="Arial"/>
        </w:rPr>
        <w:t xml:space="preserve">I have also realised that my project management skills such leadership and communication skills can be improved </w:t>
      </w:r>
      <w:r w:rsidR="00973433" w:rsidRPr="003C777B">
        <w:rPr>
          <w:rFonts w:ascii="Arial" w:hAnsi="Arial" w:cs="Arial"/>
        </w:rPr>
        <w:t xml:space="preserve">to enhance the performance of the team. </w:t>
      </w:r>
      <w:r w:rsidR="002901BA" w:rsidRPr="003C777B">
        <w:rPr>
          <w:rFonts w:ascii="Arial" w:hAnsi="Arial" w:cs="Arial"/>
          <w:lang w:val="en-US"/>
        </w:rPr>
        <w:t xml:space="preserve">I need to be more democratic in my approach to people and situations. </w:t>
      </w:r>
      <w:r w:rsidR="00F15530" w:rsidRPr="003C777B">
        <w:rPr>
          <w:rFonts w:ascii="Arial" w:hAnsi="Arial" w:cs="Arial"/>
          <w:lang w:val="en-US"/>
        </w:rPr>
        <w:t>Opinions from an expert or lay person is valid in project management.</w:t>
      </w:r>
      <w:r w:rsidR="009926D0">
        <w:rPr>
          <w:rFonts w:ascii="Arial" w:hAnsi="Arial" w:cs="Arial"/>
          <w:lang w:val="en-US"/>
        </w:rPr>
        <w:t xml:space="preserve"> U</w:t>
      </w:r>
      <w:r w:rsidR="003A73F1" w:rsidRPr="003C777B">
        <w:rPr>
          <w:rFonts w:ascii="Arial" w:hAnsi="Arial" w:cs="Arial"/>
          <w:lang w:val="en-US"/>
        </w:rPr>
        <w:t xml:space="preserve">nity </w:t>
      </w:r>
      <w:r w:rsidR="001B0A3A">
        <w:rPr>
          <w:rFonts w:ascii="Arial" w:hAnsi="Arial" w:cs="Arial"/>
          <w:lang w:val="en-US"/>
        </w:rPr>
        <w:t>in the team will increase the chances of project success</w:t>
      </w:r>
      <w:r w:rsidR="006B4D00">
        <w:rPr>
          <w:rFonts w:ascii="Arial" w:hAnsi="Arial" w:cs="Arial"/>
          <w:lang w:val="en-US"/>
        </w:rPr>
        <w:t>.</w:t>
      </w:r>
    </w:p>
    <w:p w14:paraId="48387BD4" w14:textId="400E0A3D" w:rsidR="00973433" w:rsidRPr="003C777B" w:rsidRDefault="00973433" w:rsidP="003C777B">
      <w:pPr>
        <w:spacing w:line="360" w:lineRule="auto"/>
        <w:jc w:val="both"/>
        <w:rPr>
          <w:rFonts w:ascii="Arial" w:hAnsi="Arial" w:cs="Arial"/>
          <w:lang w:val="en"/>
        </w:rPr>
      </w:pPr>
      <w:bookmarkStart w:id="23" w:name="_GoBack"/>
      <w:bookmarkEnd w:id="23"/>
      <w:r w:rsidRPr="003C777B">
        <w:rPr>
          <w:rFonts w:ascii="Arial" w:hAnsi="Arial" w:cs="Arial"/>
        </w:rPr>
        <w:t xml:space="preserve">I came across the term </w:t>
      </w:r>
      <w:r w:rsidR="0024005F" w:rsidRPr="003C777B">
        <w:rPr>
          <w:rFonts w:ascii="Arial" w:hAnsi="Arial" w:cs="Arial"/>
          <w:lang w:val="en"/>
        </w:rPr>
        <w:t xml:space="preserve">‘management by exception’. It calls on leaders to have trust and faith in the team </w:t>
      </w:r>
      <w:r w:rsidR="00F61B26" w:rsidRPr="003C777B">
        <w:rPr>
          <w:rFonts w:ascii="Arial" w:hAnsi="Arial" w:cs="Arial"/>
          <w:lang w:val="en"/>
        </w:rPr>
        <w:t xml:space="preserve">to perform. I was a little interfering during our skype call. This may have impacted on relationship in the team. I must adapt and </w:t>
      </w:r>
      <w:r w:rsidR="00D626BA" w:rsidRPr="003C777B">
        <w:rPr>
          <w:rFonts w:ascii="Arial" w:hAnsi="Arial" w:cs="Arial"/>
          <w:lang w:val="en"/>
        </w:rPr>
        <w:t>increase my social and emotional awareness to increase the trust and loyalty of my team members.</w:t>
      </w:r>
    </w:p>
    <w:p w14:paraId="4EBEDC7B" w14:textId="77777777" w:rsidR="007F72B6" w:rsidRDefault="007F72B6">
      <w:pPr>
        <w:rPr>
          <w:rFonts w:asciiTheme="majorHAnsi" w:eastAsiaTheme="majorEastAsia" w:hAnsiTheme="majorHAnsi" w:cstheme="majorBidi"/>
          <w:color w:val="2F5496" w:themeColor="accent1" w:themeShade="BF"/>
          <w:sz w:val="32"/>
          <w:szCs w:val="32"/>
          <w:lang w:val="en-US"/>
        </w:rPr>
      </w:pPr>
      <w:r>
        <w:rPr>
          <w:lang w:val="en-US"/>
        </w:rPr>
        <w:br w:type="page"/>
      </w:r>
    </w:p>
    <w:p w14:paraId="3043B075" w14:textId="2EB772E1" w:rsidR="007F72B6" w:rsidRDefault="007F72B6" w:rsidP="007F72B6">
      <w:pPr>
        <w:pStyle w:val="Heading1"/>
        <w:rPr>
          <w:lang w:val="en-US"/>
        </w:rPr>
      </w:pPr>
      <w:bookmarkStart w:id="24" w:name="_Toc48282392"/>
      <w:r>
        <w:rPr>
          <w:lang w:val="en-US"/>
        </w:rPr>
        <w:lastRenderedPageBreak/>
        <w:t>References</w:t>
      </w:r>
      <w:bookmarkEnd w:id="24"/>
    </w:p>
    <w:p w14:paraId="12C85AC2" w14:textId="42D11D00" w:rsidR="007F72B6" w:rsidRDefault="007F72B6" w:rsidP="007F72B6"/>
    <w:p w14:paraId="7DC81E43" w14:textId="77777777" w:rsidR="00DC4820" w:rsidRPr="00DC4820" w:rsidRDefault="00DC4820" w:rsidP="00DC4820">
      <w:pPr>
        <w:numPr>
          <w:ilvl w:val="0"/>
          <w:numId w:val="4"/>
        </w:numPr>
        <w:jc w:val="both"/>
        <w:rPr>
          <w:rFonts w:ascii="Arial" w:hAnsi="Arial" w:cs="Arial"/>
          <w:lang w:val="en-US"/>
        </w:rPr>
      </w:pPr>
      <w:r w:rsidRPr="00DC4820">
        <w:rPr>
          <w:rFonts w:ascii="Arial" w:hAnsi="Arial" w:cs="Arial"/>
          <w:lang w:val="en-US"/>
        </w:rPr>
        <w:t>Ash, S. and Clayton, P. (2004). The Articulated Learning: An Approach to Guided Reflection and Assessment. Innovative Higher Education, 29(2), pp.137-154</w:t>
      </w:r>
    </w:p>
    <w:p w14:paraId="013DD9B1" w14:textId="77777777" w:rsidR="00DC4820" w:rsidRPr="00DC4820" w:rsidRDefault="00DC4820" w:rsidP="00DC4820">
      <w:pPr>
        <w:numPr>
          <w:ilvl w:val="0"/>
          <w:numId w:val="4"/>
        </w:numPr>
        <w:jc w:val="both"/>
        <w:rPr>
          <w:rFonts w:ascii="Arial" w:hAnsi="Arial" w:cs="Arial"/>
          <w:lang w:val="en"/>
        </w:rPr>
      </w:pPr>
      <w:r w:rsidRPr="00DC4820">
        <w:rPr>
          <w:rFonts w:ascii="Arial" w:hAnsi="Arial" w:cs="Arial"/>
          <w:lang w:val="en"/>
        </w:rPr>
        <w:t xml:space="preserve">Ball, P. (2014). </w:t>
      </w:r>
      <w:r w:rsidRPr="00DC4820">
        <w:rPr>
          <w:rFonts w:ascii="Arial" w:hAnsi="Arial" w:cs="Arial"/>
          <w:i/>
          <w:iCs/>
          <w:lang w:val="en"/>
        </w:rPr>
        <w:t>‘Wisdom of the crowd’: The myths and realities</w:t>
      </w:r>
      <w:r w:rsidRPr="00DC4820">
        <w:rPr>
          <w:rFonts w:ascii="Arial" w:hAnsi="Arial" w:cs="Arial"/>
          <w:lang w:val="en"/>
        </w:rPr>
        <w:t>. [online] Bbc.com. Available at: https://www.bbc.com/future/article/20140708-when-crowd-wisdom-goes-wrong.</w:t>
      </w:r>
    </w:p>
    <w:p w14:paraId="3CD51DC3" w14:textId="77777777" w:rsidR="00DC4820" w:rsidRPr="00DC4820" w:rsidRDefault="00DC4820" w:rsidP="00DC4820">
      <w:pPr>
        <w:numPr>
          <w:ilvl w:val="0"/>
          <w:numId w:val="4"/>
        </w:numPr>
        <w:jc w:val="both"/>
        <w:rPr>
          <w:rFonts w:ascii="Arial" w:hAnsi="Arial" w:cs="Arial"/>
          <w:lang w:val="en"/>
        </w:rPr>
      </w:pPr>
      <w:r w:rsidRPr="00DC4820">
        <w:rPr>
          <w:rFonts w:ascii="Arial" w:hAnsi="Arial" w:cs="Arial"/>
          <w:lang w:val="en"/>
        </w:rPr>
        <w:t>Basic Tools for Process Improvement AFFINITY DIAGRAM 1 Module 4 AFFINITY DIAGRAM. (n.d.). [online] Available at: https://balancedscorecard.org/wp-content/uploads/pdfs/affinity.pdf.</w:t>
      </w:r>
    </w:p>
    <w:p w14:paraId="56E3A01A" w14:textId="77777777" w:rsidR="00DC4820" w:rsidRPr="007408C4" w:rsidRDefault="00DC4820" w:rsidP="00DC4820">
      <w:pPr>
        <w:numPr>
          <w:ilvl w:val="0"/>
          <w:numId w:val="4"/>
        </w:numPr>
        <w:jc w:val="both"/>
        <w:rPr>
          <w:rFonts w:ascii="Arial" w:hAnsi="Arial" w:cs="Arial"/>
          <w:lang w:val="en-US"/>
        </w:rPr>
      </w:pPr>
      <w:r w:rsidRPr="007408C4">
        <w:rPr>
          <w:rFonts w:ascii="Arial" w:hAnsi="Arial" w:cs="Arial"/>
          <w:shd w:val="clear" w:color="auto" w:fill="FFFFFF"/>
        </w:rPr>
        <w:t xml:space="preserve">Cobb, A. T. (2012). </w:t>
      </w:r>
      <w:r w:rsidRPr="007408C4">
        <w:rPr>
          <w:rStyle w:val="Emphasis"/>
          <w:rFonts w:ascii="Arial" w:hAnsi="Arial" w:cs="Arial"/>
        </w:rPr>
        <w:t>Leading project teams: The basics of project management and team leadership</w:t>
      </w:r>
      <w:r w:rsidRPr="007408C4">
        <w:rPr>
          <w:rFonts w:ascii="Arial" w:hAnsi="Arial" w:cs="Arial"/>
          <w:shd w:val="clear" w:color="auto" w:fill="FFFFFF"/>
        </w:rPr>
        <w:t xml:space="preserve"> Thousand Oaks, CA: SAGE Publications, Inc. doi: 10.4135/9781483349169</w:t>
      </w:r>
    </w:p>
    <w:p w14:paraId="7581D7B7" w14:textId="77777777" w:rsidR="00DC4820" w:rsidRPr="00DC4820" w:rsidRDefault="00DC4820" w:rsidP="00DC4820">
      <w:pPr>
        <w:pStyle w:val="NormalWeb"/>
        <w:numPr>
          <w:ilvl w:val="0"/>
          <w:numId w:val="4"/>
        </w:numPr>
        <w:shd w:val="clear" w:color="auto" w:fill="FFFFFF"/>
        <w:spacing w:before="0" w:beforeAutospacing="0" w:after="240" w:afterAutospacing="0" w:line="360" w:lineRule="atLeast"/>
        <w:jc w:val="both"/>
        <w:rPr>
          <w:rFonts w:ascii="Arial" w:hAnsi="Arial" w:cs="Arial"/>
          <w:color w:val="000000"/>
          <w:sz w:val="22"/>
          <w:szCs w:val="22"/>
          <w:lang w:val="en"/>
        </w:rPr>
      </w:pPr>
      <w:r w:rsidRPr="00DC4820">
        <w:rPr>
          <w:rFonts w:ascii="Arial" w:hAnsi="Arial" w:cs="Arial"/>
          <w:color w:val="000000"/>
          <w:sz w:val="22"/>
          <w:szCs w:val="22"/>
          <w:lang w:val="en"/>
        </w:rPr>
        <w:t xml:space="preserve">Elias, A.A. (2016). Stakeholder analysis for Lean Six Sigma project management. </w:t>
      </w:r>
      <w:r w:rsidRPr="00DC4820">
        <w:rPr>
          <w:rFonts w:ascii="Arial" w:hAnsi="Arial" w:cs="Arial"/>
          <w:i/>
          <w:iCs/>
          <w:color w:val="000000"/>
          <w:sz w:val="22"/>
          <w:szCs w:val="22"/>
          <w:lang w:val="en"/>
        </w:rPr>
        <w:t>International Journal of Lean Six Sigma</w:t>
      </w:r>
      <w:r w:rsidRPr="00DC4820">
        <w:rPr>
          <w:rFonts w:ascii="Arial" w:hAnsi="Arial" w:cs="Arial"/>
          <w:color w:val="000000"/>
          <w:sz w:val="22"/>
          <w:szCs w:val="22"/>
          <w:lang w:val="en"/>
        </w:rPr>
        <w:t>, 7(4), pp.394–405.</w:t>
      </w:r>
    </w:p>
    <w:p w14:paraId="113D7242" w14:textId="77777777" w:rsidR="00DC4820" w:rsidRPr="00DC4820" w:rsidRDefault="00DC4820" w:rsidP="00DC4820">
      <w:pPr>
        <w:numPr>
          <w:ilvl w:val="0"/>
          <w:numId w:val="4"/>
        </w:numPr>
        <w:jc w:val="both"/>
        <w:rPr>
          <w:rFonts w:ascii="Arial" w:hAnsi="Arial" w:cs="Arial"/>
          <w:lang w:val="en-US"/>
        </w:rPr>
      </w:pPr>
      <w:r w:rsidRPr="00DC4820">
        <w:rPr>
          <w:rFonts w:ascii="Arial" w:hAnsi="Arial" w:cs="Arial"/>
          <w:lang w:val="en-US"/>
        </w:rPr>
        <w:t>Heagney, J. (2016). Fundamentals of project management. New York: Mcgraw-Hill.</w:t>
      </w:r>
    </w:p>
    <w:p w14:paraId="7D54FB4E" w14:textId="77777777" w:rsidR="00DC4820" w:rsidRPr="00DC4820" w:rsidRDefault="00DC4820" w:rsidP="00DC4820">
      <w:pPr>
        <w:numPr>
          <w:ilvl w:val="0"/>
          <w:numId w:val="4"/>
        </w:numPr>
        <w:jc w:val="both"/>
        <w:rPr>
          <w:rFonts w:ascii="Arial" w:hAnsi="Arial" w:cs="Arial"/>
          <w:lang w:val="en-US"/>
        </w:rPr>
      </w:pPr>
      <w:r w:rsidRPr="00DC4820">
        <w:rPr>
          <w:rFonts w:ascii="Arial" w:hAnsi="Arial" w:cs="Arial"/>
          <w:color w:val="222222"/>
          <w:shd w:val="clear" w:color="auto" w:fill="FFFFFF"/>
        </w:rPr>
        <w:t xml:space="preserve">Henkel, T. and Bourdeau, D., 2018. A field study: An examination of managers’ situational leadership styles. </w:t>
      </w:r>
      <w:r w:rsidRPr="00DC4820">
        <w:rPr>
          <w:rFonts w:ascii="Arial" w:hAnsi="Arial" w:cs="Arial"/>
          <w:i/>
          <w:iCs/>
          <w:color w:val="222222"/>
        </w:rPr>
        <w:t>Journal of Diversity Management (JDM)</w:t>
      </w:r>
      <w:r w:rsidRPr="00DC4820">
        <w:rPr>
          <w:rFonts w:ascii="Arial" w:hAnsi="Arial" w:cs="Arial"/>
          <w:color w:val="222222"/>
          <w:shd w:val="clear" w:color="auto" w:fill="FFFFFF"/>
        </w:rPr>
        <w:t xml:space="preserve">, </w:t>
      </w:r>
      <w:r w:rsidRPr="00DC4820">
        <w:rPr>
          <w:rFonts w:ascii="Arial" w:hAnsi="Arial" w:cs="Arial"/>
          <w:i/>
          <w:iCs/>
          <w:color w:val="222222"/>
        </w:rPr>
        <w:t>13</w:t>
      </w:r>
      <w:r w:rsidRPr="00DC4820">
        <w:rPr>
          <w:rFonts w:ascii="Arial" w:hAnsi="Arial" w:cs="Arial"/>
          <w:color w:val="222222"/>
          <w:shd w:val="clear" w:color="auto" w:fill="FFFFFF"/>
        </w:rPr>
        <w:t>(2), pp.7-14.</w:t>
      </w:r>
    </w:p>
    <w:p w14:paraId="4039DB6B" w14:textId="77777777" w:rsidR="00DC4820" w:rsidRPr="00DC4820" w:rsidRDefault="00DC4820" w:rsidP="00DC4820">
      <w:pPr>
        <w:numPr>
          <w:ilvl w:val="0"/>
          <w:numId w:val="4"/>
        </w:numPr>
        <w:jc w:val="both"/>
        <w:rPr>
          <w:rFonts w:ascii="Arial" w:hAnsi="Arial" w:cs="Arial"/>
          <w:lang w:val="en-US"/>
        </w:rPr>
      </w:pPr>
      <w:r w:rsidRPr="00DC4820">
        <w:rPr>
          <w:rFonts w:ascii="Arial" w:hAnsi="Arial" w:cs="Arial"/>
        </w:rPr>
        <w:t xml:space="preserve">Hersey, P., 2014. Hersey-Blanchard situational leadership theory. </w:t>
      </w:r>
      <w:r w:rsidRPr="00DC4820">
        <w:rPr>
          <w:rFonts w:ascii="Arial" w:hAnsi="Arial" w:cs="Arial"/>
          <w:i/>
          <w:iCs/>
        </w:rPr>
        <w:t>Retrieved from www. leadership-central. com/situational-leadership-theory. html on May</w:t>
      </w:r>
      <w:r w:rsidRPr="00DC4820">
        <w:rPr>
          <w:rFonts w:ascii="Arial" w:hAnsi="Arial" w:cs="Arial"/>
        </w:rPr>
        <w:t xml:space="preserve">, </w:t>
      </w:r>
      <w:r w:rsidRPr="00DC4820">
        <w:rPr>
          <w:rFonts w:ascii="Arial" w:hAnsi="Arial" w:cs="Arial"/>
          <w:i/>
          <w:iCs/>
        </w:rPr>
        <w:t>19</w:t>
      </w:r>
      <w:r w:rsidRPr="00DC4820">
        <w:rPr>
          <w:rFonts w:ascii="Arial" w:hAnsi="Arial" w:cs="Arial"/>
        </w:rPr>
        <w:t>, p.2014.</w:t>
      </w:r>
    </w:p>
    <w:p w14:paraId="06A369EC" w14:textId="77777777" w:rsidR="00DC4820" w:rsidRPr="00DC4820" w:rsidRDefault="00DC4820" w:rsidP="00DC4820">
      <w:pPr>
        <w:numPr>
          <w:ilvl w:val="0"/>
          <w:numId w:val="4"/>
        </w:numPr>
        <w:jc w:val="both"/>
        <w:rPr>
          <w:rFonts w:ascii="Arial" w:hAnsi="Arial" w:cs="Arial"/>
          <w:lang w:val="en"/>
        </w:rPr>
      </w:pPr>
      <w:r w:rsidRPr="00DC4820">
        <w:rPr>
          <w:rFonts w:ascii="Arial" w:hAnsi="Arial" w:cs="Arial"/>
          <w:lang w:val="en"/>
        </w:rPr>
        <w:t xml:space="preserve">Kahneman, D. (2011). </w:t>
      </w:r>
      <w:r w:rsidRPr="00DC4820">
        <w:rPr>
          <w:rFonts w:ascii="Arial" w:hAnsi="Arial" w:cs="Arial"/>
          <w:i/>
          <w:iCs/>
          <w:lang w:val="en"/>
        </w:rPr>
        <w:t>Thinking, fast and slow</w:t>
      </w:r>
      <w:r w:rsidRPr="00DC4820">
        <w:rPr>
          <w:rFonts w:ascii="Arial" w:hAnsi="Arial" w:cs="Arial"/>
          <w:lang w:val="en"/>
        </w:rPr>
        <w:t>. New York: Farrar, Straus And Giroux.</w:t>
      </w:r>
    </w:p>
    <w:p w14:paraId="4623323D" w14:textId="77777777" w:rsidR="00DC4820" w:rsidRPr="00DC4820" w:rsidRDefault="00DC4820" w:rsidP="00DC4820">
      <w:pPr>
        <w:numPr>
          <w:ilvl w:val="0"/>
          <w:numId w:val="4"/>
        </w:numPr>
        <w:jc w:val="both"/>
        <w:rPr>
          <w:rFonts w:ascii="Arial" w:hAnsi="Arial" w:cs="Arial"/>
          <w:lang w:val="en"/>
        </w:rPr>
      </w:pPr>
      <w:r w:rsidRPr="00DC4820">
        <w:rPr>
          <w:rFonts w:ascii="Arial" w:hAnsi="Arial" w:cs="Arial"/>
          <w:lang w:val="en"/>
        </w:rPr>
        <w:t xml:space="preserve">Larsson, K. (2017). Understanding and teaching critical thinking—A new approach. </w:t>
      </w:r>
      <w:r w:rsidRPr="00DC4820">
        <w:rPr>
          <w:rFonts w:ascii="Arial" w:hAnsi="Arial" w:cs="Arial"/>
          <w:i/>
          <w:iCs/>
          <w:lang w:val="en"/>
        </w:rPr>
        <w:t>International Journal of Educational Research</w:t>
      </w:r>
      <w:r w:rsidRPr="00DC4820">
        <w:rPr>
          <w:rFonts w:ascii="Arial" w:hAnsi="Arial" w:cs="Arial"/>
          <w:lang w:val="en"/>
        </w:rPr>
        <w:t>, 84(1), pp.32–42.</w:t>
      </w:r>
    </w:p>
    <w:p w14:paraId="4F4B2E25" w14:textId="77777777" w:rsidR="00DC4820" w:rsidRPr="00DC4820" w:rsidRDefault="00DC4820" w:rsidP="00DC4820">
      <w:pPr>
        <w:numPr>
          <w:ilvl w:val="0"/>
          <w:numId w:val="4"/>
        </w:numPr>
        <w:jc w:val="both"/>
        <w:rPr>
          <w:rFonts w:ascii="Arial" w:hAnsi="Arial" w:cs="Arial"/>
          <w:lang w:val="en-US"/>
        </w:rPr>
      </w:pPr>
      <w:r w:rsidRPr="00DC4820">
        <w:rPr>
          <w:rFonts w:ascii="Arial" w:hAnsi="Arial" w:cs="Arial"/>
          <w:lang w:val="en-US"/>
        </w:rPr>
        <w:t>Lock, D. and Wagner, R. (2019). The handbook of project portfolio management. New York, Ny: Routledge.</w:t>
      </w:r>
    </w:p>
    <w:p w14:paraId="12360F12" w14:textId="77777777" w:rsidR="00DC4820" w:rsidRPr="00DC4820" w:rsidRDefault="00DC4820" w:rsidP="00DC4820">
      <w:pPr>
        <w:numPr>
          <w:ilvl w:val="0"/>
          <w:numId w:val="4"/>
        </w:numPr>
        <w:jc w:val="both"/>
        <w:rPr>
          <w:rFonts w:ascii="Arial" w:hAnsi="Arial" w:cs="Arial"/>
          <w:lang w:val="en"/>
        </w:rPr>
      </w:pPr>
      <w:r w:rsidRPr="00DC4820">
        <w:rPr>
          <w:rFonts w:ascii="Arial" w:hAnsi="Arial" w:cs="Arial"/>
          <w:lang w:val="en"/>
        </w:rPr>
        <w:t xml:space="preserve">Lucassen, G., Dalpiaz, F., Werf, J.M.E.M. van der and Brinkkemper, S. (2016). The Use and Effectiveness of User Stories in Practice. </w:t>
      </w:r>
      <w:r w:rsidRPr="00DC4820">
        <w:rPr>
          <w:rFonts w:ascii="Arial" w:hAnsi="Arial" w:cs="Arial"/>
          <w:i/>
          <w:iCs/>
          <w:lang w:val="en"/>
        </w:rPr>
        <w:t>Requirements Engineering: Foundation for Software Quality</w:t>
      </w:r>
      <w:r w:rsidRPr="00DC4820">
        <w:rPr>
          <w:rFonts w:ascii="Arial" w:hAnsi="Arial" w:cs="Arial"/>
          <w:lang w:val="en"/>
        </w:rPr>
        <w:t>, [online] 9619, pp.205–222. Available at: https://link.springer.com/chapter/10.1007%2F978-3-319-30282-9_14.</w:t>
      </w:r>
    </w:p>
    <w:p w14:paraId="3EECDFE9" w14:textId="7382BDEC" w:rsidR="00DC4820" w:rsidRPr="00DC4820" w:rsidRDefault="00DC4820" w:rsidP="00DC4820">
      <w:pPr>
        <w:pStyle w:val="NormalWeb"/>
        <w:numPr>
          <w:ilvl w:val="0"/>
          <w:numId w:val="4"/>
        </w:numPr>
        <w:shd w:val="clear" w:color="auto" w:fill="FFFFFF"/>
        <w:spacing w:before="0" w:beforeAutospacing="0" w:after="240" w:afterAutospacing="0" w:line="360" w:lineRule="atLeast"/>
        <w:jc w:val="both"/>
        <w:rPr>
          <w:rFonts w:ascii="Arial" w:hAnsi="Arial" w:cs="Arial"/>
          <w:color w:val="000000"/>
          <w:sz w:val="22"/>
          <w:szCs w:val="22"/>
          <w:lang w:val="en"/>
        </w:rPr>
      </w:pPr>
      <w:r w:rsidRPr="00DC4820">
        <w:rPr>
          <w:rFonts w:ascii="Arial" w:hAnsi="Arial" w:cs="Arial"/>
          <w:color w:val="000000"/>
          <w:sz w:val="22"/>
          <w:szCs w:val="22"/>
          <w:lang w:val="en"/>
        </w:rPr>
        <w:t xml:space="preserve">Project Management Institute (2017). </w:t>
      </w:r>
      <w:r w:rsidRPr="00DC4820">
        <w:rPr>
          <w:rFonts w:ascii="Arial" w:hAnsi="Arial" w:cs="Arial"/>
          <w:i/>
          <w:iCs/>
          <w:color w:val="000000"/>
          <w:sz w:val="22"/>
          <w:szCs w:val="22"/>
          <w:lang w:val="en"/>
        </w:rPr>
        <w:t>A guide to the project management body of knowledge : (PMBOK® guide)</w:t>
      </w:r>
      <w:r w:rsidRPr="00DC4820">
        <w:rPr>
          <w:rFonts w:ascii="Arial" w:hAnsi="Arial" w:cs="Arial"/>
          <w:color w:val="000000"/>
          <w:sz w:val="22"/>
          <w:szCs w:val="22"/>
          <w:lang w:val="en"/>
        </w:rPr>
        <w:t xml:space="preserve">. 6th ed. Newtown Square, Pennsylvania, </w:t>
      </w:r>
      <w:r w:rsidR="003C777B" w:rsidRPr="00DC4820">
        <w:rPr>
          <w:rFonts w:ascii="Arial" w:hAnsi="Arial" w:cs="Arial"/>
          <w:color w:val="000000"/>
          <w:sz w:val="22"/>
          <w:szCs w:val="22"/>
          <w:lang w:val="en"/>
        </w:rPr>
        <w:t>USA</w:t>
      </w:r>
      <w:r w:rsidRPr="00DC4820">
        <w:rPr>
          <w:rFonts w:ascii="Arial" w:hAnsi="Arial" w:cs="Arial"/>
          <w:color w:val="000000"/>
          <w:sz w:val="22"/>
          <w:szCs w:val="22"/>
          <w:lang w:val="en"/>
        </w:rPr>
        <w:t>: Project Management Institute.</w:t>
      </w:r>
    </w:p>
    <w:p w14:paraId="2056B43B" w14:textId="77777777" w:rsidR="00DC4820" w:rsidRPr="00DC4820" w:rsidRDefault="00DC4820" w:rsidP="00DC4820">
      <w:pPr>
        <w:numPr>
          <w:ilvl w:val="0"/>
          <w:numId w:val="4"/>
        </w:numPr>
        <w:jc w:val="both"/>
        <w:rPr>
          <w:rFonts w:ascii="Arial" w:hAnsi="Arial" w:cs="Arial"/>
          <w:lang w:val="en-US"/>
        </w:rPr>
      </w:pPr>
      <w:r w:rsidRPr="00DC4820">
        <w:rPr>
          <w:rFonts w:ascii="Arial" w:hAnsi="Arial" w:cs="Arial"/>
        </w:rPr>
        <w:t>Roberts, P. (2011). </w:t>
      </w:r>
      <w:r w:rsidRPr="00DC4820">
        <w:rPr>
          <w:rFonts w:ascii="Arial" w:hAnsi="Arial" w:cs="Arial"/>
          <w:i/>
          <w:iCs/>
        </w:rPr>
        <w:t>Effective project management</w:t>
      </w:r>
      <w:r w:rsidRPr="00DC4820">
        <w:rPr>
          <w:rFonts w:ascii="Arial" w:hAnsi="Arial" w:cs="Arial"/>
        </w:rPr>
        <w:t>. [eBook] London: Kogan.</w:t>
      </w:r>
    </w:p>
    <w:p w14:paraId="394CF2F5" w14:textId="77777777" w:rsidR="00DC4820" w:rsidRPr="00DC4820" w:rsidRDefault="00DC4820" w:rsidP="00DC4820">
      <w:pPr>
        <w:numPr>
          <w:ilvl w:val="0"/>
          <w:numId w:val="4"/>
        </w:numPr>
        <w:jc w:val="both"/>
        <w:rPr>
          <w:rFonts w:ascii="Arial" w:hAnsi="Arial" w:cs="Arial"/>
          <w:lang w:val="en-US"/>
        </w:rPr>
      </w:pPr>
      <w:r w:rsidRPr="00DC4820">
        <w:rPr>
          <w:rFonts w:ascii="Arial" w:hAnsi="Arial" w:cs="Arial"/>
          <w:lang w:val="en-US"/>
        </w:rPr>
        <w:t>Wysocki, R.K. (2019). Effective Project Management : traditional, agile, extreme. Wiley.</w:t>
      </w:r>
    </w:p>
    <w:p w14:paraId="40C8FC85" w14:textId="38BC0C15" w:rsidR="004F3A80" w:rsidRPr="009827E0" w:rsidRDefault="004F3A80" w:rsidP="009827E0">
      <w:pPr>
        <w:pStyle w:val="NormalWeb"/>
        <w:shd w:val="clear" w:color="auto" w:fill="FFFFFF"/>
        <w:ind w:left="360"/>
        <w:rPr>
          <w:color w:val="000000"/>
          <w:lang w:val="en"/>
        </w:rPr>
      </w:pPr>
    </w:p>
    <w:p w14:paraId="7D4C3BF0" w14:textId="77777777" w:rsidR="007F72B6" w:rsidRPr="007F72B6" w:rsidRDefault="007F72B6" w:rsidP="007F72B6"/>
    <w:sectPr w:rsidR="007F72B6" w:rsidRPr="007F72B6" w:rsidSect="00B273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E87DA" w14:textId="77777777" w:rsidR="0015682A" w:rsidRDefault="0015682A" w:rsidP="00B27316">
      <w:pPr>
        <w:spacing w:after="0" w:line="240" w:lineRule="auto"/>
      </w:pPr>
      <w:r>
        <w:separator/>
      </w:r>
    </w:p>
  </w:endnote>
  <w:endnote w:type="continuationSeparator" w:id="0">
    <w:p w14:paraId="56D03CC0" w14:textId="77777777" w:rsidR="0015682A" w:rsidRDefault="0015682A" w:rsidP="00B27316">
      <w:pPr>
        <w:spacing w:after="0" w:line="240" w:lineRule="auto"/>
      </w:pPr>
      <w:r>
        <w:continuationSeparator/>
      </w:r>
    </w:p>
  </w:endnote>
  <w:endnote w:type="continuationNotice" w:id="1">
    <w:p w14:paraId="396B22C2" w14:textId="77777777" w:rsidR="005439E3" w:rsidRDefault="005439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15E314" w14:textId="77777777" w:rsidR="0015682A" w:rsidRDefault="0015682A" w:rsidP="00B27316">
      <w:pPr>
        <w:spacing w:after="0" w:line="240" w:lineRule="auto"/>
      </w:pPr>
      <w:r>
        <w:separator/>
      </w:r>
    </w:p>
  </w:footnote>
  <w:footnote w:type="continuationSeparator" w:id="0">
    <w:p w14:paraId="328F0249" w14:textId="77777777" w:rsidR="0015682A" w:rsidRDefault="0015682A" w:rsidP="00B27316">
      <w:pPr>
        <w:spacing w:after="0" w:line="240" w:lineRule="auto"/>
      </w:pPr>
      <w:r>
        <w:continuationSeparator/>
      </w:r>
    </w:p>
  </w:footnote>
  <w:footnote w:type="continuationNotice" w:id="1">
    <w:p w14:paraId="2D5B35C4" w14:textId="77777777" w:rsidR="005439E3" w:rsidRDefault="005439E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F26EA"/>
    <w:multiLevelType w:val="hybridMultilevel"/>
    <w:tmpl w:val="1EA87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E0CA6"/>
    <w:multiLevelType w:val="hybridMultilevel"/>
    <w:tmpl w:val="BD12E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8962C9"/>
    <w:multiLevelType w:val="hybridMultilevel"/>
    <w:tmpl w:val="EA5C7458"/>
    <w:lvl w:ilvl="0" w:tplc="9A9CC7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2A32F7"/>
    <w:multiLevelType w:val="hybridMultilevel"/>
    <w:tmpl w:val="E77AB2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E954D4"/>
    <w:multiLevelType w:val="hybridMultilevel"/>
    <w:tmpl w:val="AA286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316"/>
    <w:rsid w:val="000010AB"/>
    <w:rsid w:val="0000192E"/>
    <w:rsid w:val="00003508"/>
    <w:rsid w:val="00023D80"/>
    <w:rsid w:val="00041959"/>
    <w:rsid w:val="00062689"/>
    <w:rsid w:val="000739A7"/>
    <w:rsid w:val="00076C9D"/>
    <w:rsid w:val="00082862"/>
    <w:rsid w:val="0009096C"/>
    <w:rsid w:val="000A05E6"/>
    <w:rsid w:val="000A2CCB"/>
    <w:rsid w:val="000A5156"/>
    <w:rsid w:val="000A5F78"/>
    <w:rsid w:val="000A6629"/>
    <w:rsid w:val="000B2CA3"/>
    <w:rsid w:val="000C4A7F"/>
    <w:rsid w:val="000C590B"/>
    <w:rsid w:val="000C5AE3"/>
    <w:rsid w:val="000C6D4D"/>
    <w:rsid w:val="000D314A"/>
    <w:rsid w:val="000E26BB"/>
    <w:rsid w:val="000E2BED"/>
    <w:rsid w:val="000E3948"/>
    <w:rsid w:val="0011653A"/>
    <w:rsid w:val="00117A7E"/>
    <w:rsid w:val="0012586C"/>
    <w:rsid w:val="00135998"/>
    <w:rsid w:val="001360EC"/>
    <w:rsid w:val="00143C96"/>
    <w:rsid w:val="0015682A"/>
    <w:rsid w:val="00176A18"/>
    <w:rsid w:val="00176ED0"/>
    <w:rsid w:val="00177B10"/>
    <w:rsid w:val="00184264"/>
    <w:rsid w:val="00184A49"/>
    <w:rsid w:val="0018700C"/>
    <w:rsid w:val="00187807"/>
    <w:rsid w:val="001B0A3A"/>
    <w:rsid w:val="001B4B74"/>
    <w:rsid w:val="001D18AA"/>
    <w:rsid w:val="001D43D0"/>
    <w:rsid w:val="001D5B42"/>
    <w:rsid w:val="001D5C85"/>
    <w:rsid w:val="00205319"/>
    <w:rsid w:val="0020568F"/>
    <w:rsid w:val="00213AD0"/>
    <w:rsid w:val="00215ED8"/>
    <w:rsid w:val="00220B69"/>
    <w:rsid w:val="00233754"/>
    <w:rsid w:val="00236807"/>
    <w:rsid w:val="0024005F"/>
    <w:rsid w:val="002403D2"/>
    <w:rsid w:val="002528B1"/>
    <w:rsid w:val="00253E56"/>
    <w:rsid w:val="002544A3"/>
    <w:rsid w:val="00263970"/>
    <w:rsid w:val="00264769"/>
    <w:rsid w:val="0026531A"/>
    <w:rsid w:val="00274E12"/>
    <w:rsid w:val="002901BA"/>
    <w:rsid w:val="00297D28"/>
    <w:rsid w:val="002A2D2A"/>
    <w:rsid w:val="002A5642"/>
    <w:rsid w:val="002B2842"/>
    <w:rsid w:val="002B5417"/>
    <w:rsid w:val="002B5E48"/>
    <w:rsid w:val="002C127F"/>
    <w:rsid w:val="002C1AA8"/>
    <w:rsid w:val="002C470A"/>
    <w:rsid w:val="002F3A35"/>
    <w:rsid w:val="002F5BE7"/>
    <w:rsid w:val="003052CC"/>
    <w:rsid w:val="003124A8"/>
    <w:rsid w:val="0032692A"/>
    <w:rsid w:val="00330804"/>
    <w:rsid w:val="00331926"/>
    <w:rsid w:val="00336B40"/>
    <w:rsid w:val="00341B03"/>
    <w:rsid w:val="003431C6"/>
    <w:rsid w:val="003461F5"/>
    <w:rsid w:val="003467E9"/>
    <w:rsid w:val="00393F30"/>
    <w:rsid w:val="0039504B"/>
    <w:rsid w:val="00397DCA"/>
    <w:rsid w:val="003A09B1"/>
    <w:rsid w:val="003A33CE"/>
    <w:rsid w:val="003A341F"/>
    <w:rsid w:val="003A73F1"/>
    <w:rsid w:val="003B557D"/>
    <w:rsid w:val="003C152E"/>
    <w:rsid w:val="003C777B"/>
    <w:rsid w:val="003D4777"/>
    <w:rsid w:val="003D7417"/>
    <w:rsid w:val="003E0890"/>
    <w:rsid w:val="003F204F"/>
    <w:rsid w:val="003F45A7"/>
    <w:rsid w:val="00402961"/>
    <w:rsid w:val="00405F83"/>
    <w:rsid w:val="00414535"/>
    <w:rsid w:val="00437CC2"/>
    <w:rsid w:val="00452504"/>
    <w:rsid w:val="004617D5"/>
    <w:rsid w:val="00463C25"/>
    <w:rsid w:val="00467A12"/>
    <w:rsid w:val="0048144B"/>
    <w:rsid w:val="00484635"/>
    <w:rsid w:val="004E02A7"/>
    <w:rsid w:val="004E64F3"/>
    <w:rsid w:val="004F3A80"/>
    <w:rsid w:val="004F7051"/>
    <w:rsid w:val="00512B52"/>
    <w:rsid w:val="0051555D"/>
    <w:rsid w:val="00517D07"/>
    <w:rsid w:val="00522E4F"/>
    <w:rsid w:val="00526AE9"/>
    <w:rsid w:val="0052701F"/>
    <w:rsid w:val="00541F74"/>
    <w:rsid w:val="005439E3"/>
    <w:rsid w:val="005529D6"/>
    <w:rsid w:val="005A1F66"/>
    <w:rsid w:val="005A353A"/>
    <w:rsid w:val="005A7DBA"/>
    <w:rsid w:val="005B660D"/>
    <w:rsid w:val="005B7178"/>
    <w:rsid w:val="005C02D4"/>
    <w:rsid w:val="005C181D"/>
    <w:rsid w:val="005C20F0"/>
    <w:rsid w:val="005C3CA4"/>
    <w:rsid w:val="005C78BF"/>
    <w:rsid w:val="005D0E07"/>
    <w:rsid w:val="005E6140"/>
    <w:rsid w:val="005F476D"/>
    <w:rsid w:val="005F48E5"/>
    <w:rsid w:val="006079AB"/>
    <w:rsid w:val="00612624"/>
    <w:rsid w:val="0061344A"/>
    <w:rsid w:val="00635B48"/>
    <w:rsid w:val="006537C9"/>
    <w:rsid w:val="006724C4"/>
    <w:rsid w:val="0067535E"/>
    <w:rsid w:val="00677716"/>
    <w:rsid w:val="0068079C"/>
    <w:rsid w:val="00685F76"/>
    <w:rsid w:val="006865C5"/>
    <w:rsid w:val="006948C8"/>
    <w:rsid w:val="00694E44"/>
    <w:rsid w:val="006A6734"/>
    <w:rsid w:val="006B2664"/>
    <w:rsid w:val="006B4D00"/>
    <w:rsid w:val="006D2423"/>
    <w:rsid w:val="006D5CF0"/>
    <w:rsid w:val="006E0DB2"/>
    <w:rsid w:val="006E346A"/>
    <w:rsid w:val="006E6314"/>
    <w:rsid w:val="006E6E7B"/>
    <w:rsid w:val="006F125D"/>
    <w:rsid w:val="006F2E99"/>
    <w:rsid w:val="007003CC"/>
    <w:rsid w:val="00704999"/>
    <w:rsid w:val="00707AA8"/>
    <w:rsid w:val="0072100F"/>
    <w:rsid w:val="007275D2"/>
    <w:rsid w:val="007408C4"/>
    <w:rsid w:val="00740C3E"/>
    <w:rsid w:val="00744799"/>
    <w:rsid w:val="00745BCA"/>
    <w:rsid w:val="00755BBB"/>
    <w:rsid w:val="007664DB"/>
    <w:rsid w:val="00766F13"/>
    <w:rsid w:val="0077034C"/>
    <w:rsid w:val="007710F6"/>
    <w:rsid w:val="00773F8B"/>
    <w:rsid w:val="00785E76"/>
    <w:rsid w:val="007A3B09"/>
    <w:rsid w:val="007B2134"/>
    <w:rsid w:val="007B3651"/>
    <w:rsid w:val="007B375B"/>
    <w:rsid w:val="007C16AF"/>
    <w:rsid w:val="007D1895"/>
    <w:rsid w:val="007E243C"/>
    <w:rsid w:val="007F72B6"/>
    <w:rsid w:val="007F7EA0"/>
    <w:rsid w:val="008023DF"/>
    <w:rsid w:val="008140A4"/>
    <w:rsid w:val="008226C8"/>
    <w:rsid w:val="0082527A"/>
    <w:rsid w:val="00826306"/>
    <w:rsid w:val="00827010"/>
    <w:rsid w:val="00843CFE"/>
    <w:rsid w:val="00843F0C"/>
    <w:rsid w:val="00847D82"/>
    <w:rsid w:val="00852062"/>
    <w:rsid w:val="00862FC1"/>
    <w:rsid w:val="0086774A"/>
    <w:rsid w:val="008722E0"/>
    <w:rsid w:val="00872711"/>
    <w:rsid w:val="008729A4"/>
    <w:rsid w:val="008779B9"/>
    <w:rsid w:val="008830F7"/>
    <w:rsid w:val="00884F7B"/>
    <w:rsid w:val="0089116F"/>
    <w:rsid w:val="008916DB"/>
    <w:rsid w:val="008A0D80"/>
    <w:rsid w:val="008A1DA7"/>
    <w:rsid w:val="008A7732"/>
    <w:rsid w:val="008B0B13"/>
    <w:rsid w:val="008C29DD"/>
    <w:rsid w:val="008D5011"/>
    <w:rsid w:val="008D7305"/>
    <w:rsid w:val="008E50A7"/>
    <w:rsid w:val="0091778A"/>
    <w:rsid w:val="009367FA"/>
    <w:rsid w:val="00937703"/>
    <w:rsid w:val="00944BC6"/>
    <w:rsid w:val="00944E78"/>
    <w:rsid w:val="00951848"/>
    <w:rsid w:val="00952D89"/>
    <w:rsid w:val="009543D7"/>
    <w:rsid w:val="00973433"/>
    <w:rsid w:val="009827E0"/>
    <w:rsid w:val="00985AED"/>
    <w:rsid w:val="00991F2C"/>
    <w:rsid w:val="009926D0"/>
    <w:rsid w:val="00996FAA"/>
    <w:rsid w:val="009C031A"/>
    <w:rsid w:val="009C66EE"/>
    <w:rsid w:val="009D003B"/>
    <w:rsid w:val="009E41FE"/>
    <w:rsid w:val="009F26BA"/>
    <w:rsid w:val="00A02FF9"/>
    <w:rsid w:val="00A139DF"/>
    <w:rsid w:val="00A17A44"/>
    <w:rsid w:val="00A22D76"/>
    <w:rsid w:val="00A24C45"/>
    <w:rsid w:val="00A33654"/>
    <w:rsid w:val="00A342B0"/>
    <w:rsid w:val="00A41CBE"/>
    <w:rsid w:val="00A45DDC"/>
    <w:rsid w:val="00A51DE9"/>
    <w:rsid w:val="00A703BA"/>
    <w:rsid w:val="00A74C4F"/>
    <w:rsid w:val="00A75AF6"/>
    <w:rsid w:val="00A814EC"/>
    <w:rsid w:val="00A81FB6"/>
    <w:rsid w:val="00A832A3"/>
    <w:rsid w:val="00A86ECD"/>
    <w:rsid w:val="00AC4669"/>
    <w:rsid w:val="00AD0783"/>
    <w:rsid w:val="00AD776B"/>
    <w:rsid w:val="00AE1443"/>
    <w:rsid w:val="00AE31CB"/>
    <w:rsid w:val="00AF5D6E"/>
    <w:rsid w:val="00B0180E"/>
    <w:rsid w:val="00B07FBD"/>
    <w:rsid w:val="00B17EDB"/>
    <w:rsid w:val="00B20699"/>
    <w:rsid w:val="00B27316"/>
    <w:rsid w:val="00B322D0"/>
    <w:rsid w:val="00B37890"/>
    <w:rsid w:val="00B46985"/>
    <w:rsid w:val="00B57C9C"/>
    <w:rsid w:val="00B60FB8"/>
    <w:rsid w:val="00B63EFB"/>
    <w:rsid w:val="00B66330"/>
    <w:rsid w:val="00B70BCB"/>
    <w:rsid w:val="00B84891"/>
    <w:rsid w:val="00B961E1"/>
    <w:rsid w:val="00B96346"/>
    <w:rsid w:val="00B9679B"/>
    <w:rsid w:val="00BA72E2"/>
    <w:rsid w:val="00BB0455"/>
    <w:rsid w:val="00BB2393"/>
    <w:rsid w:val="00BC3FCE"/>
    <w:rsid w:val="00BD5DCA"/>
    <w:rsid w:val="00BF30C6"/>
    <w:rsid w:val="00C0008B"/>
    <w:rsid w:val="00C02C82"/>
    <w:rsid w:val="00C17EE8"/>
    <w:rsid w:val="00C217B9"/>
    <w:rsid w:val="00C23A3C"/>
    <w:rsid w:val="00C24CBB"/>
    <w:rsid w:val="00C27795"/>
    <w:rsid w:val="00C330F1"/>
    <w:rsid w:val="00C40715"/>
    <w:rsid w:val="00C44809"/>
    <w:rsid w:val="00C60D3C"/>
    <w:rsid w:val="00C6615D"/>
    <w:rsid w:val="00C705A0"/>
    <w:rsid w:val="00C72581"/>
    <w:rsid w:val="00C80995"/>
    <w:rsid w:val="00C878AF"/>
    <w:rsid w:val="00C90EE7"/>
    <w:rsid w:val="00C914E7"/>
    <w:rsid w:val="00CA33D0"/>
    <w:rsid w:val="00CA3DDA"/>
    <w:rsid w:val="00CA7441"/>
    <w:rsid w:val="00CC01E6"/>
    <w:rsid w:val="00CC0AEA"/>
    <w:rsid w:val="00CC568B"/>
    <w:rsid w:val="00CD14AC"/>
    <w:rsid w:val="00CD17D1"/>
    <w:rsid w:val="00CD3381"/>
    <w:rsid w:val="00CE7B22"/>
    <w:rsid w:val="00D02005"/>
    <w:rsid w:val="00D11F14"/>
    <w:rsid w:val="00D266E7"/>
    <w:rsid w:val="00D31F01"/>
    <w:rsid w:val="00D365A9"/>
    <w:rsid w:val="00D42E2E"/>
    <w:rsid w:val="00D4400A"/>
    <w:rsid w:val="00D47DD4"/>
    <w:rsid w:val="00D50255"/>
    <w:rsid w:val="00D626BA"/>
    <w:rsid w:val="00D75AA7"/>
    <w:rsid w:val="00D768CC"/>
    <w:rsid w:val="00D80E0D"/>
    <w:rsid w:val="00D845CA"/>
    <w:rsid w:val="00D95A6C"/>
    <w:rsid w:val="00DA0A3E"/>
    <w:rsid w:val="00DA6894"/>
    <w:rsid w:val="00DC4820"/>
    <w:rsid w:val="00DC4ACA"/>
    <w:rsid w:val="00DC6300"/>
    <w:rsid w:val="00DD2948"/>
    <w:rsid w:val="00DF4FC7"/>
    <w:rsid w:val="00DF51E6"/>
    <w:rsid w:val="00DF619F"/>
    <w:rsid w:val="00E13A14"/>
    <w:rsid w:val="00E13B54"/>
    <w:rsid w:val="00E205D6"/>
    <w:rsid w:val="00E23D9B"/>
    <w:rsid w:val="00E250F9"/>
    <w:rsid w:val="00E372EB"/>
    <w:rsid w:val="00E474A9"/>
    <w:rsid w:val="00E55F13"/>
    <w:rsid w:val="00E6539F"/>
    <w:rsid w:val="00E73818"/>
    <w:rsid w:val="00E77A4F"/>
    <w:rsid w:val="00E82F3F"/>
    <w:rsid w:val="00E8320C"/>
    <w:rsid w:val="00E87883"/>
    <w:rsid w:val="00E91285"/>
    <w:rsid w:val="00E95745"/>
    <w:rsid w:val="00EA1A47"/>
    <w:rsid w:val="00EB42C6"/>
    <w:rsid w:val="00EB69AE"/>
    <w:rsid w:val="00EC287E"/>
    <w:rsid w:val="00EC2B7C"/>
    <w:rsid w:val="00EC373B"/>
    <w:rsid w:val="00EC406B"/>
    <w:rsid w:val="00EC5A93"/>
    <w:rsid w:val="00EC5ABC"/>
    <w:rsid w:val="00ED3226"/>
    <w:rsid w:val="00EE3BA2"/>
    <w:rsid w:val="00F00983"/>
    <w:rsid w:val="00F02B48"/>
    <w:rsid w:val="00F11A0C"/>
    <w:rsid w:val="00F15530"/>
    <w:rsid w:val="00F21F0D"/>
    <w:rsid w:val="00F430D5"/>
    <w:rsid w:val="00F45E5C"/>
    <w:rsid w:val="00F57AB3"/>
    <w:rsid w:val="00F61B26"/>
    <w:rsid w:val="00F62A17"/>
    <w:rsid w:val="00F71AA4"/>
    <w:rsid w:val="00F900EC"/>
    <w:rsid w:val="00FB3A94"/>
    <w:rsid w:val="00FB5122"/>
    <w:rsid w:val="00FD013D"/>
    <w:rsid w:val="00FD2497"/>
    <w:rsid w:val="00FE4D9C"/>
    <w:rsid w:val="00FF1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80A87"/>
  <w15:chartTrackingRefBased/>
  <w15:docId w15:val="{F67FA633-C280-472D-96DA-D5EE9AAA0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1BA"/>
  </w:style>
  <w:style w:type="paragraph" w:styleId="Heading1">
    <w:name w:val="heading 1"/>
    <w:basedOn w:val="Normal"/>
    <w:next w:val="Normal"/>
    <w:link w:val="Heading1Char"/>
    <w:uiPriority w:val="9"/>
    <w:qFormat/>
    <w:rsid w:val="00B273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73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7316"/>
    <w:rPr>
      <w:rFonts w:eastAsiaTheme="minorEastAsia"/>
      <w:lang w:val="en-US"/>
    </w:rPr>
  </w:style>
  <w:style w:type="character" w:customStyle="1" w:styleId="Heading1Char">
    <w:name w:val="Heading 1 Char"/>
    <w:basedOn w:val="DefaultParagraphFont"/>
    <w:link w:val="Heading1"/>
    <w:uiPriority w:val="9"/>
    <w:rsid w:val="00B273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7316"/>
    <w:pPr>
      <w:outlineLvl w:val="9"/>
    </w:pPr>
    <w:rPr>
      <w:lang w:val="en-US"/>
    </w:rPr>
  </w:style>
  <w:style w:type="paragraph" w:styleId="Header">
    <w:name w:val="header"/>
    <w:basedOn w:val="Normal"/>
    <w:link w:val="HeaderChar"/>
    <w:uiPriority w:val="99"/>
    <w:unhideWhenUsed/>
    <w:rsid w:val="00B27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316"/>
  </w:style>
  <w:style w:type="paragraph" w:styleId="Footer">
    <w:name w:val="footer"/>
    <w:basedOn w:val="Normal"/>
    <w:link w:val="FooterChar"/>
    <w:uiPriority w:val="99"/>
    <w:unhideWhenUsed/>
    <w:rsid w:val="00B27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316"/>
  </w:style>
  <w:style w:type="paragraph" w:styleId="TOC1">
    <w:name w:val="toc 1"/>
    <w:basedOn w:val="Normal"/>
    <w:next w:val="Normal"/>
    <w:autoRedefine/>
    <w:uiPriority w:val="39"/>
    <w:unhideWhenUsed/>
    <w:rsid w:val="001B4B74"/>
    <w:pPr>
      <w:spacing w:after="100"/>
    </w:pPr>
  </w:style>
  <w:style w:type="character" w:styleId="Hyperlink">
    <w:name w:val="Hyperlink"/>
    <w:basedOn w:val="DefaultParagraphFont"/>
    <w:uiPriority w:val="99"/>
    <w:unhideWhenUsed/>
    <w:rsid w:val="001B4B74"/>
    <w:rPr>
      <w:color w:val="0563C1" w:themeColor="hyperlink"/>
      <w:u w:val="single"/>
    </w:rPr>
  </w:style>
  <w:style w:type="paragraph" w:styleId="Caption">
    <w:name w:val="caption"/>
    <w:basedOn w:val="Normal"/>
    <w:next w:val="Normal"/>
    <w:uiPriority w:val="35"/>
    <w:unhideWhenUsed/>
    <w:qFormat/>
    <w:rsid w:val="005C181D"/>
    <w:pPr>
      <w:spacing w:after="200" w:line="240" w:lineRule="auto"/>
    </w:pPr>
    <w:rPr>
      <w:i/>
      <w:iCs/>
      <w:color w:val="44546A" w:themeColor="text2"/>
      <w:sz w:val="18"/>
      <w:szCs w:val="18"/>
    </w:rPr>
  </w:style>
  <w:style w:type="paragraph" w:styleId="ListParagraph">
    <w:name w:val="List Paragraph"/>
    <w:basedOn w:val="Normal"/>
    <w:uiPriority w:val="34"/>
    <w:qFormat/>
    <w:rsid w:val="007F72B6"/>
    <w:pPr>
      <w:ind w:left="720"/>
      <w:contextualSpacing/>
    </w:pPr>
  </w:style>
  <w:style w:type="paragraph" w:styleId="TableofFigures">
    <w:name w:val="table of figures"/>
    <w:basedOn w:val="Normal"/>
    <w:next w:val="Normal"/>
    <w:uiPriority w:val="99"/>
    <w:unhideWhenUsed/>
    <w:rsid w:val="00F71AA4"/>
    <w:pPr>
      <w:spacing w:after="0"/>
      <w:ind w:left="440" w:hanging="440"/>
    </w:pPr>
    <w:rPr>
      <w:rFonts w:cstheme="minorHAnsi"/>
      <w:smallCaps/>
      <w:sz w:val="20"/>
      <w:szCs w:val="20"/>
    </w:rPr>
  </w:style>
  <w:style w:type="character" w:styleId="Emphasis">
    <w:name w:val="Emphasis"/>
    <w:basedOn w:val="DefaultParagraphFont"/>
    <w:uiPriority w:val="20"/>
    <w:qFormat/>
    <w:rsid w:val="00DA0A3E"/>
    <w:rPr>
      <w:i/>
      <w:iCs/>
    </w:rPr>
  </w:style>
  <w:style w:type="paragraph" w:styleId="NormalWeb">
    <w:name w:val="Normal (Web)"/>
    <w:basedOn w:val="Normal"/>
    <w:uiPriority w:val="99"/>
    <w:unhideWhenUsed/>
    <w:rsid w:val="00C8099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464244">
      <w:bodyDiv w:val="1"/>
      <w:marLeft w:val="0"/>
      <w:marRight w:val="0"/>
      <w:marTop w:val="0"/>
      <w:marBottom w:val="0"/>
      <w:divBdr>
        <w:top w:val="none" w:sz="0" w:space="0" w:color="auto"/>
        <w:left w:val="none" w:sz="0" w:space="0" w:color="auto"/>
        <w:bottom w:val="none" w:sz="0" w:space="0" w:color="auto"/>
        <w:right w:val="none" w:sz="0" w:space="0" w:color="auto"/>
      </w:divBdr>
      <w:divsChild>
        <w:div w:id="256257211">
          <w:marLeft w:val="0"/>
          <w:marRight w:val="0"/>
          <w:marTop w:val="0"/>
          <w:marBottom w:val="0"/>
          <w:divBdr>
            <w:top w:val="none" w:sz="0" w:space="0" w:color="auto"/>
            <w:left w:val="none" w:sz="0" w:space="0" w:color="auto"/>
            <w:bottom w:val="none" w:sz="0" w:space="0" w:color="auto"/>
            <w:right w:val="none" w:sz="0" w:space="0" w:color="auto"/>
          </w:divBdr>
        </w:div>
      </w:divsChild>
    </w:div>
    <w:div w:id="342126774">
      <w:bodyDiv w:val="1"/>
      <w:marLeft w:val="0"/>
      <w:marRight w:val="0"/>
      <w:marTop w:val="0"/>
      <w:marBottom w:val="0"/>
      <w:divBdr>
        <w:top w:val="none" w:sz="0" w:space="0" w:color="auto"/>
        <w:left w:val="none" w:sz="0" w:space="0" w:color="auto"/>
        <w:bottom w:val="none" w:sz="0" w:space="0" w:color="auto"/>
        <w:right w:val="none" w:sz="0" w:space="0" w:color="auto"/>
      </w:divBdr>
    </w:div>
    <w:div w:id="1503937528">
      <w:bodyDiv w:val="1"/>
      <w:marLeft w:val="0"/>
      <w:marRight w:val="0"/>
      <w:marTop w:val="0"/>
      <w:marBottom w:val="0"/>
      <w:divBdr>
        <w:top w:val="none" w:sz="0" w:space="0" w:color="auto"/>
        <w:left w:val="none" w:sz="0" w:space="0" w:color="auto"/>
        <w:bottom w:val="none" w:sz="0" w:space="0" w:color="auto"/>
        <w:right w:val="none" w:sz="0" w:space="0" w:color="auto"/>
      </w:divBdr>
      <w:divsChild>
        <w:div w:id="12409899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microsoft.com/office/2007/relationships/diagramDrawing" Target="diagrams/drawing1.xml"/><Relationship Id="rId26"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diagramQuickStyle" Target="diagrams/quickStyle2.xm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docs.live.net/4be6e3b41140fc07/Documents/FinalPM.docx" TargetMode="External"/><Relationship Id="rId17" Type="http://schemas.openxmlformats.org/officeDocument/2006/relationships/diagramColors" Target="diagrams/colors1.xml"/><Relationship Id="rId25" Type="http://schemas.openxmlformats.org/officeDocument/2006/relationships/image" Target="media/image3.png"/><Relationship Id="rId33" Type="http://schemas.microsoft.com/office/2007/relationships/diagramDrawing" Target="diagrams/drawing3.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docs.live.net/4be6e3b41140fc07/Documents/FinalPM.docx" TargetMode="External"/><Relationship Id="rId24" Type="http://schemas.openxmlformats.org/officeDocument/2006/relationships/image" Target="media/image2.png"/><Relationship Id="rId32" Type="http://schemas.openxmlformats.org/officeDocument/2006/relationships/diagramColors" Target="diagrams/colors3.xml"/><Relationship Id="rId5" Type="http://schemas.openxmlformats.org/officeDocument/2006/relationships/settings" Target="settings.xml"/><Relationship Id="rId15" Type="http://schemas.openxmlformats.org/officeDocument/2006/relationships/diagramLayout" Target="diagrams/layout1.xml"/><Relationship Id="rId23" Type="http://schemas.microsoft.com/office/2007/relationships/diagramDrawing" Target="diagrams/drawing2.xml"/><Relationship Id="rId28" Type="http://schemas.openxmlformats.org/officeDocument/2006/relationships/image" Target="media/image6.png"/><Relationship Id="rId10" Type="http://schemas.openxmlformats.org/officeDocument/2006/relationships/hyperlink" Target="https://d.docs.live.net/4be6e3b41140fc07/Documents/FinalPM.docx" TargetMode="External"/><Relationship Id="rId19" Type="http://schemas.openxmlformats.org/officeDocument/2006/relationships/diagramData" Target="diagrams/data2.xml"/><Relationship Id="rId31" Type="http://schemas.openxmlformats.org/officeDocument/2006/relationships/diagramQuickStyle" Target="diagrams/quickStyle3.xml"/><Relationship Id="rId4" Type="http://schemas.openxmlformats.org/officeDocument/2006/relationships/styles" Target="styles.xml"/><Relationship Id="rId9" Type="http://schemas.openxmlformats.org/officeDocument/2006/relationships/hyperlink" Target="https://d.docs.live.net/4be6e3b41140fc07/Documents/FinalPM.docx" TargetMode="Externa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image" Target="media/image5.jpeg"/><Relationship Id="rId30" Type="http://schemas.openxmlformats.org/officeDocument/2006/relationships/diagramLayout" Target="diagrams/layout3.xml"/><Relationship Id="rId35" Type="http://schemas.openxmlformats.org/officeDocument/2006/relationships/theme" Target="theme/theme1.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442E78-CB26-4012-845D-0210315D0A69}" type="doc">
      <dgm:prSet loTypeId="urn:microsoft.com/office/officeart/2005/8/layout/orgChart1" loCatId="hierarchy" qsTypeId="urn:microsoft.com/office/officeart/2005/8/quickstyle/simple4" qsCatId="simple" csTypeId="urn:microsoft.com/office/officeart/2005/8/colors/colorful5" csCatId="colorful" phldr="1"/>
      <dgm:spPr/>
      <dgm:t>
        <a:bodyPr/>
        <a:lstStyle/>
        <a:p>
          <a:endParaRPr lang="en-GB"/>
        </a:p>
      </dgm:t>
    </dgm:pt>
    <dgm:pt modelId="{25FE4796-014D-4A83-802C-000758304EDE}">
      <dgm:prSet phldrT="[Text]"/>
      <dgm:spPr/>
      <dgm:t>
        <a:bodyPr/>
        <a:lstStyle/>
        <a:p>
          <a:pPr algn="ctr"/>
          <a:r>
            <a:rPr lang="en-GB">
              <a:latin typeface="Gill Sans Nova Cond Lt" panose="020B0306020104020203" pitchFamily="34" charset="0"/>
            </a:rPr>
            <a:t>Sponsor</a:t>
          </a:r>
        </a:p>
      </dgm:t>
    </dgm:pt>
    <dgm:pt modelId="{DE5EBB87-8ACC-4804-ACD1-6D765F6E8F2A}" type="parTrans" cxnId="{36E81F54-2222-4345-AFF9-152059317CB8}">
      <dgm:prSet/>
      <dgm:spPr/>
      <dgm:t>
        <a:bodyPr/>
        <a:lstStyle/>
        <a:p>
          <a:pPr algn="ctr"/>
          <a:endParaRPr lang="en-GB"/>
        </a:p>
      </dgm:t>
    </dgm:pt>
    <dgm:pt modelId="{23AD9FF5-D159-490C-8B47-D67E0DBB1F49}" type="sibTrans" cxnId="{36E81F54-2222-4345-AFF9-152059317CB8}">
      <dgm:prSet/>
      <dgm:spPr/>
      <dgm:t>
        <a:bodyPr/>
        <a:lstStyle/>
        <a:p>
          <a:pPr algn="ctr"/>
          <a:endParaRPr lang="en-GB"/>
        </a:p>
      </dgm:t>
    </dgm:pt>
    <dgm:pt modelId="{EECB4840-6FA7-446C-BA2F-678588817E0B}">
      <dgm:prSet phldrT="[Text]"/>
      <dgm:spPr/>
      <dgm:t>
        <a:bodyPr/>
        <a:lstStyle/>
        <a:p>
          <a:pPr algn="ctr"/>
          <a:r>
            <a:rPr lang="en-GB">
              <a:latin typeface="Gill Sans Nova Cond Lt" panose="020B0306020104020203" pitchFamily="34" charset="0"/>
            </a:rPr>
            <a:t>User Specialist</a:t>
          </a:r>
        </a:p>
      </dgm:t>
    </dgm:pt>
    <dgm:pt modelId="{01C3A39C-E009-4C88-B0B1-8BDC81C334B1}" type="parTrans" cxnId="{DB0E87C8-6106-4DFB-A61A-2B0437D6E35D}">
      <dgm:prSet/>
      <dgm:spPr/>
      <dgm:t>
        <a:bodyPr/>
        <a:lstStyle/>
        <a:p>
          <a:pPr algn="ctr"/>
          <a:endParaRPr lang="en-GB"/>
        </a:p>
      </dgm:t>
    </dgm:pt>
    <dgm:pt modelId="{65E4FFCC-1391-4AFD-936B-E0B598B50453}" type="sibTrans" cxnId="{DB0E87C8-6106-4DFB-A61A-2B0437D6E35D}">
      <dgm:prSet/>
      <dgm:spPr/>
      <dgm:t>
        <a:bodyPr/>
        <a:lstStyle/>
        <a:p>
          <a:pPr algn="ctr"/>
          <a:endParaRPr lang="en-GB"/>
        </a:p>
      </dgm:t>
    </dgm:pt>
    <dgm:pt modelId="{EBAE4A78-21FB-4302-8C04-1A67F30846A1}">
      <dgm:prSet phldrT="[Text]"/>
      <dgm:spPr/>
      <dgm:t>
        <a:bodyPr/>
        <a:lstStyle/>
        <a:p>
          <a:pPr algn="ctr"/>
          <a:r>
            <a:rPr lang="en-GB">
              <a:latin typeface="Gill Sans Nova Cond Lt" panose="020B0306020104020203" pitchFamily="34" charset="0"/>
            </a:rPr>
            <a:t>Development Specialist</a:t>
          </a:r>
        </a:p>
      </dgm:t>
    </dgm:pt>
    <dgm:pt modelId="{3DF68555-7B88-4FCD-8247-FF86ED53926F}" type="parTrans" cxnId="{03E87950-B20A-4273-833C-62EABCC35436}">
      <dgm:prSet/>
      <dgm:spPr/>
      <dgm:t>
        <a:bodyPr/>
        <a:lstStyle/>
        <a:p>
          <a:pPr algn="ctr"/>
          <a:endParaRPr lang="en-GB"/>
        </a:p>
      </dgm:t>
    </dgm:pt>
    <dgm:pt modelId="{CD6D79E5-038D-4DE4-BCE2-25A26DDC29D0}" type="sibTrans" cxnId="{03E87950-B20A-4273-833C-62EABCC35436}">
      <dgm:prSet/>
      <dgm:spPr/>
      <dgm:t>
        <a:bodyPr/>
        <a:lstStyle/>
        <a:p>
          <a:pPr algn="ctr"/>
          <a:endParaRPr lang="en-GB"/>
        </a:p>
      </dgm:t>
    </dgm:pt>
    <dgm:pt modelId="{3B1FCFEF-C9B5-4A04-866C-74582BF4FAF0}">
      <dgm:prSet/>
      <dgm:spPr/>
      <dgm:t>
        <a:bodyPr/>
        <a:lstStyle/>
        <a:p>
          <a:pPr algn="ctr"/>
          <a:r>
            <a:rPr lang="en-GB">
              <a:latin typeface="Gill Sans Nova Cond Lt" panose="020B0306020104020203" pitchFamily="34" charset="0"/>
            </a:rPr>
            <a:t>Steering group</a:t>
          </a:r>
        </a:p>
      </dgm:t>
    </dgm:pt>
    <dgm:pt modelId="{6BB5F0BC-BEFE-4937-AF21-360D4E763AA5}" type="parTrans" cxnId="{A57D461C-77F8-4B46-8E8A-E90E78A2FFC4}">
      <dgm:prSet/>
      <dgm:spPr/>
      <dgm:t>
        <a:bodyPr/>
        <a:lstStyle/>
        <a:p>
          <a:pPr algn="ctr"/>
          <a:endParaRPr lang="en-GB"/>
        </a:p>
      </dgm:t>
    </dgm:pt>
    <dgm:pt modelId="{7781F366-F1F1-4424-886C-F4E54E986115}" type="sibTrans" cxnId="{A57D461C-77F8-4B46-8E8A-E90E78A2FFC4}">
      <dgm:prSet/>
      <dgm:spPr/>
      <dgm:t>
        <a:bodyPr/>
        <a:lstStyle/>
        <a:p>
          <a:pPr algn="ctr"/>
          <a:endParaRPr lang="en-GB"/>
        </a:p>
      </dgm:t>
    </dgm:pt>
    <dgm:pt modelId="{EADB991F-A946-4B0D-9487-1C28F3A99F92}">
      <dgm:prSet phldrT="[Text]"/>
      <dgm:spPr/>
      <dgm:t>
        <a:bodyPr/>
        <a:lstStyle/>
        <a:p>
          <a:pPr algn="ctr"/>
          <a:r>
            <a:rPr lang="en-GB">
              <a:latin typeface="Gill Sans Nova Cond Lt" panose="020B0306020104020203" pitchFamily="34" charset="0"/>
            </a:rPr>
            <a:t>Financial specialist</a:t>
          </a:r>
        </a:p>
      </dgm:t>
    </dgm:pt>
    <dgm:pt modelId="{4814830B-5846-4888-932B-547BF9A3426B}" type="sibTrans" cxnId="{10CF3B89-B71B-4C9C-9AA2-53431039BF57}">
      <dgm:prSet/>
      <dgm:spPr/>
      <dgm:t>
        <a:bodyPr/>
        <a:lstStyle/>
        <a:p>
          <a:pPr algn="ctr"/>
          <a:endParaRPr lang="en-GB"/>
        </a:p>
      </dgm:t>
    </dgm:pt>
    <dgm:pt modelId="{5656FF36-F4E5-43BA-8B11-13828911D052}" type="parTrans" cxnId="{10CF3B89-B71B-4C9C-9AA2-53431039BF57}">
      <dgm:prSet/>
      <dgm:spPr/>
      <dgm:t>
        <a:bodyPr/>
        <a:lstStyle/>
        <a:p>
          <a:pPr algn="ctr"/>
          <a:endParaRPr lang="en-GB"/>
        </a:p>
      </dgm:t>
    </dgm:pt>
    <dgm:pt modelId="{C559C318-189C-40C6-A916-C47A646BE453}" type="pres">
      <dgm:prSet presAssocID="{19442E78-CB26-4012-845D-0210315D0A69}" presName="hierChild1" presStyleCnt="0">
        <dgm:presLayoutVars>
          <dgm:orgChart val="1"/>
          <dgm:chPref val="1"/>
          <dgm:dir/>
          <dgm:animOne val="branch"/>
          <dgm:animLvl val="lvl"/>
          <dgm:resizeHandles/>
        </dgm:presLayoutVars>
      </dgm:prSet>
      <dgm:spPr/>
    </dgm:pt>
    <dgm:pt modelId="{7A11CE75-CF4D-4214-9F2A-866583C19CE2}" type="pres">
      <dgm:prSet presAssocID="{3B1FCFEF-C9B5-4A04-866C-74582BF4FAF0}" presName="hierRoot1" presStyleCnt="0">
        <dgm:presLayoutVars>
          <dgm:hierBranch val="init"/>
        </dgm:presLayoutVars>
      </dgm:prSet>
      <dgm:spPr/>
    </dgm:pt>
    <dgm:pt modelId="{8F9D332D-B892-4D4D-B6F9-04D376A83221}" type="pres">
      <dgm:prSet presAssocID="{3B1FCFEF-C9B5-4A04-866C-74582BF4FAF0}" presName="rootComposite1" presStyleCnt="0"/>
      <dgm:spPr/>
    </dgm:pt>
    <dgm:pt modelId="{D72D7E07-3DE5-4DF9-807B-78FC1225B2D0}" type="pres">
      <dgm:prSet presAssocID="{3B1FCFEF-C9B5-4A04-866C-74582BF4FAF0}" presName="rootText1" presStyleLbl="node0" presStyleIdx="0" presStyleCnt="2" custLinFactX="11942" custLinFactNeighborX="100000" custLinFactNeighborY="33583">
        <dgm:presLayoutVars>
          <dgm:chPref val="3"/>
        </dgm:presLayoutVars>
      </dgm:prSet>
      <dgm:spPr/>
    </dgm:pt>
    <dgm:pt modelId="{1238BB34-98D5-4BA0-8E13-AC74A68BC6BF}" type="pres">
      <dgm:prSet presAssocID="{3B1FCFEF-C9B5-4A04-866C-74582BF4FAF0}" presName="rootConnector1" presStyleLbl="node1" presStyleIdx="0" presStyleCnt="0"/>
      <dgm:spPr/>
    </dgm:pt>
    <dgm:pt modelId="{B6CFBCF5-E9FE-4058-88CF-7CEC1FCDF5FD}" type="pres">
      <dgm:prSet presAssocID="{3B1FCFEF-C9B5-4A04-866C-74582BF4FAF0}" presName="hierChild2" presStyleCnt="0"/>
      <dgm:spPr/>
    </dgm:pt>
    <dgm:pt modelId="{D12F263D-7799-47E3-861A-D792A4EB7754}" type="pres">
      <dgm:prSet presAssocID="{3B1FCFEF-C9B5-4A04-866C-74582BF4FAF0}" presName="hierChild3" presStyleCnt="0"/>
      <dgm:spPr/>
    </dgm:pt>
    <dgm:pt modelId="{6E012AB5-3275-445A-A4A1-2878A501E0E1}" type="pres">
      <dgm:prSet presAssocID="{25FE4796-014D-4A83-802C-000758304EDE}" presName="hierRoot1" presStyleCnt="0">
        <dgm:presLayoutVars>
          <dgm:hierBranch val="init"/>
        </dgm:presLayoutVars>
      </dgm:prSet>
      <dgm:spPr/>
    </dgm:pt>
    <dgm:pt modelId="{227A54AC-31C4-4362-8E89-BBFAA9ABD574}" type="pres">
      <dgm:prSet presAssocID="{25FE4796-014D-4A83-802C-000758304EDE}" presName="rootComposite1" presStyleCnt="0"/>
      <dgm:spPr/>
    </dgm:pt>
    <dgm:pt modelId="{38512BEF-533C-4A52-A5E5-8F2316A736BB}" type="pres">
      <dgm:prSet presAssocID="{25FE4796-014D-4A83-802C-000758304EDE}" presName="rootText1" presStyleLbl="node0" presStyleIdx="1" presStyleCnt="2" custLinFactNeighborX="-9951" custLinFactNeighborY="-95773">
        <dgm:presLayoutVars>
          <dgm:chPref val="3"/>
        </dgm:presLayoutVars>
      </dgm:prSet>
      <dgm:spPr/>
    </dgm:pt>
    <dgm:pt modelId="{9BC860D0-DA8C-44EC-9754-2D502C23F123}" type="pres">
      <dgm:prSet presAssocID="{25FE4796-014D-4A83-802C-000758304EDE}" presName="rootConnector1" presStyleLbl="node1" presStyleIdx="0" presStyleCnt="0"/>
      <dgm:spPr/>
    </dgm:pt>
    <dgm:pt modelId="{F8AD50C6-B737-4F0F-BBC1-8D2D55FD0158}" type="pres">
      <dgm:prSet presAssocID="{25FE4796-014D-4A83-802C-000758304EDE}" presName="hierChild2" presStyleCnt="0"/>
      <dgm:spPr/>
    </dgm:pt>
    <dgm:pt modelId="{0A998BAA-21FA-47C6-95EE-81087E7DEF0D}" type="pres">
      <dgm:prSet presAssocID="{5656FF36-F4E5-43BA-8B11-13828911D052}" presName="Name37" presStyleLbl="parChTrans1D2" presStyleIdx="0" presStyleCnt="3"/>
      <dgm:spPr/>
    </dgm:pt>
    <dgm:pt modelId="{F3092588-D98D-4DD3-90DF-054F68F9F6F1}" type="pres">
      <dgm:prSet presAssocID="{EADB991F-A946-4B0D-9487-1C28F3A99F92}" presName="hierRoot2" presStyleCnt="0">
        <dgm:presLayoutVars>
          <dgm:hierBranch val="init"/>
        </dgm:presLayoutVars>
      </dgm:prSet>
      <dgm:spPr/>
    </dgm:pt>
    <dgm:pt modelId="{B3DFA1BD-F909-4BBB-BB61-8978974AF27F}" type="pres">
      <dgm:prSet presAssocID="{EADB991F-A946-4B0D-9487-1C28F3A99F92}" presName="rootComposite" presStyleCnt="0"/>
      <dgm:spPr/>
    </dgm:pt>
    <dgm:pt modelId="{BF96A274-C840-4F1D-A548-CF4F4D376E38}" type="pres">
      <dgm:prSet presAssocID="{EADB991F-A946-4B0D-9487-1C28F3A99F92}" presName="rootText" presStyleLbl="node2" presStyleIdx="0" presStyleCnt="3" custLinFactNeighborX="-23" custLinFactNeighborY="37314">
        <dgm:presLayoutVars>
          <dgm:chPref val="3"/>
        </dgm:presLayoutVars>
      </dgm:prSet>
      <dgm:spPr/>
    </dgm:pt>
    <dgm:pt modelId="{95FE69F3-D491-42DD-BEB1-F423BCE39CCF}" type="pres">
      <dgm:prSet presAssocID="{EADB991F-A946-4B0D-9487-1C28F3A99F92}" presName="rootConnector" presStyleLbl="node2" presStyleIdx="0" presStyleCnt="3"/>
      <dgm:spPr/>
    </dgm:pt>
    <dgm:pt modelId="{3D0F6C36-E17F-46A5-AD75-DAF102186E0D}" type="pres">
      <dgm:prSet presAssocID="{EADB991F-A946-4B0D-9487-1C28F3A99F92}" presName="hierChild4" presStyleCnt="0"/>
      <dgm:spPr/>
    </dgm:pt>
    <dgm:pt modelId="{9A03585C-84D4-4150-96D4-DC04D342F52D}" type="pres">
      <dgm:prSet presAssocID="{EADB991F-A946-4B0D-9487-1C28F3A99F92}" presName="hierChild5" presStyleCnt="0"/>
      <dgm:spPr/>
    </dgm:pt>
    <dgm:pt modelId="{D4A0A612-CA55-41C6-8DD3-6902884BFB38}" type="pres">
      <dgm:prSet presAssocID="{01C3A39C-E009-4C88-B0B1-8BDC81C334B1}" presName="Name37" presStyleLbl="parChTrans1D2" presStyleIdx="1" presStyleCnt="3"/>
      <dgm:spPr/>
    </dgm:pt>
    <dgm:pt modelId="{3FD3BF6D-B4BF-40D8-B472-7651E2E5A323}" type="pres">
      <dgm:prSet presAssocID="{EECB4840-6FA7-446C-BA2F-678588817E0B}" presName="hierRoot2" presStyleCnt="0">
        <dgm:presLayoutVars>
          <dgm:hierBranch val="init"/>
        </dgm:presLayoutVars>
      </dgm:prSet>
      <dgm:spPr/>
    </dgm:pt>
    <dgm:pt modelId="{DBECDCDD-72ED-42C7-841D-FD21493948BE}" type="pres">
      <dgm:prSet presAssocID="{EECB4840-6FA7-446C-BA2F-678588817E0B}" presName="rootComposite" presStyleCnt="0"/>
      <dgm:spPr/>
    </dgm:pt>
    <dgm:pt modelId="{5D7BB65D-9E5A-41BB-8529-231037DCB3CB}" type="pres">
      <dgm:prSet presAssocID="{EECB4840-6FA7-446C-BA2F-678588817E0B}" presName="rootText" presStyleLbl="node2" presStyleIdx="1" presStyleCnt="3" custLinFactNeighborX="-8085" custLinFactNeighborY="41213">
        <dgm:presLayoutVars>
          <dgm:chPref val="3"/>
        </dgm:presLayoutVars>
      </dgm:prSet>
      <dgm:spPr/>
    </dgm:pt>
    <dgm:pt modelId="{29EFADCF-2443-4DC3-B0D8-A9B8CE54AB5D}" type="pres">
      <dgm:prSet presAssocID="{EECB4840-6FA7-446C-BA2F-678588817E0B}" presName="rootConnector" presStyleLbl="node2" presStyleIdx="1" presStyleCnt="3"/>
      <dgm:spPr/>
    </dgm:pt>
    <dgm:pt modelId="{0445DAAA-D2A3-46CD-91BC-E4CADAACEAC5}" type="pres">
      <dgm:prSet presAssocID="{EECB4840-6FA7-446C-BA2F-678588817E0B}" presName="hierChild4" presStyleCnt="0"/>
      <dgm:spPr/>
    </dgm:pt>
    <dgm:pt modelId="{A142744A-E5C7-44E8-899E-BBE176DD3D0E}" type="pres">
      <dgm:prSet presAssocID="{EECB4840-6FA7-446C-BA2F-678588817E0B}" presName="hierChild5" presStyleCnt="0"/>
      <dgm:spPr/>
    </dgm:pt>
    <dgm:pt modelId="{0B43AF16-5BD3-4C38-8EDE-C5E04D927D83}" type="pres">
      <dgm:prSet presAssocID="{3DF68555-7B88-4FCD-8247-FF86ED53926F}" presName="Name37" presStyleLbl="parChTrans1D2" presStyleIdx="2" presStyleCnt="3"/>
      <dgm:spPr/>
    </dgm:pt>
    <dgm:pt modelId="{3A54C969-C0BA-46DF-A2B1-BBDA5094E37B}" type="pres">
      <dgm:prSet presAssocID="{EBAE4A78-21FB-4302-8C04-1A67F30846A1}" presName="hierRoot2" presStyleCnt="0">
        <dgm:presLayoutVars>
          <dgm:hierBranch val="init"/>
        </dgm:presLayoutVars>
      </dgm:prSet>
      <dgm:spPr/>
    </dgm:pt>
    <dgm:pt modelId="{E5748965-2351-4D6D-AD89-E49BCCD24EA4}" type="pres">
      <dgm:prSet presAssocID="{EBAE4A78-21FB-4302-8C04-1A67F30846A1}" presName="rootComposite" presStyleCnt="0"/>
      <dgm:spPr/>
    </dgm:pt>
    <dgm:pt modelId="{7E049F41-E525-484A-9899-109A9A638C45}" type="pres">
      <dgm:prSet presAssocID="{EBAE4A78-21FB-4302-8C04-1A67F30846A1}" presName="rootText" presStyleLbl="node2" presStyleIdx="2" presStyleCnt="3" custLinFactNeighborX="-3732" custLinFactNeighborY="36071">
        <dgm:presLayoutVars>
          <dgm:chPref val="3"/>
        </dgm:presLayoutVars>
      </dgm:prSet>
      <dgm:spPr/>
    </dgm:pt>
    <dgm:pt modelId="{4CFEF215-27A3-45CD-8A5B-CE84EBE64630}" type="pres">
      <dgm:prSet presAssocID="{EBAE4A78-21FB-4302-8C04-1A67F30846A1}" presName="rootConnector" presStyleLbl="node2" presStyleIdx="2" presStyleCnt="3"/>
      <dgm:spPr/>
    </dgm:pt>
    <dgm:pt modelId="{76A2CA52-7363-477B-812E-A9AA1EFBC211}" type="pres">
      <dgm:prSet presAssocID="{EBAE4A78-21FB-4302-8C04-1A67F30846A1}" presName="hierChild4" presStyleCnt="0"/>
      <dgm:spPr/>
    </dgm:pt>
    <dgm:pt modelId="{36A4ED51-6B55-4C0A-AC2C-9BA63B5434FF}" type="pres">
      <dgm:prSet presAssocID="{EBAE4A78-21FB-4302-8C04-1A67F30846A1}" presName="hierChild5" presStyleCnt="0"/>
      <dgm:spPr/>
    </dgm:pt>
    <dgm:pt modelId="{08DA6F03-9628-4647-A460-4C95EAAF0252}" type="pres">
      <dgm:prSet presAssocID="{25FE4796-014D-4A83-802C-000758304EDE}" presName="hierChild3" presStyleCnt="0"/>
      <dgm:spPr/>
    </dgm:pt>
  </dgm:ptLst>
  <dgm:cxnLst>
    <dgm:cxn modelId="{D0493815-9974-48B1-8A30-BBFBA1C68A23}" type="presOf" srcId="{EECB4840-6FA7-446C-BA2F-678588817E0B}" destId="{29EFADCF-2443-4DC3-B0D8-A9B8CE54AB5D}" srcOrd="1" destOrd="0" presId="urn:microsoft.com/office/officeart/2005/8/layout/orgChart1"/>
    <dgm:cxn modelId="{A57D461C-77F8-4B46-8E8A-E90E78A2FFC4}" srcId="{19442E78-CB26-4012-845D-0210315D0A69}" destId="{3B1FCFEF-C9B5-4A04-866C-74582BF4FAF0}" srcOrd="0" destOrd="0" parTransId="{6BB5F0BC-BEFE-4937-AF21-360D4E763AA5}" sibTransId="{7781F366-F1F1-4424-886C-F4E54E986115}"/>
    <dgm:cxn modelId="{84D61F1E-8893-43EA-9851-8C548132BB27}" type="presOf" srcId="{3DF68555-7B88-4FCD-8247-FF86ED53926F}" destId="{0B43AF16-5BD3-4C38-8EDE-C5E04D927D83}" srcOrd="0" destOrd="0" presId="urn:microsoft.com/office/officeart/2005/8/layout/orgChart1"/>
    <dgm:cxn modelId="{EDCC2720-D856-479F-B8D5-821F565621BE}" type="presOf" srcId="{EECB4840-6FA7-446C-BA2F-678588817E0B}" destId="{5D7BB65D-9E5A-41BB-8529-231037DCB3CB}" srcOrd="0" destOrd="0" presId="urn:microsoft.com/office/officeart/2005/8/layout/orgChart1"/>
    <dgm:cxn modelId="{9D63163A-8163-4C9D-91DB-849F647ED766}" type="presOf" srcId="{25FE4796-014D-4A83-802C-000758304EDE}" destId="{9BC860D0-DA8C-44EC-9754-2D502C23F123}" srcOrd="1" destOrd="0" presId="urn:microsoft.com/office/officeart/2005/8/layout/orgChart1"/>
    <dgm:cxn modelId="{6A40B73C-5664-487D-B0CE-B800CE353F9C}" type="presOf" srcId="{3B1FCFEF-C9B5-4A04-866C-74582BF4FAF0}" destId="{1238BB34-98D5-4BA0-8E13-AC74A68BC6BF}" srcOrd="1" destOrd="0" presId="urn:microsoft.com/office/officeart/2005/8/layout/orgChart1"/>
    <dgm:cxn modelId="{C4B4225F-831A-4A2B-9764-1CB591B434BE}" type="presOf" srcId="{01C3A39C-E009-4C88-B0B1-8BDC81C334B1}" destId="{D4A0A612-CA55-41C6-8DD3-6902884BFB38}" srcOrd="0" destOrd="0" presId="urn:microsoft.com/office/officeart/2005/8/layout/orgChart1"/>
    <dgm:cxn modelId="{F012A842-63B5-45FE-877E-D4E5DB2B9BD4}" type="presOf" srcId="{5656FF36-F4E5-43BA-8B11-13828911D052}" destId="{0A998BAA-21FA-47C6-95EE-81087E7DEF0D}" srcOrd="0" destOrd="0" presId="urn:microsoft.com/office/officeart/2005/8/layout/orgChart1"/>
    <dgm:cxn modelId="{65B47E65-D38A-420E-B252-CE20E918B2C6}" type="presOf" srcId="{19442E78-CB26-4012-845D-0210315D0A69}" destId="{C559C318-189C-40C6-A916-C47A646BE453}" srcOrd="0" destOrd="0" presId="urn:microsoft.com/office/officeart/2005/8/layout/orgChart1"/>
    <dgm:cxn modelId="{1E4FFC4B-875E-4344-952C-D988B6A35AC3}" type="presOf" srcId="{EADB991F-A946-4B0D-9487-1C28F3A99F92}" destId="{95FE69F3-D491-42DD-BEB1-F423BCE39CCF}" srcOrd="1" destOrd="0" presId="urn:microsoft.com/office/officeart/2005/8/layout/orgChart1"/>
    <dgm:cxn modelId="{03E87950-B20A-4273-833C-62EABCC35436}" srcId="{25FE4796-014D-4A83-802C-000758304EDE}" destId="{EBAE4A78-21FB-4302-8C04-1A67F30846A1}" srcOrd="2" destOrd="0" parTransId="{3DF68555-7B88-4FCD-8247-FF86ED53926F}" sibTransId="{CD6D79E5-038D-4DE4-BCE2-25A26DDC29D0}"/>
    <dgm:cxn modelId="{36E81F54-2222-4345-AFF9-152059317CB8}" srcId="{19442E78-CB26-4012-845D-0210315D0A69}" destId="{25FE4796-014D-4A83-802C-000758304EDE}" srcOrd="1" destOrd="0" parTransId="{DE5EBB87-8ACC-4804-ACD1-6D765F6E8F2A}" sibTransId="{23AD9FF5-D159-490C-8B47-D67E0DBB1F49}"/>
    <dgm:cxn modelId="{7B00FF5A-D1AA-4287-861A-72D46D6E1C6D}" type="presOf" srcId="{EBAE4A78-21FB-4302-8C04-1A67F30846A1}" destId="{4CFEF215-27A3-45CD-8A5B-CE84EBE64630}" srcOrd="1" destOrd="0" presId="urn:microsoft.com/office/officeart/2005/8/layout/orgChart1"/>
    <dgm:cxn modelId="{AB0B6881-6A40-47F1-A092-FFABA32A0896}" type="presOf" srcId="{3B1FCFEF-C9B5-4A04-866C-74582BF4FAF0}" destId="{D72D7E07-3DE5-4DF9-807B-78FC1225B2D0}" srcOrd="0" destOrd="0" presId="urn:microsoft.com/office/officeart/2005/8/layout/orgChart1"/>
    <dgm:cxn modelId="{10CF3B89-B71B-4C9C-9AA2-53431039BF57}" srcId="{25FE4796-014D-4A83-802C-000758304EDE}" destId="{EADB991F-A946-4B0D-9487-1C28F3A99F92}" srcOrd="0" destOrd="0" parTransId="{5656FF36-F4E5-43BA-8B11-13828911D052}" sibTransId="{4814830B-5846-4888-932B-547BF9A3426B}"/>
    <dgm:cxn modelId="{D8C4A0AE-F64D-4167-9A60-67849D096573}" type="presOf" srcId="{25FE4796-014D-4A83-802C-000758304EDE}" destId="{38512BEF-533C-4A52-A5E5-8F2316A736BB}" srcOrd="0" destOrd="0" presId="urn:microsoft.com/office/officeart/2005/8/layout/orgChart1"/>
    <dgm:cxn modelId="{DB0E87C8-6106-4DFB-A61A-2B0437D6E35D}" srcId="{25FE4796-014D-4A83-802C-000758304EDE}" destId="{EECB4840-6FA7-446C-BA2F-678588817E0B}" srcOrd="1" destOrd="0" parTransId="{01C3A39C-E009-4C88-B0B1-8BDC81C334B1}" sibTransId="{65E4FFCC-1391-4AFD-936B-E0B598B50453}"/>
    <dgm:cxn modelId="{85C24CCF-759E-4137-A807-B312D99ED2F8}" type="presOf" srcId="{EBAE4A78-21FB-4302-8C04-1A67F30846A1}" destId="{7E049F41-E525-484A-9899-109A9A638C45}" srcOrd="0" destOrd="0" presId="urn:microsoft.com/office/officeart/2005/8/layout/orgChart1"/>
    <dgm:cxn modelId="{11C748EC-646E-4EA8-87DC-7FF95AB9C860}" type="presOf" srcId="{EADB991F-A946-4B0D-9487-1C28F3A99F92}" destId="{BF96A274-C840-4F1D-A548-CF4F4D376E38}" srcOrd="0" destOrd="0" presId="urn:microsoft.com/office/officeart/2005/8/layout/orgChart1"/>
    <dgm:cxn modelId="{3A654FF4-F60A-4C14-9920-7E801BBCA266}" type="presParOf" srcId="{C559C318-189C-40C6-A916-C47A646BE453}" destId="{7A11CE75-CF4D-4214-9F2A-866583C19CE2}" srcOrd="0" destOrd="0" presId="urn:microsoft.com/office/officeart/2005/8/layout/orgChart1"/>
    <dgm:cxn modelId="{E7FBFB29-2F98-4836-9A35-F7BEE9783543}" type="presParOf" srcId="{7A11CE75-CF4D-4214-9F2A-866583C19CE2}" destId="{8F9D332D-B892-4D4D-B6F9-04D376A83221}" srcOrd="0" destOrd="0" presId="urn:microsoft.com/office/officeart/2005/8/layout/orgChart1"/>
    <dgm:cxn modelId="{B3B51F2E-DEB5-494A-A7F0-527FBE205F13}" type="presParOf" srcId="{8F9D332D-B892-4D4D-B6F9-04D376A83221}" destId="{D72D7E07-3DE5-4DF9-807B-78FC1225B2D0}" srcOrd="0" destOrd="0" presId="urn:microsoft.com/office/officeart/2005/8/layout/orgChart1"/>
    <dgm:cxn modelId="{4CD82F55-EC1A-4C65-8174-B479FD9B9565}" type="presParOf" srcId="{8F9D332D-B892-4D4D-B6F9-04D376A83221}" destId="{1238BB34-98D5-4BA0-8E13-AC74A68BC6BF}" srcOrd="1" destOrd="0" presId="urn:microsoft.com/office/officeart/2005/8/layout/orgChart1"/>
    <dgm:cxn modelId="{3A6B13C9-F8AE-4122-B3F6-C659ABF3BAB7}" type="presParOf" srcId="{7A11CE75-CF4D-4214-9F2A-866583C19CE2}" destId="{B6CFBCF5-E9FE-4058-88CF-7CEC1FCDF5FD}" srcOrd="1" destOrd="0" presId="urn:microsoft.com/office/officeart/2005/8/layout/orgChart1"/>
    <dgm:cxn modelId="{11FB3B29-4EE9-4282-990F-0FFD92D3466B}" type="presParOf" srcId="{7A11CE75-CF4D-4214-9F2A-866583C19CE2}" destId="{D12F263D-7799-47E3-861A-D792A4EB7754}" srcOrd="2" destOrd="0" presId="urn:microsoft.com/office/officeart/2005/8/layout/orgChart1"/>
    <dgm:cxn modelId="{633116B9-E27C-4DA0-BBD9-0F3A917EBA8B}" type="presParOf" srcId="{C559C318-189C-40C6-A916-C47A646BE453}" destId="{6E012AB5-3275-445A-A4A1-2878A501E0E1}" srcOrd="1" destOrd="0" presId="urn:microsoft.com/office/officeart/2005/8/layout/orgChart1"/>
    <dgm:cxn modelId="{28F53482-1436-4F4B-B50E-3BDBCE13FCA6}" type="presParOf" srcId="{6E012AB5-3275-445A-A4A1-2878A501E0E1}" destId="{227A54AC-31C4-4362-8E89-BBFAA9ABD574}" srcOrd="0" destOrd="0" presId="urn:microsoft.com/office/officeart/2005/8/layout/orgChart1"/>
    <dgm:cxn modelId="{B7807A3D-6016-4152-99A7-426602B08F20}" type="presParOf" srcId="{227A54AC-31C4-4362-8E89-BBFAA9ABD574}" destId="{38512BEF-533C-4A52-A5E5-8F2316A736BB}" srcOrd="0" destOrd="0" presId="urn:microsoft.com/office/officeart/2005/8/layout/orgChart1"/>
    <dgm:cxn modelId="{1AB8CEB4-A083-4772-9619-771703E3551D}" type="presParOf" srcId="{227A54AC-31C4-4362-8E89-BBFAA9ABD574}" destId="{9BC860D0-DA8C-44EC-9754-2D502C23F123}" srcOrd="1" destOrd="0" presId="urn:microsoft.com/office/officeart/2005/8/layout/orgChart1"/>
    <dgm:cxn modelId="{CE5098BE-13BD-42E2-8B8A-5F407D4C8F1D}" type="presParOf" srcId="{6E012AB5-3275-445A-A4A1-2878A501E0E1}" destId="{F8AD50C6-B737-4F0F-BBC1-8D2D55FD0158}" srcOrd="1" destOrd="0" presId="urn:microsoft.com/office/officeart/2005/8/layout/orgChart1"/>
    <dgm:cxn modelId="{B8B6FABD-2BA4-4D22-A8D4-E65E8538ADD5}" type="presParOf" srcId="{F8AD50C6-B737-4F0F-BBC1-8D2D55FD0158}" destId="{0A998BAA-21FA-47C6-95EE-81087E7DEF0D}" srcOrd="0" destOrd="0" presId="urn:microsoft.com/office/officeart/2005/8/layout/orgChart1"/>
    <dgm:cxn modelId="{F06B5F5F-BAAC-4B84-87CB-BDD40023287F}" type="presParOf" srcId="{F8AD50C6-B737-4F0F-BBC1-8D2D55FD0158}" destId="{F3092588-D98D-4DD3-90DF-054F68F9F6F1}" srcOrd="1" destOrd="0" presId="urn:microsoft.com/office/officeart/2005/8/layout/orgChart1"/>
    <dgm:cxn modelId="{C2712B99-B931-4D2D-8A1C-E46D8EB3EE65}" type="presParOf" srcId="{F3092588-D98D-4DD3-90DF-054F68F9F6F1}" destId="{B3DFA1BD-F909-4BBB-BB61-8978974AF27F}" srcOrd="0" destOrd="0" presId="urn:microsoft.com/office/officeart/2005/8/layout/orgChart1"/>
    <dgm:cxn modelId="{EC7E080A-DA24-42D0-ADF5-12BF31FD58D3}" type="presParOf" srcId="{B3DFA1BD-F909-4BBB-BB61-8978974AF27F}" destId="{BF96A274-C840-4F1D-A548-CF4F4D376E38}" srcOrd="0" destOrd="0" presId="urn:microsoft.com/office/officeart/2005/8/layout/orgChart1"/>
    <dgm:cxn modelId="{3EAA4483-E33F-4431-AEB9-6936AB202949}" type="presParOf" srcId="{B3DFA1BD-F909-4BBB-BB61-8978974AF27F}" destId="{95FE69F3-D491-42DD-BEB1-F423BCE39CCF}" srcOrd="1" destOrd="0" presId="urn:microsoft.com/office/officeart/2005/8/layout/orgChart1"/>
    <dgm:cxn modelId="{82870663-D9A3-419D-ADDA-D1F0CAB1299E}" type="presParOf" srcId="{F3092588-D98D-4DD3-90DF-054F68F9F6F1}" destId="{3D0F6C36-E17F-46A5-AD75-DAF102186E0D}" srcOrd="1" destOrd="0" presId="urn:microsoft.com/office/officeart/2005/8/layout/orgChart1"/>
    <dgm:cxn modelId="{F21287EC-57F8-4FFB-8FC8-631D5427ACBA}" type="presParOf" srcId="{F3092588-D98D-4DD3-90DF-054F68F9F6F1}" destId="{9A03585C-84D4-4150-96D4-DC04D342F52D}" srcOrd="2" destOrd="0" presId="urn:microsoft.com/office/officeart/2005/8/layout/orgChart1"/>
    <dgm:cxn modelId="{2ED20024-E20E-45EE-BDFD-581B850D5EA1}" type="presParOf" srcId="{F8AD50C6-B737-4F0F-BBC1-8D2D55FD0158}" destId="{D4A0A612-CA55-41C6-8DD3-6902884BFB38}" srcOrd="2" destOrd="0" presId="urn:microsoft.com/office/officeart/2005/8/layout/orgChart1"/>
    <dgm:cxn modelId="{B2AB823B-9EA7-4F5B-A3F3-AF00B01218BF}" type="presParOf" srcId="{F8AD50C6-B737-4F0F-BBC1-8D2D55FD0158}" destId="{3FD3BF6D-B4BF-40D8-B472-7651E2E5A323}" srcOrd="3" destOrd="0" presId="urn:microsoft.com/office/officeart/2005/8/layout/orgChart1"/>
    <dgm:cxn modelId="{7CDAF171-43C6-4483-BF94-309594F8C4A2}" type="presParOf" srcId="{3FD3BF6D-B4BF-40D8-B472-7651E2E5A323}" destId="{DBECDCDD-72ED-42C7-841D-FD21493948BE}" srcOrd="0" destOrd="0" presId="urn:microsoft.com/office/officeart/2005/8/layout/orgChart1"/>
    <dgm:cxn modelId="{3AF5CFB1-50A0-4BDB-A884-304ED76DCBB5}" type="presParOf" srcId="{DBECDCDD-72ED-42C7-841D-FD21493948BE}" destId="{5D7BB65D-9E5A-41BB-8529-231037DCB3CB}" srcOrd="0" destOrd="0" presId="urn:microsoft.com/office/officeart/2005/8/layout/orgChart1"/>
    <dgm:cxn modelId="{515C030D-6B10-478F-9F47-D5C61C2C48E6}" type="presParOf" srcId="{DBECDCDD-72ED-42C7-841D-FD21493948BE}" destId="{29EFADCF-2443-4DC3-B0D8-A9B8CE54AB5D}" srcOrd="1" destOrd="0" presId="urn:microsoft.com/office/officeart/2005/8/layout/orgChart1"/>
    <dgm:cxn modelId="{4ABC4642-1D28-4D5A-AC76-23FB6219B373}" type="presParOf" srcId="{3FD3BF6D-B4BF-40D8-B472-7651E2E5A323}" destId="{0445DAAA-D2A3-46CD-91BC-E4CADAACEAC5}" srcOrd="1" destOrd="0" presId="urn:microsoft.com/office/officeart/2005/8/layout/orgChart1"/>
    <dgm:cxn modelId="{0B269690-A696-4E44-8B90-FDDF7DE83AD8}" type="presParOf" srcId="{3FD3BF6D-B4BF-40D8-B472-7651E2E5A323}" destId="{A142744A-E5C7-44E8-899E-BBE176DD3D0E}" srcOrd="2" destOrd="0" presId="urn:microsoft.com/office/officeart/2005/8/layout/orgChart1"/>
    <dgm:cxn modelId="{ED03AD27-4E47-47DC-8BFD-6935F49A9699}" type="presParOf" srcId="{F8AD50C6-B737-4F0F-BBC1-8D2D55FD0158}" destId="{0B43AF16-5BD3-4C38-8EDE-C5E04D927D83}" srcOrd="4" destOrd="0" presId="urn:microsoft.com/office/officeart/2005/8/layout/orgChart1"/>
    <dgm:cxn modelId="{C47C6BC9-2B80-431E-BA54-D9AA7F5FD8E7}" type="presParOf" srcId="{F8AD50C6-B737-4F0F-BBC1-8D2D55FD0158}" destId="{3A54C969-C0BA-46DF-A2B1-BBDA5094E37B}" srcOrd="5" destOrd="0" presId="urn:microsoft.com/office/officeart/2005/8/layout/orgChart1"/>
    <dgm:cxn modelId="{D43C3995-A7DA-477C-B43E-3C39D12AC5F3}" type="presParOf" srcId="{3A54C969-C0BA-46DF-A2B1-BBDA5094E37B}" destId="{E5748965-2351-4D6D-AD89-E49BCCD24EA4}" srcOrd="0" destOrd="0" presId="urn:microsoft.com/office/officeart/2005/8/layout/orgChart1"/>
    <dgm:cxn modelId="{D7C80DF8-1EC8-4E37-958B-34F29715E59B}" type="presParOf" srcId="{E5748965-2351-4D6D-AD89-E49BCCD24EA4}" destId="{7E049F41-E525-484A-9899-109A9A638C45}" srcOrd="0" destOrd="0" presId="urn:microsoft.com/office/officeart/2005/8/layout/orgChart1"/>
    <dgm:cxn modelId="{86FEE641-E7EA-4D70-BC92-7836E489644F}" type="presParOf" srcId="{E5748965-2351-4D6D-AD89-E49BCCD24EA4}" destId="{4CFEF215-27A3-45CD-8A5B-CE84EBE64630}" srcOrd="1" destOrd="0" presId="urn:microsoft.com/office/officeart/2005/8/layout/orgChart1"/>
    <dgm:cxn modelId="{2CC4DFBC-6009-40EA-B8F9-535B4CD889AF}" type="presParOf" srcId="{3A54C969-C0BA-46DF-A2B1-BBDA5094E37B}" destId="{76A2CA52-7363-477B-812E-A9AA1EFBC211}" srcOrd="1" destOrd="0" presId="urn:microsoft.com/office/officeart/2005/8/layout/orgChart1"/>
    <dgm:cxn modelId="{5792CDAD-5BD8-4EBF-9635-348EA01E5E5D}" type="presParOf" srcId="{3A54C969-C0BA-46DF-A2B1-BBDA5094E37B}" destId="{36A4ED51-6B55-4C0A-AC2C-9BA63B5434FF}" srcOrd="2" destOrd="0" presId="urn:microsoft.com/office/officeart/2005/8/layout/orgChart1"/>
    <dgm:cxn modelId="{40899295-1B12-4E13-BBEC-BE7C4E9E2D87}" type="presParOf" srcId="{6E012AB5-3275-445A-A4A1-2878A501E0E1}" destId="{08DA6F03-9628-4647-A460-4C95EAAF0252}"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24B243A-7183-42C2-9A82-560630DF68E0}" type="doc">
      <dgm:prSet loTypeId="urn:microsoft.com/office/officeart/2005/8/layout/process4" loCatId="list" qsTypeId="urn:microsoft.com/office/officeart/2005/8/quickstyle/simple1" qsCatId="simple" csTypeId="urn:microsoft.com/office/officeart/2005/8/colors/colorful2" csCatId="colorful" phldr="1"/>
      <dgm:spPr/>
      <dgm:t>
        <a:bodyPr/>
        <a:lstStyle/>
        <a:p>
          <a:endParaRPr lang="en-GB"/>
        </a:p>
      </dgm:t>
    </dgm:pt>
    <dgm:pt modelId="{8B10976A-E8FE-483B-BE46-AA9A8800F3B7}">
      <dgm:prSet phldrT="[Text]"/>
      <dgm:spPr/>
      <dgm:t>
        <a:bodyPr/>
        <a:lstStyle/>
        <a:p>
          <a:r>
            <a:rPr lang="en-GB" dirty="0"/>
            <a:t>Denis Vintner</a:t>
          </a:r>
        </a:p>
      </dgm:t>
    </dgm:pt>
    <dgm:pt modelId="{305C0567-3C61-4CBE-A07D-1E0D0AB4E5BD}" type="parTrans" cxnId="{B1091753-3F1A-4467-808A-5F901380FEAC}">
      <dgm:prSet/>
      <dgm:spPr/>
      <dgm:t>
        <a:bodyPr/>
        <a:lstStyle/>
        <a:p>
          <a:endParaRPr lang="en-GB"/>
        </a:p>
      </dgm:t>
    </dgm:pt>
    <dgm:pt modelId="{7943D461-3166-4AF0-875A-6F295F95215E}" type="sibTrans" cxnId="{B1091753-3F1A-4467-808A-5F901380FEAC}">
      <dgm:prSet/>
      <dgm:spPr/>
      <dgm:t>
        <a:bodyPr/>
        <a:lstStyle/>
        <a:p>
          <a:endParaRPr lang="en-GB"/>
        </a:p>
      </dgm:t>
    </dgm:pt>
    <dgm:pt modelId="{1BCFD0DA-C930-4008-98BC-40900DF30DBC}">
      <dgm:prSet phldrT="[Text]"/>
      <dgm:spPr/>
      <dgm:t>
        <a:bodyPr/>
        <a:lstStyle/>
        <a:p>
          <a:r>
            <a:rPr lang="en-GB" dirty="0"/>
            <a:t>Project Sponsor</a:t>
          </a:r>
        </a:p>
      </dgm:t>
    </dgm:pt>
    <dgm:pt modelId="{AA14FA2B-4375-490A-83BA-2972FF2D1204}" type="parTrans" cxnId="{4DCC30C8-FB51-4A04-8403-1284A50B3127}">
      <dgm:prSet/>
      <dgm:spPr/>
      <dgm:t>
        <a:bodyPr/>
        <a:lstStyle/>
        <a:p>
          <a:endParaRPr lang="en-GB"/>
        </a:p>
      </dgm:t>
    </dgm:pt>
    <dgm:pt modelId="{D9A72046-736D-4927-93BC-7CCF187BA537}" type="sibTrans" cxnId="{4DCC30C8-FB51-4A04-8403-1284A50B3127}">
      <dgm:prSet/>
      <dgm:spPr/>
      <dgm:t>
        <a:bodyPr/>
        <a:lstStyle/>
        <a:p>
          <a:endParaRPr lang="en-GB"/>
        </a:p>
      </dgm:t>
    </dgm:pt>
    <dgm:pt modelId="{C97898EC-F0FB-4698-812D-F52679A0D18C}">
      <dgm:prSet phldrT="[Text]" custT="1"/>
      <dgm:spPr/>
      <dgm:t>
        <a:bodyPr/>
        <a:lstStyle/>
        <a:p>
          <a:r>
            <a:rPr lang="en-GB" sz="2000"/>
            <a:t>Steering Group</a:t>
          </a:r>
          <a:endParaRPr lang="en-GB" sz="2000" dirty="0"/>
        </a:p>
      </dgm:t>
    </dgm:pt>
    <dgm:pt modelId="{4DE73597-571C-4F88-B0EE-DFDC41830845}" type="parTrans" cxnId="{F5028BA0-1A78-414A-86DD-977FF5CF633E}">
      <dgm:prSet/>
      <dgm:spPr/>
      <dgm:t>
        <a:bodyPr/>
        <a:lstStyle/>
        <a:p>
          <a:endParaRPr lang="en-GB"/>
        </a:p>
      </dgm:t>
    </dgm:pt>
    <dgm:pt modelId="{DAB06BDE-ED9A-462A-8410-7D71B48108E7}" type="sibTrans" cxnId="{F5028BA0-1A78-414A-86DD-977FF5CF633E}">
      <dgm:prSet/>
      <dgm:spPr/>
      <dgm:t>
        <a:bodyPr/>
        <a:lstStyle/>
        <a:p>
          <a:endParaRPr lang="en-GB"/>
        </a:p>
      </dgm:t>
    </dgm:pt>
    <dgm:pt modelId="{7AD24F63-94C9-417C-96DE-B4C601F29223}">
      <dgm:prSet phldrT="[Text]"/>
      <dgm:spPr/>
      <dgm:t>
        <a:bodyPr/>
        <a:lstStyle/>
        <a:p>
          <a:r>
            <a:rPr lang="en-GB" dirty="0"/>
            <a:t>Doreen Vintner</a:t>
          </a:r>
        </a:p>
        <a:p>
          <a:r>
            <a:rPr lang="en-GB" dirty="0"/>
            <a:t>(Commercial) </a:t>
          </a:r>
        </a:p>
      </dgm:t>
    </dgm:pt>
    <dgm:pt modelId="{C4C27ABF-1EB8-425A-A13A-5A988BA4B59B}" type="parTrans" cxnId="{2091AA53-864E-4B16-82AF-07B13BF7789A}">
      <dgm:prSet/>
      <dgm:spPr/>
      <dgm:t>
        <a:bodyPr/>
        <a:lstStyle/>
        <a:p>
          <a:endParaRPr lang="en-GB"/>
        </a:p>
      </dgm:t>
    </dgm:pt>
    <dgm:pt modelId="{542D885C-FB8C-4E30-BFF3-9B3BDE446B49}" type="sibTrans" cxnId="{2091AA53-864E-4B16-82AF-07B13BF7789A}">
      <dgm:prSet/>
      <dgm:spPr/>
      <dgm:t>
        <a:bodyPr/>
        <a:lstStyle/>
        <a:p>
          <a:endParaRPr lang="en-GB"/>
        </a:p>
      </dgm:t>
    </dgm:pt>
    <dgm:pt modelId="{9178CBD5-D6D3-4790-8F9C-24F2F439B5AC}">
      <dgm:prSet phldrT="[Text]"/>
      <dgm:spPr/>
      <dgm:t>
        <a:bodyPr/>
        <a:lstStyle/>
        <a:p>
          <a:r>
            <a:rPr lang="en-GB" dirty="0"/>
            <a:t>Suha </a:t>
          </a:r>
          <a:r>
            <a:rPr lang="en-GB" dirty="0" err="1"/>
            <a:t>Madani</a:t>
          </a:r>
          <a:endParaRPr lang="en-GB" dirty="0"/>
        </a:p>
        <a:p>
          <a:r>
            <a:rPr lang="en-GB" dirty="0"/>
            <a:t>(User)</a:t>
          </a:r>
        </a:p>
      </dgm:t>
    </dgm:pt>
    <dgm:pt modelId="{3CE1D3BD-D1E6-441D-BF24-D4E94FEC7DA5}" type="parTrans" cxnId="{8726EF8A-2DE6-4AD6-8D3E-E22ECD3A795A}">
      <dgm:prSet/>
      <dgm:spPr/>
      <dgm:t>
        <a:bodyPr/>
        <a:lstStyle/>
        <a:p>
          <a:endParaRPr lang="en-GB"/>
        </a:p>
      </dgm:t>
    </dgm:pt>
    <dgm:pt modelId="{E16D1C26-9F5C-4D7E-80E2-BB2F982CEF98}" type="sibTrans" cxnId="{8726EF8A-2DE6-4AD6-8D3E-E22ECD3A795A}">
      <dgm:prSet/>
      <dgm:spPr/>
      <dgm:t>
        <a:bodyPr/>
        <a:lstStyle/>
        <a:p>
          <a:endParaRPr lang="en-GB"/>
        </a:p>
      </dgm:t>
    </dgm:pt>
    <dgm:pt modelId="{0078F7FE-49E9-4AAC-B85B-76BE86187F1B}">
      <dgm:prSet phldrT="[Text]" custT="1"/>
      <dgm:spPr/>
      <dgm:t>
        <a:bodyPr/>
        <a:lstStyle/>
        <a:p>
          <a:r>
            <a:rPr lang="en-GB" sz="1800"/>
            <a:t> Project 	Manager</a:t>
          </a:r>
          <a:endParaRPr lang="en-GB" sz="1800" dirty="0"/>
        </a:p>
      </dgm:t>
    </dgm:pt>
    <dgm:pt modelId="{3977E43B-66A8-41C4-882F-36579A8E0717}" type="parTrans" cxnId="{605BDA9A-409E-4D9E-BA55-C9998FAD343D}">
      <dgm:prSet/>
      <dgm:spPr/>
      <dgm:t>
        <a:bodyPr/>
        <a:lstStyle/>
        <a:p>
          <a:endParaRPr lang="en-GB"/>
        </a:p>
      </dgm:t>
    </dgm:pt>
    <dgm:pt modelId="{336984C4-B3EE-4F96-91DE-2843DDBF4B3A}" type="sibTrans" cxnId="{605BDA9A-409E-4D9E-BA55-C9998FAD343D}">
      <dgm:prSet/>
      <dgm:spPr/>
      <dgm:t>
        <a:bodyPr/>
        <a:lstStyle/>
        <a:p>
          <a:endParaRPr lang="en-GB"/>
        </a:p>
      </dgm:t>
    </dgm:pt>
    <dgm:pt modelId="{2899CF82-6FB8-4E61-9CDF-1F32B0E5EB58}">
      <dgm:prSet phldrT="[Text]"/>
      <dgm:spPr/>
      <dgm:t>
        <a:bodyPr/>
        <a:lstStyle/>
        <a:p>
          <a:r>
            <a:rPr lang="en-GB" dirty="0"/>
            <a:t>Collecting users  stories </a:t>
          </a:r>
        </a:p>
      </dgm:t>
    </dgm:pt>
    <dgm:pt modelId="{29FFEDEF-9922-4CBF-9CAD-7016C2061431}" type="parTrans" cxnId="{539953D8-CC71-4882-AD2B-8DBAEEC7571C}">
      <dgm:prSet/>
      <dgm:spPr/>
      <dgm:t>
        <a:bodyPr/>
        <a:lstStyle/>
        <a:p>
          <a:endParaRPr lang="en-GB"/>
        </a:p>
      </dgm:t>
    </dgm:pt>
    <dgm:pt modelId="{AED37B6D-D6D0-4E1F-BF38-C7A1E87048B5}" type="sibTrans" cxnId="{539953D8-CC71-4882-AD2B-8DBAEEC7571C}">
      <dgm:prSet/>
      <dgm:spPr/>
      <dgm:t>
        <a:bodyPr/>
        <a:lstStyle/>
        <a:p>
          <a:endParaRPr lang="en-GB"/>
        </a:p>
      </dgm:t>
    </dgm:pt>
    <dgm:pt modelId="{083CFD61-0E03-4036-A6FD-A1300AB39466}">
      <dgm:prSet phldrT="[Text]"/>
      <dgm:spPr/>
      <dgm:t>
        <a:bodyPr/>
        <a:lstStyle/>
        <a:p>
          <a:r>
            <a:rPr lang="en-GB" dirty="0"/>
            <a:t>Identifying the scope </a:t>
          </a:r>
        </a:p>
        <a:p>
          <a:r>
            <a:rPr lang="en-GB" dirty="0"/>
            <a:t>of the project </a:t>
          </a:r>
        </a:p>
      </dgm:t>
    </dgm:pt>
    <dgm:pt modelId="{AC307C82-7DCF-46C4-AEC3-4F95D30427FE}" type="parTrans" cxnId="{E87B9B5D-F10A-4053-9D9A-134B099233CA}">
      <dgm:prSet/>
      <dgm:spPr/>
      <dgm:t>
        <a:bodyPr/>
        <a:lstStyle/>
        <a:p>
          <a:endParaRPr lang="en-GB"/>
        </a:p>
      </dgm:t>
    </dgm:pt>
    <dgm:pt modelId="{60BE02CF-C5D3-4CF0-A52C-4A5588734AC3}" type="sibTrans" cxnId="{E87B9B5D-F10A-4053-9D9A-134B099233CA}">
      <dgm:prSet/>
      <dgm:spPr/>
      <dgm:t>
        <a:bodyPr/>
        <a:lstStyle/>
        <a:p>
          <a:endParaRPr lang="en-GB"/>
        </a:p>
      </dgm:t>
    </dgm:pt>
    <dgm:pt modelId="{CA3A49A8-2399-4D07-B4FB-E9F8564907D8}">
      <dgm:prSet/>
      <dgm:spPr/>
      <dgm:t>
        <a:bodyPr/>
        <a:lstStyle/>
        <a:p>
          <a:r>
            <a:rPr lang="en-GB" dirty="0"/>
            <a:t>Omar King</a:t>
          </a:r>
        </a:p>
        <a:p>
          <a:r>
            <a:rPr lang="en-GB" dirty="0"/>
            <a:t>(Specialist)</a:t>
          </a:r>
        </a:p>
      </dgm:t>
    </dgm:pt>
    <dgm:pt modelId="{E0E5DBA8-CADB-45DD-829F-0AB901BCDE01}" type="parTrans" cxnId="{D4A1BA4C-C5F3-4ECA-A9BD-44AADEA67203}">
      <dgm:prSet/>
      <dgm:spPr/>
      <dgm:t>
        <a:bodyPr/>
        <a:lstStyle/>
        <a:p>
          <a:endParaRPr lang="en-GB"/>
        </a:p>
      </dgm:t>
    </dgm:pt>
    <dgm:pt modelId="{D2156203-AAA2-4767-80DF-9EDA41EBDC37}" type="sibTrans" cxnId="{D4A1BA4C-C5F3-4ECA-A9BD-44AADEA67203}">
      <dgm:prSet/>
      <dgm:spPr/>
      <dgm:t>
        <a:bodyPr/>
        <a:lstStyle/>
        <a:p>
          <a:endParaRPr lang="en-GB"/>
        </a:p>
      </dgm:t>
    </dgm:pt>
    <dgm:pt modelId="{3E0FD607-30FC-4139-9D97-DCEDA9013C1A}">
      <dgm:prSet/>
      <dgm:spPr/>
      <dgm:t>
        <a:bodyPr/>
        <a:lstStyle/>
        <a:p>
          <a:r>
            <a:rPr lang="en-GB" dirty="0"/>
            <a:t>Designing plan and executing Project</a:t>
          </a:r>
        </a:p>
      </dgm:t>
    </dgm:pt>
    <dgm:pt modelId="{98CB4BCD-99E0-4D4B-88FD-E16D5DDF91EA}" type="parTrans" cxnId="{4BD58CB5-29C3-4FBB-AFD3-B58880B31110}">
      <dgm:prSet/>
      <dgm:spPr/>
      <dgm:t>
        <a:bodyPr/>
        <a:lstStyle/>
        <a:p>
          <a:endParaRPr lang="en-GB"/>
        </a:p>
      </dgm:t>
    </dgm:pt>
    <dgm:pt modelId="{3886795B-75B8-45DC-8683-423703B5E6B1}" type="sibTrans" cxnId="{4BD58CB5-29C3-4FBB-AFD3-B58880B31110}">
      <dgm:prSet/>
      <dgm:spPr/>
      <dgm:t>
        <a:bodyPr/>
        <a:lstStyle/>
        <a:p>
          <a:endParaRPr lang="en-GB"/>
        </a:p>
      </dgm:t>
    </dgm:pt>
    <dgm:pt modelId="{93CA62D8-8F35-4EFC-9897-CC6EA0F27715}" type="pres">
      <dgm:prSet presAssocID="{424B243A-7183-42C2-9A82-560630DF68E0}" presName="Name0" presStyleCnt="0">
        <dgm:presLayoutVars>
          <dgm:dir/>
          <dgm:animLvl val="lvl"/>
          <dgm:resizeHandles val="exact"/>
        </dgm:presLayoutVars>
      </dgm:prSet>
      <dgm:spPr/>
    </dgm:pt>
    <dgm:pt modelId="{8E13BFD4-B486-4A72-B13F-1D930268B542}" type="pres">
      <dgm:prSet presAssocID="{0078F7FE-49E9-4AAC-B85B-76BE86187F1B}" presName="boxAndChildren" presStyleCnt="0"/>
      <dgm:spPr/>
    </dgm:pt>
    <dgm:pt modelId="{4420D851-B19D-4CC3-8E66-0F2BECF93307}" type="pres">
      <dgm:prSet presAssocID="{0078F7FE-49E9-4AAC-B85B-76BE86187F1B}" presName="parentTextBox" presStyleLbl="node1" presStyleIdx="0" presStyleCnt="3"/>
      <dgm:spPr/>
    </dgm:pt>
    <dgm:pt modelId="{8CF35233-DE3D-4749-8B1A-1F9546A87576}" type="pres">
      <dgm:prSet presAssocID="{0078F7FE-49E9-4AAC-B85B-76BE86187F1B}" presName="entireBox" presStyleLbl="node1" presStyleIdx="0" presStyleCnt="3"/>
      <dgm:spPr/>
    </dgm:pt>
    <dgm:pt modelId="{91F0EE61-0DDB-41BB-800B-33704F8F6A9A}" type="pres">
      <dgm:prSet presAssocID="{0078F7FE-49E9-4AAC-B85B-76BE86187F1B}" presName="descendantBox" presStyleCnt="0"/>
      <dgm:spPr/>
    </dgm:pt>
    <dgm:pt modelId="{EBF79E0E-478A-4458-B360-19BD57506A9F}" type="pres">
      <dgm:prSet presAssocID="{2899CF82-6FB8-4E61-9CDF-1F32B0E5EB58}" presName="childTextBox" presStyleLbl="fgAccFollowNode1" presStyleIdx="0" presStyleCnt="7">
        <dgm:presLayoutVars>
          <dgm:bulletEnabled val="1"/>
        </dgm:presLayoutVars>
      </dgm:prSet>
      <dgm:spPr/>
    </dgm:pt>
    <dgm:pt modelId="{829CEDC0-ABA2-4C3B-846D-8BA27F4E9CEC}" type="pres">
      <dgm:prSet presAssocID="{083CFD61-0E03-4036-A6FD-A1300AB39466}" presName="childTextBox" presStyleLbl="fgAccFollowNode1" presStyleIdx="1" presStyleCnt="7" custScaleX="188852">
        <dgm:presLayoutVars>
          <dgm:bulletEnabled val="1"/>
        </dgm:presLayoutVars>
      </dgm:prSet>
      <dgm:spPr/>
    </dgm:pt>
    <dgm:pt modelId="{A4106556-F021-4338-843A-1928287AC0F2}" type="pres">
      <dgm:prSet presAssocID="{3E0FD607-30FC-4139-9D97-DCEDA9013C1A}" presName="childTextBox" presStyleLbl="fgAccFollowNode1" presStyleIdx="2" presStyleCnt="7" custScaleX="114997">
        <dgm:presLayoutVars>
          <dgm:bulletEnabled val="1"/>
        </dgm:presLayoutVars>
      </dgm:prSet>
      <dgm:spPr/>
    </dgm:pt>
    <dgm:pt modelId="{CB3FF676-4A68-4A5E-89F1-94800C53D7BE}" type="pres">
      <dgm:prSet presAssocID="{DAB06BDE-ED9A-462A-8410-7D71B48108E7}" presName="sp" presStyleCnt="0"/>
      <dgm:spPr/>
    </dgm:pt>
    <dgm:pt modelId="{0D910BE7-FEB3-40C5-8BF5-02079D158A56}" type="pres">
      <dgm:prSet presAssocID="{C97898EC-F0FB-4698-812D-F52679A0D18C}" presName="arrowAndChildren" presStyleCnt="0"/>
      <dgm:spPr/>
    </dgm:pt>
    <dgm:pt modelId="{084DB158-172B-4CCC-88A7-B4435AA50488}" type="pres">
      <dgm:prSet presAssocID="{C97898EC-F0FB-4698-812D-F52679A0D18C}" presName="parentTextArrow" presStyleLbl="node1" presStyleIdx="0" presStyleCnt="3"/>
      <dgm:spPr/>
    </dgm:pt>
    <dgm:pt modelId="{8E625559-F37C-44BC-9F14-8E0D94DF9A9A}" type="pres">
      <dgm:prSet presAssocID="{C97898EC-F0FB-4698-812D-F52679A0D18C}" presName="arrow" presStyleLbl="node1" presStyleIdx="1" presStyleCnt="3" custLinFactNeighborX="-303" custLinFactNeighborY="-1333"/>
      <dgm:spPr/>
    </dgm:pt>
    <dgm:pt modelId="{4513915E-3DBF-4CE0-B327-1BE35C80F628}" type="pres">
      <dgm:prSet presAssocID="{C97898EC-F0FB-4698-812D-F52679A0D18C}" presName="descendantArrow" presStyleCnt="0"/>
      <dgm:spPr/>
    </dgm:pt>
    <dgm:pt modelId="{73BD81B4-8C7F-4A41-B71B-DB7637F02E41}" type="pres">
      <dgm:prSet presAssocID="{7AD24F63-94C9-417C-96DE-B4C601F29223}" presName="childTextArrow" presStyleLbl="fgAccFollowNode1" presStyleIdx="3" presStyleCnt="7">
        <dgm:presLayoutVars>
          <dgm:bulletEnabled val="1"/>
        </dgm:presLayoutVars>
      </dgm:prSet>
      <dgm:spPr/>
    </dgm:pt>
    <dgm:pt modelId="{23B22DCF-FF31-4D85-BDE1-3FC2F62A5C77}" type="pres">
      <dgm:prSet presAssocID="{CA3A49A8-2399-4D07-B4FB-E9F8564907D8}" presName="childTextArrow" presStyleLbl="fgAccFollowNode1" presStyleIdx="4" presStyleCnt="7">
        <dgm:presLayoutVars>
          <dgm:bulletEnabled val="1"/>
        </dgm:presLayoutVars>
      </dgm:prSet>
      <dgm:spPr/>
    </dgm:pt>
    <dgm:pt modelId="{A897406D-C0CF-4E7D-8995-A855CF37F2F7}" type="pres">
      <dgm:prSet presAssocID="{9178CBD5-D6D3-4790-8F9C-24F2F439B5AC}" presName="childTextArrow" presStyleLbl="fgAccFollowNode1" presStyleIdx="5" presStyleCnt="7">
        <dgm:presLayoutVars>
          <dgm:bulletEnabled val="1"/>
        </dgm:presLayoutVars>
      </dgm:prSet>
      <dgm:spPr/>
    </dgm:pt>
    <dgm:pt modelId="{98F1E263-9922-4278-9B81-81E916144C71}" type="pres">
      <dgm:prSet presAssocID="{7943D461-3166-4AF0-875A-6F295F95215E}" presName="sp" presStyleCnt="0"/>
      <dgm:spPr/>
    </dgm:pt>
    <dgm:pt modelId="{5BE4B26D-02DA-4BAD-BBB7-C654EB75B72B}" type="pres">
      <dgm:prSet presAssocID="{8B10976A-E8FE-483B-BE46-AA9A8800F3B7}" presName="arrowAndChildren" presStyleCnt="0"/>
      <dgm:spPr/>
    </dgm:pt>
    <dgm:pt modelId="{F48AE8CA-1179-4685-8F7F-1268811EB111}" type="pres">
      <dgm:prSet presAssocID="{8B10976A-E8FE-483B-BE46-AA9A8800F3B7}" presName="parentTextArrow" presStyleLbl="node1" presStyleIdx="1" presStyleCnt="3"/>
      <dgm:spPr/>
    </dgm:pt>
    <dgm:pt modelId="{1AFC9F43-49E1-4736-80BF-B8717D30222E}" type="pres">
      <dgm:prSet presAssocID="{8B10976A-E8FE-483B-BE46-AA9A8800F3B7}" presName="arrow" presStyleLbl="node1" presStyleIdx="2" presStyleCnt="3" custLinFactNeighborY="-56654"/>
      <dgm:spPr/>
    </dgm:pt>
    <dgm:pt modelId="{BA52CEF9-1652-4BC9-B00F-67F8DAB1552E}" type="pres">
      <dgm:prSet presAssocID="{8B10976A-E8FE-483B-BE46-AA9A8800F3B7}" presName="descendantArrow" presStyleCnt="0"/>
      <dgm:spPr/>
    </dgm:pt>
    <dgm:pt modelId="{32C5A7E2-E7AD-4317-B952-98E66F1D7633}" type="pres">
      <dgm:prSet presAssocID="{1BCFD0DA-C930-4008-98BC-40900DF30DBC}" presName="childTextArrow" presStyleLbl="fgAccFollowNode1" presStyleIdx="6" presStyleCnt="7" custLinFactNeighborX="455" custLinFactNeighborY="3805">
        <dgm:presLayoutVars>
          <dgm:bulletEnabled val="1"/>
        </dgm:presLayoutVars>
      </dgm:prSet>
      <dgm:spPr/>
    </dgm:pt>
  </dgm:ptLst>
  <dgm:cxnLst>
    <dgm:cxn modelId="{E87B9B5D-F10A-4053-9D9A-134B099233CA}" srcId="{0078F7FE-49E9-4AAC-B85B-76BE86187F1B}" destId="{083CFD61-0E03-4036-A6FD-A1300AB39466}" srcOrd="1" destOrd="0" parTransId="{AC307C82-7DCF-46C4-AEC3-4F95D30427FE}" sibTransId="{60BE02CF-C5D3-4CF0-A52C-4A5588734AC3}"/>
    <dgm:cxn modelId="{30C1D06B-18C5-4C91-BFDD-DA08AB7F7CDF}" type="presOf" srcId="{1BCFD0DA-C930-4008-98BC-40900DF30DBC}" destId="{32C5A7E2-E7AD-4317-B952-98E66F1D7633}" srcOrd="0" destOrd="0" presId="urn:microsoft.com/office/officeart/2005/8/layout/process4"/>
    <dgm:cxn modelId="{D4A1BA4C-C5F3-4ECA-A9BD-44AADEA67203}" srcId="{C97898EC-F0FB-4698-812D-F52679A0D18C}" destId="{CA3A49A8-2399-4D07-B4FB-E9F8564907D8}" srcOrd="1" destOrd="0" parTransId="{E0E5DBA8-CADB-45DD-829F-0AB901BCDE01}" sibTransId="{D2156203-AAA2-4767-80DF-9EDA41EBDC37}"/>
    <dgm:cxn modelId="{38150A4D-2B2A-4E21-94C9-E905CAA29AD7}" type="presOf" srcId="{7AD24F63-94C9-417C-96DE-B4C601F29223}" destId="{73BD81B4-8C7F-4A41-B71B-DB7637F02E41}" srcOrd="0" destOrd="0" presId="urn:microsoft.com/office/officeart/2005/8/layout/process4"/>
    <dgm:cxn modelId="{24AFD250-3240-45D8-B8A2-1144C5D2169B}" type="presOf" srcId="{0078F7FE-49E9-4AAC-B85B-76BE86187F1B}" destId="{8CF35233-DE3D-4749-8B1A-1F9546A87576}" srcOrd="1" destOrd="0" presId="urn:microsoft.com/office/officeart/2005/8/layout/process4"/>
    <dgm:cxn modelId="{B1091753-3F1A-4467-808A-5F901380FEAC}" srcId="{424B243A-7183-42C2-9A82-560630DF68E0}" destId="{8B10976A-E8FE-483B-BE46-AA9A8800F3B7}" srcOrd="0" destOrd="0" parTransId="{305C0567-3C61-4CBE-A07D-1E0D0AB4E5BD}" sibTransId="{7943D461-3166-4AF0-875A-6F295F95215E}"/>
    <dgm:cxn modelId="{2091AA53-864E-4B16-82AF-07B13BF7789A}" srcId="{C97898EC-F0FB-4698-812D-F52679A0D18C}" destId="{7AD24F63-94C9-417C-96DE-B4C601F29223}" srcOrd="0" destOrd="0" parTransId="{C4C27ABF-1EB8-425A-A13A-5A988BA4B59B}" sibTransId="{542D885C-FB8C-4E30-BFF3-9B3BDE446B49}"/>
    <dgm:cxn modelId="{FC7B9854-4F09-456D-BFA4-8D6E2B39B19C}" type="presOf" srcId="{2899CF82-6FB8-4E61-9CDF-1F32B0E5EB58}" destId="{EBF79E0E-478A-4458-B360-19BD57506A9F}" srcOrd="0" destOrd="0" presId="urn:microsoft.com/office/officeart/2005/8/layout/process4"/>
    <dgm:cxn modelId="{EB64F175-D414-4A00-A951-06CF82F53B5B}" type="presOf" srcId="{083CFD61-0E03-4036-A6FD-A1300AB39466}" destId="{829CEDC0-ABA2-4C3B-846D-8BA27F4E9CEC}" srcOrd="0" destOrd="0" presId="urn:microsoft.com/office/officeart/2005/8/layout/process4"/>
    <dgm:cxn modelId="{0335BA83-FE66-441B-8C10-9E08F7B4D2DF}" type="presOf" srcId="{C97898EC-F0FB-4698-812D-F52679A0D18C}" destId="{8E625559-F37C-44BC-9F14-8E0D94DF9A9A}" srcOrd="1" destOrd="0" presId="urn:microsoft.com/office/officeart/2005/8/layout/process4"/>
    <dgm:cxn modelId="{49D6D788-A000-4362-804F-F463905594B1}" type="presOf" srcId="{3E0FD607-30FC-4139-9D97-DCEDA9013C1A}" destId="{A4106556-F021-4338-843A-1928287AC0F2}" srcOrd="0" destOrd="0" presId="urn:microsoft.com/office/officeart/2005/8/layout/process4"/>
    <dgm:cxn modelId="{8726EF8A-2DE6-4AD6-8D3E-E22ECD3A795A}" srcId="{C97898EC-F0FB-4698-812D-F52679A0D18C}" destId="{9178CBD5-D6D3-4790-8F9C-24F2F439B5AC}" srcOrd="2" destOrd="0" parTransId="{3CE1D3BD-D1E6-441D-BF24-D4E94FEC7DA5}" sibTransId="{E16D1C26-9F5C-4D7E-80E2-BB2F982CEF98}"/>
    <dgm:cxn modelId="{605BDA9A-409E-4D9E-BA55-C9998FAD343D}" srcId="{424B243A-7183-42C2-9A82-560630DF68E0}" destId="{0078F7FE-49E9-4AAC-B85B-76BE86187F1B}" srcOrd="2" destOrd="0" parTransId="{3977E43B-66A8-41C4-882F-36579A8E0717}" sibTransId="{336984C4-B3EE-4F96-91DE-2843DDBF4B3A}"/>
    <dgm:cxn modelId="{75FFF79A-4D90-4B29-ACC2-70BB3ED74089}" type="presOf" srcId="{424B243A-7183-42C2-9A82-560630DF68E0}" destId="{93CA62D8-8F35-4EFC-9897-CC6EA0F27715}" srcOrd="0" destOrd="0" presId="urn:microsoft.com/office/officeart/2005/8/layout/process4"/>
    <dgm:cxn modelId="{F5028BA0-1A78-414A-86DD-977FF5CF633E}" srcId="{424B243A-7183-42C2-9A82-560630DF68E0}" destId="{C97898EC-F0FB-4698-812D-F52679A0D18C}" srcOrd="1" destOrd="0" parTransId="{4DE73597-571C-4F88-B0EE-DFDC41830845}" sibTransId="{DAB06BDE-ED9A-462A-8410-7D71B48108E7}"/>
    <dgm:cxn modelId="{4BD58CB5-29C3-4FBB-AFD3-B58880B31110}" srcId="{0078F7FE-49E9-4AAC-B85B-76BE86187F1B}" destId="{3E0FD607-30FC-4139-9D97-DCEDA9013C1A}" srcOrd="2" destOrd="0" parTransId="{98CB4BCD-99E0-4D4B-88FD-E16D5DDF91EA}" sibTransId="{3886795B-75B8-45DC-8683-423703B5E6B1}"/>
    <dgm:cxn modelId="{1A5BC6B9-2776-4AE8-9875-8AF4D42E22E1}" type="presOf" srcId="{8B10976A-E8FE-483B-BE46-AA9A8800F3B7}" destId="{F48AE8CA-1179-4685-8F7F-1268811EB111}" srcOrd="0" destOrd="0" presId="urn:microsoft.com/office/officeart/2005/8/layout/process4"/>
    <dgm:cxn modelId="{4DCC30C8-FB51-4A04-8403-1284A50B3127}" srcId="{8B10976A-E8FE-483B-BE46-AA9A8800F3B7}" destId="{1BCFD0DA-C930-4008-98BC-40900DF30DBC}" srcOrd="0" destOrd="0" parTransId="{AA14FA2B-4375-490A-83BA-2972FF2D1204}" sibTransId="{D9A72046-736D-4927-93BC-7CCF187BA537}"/>
    <dgm:cxn modelId="{E2E0BFD6-921B-4C22-B6EF-22C460CC270F}" type="presOf" srcId="{8B10976A-E8FE-483B-BE46-AA9A8800F3B7}" destId="{1AFC9F43-49E1-4736-80BF-B8717D30222E}" srcOrd="1" destOrd="0" presId="urn:microsoft.com/office/officeart/2005/8/layout/process4"/>
    <dgm:cxn modelId="{539953D8-CC71-4882-AD2B-8DBAEEC7571C}" srcId="{0078F7FE-49E9-4AAC-B85B-76BE86187F1B}" destId="{2899CF82-6FB8-4E61-9CDF-1F32B0E5EB58}" srcOrd="0" destOrd="0" parTransId="{29FFEDEF-9922-4CBF-9CAD-7016C2061431}" sibTransId="{AED37B6D-D6D0-4E1F-BF38-C7A1E87048B5}"/>
    <dgm:cxn modelId="{7472F9DC-8687-4447-B2B0-78FD3617E930}" type="presOf" srcId="{0078F7FE-49E9-4AAC-B85B-76BE86187F1B}" destId="{4420D851-B19D-4CC3-8E66-0F2BECF93307}" srcOrd="0" destOrd="0" presId="urn:microsoft.com/office/officeart/2005/8/layout/process4"/>
    <dgm:cxn modelId="{7D5E2DE7-2CC4-4423-983E-779066758D12}" type="presOf" srcId="{9178CBD5-D6D3-4790-8F9C-24F2F439B5AC}" destId="{A897406D-C0CF-4E7D-8995-A855CF37F2F7}" srcOrd="0" destOrd="0" presId="urn:microsoft.com/office/officeart/2005/8/layout/process4"/>
    <dgm:cxn modelId="{2543E4F2-A56D-41A6-9282-DA294CF54A6A}" type="presOf" srcId="{C97898EC-F0FB-4698-812D-F52679A0D18C}" destId="{084DB158-172B-4CCC-88A7-B4435AA50488}" srcOrd="0" destOrd="0" presId="urn:microsoft.com/office/officeart/2005/8/layout/process4"/>
    <dgm:cxn modelId="{1066F7F4-3C0D-4506-A3DD-8ADAFDB10594}" type="presOf" srcId="{CA3A49A8-2399-4D07-B4FB-E9F8564907D8}" destId="{23B22DCF-FF31-4D85-BDE1-3FC2F62A5C77}" srcOrd="0" destOrd="0" presId="urn:microsoft.com/office/officeart/2005/8/layout/process4"/>
    <dgm:cxn modelId="{6F4F21D4-D981-4098-8F45-B4E29099C2B7}" type="presParOf" srcId="{93CA62D8-8F35-4EFC-9897-CC6EA0F27715}" destId="{8E13BFD4-B486-4A72-B13F-1D930268B542}" srcOrd="0" destOrd="0" presId="urn:microsoft.com/office/officeart/2005/8/layout/process4"/>
    <dgm:cxn modelId="{DA1137B4-6F88-4C58-96D7-D1C096BE127F}" type="presParOf" srcId="{8E13BFD4-B486-4A72-B13F-1D930268B542}" destId="{4420D851-B19D-4CC3-8E66-0F2BECF93307}" srcOrd="0" destOrd="0" presId="urn:microsoft.com/office/officeart/2005/8/layout/process4"/>
    <dgm:cxn modelId="{96B65280-B13F-4631-978F-4CF67951DC01}" type="presParOf" srcId="{8E13BFD4-B486-4A72-B13F-1D930268B542}" destId="{8CF35233-DE3D-4749-8B1A-1F9546A87576}" srcOrd="1" destOrd="0" presId="urn:microsoft.com/office/officeart/2005/8/layout/process4"/>
    <dgm:cxn modelId="{68D67087-316F-4DA1-96A9-BAE7567A593F}" type="presParOf" srcId="{8E13BFD4-B486-4A72-B13F-1D930268B542}" destId="{91F0EE61-0DDB-41BB-800B-33704F8F6A9A}" srcOrd="2" destOrd="0" presId="urn:microsoft.com/office/officeart/2005/8/layout/process4"/>
    <dgm:cxn modelId="{BAEBB3DF-0469-49A9-B827-6F7EEE714383}" type="presParOf" srcId="{91F0EE61-0DDB-41BB-800B-33704F8F6A9A}" destId="{EBF79E0E-478A-4458-B360-19BD57506A9F}" srcOrd="0" destOrd="0" presId="urn:microsoft.com/office/officeart/2005/8/layout/process4"/>
    <dgm:cxn modelId="{72278A17-255E-4FE0-B2B9-736CE1D806FD}" type="presParOf" srcId="{91F0EE61-0DDB-41BB-800B-33704F8F6A9A}" destId="{829CEDC0-ABA2-4C3B-846D-8BA27F4E9CEC}" srcOrd="1" destOrd="0" presId="urn:microsoft.com/office/officeart/2005/8/layout/process4"/>
    <dgm:cxn modelId="{EF3A6FE8-27A2-4DA0-8C35-84DD6E9F14DA}" type="presParOf" srcId="{91F0EE61-0DDB-41BB-800B-33704F8F6A9A}" destId="{A4106556-F021-4338-843A-1928287AC0F2}" srcOrd="2" destOrd="0" presId="urn:microsoft.com/office/officeart/2005/8/layout/process4"/>
    <dgm:cxn modelId="{C9AED48B-A35C-4630-B94B-D416D525FDAB}" type="presParOf" srcId="{93CA62D8-8F35-4EFC-9897-CC6EA0F27715}" destId="{CB3FF676-4A68-4A5E-89F1-94800C53D7BE}" srcOrd="1" destOrd="0" presId="urn:microsoft.com/office/officeart/2005/8/layout/process4"/>
    <dgm:cxn modelId="{70851374-36BC-40C7-AFEA-833DABF5E015}" type="presParOf" srcId="{93CA62D8-8F35-4EFC-9897-CC6EA0F27715}" destId="{0D910BE7-FEB3-40C5-8BF5-02079D158A56}" srcOrd="2" destOrd="0" presId="urn:microsoft.com/office/officeart/2005/8/layout/process4"/>
    <dgm:cxn modelId="{B7F7D8D0-2C4E-40A6-B884-77374F8EB8A5}" type="presParOf" srcId="{0D910BE7-FEB3-40C5-8BF5-02079D158A56}" destId="{084DB158-172B-4CCC-88A7-B4435AA50488}" srcOrd="0" destOrd="0" presId="urn:microsoft.com/office/officeart/2005/8/layout/process4"/>
    <dgm:cxn modelId="{24B49EE9-0892-4485-A1BA-C14D6A340FDF}" type="presParOf" srcId="{0D910BE7-FEB3-40C5-8BF5-02079D158A56}" destId="{8E625559-F37C-44BC-9F14-8E0D94DF9A9A}" srcOrd="1" destOrd="0" presId="urn:microsoft.com/office/officeart/2005/8/layout/process4"/>
    <dgm:cxn modelId="{C5E00687-2DEB-478A-B3A3-9D9147190323}" type="presParOf" srcId="{0D910BE7-FEB3-40C5-8BF5-02079D158A56}" destId="{4513915E-3DBF-4CE0-B327-1BE35C80F628}" srcOrd="2" destOrd="0" presId="urn:microsoft.com/office/officeart/2005/8/layout/process4"/>
    <dgm:cxn modelId="{EC7FBEE1-170D-4B6B-AC7C-F616CDFA8E7B}" type="presParOf" srcId="{4513915E-3DBF-4CE0-B327-1BE35C80F628}" destId="{73BD81B4-8C7F-4A41-B71B-DB7637F02E41}" srcOrd="0" destOrd="0" presId="urn:microsoft.com/office/officeart/2005/8/layout/process4"/>
    <dgm:cxn modelId="{CE7C8272-0BD1-4242-BDF5-5A3345A4402F}" type="presParOf" srcId="{4513915E-3DBF-4CE0-B327-1BE35C80F628}" destId="{23B22DCF-FF31-4D85-BDE1-3FC2F62A5C77}" srcOrd="1" destOrd="0" presId="urn:microsoft.com/office/officeart/2005/8/layout/process4"/>
    <dgm:cxn modelId="{9E8E634F-301C-4F58-A1D1-224609CF5F61}" type="presParOf" srcId="{4513915E-3DBF-4CE0-B327-1BE35C80F628}" destId="{A897406D-C0CF-4E7D-8995-A855CF37F2F7}" srcOrd="2" destOrd="0" presId="urn:microsoft.com/office/officeart/2005/8/layout/process4"/>
    <dgm:cxn modelId="{D18185CB-D2F2-486D-AA72-258FB5F515AE}" type="presParOf" srcId="{93CA62D8-8F35-4EFC-9897-CC6EA0F27715}" destId="{98F1E263-9922-4278-9B81-81E916144C71}" srcOrd="3" destOrd="0" presId="urn:microsoft.com/office/officeart/2005/8/layout/process4"/>
    <dgm:cxn modelId="{5AD7974D-DE87-4315-B20C-D1402FD01C14}" type="presParOf" srcId="{93CA62D8-8F35-4EFC-9897-CC6EA0F27715}" destId="{5BE4B26D-02DA-4BAD-BBB7-C654EB75B72B}" srcOrd="4" destOrd="0" presId="urn:microsoft.com/office/officeart/2005/8/layout/process4"/>
    <dgm:cxn modelId="{C08D2659-78C2-4E96-AA32-C2E1A80E20B3}" type="presParOf" srcId="{5BE4B26D-02DA-4BAD-BBB7-C654EB75B72B}" destId="{F48AE8CA-1179-4685-8F7F-1268811EB111}" srcOrd="0" destOrd="0" presId="urn:microsoft.com/office/officeart/2005/8/layout/process4"/>
    <dgm:cxn modelId="{CFC6CACD-B3A4-45BC-8124-01EC361E46AF}" type="presParOf" srcId="{5BE4B26D-02DA-4BAD-BBB7-C654EB75B72B}" destId="{1AFC9F43-49E1-4736-80BF-B8717D30222E}" srcOrd="1" destOrd="0" presId="urn:microsoft.com/office/officeart/2005/8/layout/process4"/>
    <dgm:cxn modelId="{95923205-F385-45A4-A0BB-6F28632D4EB6}" type="presParOf" srcId="{5BE4B26D-02DA-4BAD-BBB7-C654EB75B72B}" destId="{BA52CEF9-1652-4BC9-B00F-67F8DAB1552E}" srcOrd="2" destOrd="0" presId="urn:microsoft.com/office/officeart/2005/8/layout/process4"/>
    <dgm:cxn modelId="{02E13C20-DE26-4000-A11D-8C39D9EEA5EF}" type="presParOf" srcId="{BA52CEF9-1652-4BC9-B00F-67F8DAB1552E}" destId="{32C5A7E2-E7AD-4317-B952-98E66F1D7633}" srcOrd="0" destOrd="0" presId="urn:microsoft.com/office/officeart/2005/8/layout/process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8936103-13B3-49D1-8E30-37679992AD37}" type="doc">
      <dgm:prSet loTypeId="urn:microsoft.com/office/officeart/2005/8/layout/cycle8" loCatId="cycle" qsTypeId="urn:microsoft.com/office/officeart/2005/8/quickstyle/simple5" qsCatId="simple" csTypeId="urn:microsoft.com/office/officeart/2005/8/colors/colorful1" csCatId="colorful" phldr="1"/>
      <dgm:spPr/>
      <dgm:t>
        <a:bodyPr/>
        <a:lstStyle/>
        <a:p>
          <a:endParaRPr lang="en-GB"/>
        </a:p>
      </dgm:t>
    </dgm:pt>
    <dgm:pt modelId="{0C623564-CAFE-4CD2-A6AF-9B8487C40251}">
      <dgm:prSet phldrT="[Text]"/>
      <dgm:spPr/>
      <dgm:t>
        <a:bodyPr/>
        <a:lstStyle/>
        <a:p>
          <a:r>
            <a:rPr lang="en-GB"/>
            <a:t>Plan</a:t>
          </a:r>
        </a:p>
      </dgm:t>
    </dgm:pt>
    <dgm:pt modelId="{6551F4DF-A06B-48FF-AA33-E796D4C33A7B}" type="parTrans" cxnId="{8808053D-C286-4466-B3DD-0EFCB772699F}">
      <dgm:prSet/>
      <dgm:spPr/>
      <dgm:t>
        <a:bodyPr/>
        <a:lstStyle/>
        <a:p>
          <a:endParaRPr lang="en-GB"/>
        </a:p>
      </dgm:t>
    </dgm:pt>
    <dgm:pt modelId="{2ADF88AF-E3B4-4410-97F2-34CD0228AB49}" type="sibTrans" cxnId="{8808053D-C286-4466-B3DD-0EFCB772699F}">
      <dgm:prSet/>
      <dgm:spPr/>
      <dgm:t>
        <a:bodyPr/>
        <a:lstStyle/>
        <a:p>
          <a:endParaRPr lang="en-GB"/>
        </a:p>
      </dgm:t>
    </dgm:pt>
    <dgm:pt modelId="{7D2886C0-DF8C-4F2A-9897-5B53870D4823}">
      <dgm:prSet phldrT="[Text]"/>
      <dgm:spPr/>
      <dgm:t>
        <a:bodyPr/>
        <a:lstStyle/>
        <a:p>
          <a:r>
            <a:rPr lang="en-GB"/>
            <a:t>Delegate</a:t>
          </a:r>
        </a:p>
      </dgm:t>
    </dgm:pt>
    <dgm:pt modelId="{2BC3CD14-FFD4-4B96-977C-3865FDF005D7}" type="parTrans" cxnId="{1BC2A794-F0AC-4EE6-9D34-6E103D00714A}">
      <dgm:prSet/>
      <dgm:spPr/>
      <dgm:t>
        <a:bodyPr/>
        <a:lstStyle/>
        <a:p>
          <a:endParaRPr lang="en-GB"/>
        </a:p>
      </dgm:t>
    </dgm:pt>
    <dgm:pt modelId="{3ABECC4C-C8AC-487F-B7F4-8BCFB10BAF7C}" type="sibTrans" cxnId="{1BC2A794-F0AC-4EE6-9D34-6E103D00714A}">
      <dgm:prSet/>
      <dgm:spPr/>
      <dgm:t>
        <a:bodyPr/>
        <a:lstStyle/>
        <a:p>
          <a:endParaRPr lang="en-GB"/>
        </a:p>
      </dgm:t>
    </dgm:pt>
    <dgm:pt modelId="{F4A6CF45-7666-4060-A039-EF23CBAEEC35}">
      <dgm:prSet phldrT="[Text]"/>
      <dgm:spPr/>
      <dgm:t>
        <a:bodyPr/>
        <a:lstStyle/>
        <a:p>
          <a:r>
            <a:rPr lang="en-GB"/>
            <a:t>Monitor</a:t>
          </a:r>
        </a:p>
      </dgm:t>
    </dgm:pt>
    <dgm:pt modelId="{E790CA1B-8DE7-4A6C-B83D-EE25A048E8B3}" type="parTrans" cxnId="{24F9CA2C-66DA-41B2-B7FB-3B1EB5E1CF54}">
      <dgm:prSet/>
      <dgm:spPr/>
      <dgm:t>
        <a:bodyPr/>
        <a:lstStyle/>
        <a:p>
          <a:endParaRPr lang="en-GB"/>
        </a:p>
      </dgm:t>
    </dgm:pt>
    <dgm:pt modelId="{4A0F4D19-EC73-4254-95BC-AC5969944913}" type="sibTrans" cxnId="{24F9CA2C-66DA-41B2-B7FB-3B1EB5E1CF54}">
      <dgm:prSet/>
      <dgm:spPr/>
      <dgm:t>
        <a:bodyPr/>
        <a:lstStyle/>
        <a:p>
          <a:endParaRPr lang="en-GB"/>
        </a:p>
      </dgm:t>
    </dgm:pt>
    <dgm:pt modelId="{80F7CA1F-97CD-4348-87C9-01A1F470E18C}">
      <dgm:prSet phldrT="[Text]"/>
      <dgm:spPr/>
      <dgm:t>
        <a:bodyPr/>
        <a:lstStyle/>
        <a:p>
          <a:r>
            <a:rPr lang="en-GB"/>
            <a:t>Report</a:t>
          </a:r>
        </a:p>
      </dgm:t>
    </dgm:pt>
    <dgm:pt modelId="{BAD9B22D-3448-40B7-A330-26630447D5FE}" type="parTrans" cxnId="{F51E5035-1960-4139-8782-4C490E6C5FBB}">
      <dgm:prSet/>
      <dgm:spPr/>
      <dgm:t>
        <a:bodyPr/>
        <a:lstStyle/>
        <a:p>
          <a:endParaRPr lang="en-GB"/>
        </a:p>
      </dgm:t>
    </dgm:pt>
    <dgm:pt modelId="{4B5087A3-BF91-4635-B670-131574B14037}" type="sibTrans" cxnId="{F51E5035-1960-4139-8782-4C490E6C5FBB}">
      <dgm:prSet/>
      <dgm:spPr/>
      <dgm:t>
        <a:bodyPr/>
        <a:lstStyle/>
        <a:p>
          <a:endParaRPr lang="en-GB"/>
        </a:p>
      </dgm:t>
    </dgm:pt>
    <dgm:pt modelId="{1B6F9773-FDDD-4D5A-9430-FEAB5E61AC41}">
      <dgm:prSet phldrT="[Text]"/>
      <dgm:spPr/>
      <dgm:t>
        <a:bodyPr/>
        <a:lstStyle/>
        <a:p>
          <a:r>
            <a:rPr lang="en-GB"/>
            <a:t>Control</a:t>
          </a:r>
        </a:p>
      </dgm:t>
    </dgm:pt>
    <dgm:pt modelId="{D330530A-B5AD-4AD7-A0E0-70669A69D89E}" type="parTrans" cxnId="{4CC1442A-95E0-4EBB-B05E-AB7D5858DDCB}">
      <dgm:prSet/>
      <dgm:spPr/>
      <dgm:t>
        <a:bodyPr/>
        <a:lstStyle/>
        <a:p>
          <a:endParaRPr lang="en-GB"/>
        </a:p>
      </dgm:t>
    </dgm:pt>
    <dgm:pt modelId="{3E0F51A1-9F57-43AD-B4E1-4BBCAF10BF3F}" type="sibTrans" cxnId="{4CC1442A-95E0-4EBB-B05E-AB7D5858DDCB}">
      <dgm:prSet/>
      <dgm:spPr/>
      <dgm:t>
        <a:bodyPr/>
        <a:lstStyle/>
        <a:p>
          <a:endParaRPr lang="en-GB"/>
        </a:p>
      </dgm:t>
    </dgm:pt>
    <dgm:pt modelId="{20532696-32AF-47D7-9722-C3ADE45FF325}" type="pres">
      <dgm:prSet presAssocID="{C8936103-13B3-49D1-8E30-37679992AD37}" presName="compositeShape" presStyleCnt="0">
        <dgm:presLayoutVars>
          <dgm:chMax val="7"/>
          <dgm:dir/>
          <dgm:resizeHandles val="exact"/>
        </dgm:presLayoutVars>
      </dgm:prSet>
      <dgm:spPr/>
    </dgm:pt>
    <dgm:pt modelId="{D4DAE2BE-9D0C-48AE-AC4F-575015F58C0A}" type="pres">
      <dgm:prSet presAssocID="{C8936103-13B3-49D1-8E30-37679992AD37}" presName="wedge1" presStyleLbl="node1" presStyleIdx="0" presStyleCnt="5"/>
      <dgm:spPr/>
    </dgm:pt>
    <dgm:pt modelId="{812AD975-7981-4B0E-BA9B-FBA2AE196E41}" type="pres">
      <dgm:prSet presAssocID="{C8936103-13B3-49D1-8E30-37679992AD37}" presName="dummy1a" presStyleCnt="0"/>
      <dgm:spPr/>
    </dgm:pt>
    <dgm:pt modelId="{17F4A8C0-9B96-4625-808F-85838367DAFC}" type="pres">
      <dgm:prSet presAssocID="{C8936103-13B3-49D1-8E30-37679992AD37}" presName="dummy1b" presStyleCnt="0"/>
      <dgm:spPr/>
    </dgm:pt>
    <dgm:pt modelId="{35378554-DD4B-4233-82A5-18F13E722CCA}" type="pres">
      <dgm:prSet presAssocID="{C8936103-13B3-49D1-8E30-37679992AD37}" presName="wedge1Tx" presStyleLbl="node1" presStyleIdx="0" presStyleCnt="5">
        <dgm:presLayoutVars>
          <dgm:chMax val="0"/>
          <dgm:chPref val="0"/>
          <dgm:bulletEnabled val="1"/>
        </dgm:presLayoutVars>
      </dgm:prSet>
      <dgm:spPr/>
    </dgm:pt>
    <dgm:pt modelId="{9A7DEB8C-40F9-4EBE-B82E-FFF53535BF59}" type="pres">
      <dgm:prSet presAssocID="{C8936103-13B3-49D1-8E30-37679992AD37}" presName="wedge2" presStyleLbl="node1" presStyleIdx="1" presStyleCnt="5"/>
      <dgm:spPr/>
    </dgm:pt>
    <dgm:pt modelId="{57AFA63F-585A-4322-BDF7-B234825761FA}" type="pres">
      <dgm:prSet presAssocID="{C8936103-13B3-49D1-8E30-37679992AD37}" presName="dummy2a" presStyleCnt="0"/>
      <dgm:spPr/>
    </dgm:pt>
    <dgm:pt modelId="{19DEDAC0-B70D-4804-9136-5B8D44204D58}" type="pres">
      <dgm:prSet presAssocID="{C8936103-13B3-49D1-8E30-37679992AD37}" presName="dummy2b" presStyleCnt="0"/>
      <dgm:spPr/>
    </dgm:pt>
    <dgm:pt modelId="{9A416CC7-516C-49EA-BA87-EB5E3F5DBE08}" type="pres">
      <dgm:prSet presAssocID="{C8936103-13B3-49D1-8E30-37679992AD37}" presName="wedge2Tx" presStyleLbl="node1" presStyleIdx="1" presStyleCnt="5">
        <dgm:presLayoutVars>
          <dgm:chMax val="0"/>
          <dgm:chPref val="0"/>
          <dgm:bulletEnabled val="1"/>
        </dgm:presLayoutVars>
      </dgm:prSet>
      <dgm:spPr/>
    </dgm:pt>
    <dgm:pt modelId="{FD6B3FA6-9152-4428-8D9F-74D5DAAABE61}" type="pres">
      <dgm:prSet presAssocID="{C8936103-13B3-49D1-8E30-37679992AD37}" presName="wedge3" presStyleLbl="node1" presStyleIdx="2" presStyleCnt="5"/>
      <dgm:spPr/>
    </dgm:pt>
    <dgm:pt modelId="{B7301FC4-8D90-49C3-9FA7-853E6A70AA03}" type="pres">
      <dgm:prSet presAssocID="{C8936103-13B3-49D1-8E30-37679992AD37}" presName="dummy3a" presStyleCnt="0"/>
      <dgm:spPr/>
    </dgm:pt>
    <dgm:pt modelId="{589201C4-DD4A-42A6-8392-1F0623EDE7A2}" type="pres">
      <dgm:prSet presAssocID="{C8936103-13B3-49D1-8E30-37679992AD37}" presName="dummy3b" presStyleCnt="0"/>
      <dgm:spPr/>
    </dgm:pt>
    <dgm:pt modelId="{409BE585-E253-475D-8939-DFB5E12492A3}" type="pres">
      <dgm:prSet presAssocID="{C8936103-13B3-49D1-8E30-37679992AD37}" presName="wedge3Tx" presStyleLbl="node1" presStyleIdx="2" presStyleCnt="5">
        <dgm:presLayoutVars>
          <dgm:chMax val="0"/>
          <dgm:chPref val="0"/>
          <dgm:bulletEnabled val="1"/>
        </dgm:presLayoutVars>
      </dgm:prSet>
      <dgm:spPr/>
    </dgm:pt>
    <dgm:pt modelId="{447C0465-F5EB-422A-A46D-360756A121BC}" type="pres">
      <dgm:prSet presAssocID="{C8936103-13B3-49D1-8E30-37679992AD37}" presName="wedge4" presStyleLbl="node1" presStyleIdx="3" presStyleCnt="5"/>
      <dgm:spPr/>
    </dgm:pt>
    <dgm:pt modelId="{FBF64055-5198-4E0C-A171-6AA1C01AE127}" type="pres">
      <dgm:prSet presAssocID="{C8936103-13B3-49D1-8E30-37679992AD37}" presName="dummy4a" presStyleCnt="0"/>
      <dgm:spPr/>
    </dgm:pt>
    <dgm:pt modelId="{7DF0BCF5-89F9-4193-8CEC-2D53CD065E04}" type="pres">
      <dgm:prSet presAssocID="{C8936103-13B3-49D1-8E30-37679992AD37}" presName="dummy4b" presStyleCnt="0"/>
      <dgm:spPr/>
    </dgm:pt>
    <dgm:pt modelId="{90DAEE91-CA97-4AFA-9BE0-1F0B257BEB0E}" type="pres">
      <dgm:prSet presAssocID="{C8936103-13B3-49D1-8E30-37679992AD37}" presName="wedge4Tx" presStyleLbl="node1" presStyleIdx="3" presStyleCnt="5">
        <dgm:presLayoutVars>
          <dgm:chMax val="0"/>
          <dgm:chPref val="0"/>
          <dgm:bulletEnabled val="1"/>
        </dgm:presLayoutVars>
      </dgm:prSet>
      <dgm:spPr/>
    </dgm:pt>
    <dgm:pt modelId="{513694D4-AD35-4D3C-9D2A-DEB7C2BD797C}" type="pres">
      <dgm:prSet presAssocID="{C8936103-13B3-49D1-8E30-37679992AD37}" presName="wedge5" presStyleLbl="node1" presStyleIdx="4" presStyleCnt="5"/>
      <dgm:spPr/>
    </dgm:pt>
    <dgm:pt modelId="{A8EE97B4-0898-4580-8F1F-A665AD493FE4}" type="pres">
      <dgm:prSet presAssocID="{C8936103-13B3-49D1-8E30-37679992AD37}" presName="dummy5a" presStyleCnt="0"/>
      <dgm:spPr/>
    </dgm:pt>
    <dgm:pt modelId="{B0D743FE-25F5-4A07-A9CF-971F8F1DF014}" type="pres">
      <dgm:prSet presAssocID="{C8936103-13B3-49D1-8E30-37679992AD37}" presName="dummy5b" presStyleCnt="0"/>
      <dgm:spPr/>
    </dgm:pt>
    <dgm:pt modelId="{0FA3D2B8-F1A0-48BB-A428-367253AEB19D}" type="pres">
      <dgm:prSet presAssocID="{C8936103-13B3-49D1-8E30-37679992AD37}" presName="wedge5Tx" presStyleLbl="node1" presStyleIdx="4" presStyleCnt="5">
        <dgm:presLayoutVars>
          <dgm:chMax val="0"/>
          <dgm:chPref val="0"/>
          <dgm:bulletEnabled val="1"/>
        </dgm:presLayoutVars>
      </dgm:prSet>
      <dgm:spPr/>
    </dgm:pt>
    <dgm:pt modelId="{1EB20225-5F4B-4DB0-95FC-BA0F29C11CD4}" type="pres">
      <dgm:prSet presAssocID="{2ADF88AF-E3B4-4410-97F2-34CD0228AB49}" presName="arrowWedge1" presStyleLbl="fgSibTrans2D1" presStyleIdx="0" presStyleCnt="5"/>
      <dgm:spPr/>
    </dgm:pt>
    <dgm:pt modelId="{A951DC71-6291-451F-9DF0-5B31B5B3613C}" type="pres">
      <dgm:prSet presAssocID="{3ABECC4C-C8AC-487F-B7F4-8BCFB10BAF7C}" presName="arrowWedge2" presStyleLbl="fgSibTrans2D1" presStyleIdx="1" presStyleCnt="5"/>
      <dgm:spPr/>
    </dgm:pt>
    <dgm:pt modelId="{ECA59BC9-4A1B-4B90-BBCD-E3E16EC2F14B}" type="pres">
      <dgm:prSet presAssocID="{4A0F4D19-EC73-4254-95BC-AC5969944913}" presName="arrowWedge3" presStyleLbl="fgSibTrans2D1" presStyleIdx="2" presStyleCnt="5"/>
      <dgm:spPr/>
    </dgm:pt>
    <dgm:pt modelId="{B4098738-55AB-47B4-BFE4-B2ADA5F559A8}" type="pres">
      <dgm:prSet presAssocID="{4B5087A3-BF91-4635-B670-131574B14037}" presName="arrowWedge4" presStyleLbl="fgSibTrans2D1" presStyleIdx="3" presStyleCnt="5"/>
      <dgm:spPr/>
    </dgm:pt>
    <dgm:pt modelId="{8D943CF9-5296-499F-9A7C-7AB8F074187F}" type="pres">
      <dgm:prSet presAssocID="{3E0F51A1-9F57-43AD-B4E1-4BBCAF10BF3F}" presName="arrowWedge5" presStyleLbl="fgSibTrans2D1" presStyleIdx="4" presStyleCnt="5"/>
      <dgm:spPr/>
    </dgm:pt>
  </dgm:ptLst>
  <dgm:cxnLst>
    <dgm:cxn modelId="{55D2D422-4433-4C28-86AB-E92C459D9CE8}" type="presOf" srcId="{C8936103-13B3-49D1-8E30-37679992AD37}" destId="{20532696-32AF-47D7-9722-C3ADE45FF325}" srcOrd="0" destOrd="0" presId="urn:microsoft.com/office/officeart/2005/8/layout/cycle8"/>
    <dgm:cxn modelId="{4CC1442A-95E0-4EBB-B05E-AB7D5858DDCB}" srcId="{C8936103-13B3-49D1-8E30-37679992AD37}" destId="{1B6F9773-FDDD-4D5A-9430-FEAB5E61AC41}" srcOrd="4" destOrd="0" parTransId="{D330530A-B5AD-4AD7-A0E0-70669A69D89E}" sibTransId="{3E0F51A1-9F57-43AD-B4E1-4BBCAF10BF3F}"/>
    <dgm:cxn modelId="{24F9CA2C-66DA-41B2-B7FB-3B1EB5E1CF54}" srcId="{C8936103-13B3-49D1-8E30-37679992AD37}" destId="{F4A6CF45-7666-4060-A039-EF23CBAEEC35}" srcOrd="2" destOrd="0" parTransId="{E790CA1B-8DE7-4A6C-B83D-EE25A048E8B3}" sibTransId="{4A0F4D19-EC73-4254-95BC-AC5969944913}"/>
    <dgm:cxn modelId="{F51E5035-1960-4139-8782-4C490E6C5FBB}" srcId="{C8936103-13B3-49D1-8E30-37679992AD37}" destId="{80F7CA1F-97CD-4348-87C9-01A1F470E18C}" srcOrd="3" destOrd="0" parTransId="{BAD9B22D-3448-40B7-A330-26630447D5FE}" sibTransId="{4B5087A3-BF91-4635-B670-131574B14037}"/>
    <dgm:cxn modelId="{8808053D-C286-4466-B3DD-0EFCB772699F}" srcId="{C8936103-13B3-49D1-8E30-37679992AD37}" destId="{0C623564-CAFE-4CD2-A6AF-9B8487C40251}" srcOrd="0" destOrd="0" parTransId="{6551F4DF-A06B-48FF-AA33-E796D4C33A7B}" sibTransId="{2ADF88AF-E3B4-4410-97F2-34CD0228AB49}"/>
    <dgm:cxn modelId="{5F19DE4C-17C9-42E2-8494-5297B6008C4B}" type="presOf" srcId="{7D2886C0-DF8C-4F2A-9897-5B53870D4823}" destId="{9A7DEB8C-40F9-4EBE-B82E-FFF53535BF59}" srcOrd="0" destOrd="0" presId="urn:microsoft.com/office/officeart/2005/8/layout/cycle8"/>
    <dgm:cxn modelId="{14C2128F-E44C-4374-AB1B-39A93F343548}" type="presOf" srcId="{80F7CA1F-97CD-4348-87C9-01A1F470E18C}" destId="{447C0465-F5EB-422A-A46D-360756A121BC}" srcOrd="0" destOrd="0" presId="urn:microsoft.com/office/officeart/2005/8/layout/cycle8"/>
    <dgm:cxn modelId="{8C107990-BF21-4301-99D5-018B4B25E0FA}" type="presOf" srcId="{0C623564-CAFE-4CD2-A6AF-9B8487C40251}" destId="{35378554-DD4B-4233-82A5-18F13E722CCA}" srcOrd="1" destOrd="0" presId="urn:microsoft.com/office/officeart/2005/8/layout/cycle8"/>
    <dgm:cxn modelId="{1BC2A794-F0AC-4EE6-9D34-6E103D00714A}" srcId="{C8936103-13B3-49D1-8E30-37679992AD37}" destId="{7D2886C0-DF8C-4F2A-9897-5B53870D4823}" srcOrd="1" destOrd="0" parTransId="{2BC3CD14-FFD4-4B96-977C-3865FDF005D7}" sibTransId="{3ABECC4C-C8AC-487F-B7F4-8BCFB10BAF7C}"/>
    <dgm:cxn modelId="{E2B774A3-5B06-4D98-A788-B0724560B9EB}" type="presOf" srcId="{F4A6CF45-7666-4060-A039-EF23CBAEEC35}" destId="{409BE585-E253-475D-8939-DFB5E12492A3}" srcOrd="1" destOrd="0" presId="urn:microsoft.com/office/officeart/2005/8/layout/cycle8"/>
    <dgm:cxn modelId="{DF1C02A6-A1F9-468F-9124-5FC89F85D52E}" type="presOf" srcId="{0C623564-CAFE-4CD2-A6AF-9B8487C40251}" destId="{D4DAE2BE-9D0C-48AE-AC4F-575015F58C0A}" srcOrd="0" destOrd="0" presId="urn:microsoft.com/office/officeart/2005/8/layout/cycle8"/>
    <dgm:cxn modelId="{F0BA96B1-09CB-4BF1-8A2C-BC030120B349}" type="presOf" srcId="{1B6F9773-FDDD-4D5A-9430-FEAB5E61AC41}" destId="{0FA3D2B8-F1A0-48BB-A428-367253AEB19D}" srcOrd="1" destOrd="0" presId="urn:microsoft.com/office/officeart/2005/8/layout/cycle8"/>
    <dgm:cxn modelId="{0F17B3BA-F645-4330-B002-5850AD26920F}" type="presOf" srcId="{7D2886C0-DF8C-4F2A-9897-5B53870D4823}" destId="{9A416CC7-516C-49EA-BA87-EB5E3F5DBE08}" srcOrd="1" destOrd="0" presId="urn:microsoft.com/office/officeart/2005/8/layout/cycle8"/>
    <dgm:cxn modelId="{B44DC4CE-0767-4AB7-82C0-A88C7F289839}" type="presOf" srcId="{F4A6CF45-7666-4060-A039-EF23CBAEEC35}" destId="{FD6B3FA6-9152-4428-8D9F-74D5DAAABE61}" srcOrd="0" destOrd="0" presId="urn:microsoft.com/office/officeart/2005/8/layout/cycle8"/>
    <dgm:cxn modelId="{136323DA-E6E3-43D0-A599-C714C29F4985}" type="presOf" srcId="{80F7CA1F-97CD-4348-87C9-01A1F470E18C}" destId="{90DAEE91-CA97-4AFA-9BE0-1F0B257BEB0E}" srcOrd="1" destOrd="0" presId="urn:microsoft.com/office/officeart/2005/8/layout/cycle8"/>
    <dgm:cxn modelId="{66A1E9E8-8315-4224-902B-3694B81471E1}" type="presOf" srcId="{1B6F9773-FDDD-4D5A-9430-FEAB5E61AC41}" destId="{513694D4-AD35-4D3C-9D2A-DEB7C2BD797C}" srcOrd="0" destOrd="0" presId="urn:microsoft.com/office/officeart/2005/8/layout/cycle8"/>
    <dgm:cxn modelId="{5207DF2C-1436-4B16-927F-D1FF19E709FF}" type="presParOf" srcId="{20532696-32AF-47D7-9722-C3ADE45FF325}" destId="{D4DAE2BE-9D0C-48AE-AC4F-575015F58C0A}" srcOrd="0" destOrd="0" presId="urn:microsoft.com/office/officeart/2005/8/layout/cycle8"/>
    <dgm:cxn modelId="{289BAF00-1419-448F-9E80-FC9D3A68B4E0}" type="presParOf" srcId="{20532696-32AF-47D7-9722-C3ADE45FF325}" destId="{812AD975-7981-4B0E-BA9B-FBA2AE196E41}" srcOrd="1" destOrd="0" presId="urn:microsoft.com/office/officeart/2005/8/layout/cycle8"/>
    <dgm:cxn modelId="{17A11D1C-EA16-40F3-B188-5ABCA4587E31}" type="presParOf" srcId="{20532696-32AF-47D7-9722-C3ADE45FF325}" destId="{17F4A8C0-9B96-4625-808F-85838367DAFC}" srcOrd="2" destOrd="0" presId="urn:microsoft.com/office/officeart/2005/8/layout/cycle8"/>
    <dgm:cxn modelId="{289AE555-1E28-4678-B103-7D5BCC5CC062}" type="presParOf" srcId="{20532696-32AF-47D7-9722-C3ADE45FF325}" destId="{35378554-DD4B-4233-82A5-18F13E722CCA}" srcOrd="3" destOrd="0" presId="urn:microsoft.com/office/officeart/2005/8/layout/cycle8"/>
    <dgm:cxn modelId="{87242A3A-5ADF-443D-B669-5DE6D48D3062}" type="presParOf" srcId="{20532696-32AF-47D7-9722-C3ADE45FF325}" destId="{9A7DEB8C-40F9-4EBE-B82E-FFF53535BF59}" srcOrd="4" destOrd="0" presId="urn:microsoft.com/office/officeart/2005/8/layout/cycle8"/>
    <dgm:cxn modelId="{3FAF3AFB-9411-4F9C-A8D6-4714A6A7C71A}" type="presParOf" srcId="{20532696-32AF-47D7-9722-C3ADE45FF325}" destId="{57AFA63F-585A-4322-BDF7-B234825761FA}" srcOrd="5" destOrd="0" presId="urn:microsoft.com/office/officeart/2005/8/layout/cycle8"/>
    <dgm:cxn modelId="{53DBC5D1-203C-4FEC-8B5F-0448156A4D21}" type="presParOf" srcId="{20532696-32AF-47D7-9722-C3ADE45FF325}" destId="{19DEDAC0-B70D-4804-9136-5B8D44204D58}" srcOrd="6" destOrd="0" presId="urn:microsoft.com/office/officeart/2005/8/layout/cycle8"/>
    <dgm:cxn modelId="{A71E1691-C80B-4E43-A86C-9671E42F881B}" type="presParOf" srcId="{20532696-32AF-47D7-9722-C3ADE45FF325}" destId="{9A416CC7-516C-49EA-BA87-EB5E3F5DBE08}" srcOrd="7" destOrd="0" presId="urn:microsoft.com/office/officeart/2005/8/layout/cycle8"/>
    <dgm:cxn modelId="{5C60BFF0-99EA-45B3-BC42-DCBDAB9EC79C}" type="presParOf" srcId="{20532696-32AF-47D7-9722-C3ADE45FF325}" destId="{FD6B3FA6-9152-4428-8D9F-74D5DAAABE61}" srcOrd="8" destOrd="0" presId="urn:microsoft.com/office/officeart/2005/8/layout/cycle8"/>
    <dgm:cxn modelId="{91F43CC0-BC8A-46BA-8E89-6AC9D313F5F9}" type="presParOf" srcId="{20532696-32AF-47D7-9722-C3ADE45FF325}" destId="{B7301FC4-8D90-49C3-9FA7-853E6A70AA03}" srcOrd="9" destOrd="0" presId="urn:microsoft.com/office/officeart/2005/8/layout/cycle8"/>
    <dgm:cxn modelId="{901718F0-0337-46A8-9A63-9B3DDF8AAFDB}" type="presParOf" srcId="{20532696-32AF-47D7-9722-C3ADE45FF325}" destId="{589201C4-DD4A-42A6-8392-1F0623EDE7A2}" srcOrd="10" destOrd="0" presId="urn:microsoft.com/office/officeart/2005/8/layout/cycle8"/>
    <dgm:cxn modelId="{F7503330-6898-4114-B874-7A7142D89F8D}" type="presParOf" srcId="{20532696-32AF-47D7-9722-C3ADE45FF325}" destId="{409BE585-E253-475D-8939-DFB5E12492A3}" srcOrd="11" destOrd="0" presId="urn:microsoft.com/office/officeart/2005/8/layout/cycle8"/>
    <dgm:cxn modelId="{E5D1AA81-6289-4C33-9681-83FE4B60D91A}" type="presParOf" srcId="{20532696-32AF-47D7-9722-C3ADE45FF325}" destId="{447C0465-F5EB-422A-A46D-360756A121BC}" srcOrd="12" destOrd="0" presId="urn:microsoft.com/office/officeart/2005/8/layout/cycle8"/>
    <dgm:cxn modelId="{6BEAF513-CD2E-4B11-8641-FF710929E779}" type="presParOf" srcId="{20532696-32AF-47D7-9722-C3ADE45FF325}" destId="{FBF64055-5198-4E0C-A171-6AA1C01AE127}" srcOrd="13" destOrd="0" presId="urn:microsoft.com/office/officeart/2005/8/layout/cycle8"/>
    <dgm:cxn modelId="{C13A179D-D16B-4EB3-89D1-85BE13F7C171}" type="presParOf" srcId="{20532696-32AF-47D7-9722-C3ADE45FF325}" destId="{7DF0BCF5-89F9-4193-8CEC-2D53CD065E04}" srcOrd="14" destOrd="0" presId="urn:microsoft.com/office/officeart/2005/8/layout/cycle8"/>
    <dgm:cxn modelId="{A09E4B5A-41F6-4DB4-BEC3-17B67C76E1B4}" type="presParOf" srcId="{20532696-32AF-47D7-9722-C3ADE45FF325}" destId="{90DAEE91-CA97-4AFA-9BE0-1F0B257BEB0E}" srcOrd="15" destOrd="0" presId="urn:microsoft.com/office/officeart/2005/8/layout/cycle8"/>
    <dgm:cxn modelId="{7A4F4180-04BA-46E1-81BB-E020FCA84090}" type="presParOf" srcId="{20532696-32AF-47D7-9722-C3ADE45FF325}" destId="{513694D4-AD35-4D3C-9D2A-DEB7C2BD797C}" srcOrd="16" destOrd="0" presId="urn:microsoft.com/office/officeart/2005/8/layout/cycle8"/>
    <dgm:cxn modelId="{0D5CA67C-EACF-482E-993D-F71E50B489CA}" type="presParOf" srcId="{20532696-32AF-47D7-9722-C3ADE45FF325}" destId="{A8EE97B4-0898-4580-8F1F-A665AD493FE4}" srcOrd="17" destOrd="0" presId="urn:microsoft.com/office/officeart/2005/8/layout/cycle8"/>
    <dgm:cxn modelId="{113D7F85-0B90-4AC1-AC93-FA6384B5454A}" type="presParOf" srcId="{20532696-32AF-47D7-9722-C3ADE45FF325}" destId="{B0D743FE-25F5-4A07-A9CF-971F8F1DF014}" srcOrd="18" destOrd="0" presId="urn:microsoft.com/office/officeart/2005/8/layout/cycle8"/>
    <dgm:cxn modelId="{9EB47661-07D9-4D1C-A281-606283A234AF}" type="presParOf" srcId="{20532696-32AF-47D7-9722-C3ADE45FF325}" destId="{0FA3D2B8-F1A0-48BB-A428-367253AEB19D}" srcOrd="19" destOrd="0" presId="urn:microsoft.com/office/officeart/2005/8/layout/cycle8"/>
    <dgm:cxn modelId="{79D42C62-5E36-48BF-91DD-82A50685B5CB}" type="presParOf" srcId="{20532696-32AF-47D7-9722-C3ADE45FF325}" destId="{1EB20225-5F4B-4DB0-95FC-BA0F29C11CD4}" srcOrd="20" destOrd="0" presId="urn:microsoft.com/office/officeart/2005/8/layout/cycle8"/>
    <dgm:cxn modelId="{D4EEFE1D-4B4C-492E-8B5A-B46859B8EDD2}" type="presParOf" srcId="{20532696-32AF-47D7-9722-C3ADE45FF325}" destId="{A951DC71-6291-451F-9DF0-5B31B5B3613C}" srcOrd="21" destOrd="0" presId="urn:microsoft.com/office/officeart/2005/8/layout/cycle8"/>
    <dgm:cxn modelId="{E1533050-7EC4-4351-9D8D-78CB135AEFDF}" type="presParOf" srcId="{20532696-32AF-47D7-9722-C3ADE45FF325}" destId="{ECA59BC9-4A1B-4B90-BBCD-E3E16EC2F14B}" srcOrd="22" destOrd="0" presId="urn:microsoft.com/office/officeart/2005/8/layout/cycle8"/>
    <dgm:cxn modelId="{0EFA3A7C-EA51-485E-96FD-4AF3EA2987F2}" type="presParOf" srcId="{20532696-32AF-47D7-9722-C3ADE45FF325}" destId="{B4098738-55AB-47B4-BFE4-B2ADA5F559A8}" srcOrd="23" destOrd="0" presId="urn:microsoft.com/office/officeart/2005/8/layout/cycle8"/>
    <dgm:cxn modelId="{098A4DB0-0BF0-4044-928B-8897FCE9A7EC}" type="presParOf" srcId="{20532696-32AF-47D7-9722-C3ADE45FF325}" destId="{8D943CF9-5296-499F-9A7C-7AB8F074187F}" srcOrd="24" destOrd="0" presId="urn:microsoft.com/office/officeart/2005/8/layout/cycle8"/>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43AF16-5BD3-4C38-8EDE-C5E04D927D83}">
      <dsp:nvSpPr>
        <dsp:cNvPr id="0" name=""/>
        <dsp:cNvSpPr/>
      </dsp:nvSpPr>
      <dsp:spPr>
        <a:xfrm>
          <a:off x="2152988" y="668331"/>
          <a:ext cx="1700488" cy="1046592"/>
        </a:xfrm>
        <a:custGeom>
          <a:avLst/>
          <a:gdLst/>
          <a:ahLst/>
          <a:cxnLst/>
          <a:rect l="0" t="0" r="0" b="0"/>
          <a:pathLst>
            <a:path>
              <a:moveTo>
                <a:pt x="0" y="0"/>
              </a:moveTo>
              <a:lnTo>
                <a:pt x="0" y="906242"/>
              </a:lnTo>
              <a:lnTo>
                <a:pt x="1700488" y="906242"/>
              </a:lnTo>
              <a:lnTo>
                <a:pt x="1700488" y="1046592"/>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4A0A612-CA55-41C6-8DD3-6902884BFB38}">
      <dsp:nvSpPr>
        <dsp:cNvPr id="0" name=""/>
        <dsp:cNvSpPr/>
      </dsp:nvSpPr>
      <dsp:spPr>
        <a:xfrm>
          <a:off x="2107268" y="668331"/>
          <a:ext cx="91440" cy="1080957"/>
        </a:xfrm>
        <a:custGeom>
          <a:avLst/>
          <a:gdLst/>
          <a:ahLst/>
          <a:cxnLst/>
          <a:rect l="0" t="0" r="0" b="0"/>
          <a:pathLst>
            <a:path>
              <a:moveTo>
                <a:pt x="45720" y="0"/>
              </a:moveTo>
              <a:lnTo>
                <a:pt x="45720" y="940608"/>
              </a:lnTo>
              <a:lnTo>
                <a:pt x="70662" y="940608"/>
              </a:lnTo>
              <a:lnTo>
                <a:pt x="70662" y="1080957"/>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A998BAA-21FA-47C6-95EE-81087E7DEF0D}">
      <dsp:nvSpPr>
        <dsp:cNvPr id="0" name=""/>
        <dsp:cNvSpPr/>
      </dsp:nvSpPr>
      <dsp:spPr>
        <a:xfrm>
          <a:off x="668331" y="668331"/>
          <a:ext cx="1484657" cy="1054899"/>
        </a:xfrm>
        <a:custGeom>
          <a:avLst/>
          <a:gdLst/>
          <a:ahLst/>
          <a:cxnLst/>
          <a:rect l="0" t="0" r="0" b="0"/>
          <a:pathLst>
            <a:path>
              <a:moveTo>
                <a:pt x="1484657" y="0"/>
              </a:moveTo>
              <a:lnTo>
                <a:pt x="1484657" y="914549"/>
              </a:lnTo>
              <a:lnTo>
                <a:pt x="0" y="914549"/>
              </a:lnTo>
              <a:lnTo>
                <a:pt x="0" y="1054899"/>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72D7E07-3DE5-4DF9-807B-78FC1225B2D0}">
      <dsp:nvSpPr>
        <dsp:cNvPr id="0" name=""/>
        <dsp:cNvSpPr/>
      </dsp:nvSpPr>
      <dsp:spPr>
        <a:xfrm>
          <a:off x="1496593" y="749264"/>
          <a:ext cx="1336662" cy="668331"/>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latin typeface="Gill Sans Nova Cond Lt" panose="020B0306020104020203" pitchFamily="34" charset="0"/>
            </a:rPr>
            <a:t>Steering group</a:t>
          </a:r>
        </a:p>
      </dsp:txBody>
      <dsp:txXfrm>
        <a:off x="1496593" y="749264"/>
        <a:ext cx="1336662" cy="668331"/>
      </dsp:txXfrm>
    </dsp:sp>
    <dsp:sp modelId="{38512BEF-533C-4A52-A5E5-8F2316A736BB}">
      <dsp:nvSpPr>
        <dsp:cNvPr id="0" name=""/>
        <dsp:cNvSpPr/>
      </dsp:nvSpPr>
      <dsp:spPr>
        <a:xfrm>
          <a:off x="1484657" y="0"/>
          <a:ext cx="1336662" cy="668331"/>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latin typeface="Gill Sans Nova Cond Lt" panose="020B0306020104020203" pitchFamily="34" charset="0"/>
            </a:rPr>
            <a:t>Sponsor</a:t>
          </a:r>
        </a:p>
      </dsp:txBody>
      <dsp:txXfrm>
        <a:off x="1484657" y="0"/>
        <a:ext cx="1336662" cy="668331"/>
      </dsp:txXfrm>
    </dsp:sp>
    <dsp:sp modelId="{BF96A274-C840-4F1D-A548-CF4F4D376E38}">
      <dsp:nvSpPr>
        <dsp:cNvPr id="0" name=""/>
        <dsp:cNvSpPr/>
      </dsp:nvSpPr>
      <dsp:spPr>
        <a:xfrm>
          <a:off x="0" y="1723230"/>
          <a:ext cx="1336662" cy="668331"/>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latin typeface="Gill Sans Nova Cond Lt" panose="020B0306020104020203" pitchFamily="34" charset="0"/>
            </a:rPr>
            <a:t>Financial specialist</a:t>
          </a:r>
        </a:p>
      </dsp:txBody>
      <dsp:txXfrm>
        <a:off x="0" y="1723230"/>
        <a:ext cx="1336662" cy="668331"/>
      </dsp:txXfrm>
    </dsp:sp>
    <dsp:sp modelId="{5D7BB65D-9E5A-41BB-8529-231037DCB3CB}">
      <dsp:nvSpPr>
        <dsp:cNvPr id="0" name=""/>
        <dsp:cNvSpPr/>
      </dsp:nvSpPr>
      <dsp:spPr>
        <a:xfrm>
          <a:off x="1509599" y="1749288"/>
          <a:ext cx="1336662" cy="668331"/>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latin typeface="Gill Sans Nova Cond Lt" panose="020B0306020104020203" pitchFamily="34" charset="0"/>
            </a:rPr>
            <a:t>User Specialist</a:t>
          </a:r>
        </a:p>
      </dsp:txBody>
      <dsp:txXfrm>
        <a:off x="1509599" y="1749288"/>
        <a:ext cx="1336662" cy="668331"/>
      </dsp:txXfrm>
    </dsp:sp>
    <dsp:sp modelId="{7E049F41-E525-484A-9899-109A9A638C45}">
      <dsp:nvSpPr>
        <dsp:cNvPr id="0" name=""/>
        <dsp:cNvSpPr/>
      </dsp:nvSpPr>
      <dsp:spPr>
        <a:xfrm>
          <a:off x="3185146" y="1714923"/>
          <a:ext cx="1336662" cy="668331"/>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latin typeface="Gill Sans Nova Cond Lt" panose="020B0306020104020203" pitchFamily="34" charset="0"/>
            </a:rPr>
            <a:t>Development Specialist</a:t>
          </a:r>
        </a:p>
      </dsp:txBody>
      <dsp:txXfrm>
        <a:off x="3185146" y="1714923"/>
        <a:ext cx="1336662" cy="6683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F35233-DE3D-4749-8B1A-1F9546A87576}">
      <dsp:nvSpPr>
        <dsp:cNvPr id="0" name=""/>
        <dsp:cNvSpPr/>
      </dsp:nvSpPr>
      <dsp:spPr>
        <a:xfrm>
          <a:off x="0" y="2499452"/>
          <a:ext cx="5731510" cy="82037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 Project 	Manager</a:t>
          </a:r>
          <a:endParaRPr lang="en-GB" sz="1800" kern="1200" dirty="0"/>
        </a:p>
      </dsp:txBody>
      <dsp:txXfrm>
        <a:off x="0" y="2499452"/>
        <a:ext cx="5731510" cy="443003"/>
      </dsp:txXfrm>
    </dsp:sp>
    <dsp:sp modelId="{EBF79E0E-478A-4458-B360-19BD57506A9F}">
      <dsp:nvSpPr>
        <dsp:cNvPr id="0" name=""/>
        <dsp:cNvSpPr/>
      </dsp:nvSpPr>
      <dsp:spPr>
        <a:xfrm>
          <a:off x="679" y="2926047"/>
          <a:ext cx="1418884" cy="377372"/>
        </a:xfrm>
        <a:prstGeom prst="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dirty="0"/>
            <a:t>Collecting users  stories </a:t>
          </a:r>
        </a:p>
      </dsp:txBody>
      <dsp:txXfrm>
        <a:off x="679" y="2926047"/>
        <a:ext cx="1418884" cy="377372"/>
      </dsp:txXfrm>
    </dsp:sp>
    <dsp:sp modelId="{829CEDC0-ABA2-4C3B-846D-8BA27F4E9CEC}">
      <dsp:nvSpPr>
        <dsp:cNvPr id="0" name=""/>
        <dsp:cNvSpPr/>
      </dsp:nvSpPr>
      <dsp:spPr>
        <a:xfrm>
          <a:off x="1419564" y="2926047"/>
          <a:ext cx="2679591" cy="377372"/>
        </a:xfrm>
        <a:prstGeom prst="rect">
          <a:avLst/>
        </a:prstGeom>
        <a:solidFill>
          <a:schemeClr val="accent2">
            <a:tint val="40000"/>
            <a:alpha val="90000"/>
            <a:hueOff val="-141538"/>
            <a:satOff val="-12558"/>
            <a:lumOff val="-128"/>
            <a:alphaOff val="0"/>
          </a:schemeClr>
        </a:solidFill>
        <a:ln w="12700" cap="flat" cmpd="sng" algn="ctr">
          <a:solidFill>
            <a:schemeClr val="accent2">
              <a:tint val="40000"/>
              <a:alpha val="90000"/>
              <a:hueOff val="-141538"/>
              <a:satOff val="-12558"/>
              <a:lumOff val="-1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dirty="0"/>
            <a:t>Identifying the scope </a:t>
          </a:r>
        </a:p>
        <a:p>
          <a:pPr marL="0" lvl="0" indent="0" algn="ctr" defTabSz="444500">
            <a:lnSpc>
              <a:spcPct val="90000"/>
            </a:lnSpc>
            <a:spcBef>
              <a:spcPct val="0"/>
            </a:spcBef>
            <a:spcAft>
              <a:spcPct val="35000"/>
            </a:spcAft>
            <a:buNone/>
          </a:pPr>
          <a:r>
            <a:rPr lang="en-GB" sz="1000" kern="1200" dirty="0"/>
            <a:t>of the project </a:t>
          </a:r>
        </a:p>
      </dsp:txBody>
      <dsp:txXfrm>
        <a:off x="1419564" y="2926047"/>
        <a:ext cx="2679591" cy="377372"/>
      </dsp:txXfrm>
    </dsp:sp>
    <dsp:sp modelId="{A4106556-F021-4338-843A-1928287AC0F2}">
      <dsp:nvSpPr>
        <dsp:cNvPr id="0" name=""/>
        <dsp:cNvSpPr/>
      </dsp:nvSpPr>
      <dsp:spPr>
        <a:xfrm>
          <a:off x="4099155" y="2926047"/>
          <a:ext cx="1631674" cy="377372"/>
        </a:xfrm>
        <a:prstGeom prst="rect">
          <a:avLst/>
        </a:prstGeom>
        <a:solidFill>
          <a:schemeClr val="accent2">
            <a:tint val="40000"/>
            <a:alpha val="90000"/>
            <a:hueOff val="-283075"/>
            <a:satOff val="-25115"/>
            <a:lumOff val="-256"/>
            <a:alphaOff val="0"/>
          </a:schemeClr>
        </a:solidFill>
        <a:ln w="12700" cap="flat" cmpd="sng" algn="ctr">
          <a:solidFill>
            <a:schemeClr val="accent2">
              <a:tint val="40000"/>
              <a:alpha val="90000"/>
              <a:hueOff val="-283075"/>
              <a:satOff val="-25115"/>
              <a:lumOff val="-25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dirty="0"/>
            <a:t>Designing plan and executing Project</a:t>
          </a:r>
        </a:p>
      </dsp:txBody>
      <dsp:txXfrm>
        <a:off x="4099155" y="2926047"/>
        <a:ext cx="1631674" cy="377372"/>
      </dsp:txXfrm>
    </dsp:sp>
    <dsp:sp modelId="{8E625559-F37C-44BC-9F14-8E0D94DF9A9A}">
      <dsp:nvSpPr>
        <dsp:cNvPr id="0" name=""/>
        <dsp:cNvSpPr/>
      </dsp:nvSpPr>
      <dsp:spPr>
        <a:xfrm rot="10800000">
          <a:off x="0" y="1233200"/>
          <a:ext cx="5731510" cy="1261738"/>
        </a:xfrm>
        <a:prstGeom prst="upArrowCallou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Steering Group</a:t>
          </a:r>
          <a:endParaRPr lang="en-GB" sz="2000" kern="1200" dirty="0"/>
        </a:p>
      </dsp:txBody>
      <dsp:txXfrm rot="-10800000">
        <a:off x="0" y="1233200"/>
        <a:ext cx="5731510" cy="442870"/>
      </dsp:txXfrm>
    </dsp:sp>
    <dsp:sp modelId="{73BD81B4-8C7F-4A41-B71B-DB7637F02E41}">
      <dsp:nvSpPr>
        <dsp:cNvPr id="0" name=""/>
        <dsp:cNvSpPr/>
      </dsp:nvSpPr>
      <dsp:spPr>
        <a:xfrm>
          <a:off x="2798" y="1692889"/>
          <a:ext cx="1908637" cy="377259"/>
        </a:xfrm>
        <a:prstGeom prst="rect">
          <a:avLst/>
        </a:prstGeom>
        <a:solidFill>
          <a:schemeClr val="accent2">
            <a:tint val="40000"/>
            <a:alpha val="90000"/>
            <a:hueOff val="-424613"/>
            <a:satOff val="-37673"/>
            <a:lumOff val="-385"/>
            <a:alphaOff val="0"/>
          </a:schemeClr>
        </a:solidFill>
        <a:ln w="12700" cap="flat" cmpd="sng" algn="ctr">
          <a:solidFill>
            <a:schemeClr val="accent2">
              <a:tint val="40000"/>
              <a:alpha val="90000"/>
              <a:hueOff val="-424613"/>
              <a:satOff val="-37673"/>
              <a:lumOff val="-38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dirty="0"/>
            <a:t>Doreen Vintner</a:t>
          </a:r>
        </a:p>
        <a:p>
          <a:pPr marL="0" lvl="0" indent="0" algn="ctr" defTabSz="444500">
            <a:lnSpc>
              <a:spcPct val="90000"/>
            </a:lnSpc>
            <a:spcBef>
              <a:spcPct val="0"/>
            </a:spcBef>
            <a:spcAft>
              <a:spcPct val="35000"/>
            </a:spcAft>
            <a:buNone/>
          </a:pPr>
          <a:r>
            <a:rPr lang="en-GB" sz="1000" kern="1200" dirty="0"/>
            <a:t>(Commercial) </a:t>
          </a:r>
        </a:p>
      </dsp:txBody>
      <dsp:txXfrm>
        <a:off x="2798" y="1692889"/>
        <a:ext cx="1908637" cy="377259"/>
      </dsp:txXfrm>
    </dsp:sp>
    <dsp:sp modelId="{23B22DCF-FF31-4D85-BDE1-3FC2F62A5C77}">
      <dsp:nvSpPr>
        <dsp:cNvPr id="0" name=""/>
        <dsp:cNvSpPr/>
      </dsp:nvSpPr>
      <dsp:spPr>
        <a:xfrm>
          <a:off x="1911436" y="1692889"/>
          <a:ext cx="1908637" cy="377259"/>
        </a:xfrm>
        <a:prstGeom prst="rect">
          <a:avLst/>
        </a:prstGeom>
        <a:solidFill>
          <a:schemeClr val="accent2">
            <a:tint val="40000"/>
            <a:alpha val="90000"/>
            <a:hueOff val="-566151"/>
            <a:satOff val="-50231"/>
            <a:lumOff val="-513"/>
            <a:alphaOff val="0"/>
          </a:schemeClr>
        </a:solidFill>
        <a:ln w="12700" cap="flat" cmpd="sng" algn="ctr">
          <a:solidFill>
            <a:schemeClr val="accent2">
              <a:tint val="40000"/>
              <a:alpha val="90000"/>
              <a:hueOff val="-566151"/>
              <a:satOff val="-50231"/>
              <a:lumOff val="-51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dirty="0"/>
            <a:t>Omar King</a:t>
          </a:r>
        </a:p>
        <a:p>
          <a:pPr marL="0" lvl="0" indent="0" algn="ctr" defTabSz="444500">
            <a:lnSpc>
              <a:spcPct val="90000"/>
            </a:lnSpc>
            <a:spcBef>
              <a:spcPct val="0"/>
            </a:spcBef>
            <a:spcAft>
              <a:spcPct val="35000"/>
            </a:spcAft>
            <a:buNone/>
          </a:pPr>
          <a:r>
            <a:rPr lang="en-GB" sz="1000" kern="1200" dirty="0"/>
            <a:t>(Specialist)</a:t>
          </a:r>
        </a:p>
      </dsp:txBody>
      <dsp:txXfrm>
        <a:off x="1911436" y="1692889"/>
        <a:ext cx="1908637" cy="377259"/>
      </dsp:txXfrm>
    </dsp:sp>
    <dsp:sp modelId="{A897406D-C0CF-4E7D-8995-A855CF37F2F7}">
      <dsp:nvSpPr>
        <dsp:cNvPr id="0" name=""/>
        <dsp:cNvSpPr/>
      </dsp:nvSpPr>
      <dsp:spPr>
        <a:xfrm>
          <a:off x="3820073" y="1692889"/>
          <a:ext cx="1908637" cy="377259"/>
        </a:xfrm>
        <a:prstGeom prst="rect">
          <a:avLst/>
        </a:prstGeom>
        <a:solidFill>
          <a:schemeClr val="accent2">
            <a:tint val="40000"/>
            <a:alpha val="90000"/>
            <a:hueOff val="-707688"/>
            <a:satOff val="-62788"/>
            <a:lumOff val="-641"/>
            <a:alphaOff val="0"/>
          </a:schemeClr>
        </a:solidFill>
        <a:ln w="12700" cap="flat" cmpd="sng" algn="ctr">
          <a:solidFill>
            <a:schemeClr val="accent2">
              <a:tint val="40000"/>
              <a:alpha val="90000"/>
              <a:hueOff val="-707688"/>
              <a:satOff val="-62788"/>
              <a:lumOff val="-64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dirty="0"/>
            <a:t>Suha </a:t>
          </a:r>
          <a:r>
            <a:rPr lang="en-GB" sz="1000" kern="1200" dirty="0" err="1"/>
            <a:t>Madani</a:t>
          </a:r>
          <a:endParaRPr lang="en-GB" sz="1000" kern="1200" dirty="0"/>
        </a:p>
        <a:p>
          <a:pPr marL="0" lvl="0" indent="0" algn="ctr" defTabSz="444500">
            <a:lnSpc>
              <a:spcPct val="90000"/>
            </a:lnSpc>
            <a:spcBef>
              <a:spcPct val="0"/>
            </a:spcBef>
            <a:spcAft>
              <a:spcPct val="35000"/>
            </a:spcAft>
            <a:buNone/>
          </a:pPr>
          <a:r>
            <a:rPr lang="en-GB" sz="1000" kern="1200" dirty="0"/>
            <a:t>(User)</a:t>
          </a:r>
        </a:p>
      </dsp:txBody>
      <dsp:txXfrm>
        <a:off x="3820073" y="1692889"/>
        <a:ext cx="1908637" cy="377259"/>
      </dsp:txXfrm>
    </dsp:sp>
    <dsp:sp modelId="{1AFC9F43-49E1-4736-80BF-B8717D30222E}">
      <dsp:nvSpPr>
        <dsp:cNvPr id="0" name=""/>
        <dsp:cNvSpPr/>
      </dsp:nvSpPr>
      <dsp:spPr>
        <a:xfrm rot="10800000">
          <a:off x="0" y="0"/>
          <a:ext cx="5731510" cy="1261738"/>
        </a:xfrm>
        <a:prstGeom prst="upArrowCallou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dirty="0"/>
            <a:t>Denis Vintner</a:t>
          </a:r>
        </a:p>
      </dsp:txBody>
      <dsp:txXfrm rot="-10800000">
        <a:off x="0" y="0"/>
        <a:ext cx="5731510" cy="442870"/>
      </dsp:txXfrm>
    </dsp:sp>
    <dsp:sp modelId="{32C5A7E2-E7AD-4317-B952-98E66F1D7633}">
      <dsp:nvSpPr>
        <dsp:cNvPr id="0" name=""/>
        <dsp:cNvSpPr/>
      </dsp:nvSpPr>
      <dsp:spPr>
        <a:xfrm>
          <a:off x="0" y="457811"/>
          <a:ext cx="5731510" cy="377259"/>
        </a:xfrm>
        <a:prstGeom prst="rect">
          <a:avLst/>
        </a:prstGeom>
        <a:solidFill>
          <a:schemeClr val="accent2">
            <a:tint val="40000"/>
            <a:alpha val="90000"/>
            <a:hueOff val="-849226"/>
            <a:satOff val="-75346"/>
            <a:lumOff val="-769"/>
            <a:alphaOff val="0"/>
          </a:schemeClr>
        </a:solidFill>
        <a:ln w="12700" cap="flat" cmpd="sng" algn="ctr">
          <a:solidFill>
            <a:schemeClr val="accent2">
              <a:tint val="40000"/>
              <a:alpha val="90000"/>
              <a:hueOff val="-849226"/>
              <a:satOff val="-75346"/>
              <a:lumOff val="-76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dirty="0"/>
            <a:t>Project Sponsor</a:t>
          </a:r>
        </a:p>
      </dsp:txBody>
      <dsp:txXfrm>
        <a:off x="0" y="457811"/>
        <a:ext cx="5731510" cy="37725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DAE2BE-9D0C-48AE-AC4F-575015F58C0A}">
      <dsp:nvSpPr>
        <dsp:cNvPr id="0" name=""/>
        <dsp:cNvSpPr/>
      </dsp:nvSpPr>
      <dsp:spPr>
        <a:xfrm>
          <a:off x="1436796" y="198104"/>
          <a:ext cx="2688336" cy="2688336"/>
        </a:xfrm>
        <a:prstGeom prst="pie">
          <a:avLst>
            <a:gd name="adj1" fmla="val 16200000"/>
            <a:gd name="adj2" fmla="val 2052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Plan</a:t>
          </a:r>
        </a:p>
      </dsp:txBody>
      <dsp:txXfrm>
        <a:off x="2839212" y="650001"/>
        <a:ext cx="864108" cy="576072"/>
      </dsp:txXfrm>
    </dsp:sp>
    <dsp:sp modelId="{9A7DEB8C-40F9-4EBE-B82E-FFF53535BF59}">
      <dsp:nvSpPr>
        <dsp:cNvPr id="0" name=""/>
        <dsp:cNvSpPr/>
      </dsp:nvSpPr>
      <dsp:spPr>
        <a:xfrm>
          <a:off x="1459839" y="269793"/>
          <a:ext cx="2688336" cy="2688336"/>
        </a:xfrm>
        <a:prstGeom prst="pie">
          <a:avLst>
            <a:gd name="adj1" fmla="val 20520000"/>
            <a:gd name="adj2" fmla="val 324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Delegate</a:t>
          </a:r>
        </a:p>
      </dsp:txBody>
      <dsp:txXfrm>
        <a:off x="3191256" y="1498107"/>
        <a:ext cx="800100" cy="640080"/>
      </dsp:txXfrm>
    </dsp:sp>
    <dsp:sp modelId="{FD6B3FA6-9152-4428-8D9F-74D5DAAABE61}">
      <dsp:nvSpPr>
        <dsp:cNvPr id="0" name=""/>
        <dsp:cNvSpPr/>
      </dsp:nvSpPr>
      <dsp:spPr>
        <a:xfrm>
          <a:off x="1399031" y="313959"/>
          <a:ext cx="2688336" cy="2688336"/>
        </a:xfrm>
        <a:prstGeom prst="pie">
          <a:avLst>
            <a:gd name="adj1" fmla="val 3240000"/>
            <a:gd name="adj2" fmla="val 756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Monitor</a:t>
          </a:r>
        </a:p>
      </dsp:txBody>
      <dsp:txXfrm>
        <a:off x="2359152" y="2202195"/>
        <a:ext cx="768096" cy="704088"/>
      </dsp:txXfrm>
    </dsp:sp>
    <dsp:sp modelId="{447C0465-F5EB-422A-A46D-360756A121BC}">
      <dsp:nvSpPr>
        <dsp:cNvPr id="0" name=""/>
        <dsp:cNvSpPr/>
      </dsp:nvSpPr>
      <dsp:spPr>
        <a:xfrm>
          <a:off x="1338224" y="269793"/>
          <a:ext cx="2688336" cy="2688336"/>
        </a:xfrm>
        <a:prstGeom prst="pie">
          <a:avLst>
            <a:gd name="adj1" fmla="val 7560000"/>
            <a:gd name="adj2" fmla="val 1188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Report</a:t>
          </a:r>
        </a:p>
      </dsp:txBody>
      <dsp:txXfrm>
        <a:off x="1495043" y="1498107"/>
        <a:ext cx="800100" cy="640080"/>
      </dsp:txXfrm>
    </dsp:sp>
    <dsp:sp modelId="{513694D4-AD35-4D3C-9D2A-DEB7C2BD797C}">
      <dsp:nvSpPr>
        <dsp:cNvPr id="0" name=""/>
        <dsp:cNvSpPr/>
      </dsp:nvSpPr>
      <dsp:spPr>
        <a:xfrm>
          <a:off x="1361267" y="198104"/>
          <a:ext cx="2688336" cy="2688336"/>
        </a:xfrm>
        <a:prstGeom prst="pie">
          <a:avLst>
            <a:gd name="adj1" fmla="val 11880000"/>
            <a:gd name="adj2" fmla="val 1620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Control</a:t>
          </a:r>
        </a:p>
      </dsp:txBody>
      <dsp:txXfrm>
        <a:off x="1783080" y="650001"/>
        <a:ext cx="864108" cy="576072"/>
      </dsp:txXfrm>
    </dsp:sp>
    <dsp:sp modelId="{1EB20225-5F4B-4DB0-95FC-BA0F29C11CD4}">
      <dsp:nvSpPr>
        <dsp:cNvPr id="0" name=""/>
        <dsp:cNvSpPr/>
      </dsp:nvSpPr>
      <dsp:spPr>
        <a:xfrm>
          <a:off x="1270249" y="31683"/>
          <a:ext cx="3021177" cy="3021177"/>
        </a:xfrm>
        <a:prstGeom prst="circularArrow">
          <a:avLst>
            <a:gd name="adj1" fmla="val 5085"/>
            <a:gd name="adj2" fmla="val 327528"/>
            <a:gd name="adj3" fmla="val 20192361"/>
            <a:gd name="adj4" fmla="val 16200324"/>
            <a:gd name="adj5" fmla="val 5932"/>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951DC71-6291-451F-9DF0-5B31B5B3613C}">
      <dsp:nvSpPr>
        <dsp:cNvPr id="0" name=""/>
        <dsp:cNvSpPr/>
      </dsp:nvSpPr>
      <dsp:spPr>
        <a:xfrm>
          <a:off x="1293604" y="103349"/>
          <a:ext cx="3021177" cy="3021177"/>
        </a:xfrm>
        <a:prstGeom prst="circularArrow">
          <a:avLst>
            <a:gd name="adj1" fmla="val 5085"/>
            <a:gd name="adj2" fmla="val 327528"/>
            <a:gd name="adj3" fmla="val 2912753"/>
            <a:gd name="adj4" fmla="val 20519953"/>
            <a:gd name="adj5" fmla="val 5932"/>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CA59BC9-4A1B-4B90-BBCD-E3E16EC2F14B}">
      <dsp:nvSpPr>
        <dsp:cNvPr id="0" name=""/>
        <dsp:cNvSpPr/>
      </dsp:nvSpPr>
      <dsp:spPr>
        <a:xfrm>
          <a:off x="1232611" y="147649"/>
          <a:ext cx="3021177" cy="3021177"/>
        </a:xfrm>
        <a:prstGeom prst="circularArrow">
          <a:avLst>
            <a:gd name="adj1" fmla="val 5085"/>
            <a:gd name="adj2" fmla="val 327528"/>
            <a:gd name="adj3" fmla="val 7232777"/>
            <a:gd name="adj4" fmla="val 3239695"/>
            <a:gd name="adj5" fmla="val 5932"/>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4098738-55AB-47B4-BFE4-B2ADA5F559A8}">
      <dsp:nvSpPr>
        <dsp:cNvPr id="0" name=""/>
        <dsp:cNvSpPr/>
      </dsp:nvSpPr>
      <dsp:spPr>
        <a:xfrm>
          <a:off x="1171617" y="103349"/>
          <a:ext cx="3021177" cy="3021177"/>
        </a:xfrm>
        <a:prstGeom prst="circularArrow">
          <a:avLst>
            <a:gd name="adj1" fmla="val 5085"/>
            <a:gd name="adj2" fmla="val 327528"/>
            <a:gd name="adj3" fmla="val 11552519"/>
            <a:gd name="adj4" fmla="val 7559718"/>
            <a:gd name="adj5" fmla="val 5932"/>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D943CF9-5296-499F-9A7C-7AB8F074187F}">
      <dsp:nvSpPr>
        <dsp:cNvPr id="0" name=""/>
        <dsp:cNvSpPr/>
      </dsp:nvSpPr>
      <dsp:spPr>
        <a:xfrm>
          <a:off x="1194973" y="31683"/>
          <a:ext cx="3021177" cy="3021177"/>
        </a:xfrm>
        <a:prstGeom prst="circularArrow">
          <a:avLst>
            <a:gd name="adj1" fmla="val 5085"/>
            <a:gd name="adj2" fmla="val 327528"/>
            <a:gd name="adj3" fmla="val 15872148"/>
            <a:gd name="adj4" fmla="val 11880111"/>
            <a:gd name="adj5" fmla="val 5932"/>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DC995D-60D2-4DCF-A546-F9C903B14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19</Pages>
  <Words>2585</Words>
  <Characters>14739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Managing Projects in the Organisation</vt:lpstr>
    </vt:vector>
  </TitlesOfParts>
  <Company>1708855</Company>
  <LinksUpToDate>false</LinksUpToDate>
  <CharactersWithSpaces>17290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(BMSK5004_BIRM)</dc:subject>
  <dc:creator>Jomir Ullah</dc:creator>
  <cp:keywords/>
  <dc:description/>
  <cp:lastModifiedBy>Private .</cp:lastModifiedBy>
  <cp:revision>351</cp:revision>
  <dcterms:created xsi:type="dcterms:W3CDTF">2020-08-13T01:45:00Z</dcterms:created>
  <dcterms:modified xsi:type="dcterms:W3CDTF">2020-08-14T06:30:00Z</dcterms:modified>
</cp:coreProperties>
</file>