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4278CA0A" w:rsidR="007C23F2" w:rsidRPr="00B7765A" w:rsidRDefault="007C23F2" w:rsidP="007C23F2">
                            <w:pPr>
                              <w:pStyle w:val="Heading6"/>
                              <w:shd w:val="clear" w:color="auto" w:fill="E0E0E0"/>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765A">
                              <w:rPr>
                                <w:i w:val="0"/>
                                <w:color w:val="FF0000"/>
                                <w:sz w:val="36"/>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B7765A">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B0C42">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68</w:t>
                            </w:r>
                            <w:r w:rsidR="00B7765A" w:rsidRPr="00B7765A">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4278CA0A" w:rsidR="007C23F2" w:rsidRPr="00B7765A" w:rsidRDefault="007C23F2" w:rsidP="007C23F2">
                      <w:pPr>
                        <w:pStyle w:val="Heading6"/>
                        <w:shd w:val="clear" w:color="auto" w:fill="E0E0E0"/>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765A">
                        <w:rPr>
                          <w:i w:val="0"/>
                          <w:color w:val="FF0000"/>
                          <w:sz w:val="36"/>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RESULT     </w:t>
                      </w:r>
                      <w:r w:rsidRPr="00B7765A">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CB0C42">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68</w:t>
                      </w:r>
                      <w:r w:rsidR="00B7765A" w:rsidRPr="00B7765A">
                        <w:rPr>
                          <w:color w:val="FF0000"/>
                          <w:sz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11437175" w:rsidR="007C23F2" w:rsidRPr="00C1361B" w:rsidRDefault="00B22486" w:rsidP="00D900FD">
            <w:pPr>
              <w:spacing w:before="120" w:after="120" w:line="240" w:lineRule="auto"/>
              <w:jc w:val="both"/>
              <w:rPr>
                <w:rFonts w:ascii="Calibri" w:hAnsi="Calibri" w:cs="Arial"/>
                <w:b/>
              </w:rPr>
            </w:pPr>
            <w:r>
              <w:rPr>
                <w:rFonts w:ascii="Calibri" w:hAnsi="Calibri" w:cs="Arial"/>
                <w:b/>
              </w:rPr>
              <w:t>Jonathan Lowe</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77777777" w:rsidR="007C23F2" w:rsidRPr="00C1361B" w:rsidRDefault="007C23F2" w:rsidP="00D900FD">
            <w:pPr>
              <w:spacing w:before="120" w:after="120" w:line="240" w:lineRule="auto"/>
              <w:jc w:val="both"/>
              <w:rPr>
                <w:rFonts w:ascii="Calibri" w:hAnsi="Calibri" w:cs="Arial"/>
                <w:b/>
              </w:rPr>
            </w:pP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4A6CD1A5" w:rsidR="007C23F2" w:rsidRPr="00C1361B" w:rsidRDefault="006B6918" w:rsidP="00D900FD">
            <w:pPr>
              <w:spacing w:before="120" w:after="120" w:line="240" w:lineRule="auto"/>
              <w:jc w:val="both"/>
              <w:rPr>
                <w:rFonts w:ascii="Calibri" w:hAnsi="Calibri" w:cs="Arial"/>
                <w:b/>
              </w:rPr>
            </w:pPr>
            <w:r>
              <w:rPr>
                <w:rFonts w:ascii="Calibri" w:hAnsi="Calibri" w:cs="Arial"/>
                <w:b/>
              </w:rPr>
              <w:t>6</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2A09CD4A" w14:textId="177B5BB5" w:rsidR="006B6918" w:rsidRPr="00FB00E0" w:rsidRDefault="000B33CE" w:rsidP="006B69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w:t>
            </w:r>
            <w:r w:rsidR="00B22486">
              <w:rPr>
                <w:rFonts w:eastAsia="Times New Roman" w:cs="Arial"/>
                <w:b/>
                <w:lang w:eastAsia="en-GB"/>
              </w:rPr>
              <w:t>6002</w:t>
            </w:r>
          </w:p>
          <w:p w14:paraId="027A568F" w14:textId="77777777" w:rsidR="007C23F2" w:rsidRPr="00FB00E0" w:rsidRDefault="007C23F2"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2AEDB789" w14:textId="77777777" w:rsidR="00B7765A" w:rsidRDefault="005F0394" w:rsidP="00B7765A">
            <w:hyperlink r:id="rId10" w:history="1">
              <w:r w:rsidR="00B7765A">
                <w:rPr>
                  <w:rStyle w:val="Hyperlink"/>
                </w:rPr>
                <w:t>https://uowtsd-my.sharepoint.com/personal/1502921_student_uwtsd_ac_uk/_layouts/15/WopiFrame.aspx?sourcedoc={fe2c8b98-f5e3-451a-873f-49944b4a393e}&amp;action=edit&amp;wd=target%28DBS%20registry.one%7C1a5925f1-996c-4b45-85d8-246329a9bd41%2FDBS%20Update%20scheme%7C8c4909b0-ce73-e647-9e35-7336812c5ce4%2F%29</w:t>
              </w:r>
            </w:hyperlink>
          </w:p>
          <w:p w14:paraId="44EAFD9C" w14:textId="77777777" w:rsidR="007C23F2" w:rsidRPr="00C1361B" w:rsidRDefault="007C23F2" w:rsidP="00D900FD">
            <w:pPr>
              <w:spacing w:before="120" w:after="120" w:line="240" w:lineRule="auto"/>
              <w:jc w:val="both"/>
              <w:rPr>
                <w:rFonts w:ascii="Calibri" w:hAnsi="Calibri" w:cs="Arial"/>
                <w:b/>
              </w:rPr>
            </w:pP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4302A51" w14:textId="77777777" w:rsidR="00B7765A" w:rsidRDefault="00B7765A" w:rsidP="00774DFB">
      <w:pPr>
        <w:pStyle w:val="paragraph"/>
        <w:spacing w:before="0" w:beforeAutospacing="0" w:after="0" w:afterAutospacing="0"/>
        <w:jc w:val="center"/>
        <w:textAlignment w:val="baseline"/>
        <w:rPr>
          <w:rStyle w:val="normaltextrun"/>
          <w:rFonts w:ascii="Calibri" w:hAnsi="Calibri" w:cs="Calibri"/>
          <w:b/>
          <w:bCs/>
          <w:sz w:val="22"/>
          <w:szCs w:val="16"/>
          <w:u w:val="single"/>
        </w:rPr>
      </w:pPr>
    </w:p>
    <w:p w14:paraId="44DEC2D5" w14:textId="6B303A0E"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lastRenderedPageBreak/>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1B232707" w14:textId="77777777" w:rsidR="00774DFB" w:rsidRPr="006B6918" w:rsidRDefault="00774DFB" w:rsidP="00774DFB">
      <w:pPr>
        <w:pStyle w:val="paragraph"/>
        <w:numPr>
          <w:ilvl w:val="0"/>
          <w:numId w:val="30"/>
        </w:numPr>
        <w:spacing w:before="0" w:beforeAutospacing="0" w:after="0" w:afterAutospacing="0"/>
        <w:ind w:left="360"/>
        <w:textAlignment w:val="baseline"/>
        <w:rPr>
          <w:rStyle w:val="eop"/>
          <w:rFonts w:ascii="Calibri" w:hAnsi="Calibri" w:cs="Calibri"/>
          <w:sz w:val="22"/>
          <w:szCs w:val="22"/>
        </w:rPr>
      </w:pPr>
      <w:r w:rsidRPr="006B6918">
        <w:rPr>
          <w:rStyle w:val="normaltextrun"/>
          <w:rFonts w:ascii="Arial" w:hAnsi="Arial" w:cs="Arial"/>
          <w:color w:val="212121"/>
          <w:sz w:val="22"/>
          <w:szCs w:val="22"/>
        </w:rPr>
        <w:t>An </w:t>
      </w:r>
      <w:r w:rsidRPr="006B6918">
        <w:rPr>
          <w:rStyle w:val="normaltextrun"/>
          <w:rFonts w:ascii="Arial" w:hAnsi="Arial" w:cs="Arial"/>
          <w:b/>
          <w:bCs/>
          <w:color w:val="212121"/>
          <w:sz w:val="22"/>
          <w:szCs w:val="22"/>
        </w:rPr>
        <w:t>academic critique</w:t>
      </w:r>
      <w:r w:rsidRPr="006B6918">
        <w:rPr>
          <w:rStyle w:val="normaltextrun"/>
          <w:rFonts w:ascii="Arial" w:hAnsi="Arial" w:cs="Arial"/>
          <w:color w:val="212121"/>
          <w:sz w:val="22"/>
          <w:szCs w:val="22"/>
        </w:rPr>
        <w:t> of current thinking in relation to the concept of adult learning and the adult learner in the context of today’s PCET (1100 words) </w:t>
      </w:r>
      <w:r w:rsidRPr="006B6918">
        <w:rPr>
          <w:rStyle w:val="normaltextrun"/>
          <w:rFonts w:ascii="Arial" w:hAnsi="Arial" w:cs="Arial"/>
          <w:b/>
          <w:bCs/>
          <w:color w:val="FF0000"/>
          <w:sz w:val="22"/>
          <w:szCs w:val="22"/>
        </w:rPr>
        <w:t>(LEVEL 7 ONLY)</w:t>
      </w: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4CD245A" w14:textId="77777777" w:rsidR="007C23F2" w:rsidRDefault="007C23F2" w:rsidP="007C23F2">
      <w:pPr>
        <w:spacing w:after="0" w:line="240" w:lineRule="auto"/>
        <w:jc w:val="both"/>
        <w:rPr>
          <w:rFonts w:ascii="Arial" w:hAnsi="Arial" w:cs="Arial"/>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B7765A" w:rsidRPr="00A406E5" w14:paraId="43AF32C3" w14:textId="77777777" w:rsidTr="006D3A63">
        <w:trPr>
          <w:jc w:val="center"/>
        </w:trPr>
        <w:tc>
          <w:tcPr>
            <w:tcW w:w="10444" w:type="dxa"/>
            <w:gridSpan w:val="3"/>
            <w:shd w:val="clear" w:color="auto" w:fill="DAEEF3" w:themeFill="accent5" w:themeFillTint="33"/>
          </w:tcPr>
          <w:p w14:paraId="25EB01C2" w14:textId="77777777" w:rsidR="00B7765A" w:rsidRPr="00A406E5" w:rsidRDefault="00B7765A" w:rsidP="006D3A63">
            <w:pPr>
              <w:pStyle w:val="Heading2"/>
            </w:pPr>
            <w:r w:rsidRPr="00A406E5">
              <w:rPr>
                <w:sz w:val="32"/>
                <w:szCs w:val="32"/>
              </w:rPr>
              <w:lastRenderedPageBreak/>
              <w:br w:type="page"/>
            </w:r>
            <w:r w:rsidRPr="006B6918">
              <w:rPr>
                <w:color w:val="002060"/>
              </w:rPr>
              <w:t xml:space="preserve">Student Feedback Form </w:t>
            </w:r>
          </w:p>
        </w:tc>
      </w:tr>
      <w:tr w:rsidR="00B7765A" w:rsidRPr="006B6918" w14:paraId="064BBD3C"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3B4107" w14:textId="77777777" w:rsidR="00B7765A" w:rsidRPr="006B6918" w:rsidRDefault="00B7765A" w:rsidP="006D3A63">
            <w:pPr>
              <w:rPr>
                <w:rFonts w:cstheme="minorHAnsi"/>
                <w:color w:val="002060"/>
              </w:rPr>
            </w:pPr>
            <w:r w:rsidRPr="006B6918">
              <w:rPr>
                <w:rFonts w:cstheme="minorHAnsi"/>
                <w:color w:val="002060"/>
                <w:szCs w:val="16"/>
              </w:rPr>
              <w:t xml:space="preserve">Generic Assessment Criteria </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033A6963" w14:textId="77777777" w:rsidR="00B7765A" w:rsidRPr="006B6918" w:rsidRDefault="00B7765A" w:rsidP="006D3A63">
            <w:pPr>
              <w:ind w:left="34" w:right="113"/>
              <w:jc w:val="center"/>
              <w:rPr>
                <w:rFonts w:cstheme="minorHAnsi"/>
                <w:color w:val="002060"/>
                <w:sz w:val="18"/>
                <w:szCs w:val="18"/>
              </w:rPr>
            </w:pPr>
            <w:r w:rsidRPr="006B6918">
              <w:rPr>
                <w:rFonts w:cstheme="minorHAnsi"/>
                <w:color w:val="002060"/>
                <w:sz w:val="18"/>
                <w:szCs w:val="18"/>
              </w:rPr>
              <w:t>Marks available</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72E9A526" w14:textId="77777777" w:rsidR="00B7765A" w:rsidRPr="006B6918" w:rsidRDefault="00B7765A" w:rsidP="006D3A63">
            <w:pPr>
              <w:ind w:left="113" w:right="113"/>
              <w:jc w:val="center"/>
              <w:rPr>
                <w:rFonts w:cstheme="minorHAnsi"/>
                <w:color w:val="002060"/>
                <w:sz w:val="18"/>
                <w:szCs w:val="18"/>
              </w:rPr>
            </w:pPr>
            <w:r w:rsidRPr="006B6918">
              <w:rPr>
                <w:rFonts w:cstheme="minorHAnsi"/>
                <w:color w:val="002060"/>
                <w:sz w:val="18"/>
                <w:szCs w:val="18"/>
              </w:rPr>
              <w:t xml:space="preserve">Marks </w:t>
            </w:r>
          </w:p>
          <w:p w14:paraId="087186C4" w14:textId="77777777" w:rsidR="00B7765A" w:rsidRPr="006B6918" w:rsidRDefault="00B7765A" w:rsidP="006D3A63">
            <w:pPr>
              <w:ind w:left="113" w:right="113"/>
              <w:jc w:val="center"/>
              <w:rPr>
                <w:rFonts w:cstheme="minorHAnsi"/>
                <w:color w:val="002060"/>
                <w:sz w:val="18"/>
                <w:szCs w:val="18"/>
              </w:rPr>
            </w:pPr>
            <w:r w:rsidRPr="006B6918">
              <w:rPr>
                <w:rFonts w:cstheme="minorHAnsi"/>
                <w:color w:val="002060"/>
                <w:sz w:val="18"/>
                <w:szCs w:val="18"/>
              </w:rPr>
              <w:t>awarded</w:t>
            </w:r>
          </w:p>
        </w:tc>
      </w:tr>
      <w:tr w:rsidR="00B7765A" w:rsidRPr="006B6918" w14:paraId="74E11864"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2A76AD5" w14:textId="77777777" w:rsidR="00B7765A" w:rsidRPr="006B6918" w:rsidRDefault="00B7765A" w:rsidP="006D3A63">
            <w:pPr>
              <w:rPr>
                <w:rFonts w:cstheme="minorHAnsi"/>
                <w:color w:val="002060"/>
                <w:sz w:val="16"/>
                <w:szCs w:val="16"/>
              </w:rPr>
            </w:pPr>
            <w:r w:rsidRPr="006B6918">
              <w:rPr>
                <w:rFonts w:cstheme="minorHAnsi"/>
                <w:color w:val="002060"/>
                <w:szCs w:val="16"/>
              </w:rPr>
              <w:t xml:space="preserve">1. </w:t>
            </w:r>
            <w:r w:rsidRPr="006B6918">
              <w:rPr>
                <w:rFonts w:cstheme="minorHAnsi"/>
                <w:color w:val="002060"/>
              </w:rPr>
              <w:t>Engagement with Literature Skills</w:t>
            </w:r>
          </w:p>
          <w:p w14:paraId="0BBA4486" w14:textId="77777777" w:rsidR="00B7765A" w:rsidRPr="006B6918" w:rsidRDefault="00B7765A" w:rsidP="006D3A63">
            <w:pPr>
              <w:spacing w:after="120"/>
              <w:rPr>
                <w:rFonts w:cstheme="minorHAnsi"/>
                <w:color w:val="002060"/>
                <w:sz w:val="14"/>
                <w:szCs w:val="14"/>
              </w:rPr>
            </w:pP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3E385AD" w14:textId="77777777" w:rsidR="00B7765A" w:rsidRPr="006B6918" w:rsidRDefault="00B7765A" w:rsidP="006D3A63">
            <w:pPr>
              <w:jc w:val="center"/>
              <w:rPr>
                <w:rFonts w:cstheme="minorHAnsi"/>
                <w:color w:val="002060"/>
                <w:sz w:val="32"/>
              </w:rPr>
            </w:pPr>
            <w:r w:rsidRPr="006B6918">
              <w:rPr>
                <w:rFonts w:cstheme="minorHAnsi"/>
                <w:color w:val="002060"/>
                <w:sz w:val="32"/>
              </w:rPr>
              <w:t>10</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A8BEBC7" w14:textId="77777777" w:rsidR="00B7765A" w:rsidRPr="006B6918" w:rsidRDefault="00B7765A" w:rsidP="006D3A63">
            <w:pPr>
              <w:jc w:val="center"/>
              <w:rPr>
                <w:rFonts w:cstheme="minorHAnsi"/>
                <w:color w:val="002060"/>
                <w:sz w:val="32"/>
              </w:rPr>
            </w:pPr>
            <w:r>
              <w:rPr>
                <w:rFonts w:cstheme="minorHAnsi"/>
                <w:color w:val="002060"/>
                <w:sz w:val="32"/>
              </w:rPr>
              <w:t>6</w:t>
            </w:r>
          </w:p>
        </w:tc>
      </w:tr>
      <w:tr w:rsidR="00B7765A" w:rsidRPr="006B6918" w14:paraId="61120B3C"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val="restart"/>
            <w:tcBorders>
              <w:top w:val="single" w:sz="4" w:space="0" w:color="auto"/>
              <w:left w:val="single" w:sz="4" w:space="0" w:color="auto"/>
              <w:right w:val="single" w:sz="4" w:space="0" w:color="auto"/>
            </w:tcBorders>
          </w:tcPr>
          <w:p w14:paraId="7A71B221" w14:textId="77777777" w:rsidR="00B7765A" w:rsidRPr="006B6918" w:rsidRDefault="00B7765A" w:rsidP="006D3A63">
            <w:pPr>
              <w:spacing w:after="120"/>
              <w:rPr>
                <w:rFonts w:cstheme="minorHAnsi"/>
                <w:sz w:val="14"/>
                <w:szCs w:val="14"/>
              </w:rPr>
            </w:pPr>
          </w:p>
          <w:p w14:paraId="76CB9B4A" w14:textId="77777777" w:rsidR="00B7765A" w:rsidRPr="006B6918" w:rsidRDefault="00B7765A" w:rsidP="006D3A63">
            <w:pPr>
              <w:spacing w:after="120"/>
              <w:rPr>
                <w:rFonts w:cstheme="minorHAnsi"/>
                <w:sz w:val="14"/>
                <w:szCs w:val="14"/>
              </w:rPr>
            </w:pPr>
            <w:r w:rsidRPr="00D60443">
              <w:rPr>
                <w:rFonts w:ascii="Arial" w:hAnsi="Arial" w:cs="Arial"/>
                <w:sz w:val="20"/>
                <w:szCs w:val="20"/>
              </w:rPr>
              <w:t>Engagement with an appropriate range of research-informed literature, including sources retrieved independently.</w:t>
            </w:r>
          </w:p>
          <w:p w14:paraId="7C115719" w14:textId="77777777" w:rsidR="00B7765A" w:rsidRPr="006B6918" w:rsidRDefault="00B7765A" w:rsidP="006D3A63">
            <w:pPr>
              <w:spacing w:after="120"/>
              <w:rPr>
                <w:rFonts w:cstheme="minorHAnsi"/>
                <w:sz w:val="14"/>
                <w:szCs w:val="14"/>
              </w:rPr>
            </w:pPr>
          </w:p>
        </w:tc>
        <w:tc>
          <w:tcPr>
            <w:tcW w:w="726" w:type="dxa"/>
            <w:tcBorders>
              <w:top w:val="single" w:sz="4" w:space="0" w:color="auto"/>
              <w:left w:val="single" w:sz="4" w:space="0" w:color="auto"/>
              <w:right w:val="single" w:sz="4" w:space="0" w:color="auto"/>
            </w:tcBorders>
          </w:tcPr>
          <w:p w14:paraId="4047459B" w14:textId="77777777" w:rsidR="00B7765A" w:rsidRPr="006B6918" w:rsidRDefault="00B7765A" w:rsidP="006D3A63">
            <w:pPr>
              <w:jc w:val="center"/>
              <w:rPr>
                <w:rFonts w:cstheme="minorHAnsi"/>
                <w:sz w:val="32"/>
              </w:rPr>
            </w:pPr>
          </w:p>
        </w:tc>
        <w:tc>
          <w:tcPr>
            <w:tcW w:w="1142" w:type="dxa"/>
            <w:vMerge w:val="restart"/>
            <w:tcBorders>
              <w:top w:val="single" w:sz="4" w:space="0" w:color="auto"/>
              <w:left w:val="single" w:sz="4" w:space="0" w:color="auto"/>
              <w:bottom w:val="single" w:sz="4" w:space="0" w:color="auto"/>
              <w:right w:val="single" w:sz="4" w:space="0" w:color="auto"/>
            </w:tcBorders>
          </w:tcPr>
          <w:p w14:paraId="094617F7" w14:textId="77777777" w:rsidR="00B7765A" w:rsidRPr="006B6918" w:rsidRDefault="00B7765A" w:rsidP="006D3A63">
            <w:pPr>
              <w:jc w:val="center"/>
              <w:rPr>
                <w:rFonts w:cstheme="minorHAnsi"/>
                <w:sz w:val="32"/>
              </w:rPr>
            </w:pPr>
          </w:p>
        </w:tc>
      </w:tr>
      <w:tr w:rsidR="00B7765A" w:rsidRPr="006B6918" w14:paraId="161A41BB"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tcBorders>
              <w:left w:val="single" w:sz="4" w:space="0" w:color="auto"/>
              <w:bottom w:val="single" w:sz="4" w:space="0" w:color="auto"/>
              <w:right w:val="single" w:sz="4" w:space="0" w:color="auto"/>
            </w:tcBorders>
          </w:tcPr>
          <w:p w14:paraId="0C45F8F5" w14:textId="77777777" w:rsidR="00B7765A" w:rsidRPr="006B6918" w:rsidRDefault="00B7765A" w:rsidP="006D3A63">
            <w:pPr>
              <w:rPr>
                <w:rFonts w:cstheme="minorHAnsi"/>
                <w:sz w:val="16"/>
                <w:szCs w:val="16"/>
              </w:rPr>
            </w:pPr>
          </w:p>
        </w:tc>
        <w:tc>
          <w:tcPr>
            <w:tcW w:w="726" w:type="dxa"/>
            <w:tcBorders>
              <w:left w:val="single" w:sz="4" w:space="0" w:color="auto"/>
              <w:bottom w:val="single" w:sz="4" w:space="0" w:color="auto"/>
              <w:right w:val="single" w:sz="4" w:space="0" w:color="auto"/>
            </w:tcBorders>
          </w:tcPr>
          <w:p w14:paraId="736C81A7" w14:textId="77777777" w:rsidR="00B7765A" w:rsidRPr="006B6918" w:rsidRDefault="00B7765A" w:rsidP="006D3A63">
            <w:pPr>
              <w:jc w:val="center"/>
              <w:rPr>
                <w:rFonts w:cstheme="minorHAnsi"/>
                <w:sz w:val="32"/>
              </w:rPr>
            </w:pPr>
          </w:p>
        </w:tc>
        <w:tc>
          <w:tcPr>
            <w:tcW w:w="1142" w:type="dxa"/>
            <w:vMerge/>
            <w:tcBorders>
              <w:top w:val="single" w:sz="4" w:space="0" w:color="auto"/>
              <w:left w:val="single" w:sz="4" w:space="0" w:color="auto"/>
              <w:bottom w:val="single" w:sz="4" w:space="0" w:color="auto"/>
              <w:right w:val="single" w:sz="4" w:space="0" w:color="auto"/>
            </w:tcBorders>
          </w:tcPr>
          <w:p w14:paraId="24B6DBC8" w14:textId="77777777" w:rsidR="00B7765A" w:rsidRPr="006B6918" w:rsidRDefault="00B7765A" w:rsidP="006D3A63">
            <w:pPr>
              <w:jc w:val="center"/>
              <w:rPr>
                <w:rFonts w:cstheme="minorHAnsi"/>
                <w:sz w:val="32"/>
              </w:rPr>
            </w:pPr>
          </w:p>
        </w:tc>
      </w:tr>
      <w:tr w:rsidR="00B7765A" w:rsidRPr="006B6918" w14:paraId="26134BEE"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8584DA5" w14:textId="77777777" w:rsidR="00B7765A" w:rsidRPr="006B6918" w:rsidRDefault="00B7765A" w:rsidP="006D3A63">
            <w:pPr>
              <w:rPr>
                <w:rFonts w:cstheme="minorHAnsi"/>
                <w:color w:val="002060"/>
              </w:rPr>
            </w:pPr>
            <w:r w:rsidRPr="006B6918">
              <w:rPr>
                <w:rFonts w:cstheme="minorHAnsi"/>
                <w:color w:val="002060"/>
                <w:szCs w:val="16"/>
              </w:rPr>
              <w:t xml:space="preserve">2. </w:t>
            </w:r>
            <w:r w:rsidRPr="006B6918">
              <w:rPr>
                <w:rFonts w:cstheme="minorHAnsi"/>
                <w:color w:val="002060"/>
              </w:rPr>
              <w:t>Knowledge and Understanding Skills</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EA77AF3" w14:textId="77777777" w:rsidR="00B7765A" w:rsidRPr="006B6918" w:rsidRDefault="00B7765A" w:rsidP="006D3A63">
            <w:pPr>
              <w:jc w:val="center"/>
              <w:rPr>
                <w:rFonts w:cstheme="minorHAnsi"/>
                <w:color w:val="002060"/>
                <w:sz w:val="32"/>
              </w:rPr>
            </w:pPr>
            <w:r w:rsidRPr="006B6918">
              <w:rPr>
                <w:rFonts w:cstheme="minorHAnsi"/>
                <w:color w:val="002060"/>
                <w:sz w:val="32"/>
              </w:rPr>
              <w:t>15</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A24851C" w14:textId="77777777" w:rsidR="00B7765A" w:rsidRPr="006B6918" w:rsidRDefault="00B7765A" w:rsidP="006D3A63">
            <w:pPr>
              <w:jc w:val="center"/>
              <w:rPr>
                <w:rFonts w:cstheme="minorHAnsi"/>
                <w:color w:val="002060"/>
                <w:sz w:val="32"/>
              </w:rPr>
            </w:pPr>
            <w:r>
              <w:rPr>
                <w:rFonts w:cstheme="minorHAnsi"/>
                <w:color w:val="002060"/>
                <w:sz w:val="32"/>
              </w:rPr>
              <w:t>9</w:t>
            </w:r>
          </w:p>
        </w:tc>
      </w:tr>
      <w:tr w:rsidR="00B7765A" w:rsidRPr="006B6918" w14:paraId="375D6A53"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val="restart"/>
            <w:tcBorders>
              <w:top w:val="single" w:sz="4" w:space="0" w:color="auto"/>
              <w:left w:val="single" w:sz="4" w:space="0" w:color="auto"/>
              <w:right w:val="single" w:sz="4" w:space="0" w:color="auto"/>
            </w:tcBorders>
          </w:tcPr>
          <w:p w14:paraId="4D54AB3F" w14:textId="77777777" w:rsidR="00B7765A" w:rsidRPr="006B6918" w:rsidRDefault="00B7765A" w:rsidP="006D3A63">
            <w:pPr>
              <w:spacing w:after="120"/>
              <w:rPr>
                <w:rFonts w:cstheme="minorHAnsi"/>
                <w:sz w:val="14"/>
                <w:szCs w:val="14"/>
              </w:rPr>
            </w:pPr>
          </w:p>
          <w:p w14:paraId="443A7C28" w14:textId="77777777" w:rsidR="00B7765A" w:rsidRPr="006B6918" w:rsidRDefault="00B7765A" w:rsidP="006D3A63">
            <w:pPr>
              <w:spacing w:after="120"/>
              <w:rPr>
                <w:rFonts w:cstheme="minorHAnsi"/>
                <w:sz w:val="14"/>
                <w:szCs w:val="14"/>
              </w:rPr>
            </w:pPr>
            <w:r w:rsidRPr="00D60443">
              <w:rPr>
                <w:rFonts w:ascii="Arial" w:hAnsi="Arial" w:cs="Arial"/>
                <w:sz w:val="20"/>
                <w:szCs w:val="20"/>
              </w:rPr>
              <w:t>Knowledge is reasonably extensive coherent and detailed</w:t>
            </w:r>
          </w:p>
          <w:p w14:paraId="12B9F66E" w14:textId="77777777" w:rsidR="00B7765A" w:rsidRPr="006B6918" w:rsidRDefault="00B7765A" w:rsidP="006D3A63">
            <w:pPr>
              <w:spacing w:after="120"/>
              <w:rPr>
                <w:rFonts w:cstheme="minorHAnsi"/>
                <w:sz w:val="14"/>
                <w:szCs w:val="14"/>
              </w:rPr>
            </w:pPr>
          </w:p>
        </w:tc>
        <w:tc>
          <w:tcPr>
            <w:tcW w:w="726" w:type="dxa"/>
            <w:tcBorders>
              <w:top w:val="single" w:sz="4" w:space="0" w:color="auto"/>
              <w:left w:val="single" w:sz="4" w:space="0" w:color="auto"/>
              <w:right w:val="single" w:sz="4" w:space="0" w:color="auto"/>
            </w:tcBorders>
          </w:tcPr>
          <w:p w14:paraId="032FA305" w14:textId="77777777" w:rsidR="00B7765A" w:rsidRPr="006B6918" w:rsidRDefault="00B7765A" w:rsidP="006D3A63">
            <w:pPr>
              <w:jc w:val="center"/>
              <w:rPr>
                <w:rFonts w:cstheme="minorHAnsi"/>
                <w:sz w:val="32"/>
              </w:rPr>
            </w:pPr>
          </w:p>
        </w:tc>
        <w:tc>
          <w:tcPr>
            <w:tcW w:w="1142" w:type="dxa"/>
            <w:vMerge w:val="restart"/>
            <w:tcBorders>
              <w:top w:val="single" w:sz="4" w:space="0" w:color="auto"/>
              <w:left w:val="single" w:sz="4" w:space="0" w:color="auto"/>
              <w:bottom w:val="single" w:sz="4" w:space="0" w:color="auto"/>
              <w:right w:val="single" w:sz="4" w:space="0" w:color="auto"/>
            </w:tcBorders>
          </w:tcPr>
          <w:p w14:paraId="558DAE1D" w14:textId="77777777" w:rsidR="00B7765A" w:rsidRPr="006B6918" w:rsidRDefault="00B7765A" w:rsidP="006D3A63">
            <w:pPr>
              <w:jc w:val="center"/>
              <w:rPr>
                <w:rFonts w:cstheme="minorHAnsi"/>
                <w:sz w:val="32"/>
              </w:rPr>
            </w:pPr>
          </w:p>
        </w:tc>
      </w:tr>
      <w:tr w:rsidR="00B7765A" w:rsidRPr="006B6918" w14:paraId="456F32EA"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tcBorders>
              <w:left w:val="single" w:sz="4" w:space="0" w:color="auto"/>
              <w:bottom w:val="single" w:sz="4" w:space="0" w:color="auto"/>
              <w:right w:val="single" w:sz="4" w:space="0" w:color="auto"/>
            </w:tcBorders>
          </w:tcPr>
          <w:p w14:paraId="15C4D031" w14:textId="77777777" w:rsidR="00B7765A" w:rsidRPr="006B6918" w:rsidRDefault="00B7765A" w:rsidP="006D3A63">
            <w:pPr>
              <w:rPr>
                <w:rFonts w:cstheme="minorHAnsi"/>
                <w:sz w:val="16"/>
                <w:szCs w:val="16"/>
              </w:rPr>
            </w:pPr>
          </w:p>
        </w:tc>
        <w:tc>
          <w:tcPr>
            <w:tcW w:w="726" w:type="dxa"/>
            <w:tcBorders>
              <w:left w:val="single" w:sz="4" w:space="0" w:color="auto"/>
              <w:bottom w:val="single" w:sz="4" w:space="0" w:color="auto"/>
              <w:right w:val="single" w:sz="4" w:space="0" w:color="auto"/>
            </w:tcBorders>
          </w:tcPr>
          <w:p w14:paraId="3A7399B4" w14:textId="77777777" w:rsidR="00B7765A" w:rsidRPr="006B6918" w:rsidRDefault="00B7765A" w:rsidP="006D3A63">
            <w:pPr>
              <w:jc w:val="center"/>
              <w:rPr>
                <w:rFonts w:cstheme="minorHAnsi"/>
                <w:sz w:val="32"/>
              </w:rPr>
            </w:pPr>
          </w:p>
        </w:tc>
        <w:tc>
          <w:tcPr>
            <w:tcW w:w="1142" w:type="dxa"/>
            <w:vMerge/>
            <w:tcBorders>
              <w:top w:val="single" w:sz="4" w:space="0" w:color="auto"/>
              <w:left w:val="single" w:sz="4" w:space="0" w:color="auto"/>
              <w:bottom w:val="single" w:sz="4" w:space="0" w:color="auto"/>
              <w:right w:val="single" w:sz="4" w:space="0" w:color="auto"/>
            </w:tcBorders>
          </w:tcPr>
          <w:p w14:paraId="7FDC672D" w14:textId="77777777" w:rsidR="00B7765A" w:rsidRPr="006B6918" w:rsidRDefault="00B7765A" w:rsidP="006D3A63">
            <w:pPr>
              <w:jc w:val="center"/>
              <w:rPr>
                <w:rFonts w:cstheme="minorHAnsi"/>
                <w:sz w:val="32"/>
              </w:rPr>
            </w:pPr>
          </w:p>
        </w:tc>
      </w:tr>
      <w:tr w:rsidR="00B7765A" w:rsidRPr="006B6918" w14:paraId="76761EEF"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60127BA" w14:textId="77777777" w:rsidR="00B7765A" w:rsidRPr="006B6918" w:rsidRDefault="00B7765A" w:rsidP="006D3A63">
            <w:pPr>
              <w:rPr>
                <w:rFonts w:cstheme="minorHAnsi"/>
                <w:sz w:val="16"/>
                <w:szCs w:val="16"/>
              </w:rPr>
            </w:pPr>
            <w:r w:rsidRPr="006B6918">
              <w:rPr>
                <w:rFonts w:cstheme="minorHAnsi"/>
                <w:szCs w:val="16"/>
              </w:rPr>
              <w:t xml:space="preserve">3. </w:t>
            </w:r>
            <w:r w:rsidRPr="006B6918">
              <w:rPr>
                <w:rFonts w:cstheme="minorHAnsi"/>
              </w:rPr>
              <w:t>Cognitive and Intellectual Skills</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55DF9EB" w14:textId="77777777" w:rsidR="00B7765A" w:rsidRPr="006B6918" w:rsidRDefault="00B7765A" w:rsidP="006D3A63">
            <w:pPr>
              <w:jc w:val="center"/>
              <w:rPr>
                <w:rFonts w:cstheme="minorHAnsi"/>
                <w:sz w:val="32"/>
              </w:rPr>
            </w:pPr>
            <w:r w:rsidRPr="006B6918">
              <w:rPr>
                <w:rFonts w:cstheme="minorHAnsi"/>
                <w:sz w:val="32"/>
              </w:rPr>
              <w:t>15</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1495CB4" w14:textId="77777777" w:rsidR="00B7765A" w:rsidRPr="006B6918" w:rsidRDefault="00B7765A" w:rsidP="006D3A63">
            <w:pPr>
              <w:jc w:val="center"/>
              <w:rPr>
                <w:rFonts w:cstheme="minorHAnsi"/>
                <w:sz w:val="32"/>
              </w:rPr>
            </w:pPr>
            <w:r>
              <w:rPr>
                <w:rFonts w:cstheme="minorHAnsi"/>
                <w:sz w:val="32"/>
              </w:rPr>
              <w:t>9</w:t>
            </w:r>
          </w:p>
        </w:tc>
      </w:tr>
      <w:tr w:rsidR="00B7765A" w:rsidRPr="006B6918" w14:paraId="79D908A1"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val="restart"/>
            <w:tcBorders>
              <w:top w:val="single" w:sz="4" w:space="0" w:color="auto"/>
              <w:left w:val="single" w:sz="4" w:space="0" w:color="auto"/>
              <w:right w:val="single" w:sz="4" w:space="0" w:color="auto"/>
            </w:tcBorders>
          </w:tcPr>
          <w:p w14:paraId="2C8DA3D9" w14:textId="77777777" w:rsidR="00B7765A" w:rsidRPr="006B6918" w:rsidRDefault="00B7765A" w:rsidP="006D3A63">
            <w:pPr>
              <w:spacing w:after="120"/>
              <w:rPr>
                <w:rFonts w:cstheme="minorHAnsi"/>
                <w:sz w:val="14"/>
                <w:szCs w:val="14"/>
              </w:rPr>
            </w:pPr>
          </w:p>
          <w:p w14:paraId="50D385EF" w14:textId="77777777" w:rsidR="00B7765A" w:rsidRPr="006B6918" w:rsidRDefault="00B7765A" w:rsidP="006D3A63">
            <w:pPr>
              <w:spacing w:after="120"/>
              <w:rPr>
                <w:rFonts w:cstheme="minorHAnsi"/>
                <w:sz w:val="14"/>
                <w:szCs w:val="14"/>
              </w:rPr>
            </w:pPr>
            <w:r w:rsidRPr="00D60443">
              <w:rPr>
                <w:rFonts w:ascii="Arial" w:hAnsi="Arial" w:cs="Arial"/>
                <w:sz w:val="20"/>
                <w:szCs w:val="20"/>
              </w:rPr>
              <w:t>Sound critical thinking, analysis, synthesis and evaluation demonstrating critical thinking</w:t>
            </w:r>
          </w:p>
          <w:p w14:paraId="5DC61450" w14:textId="77777777" w:rsidR="00B7765A" w:rsidRPr="006B6918" w:rsidRDefault="00B7765A" w:rsidP="006D3A63">
            <w:pPr>
              <w:spacing w:after="120"/>
              <w:rPr>
                <w:rFonts w:cstheme="minorHAnsi"/>
                <w:sz w:val="14"/>
                <w:szCs w:val="14"/>
              </w:rPr>
            </w:pPr>
          </w:p>
        </w:tc>
        <w:tc>
          <w:tcPr>
            <w:tcW w:w="726" w:type="dxa"/>
            <w:tcBorders>
              <w:top w:val="single" w:sz="4" w:space="0" w:color="auto"/>
              <w:left w:val="single" w:sz="4" w:space="0" w:color="auto"/>
              <w:right w:val="single" w:sz="4" w:space="0" w:color="auto"/>
            </w:tcBorders>
          </w:tcPr>
          <w:p w14:paraId="13062FE2" w14:textId="77777777" w:rsidR="00B7765A" w:rsidRPr="006B6918" w:rsidRDefault="00B7765A" w:rsidP="006D3A63">
            <w:pPr>
              <w:jc w:val="center"/>
              <w:rPr>
                <w:rFonts w:cstheme="minorHAnsi"/>
                <w:sz w:val="32"/>
              </w:rPr>
            </w:pPr>
          </w:p>
        </w:tc>
        <w:tc>
          <w:tcPr>
            <w:tcW w:w="1142" w:type="dxa"/>
            <w:vMerge w:val="restart"/>
            <w:tcBorders>
              <w:top w:val="single" w:sz="4" w:space="0" w:color="auto"/>
              <w:left w:val="single" w:sz="4" w:space="0" w:color="auto"/>
              <w:bottom w:val="single" w:sz="4" w:space="0" w:color="auto"/>
              <w:right w:val="single" w:sz="4" w:space="0" w:color="auto"/>
            </w:tcBorders>
          </w:tcPr>
          <w:p w14:paraId="6F67BD60" w14:textId="77777777" w:rsidR="00B7765A" w:rsidRPr="006B6918" w:rsidRDefault="00B7765A" w:rsidP="006D3A63">
            <w:pPr>
              <w:jc w:val="center"/>
              <w:rPr>
                <w:rFonts w:cstheme="minorHAnsi"/>
                <w:sz w:val="32"/>
              </w:rPr>
            </w:pPr>
          </w:p>
        </w:tc>
      </w:tr>
      <w:tr w:rsidR="00B7765A" w:rsidRPr="006B6918" w14:paraId="1B8F3E26"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tcBorders>
              <w:left w:val="single" w:sz="4" w:space="0" w:color="auto"/>
              <w:bottom w:val="single" w:sz="4" w:space="0" w:color="auto"/>
              <w:right w:val="single" w:sz="4" w:space="0" w:color="auto"/>
            </w:tcBorders>
          </w:tcPr>
          <w:p w14:paraId="162CF2F7" w14:textId="77777777" w:rsidR="00B7765A" w:rsidRPr="006B6918" w:rsidRDefault="00B7765A" w:rsidP="006D3A63">
            <w:pPr>
              <w:rPr>
                <w:rFonts w:cstheme="minorHAnsi"/>
                <w:sz w:val="16"/>
                <w:szCs w:val="16"/>
              </w:rPr>
            </w:pPr>
          </w:p>
        </w:tc>
        <w:tc>
          <w:tcPr>
            <w:tcW w:w="726" w:type="dxa"/>
            <w:tcBorders>
              <w:left w:val="single" w:sz="4" w:space="0" w:color="auto"/>
              <w:bottom w:val="single" w:sz="4" w:space="0" w:color="auto"/>
              <w:right w:val="single" w:sz="4" w:space="0" w:color="auto"/>
            </w:tcBorders>
          </w:tcPr>
          <w:p w14:paraId="5571A58D" w14:textId="77777777" w:rsidR="00B7765A" w:rsidRPr="006B6918" w:rsidRDefault="00B7765A" w:rsidP="006D3A63">
            <w:pPr>
              <w:jc w:val="center"/>
              <w:rPr>
                <w:rFonts w:cstheme="minorHAnsi"/>
                <w:sz w:val="32"/>
              </w:rPr>
            </w:pPr>
          </w:p>
        </w:tc>
        <w:tc>
          <w:tcPr>
            <w:tcW w:w="1142" w:type="dxa"/>
            <w:vMerge/>
            <w:tcBorders>
              <w:top w:val="single" w:sz="4" w:space="0" w:color="auto"/>
              <w:left w:val="single" w:sz="4" w:space="0" w:color="auto"/>
              <w:bottom w:val="single" w:sz="4" w:space="0" w:color="auto"/>
              <w:right w:val="single" w:sz="4" w:space="0" w:color="auto"/>
            </w:tcBorders>
          </w:tcPr>
          <w:p w14:paraId="03E8F86E" w14:textId="77777777" w:rsidR="00B7765A" w:rsidRPr="006B6918" w:rsidRDefault="00B7765A" w:rsidP="006D3A63">
            <w:pPr>
              <w:jc w:val="center"/>
              <w:rPr>
                <w:rFonts w:cstheme="minorHAnsi"/>
                <w:sz w:val="32"/>
              </w:rPr>
            </w:pPr>
          </w:p>
        </w:tc>
      </w:tr>
      <w:tr w:rsidR="00B7765A" w:rsidRPr="006B6918" w14:paraId="36235F61"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14FF565" w14:textId="77777777" w:rsidR="00B7765A" w:rsidRPr="006B6918" w:rsidRDefault="00B7765A" w:rsidP="006D3A63">
            <w:pPr>
              <w:rPr>
                <w:rFonts w:cstheme="minorHAnsi"/>
                <w:sz w:val="16"/>
                <w:szCs w:val="16"/>
              </w:rPr>
            </w:pPr>
            <w:r w:rsidRPr="006B6918">
              <w:rPr>
                <w:rFonts w:cstheme="minorHAnsi"/>
                <w:szCs w:val="16"/>
              </w:rPr>
              <w:t xml:space="preserve">4. </w:t>
            </w:r>
            <w:r w:rsidRPr="006B6918">
              <w:rPr>
                <w:rFonts w:cstheme="minorHAnsi"/>
              </w:rPr>
              <w:t>Practical Application Skills</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386095E" w14:textId="77777777" w:rsidR="00B7765A" w:rsidRPr="006B6918" w:rsidRDefault="00B7765A" w:rsidP="006D3A63">
            <w:pPr>
              <w:jc w:val="center"/>
              <w:rPr>
                <w:rFonts w:cstheme="minorHAnsi"/>
                <w:sz w:val="32"/>
              </w:rPr>
            </w:pPr>
            <w:r w:rsidRPr="006B6918">
              <w:rPr>
                <w:rFonts w:cstheme="minorHAnsi"/>
                <w:sz w:val="32"/>
              </w:rPr>
              <w:t>30</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82247A5" w14:textId="77777777" w:rsidR="00B7765A" w:rsidRPr="006B6918" w:rsidRDefault="00B7765A" w:rsidP="006D3A63">
            <w:pPr>
              <w:jc w:val="center"/>
              <w:rPr>
                <w:rFonts w:cstheme="minorHAnsi"/>
                <w:sz w:val="32"/>
              </w:rPr>
            </w:pPr>
            <w:r>
              <w:rPr>
                <w:rFonts w:cstheme="minorHAnsi"/>
                <w:sz w:val="32"/>
              </w:rPr>
              <w:t>22</w:t>
            </w:r>
          </w:p>
        </w:tc>
      </w:tr>
      <w:tr w:rsidR="00B7765A" w:rsidRPr="006B6918" w14:paraId="28D7CB04"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val="restart"/>
            <w:tcBorders>
              <w:top w:val="single" w:sz="4" w:space="0" w:color="auto"/>
              <w:left w:val="single" w:sz="4" w:space="0" w:color="auto"/>
              <w:right w:val="single" w:sz="4" w:space="0" w:color="auto"/>
            </w:tcBorders>
          </w:tcPr>
          <w:p w14:paraId="060EEF4C" w14:textId="77777777" w:rsidR="00B7765A" w:rsidRPr="006B6918" w:rsidRDefault="00B7765A" w:rsidP="006D3A63">
            <w:pPr>
              <w:spacing w:after="120"/>
              <w:rPr>
                <w:rFonts w:cstheme="minorHAnsi"/>
                <w:sz w:val="14"/>
                <w:szCs w:val="14"/>
              </w:rPr>
            </w:pPr>
          </w:p>
          <w:p w14:paraId="05FEEF09" w14:textId="77777777" w:rsidR="00B7765A" w:rsidRPr="006B6918" w:rsidRDefault="00B7765A" w:rsidP="006D3A63">
            <w:pPr>
              <w:spacing w:after="120"/>
              <w:rPr>
                <w:rFonts w:cstheme="minorHAnsi"/>
                <w:sz w:val="14"/>
                <w:szCs w:val="14"/>
              </w:rPr>
            </w:pPr>
            <w:r w:rsidRPr="00D60443">
              <w:rPr>
                <w:rFonts w:ascii="Arial" w:hAnsi="Arial" w:cs="Arial"/>
                <w:sz w:val="20"/>
                <w:szCs w:val="20"/>
              </w:rPr>
              <w:t>A very good application of a range of methods, materials, tools and/or techniques</w:t>
            </w:r>
          </w:p>
          <w:p w14:paraId="2024D721" w14:textId="77777777" w:rsidR="00B7765A" w:rsidRPr="006B6918" w:rsidRDefault="00B7765A" w:rsidP="006D3A63">
            <w:pPr>
              <w:spacing w:after="120"/>
              <w:rPr>
                <w:rFonts w:cstheme="minorHAnsi"/>
                <w:sz w:val="14"/>
                <w:szCs w:val="14"/>
              </w:rPr>
            </w:pPr>
          </w:p>
        </w:tc>
        <w:tc>
          <w:tcPr>
            <w:tcW w:w="726" w:type="dxa"/>
            <w:tcBorders>
              <w:top w:val="single" w:sz="4" w:space="0" w:color="auto"/>
              <w:left w:val="single" w:sz="4" w:space="0" w:color="auto"/>
              <w:right w:val="single" w:sz="4" w:space="0" w:color="auto"/>
            </w:tcBorders>
          </w:tcPr>
          <w:p w14:paraId="405DE2EE" w14:textId="77777777" w:rsidR="00B7765A" w:rsidRPr="006B6918" w:rsidRDefault="00B7765A" w:rsidP="006D3A63">
            <w:pPr>
              <w:jc w:val="center"/>
              <w:rPr>
                <w:rFonts w:cstheme="minorHAnsi"/>
                <w:sz w:val="32"/>
              </w:rPr>
            </w:pPr>
          </w:p>
        </w:tc>
        <w:tc>
          <w:tcPr>
            <w:tcW w:w="1142" w:type="dxa"/>
            <w:vMerge w:val="restart"/>
            <w:tcBorders>
              <w:top w:val="single" w:sz="4" w:space="0" w:color="auto"/>
              <w:left w:val="single" w:sz="4" w:space="0" w:color="auto"/>
              <w:bottom w:val="single" w:sz="4" w:space="0" w:color="auto"/>
              <w:right w:val="single" w:sz="4" w:space="0" w:color="auto"/>
            </w:tcBorders>
          </w:tcPr>
          <w:p w14:paraId="6CD7AB69" w14:textId="77777777" w:rsidR="00B7765A" w:rsidRPr="006B6918" w:rsidRDefault="00B7765A" w:rsidP="006D3A63">
            <w:pPr>
              <w:jc w:val="center"/>
              <w:rPr>
                <w:rFonts w:cstheme="minorHAnsi"/>
                <w:sz w:val="32"/>
              </w:rPr>
            </w:pPr>
          </w:p>
        </w:tc>
      </w:tr>
      <w:tr w:rsidR="00B7765A" w:rsidRPr="006B6918" w14:paraId="1FC41B1F"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tcBorders>
              <w:left w:val="single" w:sz="4" w:space="0" w:color="auto"/>
              <w:bottom w:val="single" w:sz="4" w:space="0" w:color="auto"/>
              <w:right w:val="single" w:sz="4" w:space="0" w:color="auto"/>
            </w:tcBorders>
          </w:tcPr>
          <w:p w14:paraId="79941345" w14:textId="77777777" w:rsidR="00B7765A" w:rsidRPr="006B6918" w:rsidRDefault="00B7765A" w:rsidP="006D3A63">
            <w:pPr>
              <w:rPr>
                <w:rFonts w:cstheme="minorHAnsi"/>
                <w:sz w:val="16"/>
                <w:szCs w:val="16"/>
              </w:rPr>
            </w:pPr>
          </w:p>
        </w:tc>
        <w:tc>
          <w:tcPr>
            <w:tcW w:w="726" w:type="dxa"/>
            <w:tcBorders>
              <w:left w:val="single" w:sz="4" w:space="0" w:color="auto"/>
              <w:bottom w:val="single" w:sz="4" w:space="0" w:color="auto"/>
              <w:right w:val="single" w:sz="4" w:space="0" w:color="auto"/>
            </w:tcBorders>
          </w:tcPr>
          <w:p w14:paraId="40B42E76" w14:textId="77777777" w:rsidR="00B7765A" w:rsidRPr="006B6918" w:rsidRDefault="00B7765A" w:rsidP="006D3A63">
            <w:pPr>
              <w:jc w:val="center"/>
              <w:rPr>
                <w:rFonts w:cstheme="minorHAnsi"/>
                <w:sz w:val="32"/>
              </w:rPr>
            </w:pPr>
          </w:p>
        </w:tc>
        <w:tc>
          <w:tcPr>
            <w:tcW w:w="1142" w:type="dxa"/>
            <w:vMerge/>
            <w:tcBorders>
              <w:top w:val="single" w:sz="4" w:space="0" w:color="auto"/>
              <w:left w:val="single" w:sz="4" w:space="0" w:color="auto"/>
              <w:bottom w:val="single" w:sz="4" w:space="0" w:color="auto"/>
              <w:right w:val="single" w:sz="4" w:space="0" w:color="auto"/>
            </w:tcBorders>
          </w:tcPr>
          <w:p w14:paraId="5B672A06" w14:textId="77777777" w:rsidR="00B7765A" w:rsidRPr="006B6918" w:rsidRDefault="00B7765A" w:rsidP="006D3A63">
            <w:pPr>
              <w:jc w:val="center"/>
              <w:rPr>
                <w:rFonts w:cstheme="minorHAnsi"/>
                <w:sz w:val="32"/>
              </w:rPr>
            </w:pPr>
          </w:p>
        </w:tc>
      </w:tr>
      <w:tr w:rsidR="00B7765A" w:rsidRPr="006B6918" w14:paraId="53C3CC64"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151402A" w14:textId="77777777" w:rsidR="00B7765A" w:rsidRPr="006B6918" w:rsidRDefault="00B7765A" w:rsidP="006D3A63">
            <w:pPr>
              <w:rPr>
                <w:rFonts w:cstheme="minorHAnsi"/>
                <w:sz w:val="16"/>
                <w:szCs w:val="16"/>
              </w:rPr>
            </w:pPr>
            <w:r w:rsidRPr="006B6918">
              <w:rPr>
                <w:rFonts w:cstheme="minorHAnsi"/>
                <w:szCs w:val="16"/>
              </w:rPr>
              <w:t xml:space="preserve">5. </w:t>
            </w:r>
            <w:r w:rsidRPr="006B6918">
              <w:rPr>
                <w:rFonts w:cstheme="minorHAnsi"/>
              </w:rPr>
              <w:t>Transferable Skills for Life and Professional Practice</w:t>
            </w:r>
          </w:p>
        </w:tc>
        <w:tc>
          <w:tcPr>
            <w:tcW w:w="72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517652B" w14:textId="77777777" w:rsidR="00B7765A" w:rsidRPr="006B6918" w:rsidRDefault="00B7765A" w:rsidP="006D3A63">
            <w:pPr>
              <w:jc w:val="center"/>
              <w:rPr>
                <w:rFonts w:cstheme="minorHAnsi"/>
                <w:sz w:val="32"/>
              </w:rPr>
            </w:pPr>
            <w:r w:rsidRPr="006B6918">
              <w:rPr>
                <w:rFonts w:cstheme="minorHAnsi"/>
                <w:sz w:val="32"/>
              </w:rPr>
              <w:t>30</w:t>
            </w:r>
          </w:p>
        </w:tc>
        <w:tc>
          <w:tcPr>
            <w:tcW w:w="1142"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D9121A0" w14:textId="219E43FF" w:rsidR="00B7765A" w:rsidRPr="006B6918" w:rsidRDefault="00B7765A" w:rsidP="006D3A63">
            <w:pPr>
              <w:jc w:val="center"/>
              <w:rPr>
                <w:rFonts w:cstheme="minorHAnsi"/>
                <w:sz w:val="32"/>
              </w:rPr>
            </w:pPr>
            <w:r>
              <w:rPr>
                <w:rFonts w:cstheme="minorHAnsi"/>
                <w:sz w:val="32"/>
              </w:rPr>
              <w:t>2</w:t>
            </w:r>
            <w:r w:rsidR="00CB0C42">
              <w:rPr>
                <w:rFonts w:cstheme="minorHAnsi"/>
                <w:sz w:val="32"/>
              </w:rPr>
              <w:t>2</w:t>
            </w:r>
          </w:p>
        </w:tc>
      </w:tr>
      <w:tr w:rsidR="00B7765A" w:rsidRPr="00A406E5" w14:paraId="359DDC88"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576" w:type="dxa"/>
            <w:vMerge w:val="restart"/>
            <w:tcBorders>
              <w:top w:val="single" w:sz="4" w:space="0" w:color="auto"/>
              <w:left w:val="single" w:sz="4" w:space="0" w:color="auto"/>
              <w:right w:val="single" w:sz="4" w:space="0" w:color="auto"/>
            </w:tcBorders>
          </w:tcPr>
          <w:p w14:paraId="19850D4B" w14:textId="77777777" w:rsidR="00B7765A" w:rsidRPr="00A406E5" w:rsidRDefault="00B7765A" w:rsidP="006D3A63">
            <w:pPr>
              <w:spacing w:after="120"/>
              <w:rPr>
                <w:rFonts w:ascii="Arial" w:hAnsi="Arial" w:cs="Arial"/>
                <w:sz w:val="14"/>
                <w:szCs w:val="14"/>
              </w:rPr>
            </w:pPr>
          </w:p>
          <w:p w14:paraId="205BBE7B" w14:textId="77777777" w:rsidR="00B7765A" w:rsidRPr="00A406E5" w:rsidRDefault="00B7765A" w:rsidP="006D3A63">
            <w:pPr>
              <w:spacing w:after="120"/>
              <w:rPr>
                <w:rFonts w:ascii="Arial" w:hAnsi="Arial" w:cs="Arial"/>
                <w:sz w:val="14"/>
                <w:szCs w:val="14"/>
              </w:rPr>
            </w:pPr>
            <w:r w:rsidRPr="00D60443">
              <w:rPr>
                <w:rFonts w:ascii="Arial" w:hAnsi="Arial" w:cs="Arial"/>
                <w:sz w:val="20"/>
                <w:szCs w:val="20"/>
              </w:rPr>
              <w:t>Demonstrates excellent graduate employment skills</w:t>
            </w:r>
          </w:p>
        </w:tc>
        <w:tc>
          <w:tcPr>
            <w:tcW w:w="726" w:type="dxa"/>
            <w:tcBorders>
              <w:top w:val="single" w:sz="4" w:space="0" w:color="auto"/>
              <w:left w:val="single" w:sz="4" w:space="0" w:color="auto"/>
              <w:right w:val="single" w:sz="4" w:space="0" w:color="auto"/>
            </w:tcBorders>
          </w:tcPr>
          <w:p w14:paraId="7AA72C0D" w14:textId="77777777" w:rsidR="00B7765A" w:rsidRPr="00A406E5" w:rsidRDefault="00B7765A" w:rsidP="006D3A63">
            <w:pPr>
              <w:jc w:val="center"/>
              <w:rPr>
                <w:rFonts w:ascii="Arial" w:hAnsi="Arial" w:cs="Arial"/>
                <w:sz w:val="32"/>
              </w:rPr>
            </w:pPr>
          </w:p>
        </w:tc>
        <w:tc>
          <w:tcPr>
            <w:tcW w:w="1142" w:type="dxa"/>
            <w:vMerge w:val="restart"/>
            <w:tcBorders>
              <w:top w:val="single" w:sz="4" w:space="0" w:color="auto"/>
              <w:left w:val="single" w:sz="4" w:space="0" w:color="auto"/>
              <w:bottom w:val="single" w:sz="4" w:space="0" w:color="auto"/>
              <w:right w:val="single" w:sz="4" w:space="0" w:color="auto"/>
            </w:tcBorders>
          </w:tcPr>
          <w:p w14:paraId="7A51F7D7" w14:textId="77777777" w:rsidR="00B7765A" w:rsidRPr="00A406E5" w:rsidRDefault="00B7765A" w:rsidP="006D3A63">
            <w:pPr>
              <w:jc w:val="center"/>
              <w:rPr>
                <w:rFonts w:ascii="Arial" w:hAnsi="Arial" w:cs="Arial"/>
                <w:sz w:val="32"/>
              </w:rPr>
            </w:pPr>
          </w:p>
        </w:tc>
      </w:tr>
      <w:tr w:rsidR="00B7765A" w:rsidRPr="00A406E5" w14:paraId="10D94B3A" w14:textId="77777777" w:rsidTr="00B7765A">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576" w:type="dxa"/>
            <w:vMerge/>
            <w:tcBorders>
              <w:left w:val="single" w:sz="4" w:space="0" w:color="auto"/>
              <w:bottom w:val="single" w:sz="4" w:space="0" w:color="auto"/>
              <w:right w:val="single" w:sz="4" w:space="0" w:color="auto"/>
            </w:tcBorders>
          </w:tcPr>
          <w:p w14:paraId="042216C4" w14:textId="77777777" w:rsidR="00B7765A" w:rsidRPr="00A406E5" w:rsidRDefault="00B7765A" w:rsidP="006D3A63">
            <w:pPr>
              <w:rPr>
                <w:rFonts w:ascii="Arial" w:hAnsi="Arial" w:cs="Arial"/>
                <w:b/>
                <w:sz w:val="16"/>
                <w:szCs w:val="16"/>
              </w:rPr>
            </w:pPr>
          </w:p>
        </w:tc>
        <w:tc>
          <w:tcPr>
            <w:tcW w:w="726" w:type="dxa"/>
            <w:tcBorders>
              <w:left w:val="single" w:sz="4" w:space="0" w:color="auto"/>
              <w:bottom w:val="single" w:sz="4" w:space="0" w:color="auto"/>
              <w:right w:val="single" w:sz="4" w:space="0" w:color="auto"/>
            </w:tcBorders>
          </w:tcPr>
          <w:p w14:paraId="2AD00A03" w14:textId="77777777" w:rsidR="00B7765A" w:rsidRPr="00A406E5" w:rsidRDefault="00B7765A" w:rsidP="006D3A63">
            <w:pPr>
              <w:jc w:val="center"/>
              <w:rPr>
                <w:rFonts w:ascii="Arial" w:hAnsi="Arial" w:cs="Arial"/>
                <w:sz w:val="32"/>
              </w:rPr>
            </w:pPr>
          </w:p>
        </w:tc>
        <w:tc>
          <w:tcPr>
            <w:tcW w:w="1142" w:type="dxa"/>
            <w:vMerge/>
            <w:tcBorders>
              <w:top w:val="single" w:sz="4" w:space="0" w:color="auto"/>
              <w:left w:val="single" w:sz="4" w:space="0" w:color="auto"/>
              <w:bottom w:val="single" w:sz="4" w:space="0" w:color="auto"/>
              <w:right w:val="single" w:sz="4" w:space="0" w:color="auto"/>
            </w:tcBorders>
          </w:tcPr>
          <w:p w14:paraId="0A1CE065" w14:textId="77777777" w:rsidR="00B7765A" w:rsidRPr="00A406E5" w:rsidRDefault="00B7765A" w:rsidP="006D3A63">
            <w:pPr>
              <w:jc w:val="center"/>
              <w:rPr>
                <w:rFonts w:ascii="Arial" w:hAnsi="Arial" w:cs="Arial"/>
                <w:sz w:val="32"/>
              </w:rPr>
            </w:pPr>
          </w:p>
        </w:tc>
      </w:tr>
    </w:tbl>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8B4722" w:rsidRPr="00A406E5" w14:paraId="3688AC05" w14:textId="77777777" w:rsidTr="006B6918">
        <w:trPr>
          <w:cantSplit/>
        </w:trPr>
        <w:tc>
          <w:tcPr>
            <w:tcW w:w="6062" w:type="dxa"/>
            <w:vMerge w:val="restart"/>
            <w:shd w:val="clear" w:color="auto" w:fill="DAEEF3" w:themeFill="accent5" w:themeFillTint="33"/>
            <w:vAlign w:val="center"/>
          </w:tcPr>
          <w:p w14:paraId="7EA43D03" w14:textId="77777777" w:rsidR="008B4722" w:rsidRPr="00A406E5" w:rsidRDefault="008B4722" w:rsidP="00E664ED">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clear" w:color="auto" w:fill="DAEEF3" w:themeFill="accent5" w:themeFillTint="33"/>
            <w:vAlign w:val="bottom"/>
          </w:tcPr>
          <w:p w14:paraId="492A29A5" w14:textId="77777777" w:rsidR="008B4722" w:rsidRPr="00A406E5" w:rsidRDefault="008B4722" w:rsidP="00E664E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6462C093" w14:textId="1973F22A" w:rsidR="008B4722" w:rsidRPr="00A406E5" w:rsidRDefault="00CB0C42" w:rsidP="00E664ED">
            <w:pPr>
              <w:jc w:val="right"/>
              <w:rPr>
                <w:rFonts w:ascii="Arial" w:hAnsi="Arial" w:cs="Arial"/>
                <w:b/>
                <w:bCs/>
              </w:rPr>
            </w:pPr>
            <w:r>
              <w:rPr>
                <w:rFonts w:ascii="Arial" w:hAnsi="Arial" w:cs="Arial"/>
                <w:b/>
                <w:bCs/>
              </w:rPr>
              <w:t>68</w:t>
            </w:r>
            <w:bookmarkStart w:id="0" w:name="_GoBack"/>
            <w:bookmarkEnd w:id="0"/>
            <w:r w:rsidR="008B4722" w:rsidRPr="00A406E5">
              <w:rPr>
                <w:rFonts w:ascii="Arial" w:hAnsi="Arial" w:cs="Arial"/>
                <w:b/>
                <w:bCs/>
              </w:rPr>
              <w:t>%</w:t>
            </w:r>
          </w:p>
        </w:tc>
      </w:tr>
      <w:tr w:rsidR="008B4722" w:rsidRPr="00A406E5" w14:paraId="03C62B17" w14:textId="77777777" w:rsidTr="00E664ED">
        <w:trPr>
          <w:cantSplit/>
        </w:trPr>
        <w:tc>
          <w:tcPr>
            <w:tcW w:w="6062" w:type="dxa"/>
            <w:vMerge/>
            <w:vAlign w:val="bottom"/>
          </w:tcPr>
          <w:p w14:paraId="62199465" w14:textId="77777777" w:rsidR="008B4722" w:rsidRPr="00A406E5" w:rsidRDefault="008B4722" w:rsidP="00E664ED">
            <w:pPr>
              <w:rPr>
                <w:rFonts w:ascii="Arial" w:hAnsi="Arial" w:cs="Arial"/>
              </w:rPr>
            </w:pPr>
          </w:p>
        </w:tc>
        <w:tc>
          <w:tcPr>
            <w:tcW w:w="2155" w:type="dxa"/>
            <w:vAlign w:val="bottom"/>
          </w:tcPr>
          <w:p w14:paraId="2C4B2DB7" w14:textId="77777777" w:rsidR="008B4722" w:rsidRPr="00A406E5" w:rsidRDefault="008B4722" w:rsidP="00E664E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850" w:type="dxa"/>
            <w:vAlign w:val="bottom"/>
          </w:tcPr>
          <w:p w14:paraId="0DA123B1" w14:textId="77777777" w:rsidR="008B4722" w:rsidRPr="00A406E5" w:rsidRDefault="008B4722" w:rsidP="00E664ED">
            <w:pPr>
              <w:jc w:val="center"/>
              <w:rPr>
                <w:rFonts w:ascii="Arial" w:hAnsi="Arial" w:cs="Arial"/>
                <w:sz w:val="12"/>
                <w:szCs w:val="12"/>
              </w:rPr>
            </w:pPr>
          </w:p>
        </w:tc>
        <w:tc>
          <w:tcPr>
            <w:tcW w:w="1418" w:type="dxa"/>
            <w:vMerge/>
            <w:vAlign w:val="bottom"/>
          </w:tcPr>
          <w:p w14:paraId="4C4CEA3D" w14:textId="77777777" w:rsidR="008B4722" w:rsidRPr="00A406E5" w:rsidRDefault="008B4722" w:rsidP="00E664ED">
            <w:pPr>
              <w:ind w:leftChars="71" w:left="156"/>
              <w:rPr>
                <w:rFonts w:ascii="Arial" w:hAnsi="Arial" w:cs="Arial"/>
              </w:rPr>
            </w:pPr>
          </w:p>
        </w:tc>
      </w:tr>
      <w:tr w:rsidR="008B4722" w:rsidRPr="00A406E5" w14:paraId="3665DC20" w14:textId="77777777" w:rsidTr="00E664ED">
        <w:trPr>
          <w:cantSplit/>
        </w:trPr>
        <w:tc>
          <w:tcPr>
            <w:tcW w:w="6062" w:type="dxa"/>
            <w:vMerge/>
            <w:vAlign w:val="bottom"/>
          </w:tcPr>
          <w:p w14:paraId="50895670" w14:textId="77777777" w:rsidR="008B4722" w:rsidRPr="00A406E5" w:rsidRDefault="008B4722" w:rsidP="00E664ED">
            <w:pPr>
              <w:rPr>
                <w:rFonts w:ascii="Arial" w:hAnsi="Arial" w:cs="Arial"/>
              </w:rPr>
            </w:pPr>
          </w:p>
        </w:tc>
        <w:tc>
          <w:tcPr>
            <w:tcW w:w="2155" w:type="dxa"/>
            <w:vAlign w:val="bottom"/>
          </w:tcPr>
          <w:p w14:paraId="67609839" w14:textId="77777777" w:rsidR="008B4722" w:rsidRPr="00A406E5" w:rsidRDefault="008B4722" w:rsidP="00E664E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850" w:type="dxa"/>
            <w:vAlign w:val="bottom"/>
          </w:tcPr>
          <w:p w14:paraId="38C1F859" w14:textId="77777777" w:rsidR="008B4722" w:rsidRPr="00A406E5" w:rsidRDefault="008B4722" w:rsidP="00E664ED">
            <w:pPr>
              <w:jc w:val="center"/>
              <w:rPr>
                <w:rFonts w:ascii="Arial" w:hAnsi="Arial" w:cs="Arial"/>
                <w:sz w:val="12"/>
                <w:szCs w:val="12"/>
              </w:rPr>
            </w:pPr>
          </w:p>
        </w:tc>
        <w:tc>
          <w:tcPr>
            <w:tcW w:w="1418" w:type="dxa"/>
            <w:vMerge/>
            <w:vAlign w:val="bottom"/>
          </w:tcPr>
          <w:p w14:paraId="0C8FE7CE" w14:textId="77777777" w:rsidR="008B4722" w:rsidRPr="00A406E5" w:rsidRDefault="008B4722" w:rsidP="00E664ED">
            <w:pPr>
              <w:ind w:firstLineChars="141" w:firstLine="310"/>
              <w:rPr>
                <w:rFonts w:ascii="Arial" w:hAnsi="Arial" w:cs="Arial"/>
              </w:rPr>
            </w:pPr>
          </w:p>
        </w:tc>
      </w:tr>
    </w:tbl>
    <w:p w14:paraId="41004F19" w14:textId="77777777" w:rsidR="008B4722" w:rsidRDefault="008B4722" w:rsidP="008B4722">
      <w:pPr>
        <w:rPr>
          <w:rFonts w:ascii="Arial" w:hAnsi="Arial" w:cs="Arial"/>
        </w:rPr>
      </w:pPr>
    </w:p>
    <w:p w14:paraId="67C0C651" w14:textId="77777777" w:rsidR="008B4722" w:rsidRDefault="008B4722" w:rsidP="008B4722">
      <w:pPr>
        <w:rPr>
          <w:rFonts w:ascii="Arial" w:hAnsi="Arial" w:cs="Arial"/>
        </w:rPr>
      </w:pPr>
    </w:p>
    <w:p w14:paraId="308D56CC" w14:textId="77777777" w:rsidR="008B4722" w:rsidRDefault="008B4722" w:rsidP="008B4722">
      <w:pPr>
        <w:rPr>
          <w:rFonts w:ascii="Arial" w:hAnsi="Arial" w:cs="Arial"/>
          <w:vanish/>
        </w:rPr>
        <w:sectPr w:rsidR="008B4722" w:rsidSect="00D60443">
          <w:footerReference w:type="default" r:id="rId11"/>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p w14:paraId="314F7A3D" w14:textId="1813F0AB"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p>
    <w:tbl>
      <w:tblPr>
        <w:tblStyle w:val="TableGrid"/>
        <w:tblW w:w="15446" w:type="dxa"/>
        <w:shd w:val="clear" w:color="auto" w:fill="FABF8F" w:themeFill="accent6" w:themeFillTint="99"/>
        <w:tblLook w:val="04A0" w:firstRow="1" w:lastRow="0" w:firstColumn="1" w:lastColumn="0" w:noHBand="0" w:noVBand="1"/>
      </w:tblPr>
      <w:tblGrid>
        <w:gridCol w:w="15446"/>
      </w:tblGrid>
      <w:tr w:rsidR="008B4722" w14:paraId="0EE1F4F6" w14:textId="77777777" w:rsidTr="00E664ED">
        <w:tc>
          <w:tcPr>
            <w:tcW w:w="15446" w:type="dxa"/>
            <w:shd w:val="clear" w:color="auto" w:fill="FABF8F" w:themeFill="accent6" w:themeFillTint="99"/>
          </w:tcPr>
          <w:p w14:paraId="27C2EEB9"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709E88E4" w14:textId="77777777" w:rsidR="008B4722" w:rsidRDefault="008B4722" w:rsidP="008B4722">
      <w:pPr>
        <w:pStyle w:val="NormalWeb"/>
        <w:rPr>
          <w:rFonts w:ascii="Arial" w:hAnsi="Arial" w:cs="Arial"/>
          <w:color w:val="303B44"/>
          <w:sz w:val="22"/>
          <w:szCs w:val="22"/>
        </w:rPr>
      </w:pPr>
    </w:p>
    <w:tbl>
      <w:tblPr>
        <w:tblStyle w:val="TableGrid"/>
        <w:tblW w:w="15446" w:type="dxa"/>
        <w:tblLook w:val="04A0" w:firstRow="1" w:lastRow="0" w:firstColumn="1" w:lastColumn="0" w:noHBand="0" w:noVBand="1"/>
      </w:tblPr>
      <w:tblGrid>
        <w:gridCol w:w="15446"/>
      </w:tblGrid>
      <w:tr w:rsidR="008B4722" w:rsidRPr="00D9771E" w14:paraId="5E51F5A6" w14:textId="77777777" w:rsidTr="00E664ED">
        <w:tc>
          <w:tcPr>
            <w:tcW w:w="15446" w:type="dxa"/>
            <w:shd w:val="clear" w:color="auto" w:fill="FABF8F" w:themeFill="accent6" w:themeFillTint="99"/>
          </w:tcPr>
          <w:p w14:paraId="06F53E70" w14:textId="77777777" w:rsidR="008B4722" w:rsidRPr="00D9771E" w:rsidRDefault="008B4722" w:rsidP="00E664ED">
            <w:pPr>
              <w:rPr>
                <w:rFonts w:ascii="Arial" w:hAnsi="Arial" w:cs="Arial"/>
                <w:b/>
              </w:rPr>
            </w:pPr>
            <w:r>
              <w:rPr>
                <w:rFonts w:ascii="Arial" w:hAnsi="Arial" w:cs="Arial"/>
                <w:b/>
              </w:rPr>
              <w:t>Level 6</w:t>
            </w:r>
          </w:p>
        </w:tc>
      </w:tr>
      <w:tr w:rsidR="008B4722" w:rsidRPr="00D9771E" w14:paraId="044B680C" w14:textId="77777777" w:rsidTr="00E664ED">
        <w:tc>
          <w:tcPr>
            <w:tcW w:w="15446" w:type="dxa"/>
            <w:shd w:val="clear" w:color="auto" w:fill="FDE9D9" w:themeFill="accent6" w:themeFillTint="33"/>
          </w:tcPr>
          <w:p w14:paraId="12F925FF" w14:textId="77777777" w:rsidR="008B4722" w:rsidRPr="008E0883" w:rsidRDefault="008B4722" w:rsidP="00E664ED">
            <w:pPr>
              <w:rPr>
                <w:rFonts w:ascii="Arial" w:eastAsia="Arial" w:hAnsi="Arial" w:cs="Arial"/>
                <w:spacing w:val="-1"/>
                <w:sz w:val="20"/>
                <w:szCs w:val="20"/>
              </w:rPr>
            </w:pPr>
            <w:r w:rsidRPr="008E0883">
              <w:rPr>
                <w:rFonts w:ascii="Arial" w:eastAsia="Arial" w:hAnsi="Arial" w:cs="Arial"/>
                <w:spacing w:val="-1"/>
                <w:sz w:val="20"/>
                <w:szCs w:val="20"/>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14:paraId="508C98E9" w14:textId="77777777" w:rsidR="008B4722" w:rsidRPr="00D9771E" w:rsidRDefault="008B4722" w:rsidP="008B4722">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1959"/>
        <w:gridCol w:w="1959"/>
        <w:gridCol w:w="1958"/>
        <w:gridCol w:w="1959"/>
        <w:gridCol w:w="1959"/>
        <w:gridCol w:w="1959"/>
      </w:tblGrid>
      <w:tr w:rsidR="008B4722" w:rsidRPr="00D9771E" w14:paraId="4AF0CC5E" w14:textId="77777777" w:rsidTr="00E664ED">
        <w:trPr>
          <w:tblHeader/>
        </w:trPr>
        <w:tc>
          <w:tcPr>
            <w:tcW w:w="1735" w:type="dxa"/>
            <w:shd w:val="clear" w:color="auto" w:fill="FABF8F" w:themeFill="accent6" w:themeFillTint="99"/>
          </w:tcPr>
          <w:p w14:paraId="156BA70A" w14:textId="77777777" w:rsidR="008B4722" w:rsidRPr="00C73F6F" w:rsidRDefault="008B4722" w:rsidP="00E664ED">
            <w:pPr>
              <w:rPr>
                <w:rFonts w:ascii="Arial" w:hAnsi="Arial" w:cs="Arial"/>
                <w:b/>
                <w:sz w:val="18"/>
                <w:szCs w:val="18"/>
              </w:rPr>
            </w:pPr>
            <w:r w:rsidRPr="00C73F6F">
              <w:rPr>
                <w:rFonts w:ascii="Arial" w:hAnsi="Arial" w:cs="Arial"/>
                <w:b/>
                <w:sz w:val="18"/>
                <w:szCs w:val="18"/>
              </w:rPr>
              <w:t>Level 6</w:t>
            </w:r>
          </w:p>
        </w:tc>
        <w:tc>
          <w:tcPr>
            <w:tcW w:w="1958" w:type="dxa"/>
            <w:shd w:val="clear" w:color="auto" w:fill="FABF8F" w:themeFill="accent6" w:themeFillTint="99"/>
            <w:vAlign w:val="center"/>
          </w:tcPr>
          <w:p w14:paraId="4FD85D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59" w:type="dxa"/>
            <w:shd w:val="clear" w:color="auto" w:fill="FABF8F" w:themeFill="accent6" w:themeFillTint="99"/>
            <w:vAlign w:val="center"/>
          </w:tcPr>
          <w:p w14:paraId="4CA4579E"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59" w:type="dxa"/>
            <w:shd w:val="clear" w:color="auto" w:fill="FABF8F" w:themeFill="accent6" w:themeFillTint="99"/>
            <w:vAlign w:val="center"/>
          </w:tcPr>
          <w:p w14:paraId="74CD1F4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53007BC7" w14:textId="77777777" w:rsidR="008B4722" w:rsidRPr="00D9771E" w:rsidRDefault="008B4722" w:rsidP="00E664E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58" w:type="dxa"/>
            <w:shd w:val="clear" w:color="auto" w:fill="FABF8F" w:themeFill="accent6" w:themeFillTint="99"/>
            <w:vAlign w:val="center"/>
          </w:tcPr>
          <w:p w14:paraId="0B35279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p>
          <w:p w14:paraId="0EFE8AD4" w14:textId="77777777" w:rsidR="008B4722" w:rsidRPr="00D9771E" w:rsidRDefault="008B4722" w:rsidP="00E664ED">
            <w:pPr>
              <w:jc w:val="center"/>
              <w:rPr>
                <w:rFonts w:ascii="Arial" w:hAnsi="Arial" w:cs="Arial"/>
                <w:b/>
                <w:sz w:val="18"/>
                <w:szCs w:val="18"/>
              </w:rPr>
            </w:pPr>
            <w:r>
              <w:rPr>
                <w:rFonts w:ascii="Arial" w:hAnsi="Arial" w:cs="Arial"/>
                <w:b/>
                <w:sz w:val="18"/>
                <w:szCs w:val="18"/>
              </w:rPr>
              <w:t>(2.2 / Pass)</w:t>
            </w:r>
          </w:p>
        </w:tc>
        <w:tc>
          <w:tcPr>
            <w:tcW w:w="1959" w:type="dxa"/>
            <w:shd w:val="clear" w:color="auto" w:fill="FABF8F" w:themeFill="accent6" w:themeFillTint="99"/>
            <w:vAlign w:val="center"/>
          </w:tcPr>
          <w:p w14:paraId="4D6AFD43"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VERY GOOD</w:t>
            </w:r>
          </w:p>
          <w:p w14:paraId="485A2803" w14:textId="77777777" w:rsidR="008B4722" w:rsidRPr="00D9771E" w:rsidRDefault="008B4722" w:rsidP="00E664ED">
            <w:pPr>
              <w:jc w:val="center"/>
              <w:rPr>
                <w:rFonts w:ascii="Arial" w:hAnsi="Arial" w:cs="Arial"/>
                <w:b/>
                <w:sz w:val="18"/>
                <w:szCs w:val="18"/>
              </w:rPr>
            </w:pPr>
            <w:r>
              <w:rPr>
                <w:rFonts w:ascii="Arial" w:hAnsi="Arial" w:cs="Arial"/>
                <w:b/>
                <w:sz w:val="18"/>
                <w:szCs w:val="18"/>
              </w:rPr>
              <w:t>(2.1 / Merit)</w:t>
            </w:r>
          </w:p>
        </w:tc>
        <w:tc>
          <w:tcPr>
            <w:tcW w:w="1959" w:type="dxa"/>
            <w:shd w:val="clear" w:color="auto" w:fill="FABF8F" w:themeFill="accent6" w:themeFillTint="99"/>
            <w:vAlign w:val="center"/>
          </w:tcPr>
          <w:p w14:paraId="24855DB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588A392B"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59" w:type="dxa"/>
            <w:shd w:val="clear" w:color="auto" w:fill="FABF8F" w:themeFill="accent6" w:themeFillTint="99"/>
            <w:vAlign w:val="center"/>
          </w:tcPr>
          <w:p w14:paraId="55CFA2A4"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3585B2D3" w14:textId="77777777" w:rsidR="008B4722" w:rsidRPr="00D9771E" w:rsidRDefault="008B4722" w:rsidP="00E664E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B4722" w:rsidRPr="00D9771E" w14:paraId="76175DBD" w14:textId="77777777" w:rsidTr="00E664ED">
        <w:trPr>
          <w:tblHeader/>
        </w:trPr>
        <w:tc>
          <w:tcPr>
            <w:tcW w:w="1735" w:type="dxa"/>
            <w:shd w:val="clear" w:color="auto" w:fill="FABF8F" w:themeFill="accent6" w:themeFillTint="99"/>
          </w:tcPr>
          <w:p w14:paraId="530697ED" w14:textId="77777777" w:rsidR="008B4722" w:rsidRPr="00D9771E" w:rsidRDefault="008B4722" w:rsidP="00E664ED">
            <w:pPr>
              <w:ind w:left="171"/>
              <w:rPr>
                <w:rFonts w:ascii="Arial" w:hAnsi="Arial" w:cs="Arial"/>
                <w:sz w:val="18"/>
                <w:szCs w:val="18"/>
              </w:rPr>
            </w:pPr>
            <w:r w:rsidRPr="006A2256">
              <w:rPr>
                <w:rFonts w:ascii="Arial" w:eastAsia="Arial" w:hAnsi="Arial" w:cs="Arial"/>
                <w:b/>
                <w:bCs/>
              </w:rPr>
              <w:t>Category</w:t>
            </w:r>
          </w:p>
        </w:tc>
        <w:tc>
          <w:tcPr>
            <w:tcW w:w="1958" w:type="dxa"/>
            <w:shd w:val="clear" w:color="auto" w:fill="FABF8F" w:themeFill="accent6" w:themeFillTint="99"/>
            <w:vAlign w:val="bottom"/>
          </w:tcPr>
          <w:p w14:paraId="208BB04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0-29%</w:t>
            </w:r>
          </w:p>
        </w:tc>
        <w:tc>
          <w:tcPr>
            <w:tcW w:w="1959" w:type="dxa"/>
            <w:shd w:val="clear" w:color="auto" w:fill="FABF8F" w:themeFill="accent6" w:themeFillTint="99"/>
            <w:vAlign w:val="bottom"/>
          </w:tcPr>
          <w:p w14:paraId="71AA3A12" w14:textId="77777777" w:rsidR="008B4722" w:rsidRPr="00D9771E" w:rsidRDefault="008B4722" w:rsidP="00E664ED">
            <w:pPr>
              <w:jc w:val="center"/>
              <w:rPr>
                <w:rFonts w:ascii="Arial" w:hAnsi="Arial" w:cs="Arial"/>
                <w:b/>
                <w:sz w:val="18"/>
                <w:szCs w:val="18"/>
              </w:rPr>
            </w:pPr>
            <w:r>
              <w:rPr>
                <w:rFonts w:ascii="Arial" w:hAnsi="Arial" w:cs="Arial"/>
                <w:b/>
                <w:sz w:val="18"/>
                <w:szCs w:val="18"/>
              </w:rPr>
              <w:t>30-39%</w:t>
            </w:r>
          </w:p>
        </w:tc>
        <w:tc>
          <w:tcPr>
            <w:tcW w:w="1959" w:type="dxa"/>
            <w:shd w:val="clear" w:color="auto" w:fill="FABF8F" w:themeFill="accent6" w:themeFillTint="99"/>
            <w:vAlign w:val="bottom"/>
          </w:tcPr>
          <w:p w14:paraId="009CE6F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40-49%</w:t>
            </w:r>
          </w:p>
        </w:tc>
        <w:tc>
          <w:tcPr>
            <w:tcW w:w="1958" w:type="dxa"/>
            <w:shd w:val="clear" w:color="auto" w:fill="FABF8F" w:themeFill="accent6" w:themeFillTint="99"/>
            <w:vAlign w:val="bottom"/>
          </w:tcPr>
          <w:p w14:paraId="626C331F"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50-59%</w:t>
            </w:r>
          </w:p>
        </w:tc>
        <w:tc>
          <w:tcPr>
            <w:tcW w:w="1959" w:type="dxa"/>
            <w:shd w:val="clear" w:color="auto" w:fill="FABF8F" w:themeFill="accent6" w:themeFillTint="99"/>
            <w:vAlign w:val="bottom"/>
          </w:tcPr>
          <w:p w14:paraId="64091088"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59" w:type="dxa"/>
            <w:shd w:val="clear" w:color="auto" w:fill="FABF8F" w:themeFill="accent6" w:themeFillTint="99"/>
            <w:vAlign w:val="bottom"/>
          </w:tcPr>
          <w:p w14:paraId="15E5F428"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59" w:type="dxa"/>
            <w:shd w:val="clear" w:color="auto" w:fill="FABF8F" w:themeFill="accent6" w:themeFillTint="99"/>
          </w:tcPr>
          <w:p w14:paraId="36D22C7F"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44A06000" w14:textId="77777777" w:rsidTr="00E664ED">
        <w:tc>
          <w:tcPr>
            <w:tcW w:w="1735" w:type="dxa"/>
            <w:shd w:val="clear" w:color="auto" w:fill="FABF8F" w:themeFill="accent6" w:themeFillTint="99"/>
          </w:tcPr>
          <w:p w14:paraId="7E268B2B"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5A43B4E"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2983CB" w14:textId="77777777" w:rsidR="008B4722" w:rsidRDefault="008B4722" w:rsidP="00E664E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0DF9DC09"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evidence of reading and/or reliance on inappropriate sources.</w:t>
            </w:r>
          </w:p>
          <w:p w14:paraId="2936A939" w14:textId="77777777" w:rsidR="008B4722" w:rsidRPr="00D60443" w:rsidRDefault="008B4722" w:rsidP="00E664ED">
            <w:pPr>
              <w:rPr>
                <w:rFonts w:ascii="Arial" w:hAnsi="Arial" w:cs="Arial"/>
                <w:sz w:val="20"/>
                <w:szCs w:val="20"/>
              </w:rPr>
            </w:pPr>
            <w:r w:rsidRPr="00D60443">
              <w:rPr>
                <w:rFonts w:ascii="Arial" w:hAnsi="Arial" w:cs="Arial"/>
                <w:sz w:val="20"/>
                <w:szCs w:val="20"/>
              </w:rPr>
              <w:t>Views and findings mostly unsupported and non-authoritative.</w:t>
            </w:r>
          </w:p>
          <w:p w14:paraId="1C790E7A"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used incoherently or largely absent.</w:t>
            </w:r>
          </w:p>
        </w:tc>
        <w:tc>
          <w:tcPr>
            <w:tcW w:w="1959" w:type="dxa"/>
            <w:tcBorders>
              <w:top w:val="single" w:sz="4" w:space="0" w:color="auto"/>
              <w:left w:val="dashed" w:sz="4" w:space="0" w:color="auto"/>
              <w:bottom w:val="single" w:sz="4" w:space="0" w:color="auto"/>
              <w:right w:val="double" w:sz="4" w:space="0" w:color="auto"/>
            </w:tcBorders>
          </w:tcPr>
          <w:p w14:paraId="00AAD18A" w14:textId="77777777" w:rsidR="008B4722" w:rsidRPr="00D60443" w:rsidRDefault="008B4722" w:rsidP="00E664ED">
            <w:pPr>
              <w:rPr>
                <w:rFonts w:ascii="Arial" w:hAnsi="Arial" w:cs="Arial"/>
                <w:sz w:val="20"/>
                <w:szCs w:val="20"/>
              </w:rPr>
            </w:pPr>
            <w:r w:rsidRPr="00D60443">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959" w:type="dxa"/>
            <w:tcBorders>
              <w:top w:val="single" w:sz="4" w:space="0" w:color="auto"/>
              <w:left w:val="double" w:sz="4" w:space="0" w:color="auto"/>
              <w:bottom w:val="single" w:sz="4" w:space="0" w:color="auto"/>
              <w:right w:val="dashed" w:sz="4" w:space="0" w:color="auto"/>
            </w:tcBorders>
          </w:tcPr>
          <w:p w14:paraId="3141B74D"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limited range of mostly relevant and credible sources. Some omissions and minor errors.</w:t>
            </w:r>
          </w:p>
          <w:p w14:paraId="5818E150" w14:textId="77777777" w:rsidR="008B4722" w:rsidRPr="00D60443" w:rsidRDefault="008B4722" w:rsidP="00E664ED">
            <w:pPr>
              <w:rPr>
                <w:rFonts w:ascii="Arial" w:hAnsi="Arial" w:cs="Arial"/>
                <w:sz w:val="20"/>
                <w:szCs w:val="20"/>
              </w:rPr>
            </w:pPr>
            <w:r w:rsidRPr="00D60443">
              <w:rPr>
                <w:rFonts w:ascii="Arial" w:hAnsi="Arial" w:cs="Arial"/>
                <w:sz w:val="20"/>
                <w:szCs w:val="20"/>
              </w:rPr>
              <w:t>Referencing conventions evident though not always applied accurately or consistently.</w:t>
            </w:r>
          </w:p>
        </w:tc>
        <w:tc>
          <w:tcPr>
            <w:tcW w:w="1958" w:type="dxa"/>
            <w:tcBorders>
              <w:top w:val="single" w:sz="4" w:space="0" w:color="auto"/>
              <w:left w:val="dashed" w:sz="4" w:space="0" w:color="auto"/>
              <w:bottom w:val="single" w:sz="4" w:space="0" w:color="auto"/>
              <w:right w:val="dashed" w:sz="4" w:space="0" w:color="auto"/>
            </w:tcBorders>
          </w:tcPr>
          <w:p w14:paraId="4DD66337"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576EDCBC" w14:textId="77777777" w:rsidR="008B4722" w:rsidRPr="00D60443" w:rsidRDefault="008B4722" w:rsidP="00E664ED">
            <w:pPr>
              <w:rPr>
                <w:rFonts w:ascii="Arial" w:hAnsi="Arial" w:cs="Arial"/>
                <w:sz w:val="20"/>
                <w:szCs w:val="20"/>
              </w:rPr>
            </w:pPr>
            <w:r w:rsidRPr="00D60443">
              <w:rPr>
                <w:rFonts w:ascii="Arial" w:hAnsi="Arial" w:cs="Arial"/>
                <w:sz w:val="20"/>
                <w:szCs w:val="20"/>
              </w:rPr>
              <w:t>Engagement with a wide range of research-informed literature, including sources retrieved independently.</w:t>
            </w:r>
          </w:p>
          <w:p w14:paraId="2B292191" w14:textId="77777777" w:rsidR="008B4722" w:rsidRPr="00D60443" w:rsidRDefault="008B4722" w:rsidP="00E664ED">
            <w:pPr>
              <w:rPr>
                <w:rFonts w:ascii="Arial" w:hAnsi="Arial" w:cs="Arial"/>
                <w:sz w:val="20"/>
                <w:szCs w:val="20"/>
              </w:rPr>
            </w:pPr>
            <w:r w:rsidRPr="00D60443">
              <w:rPr>
                <w:rFonts w:ascii="Arial" w:hAnsi="Arial" w:cs="Arial"/>
                <w:sz w:val="20"/>
                <w:szCs w:val="20"/>
              </w:rPr>
              <w:t>Selection of relevant and credible sources.  Very good use of referencing, with no/very few inaccuracies or inconsistencies.</w:t>
            </w:r>
          </w:p>
        </w:tc>
        <w:tc>
          <w:tcPr>
            <w:tcW w:w="1959" w:type="dxa"/>
            <w:tcBorders>
              <w:top w:val="single" w:sz="4" w:space="0" w:color="auto"/>
              <w:left w:val="dashed" w:sz="4" w:space="0" w:color="auto"/>
              <w:bottom w:val="single" w:sz="4" w:space="0" w:color="auto"/>
              <w:right w:val="dashed" w:sz="4" w:space="0" w:color="auto"/>
            </w:tcBorders>
          </w:tcPr>
          <w:p w14:paraId="492D4A1D"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Engagement with an extensive range of relevant and credible literature, informed by the latest research. Consistently accurate application of referencing. </w:t>
            </w:r>
          </w:p>
        </w:tc>
        <w:tc>
          <w:tcPr>
            <w:tcW w:w="1959" w:type="dxa"/>
            <w:tcBorders>
              <w:top w:val="single" w:sz="4" w:space="0" w:color="auto"/>
              <w:left w:val="dashed" w:sz="4" w:space="0" w:color="auto"/>
              <w:bottom w:val="single" w:sz="4" w:space="0" w:color="auto"/>
              <w:right w:val="single" w:sz="4" w:space="0" w:color="auto"/>
            </w:tcBorders>
          </w:tcPr>
          <w:p w14:paraId="129F366D" w14:textId="77777777" w:rsidR="008B4722" w:rsidRPr="00D60443" w:rsidRDefault="008B4722" w:rsidP="00E664ED">
            <w:pPr>
              <w:rPr>
                <w:rFonts w:ascii="Arial" w:hAnsi="Arial" w:cs="Arial"/>
                <w:sz w:val="20"/>
                <w:szCs w:val="20"/>
              </w:rPr>
            </w:pPr>
            <w:r w:rsidRPr="00D60443">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8B4722" w:rsidRPr="00D9771E" w14:paraId="0E629C5B" w14:textId="77777777" w:rsidTr="00E664ED">
        <w:tc>
          <w:tcPr>
            <w:tcW w:w="1735" w:type="dxa"/>
            <w:shd w:val="clear" w:color="auto" w:fill="FABF8F" w:themeFill="accent6" w:themeFillTint="99"/>
          </w:tcPr>
          <w:p w14:paraId="7557EAA1"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which is informed by the latest research and/or advanced </w:t>
            </w:r>
            <w:r w:rsidRPr="00CA7DB9">
              <w:rPr>
                <w:rFonts w:ascii="Arial" w:eastAsia="Arial" w:hAnsi="Arial" w:cs="Arial"/>
                <w:bCs/>
                <w:sz w:val="18"/>
                <w:szCs w:val="18"/>
              </w:rPr>
              <w:lastRenderedPageBreak/>
              <w:t>scholarship within the discipline.)</w:t>
            </w:r>
          </w:p>
          <w:p w14:paraId="779F8E76" w14:textId="77777777" w:rsidR="008B4722" w:rsidRPr="00D9771E" w:rsidRDefault="008B4722" w:rsidP="00E664ED">
            <w:pPr>
              <w:spacing w:before="34"/>
              <w:ind w:left="108" w:right="-54"/>
              <w:rPr>
                <w:rFonts w:ascii="Arial" w:hAnsi="Arial" w:cs="Arial"/>
                <w:sz w:val="18"/>
                <w:szCs w:val="18"/>
              </w:rPr>
            </w:pPr>
          </w:p>
        </w:tc>
        <w:tc>
          <w:tcPr>
            <w:tcW w:w="1958" w:type="dxa"/>
            <w:tcBorders>
              <w:top w:val="single" w:sz="4" w:space="0" w:color="auto"/>
              <w:left w:val="single" w:sz="4" w:space="0" w:color="auto"/>
              <w:bottom w:val="single" w:sz="4" w:space="0" w:color="auto"/>
              <w:right w:val="dashed" w:sz="4" w:space="0" w:color="auto"/>
            </w:tcBorders>
          </w:tcPr>
          <w:p w14:paraId="6F2C51E0"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Major gaps in knowledge and systematic understanding of the subject matter. Substantial inaccuracies. No awareness of knowledge of the latest research and/or advanced scholarship within the discipline.</w:t>
            </w:r>
          </w:p>
          <w:p w14:paraId="7818863E" w14:textId="77777777" w:rsidR="008B4722" w:rsidRPr="00D60443" w:rsidRDefault="008B4722" w:rsidP="00E664ED">
            <w:pPr>
              <w:spacing w:after="120"/>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4DFF4DE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Gaps in knowledge, with only superficial systematic understanding. Some significant inaccuracies and/or irrelevant material.  No awareness of knowledge of the latest research and/or advanced </w:t>
            </w:r>
            <w:r w:rsidRPr="00D60443">
              <w:rPr>
                <w:rFonts w:ascii="Arial" w:hAnsi="Arial" w:cs="Arial"/>
                <w:sz w:val="20"/>
                <w:szCs w:val="20"/>
              </w:rPr>
              <w:lastRenderedPageBreak/>
              <w:t>scholarship within the discipline.</w:t>
            </w:r>
          </w:p>
        </w:tc>
        <w:tc>
          <w:tcPr>
            <w:tcW w:w="1959" w:type="dxa"/>
            <w:tcBorders>
              <w:top w:val="single" w:sz="4" w:space="0" w:color="auto"/>
              <w:left w:val="double" w:sz="4" w:space="0" w:color="auto"/>
              <w:bottom w:val="single" w:sz="4" w:space="0" w:color="auto"/>
              <w:right w:val="dashed" w:sz="4" w:space="0" w:color="auto"/>
            </w:tcBorders>
          </w:tcPr>
          <w:p w14:paraId="14BB0DB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Limited knowledge and systematic understanding of the relevant concepts and principles within the subject area which to some limited extent, is informed by current research and scholarship. </w:t>
            </w:r>
          </w:p>
        </w:tc>
        <w:tc>
          <w:tcPr>
            <w:tcW w:w="1958" w:type="dxa"/>
            <w:tcBorders>
              <w:top w:val="single" w:sz="4" w:space="0" w:color="auto"/>
              <w:left w:val="dashed" w:sz="4" w:space="0" w:color="auto"/>
              <w:bottom w:val="single" w:sz="4" w:space="0" w:color="auto"/>
              <w:right w:val="dashed" w:sz="4" w:space="0" w:color="auto"/>
            </w:tcBorders>
          </w:tcPr>
          <w:p w14:paraId="7369E242"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Knowledge is reasonably detailed, accurate with a good systematic understanding of the field of study and to some extent, current research and scholarship.</w:t>
            </w:r>
          </w:p>
        </w:tc>
        <w:tc>
          <w:tcPr>
            <w:tcW w:w="1959" w:type="dxa"/>
            <w:tcBorders>
              <w:top w:val="single" w:sz="4" w:space="0" w:color="auto"/>
              <w:left w:val="dashed" w:sz="4" w:space="0" w:color="auto"/>
              <w:bottom w:val="single" w:sz="4" w:space="0" w:color="auto"/>
              <w:right w:val="dashed" w:sz="4" w:space="0" w:color="auto"/>
            </w:tcBorders>
          </w:tcPr>
          <w:p w14:paraId="69AF79C7"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t xml:space="preserve">Knowledge is reasonably extensive coherent and detailed.  Exhibits very good understanding of the breadth and depth of established views, and the work is, at least in part, well-informed by current </w:t>
            </w:r>
            <w:r w:rsidRPr="00D60443">
              <w:rPr>
                <w:rFonts w:ascii="Arial" w:hAnsi="Arial" w:cs="Arial"/>
                <w:sz w:val="20"/>
                <w:szCs w:val="20"/>
              </w:rPr>
              <w:lastRenderedPageBreak/>
              <w:t xml:space="preserve">research and scholarship. </w:t>
            </w:r>
          </w:p>
        </w:tc>
        <w:tc>
          <w:tcPr>
            <w:tcW w:w="1959" w:type="dxa"/>
            <w:tcBorders>
              <w:top w:val="single" w:sz="4" w:space="0" w:color="auto"/>
              <w:left w:val="dashed" w:sz="4" w:space="0" w:color="auto"/>
              <w:bottom w:val="single" w:sz="4" w:space="0" w:color="auto"/>
              <w:right w:val="dashed" w:sz="4" w:space="0" w:color="auto"/>
            </w:tcBorders>
          </w:tcPr>
          <w:p w14:paraId="1ABE9A8D"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Excellent coherent and detailed knowledge and systematic understanding of the principles and theories of current research and scholarship. Clear awareness of challenges to established views and the limitations </w:t>
            </w:r>
            <w:r w:rsidRPr="00D60443">
              <w:rPr>
                <w:rFonts w:ascii="Arial" w:hAnsi="Arial" w:cs="Arial"/>
                <w:sz w:val="20"/>
                <w:szCs w:val="20"/>
              </w:rPr>
              <w:lastRenderedPageBreak/>
              <w:t>of the knowledge base.</w:t>
            </w:r>
          </w:p>
        </w:tc>
        <w:tc>
          <w:tcPr>
            <w:tcW w:w="1959" w:type="dxa"/>
            <w:tcBorders>
              <w:top w:val="single" w:sz="4" w:space="0" w:color="auto"/>
              <w:left w:val="dashed" w:sz="4" w:space="0" w:color="auto"/>
              <w:bottom w:val="single" w:sz="4" w:space="0" w:color="auto"/>
              <w:right w:val="single" w:sz="4" w:space="0" w:color="auto"/>
            </w:tcBorders>
          </w:tcPr>
          <w:p w14:paraId="2F2BC3DF" w14:textId="77777777" w:rsidR="008B4722" w:rsidRPr="00D60443" w:rsidRDefault="008B4722" w:rsidP="00E664ED">
            <w:pPr>
              <w:spacing w:after="120"/>
              <w:rPr>
                <w:rFonts w:ascii="Arial" w:hAnsi="Arial" w:cs="Arial"/>
                <w:sz w:val="20"/>
                <w:szCs w:val="20"/>
              </w:rPr>
            </w:pPr>
            <w:r w:rsidRPr="00D60443">
              <w:rPr>
                <w:rFonts w:ascii="Arial" w:hAnsi="Arial" w:cs="Arial"/>
                <w:sz w:val="20"/>
                <w:szCs w:val="20"/>
              </w:rPr>
              <w:lastRenderedPageBreak/>
              <w:t xml:space="preserve">Exceptionally coherent and detailed knowledge and systematic understanding of the principles and theories of the subject, well-informed by current research and scholarship. A critical, sophisticated and </w:t>
            </w:r>
            <w:r w:rsidRPr="00D60443">
              <w:rPr>
                <w:rFonts w:ascii="Arial" w:hAnsi="Arial" w:cs="Arial"/>
                <w:sz w:val="20"/>
                <w:szCs w:val="20"/>
              </w:rPr>
              <w:lastRenderedPageBreak/>
              <w:t>nuanced awareness of the ambiguities and limitations of knowledge.</w:t>
            </w:r>
          </w:p>
        </w:tc>
      </w:tr>
      <w:tr w:rsidR="008B4722" w:rsidRPr="00D9771E" w14:paraId="0455EAD4" w14:textId="77777777" w:rsidTr="00E664ED">
        <w:tc>
          <w:tcPr>
            <w:tcW w:w="1735" w:type="dxa"/>
            <w:shd w:val="clear" w:color="auto" w:fill="FABF8F" w:themeFill="accent6" w:themeFillTint="99"/>
          </w:tcPr>
          <w:p w14:paraId="12D248EC" w14:textId="77777777" w:rsidR="008B4722" w:rsidRDefault="008B4722" w:rsidP="00E664E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958" w:type="dxa"/>
          </w:tcPr>
          <w:p w14:paraId="42413DDC" w14:textId="77777777" w:rsidR="008B4722" w:rsidRPr="00D60443" w:rsidRDefault="008B4722" w:rsidP="00E664ED">
            <w:pPr>
              <w:rPr>
                <w:rFonts w:ascii="Arial" w:hAnsi="Arial" w:cs="Arial"/>
                <w:sz w:val="20"/>
                <w:szCs w:val="20"/>
              </w:rPr>
            </w:pPr>
            <w:r w:rsidRPr="00D60443">
              <w:rPr>
                <w:rFonts w:ascii="Arial" w:hAnsi="Arial" w:cs="Arial"/>
                <w:sz w:val="20"/>
                <w:szCs w:val="20"/>
              </w:rPr>
              <w:t>Wholly or almost wholly descriptive work. Little or no analysis, synthesis or evaluation.</w:t>
            </w:r>
          </w:p>
          <w:p w14:paraId="6C810E4D" w14:textId="77777777" w:rsidR="008B4722" w:rsidRPr="00D60443" w:rsidRDefault="008B4722" w:rsidP="00E664ED">
            <w:pPr>
              <w:rPr>
                <w:rFonts w:ascii="Arial" w:hAnsi="Arial" w:cs="Arial"/>
                <w:sz w:val="20"/>
                <w:szCs w:val="20"/>
              </w:rPr>
            </w:pPr>
            <w:r w:rsidRPr="00D60443">
              <w:rPr>
                <w:rFonts w:ascii="Arial" w:hAnsi="Arial" w:cs="Arial"/>
                <w:sz w:val="20"/>
                <w:szCs w:val="20"/>
              </w:rPr>
              <w:t>Failure to develop arguments, leading to illogical or invalid judgements. Unsubstantiated generalisations, made without use of any credible evidence.</w:t>
            </w:r>
          </w:p>
          <w:p w14:paraId="44F69B9A" w14:textId="77777777" w:rsidR="008B4722" w:rsidRPr="00D60443" w:rsidRDefault="008B4722" w:rsidP="00E664ED">
            <w:pPr>
              <w:rPr>
                <w:rFonts w:ascii="Arial" w:hAnsi="Arial" w:cs="Arial"/>
                <w:sz w:val="20"/>
                <w:szCs w:val="20"/>
              </w:rPr>
            </w:pPr>
          </w:p>
        </w:tc>
        <w:tc>
          <w:tcPr>
            <w:tcW w:w="1959" w:type="dxa"/>
          </w:tcPr>
          <w:p w14:paraId="15CC60EE" w14:textId="77777777" w:rsidR="008B4722" w:rsidRPr="00D60443" w:rsidRDefault="008B4722" w:rsidP="00E664ED">
            <w:pPr>
              <w:rPr>
                <w:rFonts w:ascii="Arial" w:hAnsi="Arial" w:cs="Arial"/>
                <w:sz w:val="20"/>
                <w:szCs w:val="20"/>
              </w:rPr>
            </w:pPr>
            <w:r w:rsidRPr="00D60443">
              <w:rPr>
                <w:rFonts w:ascii="Arial" w:hAnsi="Arial" w:cs="Arial"/>
                <w:sz w:val="20"/>
                <w:szCs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959" w:type="dxa"/>
          </w:tcPr>
          <w:p w14:paraId="0EBB46A8" w14:textId="77777777" w:rsidR="008B4722" w:rsidRPr="00D60443" w:rsidRDefault="008B4722" w:rsidP="00E664ED">
            <w:pPr>
              <w:rPr>
                <w:rFonts w:ascii="Arial" w:hAnsi="Arial" w:cs="Arial"/>
                <w:sz w:val="20"/>
                <w:szCs w:val="20"/>
              </w:rPr>
            </w:pPr>
            <w:r w:rsidRPr="00D60443">
              <w:rPr>
                <w:rFonts w:ascii="Arial" w:hAnsi="Arial" w:cs="Arial"/>
                <w:sz w:val="20"/>
                <w:szCs w:val="20"/>
              </w:rPr>
              <w:t>Limited attempt at critical thinking, analysis, synthesis and evaluation, tending towards description.</w:t>
            </w:r>
          </w:p>
          <w:p w14:paraId="1A49B744" w14:textId="77777777" w:rsidR="008B4722" w:rsidRPr="00D60443" w:rsidRDefault="008B4722" w:rsidP="00E664ED">
            <w:pPr>
              <w:rPr>
                <w:rFonts w:ascii="Arial" w:hAnsi="Arial" w:cs="Arial"/>
                <w:sz w:val="20"/>
                <w:szCs w:val="20"/>
              </w:rPr>
            </w:pPr>
            <w:r w:rsidRPr="00D60443">
              <w:rPr>
                <w:rFonts w:ascii="Arial" w:hAnsi="Arial" w:cs="Arial"/>
                <w:sz w:val="20"/>
                <w:szCs w:val="20"/>
              </w:rPr>
              <w:t>Some evidence to support emerging arguments and judgements but these may be underdeveloped or with a little inconsistency / mis-interpretation.</w:t>
            </w:r>
          </w:p>
          <w:p w14:paraId="172EBA46" w14:textId="77777777" w:rsidR="008B4722" w:rsidRPr="00D60443" w:rsidRDefault="008B4722" w:rsidP="00E664ED">
            <w:pPr>
              <w:rPr>
                <w:rFonts w:ascii="Arial" w:hAnsi="Arial" w:cs="Arial"/>
                <w:sz w:val="20"/>
                <w:szCs w:val="20"/>
              </w:rPr>
            </w:pPr>
            <w:r w:rsidRPr="00D60443">
              <w:rPr>
                <w:rFonts w:ascii="Arial" w:hAnsi="Arial" w:cs="Arial"/>
                <w:sz w:val="20"/>
                <w:szCs w:val="20"/>
              </w:rPr>
              <w:t>Asserts rather than argues a case.</w:t>
            </w:r>
          </w:p>
          <w:p w14:paraId="5F07D11E" w14:textId="77777777" w:rsidR="008B4722" w:rsidRPr="00D60443" w:rsidRDefault="008B4722" w:rsidP="00E664ED">
            <w:pPr>
              <w:rPr>
                <w:rFonts w:ascii="Arial" w:hAnsi="Arial" w:cs="Arial"/>
                <w:sz w:val="20"/>
                <w:szCs w:val="20"/>
              </w:rPr>
            </w:pPr>
          </w:p>
        </w:tc>
        <w:tc>
          <w:tcPr>
            <w:tcW w:w="1958" w:type="dxa"/>
          </w:tcPr>
          <w:p w14:paraId="175A29EF" w14:textId="77777777" w:rsidR="008B4722" w:rsidRPr="00D60443" w:rsidRDefault="008B4722" w:rsidP="00E664ED">
            <w:pPr>
              <w:rPr>
                <w:rFonts w:ascii="Arial" w:hAnsi="Arial" w:cs="Arial"/>
                <w:sz w:val="20"/>
                <w:szCs w:val="20"/>
              </w:rPr>
            </w:pPr>
            <w:r w:rsidRPr="00D60443">
              <w:rPr>
                <w:rFonts w:ascii="Arial" w:hAnsi="Arial" w:cs="Arial"/>
                <w:sz w:val="20"/>
                <w:szCs w:val="20"/>
              </w:rPr>
              <w:t>Some critical thinking, analysis, synthesis and evaluation. Can analyse new and/or abstract concepts and data without guidance.</w:t>
            </w:r>
          </w:p>
          <w:p w14:paraId="1134E8B8" w14:textId="77777777" w:rsidR="008B4722" w:rsidRPr="00D60443" w:rsidRDefault="008B4722" w:rsidP="00E664ED">
            <w:pPr>
              <w:rPr>
                <w:rFonts w:ascii="Arial" w:hAnsi="Arial" w:cs="Arial"/>
                <w:sz w:val="20"/>
                <w:szCs w:val="20"/>
              </w:rPr>
            </w:pPr>
            <w:r w:rsidRPr="00D60443">
              <w:rPr>
                <w:rFonts w:ascii="Arial" w:hAnsi="Arial" w:cs="Arial"/>
                <w:sz w:val="20"/>
                <w:szCs w:val="20"/>
              </w:rPr>
              <w:t>An emerging awareness of different stances and ability to use evidence (that may be incomplete) to support the argument.</w:t>
            </w:r>
          </w:p>
          <w:p w14:paraId="1AA7B2A9" w14:textId="77777777" w:rsidR="008B4722" w:rsidRPr="00D60443" w:rsidRDefault="008B4722" w:rsidP="00E664ED">
            <w:pPr>
              <w:rPr>
                <w:rFonts w:ascii="Arial" w:hAnsi="Arial" w:cs="Arial"/>
                <w:sz w:val="20"/>
                <w:szCs w:val="20"/>
              </w:rPr>
            </w:pPr>
            <w:r w:rsidRPr="00D60443">
              <w:rPr>
                <w:rFonts w:ascii="Arial" w:hAnsi="Arial" w:cs="Arial"/>
                <w:sz w:val="20"/>
                <w:szCs w:val="20"/>
              </w:rPr>
              <w:t>Mostly valid arguments and logical judgements. Some tendency to assert/state opinion rather than argue on the basis of reason and evidence.</w:t>
            </w:r>
          </w:p>
        </w:tc>
        <w:tc>
          <w:tcPr>
            <w:tcW w:w="1959" w:type="dxa"/>
          </w:tcPr>
          <w:p w14:paraId="6C9E594C"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41508A3C" w14:textId="77777777" w:rsidR="008B4722" w:rsidRPr="00D60443" w:rsidRDefault="008B4722" w:rsidP="00E664ED">
            <w:pPr>
              <w:rPr>
                <w:rFonts w:ascii="Arial" w:hAnsi="Arial" w:cs="Arial"/>
                <w:sz w:val="20"/>
                <w:szCs w:val="20"/>
              </w:rPr>
            </w:pPr>
          </w:p>
        </w:tc>
        <w:tc>
          <w:tcPr>
            <w:tcW w:w="1959" w:type="dxa"/>
          </w:tcPr>
          <w:p w14:paraId="6F9DA600" w14:textId="77777777" w:rsidR="008B4722" w:rsidRPr="00D60443" w:rsidRDefault="008B4722" w:rsidP="00E664ED">
            <w:pPr>
              <w:rPr>
                <w:rFonts w:ascii="Arial" w:hAnsi="Arial" w:cs="Arial"/>
                <w:sz w:val="20"/>
                <w:szCs w:val="20"/>
              </w:rPr>
            </w:pPr>
            <w:r w:rsidRPr="00D60443">
              <w:rPr>
                <w:rFonts w:ascii="Arial" w:hAnsi="Arial" w:cs="Arial"/>
                <w:sz w:val="20"/>
                <w:szCs w:val="20"/>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43D6B1D6" w14:textId="77777777" w:rsidR="008B4722" w:rsidRPr="00D60443" w:rsidRDefault="008B4722" w:rsidP="00E664ED">
            <w:pPr>
              <w:rPr>
                <w:rFonts w:ascii="Arial" w:hAnsi="Arial" w:cs="Arial"/>
                <w:sz w:val="20"/>
                <w:szCs w:val="20"/>
              </w:rPr>
            </w:pPr>
          </w:p>
        </w:tc>
        <w:tc>
          <w:tcPr>
            <w:tcW w:w="1959" w:type="dxa"/>
          </w:tcPr>
          <w:p w14:paraId="02705A78"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Exceptional critical thinking, analysis, synthesis and evaluation based on judiciously selected evidence. </w:t>
            </w:r>
          </w:p>
          <w:p w14:paraId="604CD5E9" w14:textId="77777777" w:rsidR="008B4722" w:rsidRPr="00D60443" w:rsidRDefault="008B4722" w:rsidP="00E664ED">
            <w:pPr>
              <w:rPr>
                <w:rFonts w:ascii="Arial" w:hAnsi="Arial" w:cs="Arial"/>
                <w:sz w:val="20"/>
                <w:szCs w:val="20"/>
              </w:rPr>
            </w:pPr>
            <w:r w:rsidRPr="00D60443">
              <w:rPr>
                <w:rFonts w:ascii="Arial" w:hAnsi="Arial" w:cs="Arial"/>
                <w:sz w:val="20"/>
                <w:szCs w:val="20"/>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8B4722" w:rsidRPr="00D9771E" w14:paraId="1F9974A9" w14:textId="77777777" w:rsidTr="00E664ED">
        <w:tc>
          <w:tcPr>
            <w:tcW w:w="1735" w:type="dxa"/>
            <w:shd w:val="clear" w:color="auto" w:fill="FABF8F" w:themeFill="accent6" w:themeFillTint="99"/>
          </w:tcPr>
          <w:p w14:paraId="51124464"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w:t>
            </w:r>
            <w:r w:rsidRPr="00F65EEE">
              <w:rPr>
                <w:rFonts w:ascii="Arial" w:eastAsia="Arial" w:hAnsi="Arial" w:cs="Arial"/>
                <w:bCs/>
                <w:sz w:val="18"/>
                <w:szCs w:val="18"/>
              </w:rPr>
              <w:lastRenderedPageBreak/>
              <w:t>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958" w:type="dxa"/>
          </w:tcPr>
          <w:p w14:paraId="6127E1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or no use of methods, materials, tools and/or techniques.</w:t>
            </w:r>
          </w:p>
          <w:p w14:paraId="2E65B5FC" w14:textId="77777777" w:rsidR="008B4722" w:rsidRPr="00D60443" w:rsidRDefault="008B4722" w:rsidP="00E664ED">
            <w:pPr>
              <w:rPr>
                <w:rFonts w:ascii="Arial" w:hAnsi="Arial" w:cs="Arial"/>
                <w:sz w:val="20"/>
                <w:szCs w:val="20"/>
              </w:rPr>
            </w:pPr>
            <w:r w:rsidRPr="00D60443">
              <w:rPr>
                <w:rFonts w:ascii="Arial" w:hAnsi="Arial" w:cs="Arial"/>
                <w:sz w:val="20"/>
                <w:szCs w:val="20"/>
              </w:rPr>
              <w:t>Little or no appreciation of the context of the application.</w:t>
            </w:r>
          </w:p>
          <w:p w14:paraId="79CC482A"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Limited understanding of the application of theory to practice or making appropriate links between the two.</w:t>
            </w:r>
          </w:p>
          <w:p w14:paraId="469E5239"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weak problem-solving skills in complex and unpredictable contexts. </w:t>
            </w:r>
          </w:p>
        </w:tc>
        <w:tc>
          <w:tcPr>
            <w:tcW w:w="1959" w:type="dxa"/>
          </w:tcPr>
          <w:p w14:paraId="259AF005"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Rudimentary application of methods, materials, tools and/or techniques but without consideration and competence. Flawed </w:t>
            </w:r>
            <w:r w:rsidRPr="00D60443">
              <w:rPr>
                <w:rFonts w:ascii="Arial" w:hAnsi="Arial" w:cs="Arial"/>
                <w:sz w:val="20"/>
                <w:szCs w:val="20"/>
              </w:rPr>
              <w:lastRenderedPageBreak/>
              <w:t>appreciation of the context of the application.</w:t>
            </w:r>
          </w:p>
          <w:p w14:paraId="4E1E482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Weak understanding of the application of theory to practice, with only occasional evidence of making appropriate links between the two. Weak problem-solving skills in complex and unpredictable contexts. </w:t>
            </w:r>
          </w:p>
          <w:p w14:paraId="17DBC151" w14:textId="77777777" w:rsidR="008B4722" w:rsidRPr="00D60443" w:rsidRDefault="008B4722" w:rsidP="00E664ED">
            <w:pPr>
              <w:rPr>
                <w:rFonts w:ascii="Arial" w:hAnsi="Arial" w:cs="Arial"/>
                <w:sz w:val="20"/>
                <w:szCs w:val="20"/>
              </w:rPr>
            </w:pPr>
          </w:p>
          <w:p w14:paraId="6F8BD81B" w14:textId="77777777" w:rsidR="008B4722" w:rsidRPr="00D60443" w:rsidRDefault="008B4722" w:rsidP="00E664ED">
            <w:pPr>
              <w:rPr>
                <w:rFonts w:ascii="Arial" w:hAnsi="Arial" w:cs="Arial"/>
                <w:sz w:val="20"/>
                <w:szCs w:val="20"/>
              </w:rPr>
            </w:pPr>
          </w:p>
        </w:tc>
        <w:tc>
          <w:tcPr>
            <w:tcW w:w="1959" w:type="dxa"/>
          </w:tcPr>
          <w:p w14:paraId="4D64EE8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adequate awareness and mostly appropriate application of well-established methods, materials, tools and/or techniques.</w:t>
            </w:r>
          </w:p>
          <w:p w14:paraId="2C6BD36D"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Basic appreciation of the context of the application. Theoretical knowledge and understanding applied in practice, but not always making logical links between the two.</w:t>
            </w:r>
          </w:p>
          <w:p w14:paraId="267589D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Can identify problems and propose basic solutions in complex and unpredictable contexts without fully appreciating the complexity. </w:t>
            </w:r>
          </w:p>
        </w:tc>
        <w:tc>
          <w:tcPr>
            <w:tcW w:w="1958" w:type="dxa"/>
          </w:tcPr>
          <w:p w14:paraId="5AFB962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good and appropriate application of standard methods, materials, tools and/or techniques.</w:t>
            </w:r>
          </w:p>
          <w:p w14:paraId="1A8041E7"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Clear appreciation of the context of the application. </w:t>
            </w:r>
            <w:r w:rsidRPr="00D60443">
              <w:rPr>
                <w:rFonts w:ascii="Arial" w:hAnsi="Arial" w:cs="Arial"/>
                <w:sz w:val="20"/>
                <w:szCs w:val="20"/>
              </w:rPr>
              <w:lastRenderedPageBreak/>
              <w:t>Mainly consistent, accurate and logical application of theory to practice, making appropriate links between the two</w:t>
            </w:r>
          </w:p>
          <w:p w14:paraId="52D88609" w14:textId="77777777" w:rsidR="008B4722" w:rsidRPr="00D60443" w:rsidRDefault="008B4722" w:rsidP="00E664ED">
            <w:pPr>
              <w:rPr>
                <w:rFonts w:ascii="Arial" w:hAnsi="Arial" w:cs="Arial"/>
                <w:sz w:val="20"/>
                <w:szCs w:val="20"/>
              </w:rPr>
            </w:pPr>
            <w:r w:rsidRPr="00D60443">
              <w:rPr>
                <w:rFonts w:ascii="Arial" w:hAnsi="Arial" w:cs="Arial"/>
                <w:sz w:val="20"/>
                <w:szCs w:val="20"/>
              </w:rPr>
              <w:t>Can identify problems and propose mostly appropriate solutions in complex and unpredictable contexts.</w:t>
            </w:r>
          </w:p>
        </w:tc>
        <w:tc>
          <w:tcPr>
            <w:tcW w:w="1959" w:type="dxa"/>
          </w:tcPr>
          <w:p w14:paraId="339BAE0B"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 very good application of a range of methods, materials, tools and/or techniques.</w:t>
            </w:r>
          </w:p>
          <w:p w14:paraId="3220B00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Very good consideration of the context of the application, with </w:t>
            </w:r>
            <w:r w:rsidRPr="00D60443">
              <w:rPr>
                <w:rFonts w:ascii="Arial" w:hAnsi="Arial" w:cs="Arial"/>
                <w:sz w:val="20"/>
                <w:szCs w:val="20"/>
              </w:rPr>
              <w:lastRenderedPageBreak/>
              <w:t>perceptive insights. Can identify problems and propose appropriate solutions in complex and unpredictable contexts.</w:t>
            </w:r>
          </w:p>
          <w:p w14:paraId="04C93FB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Evidence of some innovation and creativity. </w:t>
            </w:r>
          </w:p>
        </w:tc>
        <w:tc>
          <w:tcPr>
            <w:tcW w:w="1959" w:type="dxa"/>
          </w:tcPr>
          <w:p w14:paraId="687A57E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An advanced application of a range of methods, materials, tools and/or techniques.</w:t>
            </w:r>
          </w:p>
          <w:p w14:paraId="1021FB23" w14:textId="77777777" w:rsidR="008B4722" w:rsidRPr="00D60443" w:rsidRDefault="008B4722" w:rsidP="00E664ED">
            <w:pPr>
              <w:rPr>
                <w:rFonts w:ascii="Arial" w:hAnsi="Arial" w:cs="Arial"/>
                <w:sz w:val="20"/>
                <w:szCs w:val="20"/>
              </w:rPr>
            </w:pPr>
            <w:r w:rsidRPr="00D60443">
              <w:rPr>
                <w:rFonts w:ascii="Arial" w:hAnsi="Arial" w:cs="Arial"/>
                <w:sz w:val="20"/>
                <w:szCs w:val="20"/>
              </w:rPr>
              <w:t>The context of the application is well considered, and insightful.</w:t>
            </w:r>
          </w:p>
          <w:p w14:paraId="2AB0EA4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Application and deployment extend beyond established conventions.  Can identify complex problems and propose excellent solutions. Innovation and creativity evident.</w:t>
            </w:r>
          </w:p>
        </w:tc>
        <w:tc>
          <w:tcPr>
            <w:tcW w:w="1959" w:type="dxa"/>
          </w:tcPr>
          <w:p w14:paraId="1BD72A74"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Exceptional levels of application and deployment skills in unpredictable, practical contexts, drawing skilfully on the latest research within the discipline. Can </w:t>
            </w:r>
            <w:r w:rsidRPr="00D60443">
              <w:rPr>
                <w:rFonts w:ascii="Arial" w:hAnsi="Arial" w:cs="Arial"/>
                <w:sz w:val="20"/>
                <w:szCs w:val="20"/>
              </w:rPr>
              <w:lastRenderedPageBreak/>
              <w:t>identify complex problems and propose sophisticated solutions. Assimilation and development of cutting-edge processes and techniques.</w:t>
            </w:r>
          </w:p>
        </w:tc>
      </w:tr>
      <w:tr w:rsidR="008B4722" w:rsidRPr="00D9771E" w14:paraId="33118097" w14:textId="77777777" w:rsidTr="00E664ED">
        <w:tc>
          <w:tcPr>
            <w:tcW w:w="1735" w:type="dxa"/>
            <w:shd w:val="clear" w:color="auto" w:fill="FABF8F" w:themeFill="accent6" w:themeFillTint="99"/>
          </w:tcPr>
          <w:p w14:paraId="5DCD953F" w14:textId="77777777" w:rsidR="008B4722" w:rsidRDefault="008B4722" w:rsidP="00E664E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 xml:space="preserve">clarity and effectiveness </w:t>
            </w:r>
            <w:r w:rsidRPr="00F65EEE">
              <w:rPr>
                <w:rFonts w:ascii="Arial" w:hAnsi="Arial" w:cs="Arial"/>
                <w:sz w:val="18"/>
                <w:szCs w:val="18"/>
              </w:rPr>
              <w:lastRenderedPageBreak/>
              <w:t>in presentation and organisation.)</w:t>
            </w:r>
          </w:p>
        </w:tc>
        <w:tc>
          <w:tcPr>
            <w:tcW w:w="1958" w:type="dxa"/>
            <w:tcBorders>
              <w:top w:val="single" w:sz="4" w:space="0" w:color="auto"/>
              <w:left w:val="single" w:sz="4" w:space="0" w:color="auto"/>
              <w:bottom w:val="single" w:sz="4" w:space="0" w:color="auto"/>
              <w:right w:val="dashed" w:sz="4" w:space="0" w:color="auto"/>
            </w:tcBorders>
          </w:tcPr>
          <w:p w14:paraId="6A0E5BF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Communication medium is inappropriate or misapplied.</w:t>
            </w:r>
          </w:p>
          <w:p w14:paraId="20BD259E" w14:textId="77777777" w:rsidR="008B4722" w:rsidRPr="00D60443" w:rsidRDefault="008B4722" w:rsidP="00E664ED">
            <w:pPr>
              <w:rPr>
                <w:rFonts w:ascii="Arial" w:hAnsi="Arial" w:cs="Arial"/>
                <w:sz w:val="20"/>
                <w:szCs w:val="20"/>
              </w:rPr>
            </w:pPr>
            <w:r w:rsidRPr="00D60443">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2613E9C1" w14:textId="77777777" w:rsidR="008B4722" w:rsidRPr="00D60443" w:rsidRDefault="008B4722" w:rsidP="00E664ED">
            <w:pPr>
              <w:rPr>
                <w:rFonts w:ascii="Arial" w:hAnsi="Arial" w:cs="Arial"/>
                <w:sz w:val="20"/>
                <w:szCs w:val="20"/>
              </w:rPr>
            </w:pPr>
          </w:p>
          <w:p w14:paraId="1037B8A3" w14:textId="77777777" w:rsidR="008B4722" w:rsidRPr="00D60443" w:rsidRDefault="008B4722" w:rsidP="00E664ED">
            <w:pPr>
              <w:rPr>
                <w:rFonts w:ascii="Arial" w:hAnsi="Arial" w:cs="Arial"/>
                <w:sz w:val="20"/>
                <w:szCs w:val="20"/>
              </w:rPr>
            </w:pPr>
          </w:p>
        </w:tc>
        <w:tc>
          <w:tcPr>
            <w:tcW w:w="1959" w:type="dxa"/>
            <w:tcBorders>
              <w:top w:val="single" w:sz="4" w:space="0" w:color="auto"/>
              <w:left w:val="dashed" w:sz="4" w:space="0" w:color="auto"/>
              <w:bottom w:val="single" w:sz="4" w:space="0" w:color="auto"/>
              <w:right w:val="double" w:sz="4" w:space="0" w:color="auto"/>
            </w:tcBorders>
          </w:tcPr>
          <w:p w14:paraId="01C4CAC7"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Communication medium is poorly designed and/or not suitable for the audience. </w:t>
            </w:r>
          </w:p>
          <w:p w14:paraId="5F405703"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w:t>
            </w:r>
            <w:r w:rsidRPr="00D60443">
              <w:rPr>
                <w:rFonts w:ascii="Arial" w:hAnsi="Arial" w:cs="Arial"/>
                <w:sz w:val="20"/>
                <w:szCs w:val="20"/>
              </w:rPr>
              <w:lastRenderedPageBreak/>
              <w:t>graduate employment.</w:t>
            </w:r>
          </w:p>
        </w:tc>
        <w:tc>
          <w:tcPr>
            <w:tcW w:w="1959" w:type="dxa"/>
            <w:tcBorders>
              <w:top w:val="single" w:sz="4" w:space="0" w:color="auto"/>
              <w:left w:val="double" w:sz="4" w:space="0" w:color="auto"/>
              <w:bottom w:val="single" w:sz="4" w:space="0" w:color="auto"/>
              <w:right w:val="dashed" w:sz="4" w:space="0" w:color="auto"/>
            </w:tcBorders>
          </w:tcPr>
          <w:p w14:paraId="1BC7E239"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in a suitable medium but with some room for improvement. </w:t>
            </w:r>
          </w:p>
          <w:p w14:paraId="09B1C97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40A8D224"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basic skills required in graduate </w:t>
            </w:r>
            <w:r w:rsidRPr="00D60443">
              <w:rPr>
                <w:rFonts w:ascii="Arial" w:hAnsi="Arial" w:cs="Arial"/>
                <w:sz w:val="20"/>
                <w:szCs w:val="20"/>
              </w:rPr>
              <w:lastRenderedPageBreak/>
              <w:t>employment, with some areas of minor weakness.</w:t>
            </w:r>
          </w:p>
        </w:tc>
        <w:tc>
          <w:tcPr>
            <w:tcW w:w="1958" w:type="dxa"/>
            <w:tcBorders>
              <w:top w:val="single" w:sz="4" w:space="0" w:color="auto"/>
              <w:left w:val="dashed" w:sz="4" w:space="0" w:color="auto"/>
              <w:bottom w:val="single" w:sz="4" w:space="0" w:color="auto"/>
              <w:right w:val="dashed" w:sz="4" w:space="0" w:color="auto"/>
            </w:tcBorders>
          </w:tcPr>
          <w:p w14:paraId="275C4C71"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effectively in a suitable format, but may have minor errors.</w:t>
            </w:r>
          </w:p>
          <w:p w14:paraId="06DD914B"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63365830"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Demonstrates the skills required in graduate employment, with some areas of </w:t>
            </w:r>
            <w:r w:rsidRPr="00D60443">
              <w:rPr>
                <w:rFonts w:ascii="Arial" w:hAnsi="Arial" w:cs="Arial"/>
                <w:sz w:val="20"/>
                <w:szCs w:val="20"/>
              </w:rPr>
              <w:lastRenderedPageBreak/>
              <w:t>strength and some of minor weakness.</w:t>
            </w:r>
          </w:p>
        </w:tc>
        <w:tc>
          <w:tcPr>
            <w:tcW w:w="1959" w:type="dxa"/>
            <w:tcBorders>
              <w:top w:val="single" w:sz="4" w:space="0" w:color="auto"/>
              <w:left w:val="dashed" w:sz="4" w:space="0" w:color="auto"/>
              <w:bottom w:val="single" w:sz="4" w:space="0" w:color="auto"/>
              <w:right w:val="dashed" w:sz="4" w:space="0" w:color="auto"/>
            </w:tcBorders>
          </w:tcPr>
          <w:p w14:paraId="298277BC"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Can communicate well, confidently and consistently in a suitable format.</w:t>
            </w:r>
          </w:p>
          <w:p w14:paraId="127F3FC2"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fluent, well-structured and organised. Can work very well autonomously and/or as part of a team, with very good contribution to group activities. </w:t>
            </w:r>
          </w:p>
          <w:p w14:paraId="22D9A45B" w14:textId="77777777" w:rsidR="008B4722" w:rsidRPr="00D60443" w:rsidRDefault="008B4722" w:rsidP="00E664ED">
            <w:pPr>
              <w:rPr>
                <w:rFonts w:ascii="Arial" w:hAnsi="Arial" w:cs="Arial"/>
                <w:sz w:val="20"/>
                <w:szCs w:val="20"/>
              </w:rPr>
            </w:pPr>
            <w:r w:rsidRPr="00D60443">
              <w:rPr>
                <w:rFonts w:ascii="Arial" w:hAnsi="Arial" w:cs="Arial"/>
                <w:sz w:val="20"/>
                <w:szCs w:val="20"/>
              </w:rPr>
              <w:t>Demonstrates very good graduate employment skills, with just occasional minor weakness.</w:t>
            </w:r>
          </w:p>
        </w:tc>
        <w:tc>
          <w:tcPr>
            <w:tcW w:w="1959" w:type="dxa"/>
            <w:tcBorders>
              <w:top w:val="single" w:sz="4" w:space="0" w:color="auto"/>
              <w:left w:val="dashed" w:sz="4" w:space="0" w:color="auto"/>
              <w:bottom w:val="single" w:sz="4" w:space="0" w:color="auto"/>
              <w:right w:val="dashed" w:sz="4" w:space="0" w:color="auto"/>
            </w:tcBorders>
          </w:tcPr>
          <w:p w14:paraId="63F3E38E" w14:textId="77777777" w:rsidR="008B4722" w:rsidRPr="00D60443" w:rsidRDefault="008B4722" w:rsidP="00E664ED">
            <w:pPr>
              <w:rPr>
                <w:rFonts w:ascii="Arial" w:hAnsi="Arial" w:cs="Arial"/>
                <w:sz w:val="20"/>
                <w:szCs w:val="20"/>
              </w:rPr>
            </w:pPr>
            <w:r w:rsidRPr="00D60443">
              <w:rPr>
                <w:rFonts w:ascii="Arial" w:hAnsi="Arial" w:cs="Arial"/>
                <w:sz w:val="20"/>
                <w:szCs w:val="20"/>
              </w:rPr>
              <w:t>Can communicate professionally confidently and consistently in a suitable format.</w:t>
            </w:r>
          </w:p>
          <w:p w14:paraId="0B7C70DF"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w:t>
            </w:r>
            <w:r w:rsidRPr="00D60443">
              <w:rPr>
                <w:rFonts w:ascii="Arial" w:hAnsi="Arial" w:cs="Arial"/>
                <w:sz w:val="20"/>
                <w:szCs w:val="20"/>
              </w:rPr>
              <w:lastRenderedPageBreak/>
              <w:t>and an appetite for further development.</w:t>
            </w:r>
          </w:p>
        </w:tc>
        <w:tc>
          <w:tcPr>
            <w:tcW w:w="1959" w:type="dxa"/>
            <w:tcBorders>
              <w:top w:val="single" w:sz="4" w:space="0" w:color="auto"/>
              <w:left w:val="dashed" w:sz="4" w:space="0" w:color="auto"/>
              <w:bottom w:val="single" w:sz="4" w:space="0" w:color="auto"/>
              <w:right w:val="single" w:sz="4" w:space="0" w:color="auto"/>
            </w:tcBorders>
          </w:tcPr>
          <w:p w14:paraId="0926F588" w14:textId="77777777" w:rsidR="008B4722" w:rsidRPr="00D60443" w:rsidRDefault="008B4722" w:rsidP="00E664ED">
            <w:pPr>
              <w:rPr>
                <w:rFonts w:ascii="Arial" w:hAnsi="Arial" w:cs="Arial"/>
                <w:sz w:val="20"/>
                <w:szCs w:val="20"/>
              </w:rPr>
            </w:pPr>
            <w:r w:rsidRPr="00D60443">
              <w:rPr>
                <w:rFonts w:ascii="Arial" w:hAnsi="Arial" w:cs="Arial"/>
                <w:sz w:val="20"/>
                <w:szCs w:val="20"/>
              </w:rPr>
              <w:lastRenderedPageBreak/>
              <w:t xml:space="preserve">Can communicate with an exceptionally high level of professionalism. </w:t>
            </w:r>
          </w:p>
          <w:p w14:paraId="6D9E7D46" w14:textId="77777777" w:rsidR="008B4722" w:rsidRPr="00D60443" w:rsidRDefault="008B4722" w:rsidP="00E664ED">
            <w:pPr>
              <w:rPr>
                <w:rFonts w:ascii="Arial" w:hAnsi="Arial" w:cs="Arial"/>
                <w:sz w:val="20"/>
                <w:szCs w:val="20"/>
              </w:rPr>
            </w:pPr>
            <w:r w:rsidRPr="00D60443">
              <w:rPr>
                <w:rFonts w:ascii="Arial" w:hAnsi="Arial" w:cs="Arial"/>
                <w:sz w:val="20"/>
                <w:szCs w:val="20"/>
              </w:rPr>
              <w:t xml:space="preserve">Work is exceptionally coherent, very fluent and is presented professionally. Can work exceptionally well and professionally within a team, showing advanced leadership skills. Demonstrates exceptional graduate employment skills and an appetite for </w:t>
            </w:r>
            <w:r w:rsidRPr="00D60443">
              <w:rPr>
                <w:rFonts w:ascii="Arial" w:hAnsi="Arial" w:cs="Arial"/>
                <w:sz w:val="20"/>
                <w:szCs w:val="20"/>
              </w:rPr>
              <w:lastRenderedPageBreak/>
              <w:t>further development.</w:t>
            </w:r>
          </w:p>
        </w:tc>
      </w:tr>
    </w:tbl>
    <w:p w14:paraId="687C6DE0" w14:textId="77777777" w:rsidR="008B4722" w:rsidRPr="00A406E5" w:rsidRDefault="008B4722" w:rsidP="008B4722">
      <w:pPr>
        <w:pStyle w:val="NormalWeb"/>
        <w:rPr>
          <w:rFonts w:ascii="Arial" w:hAnsi="Arial" w:cs="Arial"/>
          <w:color w:val="303B44"/>
          <w:sz w:val="22"/>
          <w:szCs w:val="22"/>
        </w:rPr>
      </w:pPr>
    </w:p>
    <w:p w14:paraId="595B1889" w14:textId="385B1A15" w:rsidR="008B4722" w:rsidRDefault="008B4722" w:rsidP="008B4722">
      <w:pPr>
        <w:rPr>
          <w:rFonts w:ascii="Arial" w:hAnsi="Arial" w:cs="Arial"/>
          <w:b/>
        </w:rPr>
        <w:sectPr w:rsidR="008B4722" w:rsidSect="005B208B">
          <w:pgSz w:w="16834" w:h="11894" w:orient="landscape"/>
          <w:pgMar w:top="720" w:right="720" w:bottom="720" w:left="720" w:header="709" w:footer="0" w:gutter="0"/>
          <w:pgNumType w:start="1"/>
          <w:cols w:space="708"/>
          <w:titlePg/>
          <w:docGrid w:linePitch="360"/>
        </w:sectPr>
      </w:pPr>
      <w:r>
        <w:rPr>
          <w:rFonts w:ascii="Arial" w:hAnsi="Arial" w:cs="Arial"/>
          <w:b/>
        </w:rPr>
        <w:t xml:space="preserve">THESE CRITERIA ARE ALSO AVAILABLE IN </w:t>
      </w:r>
      <w:proofErr w:type="spellStart"/>
      <w:r>
        <w:rPr>
          <w:rFonts w:ascii="Arial" w:hAnsi="Arial" w:cs="Arial"/>
          <w:b/>
        </w:rPr>
        <w:t>WELS</w:t>
      </w:r>
      <w:r w:rsidR="006B6918">
        <w:rPr>
          <w:rFonts w:ascii="Arial" w:hAnsi="Arial" w:cs="Arial"/>
          <w:b/>
        </w:rPr>
        <w:t>h</w:t>
      </w:r>
      <w:proofErr w:type="spellEnd"/>
    </w:p>
    <w:p w14:paraId="7D3BEE8F" w14:textId="77777777" w:rsidR="008B4722" w:rsidRDefault="008B4722" w:rsidP="008B4722"/>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2"/>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0FA15" w14:textId="77777777" w:rsidR="005F0394" w:rsidRDefault="005F0394" w:rsidP="00DF45A9">
      <w:pPr>
        <w:spacing w:after="0" w:line="240" w:lineRule="auto"/>
      </w:pPr>
      <w:r>
        <w:separator/>
      </w:r>
    </w:p>
  </w:endnote>
  <w:endnote w:type="continuationSeparator" w:id="0">
    <w:p w14:paraId="749401E0" w14:textId="77777777" w:rsidR="005F0394" w:rsidRDefault="005F0394"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D4B0F2" w14:textId="77777777" w:rsidR="005F0394" w:rsidRDefault="005F0394" w:rsidP="00DF45A9">
      <w:pPr>
        <w:spacing w:after="0" w:line="240" w:lineRule="auto"/>
      </w:pPr>
      <w:r>
        <w:separator/>
      </w:r>
    </w:p>
  </w:footnote>
  <w:footnote w:type="continuationSeparator" w:id="0">
    <w:p w14:paraId="07720E03" w14:textId="77777777" w:rsidR="005F0394" w:rsidRDefault="005F0394"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0394"/>
    <w:rsid w:val="005F14F8"/>
    <w:rsid w:val="0060213F"/>
    <w:rsid w:val="006037B5"/>
    <w:rsid w:val="0060435B"/>
    <w:rsid w:val="006066CD"/>
    <w:rsid w:val="00607B55"/>
    <w:rsid w:val="00610D6E"/>
    <w:rsid w:val="00623375"/>
    <w:rsid w:val="00624FB0"/>
    <w:rsid w:val="00640A93"/>
    <w:rsid w:val="00642399"/>
    <w:rsid w:val="00645B76"/>
    <w:rsid w:val="00650A13"/>
    <w:rsid w:val="0065736A"/>
    <w:rsid w:val="00662808"/>
    <w:rsid w:val="00666923"/>
    <w:rsid w:val="00670FD9"/>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F1BC6"/>
    <w:rsid w:val="00AF6D4C"/>
    <w:rsid w:val="00B004A0"/>
    <w:rsid w:val="00B01480"/>
    <w:rsid w:val="00B0509C"/>
    <w:rsid w:val="00B0585C"/>
    <w:rsid w:val="00B16E0C"/>
    <w:rsid w:val="00B22486"/>
    <w:rsid w:val="00B2329D"/>
    <w:rsid w:val="00B25292"/>
    <w:rsid w:val="00B45FE6"/>
    <w:rsid w:val="00B470B0"/>
    <w:rsid w:val="00B47778"/>
    <w:rsid w:val="00B530B7"/>
    <w:rsid w:val="00B617E4"/>
    <w:rsid w:val="00B6270A"/>
    <w:rsid w:val="00B7765A"/>
    <w:rsid w:val="00BA0139"/>
    <w:rsid w:val="00BA0692"/>
    <w:rsid w:val="00BA1797"/>
    <w:rsid w:val="00BA45E8"/>
    <w:rsid w:val="00BC2891"/>
    <w:rsid w:val="00BD4666"/>
    <w:rsid w:val="00BE563C"/>
    <w:rsid w:val="00BE6F86"/>
    <w:rsid w:val="00BF31AB"/>
    <w:rsid w:val="00BF31DD"/>
    <w:rsid w:val="00BF4956"/>
    <w:rsid w:val="00BF6EF8"/>
    <w:rsid w:val="00C14271"/>
    <w:rsid w:val="00C357F5"/>
    <w:rsid w:val="00C5130B"/>
    <w:rsid w:val="00C570C8"/>
    <w:rsid w:val="00C5726F"/>
    <w:rsid w:val="00C619D5"/>
    <w:rsid w:val="00C65809"/>
    <w:rsid w:val="00C75E61"/>
    <w:rsid w:val="00C847F8"/>
    <w:rsid w:val="00C87E1A"/>
    <w:rsid w:val="00C9261C"/>
    <w:rsid w:val="00CA2F14"/>
    <w:rsid w:val="00CB0C42"/>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7944"/>
    <w:rsid w:val="00E75488"/>
    <w:rsid w:val="00E947B6"/>
    <w:rsid w:val="00EC437A"/>
    <w:rsid w:val="00EE2A88"/>
    <w:rsid w:val="00EE41C1"/>
    <w:rsid w:val="00EE4EF5"/>
    <w:rsid w:val="00EF141F"/>
    <w:rsid w:val="00EF25D6"/>
    <w:rsid w:val="00EF3FC9"/>
    <w:rsid w:val="00EF503E"/>
    <w:rsid w:val="00F04F09"/>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 w:id="47448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uowtsd-my.sharepoint.com/personal/1502921_student_uwtsd_ac_uk/_layouts/15/WopiFrame.aspx?sourcedoc=%7bfe2c8b98-f5e3-451a-873f-49944b4a393e%7d&amp;action=edit&amp;wd=target%28DBS%20registry.one%7C1a5925f1-996c-4b45-85d8-246329a9bd41%2FDBS%20Update%20scheme%7C8c4909b0-ce73-e647-9e35-7336812c5ce4%2F%29"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BE189-3566-6541-BC2C-5C4F9D912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2642</Words>
  <Characters>15060</Characters>
  <Application>Microsoft Office Word</Application>
  <DocSecurity>0</DocSecurity>
  <Lines>125</Lines>
  <Paragraphs>35</Paragraphs>
  <ScaleCrop>false</ScaleCrop>
  <Company/>
  <LinksUpToDate>false</LinksUpToDate>
  <CharactersWithSpaces>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5</cp:revision>
  <cp:lastPrinted>2019-01-16T21:38:00Z</cp:lastPrinted>
  <dcterms:created xsi:type="dcterms:W3CDTF">2019-06-03T13:18:00Z</dcterms:created>
  <dcterms:modified xsi:type="dcterms:W3CDTF">2019-06-04T10:22:00Z</dcterms:modified>
</cp:coreProperties>
</file>