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11F784" w14:textId="77777777" w:rsidR="001D60E9" w:rsidRPr="001C0CCD" w:rsidRDefault="0043298B" w:rsidP="0043298B">
      <w:pPr>
        <w:jc w:val="center"/>
        <w:rPr>
          <w:b/>
          <w:u w:val="single"/>
        </w:rPr>
      </w:pPr>
      <w:r w:rsidRPr="001C0CCD">
        <w:rPr>
          <w:b/>
          <w:u w:val="single"/>
        </w:rPr>
        <w:t>Question 2</w:t>
      </w:r>
    </w:p>
    <w:p w14:paraId="56514F74" w14:textId="77777777" w:rsidR="0043298B" w:rsidRPr="001C0CCD" w:rsidRDefault="0043298B" w:rsidP="0043298B">
      <w:pPr>
        <w:jc w:val="center"/>
        <w:rPr>
          <w:b/>
          <w:u w:val="single"/>
        </w:rPr>
      </w:pPr>
    </w:p>
    <w:p w14:paraId="08620071" w14:textId="77777777" w:rsidR="00497F07" w:rsidRPr="001C0CCD" w:rsidRDefault="00497F07" w:rsidP="0043298B"/>
    <w:p w14:paraId="32B7A6B9" w14:textId="77777777" w:rsidR="00497F07" w:rsidRPr="001C0CCD" w:rsidRDefault="00497F07" w:rsidP="0043298B"/>
    <w:p w14:paraId="4A83DF79" w14:textId="5B032124" w:rsidR="0043298B" w:rsidRPr="001C0CCD" w:rsidRDefault="0043298B" w:rsidP="0043298B">
      <w:r w:rsidRPr="001C0CCD">
        <w:t xml:space="preserve">The argument for the idea that atheism is a default belief of theism </w:t>
      </w:r>
      <w:r w:rsidR="00AD4FC0" w:rsidRPr="001C0CCD">
        <w:t xml:space="preserve">that </w:t>
      </w:r>
      <w:r w:rsidRPr="001C0CCD">
        <w:t xml:space="preserve">can be suggested that this is true by theists, however others would contradict this statement by saying that the normal belief before theism occurred was that </w:t>
      </w:r>
      <w:r w:rsidR="00497F07" w:rsidRPr="001C0CCD">
        <w:t xml:space="preserve">they would believe there was nothing just living. This begins the argument presented by Baggini in his book an introduction to atheism he suggests that there are many different explanations for the idea presented in the question that atheism is a default for the belief of theism. Baggini also provides the idea that there are a set of beliefs traditionally for atheists. </w:t>
      </w:r>
    </w:p>
    <w:p w14:paraId="4020FDBF" w14:textId="77777777" w:rsidR="00497F07" w:rsidRPr="001C0CCD" w:rsidRDefault="00497F07" w:rsidP="0043298B"/>
    <w:p w14:paraId="4CB36B97" w14:textId="0E85221E" w:rsidR="00497F07" w:rsidRPr="001C0CCD" w:rsidRDefault="00497F07" w:rsidP="0043298B">
      <w:r w:rsidRPr="001C0CCD">
        <w:t>Baggini firstly states that</w:t>
      </w:r>
      <w:r w:rsidR="00FA21F9" w:rsidRPr="001C0CCD">
        <w:t xml:space="preserve"> some theist</w:t>
      </w:r>
      <w:r w:rsidR="00903F29" w:rsidRPr="001C0CCD">
        <w:t>s</w:t>
      </w:r>
      <w:r w:rsidR="00FA21F9" w:rsidRPr="001C0CCD">
        <w:t xml:space="preserve"> believe that </w:t>
      </w:r>
      <w:r w:rsidR="00903F29" w:rsidRPr="001C0CCD">
        <w:t>atheism is “parasitic on religion,”</w:t>
      </w:r>
      <w:r w:rsidR="002E42B6" w:rsidRPr="001C0CCD">
        <w:rPr>
          <w:rStyle w:val="FootnoteReference"/>
        </w:rPr>
        <w:footnoteReference w:id="1"/>
      </w:r>
      <w:r w:rsidR="00903F29" w:rsidRPr="001C0CCD">
        <w:t xml:space="preserve"> he continues by stating that atheism is a negation to theistic belief because atheism and atheists believes that i</w:t>
      </w:r>
      <w:r w:rsidR="00AD4FC0" w:rsidRPr="001C0CCD">
        <w:t xml:space="preserve">t is </w:t>
      </w:r>
      <w:r w:rsidR="00903F29" w:rsidRPr="001C0CCD">
        <w:t xml:space="preserve">atheisms nature to be negative due to rejecting the ideas of religious belief. Furthermore, Baggini states that just because there is a definition for the word atheism it cannot give enough evidence to prove that atheism is negative. The idea of atheism being negative derives from history in the early Christian period the word atheism was a term used to describe </w:t>
      </w:r>
      <w:r w:rsidR="00564884" w:rsidRPr="001C0CCD">
        <w:t>people’s</w:t>
      </w:r>
      <w:r w:rsidR="00903F29" w:rsidRPr="001C0CCD">
        <w:t xml:space="preserve"> enemies. </w:t>
      </w:r>
      <w:r w:rsidR="00564884" w:rsidRPr="001C0CCD">
        <w:t xml:space="preserve"> </w:t>
      </w:r>
    </w:p>
    <w:p w14:paraId="1A336C94" w14:textId="77777777" w:rsidR="00564884" w:rsidRPr="001C0CCD" w:rsidRDefault="00564884" w:rsidP="0043298B"/>
    <w:p w14:paraId="41D932BF" w14:textId="43DFFD8D" w:rsidR="00564884" w:rsidRPr="001C0CCD" w:rsidRDefault="00564884" w:rsidP="0043298B">
      <w:r w:rsidRPr="001C0CCD">
        <w:t>Baggini</w:t>
      </w:r>
      <w:r w:rsidR="00197765">
        <w:t xml:space="preserve"> </w:t>
      </w:r>
      <w:r w:rsidRPr="001C0CCD">
        <w:t>states there is a story which highlights what has seemed to have happened to atheism, he states that the story begins with facts and ends with fiction, he then mentions the people of Scotland viewed lochs as normal places and that they were like various lochs in the country, “their beliefs about the lake are what we might call normal.”</w:t>
      </w:r>
      <w:r w:rsidR="002E42B6" w:rsidRPr="001C0CCD">
        <w:rPr>
          <w:rStyle w:val="FootnoteReference"/>
        </w:rPr>
        <w:footnoteReference w:id="2"/>
      </w:r>
      <w:r w:rsidRPr="001C0CCD">
        <w:t xml:space="preserve">  Baggini continues mentioning that this does not mean that the people do not have </w:t>
      </w:r>
      <w:r w:rsidR="00AD4FC0" w:rsidRPr="001C0CCD">
        <w:t>any</w:t>
      </w:r>
      <w:r w:rsidRPr="001C0CCD">
        <w:t xml:space="preserve"> beliefs however</w:t>
      </w:r>
      <w:r w:rsidR="00AD4FC0" w:rsidRPr="001C0CCD">
        <w:t>,</w:t>
      </w:r>
      <w:r w:rsidRPr="001C0CCD">
        <w:t xml:space="preserve"> they might believe that the lake holds fish of normal size and so on. Moreover, others belie</w:t>
      </w:r>
      <w:r w:rsidR="00AD4FC0" w:rsidRPr="001C0CCD">
        <w:t>ve</w:t>
      </w:r>
      <w:r w:rsidRPr="001C0CCD">
        <w:t xml:space="preserve"> that the loch contains a “strange creature”</w:t>
      </w:r>
      <w:r w:rsidR="002E42B6" w:rsidRPr="001C0CCD">
        <w:rPr>
          <w:rStyle w:val="FootnoteReference"/>
        </w:rPr>
        <w:footnoteReference w:id="3"/>
      </w:r>
      <w:r w:rsidRPr="001C0CCD">
        <w:t xml:space="preserve"> and this is known to many as the Loch Ness Monster, there has been various stories over the years outlining sightings of the alleged Loch Ness Monster however there is no definitive evidence for these alleged sightings. </w:t>
      </w:r>
      <w:r w:rsidR="00790050" w:rsidRPr="001C0CCD">
        <w:t xml:space="preserve">The story continues </w:t>
      </w:r>
      <w:r w:rsidR="00AD4FC0" w:rsidRPr="001C0CCD">
        <w:t>as</w:t>
      </w:r>
      <w:r w:rsidR="00790050" w:rsidRPr="001C0CCD">
        <w:t xml:space="preserve"> more and more people start believing in the Loch Ness Monster so the numbers of believers to non-believers are noticeably different, this means that the normal view of the idea of the loch as holding normal sized fish is obviously determined the strange view and the non-believers of the Loch Ness Monster are then the minority, there is then a term for the new believers of the Loch Ness Monster which is “Nessies”</w:t>
      </w:r>
      <w:r w:rsidR="002E42B6" w:rsidRPr="001C0CCD">
        <w:rPr>
          <w:rStyle w:val="FootnoteReference"/>
        </w:rPr>
        <w:footnoteReference w:id="4"/>
      </w:r>
      <w:r w:rsidR="00790050" w:rsidRPr="001C0CCD">
        <w:t xml:space="preserve"> and the non-believers term is “Anessies.”</w:t>
      </w:r>
      <w:r w:rsidR="002E42B6" w:rsidRPr="001C0CCD">
        <w:rPr>
          <w:rStyle w:val="FootnoteReference"/>
        </w:rPr>
        <w:footnoteReference w:id="5"/>
      </w:r>
      <w:r w:rsidR="00790050" w:rsidRPr="001C0CCD">
        <w:t xml:space="preserve"> The term Nessies was in the beginning a joke, however as their numbers started to increase this bec</w:t>
      </w:r>
      <w:r w:rsidR="00662CD2" w:rsidRPr="001C0CCD">
        <w:t>a</w:t>
      </w:r>
      <w:r w:rsidR="00790050" w:rsidRPr="001C0CCD">
        <w:t xml:space="preserve">me less, although there was still no evidence of there actually being a Loch Ness Monster. </w:t>
      </w:r>
      <w:r w:rsidR="00FE09CC" w:rsidRPr="001C0CCD">
        <w:t xml:space="preserve">The name also resonates with religion because the terms used for believers for instance Christians, Jews and Methodists were all started in a mocking way however when the numbers of the believers of these religious groups grew it became a term taken seriously for the believers. </w:t>
      </w:r>
    </w:p>
    <w:p w14:paraId="447CA014" w14:textId="77777777" w:rsidR="00FE09CC" w:rsidRPr="001C0CCD" w:rsidRDefault="00FE09CC" w:rsidP="0043298B"/>
    <w:p w14:paraId="7C15FF2C" w14:textId="530871AD" w:rsidR="00FE09CC" w:rsidRPr="001C0CCD" w:rsidRDefault="00FE09CC" w:rsidP="0043298B">
      <w:r w:rsidRPr="001C0CCD">
        <w:lastRenderedPageBreak/>
        <w:t>Baggini concludes this story with the question “is it true that the beliefs of Anessies are parasitic on those of the Nessies?”</w:t>
      </w:r>
      <w:r w:rsidR="002E42B6" w:rsidRPr="001C0CCD">
        <w:rPr>
          <w:rStyle w:val="FootnoteReference"/>
        </w:rPr>
        <w:footnoteReference w:id="6"/>
      </w:r>
      <w:r w:rsidRPr="001C0CCD">
        <w:t xml:space="preserve"> he answers with no however he states that it is not a matter of chronology but the simple fact the people who did not believe in the first instance would still believe the same if the rise of Nessies did not occur, all the rise of the Nessies did was give a name for people who believe in the unexceptional whereas before it did not need </w:t>
      </w:r>
      <w:r w:rsidR="00662CD2" w:rsidRPr="001C0CCD">
        <w:t>a</w:t>
      </w:r>
      <w:r w:rsidRPr="001C0CCD">
        <w:t xml:space="preserve"> name because there was not enough numbers to make the Loch Ness Monster have the believers like the do now. </w:t>
      </w:r>
      <w:r w:rsidR="00197765">
        <w:t xml:space="preserve">This can also be resonate with religion and atheists due to the fact if religion did not grow then there would be no need for the term atheist. </w:t>
      </w:r>
    </w:p>
    <w:p w14:paraId="72EB2801" w14:textId="77777777" w:rsidR="00FE09CC" w:rsidRPr="001C0CCD" w:rsidRDefault="00FE09CC" w:rsidP="0043298B"/>
    <w:p w14:paraId="426A934B" w14:textId="4D829026" w:rsidR="00F329ED" w:rsidRPr="001C0CCD" w:rsidRDefault="00FE09CC" w:rsidP="0043298B">
      <w:r w:rsidRPr="001C0CCD">
        <w:t>Baggini adds further to his conclusion by stating that atheists have various beliefs about the world and what is on the world. Atheism and atheist</w:t>
      </w:r>
      <w:r w:rsidR="00895A81">
        <w:t>s</w:t>
      </w:r>
      <w:r w:rsidRPr="001C0CCD">
        <w:t xml:space="preserve"> can be said to have various beliefs which do not relate to a God or gods but the world around them and what consists within the world and how everything works. </w:t>
      </w:r>
      <w:r w:rsidR="00F329ED" w:rsidRPr="001C0CCD">
        <w:t>Baggini states that atheism has various different forms of belief on one hand some atheists might believe in naturalism, naturalism can be defined as there is “only the natural world and not a supernatural one.”</w:t>
      </w:r>
      <w:r w:rsidR="002E42B6" w:rsidRPr="001C0CCD">
        <w:rPr>
          <w:rStyle w:val="FootnoteReference"/>
        </w:rPr>
        <w:footnoteReference w:id="7"/>
      </w:r>
      <w:r w:rsidR="00F329ED" w:rsidRPr="001C0CCD">
        <w:t xml:space="preserve"> He believes that naturalism and not Naturalism (which he believes have stronger views) is one of the core beliefs of atheism. Baggini states that naturalism can fit together with physicalism and these then combine the beliefs of an atheist and the naturalist claims about the ideas of the world that only physical aspects exist in the world and nature. However, Baggini states that physicalism and naturalism does need more information to understand and not assume naturalist atheists are also physicalists. </w:t>
      </w:r>
    </w:p>
    <w:p w14:paraId="0DA17180" w14:textId="77777777" w:rsidR="00F329ED" w:rsidRPr="001C0CCD" w:rsidRDefault="00F329ED" w:rsidP="0043298B"/>
    <w:p w14:paraId="058BF965" w14:textId="42353EBB" w:rsidR="00FE09CC" w:rsidRPr="001C0CCD" w:rsidRDefault="00F329ED" w:rsidP="0043298B">
      <w:r w:rsidRPr="001C0CCD">
        <w:t xml:space="preserve">As mentioned above </w:t>
      </w:r>
      <w:r w:rsidR="007D1556" w:rsidRPr="001C0CCD">
        <w:t xml:space="preserve">another belief of atheists is physicalism (also can be called materialists) or crude physicalism, Baggini states again that this type of belief that atheist hold can be seen as negative, crude physicalism can be seen as essentially negative because of the belief that the only things which exists are material objects. Although the ideas put forward by a less crude version of physicalism is the idea that the objects that exists are only the physical sciences physics, biology and chemistry. Another way that Baggini outlines of understanding this belief is that they believe that substances exist which means that the items and the stuff of which they are made from are real. He continues by mentioning that physicalism also states that due to only physical aspects being real there is no souls, spirits or ideas, Baggini then mentions that atheists would most likely sign up to this belief. </w:t>
      </w:r>
    </w:p>
    <w:p w14:paraId="65EB4C84" w14:textId="77777777" w:rsidR="007D1556" w:rsidRPr="001C0CCD" w:rsidRDefault="007D1556" w:rsidP="0043298B"/>
    <w:p w14:paraId="0EE33FF8" w14:textId="77777777" w:rsidR="006730BA" w:rsidRPr="001C0CCD" w:rsidRDefault="007D1556" w:rsidP="0043298B">
      <w:r w:rsidRPr="001C0CCD">
        <w:t xml:space="preserve">Another belief was also outlined by Baggini which </w:t>
      </w:r>
      <w:r w:rsidR="006730BA" w:rsidRPr="001C0CCD">
        <w:t xml:space="preserve">eliminative materialism and this is to be deemed as a stronger view, eliminative materialism can be simply defined as that the physical stuff does not really exist either as well as non-physical stuff does not exist. Baggini provides an example of this belief, he states the eliminative materialists believe that there </w:t>
      </w:r>
      <w:r w:rsidR="00704994" w:rsidRPr="001C0CCD">
        <w:t>is</w:t>
      </w:r>
      <w:r w:rsidR="006730BA" w:rsidRPr="001C0CCD">
        <w:t xml:space="preserve"> no such thing as an idea, he continues by mentioning that he thinks that eliminative materialism is difficult to believe in and it is hard for people to deny the existence of aspects that we should ought to believe in. </w:t>
      </w:r>
    </w:p>
    <w:p w14:paraId="3F19C2AB" w14:textId="77777777" w:rsidR="00704994" w:rsidRPr="001C0CCD" w:rsidRDefault="00704994" w:rsidP="0043298B"/>
    <w:p w14:paraId="5A4DEF17" w14:textId="6E0E27E1" w:rsidR="00704994" w:rsidRPr="001C0CCD" w:rsidRDefault="00704994" w:rsidP="0043298B">
      <w:r w:rsidRPr="001C0CCD">
        <w:t>Some critics of atheism can be said to be asking what atheist</w:t>
      </w:r>
      <w:r w:rsidR="002C59B0" w:rsidRPr="001C0CCD">
        <w:t>s</w:t>
      </w:r>
      <w:r w:rsidRPr="001C0CCD">
        <w:t xml:space="preserve"> believe in and state that they can be perceived as nihilists who deny the existence of a God or gods and the existence of everything else for instance physical objects. On the other hand, physicalism does not deny </w:t>
      </w:r>
      <w:r w:rsidRPr="001C0CCD">
        <w:lastRenderedPageBreak/>
        <w:t>the existence of everything, the belie</w:t>
      </w:r>
      <w:r w:rsidR="004568DD">
        <w:t>f</w:t>
      </w:r>
      <w:r w:rsidRPr="001C0CCD">
        <w:t xml:space="preserve"> that only physical objects exist for instance the brain and what does not exist is the mental aspect which is connected to the brain. Furthermore, Baggini continues and offers a further example for this which is that there is not love-stuff and physical stuff, and no one thinks that love is an object.</w:t>
      </w:r>
    </w:p>
    <w:p w14:paraId="7ADA1E71" w14:textId="77777777" w:rsidR="00704994" w:rsidRPr="001C0CCD" w:rsidRDefault="00704994" w:rsidP="0043298B"/>
    <w:p w14:paraId="1CCED422" w14:textId="763EF6D9" w:rsidR="00344C24" w:rsidRPr="001C0CCD" w:rsidRDefault="00704994" w:rsidP="0043298B">
      <w:r w:rsidRPr="001C0CCD">
        <w:t xml:space="preserve">Finally, Baggini concludes with his comments on the beliefs of an atheist and he states that he thinks that “atheists are not crude deniers </w:t>
      </w:r>
      <w:r w:rsidR="00344C24" w:rsidRPr="001C0CCD">
        <w:t>of all that is not physical, if by “physical” we mean a physical substance.”</w:t>
      </w:r>
      <w:r w:rsidR="002E42B6" w:rsidRPr="001C0CCD">
        <w:rPr>
          <w:rStyle w:val="FootnoteReference"/>
        </w:rPr>
        <w:footnoteReference w:id="8"/>
      </w:r>
      <w:r w:rsidR="00344C24" w:rsidRPr="001C0CCD">
        <w:t xml:space="preserve"> He continues to state that atheists only deny a God or gods and not everything in nature or the world.</w:t>
      </w:r>
    </w:p>
    <w:p w14:paraId="2FA09471" w14:textId="77777777" w:rsidR="002E42B6" w:rsidRPr="001C0CCD" w:rsidRDefault="002E42B6" w:rsidP="0043298B"/>
    <w:p w14:paraId="45ACD23A" w14:textId="3E6B7750" w:rsidR="00344C24" w:rsidRDefault="00344C24" w:rsidP="0043298B">
      <w:r w:rsidRPr="001C0CCD">
        <w:t>To conclude, the idea that atheists are a default belief of a non-theist and that they have their own beliefs, throughout there has been various examples of the beliefs of an atheist for instance physicalism, naturalism and eliminative materialism, also there has been an example provided by Baggini that proves that atheism has always been here but there was no need for a name until the religious dominions gathered the relative numbers needed for others to be noticed as non-believers or atheists</w:t>
      </w:r>
      <w:r w:rsidR="003E0830" w:rsidRPr="001C0CCD">
        <w:t>, through the story of the Loch Ness Monster and the Anessies and the Nessies.</w:t>
      </w:r>
      <w:r w:rsidR="003E0830">
        <w:t xml:space="preserve"> </w:t>
      </w:r>
    </w:p>
    <w:p w14:paraId="1209C58D" w14:textId="77777777" w:rsidR="00497F07" w:rsidRDefault="00497F07" w:rsidP="0043298B"/>
    <w:p w14:paraId="1BEC7AD5" w14:textId="2F385F4C" w:rsidR="00497F07" w:rsidRDefault="00497F07" w:rsidP="0043298B">
      <w:pPr>
        <w:rPr>
          <w:color w:val="FFFFFF" w:themeColor="background1"/>
        </w:rPr>
      </w:pPr>
    </w:p>
    <w:p w14:paraId="20ACB284" w14:textId="1C492582" w:rsidR="00A80714" w:rsidRDefault="00A80714" w:rsidP="0043298B">
      <w:pPr>
        <w:rPr>
          <w:color w:val="FFFFFF" w:themeColor="background1"/>
        </w:rPr>
      </w:pPr>
    </w:p>
    <w:p w14:paraId="3D309E81" w14:textId="0D3D9023" w:rsidR="00A80714" w:rsidRDefault="00A80714" w:rsidP="0043298B">
      <w:pPr>
        <w:rPr>
          <w:color w:val="FFFFFF" w:themeColor="background1"/>
        </w:rPr>
      </w:pPr>
    </w:p>
    <w:p w14:paraId="0DCF36F4" w14:textId="617BF6DF" w:rsidR="00A80714" w:rsidRDefault="00A80714" w:rsidP="0043298B">
      <w:pPr>
        <w:rPr>
          <w:color w:val="FFFFFF" w:themeColor="background1"/>
        </w:rPr>
      </w:pPr>
    </w:p>
    <w:p w14:paraId="6BBAA6BF" w14:textId="729BD024" w:rsidR="00A80714" w:rsidRDefault="00A80714" w:rsidP="0043298B">
      <w:pPr>
        <w:rPr>
          <w:color w:val="FFFFFF" w:themeColor="background1"/>
        </w:rPr>
      </w:pPr>
    </w:p>
    <w:p w14:paraId="5E8CDE80" w14:textId="5D40C437" w:rsidR="00A80714" w:rsidRDefault="00A80714" w:rsidP="0043298B">
      <w:pPr>
        <w:rPr>
          <w:color w:val="FFFFFF" w:themeColor="background1"/>
        </w:rPr>
      </w:pPr>
    </w:p>
    <w:p w14:paraId="18B46B84" w14:textId="5C8D7241" w:rsidR="00A80714" w:rsidRDefault="00A80714" w:rsidP="0043298B">
      <w:pPr>
        <w:rPr>
          <w:color w:val="FFFFFF" w:themeColor="background1"/>
        </w:rPr>
      </w:pPr>
    </w:p>
    <w:p w14:paraId="39651682" w14:textId="761D4C78" w:rsidR="00A80714" w:rsidRDefault="00A80714" w:rsidP="0043298B">
      <w:pPr>
        <w:rPr>
          <w:color w:val="FFFFFF" w:themeColor="background1"/>
        </w:rPr>
      </w:pPr>
    </w:p>
    <w:p w14:paraId="5D0B903A" w14:textId="1FA8EBFF" w:rsidR="00A80714" w:rsidRDefault="00A80714" w:rsidP="0043298B">
      <w:pPr>
        <w:rPr>
          <w:color w:val="FFFFFF" w:themeColor="background1"/>
        </w:rPr>
      </w:pPr>
    </w:p>
    <w:p w14:paraId="2E7250D5" w14:textId="7293C1E2" w:rsidR="00A80714" w:rsidRDefault="00A80714" w:rsidP="0043298B">
      <w:pPr>
        <w:rPr>
          <w:color w:val="FFFFFF" w:themeColor="background1"/>
        </w:rPr>
      </w:pPr>
    </w:p>
    <w:p w14:paraId="2981F862" w14:textId="7A22960C" w:rsidR="00A80714" w:rsidRDefault="00A80714" w:rsidP="0043298B">
      <w:pPr>
        <w:rPr>
          <w:color w:val="FFFFFF" w:themeColor="background1"/>
        </w:rPr>
      </w:pPr>
    </w:p>
    <w:p w14:paraId="1BE35162" w14:textId="7AB5DC5D" w:rsidR="00A80714" w:rsidRDefault="00A80714" w:rsidP="0043298B">
      <w:pPr>
        <w:rPr>
          <w:color w:val="FFFFFF" w:themeColor="background1"/>
        </w:rPr>
      </w:pPr>
    </w:p>
    <w:p w14:paraId="2DD3CBBB" w14:textId="313B86CC" w:rsidR="00A80714" w:rsidRDefault="00A80714" w:rsidP="0043298B">
      <w:pPr>
        <w:rPr>
          <w:color w:val="FFFFFF" w:themeColor="background1"/>
        </w:rPr>
      </w:pPr>
    </w:p>
    <w:p w14:paraId="53AF0CFC" w14:textId="7D920752" w:rsidR="00A80714" w:rsidRDefault="00A80714" w:rsidP="0043298B">
      <w:pPr>
        <w:rPr>
          <w:color w:val="FFFFFF" w:themeColor="background1"/>
        </w:rPr>
      </w:pPr>
    </w:p>
    <w:p w14:paraId="662FC494" w14:textId="51956244" w:rsidR="00A80714" w:rsidRDefault="00A80714" w:rsidP="0043298B">
      <w:pPr>
        <w:rPr>
          <w:color w:val="FFFFFF" w:themeColor="background1"/>
        </w:rPr>
      </w:pPr>
    </w:p>
    <w:p w14:paraId="6AE7B83F" w14:textId="56943827" w:rsidR="00A80714" w:rsidRDefault="00A80714" w:rsidP="0043298B">
      <w:pPr>
        <w:rPr>
          <w:color w:val="FFFFFF" w:themeColor="background1"/>
        </w:rPr>
      </w:pPr>
    </w:p>
    <w:p w14:paraId="0F3B2655" w14:textId="6B3A4F83" w:rsidR="00A80714" w:rsidRDefault="00A80714" w:rsidP="0043298B">
      <w:pPr>
        <w:rPr>
          <w:color w:val="FFFFFF" w:themeColor="background1"/>
        </w:rPr>
      </w:pPr>
    </w:p>
    <w:p w14:paraId="37093D1E" w14:textId="787A6A5B" w:rsidR="00A80714" w:rsidRDefault="00A80714" w:rsidP="0043298B">
      <w:pPr>
        <w:rPr>
          <w:color w:val="FFFFFF" w:themeColor="background1"/>
        </w:rPr>
      </w:pPr>
    </w:p>
    <w:p w14:paraId="0B4F29AF" w14:textId="76FEE587" w:rsidR="00A80714" w:rsidRDefault="00A80714" w:rsidP="0043298B">
      <w:pPr>
        <w:rPr>
          <w:color w:val="FFFFFF" w:themeColor="background1"/>
        </w:rPr>
      </w:pPr>
    </w:p>
    <w:p w14:paraId="2BB86CC5" w14:textId="5D319DCD" w:rsidR="00A80714" w:rsidRDefault="00A80714" w:rsidP="0043298B">
      <w:pPr>
        <w:rPr>
          <w:color w:val="FFFFFF" w:themeColor="background1"/>
        </w:rPr>
      </w:pPr>
    </w:p>
    <w:p w14:paraId="537FB250" w14:textId="64E89608" w:rsidR="00A80714" w:rsidRDefault="00A80714" w:rsidP="0043298B">
      <w:pPr>
        <w:rPr>
          <w:color w:val="FFFFFF" w:themeColor="background1"/>
        </w:rPr>
      </w:pPr>
    </w:p>
    <w:p w14:paraId="49D08B1F" w14:textId="6075F269" w:rsidR="00A80714" w:rsidRDefault="00A80714" w:rsidP="0043298B">
      <w:pPr>
        <w:rPr>
          <w:color w:val="FFFFFF" w:themeColor="background1"/>
        </w:rPr>
      </w:pPr>
    </w:p>
    <w:p w14:paraId="27E1914B" w14:textId="138FBA59" w:rsidR="00A80714" w:rsidRDefault="00A80714" w:rsidP="0043298B">
      <w:pPr>
        <w:rPr>
          <w:color w:val="FFFFFF" w:themeColor="background1"/>
        </w:rPr>
      </w:pPr>
    </w:p>
    <w:p w14:paraId="0BECA27B" w14:textId="1021FA5D" w:rsidR="00A80714" w:rsidRDefault="00A80714" w:rsidP="0043298B">
      <w:pPr>
        <w:rPr>
          <w:color w:val="FFFFFF" w:themeColor="background1"/>
        </w:rPr>
      </w:pPr>
    </w:p>
    <w:p w14:paraId="028E85AD" w14:textId="30AAE0B1" w:rsidR="00A80714" w:rsidRDefault="00A80714" w:rsidP="0043298B">
      <w:pPr>
        <w:rPr>
          <w:color w:val="FFFFFF" w:themeColor="background1"/>
        </w:rPr>
      </w:pPr>
    </w:p>
    <w:p w14:paraId="267AAB8A" w14:textId="4B139151" w:rsidR="00A80714" w:rsidRDefault="00A80714" w:rsidP="0043298B">
      <w:pPr>
        <w:rPr>
          <w:color w:val="FFFFFF" w:themeColor="background1"/>
        </w:rPr>
      </w:pPr>
    </w:p>
    <w:p w14:paraId="48BAB581" w14:textId="3DD1F0FA" w:rsidR="00A80714" w:rsidRDefault="00A80714" w:rsidP="0043298B">
      <w:pPr>
        <w:rPr>
          <w:color w:val="FFFFFF" w:themeColor="background1"/>
        </w:rPr>
      </w:pPr>
    </w:p>
    <w:p w14:paraId="33E1800E" w14:textId="05D5CAAA" w:rsidR="00A80714" w:rsidRDefault="00A80714" w:rsidP="00A80714">
      <w:pPr>
        <w:rPr>
          <w:color w:val="FFFFFF" w:themeColor="background1"/>
        </w:rPr>
      </w:pPr>
    </w:p>
    <w:p w14:paraId="75CC8AF6" w14:textId="2828406C" w:rsidR="00A80714" w:rsidRDefault="00A80714" w:rsidP="00A80714">
      <w:pPr>
        <w:jc w:val="center"/>
        <w:rPr>
          <w:b/>
          <w:color w:val="000000" w:themeColor="text1"/>
          <w:u w:val="single"/>
        </w:rPr>
      </w:pPr>
      <w:r>
        <w:rPr>
          <w:b/>
          <w:color w:val="000000" w:themeColor="text1"/>
          <w:u w:val="single"/>
        </w:rPr>
        <w:t xml:space="preserve">Bibliography </w:t>
      </w:r>
    </w:p>
    <w:p w14:paraId="2B3C32D2" w14:textId="3F7675FC" w:rsidR="00A80714" w:rsidRDefault="00A80714" w:rsidP="00A80714">
      <w:pPr>
        <w:jc w:val="center"/>
        <w:rPr>
          <w:b/>
          <w:color w:val="000000" w:themeColor="text1"/>
          <w:u w:val="single"/>
        </w:rPr>
      </w:pPr>
    </w:p>
    <w:p w14:paraId="3E991A44" w14:textId="5AC779A2" w:rsidR="00A80714" w:rsidRDefault="00A80714" w:rsidP="00A80714">
      <w:pPr>
        <w:rPr>
          <w:color w:val="000000" w:themeColor="text1"/>
        </w:rPr>
      </w:pPr>
      <w:r>
        <w:rPr>
          <w:color w:val="000000" w:themeColor="text1"/>
        </w:rPr>
        <w:t xml:space="preserve">Baggini, Julian (2003) </w:t>
      </w:r>
      <w:r>
        <w:rPr>
          <w:i/>
          <w:color w:val="000000" w:themeColor="text1"/>
        </w:rPr>
        <w:t>Atheism: A Very Short Introduction.</w:t>
      </w:r>
      <w:r>
        <w:rPr>
          <w:color w:val="000000" w:themeColor="text1"/>
        </w:rPr>
        <w:t xml:space="preserve"> Oxford University Press. Oxford </w:t>
      </w:r>
    </w:p>
    <w:p w14:paraId="31922CD8" w14:textId="4FCF3103" w:rsidR="005F019D" w:rsidRDefault="005F019D" w:rsidP="00A80714">
      <w:pPr>
        <w:rPr>
          <w:color w:val="000000" w:themeColor="text1"/>
        </w:rPr>
      </w:pPr>
    </w:p>
    <w:p w14:paraId="5A98120F" w14:textId="16F9BEB7" w:rsidR="005F019D" w:rsidRDefault="005F019D" w:rsidP="00A80714">
      <w:pPr>
        <w:rPr>
          <w:color w:val="000000" w:themeColor="text1"/>
        </w:rPr>
      </w:pPr>
    </w:p>
    <w:p w14:paraId="0616303A" w14:textId="1C44C7F6" w:rsidR="005F019D" w:rsidRDefault="005F019D" w:rsidP="00A80714">
      <w:pPr>
        <w:rPr>
          <w:color w:val="000000" w:themeColor="text1"/>
        </w:rPr>
      </w:pPr>
    </w:p>
    <w:p w14:paraId="15B7E643" w14:textId="4B094D2A" w:rsidR="005F019D" w:rsidRDefault="005F019D" w:rsidP="00A80714">
      <w:pPr>
        <w:rPr>
          <w:color w:val="000000" w:themeColor="text1"/>
        </w:rPr>
      </w:pPr>
    </w:p>
    <w:p w14:paraId="3EE22045" w14:textId="03FCD302" w:rsidR="005F019D" w:rsidRDefault="005F019D" w:rsidP="00A80714">
      <w:pPr>
        <w:rPr>
          <w:color w:val="000000" w:themeColor="text1"/>
        </w:rPr>
      </w:pPr>
    </w:p>
    <w:p w14:paraId="1537A256" w14:textId="125B6FF9" w:rsidR="005F019D" w:rsidRDefault="005F019D" w:rsidP="00A80714">
      <w:pPr>
        <w:rPr>
          <w:color w:val="000000" w:themeColor="text1"/>
        </w:rPr>
      </w:pPr>
    </w:p>
    <w:p w14:paraId="58E355CF" w14:textId="245FC270" w:rsidR="005F019D" w:rsidRDefault="005F019D" w:rsidP="00A80714">
      <w:pPr>
        <w:rPr>
          <w:color w:val="000000" w:themeColor="text1"/>
        </w:rPr>
      </w:pPr>
    </w:p>
    <w:p w14:paraId="08B30D2C" w14:textId="580CF33A" w:rsidR="005F019D" w:rsidRDefault="005F019D" w:rsidP="00A80714">
      <w:pPr>
        <w:rPr>
          <w:color w:val="000000" w:themeColor="text1"/>
        </w:rPr>
      </w:pPr>
    </w:p>
    <w:p w14:paraId="03DBD24A" w14:textId="231F08AC" w:rsidR="005F019D" w:rsidRDefault="005F019D" w:rsidP="00A80714">
      <w:pPr>
        <w:rPr>
          <w:color w:val="000000" w:themeColor="text1"/>
        </w:rPr>
      </w:pPr>
    </w:p>
    <w:p w14:paraId="789C7344" w14:textId="24FEEE2B" w:rsidR="005F019D" w:rsidRDefault="005F019D" w:rsidP="00A80714">
      <w:pPr>
        <w:rPr>
          <w:color w:val="000000" w:themeColor="text1"/>
        </w:rPr>
      </w:pPr>
    </w:p>
    <w:p w14:paraId="6303A1D7" w14:textId="1D64941E" w:rsidR="005F019D" w:rsidRDefault="005F019D" w:rsidP="00A80714">
      <w:pPr>
        <w:rPr>
          <w:color w:val="000000" w:themeColor="text1"/>
        </w:rPr>
      </w:pPr>
    </w:p>
    <w:p w14:paraId="369302AA" w14:textId="40D9FD56" w:rsidR="005F019D" w:rsidRDefault="005F019D" w:rsidP="00A80714">
      <w:pPr>
        <w:rPr>
          <w:color w:val="000000" w:themeColor="text1"/>
        </w:rPr>
      </w:pPr>
    </w:p>
    <w:p w14:paraId="05D8B452" w14:textId="658A6CBA" w:rsidR="005F019D" w:rsidRDefault="005F019D" w:rsidP="00A80714">
      <w:pPr>
        <w:rPr>
          <w:color w:val="000000" w:themeColor="text1"/>
        </w:rPr>
      </w:pPr>
    </w:p>
    <w:p w14:paraId="0A7A0B97" w14:textId="071B688A" w:rsidR="005F019D" w:rsidRDefault="005F019D" w:rsidP="00A80714">
      <w:pPr>
        <w:rPr>
          <w:color w:val="000000" w:themeColor="text1"/>
        </w:rPr>
      </w:pPr>
    </w:p>
    <w:p w14:paraId="418630F4" w14:textId="5410CAAB" w:rsidR="005F019D" w:rsidRDefault="005F019D" w:rsidP="00A80714">
      <w:pPr>
        <w:rPr>
          <w:color w:val="000000" w:themeColor="text1"/>
        </w:rPr>
      </w:pPr>
    </w:p>
    <w:p w14:paraId="233BEDA5" w14:textId="4D189F85" w:rsidR="005F019D" w:rsidRDefault="005F019D" w:rsidP="00A80714">
      <w:pPr>
        <w:rPr>
          <w:color w:val="000000" w:themeColor="text1"/>
        </w:rPr>
      </w:pPr>
    </w:p>
    <w:p w14:paraId="44AC7D38" w14:textId="284CA742" w:rsidR="005F019D" w:rsidRDefault="005F019D" w:rsidP="00A80714">
      <w:pPr>
        <w:rPr>
          <w:color w:val="000000" w:themeColor="text1"/>
        </w:rPr>
      </w:pPr>
    </w:p>
    <w:p w14:paraId="1FB9679E" w14:textId="26C8EDAB" w:rsidR="005F019D" w:rsidRDefault="005F019D" w:rsidP="00A80714">
      <w:pPr>
        <w:rPr>
          <w:color w:val="000000" w:themeColor="text1"/>
        </w:rPr>
      </w:pPr>
    </w:p>
    <w:p w14:paraId="055287BA" w14:textId="4A2D8C70" w:rsidR="005F019D" w:rsidRDefault="005F019D" w:rsidP="00A80714">
      <w:pPr>
        <w:rPr>
          <w:color w:val="000000" w:themeColor="text1"/>
        </w:rPr>
      </w:pPr>
    </w:p>
    <w:p w14:paraId="5071826C" w14:textId="2DA54BFE" w:rsidR="005F019D" w:rsidRDefault="005F019D" w:rsidP="00A80714">
      <w:pPr>
        <w:rPr>
          <w:color w:val="000000" w:themeColor="text1"/>
        </w:rPr>
      </w:pPr>
    </w:p>
    <w:p w14:paraId="3961122F" w14:textId="5C0376C8" w:rsidR="005F019D" w:rsidRDefault="005F019D" w:rsidP="00A80714">
      <w:pPr>
        <w:rPr>
          <w:color w:val="000000" w:themeColor="text1"/>
        </w:rPr>
      </w:pPr>
    </w:p>
    <w:p w14:paraId="0BF0AB1B" w14:textId="2AE0D31F" w:rsidR="005F019D" w:rsidRDefault="005F019D" w:rsidP="00A80714">
      <w:pPr>
        <w:rPr>
          <w:color w:val="000000" w:themeColor="text1"/>
        </w:rPr>
      </w:pPr>
    </w:p>
    <w:p w14:paraId="0E101B77" w14:textId="1AFA577C" w:rsidR="005F019D" w:rsidRDefault="005F019D" w:rsidP="00A80714">
      <w:pPr>
        <w:rPr>
          <w:color w:val="000000" w:themeColor="text1"/>
        </w:rPr>
      </w:pPr>
    </w:p>
    <w:p w14:paraId="10FAECD1" w14:textId="055BCD52" w:rsidR="005F019D" w:rsidRDefault="005F019D" w:rsidP="00A80714">
      <w:pPr>
        <w:rPr>
          <w:color w:val="000000" w:themeColor="text1"/>
        </w:rPr>
      </w:pPr>
    </w:p>
    <w:p w14:paraId="2DE06987" w14:textId="153D365D" w:rsidR="005F019D" w:rsidRDefault="005F019D" w:rsidP="00A80714">
      <w:pPr>
        <w:rPr>
          <w:color w:val="000000" w:themeColor="text1"/>
        </w:rPr>
      </w:pPr>
    </w:p>
    <w:p w14:paraId="685B4AD9" w14:textId="11536876" w:rsidR="005F019D" w:rsidRDefault="005F019D" w:rsidP="00A80714">
      <w:pPr>
        <w:rPr>
          <w:color w:val="000000" w:themeColor="text1"/>
        </w:rPr>
      </w:pPr>
    </w:p>
    <w:p w14:paraId="47DB337C" w14:textId="3F52F3DD" w:rsidR="005F019D" w:rsidRDefault="005F019D" w:rsidP="00A80714">
      <w:pPr>
        <w:rPr>
          <w:color w:val="000000" w:themeColor="text1"/>
        </w:rPr>
      </w:pPr>
    </w:p>
    <w:p w14:paraId="6C623AA0" w14:textId="0F70080F" w:rsidR="005F019D" w:rsidRDefault="005F019D" w:rsidP="00A80714">
      <w:pPr>
        <w:rPr>
          <w:color w:val="000000" w:themeColor="text1"/>
        </w:rPr>
      </w:pPr>
    </w:p>
    <w:p w14:paraId="57F1EBB5" w14:textId="76EC6ACC" w:rsidR="005F019D" w:rsidRDefault="005F019D" w:rsidP="00A80714">
      <w:pPr>
        <w:rPr>
          <w:color w:val="000000" w:themeColor="text1"/>
        </w:rPr>
      </w:pPr>
    </w:p>
    <w:p w14:paraId="66CA1176" w14:textId="710CD7B9" w:rsidR="005F019D" w:rsidRDefault="005F019D" w:rsidP="00A80714">
      <w:pPr>
        <w:rPr>
          <w:color w:val="000000" w:themeColor="text1"/>
        </w:rPr>
      </w:pPr>
    </w:p>
    <w:p w14:paraId="14BCB7B7" w14:textId="26E0A35A" w:rsidR="005F019D" w:rsidRDefault="005F019D" w:rsidP="00A80714">
      <w:pPr>
        <w:rPr>
          <w:color w:val="000000" w:themeColor="text1"/>
        </w:rPr>
      </w:pPr>
    </w:p>
    <w:p w14:paraId="12E76C32" w14:textId="532E6BFE" w:rsidR="005F019D" w:rsidRDefault="005F019D" w:rsidP="00A80714">
      <w:pPr>
        <w:rPr>
          <w:color w:val="000000" w:themeColor="text1"/>
        </w:rPr>
      </w:pPr>
    </w:p>
    <w:p w14:paraId="36F1C119" w14:textId="73899D0B" w:rsidR="005F019D" w:rsidRDefault="005F019D" w:rsidP="00A80714">
      <w:pPr>
        <w:rPr>
          <w:color w:val="000000" w:themeColor="text1"/>
        </w:rPr>
      </w:pPr>
    </w:p>
    <w:p w14:paraId="015A9B59" w14:textId="0C064BA0" w:rsidR="005F019D" w:rsidRDefault="005F019D" w:rsidP="00A80714">
      <w:pPr>
        <w:rPr>
          <w:color w:val="000000" w:themeColor="text1"/>
        </w:rPr>
      </w:pPr>
    </w:p>
    <w:p w14:paraId="688FE5A2" w14:textId="73695925" w:rsidR="005F019D" w:rsidRDefault="005F019D" w:rsidP="00A80714">
      <w:pPr>
        <w:rPr>
          <w:color w:val="000000" w:themeColor="text1"/>
        </w:rPr>
      </w:pPr>
    </w:p>
    <w:p w14:paraId="2B8DC825" w14:textId="7943F5E6" w:rsidR="005F019D" w:rsidRDefault="005F019D" w:rsidP="00A80714">
      <w:pPr>
        <w:rPr>
          <w:color w:val="000000" w:themeColor="text1"/>
        </w:rPr>
      </w:pPr>
    </w:p>
    <w:p w14:paraId="3F3D7D2E" w14:textId="34F814AB" w:rsidR="005F019D" w:rsidRDefault="005F019D" w:rsidP="00A80714">
      <w:pPr>
        <w:rPr>
          <w:color w:val="000000" w:themeColor="text1"/>
        </w:rPr>
      </w:pPr>
    </w:p>
    <w:p w14:paraId="2C3DBE7C" w14:textId="57C17722" w:rsidR="005F019D" w:rsidRDefault="005F019D" w:rsidP="00A80714">
      <w:pPr>
        <w:rPr>
          <w:color w:val="000000" w:themeColor="text1"/>
        </w:rPr>
      </w:pPr>
    </w:p>
    <w:p w14:paraId="34043642" w14:textId="20A252D4" w:rsidR="005F019D" w:rsidRDefault="005F019D" w:rsidP="00A80714">
      <w:pPr>
        <w:rPr>
          <w:color w:val="000000" w:themeColor="text1"/>
        </w:rPr>
      </w:pPr>
    </w:p>
    <w:p w14:paraId="0E50421F" w14:textId="38054E18" w:rsidR="005F019D" w:rsidRDefault="005F019D" w:rsidP="00A80714">
      <w:pPr>
        <w:rPr>
          <w:color w:val="000000" w:themeColor="text1"/>
        </w:rPr>
      </w:pPr>
    </w:p>
    <w:p w14:paraId="3E91B65A" w14:textId="770D670B" w:rsidR="005F019D" w:rsidRDefault="005F019D" w:rsidP="00A80714">
      <w:pPr>
        <w:rPr>
          <w:color w:val="000000" w:themeColor="text1"/>
        </w:rPr>
      </w:pPr>
    </w:p>
    <w:p w14:paraId="583714B8" w14:textId="5422BD45" w:rsidR="005F019D" w:rsidRDefault="005F019D" w:rsidP="00A80714">
      <w:pPr>
        <w:rPr>
          <w:color w:val="000000" w:themeColor="text1"/>
        </w:rPr>
      </w:pPr>
    </w:p>
    <w:p w14:paraId="4447F34C" w14:textId="174D9370" w:rsidR="005F019D" w:rsidRDefault="005F019D" w:rsidP="00A80714">
      <w:pPr>
        <w:rPr>
          <w:color w:val="000000" w:themeColor="text1"/>
        </w:rPr>
      </w:pPr>
    </w:p>
    <w:p w14:paraId="144A2C4D" w14:textId="77777777" w:rsidR="005F019D" w:rsidRPr="0036664E" w:rsidRDefault="005F019D" w:rsidP="005F019D">
      <w:pPr>
        <w:jc w:val="center"/>
        <w:rPr>
          <w:b/>
          <w:u w:val="single"/>
        </w:rPr>
      </w:pPr>
      <w:r w:rsidRPr="0036664E">
        <w:rPr>
          <w:b/>
          <w:u w:val="single"/>
        </w:rPr>
        <w:lastRenderedPageBreak/>
        <w:t xml:space="preserve">Question 6 </w:t>
      </w:r>
    </w:p>
    <w:p w14:paraId="7C925265" w14:textId="77777777" w:rsidR="005F019D" w:rsidRPr="0036664E" w:rsidRDefault="005F019D" w:rsidP="005F019D">
      <w:pPr>
        <w:jc w:val="center"/>
        <w:rPr>
          <w:b/>
          <w:u w:val="single"/>
        </w:rPr>
      </w:pPr>
    </w:p>
    <w:p w14:paraId="146FF763" w14:textId="77777777" w:rsidR="005F019D" w:rsidRPr="0036664E" w:rsidRDefault="005F019D" w:rsidP="005F019D"/>
    <w:p w14:paraId="26724CD6" w14:textId="77777777" w:rsidR="005F019D" w:rsidRPr="0036664E" w:rsidRDefault="005F019D" w:rsidP="005F019D">
      <w:r w:rsidRPr="0036664E">
        <w:t xml:space="preserve">The idea of there being atheistic NRMs has been a topic which could prove surprisingly accurate which means that because there is no belief in a God or gods this could simply mean that this is obviously an atheistic NRM, however there are other aspects which have to be covered to determine whether the NRM in question is an atheistic NRM. Through evaluating and assessing whether the description of the NRM Realianism can be considered to be an atheistic NRM. </w:t>
      </w:r>
    </w:p>
    <w:p w14:paraId="09FA663E" w14:textId="77777777" w:rsidR="005F019D" w:rsidRPr="0036664E" w:rsidRDefault="005F019D" w:rsidP="005F019D"/>
    <w:p w14:paraId="66310A59" w14:textId="77777777" w:rsidR="005F019D" w:rsidRPr="0036664E" w:rsidRDefault="005F019D" w:rsidP="005F019D">
      <w:r w:rsidRPr="0036664E">
        <w:t xml:space="preserve">The social context of when the new religious movements which were considered with UFOs should be looked at before because this gives an idea of the different information which was available within popular culture and throughout the world. Firstly, throughout the 1950s up until recently there has been popular culture available to people for viewing all around the world, during the 1950s they used to play on the worst fears of some Americans as stated by Ellis (1995, 83). However due to there being available popular references there was interest in UFOs and ETs throughout 1940s- 1980s, however they still happen today with people mentioning sightings and abductions throughout the world, however the most well-known UFO apparent sighting happened in Roswell, New Mexico in 1947, it is stated that people saw a flying saucer and that it had crashed somewhere in New Mexico, this was one of the first conspiracy theories within the USA. Also, there was a pilot who sighted a flying saucer who was called Kenneth Arnold in 1947 and this was the first widely reported sighting. </w:t>
      </w:r>
    </w:p>
    <w:p w14:paraId="0266F085" w14:textId="77777777" w:rsidR="005F019D" w:rsidRPr="0036664E" w:rsidRDefault="005F019D" w:rsidP="005F019D"/>
    <w:p w14:paraId="4225DF48" w14:textId="77777777" w:rsidR="005F019D" w:rsidRPr="0036664E" w:rsidRDefault="005F019D" w:rsidP="005F019D">
      <w:r w:rsidRPr="0036664E">
        <w:t>There have been various scholars who have written extensively on UFO groups and that mention about their ideas on UFO groups, for instance Paul Heelas stated that “faith might be placed in solar bodies, the assumption being that utopia will drawn when a particular configuration becomes established.”</w:t>
      </w:r>
      <w:r w:rsidRPr="0036664E">
        <w:rPr>
          <w:rStyle w:val="FootnoteReference"/>
        </w:rPr>
        <w:footnoteReference w:id="9"/>
      </w:r>
      <w:r w:rsidRPr="0036664E">
        <w:t xml:space="preserve"> Virgil Armstrong states his ideas of UFOs as there being “3 types of UFOs: first, the ‘Guardian Forces’”</w:t>
      </w:r>
      <w:r w:rsidRPr="0036664E">
        <w:rPr>
          <w:rStyle w:val="FootnoteReference"/>
        </w:rPr>
        <w:footnoteReference w:id="10"/>
      </w:r>
      <w:r w:rsidRPr="0036664E">
        <w:t xml:space="preserve"> this can be established by them being what can be perceived as a the good people who want to protect us from harm, he then states “second, the ‘bad guys’”</w:t>
      </w:r>
      <w:r w:rsidRPr="0036664E">
        <w:rPr>
          <w:rStyle w:val="FootnoteReference"/>
        </w:rPr>
        <w:footnoteReference w:id="11"/>
      </w:r>
      <w:r w:rsidRPr="0036664E">
        <w:t xml:space="preserve"> again this means that they do not want to look after us and they are out to do us harm, and finally he states “third, the neutral beings”</w:t>
      </w:r>
      <w:r w:rsidRPr="0036664E">
        <w:rPr>
          <w:rStyle w:val="FootnoteReference"/>
        </w:rPr>
        <w:footnoteReference w:id="12"/>
      </w:r>
      <w:r w:rsidRPr="0036664E">
        <w:t xml:space="preserve"> this means that they do not want to interfere and want to observe. Another scholar also wrote her ideas on UFOs which could been seen as referring to people to discard their religious beliefs which therefore could mean that this is an atheistic NRM, Morrow states “… people have … to overcome criticism of their beliefs and the conditioning of centuries by churches, parents and peers.”</w:t>
      </w:r>
      <w:r w:rsidRPr="0036664E">
        <w:rPr>
          <w:rStyle w:val="FootnoteReference"/>
        </w:rPr>
        <w:footnoteReference w:id="13"/>
      </w:r>
      <w:r w:rsidRPr="0036664E">
        <w:t xml:space="preserve"> </w:t>
      </w:r>
    </w:p>
    <w:p w14:paraId="41F39324" w14:textId="77777777" w:rsidR="005F019D" w:rsidRPr="0036664E" w:rsidRDefault="005F019D" w:rsidP="005F019D"/>
    <w:p w14:paraId="3860AF95" w14:textId="77777777" w:rsidR="005F019D" w:rsidRPr="0036664E" w:rsidRDefault="005F019D" w:rsidP="005F019D">
      <w:r w:rsidRPr="0036664E">
        <w:t>The Raelians was started by Claude Vorilhon (1946) who was a French journalist and he lived in Vichy, France, on the 13</w:t>
      </w:r>
      <w:r w:rsidRPr="0036664E">
        <w:rPr>
          <w:vertAlign w:val="superscript"/>
        </w:rPr>
        <w:t>th</w:t>
      </w:r>
      <w:r w:rsidRPr="0036664E">
        <w:t xml:space="preserve"> of December 1973 he stated that he stumbled up on flying saucer about the measurements of 7m x 2.5m, he spotted the flying saucer in Clermont in Ferrand. He continues by mentioning the inhabitants of the flying saucer, he stated that he </w:t>
      </w:r>
      <w:r w:rsidRPr="0036664E">
        <w:lastRenderedPageBreak/>
        <w:t xml:space="preserve">saw a very short man, who could be mistaken for a child, he was four foot tall and this gives the evidence of why he thought the man was a child. The inhabitant continued and told Vorilhon that he was the leader of Council of Elohim and that he was just one of a number of higher beings. He was then told that he has been watched since birth and they explained that he was the Messenger of Elohim and was continued to be watched because he was the next </w:t>
      </w:r>
      <w:r>
        <w:t xml:space="preserve">and final </w:t>
      </w:r>
      <w:r w:rsidRPr="0036664E">
        <w:t xml:space="preserve">prophet. </w:t>
      </w:r>
    </w:p>
    <w:p w14:paraId="703CC95B" w14:textId="77777777" w:rsidR="005F019D" w:rsidRPr="0036664E" w:rsidRDefault="005F019D" w:rsidP="005F019D"/>
    <w:p w14:paraId="6705AD47" w14:textId="77777777" w:rsidR="005F019D" w:rsidRPr="0036664E" w:rsidRDefault="005F019D" w:rsidP="005F019D">
      <w:r w:rsidRPr="0036664E">
        <w:t>Rael then stated that the aliens look like human-like creatures who have greater scientific knowledge, and then continued by stating that they created genetic engineering on their home planet</w:t>
      </w:r>
      <w:r>
        <w:t>, t</w:t>
      </w:r>
      <w:r w:rsidRPr="0036664E">
        <w:t xml:space="preserve">he alien also stated that when they first started to make people in the genetic engineering laboratory that they then moved then on to earth as an experiment and see how things developed on earth, this means that earth and the people on earth was a big experiment and examined to see how the human race developed over centuries and this can mean that people can view this as an atheistic NRM due to the fact there is no God involved for instance like the God in Christianity, who was said to have created the world in seven days, the aliens creating us could mean that this an indication of people not needing religious views of God and other religious aspects just need to require more scientific knowledge from aliens, as Rael has stated before there needs to be a place built for them to come and visit and share their knowledge with the people on earth. </w:t>
      </w:r>
    </w:p>
    <w:p w14:paraId="5FD57B7F" w14:textId="77777777" w:rsidR="005F019D" w:rsidRPr="0036664E" w:rsidRDefault="005F019D" w:rsidP="005F019D"/>
    <w:p w14:paraId="1BEF96E6" w14:textId="77777777" w:rsidR="005F019D" w:rsidRPr="0036664E" w:rsidRDefault="005F019D" w:rsidP="005F019D">
      <w:r w:rsidRPr="0036664E">
        <w:t xml:space="preserve">Rael stated that the alien spoke to him and said that people on earth have reached the level that they were at when they first started creating people through genetic engineering and that the people on earth have reached that level of scientific knowledge whereby, they knew how to synthesize DNA and this level was reached during the 1980s. The alien then said that they came to congratulate Rael on the other humans’ discoveries. </w:t>
      </w:r>
    </w:p>
    <w:p w14:paraId="517CAE46" w14:textId="77777777" w:rsidR="005F019D" w:rsidRPr="0036664E" w:rsidRDefault="005F019D" w:rsidP="005F019D"/>
    <w:p w14:paraId="3736A087" w14:textId="77777777" w:rsidR="005F019D" w:rsidRPr="0036664E" w:rsidRDefault="005F019D" w:rsidP="005F019D">
      <w:r w:rsidRPr="0036664E">
        <w:t xml:space="preserve">The alien who spoke to Rael also stated that they had sent messengers to right wrongs, for instance Jesus and Mohammed and then they finally stated that Rael is the final prophet, this could mean that Jesus and Mohammed were not divine, just normal people sent to earth like everyone else who was created by the aliens.  This could furthermore indicate that Realianism can be considered as an atheistic NRM. </w:t>
      </w:r>
    </w:p>
    <w:p w14:paraId="45B92080" w14:textId="77777777" w:rsidR="005F019D" w:rsidRPr="0036664E" w:rsidRDefault="005F019D" w:rsidP="005F019D"/>
    <w:p w14:paraId="6A20B6F3" w14:textId="77777777" w:rsidR="005F019D" w:rsidRPr="0036664E" w:rsidRDefault="005F019D" w:rsidP="005F019D">
      <w:r w:rsidRPr="0036664E">
        <w:t xml:space="preserve">The different aspects of the Raelians views do not look like those of other religious groups, for instance atheism can be defined as no belief in a God or gods, the Raelians do not have a belief in a God or gods, they believe in UFOs and ETs. Another difference of the religious groups to Raelians is that there are no churches or other religious buildings, there is an embassy instead to welcome the Elohim which he wants to build to allow the ETs to come to earth by 2035. Rael also stated that he wanted to build the embassy in Israel due to the fact that the Elohim chose the Jews as their chosen people of Israel, this means that God did not choose, there is an absence of God, but instead aliens. </w:t>
      </w:r>
    </w:p>
    <w:p w14:paraId="04176A10" w14:textId="77777777" w:rsidR="005F019D" w:rsidRPr="0036664E" w:rsidRDefault="005F019D" w:rsidP="005F019D"/>
    <w:p w14:paraId="114C9CDD" w14:textId="77777777" w:rsidR="005F019D" w:rsidRPr="0036664E" w:rsidRDefault="005F019D" w:rsidP="005F019D">
      <w:r w:rsidRPr="0036664E">
        <w:t xml:space="preserve">Another difference which that the Raelians hold is that they are sexually progressive and expressive, bisexuality and homosexuality are accepted within the Raelian movement, also sex workers and exotic dancers are not judged, there are also summer camps held for sexual expression and freedom, the only thing needed is consent. Susan palmer also describes when she spoke to some of the Raelians about their ideas of sexuality, she stated that a Raelian answered her question as so “some of us are unisexual … some are trisexual … and a </w:t>
      </w:r>
      <w:r w:rsidRPr="0036664E">
        <w:lastRenderedPageBreak/>
        <w:t>few of us are even quadrasexual”</w:t>
      </w:r>
      <w:r w:rsidRPr="0036664E">
        <w:rPr>
          <w:rStyle w:val="FootnoteReference"/>
        </w:rPr>
        <w:footnoteReference w:id="14"/>
      </w:r>
      <w:r w:rsidRPr="0036664E">
        <w:t xml:space="preserve"> when she asked who does the last represent, he stated “with the Elohim!”</w:t>
      </w:r>
      <w:r>
        <w:rPr>
          <w:rStyle w:val="FootnoteReference"/>
        </w:rPr>
        <w:footnoteReference w:id="15"/>
      </w:r>
      <w:r w:rsidRPr="0036664E">
        <w:t xml:space="preserve"> This also is a very different picture of those who are in different religions they are taught that they should think of what God stated about them, he stated that man should not lie with man and so on, this again shows that there is a lack of authority from a transcendental source, other than ETs. They obviously do not mind people having differing views from other religious groups. </w:t>
      </w:r>
      <w:r>
        <w:t xml:space="preserve">They Raelians do not look up the Elohim as a God or gods, this means that it can mean that it is an atheistic NRM. </w:t>
      </w:r>
    </w:p>
    <w:p w14:paraId="432A94D7" w14:textId="77777777" w:rsidR="005F019D" w:rsidRPr="0036664E" w:rsidRDefault="005F019D" w:rsidP="005F019D"/>
    <w:p w14:paraId="539CCBAE" w14:textId="77777777" w:rsidR="005F019D" w:rsidRPr="0036664E" w:rsidRDefault="005F019D" w:rsidP="005F019D">
      <w:r w:rsidRPr="0036664E">
        <w:t xml:space="preserve">To conclude, the differences from the Raelian movement from other religious groups which are that there is no obvious God like figure, only a group of Elohim, there is also differing views of who created people and sexuality, also there is a difference within the religious meeting place for prayer and other things, whereas the Elohim want an embassy instead of a church. </w:t>
      </w:r>
    </w:p>
    <w:p w14:paraId="413EA84E" w14:textId="77777777" w:rsidR="005F019D" w:rsidRPr="0036664E" w:rsidRDefault="005F019D" w:rsidP="005F019D"/>
    <w:p w14:paraId="1BCB86DD" w14:textId="77777777" w:rsidR="005F019D" w:rsidRPr="0036664E" w:rsidRDefault="005F019D" w:rsidP="005F019D"/>
    <w:p w14:paraId="6A018D8C" w14:textId="77777777" w:rsidR="005F019D" w:rsidRPr="0036664E" w:rsidRDefault="005F019D" w:rsidP="005F019D"/>
    <w:p w14:paraId="58A015B7" w14:textId="77777777" w:rsidR="005F019D" w:rsidRPr="0036664E" w:rsidRDefault="005F019D" w:rsidP="005F019D"/>
    <w:p w14:paraId="106DEFDD" w14:textId="77777777" w:rsidR="005F019D" w:rsidRPr="0036664E" w:rsidRDefault="005F019D" w:rsidP="005F019D"/>
    <w:p w14:paraId="6497B7B7" w14:textId="77777777" w:rsidR="005F019D" w:rsidRPr="0036664E" w:rsidRDefault="005F019D" w:rsidP="005F019D"/>
    <w:p w14:paraId="2B6FDDCB" w14:textId="77777777" w:rsidR="005F019D" w:rsidRPr="0036664E" w:rsidRDefault="005F019D" w:rsidP="005F019D"/>
    <w:p w14:paraId="7D9C8750" w14:textId="77777777" w:rsidR="005F019D" w:rsidRPr="0036664E" w:rsidRDefault="005F019D" w:rsidP="005F019D"/>
    <w:p w14:paraId="79000EB5" w14:textId="77777777" w:rsidR="005F019D" w:rsidRPr="0036664E" w:rsidRDefault="005F019D" w:rsidP="005F019D"/>
    <w:p w14:paraId="12411F55" w14:textId="77777777" w:rsidR="005F019D" w:rsidRPr="0036664E" w:rsidRDefault="005F019D" w:rsidP="005F019D"/>
    <w:p w14:paraId="675BB0CE" w14:textId="77777777" w:rsidR="005F019D" w:rsidRPr="0036664E" w:rsidRDefault="005F019D" w:rsidP="005F019D"/>
    <w:p w14:paraId="439AC021" w14:textId="77777777" w:rsidR="005F019D" w:rsidRPr="0036664E" w:rsidRDefault="005F019D" w:rsidP="005F019D"/>
    <w:p w14:paraId="22C97E0B" w14:textId="77777777" w:rsidR="005F019D" w:rsidRPr="0036664E" w:rsidRDefault="005F019D" w:rsidP="005F019D"/>
    <w:p w14:paraId="26F52D7C" w14:textId="77777777" w:rsidR="005F019D" w:rsidRPr="0036664E" w:rsidRDefault="005F019D" w:rsidP="005F019D"/>
    <w:p w14:paraId="26DEBE72" w14:textId="77777777" w:rsidR="005F019D" w:rsidRPr="0036664E" w:rsidRDefault="005F019D" w:rsidP="005F019D"/>
    <w:p w14:paraId="4A3CF16E" w14:textId="77777777" w:rsidR="005F019D" w:rsidRPr="0036664E" w:rsidRDefault="005F019D" w:rsidP="005F019D"/>
    <w:p w14:paraId="1F06F6E2" w14:textId="77777777" w:rsidR="005F019D" w:rsidRPr="0036664E" w:rsidRDefault="005F019D" w:rsidP="005F019D"/>
    <w:p w14:paraId="693A017C" w14:textId="77777777" w:rsidR="005F019D" w:rsidRPr="0036664E" w:rsidRDefault="005F019D" w:rsidP="005F019D"/>
    <w:p w14:paraId="7157D387" w14:textId="77777777" w:rsidR="005F019D" w:rsidRPr="0036664E" w:rsidRDefault="005F019D" w:rsidP="005F019D"/>
    <w:p w14:paraId="515AC7F2" w14:textId="77777777" w:rsidR="005F019D" w:rsidRPr="0036664E" w:rsidRDefault="005F019D" w:rsidP="005F019D"/>
    <w:p w14:paraId="22B569F4" w14:textId="77777777" w:rsidR="005F019D" w:rsidRPr="0036664E" w:rsidRDefault="005F019D" w:rsidP="005F019D"/>
    <w:p w14:paraId="24AE83B8" w14:textId="77777777" w:rsidR="005F019D" w:rsidRPr="0036664E" w:rsidRDefault="005F019D" w:rsidP="005F019D"/>
    <w:p w14:paraId="55FFE7A9" w14:textId="77777777" w:rsidR="005F019D" w:rsidRPr="0036664E" w:rsidRDefault="005F019D" w:rsidP="005F019D"/>
    <w:p w14:paraId="5567129D" w14:textId="77777777" w:rsidR="005F019D" w:rsidRPr="0036664E" w:rsidRDefault="005F019D" w:rsidP="005F019D"/>
    <w:p w14:paraId="6E41F12A" w14:textId="77777777" w:rsidR="005F019D" w:rsidRPr="0036664E" w:rsidRDefault="005F019D" w:rsidP="005F019D"/>
    <w:p w14:paraId="72CDDA2E" w14:textId="77777777" w:rsidR="005F019D" w:rsidRPr="0036664E" w:rsidRDefault="005F019D" w:rsidP="005F019D"/>
    <w:p w14:paraId="5E3815B6" w14:textId="77777777" w:rsidR="005F019D" w:rsidRPr="0036664E" w:rsidRDefault="005F019D" w:rsidP="005F019D"/>
    <w:p w14:paraId="28A5E2D3" w14:textId="77777777" w:rsidR="005F019D" w:rsidRPr="0036664E" w:rsidRDefault="005F019D" w:rsidP="005F019D"/>
    <w:p w14:paraId="7EFB8E38" w14:textId="77777777" w:rsidR="005F019D" w:rsidRPr="0036664E" w:rsidRDefault="005F019D" w:rsidP="005F019D">
      <w:pPr>
        <w:jc w:val="center"/>
        <w:rPr>
          <w:b/>
          <w:u w:val="single"/>
        </w:rPr>
      </w:pPr>
      <w:r w:rsidRPr="0036664E">
        <w:rPr>
          <w:b/>
          <w:u w:val="single"/>
        </w:rPr>
        <w:t xml:space="preserve">Bibliography </w:t>
      </w:r>
    </w:p>
    <w:p w14:paraId="138BE4D2" w14:textId="77777777" w:rsidR="005F019D" w:rsidRPr="0036664E" w:rsidRDefault="005F019D" w:rsidP="005F019D">
      <w:pPr>
        <w:jc w:val="center"/>
        <w:rPr>
          <w:b/>
          <w:u w:val="single"/>
        </w:rPr>
      </w:pPr>
    </w:p>
    <w:p w14:paraId="78D6041C" w14:textId="77777777" w:rsidR="005F019D" w:rsidRPr="0036664E" w:rsidRDefault="005F019D" w:rsidP="005F019D">
      <w:pPr>
        <w:rPr>
          <w:b/>
          <w:u w:val="single"/>
        </w:rPr>
      </w:pPr>
      <w:r w:rsidRPr="0036664E">
        <w:rPr>
          <w:b/>
          <w:u w:val="single"/>
        </w:rPr>
        <w:t xml:space="preserve">Books </w:t>
      </w:r>
    </w:p>
    <w:p w14:paraId="45688C60" w14:textId="77777777" w:rsidR="005F019D" w:rsidRPr="0036664E" w:rsidRDefault="005F019D" w:rsidP="005F019D">
      <w:pPr>
        <w:rPr>
          <w:b/>
          <w:u w:val="single"/>
        </w:rPr>
      </w:pPr>
    </w:p>
    <w:p w14:paraId="56DE0F6C" w14:textId="77777777" w:rsidR="005F019D" w:rsidRPr="0036664E" w:rsidRDefault="005F019D" w:rsidP="005F019D">
      <w:pPr>
        <w:rPr>
          <w:sz w:val="18"/>
        </w:rPr>
      </w:pPr>
      <w:r w:rsidRPr="0036664E">
        <w:rPr>
          <w:sz w:val="18"/>
        </w:rPr>
        <w:t xml:space="preserve">Palmer, Susan J. (2004). </w:t>
      </w:r>
      <w:r w:rsidRPr="0036664E">
        <w:rPr>
          <w:i/>
          <w:sz w:val="18"/>
        </w:rPr>
        <w:t xml:space="preserve">Raël’s UFO Religion: Aliens Adored. </w:t>
      </w:r>
      <w:r w:rsidRPr="0036664E">
        <w:rPr>
          <w:sz w:val="18"/>
        </w:rPr>
        <w:t xml:space="preserve">Rutgers University Press, New Brunswick. </w:t>
      </w:r>
    </w:p>
    <w:p w14:paraId="20028631" w14:textId="77777777" w:rsidR="005F019D" w:rsidRPr="0036664E" w:rsidRDefault="005F019D" w:rsidP="005F019D"/>
    <w:p w14:paraId="1BE2C51E" w14:textId="77777777" w:rsidR="005F019D" w:rsidRPr="0036664E" w:rsidRDefault="005F019D" w:rsidP="005F019D">
      <w:pPr>
        <w:rPr>
          <w:b/>
          <w:u w:val="single"/>
        </w:rPr>
      </w:pPr>
      <w:r w:rsidRPr="0036664E">
        <w:rPr>
          <w:b/>
          <w:u w:val="single"/>
        </w:rPr>
        <w:t xml:space="preserve">Lecture </w:t>
      </w:r>
    </w:p>
    <w:p w14:paraId="65B0D608" w14:textId="77777777" w:rsidR="005F019D" w:rsidRPr="0036664E" w:rsidRDefault="005F019D" w:rsidP="005F019D">
      <w:pPr>
        <w:rPr>
          <w:b/>
          <w:u w:val="single"/>
        </w:rPr>
      </w:pPr>
    </w:p>
    <w:p w14:paraId="4C0FCB58" w14:textId="77777777" w:rsidR="005F019D" w:rsidRDefault="005F019D" w:rsidP="005F019D">
      <w:r w:rsidRPr="0036664E">
        <w:t>Sarah Lewis’ Lecture PowerPoint</w:t>
      </w:r>
      <w:r>
        <w:t xml:space="preserve"> </w:t>
      </w:r>
    </w:p>
    <w:p w14:paraId="14F8D207" w14:textId="77777777" w:rsidR="005F019D" w:rsidRDefault="005F019D" w:rsidP="005F019D"/>
    <w:p w14:paraId="289E0EF7" w14:textId="77777777" w:rsidR="005F019D" w:rsidRDefault="005F019D" w:rsidP="005F019D">
      <w:pPr>
        <w:rPr>
          <w:b/>
          <w:u w:val="single"/>
        </w:rPr>
      </w:pPr>
      <w:r>
        <w:rPr>
          <w:b/>
          <w:u w:val="single"/>
        </w:rPr>
        <w:t>Website</w:t>
      </w:r>
    </w:p>
    <w:p w14:paraId="52B0EAF4" w14:textId="77777777" w:rsidR="005F019D" w:rsidRDefault="005F019D" w:rsidP="005F019D">
      <w:pPr>
        <w:rPr>
          <w:b/>
          <w:u w:val="single"/>
        </w:rPr>
      </w:pPr>
    </w:p>
    <w:p w14:paraId="68326895" w14:textId="77777777" w:rsidR="005F019D" w:rsidRPr="00A85974" w:rsidRDefault="005F019D" w:rsidP="005F019D">
      <w:pPr>
        <w:rPr>
          <w:b/>
          <w:u w:val="single"/>
        </w:rPr>
      </w:pPr>
      <w:hyperlink r:id="rId7" w:anchor="v=onepage&amp;q&amp;f=false" w:history="1">
        <w:r w:rsidRPr="00EA3D84">
          <w:rPr>
            <w:rStyle w:val="Hyperlink"/>
            <w:sz w:val="15"/>
          </w:rPr>
          <w:t>https://books.google.co.uk/books?id=gmCCxUJGi70C&amp;pg=PA105&amp;lpg=PA105&amp;dq=susan+j+palmer+When+I+asked+a+guide+to+give+me+an+estimate+of+the+number+of+homosexuals+in+the+movement,+he+replied+rather+coldly:+‘We+don’t+think+in+such+narrow+categories.++Some+of+us+are+unisexual,+some+are+bisexual,+some+are+trisexual+–+and+a+few+of+us+are+even+quadrasexual.’+When+I+timidly+asked+what+the+last+category+might+represent,+he+leaned+forward+and+whispered,+‘With+the+Elohim&amp;source=bl&amp;ots=Rr0AEoF2e0&amp;sig=ACfU3U2GR1b2ogfbEpuonNWsn9zZuD5UDw&amp;hl=en&amp;sa=X&amp;ved=2ahUKEwjS2_6WnYngAhUDSxUIHXT0BDsQ6AEwAXoECAIQAQ#v=onepage&amp;q&amp;f=false</w:t>
        </w:r>
      </w:hyperlink>
      <w:r w:rsidRPr="00735909">
        <w:rPr>
          <w:sz w:val="15"/>
        </w:rPr>
        <w:t xml:space="preserve"> </w:t>
      </w:r>
      <w:r>
        <w:rPr>
          <w:sz w:val="15"/>
        </w:rPr>
        <w:t xml:space="preserve">  </w:t>
      </w:r>
      <w:r>
        <w:rPr>
          <w:b/>
          <w:u w:val="single"/>
        </w:rPr>
        <w:t xml:space="preserve"> </w:t>
      </w:r>
    </w:p>
    <w:p w14:paraId="161DE796" w14:textId="77777777" w:rsidR="005F019D" w:rsidRPr="00A80714" w:rsidRDefault="005F019D" w:rsidP="00A80714">
      <w:pPr>
        <w:rPr>
          <w:color w:val="000000" w:themeColor="text1"/>
        </w:rPr>
      </w:pPr>
      <w:bookmarkStart w:id="0" w:name="_GoBack"/>
      <w:bookmarkEnd w:id="0"/>
    </w:p>
    <w:sectPr w:rsidR="005F019D" w:rsidRPr="00A80714" w:rsidSect="00801A87">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C8CFF3" w14:textId="77777777" w:rsidR="00971219" w:rsidRDefault="00971219" w:rsidP="0043298B">
      <w:r>
        <w:separator/>
      </w:r>
    </w:p>
  </w:endnote>
  <w:endnote w:type="continuationSeparator" w:id="0">
    <w:p w14:paraId="263A5FE5" w14:textId="77777777" w:rsidR="00971219" w:rsidRDefault="00971219" w:rsidP="004329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0818935"/>
      <w:docPartObj>
        <w:docPartGallery w:val="Page Numbers (Bottom of Page)"/>
        <w:docPartUnique/>
      </w:docPartObj>
    </w:sdtPr>
    <w:sdtEndPr>
      <w:rPr>
        <w:rStyle w:val="PageNumber"/>
      </w:rPr>
    </w:sdtEndPr>
    <w:sdtContent>
      <w:p w14:paraId="25FA0A97" w14:textId="77777777" w:rsidR="0043298B" w:rsidRDefault="0043298B" w:rsidP="00EA3D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7517FA" w14:textId="77777777" w:rsidR="0043298B" w:rsidRDefault="0043298B" w:rsidP="004329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6156483"/>
      <w:docPartObj>
        <w:docPartGallery w:val="Page Numbers (Bottom of Page)"/>
        <w:docPartUnique/>
      </w:docPartObj>
    </w:sdtPr>
    <w:sdtEndPr>
      <w:rPr>
        <w:rStyle w:val="PageNumber"/>
      </w:rPr>
    </w:sdtEndPr>
    <w:sdtContent>
      <w:p w14:paraId="0B716F86" w14:textId="77777777" w:rsidR="0043298B" w:rsidRDefault="0043298B" w:rsidP="00EA3D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D01E4E" w14:textId="77777777" w:rsidR="0043298B" w:rsidRDefault="0043298B" w:rsidP="0043298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576B3" w14:textId="77777777" w:rsidR="00971219" w:rsidRDefault="00971219" w:rsidP="0043298B">
      <w:r>
        <w:separator/>
      </w:r>
    </w:p>
  </w:footnote>
  <w:footnote w:type="continuationSeparator" w:id="0">
    <w:p w14:paraId="28F19570" w14:textId="77777777" w:rsidR="00971219" w:rsidRDefault="00971219" w:rsidP="0043298B">
      <w:r>
        <w:continuationSeparator/>
      </w:r>
    </w:p>
  </w:footnote>
  <w:footnote w:id="1">
    <w:p w14:paraId="1F5F69E6" w14:textId="42B54C6B" w:rsidR="002E42B6" w:rsidRDefault="002E42B6">
      <w:pPr>
        <w:pStyle w:val="FootnoteText"/>
      </w:pPr>
      <w:r>
        <w:rPr>
          <w:rStyle w:val="FootnoteReference"/>
        </w:rPr>
        <w:footnoteRef/>
      </w:r>
      <w:r>
        <w:t xml:space="preserve"> Baggini, Julian, (2003) </w:t>
      </w:r>
      <w:r>
        <w:rPr>
          <w:i/>
        </w:rPr>
        <w:t>Atheism: A Very Short Introduction.</w:t>
      </w:r>
      <w:r>
        <w:t xml:space="preserve"> Oxford University Press, Oxford. Page 7</w:t>
      </w:r>
    </w:p>
  </w:footnote>
  <w:footnote w:id="2">
    <w:p w14:paraId="2B873F37" w14:textId="2F9BBD39" w:rsidR="002E42B6" w:rsidRDefault="002E42B6">
      <w:pPr>
        <w:pStyle w:val="FootnoteText"/>
      </w:pPr>
      <w:r>
        <w:rPr>
          <w:rStyle w:val="FootnoteReference"/>
        </w:rPr>
        <w:footnoteRef/>
      </w:r>
      <w:r>
        <w:t xml:space="preserve"> Baggini, Julian, (2003) </w:t>
      </w:r>
      <w:r>
        <w:rPr>
          <w:i/>
        </w:rPr>
        <w:t>Atheism: A Very Short Introduction.</w:t>
      </w:r>
      <w:r>
        <w:t xml:space="preserve"> Oxford University Press, Oxford. Page 8 </w:t>
      </w:r>
    </w:p>
  </w:footnote>
  <w:footnote w:id="3">
    <w:p w14:paraId="0869830F" w14:textId="6BF289F2" w:rsidR="002E42B6" w:rsidRDefault="002E42B6">
      <w:pPr>
        <w:pStyle w:val="FootnoteText"/>
      </w:pPr>
      <w:r>
        <w:rPr>
          <w:rStyle w:val="FootnoteReference"/>
        </w:rPr>
        <w:footnoteRef/>
      </w:r>
      <w:r>
        <w:t xml:space="preserve"> Baggini, Julian, (2003) </w:t>
      </w:r>
      <w:r>
        <w:rPr>
          <w:i/>
        </w:rPr>
        <w:t>Atheism: A Very Short Introduction.</w:t>
      </w:r>
      <w:r>
        <w:t xml:space="preserve"> Oxford University Press, Oxford. Page 8 </w:t>
      </w:r>
    </w:p>
  </w:footnote>
  <w:footnote w:id="4">
    <w:p w14:paraId="5248A52A" w14:textId="0012E861" w:rsidR="002E42B6" w:rsidRDefault="002E42B6">
      <w:pPr>
        <w:pStyle w:val="FootnoteText"/>
      </w:pPr>
      <w:r>
        <w:rPr>
          <w:rStyle w:val="FootnoteReference"/>
        </w:rPr>
        <w:footnoteRef/>
      </w:r>
      <w:r>
        <w:t xml:space="preserve"> Baggini, Julian, (2003) </w:t>
      </w:r>
      <w:r>
        <w:rPr>
          <w:i/>
        </w:rPr>
        <w:t>Atheism: A Very Short Introduction.</w:t>
      </w:r>
      <w:r>
        <w:t xml:space="preserve"> Oxford University Press, Oxford. Page 8 </w:t>
      </w:r>
    </w:p>
  </w:footnote>
  <w:footnote w:id="5">
    <w:p w14:paraId="19DBE041" w14:textId="1FE70EBB" w:rsidR="002E42B6" w:rsidRDefault="002E42B6">
      <w:pPr>
        <w:pStyle w:val="FootnoteText"/>
      </w:pPr>
      <w:r>
        <w:rPr>
          <w:rStyle w:val="FootnoteReference"/>
        </w:rPr>
        <w:footnoteRef/>
      </w:r>
      <w:r>
        <w:t xml:space="preserve"> Baggini, Julian, (2003) </w:t>
      </w:r>
      <w:r>
        <w:rPr>
          <w:i/>
        </w:rPr>
        <w:t>Atheism: A Very Short Introduction.</w:t>
      </w:r>
      <w:r>
        <w:t xml:space="preserve"> Oxford University Press, Oxford. Page 8 </w:t>
      </w:r>
    </w:p>
  </w:footnote>
  <w:footnote w:id="6">
    <w:p w14:paraId="1879BCAE" w14:textId="4AE8129F" w:rsidR="002E42B6" w:rsidRDefault="002E42B6">
      <w:pPr>
        <w:pStyle w:val="FootnoteText"/>
      </w:pPr>
      <w:r>
        <w:rPr>
          <w:rStyle w:val="FootnoteReference"/>
        </w:rPr>
        <w:footnoteRef/>
      </w:r>
      <w:r>
        <w:t xml:space="preserve"> Baggini, Julian, (2003) </w:t>
      </w:r>
      <w:r>
        <w:rPr>
          <w:i/>
        </w:rPr>
        <w:t>Atheism: A Very Short Introduction.</w:t>
      </w:r>
      <w:r>
        <w:t xml:space="preserve"> Oxford University Press, Oxford. Page 8 </w:t>
      </w:r>
    </w:p>
  </w:footnote>
  <w:footnote w:id="7">
    <w:p w14:paraId="7FE0BB5E" w14:textId="4EAA4C53" w:rsidR="002E42B6" w:rsidRDefault="002E42B6">
      <w:pPr>
        <w:pStyle w:val="FootnoteText"/>
      </w:pPr>
      <w:r>
        <w:rPr>
          <w:rStyle w:val="FootnoteReference"/>
        </w:rPr>
        <w:footnoteRef/>
      </w:r>
      <w:r>
        <w:t xml:space="preserve"> Baggini, Julian, (2003) </w:t>
      </w:r>
      <w:r>
        <w:rPr>
          <w:i/>
        </w:rPr>
        <w:t>Atheism: A Very Short Introduction.</w:t>
      </w:r>
      <w:r>
        <w:t xml:space="preserve"> Oxford University Press, Oxford. Page 4</w:t>
      </w:r>
    </w:p>
  </w:footnote>
  <w:footnote w:id="8">
    <w:p w14:paraId="6890D5D8" w14:textId="79B351C6" w:rsidR="002E42B6" w:rsidRDefault="002E42B6">
      <w:pPr>
        <w:pStyle w:val="FootnoteText"/>
      </w:pPr>
      <w:r>
        <w:rPr>
          <w:rStyle w:val="FootnoteReference"/>
        </w:rPr>
        <w:footnoteRef/>
      </w:r>
      <w:r>
        <w:t xml:space="preserve"> Baggini, Julian, (2003) </w:t>
      </w:r>
      <w:r>
        <w:rPr>
          <w:i/>
        </w:rPr>
        <w:t>Atheism: A Very Short Introduction.</w:t>
      </w:r>
      <w:r>
        <w:t xml:space="preserve"> Oxford University Press, Oxford. Page 6</w:t>
      </w:r>
    </w:p>
  </w:footnote>
  <w:footnote w:id="9">
    <w:p w14:paraId="70E30314" w14:textId="77777777" w:rsidR="005F019D" w:rsidRDefault="005F019D" w:rsidP="005F019D">
      <w:pPr>
        <w:pStyle w:val="FootnoteText"/>
      </w:pPr>
      <w:r>
        <w:rPr>
          <w:rStyle w:val="FootnoteReference"/>
        </w:rPr>
        <w:footnoteRef/>
      </w:r>
      <w:r>
        <w:t xml:space="preserve"> Sarah Lewis’ Lecture Slide – Paul Heelas (1996, 74) </w:t>
      </w:r>
    </w:p>
  </w:footnote>
  <w:footnote w:id="10">
    <w:p w14:paraId="4FFA0622" w14:textId="77777777" w:rsidR="005F019D" w:rsidRDefault="005F019D" w:rsidP="005F019D">
      <w:pPr>
        <w:pStyle w:val="FootnoteText"/>
      </w:pPr>
      <w:r>
        <w:rPr>
          <w:rStyle w:val="FootnoteReference"/>
        </w:rPr>
        <w:footnoteRef/>
      </w:r>
      <w:r>
        <w:t xml:space="preserve"> Sarah Lewis’ Lecture Slide – Virgil Armstrong (1993, 93-94) </w:t>
      </w:r>
    </w:p>
  </w:footnote>
  <w:footnote w:id="11">
    <w:p w14:paraId="45CA2789" w14:textId="77777777" w:rsidR="005F019D" w:rsidRDefault="005F019D" w:rsidP="005F019D">
      <w:pPr>
        <w:pStyle w:val="FootnoteText"/>
      </w:pPr>
      <w:r>
        <w:rPr>
          <w:rStyle w:val="FootnoteReference"/>
        </w:rPr>
        <w:footnoteRef/>
      </w:r>
      <w:r>
        <w:t xml:space="preserve"> Sarah Lewis’ Lecture Slide – Virgil Armstrong (1993, 93-94) </w:t>
      </w:r>
    </w:p>
  </w:footnote>
  <w:footnote w:id="12">
    <w:p w14:paraId="775B7CCC" w14:textId="77777777" w:rsidR="005F019D" w:rsidRDefault="005F019D" w:rsidP="005F019D">
      <w:pPr>
        <w:pStyle w:val="FootnoteText"/>
      </w:pPr>
      <w:r>
        <w:rPr>
          <w:rStyle w:val="FootnoteReference"/>
        </w:rPr>
        <w:footnoteRef/>
      </w:r>
      <w:r>
        <w:t xml:space="preserve"> Sarah Lewis’ Lecture Slide – Virgil Armstrong (1993, 93-94) </w:t>
      </w:r>
    </w:p>
  </w:footnote>
  <w:footnote w:id="13">
    <w:p w14:paraId="0BCF89A3" w14:textId="77777777" w:rsidR="005F019D" w:rsidRDefault="005F019D" w:rsidP="005F019D">
      <w:pPr>
        <w:pStyle w:val="FootnoteText"/>
      </w:pPr>
      <w:r>
        <w:rPr>
          <w:rStyle w:val="FootnoteReference"/>
        </w:rPr>
        <w:footnoteRef/>
      </w:r>
      <w:r>
        <w:t xml:space="preserve"> Sarah Lewis’ Lecture Slide – Morrow (1993, 86) </w:t>
      </w:r>
    </w:p>
  </w:footnote>
  <w:footnote w:id="14">
    <w:p w14:paraId="33DFD881" w14:textId="77777777" w:rsidR="005F019D" w:rsidRPr="00A85974" w:rsidRDefault="005F019D" w:rsidP="005F019D">
      <w:pPr>
        <w:pStyle w:val="FootnoteText"/>
      </w:pPr>
      <w:r>
        <w:rPr>
          <w:rStyle w:val="FootnoteReference"/>
        </w:rPr>
        <w:footnoteRef/>
      </w:r>
      <w:hyperlink r:id="rId1" w:anchor="v=onepage&amp;q&amp;f=false" w:history="1">
        <w:r w:rsidRPr="00EA3D84">
          <w:rPr>
            <w:rStyle w:val="Hyperlink"/>
            <w:sz w:val="15"/>
          </w:rPr>
          <w:t>https://books.google.co.uk/books?id=gmCCxUJGi70C&amp;pg=PA105&amp;lpg=PA105&amp;dq=susan+j+palmer+When+I+asked+a+guide+to+give+me+an+estimate+of+the+number+of+homosexuals+in+the+movement,+he+replied+rather+coldly:+‘We+don’t+think+in+such+narrow+categories.++Some+of+us+are+unisexual,+some+are+bisexual,+some+are+trisexual+–+and+a+few+of+us+are+even+quadrasexual.’+When+I+timidly+asked+what+the+last+category+might+represent,+he+leaned+forward+and+whispered,+‘With+the+Elohim&amp;source=bl&amp;ots=Rr0AEoF2e0&amp;sig=ACfU3U2GR1b2ogfbEpuonNWsn9zZuD5UDw&amp;hl=en&amp;sa=X&amp;ved=2ahUKEwjS2_6WnYngAhUDSxUIHXT0BDsQ6AEwAXoECAIQAQ#v=onepage&amp;q&amp;f=false</w:t>
        </w:r>
      </w:hyperlink>
      <w:r w:rsidRPr="00735909">
        <w:rPr>
          <w:sz w:val="15"/>
        </w:rPr>
        <w:t xml:space="preserve"> </w:t>
      </w:r>
      <w:r>
        <w:rPr>
          <w:sz w:val="15"/>
        </w:rPr>
        <w:t xml:space="preserve"> - </w:t>
      </w:r>
      <w:r w:rsidRPr="00A85974">
        <w:rPr>
          <w:sz w:val="18"/>
        </w:rPr>
        <w:t xml:space="preserve">Palmer, Susan J. (2004). </w:t>
      </w:r>
      <w:r>
        <w:rPr>
          <w:i/>
          <w:sz w:val="18"/>
        </w:rPr>
        <w:t xml:space="preserve">Raël’s UFO Religion: Aliens Adored. </w:t>
      </w:r>
      <w:r>
        <w:rPr>
          <w:sz w:val="18"/>
        </w:rPr>
        <w:t xml:space="preserve">Rutgers University Press, New Brunswick. Page 105 </w:t>
      </w:r>
    </w:p>
  </w:footnote>
  <w:footnote w:id="15">
    <w:p w14:paraId="2D819FBC" w14:textId="77777777" w:rsidR="005F019D" w:rsidRDefault="005F019D" w:rsidP="005F019D">
      <w:pPr>
        <w:pStyle w:val="FootnoteText"/>
      </w:pPr>
      <w:r>
        <w:rPr>
          <w:rStyle w:val="FootnoteReference"/>
        </w:rPr>
        <w:footnoteRef/>
      </w:r>
      <w:r>
        <w:t xml:space="preserve"> </w:t>
      </w:r>
      <w:hyperlink r:id="rId2" w:anchor="v=onepage&amp;q&amp;f=false" w:history="1">
        <w:r w:rsidRPr="00EA3D84">
          <w:rPr>
            <w:rStyle w:val="Hyperlink"/>
            <w:sz w:val="15"/>
          </w:rPr>
          <w:t>https://books.google.co.uk/books?id=gmCCxUJGi70C&amp;pg=PA105&amp;lpg=PA105&amp;dq=susan+j+palmer+When+I+asked+a+guide+to+give+me+an+estimate+of+the+number+of+homosexuals+in+the+movement,+he+replied+rather+coldly:+‘We+don’t+think+in+such+narrow+categories.++Some+of+us+are+unisexual,+some+are+bisexual,+some+are+trisexual+–+and+a+few+of+us+are+even+quadrasexual.’+When+I+timidly+asked+what+the+last+category+might+represent,+he+leaned+forward+and+whispered,+‘With+the+Elohim&amp;source=bl&amp;ots=Rr0AEoF2e0&amp;sig=ACfU3U2GR1b2ogfbEpuonNWsn9zZuD5UDw&amp;hl=en&amp;sa=X&amp;ved=2ahUKEwjS2_6WnYngAhUDSxUIHXT0BDsQ6AEwAXoECAIQAQ#v=onepage&amp;q&amp;f=false</w:t>
        </w:r>
      </w:hyperlink>
      <w:r w:rsidRPr="00735909">
        <w:rPr>
          <w:sz w:val="15"/>
        </w:rPr>
        <w:t xml:space="preserve"> </w:t>
      </w:r>
      <w:r>
        <w:rPr>
          <w:sz w:val="15"/>
        </w:rPr>
        <w:t xml:space="preserve"> - </w:t>
      </w:r>
      <w:r w:rsidRPr="00A85974">
        <w:rPr>
          <w:sz w:val="18"/>
        </w:rPr>
        <w:t xml:space="preserve">Palmer, Susan J. (2004). </w:t>
      </w:r>
      <w:r>
        <w:rPr>
          <w:i/>
          <w:sz w:val="18"/>
        </w:rPr>
        <w:t xml:space="preserve">Raël’s UFO Religion: Aliens Adored. </w:t>
      </w:r>
      <w:r>
        <w:rPr>
          <w:sz w:val="18"/>
        </w:rPr>
        <w:t>Rutgers University Press, New Brunswick. Page 105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E8325" w14:textId="77777777" w:rsidR="0043298B" w:rsidRDefault="0043298B">
    <w:pPr>
      <w:pStyle w:val="Header"/>
    </w:pPr>
    <w:r>
      <w:t xml:space="preserve">Darriann Evans – 1602281 </w:t>
    </w:r>
  </w:p>
  <w:p w14:paraId="3AF9F5FD" w14:textId="77777777" w:rsidR="0043298B" w:rsidRDefault="004329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98B"/>
    <w:rsid w:val="00044C07"/>
    <w:rsid w:val="000E1112"/>
    <w:rsid w:val="00197765"/>
    <w:rsid w:val="001C0CCD"/>
    <w:rsid w:val="002C59B0"/>
    <w:rsid w:val="002E42B6"/>
    <w:rsid w:val="00313A4A"/>
    <w:rsid w:val="00344C24"/>
    <w:rsid w:val="003E0830"/>
    <w:rsid w:val="0043298B"/>
    <w:rsid w:val="004568DD"/>
    <w:rsid w:val="00497F07"/>
    <w:rsid w:val="00564884"/>
    <w:rsid w:val="005F019D"/>
    <w:rsid w:val="00662CD2"/>
    <w:rsid w:val="006730BA"/>
    <w:rsid w:val="00704994"/>
    <w:rsid w:val="00790050"/>
    <w:rsid w:val="007D1556"/>
    <w:rsid w:val="00801A87"/>
    <w:rsid w:val="00895A81"/>
    <w:rsid w:val="00903F29"/>
    <w:rsid w:val="009364BE"/>
    <w:rsid w:val="00971219"/>
    <w:rsid w:val="00A80714"/>
    <w:rsid w:val="00AD4FC0"/>
    <w:rsid w:val="00C5795D"/>
    <w:rsid w:val="00C71E5D"/>
    <w:rsid w:val="00C73FCB"/>
    <w:rsid w:val="00D9347A"/>
    <w:rsid w:val="00ED4358"/>
    <w:rsid w:val="00F329ED"/>
    <w:rsid w:val="00FA21F9"/>
    <w:rsid w:val="00FE0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8AE7DA"/>
  <w14:defaultImageDpi w14:val="32767"/>
  <w15:chartTrackingRefBased/>
  <w15:docId w15:val="{2047D556-CB6E-704E-99F1-CC9FBC496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298B"/>
    <w:pPr>
      <w:tabs>
        <w:tab w:val="center" w:pos="4513"/>
        <w:tab w:val="right" w:pos="9026"/>
      </w:tabs>
    </w:pPr>
  </w:style>
  <w:style w:type="character" w:customStyle="1" w:styleId="HeaderChar">
    <w:name w:val="Header Char"/>
    <w:basedOn w:val="DefaultParagraphFont"/>
    <w:link w:val="Header"/>
    <w:uiPriority w:val="99"/>
    <w:rsid w:val="0043298B"/>
  </w:style>
  <w:style w:type="paragraph" w:styleId="Footer">
    <w:name w:val="footer"/>
    <w:basedOn w:val="Normal"/>
    <w:link w:val="FooterChar"/>
    <w:uiPriority w:val="99"/>
    <w:unhideWhenUsed/>
    <w:rsid w:val="0043298B"/>
    <w:pPr>
      <w:tabs>
        <w:tab w:val="center" w:pos="4513"/>
        <w:tab w:val="right" w:pos="9026"/>
      </w:tabs>
    </w:pPr>
  </w:style>
  <w:style w:type="character" w:customStyle="1" w:styleId="FooterChar">
    <w:name w:val="Footer Char"/>
    <w:basedOn w:val="DefaultParagraphFont"/>
    <w:link w:val="Footer"/>
    <w:uiPriority w:val="99"/>
    <w:rsid w:val="0043298B"/>
  </w:style>
  <w:style w:type="character" w:styleId="PageNumber">
    <w:name w:val="page number"/>
    <w:basedOn w:val="DefaultParagraphFont"/>
    <w:uiPriority w:val="99"/>
    <w:semiHidden/>
    <w:unhideWhenUsed/>
    <w:rsid w:val="0043298B"/>
  </w:style>
  <w:style w:type="paragraph" w:styleId="FootnoteText">
    <w:name w:val="footnote text"/>
    <w:basedOn w:val="Normal"/>
    <w:link w:val="FootnoteTextChar"/>
    <w:uiPriority w:val="99"/>
    <w:semiHidden/>
    <w:unhideWhenUsed/>
    <w:rsid w:val="002E42B6"/>
    <w:rPr>
      <w:sz w:val="20"/>
      <w:szCs w:val="20"/>
    </w:rPr>
  </w:style>
  <w:style w:type="character" w:customStyle="1" w:styleId="FootnoteTextChar">
    <w:name w:val="Footnote Text Char"/>
    <w:basedOn w:val="DefaultParagraphFont"/>
    <w:link w:val="FootnoteText"/>
    <w:uiPriority w:val="99"/>
    <w:semiHidden/>
    <w:rsid w:val="002E42B6"/>
    <w:rPr>
      <w:sz w:val="20"/>
      <w:szCs w:val="20"/>
    </w:rPr>
  </w:style>
  <w:style w:type="character" w:styleId="FootnoteReference">
    <w:name w:val="footnote reference"/>
    <w:basedOn w:val="DefaultParagraphFont"/>
    <w:uiPriority w:val="99"/>
    <w:semiHidden/>
    <w:unhideWhenUsed/>
    <w:rsid w:val="002E42B6"/>
    <w:rPr>
      <w:vertAlign w:val="superscript"/>
    </w:rPr>
  </w:style>
  <w:style w:type="character" w:styleId="Hyperlink">
    <w:name w:val="Hyperlink"/>
    <w:basedOn w:val="DefaultParagraphFont"/>
    <w:uiPriority w:val="99"/>
    <w:unhideWhenUsed/>
    <w:rsid w:val="005F01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ooks.google.co.uk/books?id=gmCCxUJGi70C&amp;pg=PA105&amp;lpg=PA105&amp;dq=susan+j+palmer+When+I+asked+a+guide+to+give+me+an+estimate+of+the+number+of+homosexuals+in+the+movement,+he+replied+rather+coldly:+'We+don't+think+in+such+narrow+categories.++Some+of+us+are+unisexual,+some+are+bisexual,+some+are+trisexual+&#8211;+and+a+few+of+us+are+even+quadrasexual.'+When+I+timidly+asked+what+the+last+category+might+represent,+he+leaned+forward+and+whispered,+'With+the+Elohim&amp;source=bl&amp;ots=Rr0AEoF2e0&amp;sig=ACfU3U2GR1b2ogfbEpuonNWsn9zZuD5UDw&amp;hl=en&amp;sa=X&amp;ved=2ahUKEwjS2_6WnYngAhUDSxUIHXT0BDsQ6AEwAXoECAIQAQ"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books.google.co.uk/books?id=gmCCxUJGi70C&amp;pg=PA105&amp;lpg=PA105&amp;dq=susan+j+palmer+When+I+asked+a+guide+to+give+me+an+estimate+of+the+number+of+homosexuals+in+the+movement,+he+replied+rather+coldly:+'We+don't+think+in+such+narrow+categories.++Some+of+us+are+unisexual,+some+are+bisexual,+some+are+trisexual+&#8211;+and+a+few+of+us+are+even+quadrasexual.'+When+I+timidly+asked+what+the+last+category+might+represent,+he+leaned+forward+and+whispered,+'With+the+Elohim&amp;source=bl&amp;ots=Rr0AEoF2e0&amp;sig=ACfU3U2GR1b2ogfbEpuonNWsn9zZuD5UDw&amp;hl=en&amp;sa=X&amp;ved=2ahUKEwjS2_6WnYngAhUDSxUIHXT0BDsQ6AEwAXoECAIQAQ" TargetMode="External"/><Relationship Id="rId1" Type="http://schemas.openxmlformats.org/officeDocument/2006/relationships/hyperlink" Target="https://books.google.co.uk/books?id=gmCCxUJGi70C&amp;pg=PA105&amp;lpg=PA105&amp;dq=susan+j+palmer+When+I+asked+a+guide+to+give+me+an+estimate+of+the+number+of+homosexuals+in+the+movement,+he+replied+rather+coldly:+'We+don't+think+in+such+narrow+categories.++Some+of+us+are+unisexual,+some+are+bisexual,+some+are+trisexual+&#8211;+and+a+few+of+us+are+even+quadrasexual.'+When+I+timidly+asked+what+the+last+category+might+represent,+he+leaned+forward+and+whispered,+'With+the+Elohim&amp;source=bl&amp;ots=Rr0AEoF2e0&amp;sig=ACfU3U2GR1b2ogfbEpuonNWsn9zZuD5UDw&amp;hl=en&amp;sa=X&amp;ved=2ahUKEwjS2_6WnYngAhUDSxUIHXT0BDsQ6AEwAXoECAIQ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28D52-7493-D147-8624-7B4EC1791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8</Pages>
  <Words>2538</Words>
  <Characters>14468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14</cp:revision>
  <dcterms:created xsi:type="dcterms:W3CDTF">2019-01-25T10:27:00Z</dcterms:created>
  <dcterms:modified xsi:type="dcterms:W3CDTF">2019-01-25T15:47:00Z</dcterms:modified>
</cp:coreProperties>
</file>