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0D57B2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6D61443" wp14:editId="6DD4437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8E305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55A04AF" w14:textId="77777777" w:rsidTr="00A406E5">
        <w:tc>
          <w:tcPr>
            <w:tcW w:w="9922" w:type="dxa"/>
            <w:shd w:val="clear" w:color="auto" w:fill="C0C0C0"/>
          </w:tcPr>
          <w:p w14:paraId="6869FE9F"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9728F2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D061580" w14:textId="77777777" w:rsidTr="008F1308">
        <w:tc>
          <w:tcPr>
            <w:tcW w:w="2093" w:type="dxa"/>
            <w:shd w:val="pct15" w:color="auto" w:fill="auto"/>
          </w:tcPr>
          <w:p w14:paraId="2AE9D1D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24BBD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746F58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847293E" w14:textId="77777777" w:rsidR="003B3F9D" w:rsidRPr="00A406E5" w:rsidRDefault="003B3F9D" w:rsidP="001E57C1">
            <w:pPr>
              <w:spacing w:before="120" w:after="120"/>
              <w:jc w:val="both"/>
              <w:rPr>
                <w:rFonts w:ascii="Arial" w:hAnsi="Arial" w:cs="Arial"/>
                <w:b/>
                <w:sz w:val="22"/>
                <w:szCs w:val="22"/>
              </w:rPr>
            </w:pPr>
          </w:p>
        </w:tc>
      </w:tr>
      <w:tr w:rsidR="00DB116D" w:rsidRPr="00A406E5" w14:paraId="588DD343" w14:textId="77777777" w:rsidTr="00A406E5">
        <w:tc>
          <w:tcPr>
            <w:tcW w:w="2093" w:type="dxa"/>
            <w:shd w:val="pct15" w:color="auto" w:fill="auto"/>
          </w:tcPr>
          <w:p w14:paraId="1D73B1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A6D922D" w14:textId="226832E1" w:rsidR="00DB116D" w:rsidRPr="00A406E5" w:rsidRDefault="00047457" w:rsidP="00E51AAC">
            <w:pPr>
              <w:spacing w:before="120" w:after="120"/>
              <w:jc w:val="both"/>
              <w:rPr>
                <w:rFonts w:ascii="Arial" w:hAnsi="Arial" w:cs="Arial"/>
                <w:b/>
                <w:sz w:val="22"/>
                <w:szCs w:val="22"/>
              </w:rPr>
            </w:pPr>
            <w:r>
              <w:rPr>
                <w:rFonts w:ascii="Arial" w:hAnsi="Arial" w:cs="Arial"/>
                <w:b/>
                <w:sz w:val="22"/>
                <w:szCs w:val="22"/>
              </w:rPr>
              <w:t xml:space="preserve">Professional Graduate Certificate in Education &amp; Training </w:t>
            </w:r>
            <w:r w:rsidR="00A900FF">
              <w:rPr>
                <w:rFonts w:ascii="Arial" w:hAnsi="Arial" w:cs="Arial"/>
                <w:b/>
                <w:sz w:val="22"/>
                <w:szCs w:val="22"/>
              </w:rPr>
              <w:t>(in-service)</w:t>
            </w:r>
          </w:p>
        </w:tc>
      </w:tr>
      <w:tr w:rsidR="008F1308" w:rsidRPr="00A406E5" w14:paraId="7204EF21" w14:textId="77777777" w:rsidTr="00A628CC">
        <w:tc>
          <w:tcPr>
            <w:tcW w:w="2093" w:type="dxa"/>
            <w:shd w:val="pct15" w:color="auto" w:fill="auto"/>
          </w:tcPr>
          <w:p w14:paraId="53EEA88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5C502B1" w14:textId="2180B477" w:rsidR="008F1308" w:rsidRPr="00A900FF" w:rsidRDefault="00A900FF" w:rsidP="00E51AAC">
            <w:pPr>
              <w:spacing w:before="120" w:after="120"/>
              <w:jc w:val="both"/>
              <w:rPr>
                <w:rFonts w:ascii="Arial" w:hAnsi="Arial" w:cs="Arial"/>
                <w:b/>
                <w:sz w:val="22"/>
                <w:szCs w:val="22"/>
              </w:rPr>
            </w:pPr>
            <w:r w:rsidRPr="00A900FF">
              <w:rPr>
                <w:rStyle w:val="normaltextrun"/>
                <w:rFonts w:ascii="Arial" w:hAnsi="Arial" w:cs="Arial"/>
                <w:b/>
                <w:color w:val="000000"/>
                <w:sz w:val="22"/>
                <w:szCs w:val="22"/>
                <w:shd w:val="clear" w:color="auto" w:fill="FFFFFF"/>
              </w:rPr>
              <w:t>Principles of Teaching, Learning and Assessment in PCET</w:t>
            </w:r>
            <w:r w:rsidRPr="00A900FF">
              <w:rPr>
                <w:rStyle w:val="eop"/>
                <w:rFonts w:ascii="Arial" w:hAnsi="Arial" w:cs="Arial"/>
                <w:b/>
                <w:color w:val="000000"/>
                <w:sz w:val="22"/>
                <w:szCs w:val="22"/>
                <w:shd w:val="clear" w:color="auto" w:fill="FFFFFF"/>
              </w:rPr>
              <w:t> </w:t>
            </w:r>
          </w:p>
        </w:tc>
      </w:tr>
      <w:tr w:rsidR="00B84B5B" w:rsidRPr="00A406E5" w14:paraId="3E759409" w14:textId="77777777" w:rsidTr="008F1308">
        <w:tc>
          <w:tcPr>
            <w:tcW w:w="2093" w:type="dxa"/>
            <w:shd w:val="pct15" w:color="auto" w:fill="auto"/>
          </w:tcPr>
          <w:p w14:paraId="4256B2F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31D39E7" w14:textId="77C7C77F" w:rsidR="00B84B5B" w:rsidRPr="00A406E5" w:rsidRDefault="00A900FF" w:rsidP="00152E9D">
            <w:pPr>
              <w:spacing w:before="120" w:after="120"/>
              <w:jc w:val="both"/>
              <w:rPr>
                <w:rFonts w:ascii="Arial" w:hAnsi="Arial" w:cs="Arial"/>
                <w:b/>
                <w:sz w:val="22"/>
                <w:szCs w:val="22"/>
              </w:rPr>
            </w:pPr>
            <w:r>
              <w:rPr>
                <w:rFonts w:ascii="Arial" w:hAnsi="Arial" w:cs="Arial"/>
                <w:b/>
                <w:sz w:val="22"/>
                <w:szCs w:val="22"/>
              </w:rPr>
              <w:t>ECPT6010</w:t>
            </w:r>
          </w:p>
        </w:tc>
        <w:tc>
          <w:tcPr>
            <w:tcW w:w="2268" w:type="dxa"/>
            <w:shd w:val="clear" w:color="auto" w:fill="D9D9D9"/>
          </w:tcPr>
          <w:p w14:paraId="634309E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DE03C4A" w14:textId="375741E3" w:rsidR="00B84B5B" w:rsidRPr="00A406E5" w:rsidRDefault="00A900FF" w:rsidP="00E51AAC">
            <w:pPr>
              <w:spacing w:before="120" w:after="120"/>
              <w:jc w:val="both"/>
              <w:rPr>
                <w:rFonts w:ascii="Arial" w:hAnsi="Arial" w:cs="Arial"/>
                <w:b/>
                <w:sz w:val="22"/>
                <w:szCs w:val="22"/>
              </w:rPr>
            </w:pPr>
            <w:r>
              <w:rPr>
                <w:rFonts w:ascii="Arial" w:hAnsi="Arial" w:cs="Arial"/>
                <w:b/>
                <w:sz w:val="22"/>
                <w:szCs w:val="22"/>
              </w:rPr>
              <w:t>5</w:t>
            </w:r>
            <w:r w:rsidR="00495FC3">
              <w:rPr>
                <w:rFonts w:ascii="Arial" w:hAnsi="Arial" w:cs="Arial"/>
                <w:b/>
                <w:sz w:val="22"/>
                <w:szCs w:val="22"/>
              </w:rPr>
              <w:t>0%</w:t>
            </w:r>
          </w:p>
        </w:tc>
      </w:tr>
      <w:tr w:rsidR="00DB116D" w:rsidRPr="00A406E5" w14:paraId="54C99E13" w14:textId="77777777" w:rsidTr="008F1308">
        <w:tc>
          <w:tcPr>
            <w:tcW w:w="2093" w:type="dxa"/>
            <w:shd w:val="pct15" w:color="auto" w:fill="auto"/>
          </w:tcPr>
          <w:p w14:paraId="3FBCFD1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046B47F"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4387551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9D8FF5E" w14:textId="77777777" w:rsidR="00DB116D" w:rsidRPr="00A406E5" w:rsidRDefault="00DB116D" w:rsidP="00E51AAC">
            <w:pPr>
              <w:spacing w:before="120" w:after="120"/>
              <w:jc w:val="both"/>
              <w:rPr>
                <w:rFonts w:ascii="Arial" w:hAnsi="Arial" w:cs="Arial"/>
                <w:b/>
                <w:sz w:val="22"/>
                <w:szCs w:val="22"/>
              </w:rPr>
            </w:pPr>
          </w:p>
        </w:tc>
      </w:tr>
      <w:tr w:rsidR="00DB116D" w:rsidRPr="00A406E5" w14:paraId="63FF8361" w14:textId="77777777" w:rsidTr="008F1308">
        <w:tc>
          <w:tcPr>
            <w:tcW w:w="2093" w:type="dxa"/>
            <w:shd w:val="pct15" w:color="auto" w:fill="auto"/>
          </w:tcPr>
          <w:p w14:paraId="55C232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615F657" w14:textId="57E1E78F" w:rsidR="00DB116D" w:rsidRPr="00A406E5" w:rsidRDefault="00A900FF" w:rsidP="008C0FEC">
            <w:pPr>
              <w:spacing w:before="120" w:after="120"/>
              <w:jc w:val="both"/>
              <w:rPr>
                <w:rFonts w:ascii="Arial" w:hAnsi="Arial" w:cs="Arial"/>
                <w:b/>
                <w:sz w:val="22"/>
                <w:szCs w:val="22"/>
              </w:rPr>
            </w:pPr>
            <w:r>
              <w:rPr>
                <w:rFonts w:ascii="Arial" w:hAnsi="Arial" w:cs="Arial"/>
                <w:b/>
                <w:sz w:val="22"/>
                <w:szCs w:val="22"/>
              </w:rPr>
              <w:t xml:space="preserve">Practical teaching session </w:t>
            </w:r>
            <w:r w:rsidR="008C0FEC">
              <w:rPr>
                <w:rFonts w:ascii="Arial" w:hAnsi="Arial" w:cs="Arial"/>
                <w:b/>
                <w:sz w:val="22"/>
                <w:szCs w:val="22"/>
              </w:rPr>
              <w:t xml:space="preserve"> </w:t>
            </w:r>
          </w:p>
        </w:tc>
        <w:tc>
          <w:tcPr>
            <w:tcW w:w="2268" w:type="dxa"/>
            <w:shd w:val="pct15" w:color="auto" w:fill="auto"/>
          </w:tcPr>
          <w:p w14:paraId="6398208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E259CDC" w14:textId="7309D360" w:rsidR="00DB116D" w:rsidRPr="00A406E5" w:rsidRDefault="00A900FF" w:rsidP="00D70F92">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45 mins practical plus reflective account maximum 1000 words.</w:t>
            </w:r>
            <w:r>
              <w:rPr>
                <w:rStyle w:val="eop"/>
                <w:rFonts w:ascii="Arial" w:hAnsi="Arial" w:cs="Arial"/>
                <w:color w:val="000000"/>
                <w:sz w:val="22"/>
                <w:szCs w:val="22"/>
                <w:shd w:val="clear" w:color="auto" w:fill="FFFFFF"/>
              </w:rPr>
              <w:t> </w:t>
            </w:r>
          </w:p>
        </w:tc>
      </w:tr>
      <w:tr w:rsidR="00B84B5B" w:rsidRPr="00A406E5" w14:paraId="44C11063" w14:textId="77777777" w:rsidTr="008F1308">
        <w:tc>
          <w:tcPr>
            <w:tcW w:w="2093" w:type="dxa"/>
            <w:shd w:val="pct15" w:color="auto" w:fill="auto"/>
          </w:tcPr>
          <w:p w14:paraId="5C6009D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B6547C7" w14:textId="7F3ADC1A" w:rsidR="00B84B5B" w:rsidRPr="00A406E5" w:rsidRDefault="00884179" w:rsidP="00884179">
            <w:pPr>
              <w:spacing w:before="120" w:after="120"/>
              <w:jc w:val="both"/>
              <w:rPr>
                <w:rFonts w:ascii="Arial" w:hAnsi="Arial" w:cs="Arial"/>
                <w:b/>
                <w:sz w:val="22"/>
                <w:szCs w:val="22"/>
              </w:rPr>
            </w:pPr>
            <w:r>
              <w:rPr>
                <w:rFonts w:ascii="Arial" w:hAnsi="Arial" w:cs="Arial"/>
                <w:b/>
                <w:sz w:val="22"/>
                <w:szCs w:val="22"/>
              </w:rPr>
              <w:t xml:space="preserve">04.12.20 23.59pm </w:t>
            </w:r>
          </w:p>
        </w:tc>
        <w:tc>
          <w:tcPr>
            <w:tcW w:w="2268" w:type="dxa"/>
            <w:shd w:val="pct15" w:color="auto" w:fill="auto"/>
          </w:tcPr>
          <w:p w14:paraId="277F879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28288A5" w14:textId="32B60AB3" w:rsidR="00B84B5B" w:rsidRPr="00A406E5" w:rsidRDefault="00884179" w:rsidP="005F0579">
            <w:pPr>
              <w:spacing w:before="120" w:after="120"/>
              <w:jc w:val="both"/>
              <w:rPr>
                <w:rFonts w:ascii="Arial" w:hAnsi="Arial" w:cs="Arial"/>
                <w:b/>
                <w:sz w:val="22"/>
                <w:szCs w:val="22"/>
              </w:rPr>
            </w:pPr>
            <w:r>
              <w:rPr>
                <w:rFonts w:ascii="Arial" w:hAnsi="Arial" w:cs="Arial"/>
                <w:b/>
                <w:sz w:val="22"/>
                <w:szCs w:val="22"/>
              </w:rPr>
              <w:t xml:space="preserve">Within 20 working days </w:t>
            </w:r>
            <w:bookmarkStart w:id="0" w:name="_GoBack"/>
            <w:bookmarkEnd w:id="0"/>
          </w:p>
        </w:tc>
      </w:tr>
      <w:tr w:rsidR="00152E9D" w:rsidRPr="00A406E5" w14:paraId="6CB5E36F" w14:textId="77777777" w:rsidTr="00A406E5">
        <w:tc>
          <w:tcPr>
            <w:tcW w:w="2093" w:type="dxa"/>
            <w:shd w:val="pct15" w:color="auto" w:fill="auto"/>
          </w:tcPr>
          <w:p w14:paraId="3D9E75C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318A4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788E4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2F6AF7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0B3C5BA" w14:textId="77777777" w:rsidTr="00A406E5">
        <w:tc>
          <w:tcPr>
            <w:tcW w:w="2093" w:type="dxa"/>
            <w:shd w:val="pct15" w:color="auto" w:fill="auto"/>
          </w:tcPr>
          <w:p w14:paraId="18E3018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7BF4B2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BB55C3D" w14:textId="77777777" w:rsidR="0028204E" w:rsidRPr="00A406E5" w:rsidRDefault="0028204E" w:rsidP="00DB116D">
      <w:pPr>
        <w:rPr>
          <w:rFonts w:ascii="Arial" w:hAnsi="Arial" w:cs="Arial"/>
          <w:sz w:val="32"/>
        </w:rPr>
      </w:pPr>
    </w:p>
    <w:p w14:paraId="27A0910A" w14:textId="77777777" w:rsidR="00152E9D" w:rsidRPr="00A406E5" w:rsidRDefault="00152E9D" w:rsidP="00DB116D">
      <w:pPr>
        <w:rPr>
          <w:rFonts w:ascii="Arial" w:hAnsi="Arial" w:cs="Arial"/>
          <w:sz w:val="32"/>
        </w:rPr>
      </w:pPr>
    </w:p>
    <w:p w14:paraId="55E8F04B" w14:textId="77777777" w:rsidR="00152E9D" w:rsidRPr="00A406E5" w:rsidRDefault="00152E9D" w:rsidP="00DB116D">
      <w:pPr>
        <w:rPr>
          <w:rFonts w:ascii="Arial" w:hAnsi="Arial" w:cs="Arial"/>
          <w:sz w:val="32"/>
        </w:rPr>
      </w:pPr>
    </w:p>
    <w:p w14:paraId="645747E8" w14:textId="77777777" w:rsidR="00152E9D" w:rsidRPr="00A406E5" w:rsidRDefault="00152E9D" w:rsidP="00DB116D">
      <w:pPr>
        <w:rPr>
          <w:rFonts w:ascii="Arial" w:hAnsi="Arial" w:cs="Arial"/>
          <w:sz w:val="32"/>
        </w:rPr>
      </w:pPr>
    </w:p>
    <w:p w14:paraId="036E873F" w14:textId="77777777" w:rsidR="00152E9D" w:rsidRPr="00A406E5" w:rsidRDefault="00152E9D" w:rsidP="00DB116D">
      <w:pPr>
        <w:rPr>
          <w:rFonts w:ascii="Arial" w:hAnsi="Arial" w:cs="Arial"/>
          <w:sz w:val="32"/>
        </w:rPr>
      </w:pPr>
    </w:p>
    <w:p w14:paraId="424727F2" w14:textId="77777777" w:rsidR="00152E9D" w:rsidRPr="00A406E5" w:rsidRDefault="00152E9D" w:rsidP="00DB116D">
      <w:pPr>
        <w:rPr>
          <w:rFonts w:ascii="Arial" w:hAnsi="Arial" w:cs="Arial"/>
          <w:sz w:val="32"/>
        </w:rPr>
      </w:pPr>
    </w:p>
    <w:p w14:paraId="3ED44143" w14:textId="77777777" w:rsidR="00A406E5" w:rsidRDefault="00A406E5">
      <w:pPr>
        <w:rPr>
          <w:rFonts w:ascii="Arial" w:hAnsi="Arial" w:cs="Arial"/>
          <w:sz w:val="32"/>
        </w:rPr>
      </w:pPr>
      <w:r>
        <w:rPr>
          <w:rFonts w:ascii="Arial" w:hAnsi="Arial" w:cs="Arial"/>
          <w:sz w:val="32"/>
        </w:rPr>
        <w:br w:type="page"/>
      </w:r>
    </w:p>
    <w:p w14:paraId="6FD872B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EB81A3C" w14:textId="77777777" w:rsidTr="00A406E5">
        <w:tc>
          <w:tcPr>
            <w:tcW w:w="9747" w:type="dxa"/>
            <w:shd w:val="pct10" w:color="auto" w:fill="auto"/>
          </w:tcPr>
          <w:p w14:paraId="5DB5CC5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26D1B2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88743AD" w14:textId="77777777" w:rsidTr="00A406E5">
        <w:tc>
          <w:tcPr>
            <w:tcW w:w="9747" w:type="dxa"/>
          </w:tcPr>
          <w:p w14:paraId="07D352EE" w14:textId="77777777" w:rsidR="00C01A3F" w:rsidRPr="00A406E5" w:rsidRDefault="00C01A3F" w:rsidP="00273FEE">
            <w:pPr>
              <w:rPr>
                <w:rFonts w:ascii="Arial" w:hAnsi="Arial" w:cs="Arial"/>
                <w:sz w:val="22"/>
                <w:szCs w:val="22"/>
              </w:rPr>
            </w:pPr>
          </w:p>
          <w:p w14:paraId="37DD5DEB" w14:textId="77777777" w:rsidR="00A900FF" w:rsidRPr="00B1208A" w:rsidRDefault="00A900FF" w:rsidP="00A900FF">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Proficiently plan and deliver a teaching episode for a designated group of learners, to include suitable aims and outcomes as well as teaching and assessment strategies.</w:t>
            </w:r>
          </w:p>
          <w:p w14:paraId="4268C4B5" w14:textId="77777777" w:rsidR="00A900FF" w:rsidRDefault="00A900FF" w:rsidP="00A900FF">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Critically reflect on own teaching practice as well as observations of other experienced teachers to develop targets for own professional development</w:t>
            </w:r>
          </w:p>
          <w:p w14:paraId="475D544F" w14:textId="6E66B9BD" w:rsidR="00C01A3F" w:rsidRPr="00A900FF" w:rsidRDefault="00A900FF" w:rsidP="00A85BFE">
            <w:pPr>
              <w:pStyle w:val="bullet"/>
              <w:numPr>
                <w:ilvl w:val="0"/>
                <w:numId w:val="17"/>
              </w:numPr>
              <w:overflowPunct/>
              <w:autoSpaceDE/>
              <w:autoSpaceDN/>
              <w:adjustRightInd/>
              <w:spacing w:before="240"/>
              <w:ind w:left="851" w:hanging="567"/>
              <w:textAlignment w:val="auto"/>
              <w:rPr>
                <w:rFonts w:ascii="Arial" w:hAnsi="Arial" w:cs="Arial"/>
                <w:sz w:val="20"/>
                <w:szCs w:val="22"/>
              </w:rPr>
            </w:pPr>
            <w:r w:rsidRPr="008F02C6">
              <w:rPr>
                <w:rFonts w:ascii="Arial" w:hAnsi="Arial" w:cs="Arial"/>
                <w:sz w:val="22"/>
              </w:rPr>
              <w:t>Utilise a range of assessment strategies and techniques, demonstrating a critical understanding of differentiation and assessment of and for learning.</w:t>
            </w:r>
          </w:p>
          <w:p w14:paraId="6278349D" w14:textId="77777777" w:rsidR="00C01A3F" w:rsidRPr="00A406E5" w:rsidRDefault="00C01A3F" w:rsidP="004D5E9B">
            <w:pPr>
              <w:rPr>
                <w:rFonts w:ascii="Arial" w:hAnsi="Arial" w:cs="Arial"/>
                <w:sz w:val="22"/>
                <w:szCs w:val="22"/>
              </w:rPr>
            </w:pPr>
          </w:p>
        </w:tc>
      </w:tr>
    </w:tbl>
    <w:p w14:paraId="383C191E" w14:textId="77777777" w:rsidR="00C01A3F" w:rsidRPr="00A406E5" w:rsidRDefault="00C01A3F" w:rsidP="00BA1176">
      <w:pPr>
        <w:rPr>
          <w:rFonts w:ascii="Arial" w:hAnsi="Arial" w:cs="Arial"/>
          <w:b/>
        </w:rPr>
      </w:pPr>
    </w:p>
    <w:p w14:paraId="749C627F" w14:textId="77777777" w:rsidR="00C01A3F" w:rsidRPr="00A406E5" w:rsidRDefault="00C01A3F" w:rsidP="00BA1176">
      <w:pPr>
        <w:rPr>
          <w:rFonts w:ascii="Arial" w:hAnsi="Arial" w:cs="Arial"/>
          <w:b/>
        </w:rPr>
      </w:pPr>
    </w:p>
    <w:p w14:paraId="2E7B90B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709E1" w14:textId="77777777" w:rsidTr="00A406E5">
        <w:tc>
          <w:tcPr>
            <w:tcW w:w="9781" w:type="dxa"/>
            <w:shd w:val="clear" w:color="auto" w:fill="C0C0C0"/>
          </w:tcPr>
          <w:p w14:paraId="556C33A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012BFA7" w14:textId="77777777" w:rsidR="00EE6F25" w:rsidRPr="00A406E5" w:rsidRDefault="00EE6F25" w:rsidP="005969E2">
      <w:pPr>
        <w:jc w:val="both"/>
        <w:rPr>
          <w:rFonts w:ascii="Arial" w:hAnsi="Arial" w:cs="Arial"/>
          <w:sz w:val="22"/>
          <w:szCs w:val="22"/>
        </w:rPr>
      </w:pPr>
    </w:p>
    <w:p w14:paraId="5A4F2503" w14:textId="77777777" w:rsidR="00A67FB1" w:rsidRPr="00A406E5" w:rsidRDefault="00A67FB1" w:rsidP="00A67FB1">
      <w:pPr>
        <w:ind w:left="720"/>
        <w:rPr>
          <w:rFonts w:ascii="Arial" w:hAnsi="Arial" w:cs="Arial"/>
          <w:sz w:val="24"/>
          <w:szCs w:val="24"/>
        </w:rPr>
      </w:pPr>
    </w:p>
    <w:p w14:paraId="5CD6685E" w14:textId="77777777" w:rsidR="00A900FF" w:rsidRDefault="00A900FF" w:rsidP="00A900FF">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Part 1</w:t>
      </w:r>
      <w:r>
        <w:rPr>
          <w:rStyle w:val="eop"/>
          <w:rFonts w:ascii="Arial" w:hAnsi="Arial" w:cs="Arial"/>
        </w:rPr>
        <w:t> </w:t>
      </w:r>
    </w:p>
    <w:p w14:paraId="286ED5E3" w14:textId="1A865B8E" w:rsidR="00A900FF" w:rsidRDefault="00A900FF" w:rsidP="00A900FF">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Students are required to deliver a 45 minute teaching episode to a cohort appropriate to their professional practice in a subject of their own choosing, in agreement with their mentor. The session delivered will need to have due consideration for the following elements:</w:t>
      </w:r>
      <w:r>
        <w:rPr>
          <w:rStyle w:val="eop"/>
          <w:rFonts w:ascii="Arial" w:hAnsi="Arial" w:cs="Arial"/>
        </w:rPr>
        <w:t> </w:t>
      </w:r>
    </w:p>
    <w:p w14:paraId="3F1022FB" w14:textId="77777777" w:rsidR="00A900FF" w:rsidRDefault="00A900FF" w:rsidP="00A900FF">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rPr>
        <w:t> </w:t>
      </w:r>
    </w:p>
    <w:p w14:paraId="691AD5E4" w14:textId="77777777" w:rsidR="00A900FF" w:rsidRDefault="00A900FF" w:rsidP="00A900FF">
      <w:pPr>
        <w:pStyle w:val="paragraph"/>
        <w:numPr>
          <w:ilvl w:val="0"/>
          <w:numId w:val="31"/>
        </w:numPr>
        <w:spacing w:before="0" w:beforeAutospacing="0" w:after="0" w:afterAutospacing="0"/>
        <w:ind w:firstLine="0"/>
        <w:jc w:val="both"/>
        <w:textAlignment w:val="baseline"/>
        <w:rPr>
          <w:rFonts w:ascii="Arial" w:hAnsi="Arial" w:cs="Arial"/>
        </w:rPr>
      </w:pPr>
      <w:r>
        <w:rPr>
          <w:rStyle w:val="normaltextrun"/>
          <w:rFonts w:ascii="Arial" w:hAnsi="Arial" w:cs="Arial"/>
        </w:rPr>
        <w:t>Clear and appropriate aims and learning objectives</w:t>
      </w:r>
      <w:r>
        <w:rPr>
          <w:rStyle w:val="eop"/>
          <w:rFonts w:ascii="Arial" w:hAnsi="Arial" w:cs="Arial"/>
        </w:rPr>
        <w:t> </w:t>
      </w:r>
    </w:p>
    <w:p w14:paraId="458C7C72" w14:textId="77777777" w:rsidR="00A900FF" w:rsidRDefault="00A900FF" w:rsidP="00A900FF">
      <w:pPr>
        <w:pStyle w:val="paragraph"/>
        <w:numPr>
          <w:ilvl w:val="0"/>
          <w:numId w:val="32"/>
        </w:numPr>
        <w:spacing w:before="0" w:beforeAutospacing="0" w:after="0" w:afterAutospacing="0"/>
        <w:ind w:firstLine="0"/>
        <w:jc w:val="both"/>
        <w:textAlignment w:val="baseline"/>
        <w:rPr>
          <w:rFonts w:ascii="Arial" w:hAnsi="Arial" w:cs="Arial"/>
        </w:rPr>
      </w:pPr>
      <w:r>
        <w:rPr>
          <w:rStyle w:val="normaltextrun"/>
          <w:rFonts w:ascii="Arial" w:hAnsi="Arial" w:cs="Arial"/>
        </w:rPr>
        <w:t>An understanding of the ability and level of the cohort being taught</w:t>
      </w:r>
      <w:r>
        <w:rPr>
          <w:rStyle w:val="eop"/>
          <w:rFonts w:ascii="Arial" w:hAnsi="Arial" w:cs="Arial"/>
        </w:rPr>
        <w:t> </w:t>
      </w:r>
    </w:p>
    <w:p w14:paraId="398EFB7B" w14:textId="77777777" w:rsidR="00A900FF" w:rsidRDefault="00A900FF" w:rsidP="00A900FF">
      <w:pPr>
        <w:pStyle w:val="paragraph"/>
        <w:numPr>
          <w:ilvl w:val="0"/>
          <w:numId w:val="33"/>
        </w:numPr>
        <w:spacing w:before="0" w:beforeAutospacing="0" w:after="0" w:afterAutospacing="0"/>
        <w:ind w:firstLine="0"/>
        <w:jc w:val="both"/>
        <w:textAlignment w:val="baseline"/>
        <w:rPr>
          <w:rFonts w:ascii="Arial" w:hAnsi="Arial" w:cs="Arial"/>
        </w:rPr>
      </w:pPr>
      <w:r>
        <w:rPr>
          <w:rStyle w:val="normaltextrun"/>
          <w:rFonts w:ascii="Arial" w:hAnsi="Arial" w:cs="Arial"/>
        </w:rPr>
        <w:t>Identification and utilisation of appropriate teaching and assessment strategies</w:t>
      </w:r>
      <w:r>
        <w:rPr>
          <w:rStyle w:val="eop"/>
          <w:rFonts w:ascii="Arial" w:hAnsi="Arial" w:cs="Arial"/>
        </w:rPr>
        <w:t> </w:t>
      </w:r>
    </w:p>
    <w:p w14:paraId="3D525DE6" w14:textId="77777777" w:rsidR="00A900FF" w:rsidRDefault="00A900FF" w:rsidP="00A900FF">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1BE90D95" w14:textId="5AEADC85" w:rsidR="00A900FF" w:rsidRDefault="00A900FF" w:rsidP="00A900FF">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 xml:space="preserve">The teaching </w:t>
      </w:r>
      <w:r w:rsidR="000E5F9E">
        <w:rPr>
          <w:rStyle w:val="normaltextrun"/>
          <w:rFonts w:ascii="Arial" w:hAnsi="Arial" w:cs="Arial"/>
        </w:rPr>
        <w:t>episode</w:t>
      </w:r>
      <w:r>
        <w:rPr>
          <w:rStyle w:val="normaltextrun"/>
          <w:rFonts w:ascii="Arial" w:hAnsi="Arial" w:cs="Arial"/>
        </w:rPr>
        <w:t xml:space="preserve"> will be assessed </w:t>
      </w:r>
      <w:r w:rsidR="000E5F9E">
        <w:rPr>
          <w:rStyle w:val="normaltextrun"/>
          <w:rFonts w:ascii="Arial" w:hAnsi="Arial" w:cs="Arial"/>
        </w:rPr>
        <w:t xml:space="preserve">by their mentor or appropriately qualified colleague </w:t>
      </w:r>
      <w:r>
        <w:rPr>
          <w:rStyle w:val="normaltextrun"/>
          <w:rFonts w:ascii="Arial" w:hAnsi="Arial" w:cs="Arial"/>
        </w:rPr>
        <w:t xml:space="preserve"> and feedback </w:t>
      </w:r>
      <w:r w:rsidR="000E5F9E">
        <w:rPr>
          <w:rStyle w:val="normaltextrun"/>
          <w:rFonts w:ascii="Arial" w:hAnsi="Arial" w:cs="Arial"/>
        </w:rPr>
        <w:t>should</w:t>
      </w:r>
      <w:r>
        <w:rPr>
          <w:rStyle w:val="normaltextrun"/>
          <w:rFonts w:ascii="Arial" w:hAnsi="Arial" w:cs="Arial"/>
        </w:rPr>
        <w:t xml:space="preserve"> be provided to the student following the session via the Lesson Assessment Form. Prior to delivering the </w:t>
      </w:r>
      <w:r w:rsidR="000E5F9E">
        <w:rPr>
          <w:rStyle w:val="normaltextrun"/>
          <w:rFonts w:ascii="Arial" w:hAnsi="Arial" w:cs="Arial"/>
        </w:rPr>
        <w:t>teaching episode</w:t>
      </w:r>
      <w:r>
        <w:rPr>
          <w:rStyle w:val="normaltextrun"/>
          <w:rFonts w:ascii="Arial" w:hAnsi="Arial" w:cs="Arial"/>
        </w:rPr>
        <w:t>, students will need to provide the assessing tutor the following information:</w:t>
      </w:r>
      <w:r>
        <w:rPr>
          <w:rStyle w:val="eop"/>
          <w:rFonts w:ascii="Arial" w:hAnsi="Arial" w:cs="Arial"/>
        </w:rPr>
        <w:t> </w:t>
      </w:r>
    </w:p>
    <w:p w14:paraId="56BADC7A" w14:textId="77777777" w:rsidR="00A900FF" w:rsidRDefault="00A900FF" w:rsidP="00A900FF">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59A91BDF" w14:textId="77777777" w:rsidR="00A900FF" w:rsidRDefault="00A900FF" w:rsidP="00A900FF">
      <w:pPr>
        <w:pStyle w:val="paragraph"/>
        <w:numPr>
          <w:ilvl w:val="0"/>
          <w:numId w:val="34"/>
        </w:numPr>
        <w:spacing w:before="0" w:beforeAutospacing="0" w:after="0" w:afterAutospacing="0"/>
        <w:ind w:left="360" w:firstLine="0"/>
        <w:jc w:val="both"/>
        <w:textAlignment w:val="baseline"/>
        <w:rPr>
          <w:rFonts w:ascii="Arial" w:hAnsi="Arial" w:cs="Arial"/>
        </w:rPr>
      </w:pPr>
      <w:r>
        <w:rPr>
          <w:rStyle w:val="normaltextrun"/>
          <w:rFonts w:ascii="Arial" w:hAnsi="Arial" w:cs="Arial"/>
        </w:rPr>
        <w:t>Completed lesson plan for the session</w:t>
      </w:r>
      <w:r>
        <w:rPr>
          <w:rStyle w:val="eop"/>
          <w:rFonts w:ascii="Arial" w:hAnsi="Arial" w:cs="Arial"/>
        </w:rPr>
        <w:t> </w:t>
      </w:r>
    </w:p>
    <w:p w14:paraId="479F14E6" w14:textId="77777777" w:rsidR="00A900FF" w:rsidRDefault="00A900FF" w:rsidP="00A900FF">
      <w:pPr>
        <w:pStyle w:val="paragraph"/>
        <w:numPr>
          <w:ilvl w:val="0"/>
          <w:numId w:val="35"/>
        </w:numPr>
        <w:spacing w:before="0" w:beforeAutospacing="0" w:after="0" w:afterAutospacing="0"/>
        <w:ind w:left="360" w:firstLine="0"/>
        <w:jc w:val="both"/>
        <w:textAlignment w:val="baseline"/>
        <w:rPr>
          <w:rFonts w:ascii="Arial" w:hAnsi="Arial" w:cs="Arial"/>
        </w:rPr>
      </w:pPr>
      <w:r>
        <w:rPr>
          <w:rStyle w:val="normaltextrun"/>
          <w:rFonts w:ascii="Arial" w:hAnsi="Arial" w:cs="Arial"/>
        </w:rPr>
        <w:t>Copy of any teaching aids to be used i.e. PowerPoint slides, handouts, assessment tools</w:t>
      </w:r>
      <w:r>
        <w:rPr>
          <w:rStyle w:val="eop"/>
          <w:rFonts w:ascii="Arial" w:hAnsi="Arial" w:cs="Arial"/>
        </w:rPr>
        <w:t> </w:t>
      </w:r>
    </w:p>
    <w:p w14:paraId="3CF1A20F" w14:textId="77777777" w:rsidR="00A900FF" w:rsidRDefault="00A900FF" w:rsidP="00A900FF">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1CE2DF82" w14:textId="77777777" w:rsidR="00A900FF" w:rsidRDefault="00A900FF" w:rsidP="00A900FF">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Part 2</w:t>
      </w:r>
      <w:r>
        <w:rPr>
          <w:rStyle w:val="eop"/>
          <w:rFonts w:ascii="Arial" w:hAnsi="Arial" w:cs="Arial"/>
        </w:rPr>
        <w:t> </w:t>
      </w:r>
    </w:p>
    <w:p w14:paraId="46A551B2" w14:textId="6C7D8AC2" w:rsidR="00A900FF" w:rsidRDefault="00A900FF" w:rsidP="00A900FF">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 xml:space="preserve">Following the completion of the </w:t>
      </w:r>
      <w:r w:rsidR="000E5F9E">
        <w:rPr>
          <w:rStyle w:val="normaltextrun"/>
          <w:rFonts w:ascii="Arial" w:hAnsi="Arial" w:cs="Arial"/>
        </w:rPr>
        <w:t>teaching episode</w:t>
      </w:r>
      <w:r>
        <w:rPr>
          <w:rStyle w:val="normaltextrun"/>
          <w:rFonts w:ascii="Arial" w:hAnsi="Arial" w:cs="Arial"/>
        </w:rPr>
        <w:t xml:space="preserve">, students are required to write a reflective account of the session, taking into consideration feedback provided </w:t>
      </w:r>
      <w:r w:rsidR="000E5F9E">
        <w:rPr>
          <w:rStyle w:val="normaltextrun"/>
          <w:rFonts w:ascii="Arial" w:hAnsi="Arial" w:cs="Arial"/>
        </w:rPr>
        <w:t>by the mentor</w:t>
      </w:r>
      <w:r>
        <w:rPr>
          <w:rStyle w:val="normaltextrun"/>
          <w:rFonts w:ascii="Arial" w:hAnsi="Arial" w:cs="Arial"/>
        </w:rPr>
        <w:t xml:space="preserve"> as well as any student feedback received from the session. The reflective element should clearly outline the learning that has taken place for the trainee as a result of delivering the </w:t>
      </w:r>
      <w:r w:rsidR="000E5F9E">
        <w:rPr>
          <w:rStyle w:val="normaltextrun"/>
          <w:rFonts w:ascii="Arial" w:hAnsi="Arial" w:cs="Arial"/>
        </w:rPr>
        <w:t>teaching episode</w:t>
      </w:r>
      <w:r>
        <w:rPr>
          <w:rStyle w:val="normaltextrun"/>
          <w:rFonts w:ascii="Arial" w:hAnsi="Arial" w:cs="Arial"/>
        </w:rPr>
        <w:t xml:space="preserve"> and determine plans for further professional development and enhancement of practice. There should be engagement with supporting references within the reflective account and consideration of alignment to </w:t>
      </w:r>
      <w:r w:rsidR="000E5F9E">
        <w:rPr>
          <w:rStyle w:val="normaltextrun"/>
          <w:rFonts w:ascii="Arial" w:hAnsi="Arial" w:cs="Arial"/>
        </w:rPr>
        <w:t xml:space="preserve">any </w:t>
      </w:r>
      <w:r>
        <w:rPr>
          <w:rStyle w:val="normaltextrun"/>
          <w:rFonts w:ascii="Arial" w:hAnsi="Arial" w:cs="Arial"/>
        </w:rPr>
        <w:t>professional standards (where appropriate).</w:t>
      </w:r>
      <w:r>
        <w:rPr>
          <w:rStyle w:val="eop"/>
          <w:rFonts w:ascii="Arial" w:hAnsi="Arial" w:cs="Arial"/>
        </w:rPr>
        <w:t> </w:t>
      </w:r>
    </w:p>
    <w:p w14:paraId="609081DA" w14:textId="21B7CF59" w:rsidR="00136F23" w:rsidRDefault="00136F23" w:rsidP="00236A0B">
      <w:pPr>
        <w:jc w:val="both"/>
        <w:rPr>
          <w:rFonts w:ascii="Arial" w:hAnsi="Arial" w:cs="Arial"/>
          <w:sz w:val="24"/>
          <w:szCs w:val="24"/>
        </w:rPr>
      </w:pPr>
    </w:p>
    <w:p w14:paraId="239A5071" w14:textId="25E2F1F5" w:rsidR="00136F23" w:rsidRDefault="00136F23" w:rsidP="00236A0B">
      <w:pPr>
        <w:jc w:val="both"/>
        <w:rPr>
          <w:rFonts w:ascii="Arial" w:hAnsi="Arial" w:cs="Arial"/>
          <w:sz w:val="24"/>
          <w:szCs w:val="24"/>
        </w:rPr>
      </w:pPr>
    </w:p>
    <w:p w14:paraId="0E6916A7" w14:textId="6323BFED" w:rsidR="00136F23" w:rsidRDefault="00136F23" w:rsidP="00236A0B">
      <w:pPr>
        <w:jc w:val="both"/>
        <w:rPr>
          <w:rFonts w:ascii="Arial" w:hAnsi="Arial" w:cs="Arial"/>
          <w:sz w:val="24"/>
          <w:szCs w:val="24"/>
        </w:rPr>
      </w:pPr>
    </w:p>
    <w:p w14:paraId="6D86E294" w14:textId="57AF84B9" w:rsidR="00136F23" w:rsidRDefault="00136F23" w:rsidP="00236A0B">
      <w:pPr>
        <w:jc w:val="both"/>
        <w:rPr>
          <w:rFonts w:ascii="Arial" w:hAnsi="Arial" w:cs="Arial"/>
          <w:sz w:val="24"/>
          <w:szCs w:val="24"/>
        </w:rPr>
      </w:pPr>
    </w:p>
    <w:p w14:paraId="0383875A" w14:textId="301FA20B" w:rsidR="00136F23" w:rsidRDefault="00136F23" w:rsidP="00236A0B">
      <w:pPr>
        <w:jc w:val="both"/>
        <w:rPr>
          <w:rFonts w:ascii="Arial" w:hAnsi="Arial" w:cs="Arial"/>
          <w:sz w:val="24"/>
          <w:szCs w:val="24"/>
        </w:rPr>
      </w:pPr>
    </w:p>
    <w:p w14:paraId="489858DC" w14:textId="099E1709" w:rsidR="00136F23" w:rsidRDefault="00136F23" w:rsidP="00236A0B">
      <w:pPr>
        <w:jc w:val="both"/>
        <w:rPr>
          <w:rFonts w:ascii="Arial" w:hAnsi="Arial" w:cs="Arial"/>
          <w:sz w:val="24"/>
          <w:szCs w:val="24"/>
        </w:rPr>
      </w:pPr>
    </w:p>
    <w:p w14:paraId="10E65BE9" w14:textId="66EDA5DA" w:rsidR="00136F23" w:rsidRDefault="00136F23" w:rsidP="00236A0B">
      <w:pPr>
        <w:jc w:val="both"/>
        <w:rPr>
          <w:rFonts w:ascii="Arial" w:hAnsi="Arial" w:cs="Arial"/>
          <w:sz w:val="24"/>
          <w:szCs w:val="24"/>
        </w:rPr>
      </w:pPr>
    </w:p>
    <w:p w14:paraId="4600846C" w14:textId="542D3CEF" w:rsidR="00136F23" w:rsidRDefault="00136F23" w:rsidP="00236A0B">
      <w:pPr>
        <w:jc w:val="both"/>
        <w:rPr>
          <w:rFonts w:ascii="Arial" w:hAnsi="Arial" w:cs="Arial"/>
          <w:sz w:val="24"/>
          <w:szCs w:val="24"/>
        </w:rPr>
      </w:pPr>
    </w:p>
    <w:p w14:paraId="60F6C113" w14:textId="3B9A9571" w:rsidR="00152E9D" w:rsidRPr="00A406E5" w:rsidRDefault="00152E9D" w:rsidP="00236A0B">
      <w:pPr>
        <w:jc w:val="both"/>
        <w:rPr>
          <w:rFonts w:ascii="Arial" w:hAnsi="Arial" w:cs="Arial"/>
          <w:sz w:val="24"/>
          <w:szCs w:val="24"/>
        </w:rPr>
      </w:pPr>
    </w:p>
    <w:p w14:paraId="69472961" w14:textId="719EAB79"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3C3D4C8" w14:textId="77777777" w:rsidTr="00C8667A">
        <w:trPr>
          <w:trHeight w:val="414"/>
        </w:trPr>
        <w:tc>
          <w:tcPr>
            <w:tcW w:w="10670" w:type="dxa"/>
            <w:shd w:val="clear" w:color="auto" w:fill="D9D9D9"/>
          </w:tcPr>
          <w:p w14:paraId="6A0B6F9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AC6E4F6" w14:textId="77777777" w:rsidR="00D22D9C" w:rsidRPr="00A406E5" w:rsidRDefault="00D22D9C" w:rsidP="00D22D9C">
      <w:pPr>
        <w:jc w:val="both"/>
        <w:rPr>
          <w:rFonts w:ascii="Arial" w:hAnsi="Arial" w:cs="Arial"/>
          <w:sz w:val="22"/>
          <w:szCs w:val="22"/>
        </w:rPr>
      </w:pPr>
    </w:p>
    <w:p w14:paraId="5B4A5ED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F258E7C" w14:textId="77777777" w:rsidR="004D5E9B" w:rsidRDefault="004D5E9B" w:rsidP="00D22D9C">
      <w:pPr>
        <w:jc w:val="both"/>
        <w:rPr>
          <w:rFonts w:ascii="Arial" w:hAnsi="Arial" w:cs="Arial"/>
          <w:b/>
          <w:sz w:val="22"/>
          <w:szCs w:val="22"/>
        </w:rPr>
      </w:pPr>
    </w:p>
    <w:p w14:paraId="6ED81B3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398E398"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B603D86" w14:textId="77777777" w:rsidR="00C01A3F" w:rsidRPr="00A406E5" w:rsidRDefault="00C01A3F" w:rsidP="00D22D9C">
      <w:pPr>
        <w:jc w:val="both"/>
        <w:rPr>
          <w:rFonts w:ascii="Arial" w:hAnsi="Arial" w:cs="Arial"/>
          <w:sz w:val="22"/>
          <w:szCs w:val="22"/>
        </w:rPr>
      </w:pPr>
    </w:p>
    <w:p w14:paraId="648671F6"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Guidance specific to this assessment:</w:t>
      </w:r>
      <w:r>
        <w:rPr>
          <w:rStyle w:val="normaltextrun"/>
          <w:rFonts w:ascii="Arial" w:hAnsi="Arial" w:cs="Arial"/>
          <w:i/>
          <w:iCs/>
          <w:sz w:val="22"/>
          <w:szCs w:val="22"/>
        </w:rPr>
        <w:t> </w:t>
      </w:r>
      <w:r>
        <w:rPr>
          <w:rStyle w:val="eop"/>
          <w:rFonts w:ascii="Arial" w:hAnsi="Arial" w:cs="Arial"/>
          <w:sz w:val="22"/>
          <w:szCs w:val="22"/>
        </w:rPr>
        <w:t> </w:t>
      </w:r>
    </w:p>
    <w:p w14:paraId="14CED60B"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5DF61825"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i/>
          <w:iCs/>
          <w:sz w:val="22"/>
          <w:szCs w:val="22"/>
        </w:rPr>
        <w:t>Students will need to demonstrate engagement with appropriate reading that is related to best practice in teaching and learning within their reflective account. </w:t>
      </w:r>
      <w:r>
        <w:rPr>
          <w:rStyle w:val="eop"/>
          <w:rFonts w:ascii="Arial" w:hAnsi="Arial" w:cs="Arial"/>
          <w:sz w:val="22"/>
          <w:szCs w:val="22"/>
        </w:rPr>
        <w:t> </w:t>
      </w:r>
    </w:p>
    <w:p w14:paraId="45092D77"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0C2208E6" w14:textId="77777777" w:rsidR="000E5F9E" w:rsidRDefault="000E5F9E" w:rsidP="000E5F9E">
      <w:pPr>
        <w:pStyle w:val="paragraph"/>
        <w:numPr>
          <w:ilvl w:val="0"/>
          <w:numId w:val="36"/>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b/>
          <w:bCs/>
          <w:sz w:val="22"/>
          <w:szCs w:val="22"/>
        </w:rPr>
        <w:t>Knowledge and Understanding Skills</w:t>
      </w:r>
      <w:r>
        <w:rPr>
          <w:rStyle w:val="eop"/>
          <w:rFonts w:ascii="Arial" w:hAnsi="Arial" w:cs="Arial"/>
          <w:sz w:val="22"/>
          <w:szCs w:val="22"/>
        </w:rPr>
        <w:t> </w:t>
      </w:r>
    </w:p>
    <w:p w14:paraId="10BC0ACB"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At level 6, you should be able to demonstrate</w:t>
      </w:r>
      <w:r>
        <w:rPr>
          <w:rStyle w:val="normaltextrun"/>
          <w:sz w:val="22"/>
          <w:szCs w:val="22"/>
        </w:rPr>
        <w:t> </w:t>
      </w:r>
      <w:r>
        <w:rPr>
          <w:rStyle w:val="normaltextrun"/>
          <w:rFonts w:ascii="Arial" w:hAnsi="Arial" w:cs="Arial"/>
          <w:sz w:val="22"/>
          <w:szCs w:val="22"/>
        </w:rPr>
        <w:t>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rStyle w:val="normaltextrun"/>
          <w:rFonts w:ascii="Arial" w:hAnsi="Arial" w:cs="Arial"/>
          <w:i/>
          <w:iCs/>
          <w:sz w:val="22"/>
          <w:szCs w:val="22"/>
        </w:rPr>
        <w:t>Knowledge</w:t>
      </w:r>
      <w:r>
        <w:rPr>
          <w:rStyle w:val="normaltextrun"/>
          <w:rFonts w:ascii="Arial" w:hAnsi="Arial" w:cs="Arial"/>
          <w:sz w:val="22"/>
          <w:szCs w:val="22"/>
        </w:rPr>
        <w:t> relates to the facts, information and skills you have acquired through your learning.  You demonstrate your </w:t>
      </w:r>
      <w:r>
        <w:rPr>
          <w:rStyle w:val="normaltextrun"/>
          <w:rFonts w:ascii="Arial" w:hAnsi="Arial" w:cs="Arial"/>
          <w:i/>
          <w:iCs/>
          <w:sz w:val="22"/>
          <w:szCs w:val="22"/>
        </w:rPr>
        <w:t>understanding</w:t>
      </w:r>
      <w:r>
        <w:rPr>
          <w:rStyle w:val="normaltextrun"/>
          <w:rFonts w:ascii="Arial" w:hAnsi="Arial" w:cs="Arial"/>
          <w:sz w:val="22"/>
          <w:szCs w:val="22"/>
        </w:rPr>
        <w:t>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Style w:val="normaltextrun"/>
          <w:rFonts w:ascii="Arial" w:hAnsi="Arial" w:cs="Arial"/>
          <w:i/>
          <w:iCs/>
          <w:sz w:val="22"/>
          <w:szCs w:val="22"/>
        </w:rPr>
        <w:t>extent</w:t>
      </w:r>
      <w:r>
        <w:rPr>
          <w:rStyle w:val="normaltextrun"/>
          <w:rFonts w:ascii="Arial" w:hAnsi="Arial" w:cs="Arial"/>
          <w:sz w:val="22"/>
          <w:szCs w:val="22"/>
        </w:rPr>
        <w:t> to which you demonstrate your knowledge and understanding; ideally each should be complete and detailed, with comprehensive coverage.</w:t>
      </w:r>
      <w:r>
        <w:rPr>
          <w:rStyle w:val="normaltextrun"/>
          <w:sz w:val="22"/>
          <w:szCs w:val="22"/>
        </w:rPr>
        <w:t> </w:t>
      </w:r>
      <w:r>
        <w:rPr>
          <w:rStyle w:val="eop"/>
          <w:sz w:val="22"/>
          <w:szCs w:val="22"/>
        </w:rPr>
        <w:t> </w:t>
      </w:r>
    </w:p>
    <w:p w14:paraId="18F6B9CF"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4C42E62F"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Guidance specific to this assessment:</w:t>
      </w:r>
      <w:r>
        <w:rPr>
          <w:rStyle w:val="normaltextrun"/>
          <w:rFonts w:ascii="Arial" w:hAnsi="Arial" w:cs="Arial"/>
          <w:i/>
          <w:iCs/>
          <w:sz w:val="22"/>
          <w:szCs w:val="22"/>
        </w:rPr>
        <w:t> </w:t>
      </w:r>
      <w:r>
        <w:rPr>
          <w:rStyle w:val="eop"/>
          <w:rFonts w:ascii="Arial" w:hAnsi="Arial" w:cs="Arial"/>
          <w:sz w:val="22"/>
          <w:szCs w:val="22"/>
        </w:rPr>
        <w:t> </w:t>
      </w:r>
    </w:p>
    <w:p w14:paraId="3D856474"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416B85A4" w14:textId="50EA4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i/>
          <w:iCs/>
          <w:sz w:val="22"/>
          <w:szCs w:val="22"/>
        </w:rPr>
        <w:t>Students will be expected to show an understanding of effective planning in relation to the teaching and learning approaches identified as part of their teaching episode. These should be appropriate for the subject area identified and are able to be deployed within the time-frame identified. </w:t>
      </w:r>
      <w:r>
        <w:rPr>
          <w:rStyle w:val="eop"/>
          <w:rFonts w:ascii="Arial" w:hAnsi="Arial" w:cs="Arial"/>
          <w:sz w:val="22"/>
          <w:szCs w:val="22"/>
        </w:rPr>
        <w:t> </w:t>
      </w:r>
    </w:p>
    <w:p w14:paraId="54F2B3B4"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7DE4D308" w14:textId="77777777" w:rsidR="000E5F9E" w:rsidRDefault="000E5F9E" w:rsidP="000E5F9E">
      <w:pPr>
        <w:pStyle w:val="paragraph"/>
        <w:numPr>
          <w:ilvl w:val="0"/>
          <w:numId w:val="37"/>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b/>
          <w:bCs/>
          <w:sz w:val="22"/>
          <w:szCs w:val="22"/>
        </w:rPr>
        <w:t>Cognitive and Intellectual Skills</w:t>
      </w:r>
      <w:r>
        <w:rPr>
          <w:rStyle w:val="eop"/>
          <w:rFonts w:ascii="Arial" w:hAnsi="Arial" w:cs="Arial"/>
          <w:sz w:val="22"/>
          <w:szCs w:val="22"/>
        </w:rPr>
        <w:t> </w:t>
      </w:r>
    </w:p>
    <w:p w14:paraId="4E80E785"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r>
        <w:rPr>
          <w:rStyle w:val="eop"/>
          <w:rFonts w:ascii="Arial" w:hAnsi="Arial" w:cs="Arial"/>
          <w:sz w:val="22"/>
          <w:szCs w:val="22"/>
        </w:rPr>
        <w:t> </w:t>
      </w:r>
    </w:p>
    <w:p w14:paraId="423EBED8"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7C2C4306"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lastRenderedPageBreak/>
        <w:t>Guidance specific to this assessment:</w:t>
      </w:r>
      <w:r>
        <w:rPr>
          <w:rStyle w:val="normaltextrun"/>
          <w:rFonts w:ascii="Arial" w:hAnsi="Arial" w:cs="Arial"/>
          <w:i/>
          <w:iCs/>
          <w:sz w:val="22"/>
          <w:szCs w:val="22"/>
        </w:rPr>
        <w:t> </w:t>
      </w:r>
      <w:r>
        <w:rPr>
          <w:rStyle w:val="eop"/>
          <w:rFonts w:ascii="Arial" w:hAnsi="Arial" w:cs="Arial"/>
          <w:sz w:val="22"/>
          <w:szCs w:val="22"/>
        </w:rPr>
        <w:t> </w:t>
      </w:r>
    </w:p>
    <w:p w14:paraId="49144639"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29D6DB17" w14:textId="013AD598"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i/>
          <w:iCs/>
          <w:sz w:val="22"/>
          <w:szCs w:val="22"/>
        </w:rPr>
        <w:t>Students should be able to reflect critically on own performance within the teaching episode and consider feedback provided from tutors and peers in providing a response that considers future professional development needs in relation to practical teaching ability. </w:t>
      </w:r>
      <w:r>
        <w:rPr>
          <w:rStyle w:val="eop"/>
          <w:rFonts w:ascii="Arial" w:hAnsi="Arial" w:cs="Arial"/>
          <w:sz w:val="22"/>
          <w:szCs w:val="22"/>
        </w:rPr>
        <w:t> </w:t>
      </w:r>
    </w:p>
    <w:p w14:paraId="329FC7CA"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36C06055" w14:textId="77777777" w:rsidR="000E5F9E" w:rsidRDefault="000E5F9E" w:rsidP="000E5F9E">
      <w:pPr>
        <w:pStyle w:val="paragraph"/>
        <w:numPr>
          <w:ilvl w:val="0"/>
          <w:numId w:val="38"/>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b/>
          <w:bCs/>
          <w:sz w:val="22"/>
          <w:szCs w:val="22"/>
        </w:rPr>
        <w:t>Practical Skills</w:t>
      </w:r>
      <w:r>
        <w:rPr>
          <w:rStyle w:val="eop"/>
          <w:rFonts w:ascii="Arial" w:hAnsi="Arial" w:cs="Arial"/>
          <w:sz w:val="22"/>
          <w:szCs w:val="22"/>
        </w:rPr>
        <w:t> </w:t>
      </w:r>
    </w:p>
    <w:p w14:paraId="0D3C6F74"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r>
        <w:rPr>
          <w:rStyle w:val="eop"/>
          <w:rFonts w:ascii="Arial" w:hAnsi="Arial" w:cs="Arial"/>
          <w:sz w:val="22"/>
          <w:szCs w:val="22"/>
        </w:rPr>
        <w:t> </w:t>
      </w:r>
    </w:p>
    <w:p w14:paraId="628C6F0F"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408D7BF3"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Guidance specific to this assessment:</w:t>
      </w:r>
      <w:r>
        <w:rPr>
          <w:rStyle w:val="normaltextrun"/>
          <w:rFonts w:ascii="Arial" w:hAnsi="Arial" w:cs="Arial"/>
          <w:i/>
          <w:iCs/>
          <w:sz w:val="22"/>
          <w:szCs w:val="22"/>
        </w:rPr>
        <w:t> </w:t>
      </w:r>
      <w:r>
        <w:rPr>
          <w:rStyle w:val="eop"/>
          <w:rFonts w:ascii="Arial" w:hAnsi="Arial" w:cs="Arial"/>
          <w:sz w:val="22"/>
          <w:szCs w:val="22"/>
        </w:rPr>
        <w:t> </w:t>
      </w:r>
    </w:p>
    <w:p w14:paraId="0ED8E987"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3283A820" w14:textId="4DD0BB2B"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i/>
          <w:iCs/>
          <w:sz w:val="22"/>
          <w:szCs w:val="22"/>
        </w:rPr>
        <w:t>Students will be expected to demonstrate proficiency in the delivery of the teaching episode to an acceptable standard as a trainee teacher and reflect on own performance in a systematic manner and incorporate appropriate teaching strategies for the identified cohort. The future professional development needs identified as a result of engaging with this process should be realistic and attainable and where appropriate, aligned to professional standards. </w:t>
      </w:r>
      <w:r>
        <w:rPr>
          <w:rStyle w:val="eop"/>
          <w:rFonts w:ascii="Arial" w:hAnsi="Arial" w:cs="Arial"/>
          <w:sz w:val="22"/>
          <w:szCs w:val="22"/>
        </w:rPr>
        <w:t> </w:t>
      </w:r>
    </w:p>
    <w:p w14:paraId="7FD5A36C"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41EB513B" w14:textId="77777777" w:rsidR="000E5F9E" w:rsidRDefault="000E5F9E" w:rsidP="000E5F9E">
      <w:pPr>
        <w:pStyle w:val="paragraph"/>
        <w:numPr>
          <w:ilvl w:val="0"/>
          <w:numId w:val="39"/>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b/>
          <w:bCs/>
          <w:sz w:val="22"/>
          <w:szCs w:val="22"/>
        </w:rPr>
        <w:t>Transferable Skills for Life and Professional Practice </w:t>
      </w:r>
      <w:r>
        <w:rPr>
          <w:rStyle w:val="eop"/>
          <w:rFonts w:ascii="Arial" w:hAnsi="Arial" w:cs="Arial"/>
          <w:sz w:val="22"/>
          <w:szCs w:val="22"/>
        </w:rPr>
        <w:t> </w:t>
      </w:r>
    </w:p>
    <w:p w14:paraId="7B982CF5"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r>
        <w:rPr>
          <w:rStyle w:val="eop"/>
          <w:rFonts w:ascii="Arial" w:hAnsi="Arial" w:cs="Arial"/>
          <w:sz w:val="22"/>
          <w:szCs w:val="22"/>
        </w:rPr>
        <w:t> </w:t>
      </w:r>
    </w:p>
    <w:p w14:paraId="18019BC2"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10C1128F"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59F1AA73"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Guidance specific to this assessment:</w:t>
      </w:r>
      <w:r>
        <w:rPr>
          <w:rStyle w:val="normaltextrun"/>
          <w:rFonts w:ascii="Arial" w:hAnsi="Arial" w:cs="Arial"/>
          <w:i/>
          <w:iCs/>
          <w:sz w:val="22"/>
          <w:szCs w:val="22"/>
        </w:rPr>
        <w:t> </w:t>
      </w:r>
      <w:r>
        <w:rPr>
          <w:rStyle w:val="eop"/>
          <w:rFonts w:ascii="Arial" w:hAnsi="Arial" w:cs="Arial"/>
          <w:sz w:val="22"/>
          <w:szCs w:val="22"/>
        </w:rPr>
        <w:t> </w:t>
      </w:r>
    </w:p>
    <w:p w14:paraId="2724E7F4" w14:textId="77777777"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4DE33DE0" w14:textId="108CEFD5" w:rsidR="000E5F9E" w:rsidRDefault="000E5F9E" w:rsidP="000E5F9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i/>
          <w:iCs/>
          <w:sz w:val="22"/>
          <w:szCs w:val="22"/>
        </w:rPr>
        <w:t>Completion of the teaching episode and submission of reflective account in accordance with UWTSD guidelines on the submission of assessments. </w:t>
      </w:r>
      <w:r>
        <w:rPr>
          <w:rStyle w:val="eop"/>
          <w:rFonts w:ascii="Arial" w:hAnsi="Arial" w:cs="Arial"/>
          <w:sz w:val="22"/>
          <w:szCs w:val="22"/>
        </w:rPr>
        <w:t> </w:t>
      </w:r>
    </w:p>
    <w:p w14:paraId="3A427DAB" w14:textId="77777777" w:rsidR="00D22D9C" w:rsidRPr="00A406E5" w:rsidRDefault="00D22D9C" w:rsidP="00D22D9C">
      <w:pPr>
        <w:jc w:val="both"/>
        <w:rPr>
          <w:rFonts w:ascii="Arial" w:hAnsi="Arial" w:cs="Arial"/>
          <w:sz w:val="22"/>
          <w:szCs w:val="22"/>
        </w:rPr>
      </w:pPr>
    </w:p>
    <w:p w14:paraId="23DBE01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5318DF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E36F2B2" w14:textId="77777777" w:rsidTr="00152E9D">
        <w:trPr>
          <w:jc w:val="center"/>
        </w:trPr>
        <w:tc>
          <w:tcPr>
            <w:tcW w:w="10670" w:type="dxa"/>
            <w:shd w:val="clear" w:color="auto" w:fill="BFBFBF"/>
          </w:tcPr>
          <w:p w14:paraId="191FA62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D099B83" w14:textId="77777777" w:rsidR="00152E9D" w:rsidRPr="00A406E5" w:rsidRDefault="00152E9D" w:rsidP="00152E9D">
      <w:pPr>
        <w:rPr>
          <w:rFonts w:ascii="Arial" w:hAnsi="Arial" w:cs="Arial"/>
        </w:rPr>
      </w:pPr>
    </w:p>
    <w:p w14:paraId="049FCC6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1706C4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50F6746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7B7397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9DC450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250BF9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ED1BC9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F3DFA4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302EA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23F1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D003D9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D475D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DA4E84" w14:textId="77777777" w:rsidR="00152E9D" w:rsidRPr="00A406E5" w:rsidRDefault="00152E9D" w:rsidP="00152E9D">
            <w:pPr>
              <w:jc w:val="center"/>
              <w:rPr>
                <w:rFonts w:ascii="Arial" w:hAnsi="Arial" w:cs="Arial"/>
                <w:sz w:val="32"/>
              </w:rPr>
            </w:pPr>
          </w:p>
        </w:tc>
      </w:tr>
      <w:tr w:rsidR="00152E9D" w:rsidRPr="00A406E5" w14:paraId="0E5B973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C770411" w14:textId="53BE1020" w:rsidR="00FE185E" w:rsidRPr="00E76F92" w:rsidRDefault="00FE185E" w:rsidP="00FE185E">
            <w:pPr>
              <w:jc w:val="both"/>
              <w:rPr>
                <w:rFonts w:ascii="Arial" w:hAnsi="Arial" w:cs="Arial"/>
                <w:szCs w:val="22"/>
              </w:rPr>
            </w:pPr>
            <w:r w:rsidRPr="00E76F92">
              <w:rPr>
                <w:rFonts w:ascii="Arial" w:hAnsi="Arial" w:cs="Arial"/>
                <w:szCs w:val="22"/>
              </w:rPr>
              <w:t xml:space="preserve"> </w:t>
            </w:r>
          </w:p>
          <w:p w14:paraId="0387AB1D" w14:textId="68345346" w:rsidR="00E76F92" w:rsidRPr="00E76F92" w:rsidRDefault="00E76F92" w:rsidP="00621D53">
            <w:pPr>
              <w:pStyle w:val="ListParagraph"/>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6BC21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5AF450" w14:textId="77777777" w:rsidR="00152E9D" w:rsidRPr="00A406E5" w:rsidRDefault="00152E9D" w:rsidP="00152E9D">
            <w:pPr>
              <w:jc w:val="center"/>
              <w:rPr>
                <w:rFonts w:ascii="Arial" w:hAnsi="Arial" w:cs="Arial"/>
                <w:sz w:val="32"/>
              </w:rPr>
            </w:pPr>
          </w:p>
        </w:tc>
      </w:tr>
      <w:tr w:rsidR="00152E9D" w:rsidRPr="00A406E5" w14:paraId="6CA0E7F8" w14:textId="77777777" w:rsidTr="00A85BFE">
        <w:trPr>
          <w:trHeight w:val="451"/>
        </w:trPr>
        <w:tc>
          <w:tcPr>
            <w:tcW w:w="4169" w:type="pct"/>
            <w:vMerge/>
            <w:tcBorders>
              <w:left w:val="single" w:sz="4" w:space="0" w:color="auto"/>
              <w:bottom w:val="single" w:sz="4" w:space="0" w:color="auto"/>
              <w:right w:val="single" w:sz="4" w:space="0" w:color="auto"/>
            </w:tcBorders>
          </w:tcPr>
          <w:p w14:paraId="6AC550C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B8D1CA" w14:textId="4AA6B1DE" w:rsidR="00152E9D" w:rsidRPr="00A406E5" w:rsidRDefault="00E76F9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354F0A7" w14:textId="77777777" w:rsidR="00152E9D" w:rsidRPr="00A406E5" w:rsidRDefault="00152E9D" w:rsidP="00152E9D">
            <w:pPr>
              <w:jc w:val="center"/>
              <w:rPr>
                <w:rFonts w:ascii="Arial" w:hAnsi="Arial" w:cs="Arial"/>
                <w:sz w:val="32"/>
              </w:rPr>
            </w:pPr>
          </w:p>
        </w:tc>
      </w:tr>
      <w:tr w:rsidR="00152E9D" w:rsidRPr="00A406E5" w14:paraId="53A2E9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F002D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9AACD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8B18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43D082" w14:textId="77777777" w:rsidR="00152E9D" w:rsidRPr="00A406E5" w:rsidRDefault="00152E9D" w:rsidP="00152E9D">
            <w:pPr>
              <w:jc w:val="center"/>
              <w:rPr>
                <w:rFonts w:ascii="Arial" w:hAnsi="Arial" w:cs="Arial"/>
                <w:sz w:val="32"/>
              </w:rPr>
            </w:pPr>
          </w:p>
        </w:tc>
      </w:tr>
      <w:tr w:rsidR="00152E9D" w:rsidRPr="00A406E5" w14:paraId="3A8267A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E7B17C" w14:textId="3743BB50" w:rsidR="00E76F92" w:rsidRPr="00E76F92" w:rsidRDefault="00E76F92" w:rsidP="00E76F92">
            <w:pPr>
              <w:jc w:val="both"/>
              <w:rPr>
                <w:rFonts w:ascii="Arial" w:hAnsi="Arial" w:cs="Arial"/>
                <w:szCs w:val="22"/>
              </w:rPr>
            </w:pPr>
          </w:p>
          <w:p w14:paraId="350EBF3F" w14:textId="6BFE7DC3" w:rsidR="0011200C" w:rsidRPr="00621D53" w:rsidRDefault="0011200C" w:rsidP="00621D53">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CBB0A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44A533" w14:textId="77777777" w:rsidR="00152E9D" w:rsidRPr="00A406E5" w:rsidRDefault="00152E9D" w:rsidP="00152E9D">
            <w:pPr>
              <w:jc w:val="center"/>
              <w:rPr>
                <w:rFonts w:ascii="Arial" w:hAnsi="Arial" w:cs="Arial"/>
                <w:sz w:val="32"/>
              </w:rPr>
            </w:pPr>
          </w:p>
        </w:tc>
      </w:tr>
      <w:tr w:rsidR="00152E9D" w:rsidRPr="00A406E5" w14:paraId="1FA96570" w14:textId="77777777" w:rsidTr="00A85BFE">
        <w:trPr>
          <w:trHeight w:val="451"/>
        </w:trPr>
        <w:tc>
          <w:tcPr>
            <w:tcW w:w="4169" w:type="pct"/>
            <w:vMerge/>
            <w:tcBorders>
              <w:left w:val="single" w:sz="4" w:space="0" w:color="auto"/>
              <w:bottom w:val="single" w:sz="4" w:space="0" w:color="auto"/>
              <w:right w:val="single" w:sz="4" w:space="0" w:color="auto"/>
            </w:tcBorders>
          </w:tcPr>
          <w:p w14:paraId="37CF28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43C8F1" w14:textId="02BD2E02" w:rsidR="00152E9D" w:rsidRPr="00A406E5" w:rsidRDefault="00E76F9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080938D" w14:textId="77777777" w:rsidR="00152E9D" w:rsidRPr="00A406E5" w:rsidRDefault="00152E9D" w:rsidP="00152E9D">
            <w:pPr>
              <w:jc w:val="center"/>
              <w:rPr>
                <w:rFonts w:ascii="Arial" w:hAnsi="Arial" w:cs="Arial"/>
                <w:sz w:val="32"/>
              </w:rPr>
            </w:pPr>
          </w:p>
        </w:tc>
      </w:tr>
      <w:tr w:rsidR="00152E9D" w:rsidRPr="00A406E5" w14:paraId="0209409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A52BA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88F8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B2BF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57A95E" w14:textId="77777777" w:rsidR="00152E9D" w:rsidRPr="00A406E5" w:rsidRDefault="00152E9D" w:rsidP="00152E9D">
            <w:pPr>
              <w:jc w:val="center"/>
              <w:rPr>
                <w:rFonts w:ascii="Arial" w:hAnsi="Arial" w:cs="Arial"/>
                <w:sz w:val="32"/>
              </w:rPr>
            </w:pPr>
          </w:p>
        </w:tc>
      </w:tr>
      <w:tr w:rsidR="00152E9D" w:rsidRPr="00A406E5" w14:paraId="5243EA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0062C2" w14:textId="77777777" w:rsidR="00152E9D" w:rsidRPr="00A406E5" w:rsidRDefault="00152E9D" w:rsidP="00152E9D">
            <w:pPr>
              <w:spacing w:after="120"/>
              <w:rPr>
                <w:rFonts w:ascii="Arial" w:hAnsi="Arial" w:cs="Arial"/>
                <w:sz w:val="14"/>
                <w:szCs w:val="14"/>
              </w:rPr>
            </w:pPr>
          </w:p>
          <w:p w14:paraId="6925617C" w14:textId="45CE9C3A" w:rsidR="00E269CA" w:rsidRPr="00E269CA" w:rsidRDefault="00E269CA" w:rsidP="00E269CA">
            <w:pPr>
              <w:pStyle w:val="ListParagraph"/>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19C0D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08D0ED" w14:textId="77777777" w:rsidR="00152E9D" w:rsidRPr="00A406E5" w:rsidRDefault="00152E9D" w:rsidP="00152E9D">
            <w:pPr>
              <w:jc w:val="center"/>
              <w:rPr>
                <w:rFonts w:ascii="Arial" w:hAnsi="Arial" w:cs="Arial"/>
                <w:sz w:val="32"/>
              </w:rPr>
            </w:pPr>
          </w:p>
        </w:tc>
      </w:tr>
      <w:tr w:rsidR="00152E9D" w:rsidRPr="00A406E5" w14:paraId="239E6CD0" w14:textId="77777777" w:rsidTr="00A85BFE">
        <w:trPr>
          <w:trHeight w:val="451"/>
        </w:trPr>
        <w:tc>
          <w:tcPr>
            <w:tcW w:w="4169" w:type="pct"/>
            <w:vMerge/>
            <w:tcBorders>
              <w:left w:val="single" w:sz="4" w:space="0" w:color="auto"/>
              <w:bottom w:val="single" w:sz="4" w:space="0" w:color="auto"/>
              <w:right w:val="single" w:sz="4" w:space="0" w:color="auto"/>
            </w:tcBorders>
          </w:tcPr>
          <w:p w14:paraId="1287A7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3D8756" w14:textId="76853208" w:rsidR="00152E9D" w:rsidRPr="00A406E5" w:rsidRDefault="001B6ED6"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487DF7F6" w14:textId="77777777" w:rsidR="00152E9D" w:rsidRPr="00A406E5" w:rsidRDefault="00152E9D" w:rsidP="00152E9D">
            <w:pPr>
              <w:jc w:val="center"/>
              <w:rPr>
                <w:rFonts w:ascii="Arial" w:hAnsi="Arial" w:cs="Arial"/>
                <w:sz w:val="32"/>
              </w:rPr>
            </w:pPr>
          </w:p>
        </w:tc>
      </w:tr>
      <w:tr w:rsidR="00152E9D" w:rsidRPr="00A406E5" w14:paraId="6B2DE1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FC1363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24A91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B7500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864C66" w14:textId="77777777" w:rsidR="00152E9D" w:rsidRPr="00A406E5" w:rsidRDefault="00152E9D" w:rsidP="00152E9D">
            <w:pPr>
              <w:jc w:val="center"/>
              <w:rPr>
                <w:rFonts w:ascii="Arial" w:hAnsi="Arial" w:cs="Arial"/>
                <w:sz w:val="32"/>
              </w:rPr>
            </w:pPr>
          </w:p>
        </w:tc>
      </w:tr>
      <w:tr w:rsidR="00152E9D" w:rsidRPr="00A406E5" w14:paraId="478D9B2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A3C7EAA" w14:textId="77777777" w:rsidR="00152E9D" w:rsidRPr="00A406E5" w:rsidRDefault="00152E9D" w:rsidP="00152E9D">
            <w:pPr>
              <w:spacing w:after="120"/>
              <w:rPr>
                <w:rFonts w:ascii="Arial" w:hAnsi="Arial" w:cs="Arial"/>
                <w:sz w:val="14"/>
                <w:szCs w:val="14"/>
              </w:rPr>
            </w:pPr>
          </w:p>
          <w:p w14:paraId="2CE6264F" w14:textId="69BF3435" w:rsidR="00152E9D" w:rsidRPr="00621D53" w:rsidRDefault="00152E9D" w:rsidP="00621D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586B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241D88" w14:textId="77777777" w:rsidR="00152E9D" w:rsidRPr="00A406E5" w:rsidRDefault="00152E9D" w:rsidP="00152E9D">
            <w:pPr>
              <w:jc w:val="center"/>
              <w:rPr>
                <w:rFonts w:ascii="Arial" w:hAnsi="Arial" w:cs="Arial"/>
                <w:sz w:val="32"/>
              </w:rPr>
            </w:pPr>
          </w:p>
        </w:tc>
      </w:tr>
      <w:tr w:rsidR="00152E9D" w:rsidRPr="00A406E5" w14:paraId="7419D8EB" w14:textId="77777777" w:rsidTr="00A85BFE">
        <w:trPr>
          <w:trHeight w:val="450"/>
        </w:trPr>
        <w:tc>
          <w:tcPr>
            <w:tcW w:w="4169" w:type="pct"/>
            <w:vMerge/>
            <w:tcBorders>
              <w:left w:val="single" w:sz="4" w:space="0" w:color="auto"/>
              <w:bottom w:val="single" w:sz="4" w:space="0" w:color="auto"/>
              <w:right w:val="single" w:sz="4" w:space="0" w:color="auto"/>
            </w:tcBorders>
          </w:tcPr>
          <w:p w14:paraId="1E873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4C7941" w14:textId="52384114" w:rsidR="00152E9D" w:rsidRPr="00A406E5" w:rsidRDefault="001B6ED6"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1D499B7" w14:textId="77777777" w:rsidR="00152E9D" w:rsidRPr="00A406E5" w:rsidRDefault="00152E9D" w:rsidP="00152E9D">
            <w:pPr>
              <w:jc w:val="center"/>
              <w:rPr>
                <w:rFonts w:ascii="Arial" w:hAnsi="Arial" w:cs="Arial"/>
                <w:sz w:val="32"/>
              </w:rPr>
            </w:pPr>
          </w:p>
        </w:tc>
      </w:tr>
      <w:tr w:rsidR="00152E9D" w:rsidRPr="00A406E5" w14:paraId="33E87B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A3AE9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6E0D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184D7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60429E" w14:textId="77777777" w:rsidR="00152E9D" w:rsidRPr="00A406E5" w:rsidRDefault="00152E9D" w:rsidP="00152E9D">
            <w:pPr>
              <w:jc w:val="center"/>
              <w:rPr>
                <w:rFonts w:ascii="Arial" w:hAnsi="Arial" w:cs="Arial"/>
                <w:sz w:val="32"/>
              </w:rPr>
            </w:pPr>
          </w:p>
        </w:tc>
      </w:tr>
      <w:tr w:rsidR="00152E9D" w:rsidRPr="00A406E5" w14:paraId="425CB4A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E66D69" w14:textId="27FC5768" w:rsidR="001B6ED6" w:rsidRPr="00621D53" w:rsidRDefault="001B6ED6" w:rsidP="00621D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00191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CFF0FC" w14:textId="77777777" w:rsidR="00152E9D" w:rsidRPr="00A406E5" w:rsidRDefault="00152E9D" w:rsidP="00152E9D">
            <w:pPr>
              <w:jc w:val="center"/>
              <w:rPr>
                <w:rFonts w:ascii="Arial" w:hAnsi="Arial" w:cs="Arial"/>
                <w:sz w:val="32"/>
              </w:rPr>
            </w:pPr>
          </w:p>
        </w:tc>
      </w:tr>
      <w:tr w:rsidR="00152E9D" w:rsidRPr="00A406E5" w14:paraId="3F4811B3" w14:textId="77777777" w:rsidTr="00A85BFE">
        <w:trPr>
          <w:trHeight w:val="450"/>
        </w:trPr>
        <w:tc>
          <w:tcPr>
            <w:tcW w:w="4169" w:type="pct"/>
            <w:vMerge/>
            <w:tcBorders>
              <w:left w:val="single" w:sz="4" w:space="0" w:color="auto"/>
              <w:bottom w:val="single" w:sz="4" w:space="0" w:color="auto"/>
              <w:right w:val="single" w:sz="4" w:space="0" w:color="auto"/>
            </w:tcBorders>
          </w:tcPr>
          <w:p w14:paraId="798B8B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6C66AF" w14:textId="4BFF0F55" w:rsidR="00152E9D" w:rsidRPr="00A406E5" w:rsidRDefault="001B6ED6"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EAC33B2" w14:textId="77777777" w:rsidR="00152E9D" w:rsidRPr="00A406E5" w:rsidRDefault="00152E9D" w:rsidP="00152E9D">
            <w:pPr>
              <w:jc w:val="center"/>
              <w:rPr>
                <w:rFonts w:ascii="Arial" w:hAnsi="Arial" w:cs="Arial"/>
                <w:sz w:val="32"/>
              </w:rPr>
            </w:pPr>
          </w:p>
        </w:tc>
      </w:tr>
    </w:tbl>
    <w:p w14:paraId="4ADBD84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207D431" w14:textId="77777777" w:rsidTr="00152E9D">
        <w:trPr>
          <w:cantSplit/>
        </w:trPr>
        <w:tc>
          <w:tcPr>
            <w:tcW w:w="6062" w:type="dxa"/>
            <w:vMerge w:val="restart"/>
            <w:shd w:val="pct15" w:color="auto" w:fill="auto"/>
            <w:vAlign w:val="center"/>
          </w:tcPr>
          <w:p w14:paraId="6F058E0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326D27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36558A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4D5C018" w14:textId="77777777" w:rsidTr="00152E9D">
        <w:trPr>
          <w:cantSplit/>
        </w:trPr>
        <w:tc>
          <w:tcPr>
            <w:tcW w:w="6062" w:type="dxa"/>
            <w:vMerge/>
            <w:vAlign w:val="bottom"/>
          </w:tcPr>
          <w:p w14:paraId="2164327F" w14:textId="77777777" w:rsidR="00152E9D" w:rsidRPr="00A406E5" w:rsidRDefault="00152E9D" w:rsidP="00152E9D">
            <w:pPr>
              <w:rPr>
                <w:rFonts w:ascii="Arial" w:hAnsi="Arial" w:cs="Arial"/>
              </w:rPr>
            </w:pPr>
          </w:p>
        </w:tc>
        <w:tc>
          <w:tcPr>
            <w:tcW w:w="2903" w:type="dxa"/>
            <w:vAlign w:val="bottom"/>
          </w:tcPr>
          <w:p w14:paraId="1BF1EB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AEB5F3C" w14:textId="77777777" w:rsidR="00152E9D" w:rsidRPr="00A406E5" w:rsidRDefault="00152E9D" w:rsidP="00152E9D">
            <w:pPr>
              <w:jc w:val="center"/>
              <w:rPr>
                <w:rFonts w:ascii="Arial" w:hAnsi="Arial" w:cs="Arial"/>
                <w:sz w:val="12"/>
                <w:szCs w:val="12"/>
              </w:rPr>
            </w:pPr>
          </w:p>
        </w:tc>
        <w:tc>
          <w:tcPr>
            <w:tcW w:w="1060" w:type="dxa"/>
            <w:vMerge/>
            <w:vAlign w:val="bottom"/>
          </w:tcPr>
          <w:p w14:paraId="22B13F4A" w14:textId="77777777" w:rsidR="00152E9D" w:rsidRPr="00A406E5" w:rsidRDefault="00152E9D" w:rsidP="00152E9D">
            <w:pPr>
              <w:ind w:leftChars="71" w:left="142"/>
              <w:rPr>
                <w:rFonts w:ascii="Arial" w:hAnsi="Arial" w:cs="Arial"/>
              </w:rPr>
            </w:pPr>
          </w:p>
        </w:tc>
      </w:tr>
      <w:tr w:rsidR="00152E9D" w:rsidRPr="00A406E5" w14:paraId="26E259CA" w14:textId="77777777" w:rsidTr="00152E9D">
        <w:trPr>
          <w:cantSplit/>
        </w:trPr>
        <w:tc>
          <w:tcPr>
            <w:tcW w:w="6062" w:type="dxa"/>
            <w:vMerge/>
            <w:vAlign w:val="bottom"/>
          </w:tcPr>
          <w:p w14:paraId="173713C4" w14:textId="77777777" w:rsidR="00152E9D" w:rsidRPr="00A406E5" w:rsidRDefault="00152E9D" w:rsidP="00152E9D">
            <w:pPr>
              <w:rPr>
                <w:rFonts w:ascii="Arial" w:hAnsi="Arial" w:cs="Arial"/>
              </w:rPr>
            </w:pPr>
          </w:p>
        </w:tc>
        <w:tc>
          <w:tcPr>
            <w:tcW w:w="2903" w:type="dxa"/>
            <w:vAlign w:val="bottom"/>
          </w:tcPr>
          <w:p w14:paraId="36FDFEC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923D117" w14:textId="77777777" w:rsidR="00152E9D" w:rsidRPr="00A406E5" w:rsidRDefault="00152E9D" w:rsidP="00152E9D">
            <w:pPr>
              <w:jc w:val="center"/>
              <w:rPr>
                <w:rFonts w:ascii="Arial" w:hAnsi="Arial" w:cs="Arial"/>
                <w:sz w:val="12"/>
                <w:szCs w:val="12"/>
              </w:rPr>
            </w:pPr>
          </w:p>
        </w:tc>
        <w:tc>
          <w:tcPr>
            <w:tcW w:w="1060" w:type="dxa"/>
            <w:vMerge/>
            <w:vAlign w:val="bottom"/>
          </w:tcPr>
          <w:p w14:paraId="7E192D0D" w14:textId="77777777" w:rsidR="00152E9D" w:rsidRPr="00A406E5" w:rsidRDefault="00152E9D" w:rsidP="00152E9D">
            <w:pPr>
              <w:ind w:firstLineChars="141" w:firstLine="282"/>
              <w:rPr>
                <w:rFonts w:ascii="Arial" w:hAnsi="Arial" w:cs="Arial"/>
              </w:rPr>
            </w:pPr>
          </w:p>
        </w:tc>
      </w:tr>
    </w:tbl>
    <w:p w14:paraId="549B5CD8" w14:textId="77777777" w:rsidR="00152E9D" w:rsidRDefault="00152E9D" w:rsidP="00152E9D">
      <w:pPr>
        <w:rPr>
          <w:rFonts w:ascii="Arial" w:hAnsi="Arial" w:cs="Arial"/>
        </w:rPr>
      </w:pPr>
    </w:p>
    <w:p w14:paraId="6745A8BA" w14:textId="77777777" w:rsidR="00C073F1" w:rsidRDefault="00C073F1" w:rsidP="00152E9D">
      <w:pPr>
        <w:rPr>
          <w:rFonts w:ascii="Arial" w:hAnsi="Arial" w:cs="Arial"/>
        </w:rPr>
      </w:pPr>
    </w:p>
    <w:p w14:paraId="7666D4BD"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1FC497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69AA51C" w14:textId="77777777" w:rsidR="00C073F1" w:rsidRPr="00A406E5" w:rsidRDefault="00C073F1" w:rsidP="00152E9D">
      <w:pPr>
        <w:rPr>
          <w:rFonts w:ascii="Arial" w:hAnsi="Arial" w:cs="Arial"/>
          <w:vanish/>
        </w:rPr>
      </w:pPr>
    </w:p>
    <w:p w14:paraId="15BCDEF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5F38D14" w14:textId="77777777" w:rsidTr="00AC5F32">
        <w:tc>
          <w:tcPr>
            <w:tcW w:w="13858" w:type="dxa"/>
            <w:shd w:val="clear" w:color="auto" w:fill="C2D69B" w:themeFill="accent3" w:themeFillTint="99"/>
          </w:tcPr>
          <w:p w14:paraId="09C281A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B77E359"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9FB9774" w14:textId="77777777" w:rsidTr="00AC5F32">
        <w:tc>
          <w:tcPr>
            <w:tcW w:w="13948" w:type="dxa"/>
            <w:shd w:val="clear" w:color="auto" w:fill="C2D69B" w:themeFill="accent3" w:themeFillTint="99"/>
          </w:tcPr>
          <w:p w14:paraId="7159B82D"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A06B124" w14:textId="77777777" w:rsidTr="00E05287">
        <w:tc>
          <w:tcPr>
            <w:tcW w:w="13948" w:type="dxa"/>
            <w:shd w:val="clear" w:color="auto" w:fill="EAF1DD" w:themeFill="accent3" w:themeFillTint="33"/>
          </w:tcPr>
          <w:p w14:paraId="63EDEF6A"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DC680A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515D9E2" w14:textId="77777777" w:rsidTr="00AC5F32">
        <w:trPr>
          <w:tblHeader/>
        </w:trPr>
        <w:tc>
          <w:tcPr>
            <w:tcW w:w="1735" w:type="dxa"/>
            <w:shd w:val="clear" w:color="auto" w:fill="C2D69B" w:themeFill="accent3" w:themeFillTint="99"/>
          </w:tcPr>
          <w:p w14:paraId="33435B7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A17DBC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05790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A59E53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5BADD9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CD40B0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DB7DA37"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13B658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EB35F30"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25778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60AA119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772A7D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49F0F2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4A2BA4C" w14:textId="77777777" w:rsidTr="00AC5F32">
        <w:trPr>
          <w:tblHeader/>
        </w:trPr>
        <w:tc>
          <w:tcPr>
            <w:tcW w:w="1735" w:type="dxa"/>
            <w:shd w:val="clear" w:color="auto" w:fill="C2D69B" w:themeFill="accent3" w:themeFillTint="99"/>
          </w:tcPr>
          <w:p w14:paraId="1254973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239998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6C2CE1F"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A6A30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6C3980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8AB3A4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BE870F1"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F41A6A4"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F9CEB87" w14:textId="77777777" w:rsidTr="00AC5F32">
        <w:tc>
          <w:tcPr>
            <w:tcW w:w="1735" w:type="dxa"/>
            <w:shd w:val="clear" w:color="auto" w:fill="C2D69B" w:themeFill="accent3" w:themeFillTint="99"/>
          </w:tcPr>
          <w:p w14:paraId="71D1AB7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3AC7E87"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B7EC9CC"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A107F43"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5EEF33F"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AF6A3C8"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F61F12"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712F99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DFCE53F"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9F39D38"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E34670"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711E90B"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2600D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DFC357D"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10A8103" w14:textId="77777777" w:rsidTr="00AC5F32">
        <w:tc>
          <w:tcPr>
            <w:tcW w:w="1735" w:type="dxa"/>
            <w:shd w:val="clear" w:color="auto" w:fill="C2D69B" w:themeFill="accent3" w:themeFillTint="99"/>
          </w:tcPr>
          <w:p w14:paraId="22048232"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2037E13"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B08646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C01E5BF"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D787C2"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A80003B"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B95C0B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0EC17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020A04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EB2EBBD"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CBA7277" w14:textId="77777777" w:rsidTr="00AC5F32">
        <w:tc>
          <w:tcPr>
            <w:tcW w:w="1735" w:type="dxa"/>
            <w:shd w:val="clear" w:color="auto" w:fill="C2D69B" w:themeFill="accent3" w:themeFillTint="99"/>
          </w:tcPr>
          <w:p w14:paraId="2B04114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7ABAE"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52218B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81AEA8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BA4839A" w14:textId="77777777" w:rsidR="00C073F1" w:rsidRPr="00B669B1" w:rsidRDefault="00C073F1" w:rsidP="0050796C">
            <w:pPr>
              <w:rPr>
                <w:rFonts w:ascii="Arial" w:hAnsi="Arial" w:cs="Arial"/>
              </w:rPr>
            </w:pPr>
          </w:p>
        </w:tc>
        <w:tc>
          <w:tcPr>
            <w:tcW w:w="1736" w:type="dxa"/>
          </w:tcPr>
          <w:p w14:paraId="21599220"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478DC0"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815B419"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3AB098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398A5AE" w14:textId="77777777" w:rsidR="00C073F1" w:rsidRPr="00B669B1" w:rsidRDefault="00C073F1" w:rsidP="0050796C">
            <w:pPr>
              <w:rPr>
                <w:rFonts w:ascii="Arial" w:hAnsi="Arial" w:cs="Arial"/>
              </w:rPr>
            </w:pPr>
          </w:p>
        </w:tc>
        <w:tc>
          <w:tcPr>
            <w:tcW w:w="1736" w:type="dxa"/>
          </w:tcPr>
          <w:p w14:paraId="2218DBCE"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EB52E4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7BD155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2BE953C6"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13F9564" w14:textId="77777777" w:rsidR="00C073F1" w:rsidRPr="00B669B1" w:rsidRDefault="00C073F1" w:rsidP="0050796C">
            <w:pPr>
              <w:rPr>
                <w:rFonts w:ascii="Arial" w:hAnsi="Arial" w:cs="Arial"/>
              </w:rPr>
            </w:pPr>
          </w:p>
        </w:tc>
        <w:tc>
          <w:tcPr>
            <w:tcW w:w="1736" w:type="dxa"/>
          </w:tcPr>
          <w:p w14:paraId="6F52FB9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D8A96A9" w14:textId="77777777" w:rsidR="00C073F1" w:rsidRPr="00B669B1" w:rsidRDefault="00C073F1" w:rsidP="0050796C">
            <w:pPr>
              <w:rPr>
                <w:rFonts w:ascii="Arial" w:hAnsi="Arial" w:cs="Arial"/>
              </w:rPr>
            </w:pPr>
          </w:p>
        </w:tc>
        <w:tc>
          <w:tcPr>
            <w:tcW w:w="1736" w:type="dxa"/>
          </w:tcPr>
          <w:p w14:paraId="28C2C443"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2F0034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39142A2" w14:textId="77777777" w:rsidTr="00AC5F32">
        <w:tc>
          <w:tcPr>
            <w:tcW w:w="1735" w:type="dxa"/>
            <w:shd w:val="clear" w:color="auto" w:fill="C2D69B" w:themeFill="accent3" w:themeFillTint="99"/>
          </w:tcPr>
          <w:p w14:paraId="77C6177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5803BE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387D661"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D38149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5B79C38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94F35D6"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ED12F2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A09DD6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77F9F25" w14:textId="77777777" w:rsidR="00C073F1" w:rsidRPr="00B669B1" w:rsidRDefault="00C073F1" w:rsidP="0050796C">
            <w:pPr>
              <w:rPr>
                <w:rFonts w:ascii="Arial" w:hAnsi="Arial" w:cs="Arial"/>
              </w:rPr>
            </w:pPr>
          </w:p>
          <w:p w14:paraId="06092969" w14:textId="77777777" w:rsidR="00C073F1" w:rsidRPr="00B669B1" w:rsidRDefault="00C073F1" w:rsidP="0050796C">
            <w:pPr>
              <w:rPr>
                <w:rFonts w:ascii="Arial" w:hAnsi="Arial" w:cs="Arial"/>
              </w:rPr>
            </w:pPr>
          </w:p>
        </w:tc>
        <w:tc>
          <w:tcPr>
            <w:tcW w:w="1736" w:type="dxa"/>
          </w:tcPr>
          <w:p w14:paraId="288641E4"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19A89C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0A3F80C"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D6FC80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4590B4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711B998"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E09D529"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A4350A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37ABAF7"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6635F76"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1D520185"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E11020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D871DDC"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A8DDB03" w14:textId="77777777" w:rsidTr="00AC5F32">
        <w:tc>
          <w:tcPr>
            <w:tcW w:w="1735" w:type="dxa"/>
            <w:shd w:val="clear" w:color="auto" w:fill="C2D69B" w:themeFill="accent3" w:themeFillTint="99"/>
          </w:tcPr>
          <w:p w14:paraId="56B6262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4E2963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3A8781F"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114F815"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C7E07A8" w14:textId="77777777" w:rsidR="00C073F1" w:rsidRPr="00ED3ABD" w:rsidRDefault="00C073F1" w:rsidP="0050796C">
            <w:pPr>
              <w:rPr>
                <w:rFonts w:ascii="Arial" w:hAnsi="Arial" w:cs="Arial"/>
              </w:rPr>
            </w:pPr>
          </w:p>
          <w:p w14:paraId="39F8A38E"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2A74B3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6FE3608"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16BA6B3"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9E6FA0B"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D1349B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800DE63"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4601FB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6AD2EE2"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CEC5C9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2A7A639"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4A0D576"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29FA4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A72D9D9"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31C16D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7A470F3"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F17FFE5" w14:textId="77777777" w:rsidR="00C073F1" w:rsidRPr="00A406E5" w:rsidRDefault="00C073F1" w:rsidP="001F50B6">
      <w:pPr>
        <w:pStyle w:val="NormalWeb"/>
        <w:rPr>
          <w:rFonts w:ascii="Arial" w:hAnsi="Arial" w:cs="Arial"/>
          <w:color w:val="303B44"/>
          <w:sz w:val="22"/>
          <w:szCs w:val="22"/>
        </w:rPr>
      </w:pPr>
    </w:p>
    <w:p w14:paraId="36C0CD0F" w14:textId="77777777" w:rsidR="00995D51" w:rsidRDefault="00995D51">
      <w:pPr>
        <w:pStyle w:val="NormalWeb"/>
        <w:rPr>
          <w:rFonts w:ascii="Arial" w:hAnsi="Arial" w:cs="Arial"/>
          <w:color w:val="303B44"/>
          <w:sz w:val="22"/>
          <w:szCs w:val="22"/>
        </w:rPr>
      </w:pPr>
    </w:p>
    <w:p w14:paraId="1D877C43" w14:textId="77777777" w:rsidR="00975DEE" w:rsidRDefault="00975DEE">
      <w:pPr>
        <w:pStyle w:val="NormalWeb"/>
        <w:rPr>
          <w:rFonts w:ascii="Arial" w:hAnsi="Arial" w:cs="Arial"/>
          <w:color w:val="303B44"/>
          <w:sz w:val="22"/>
          <w:szCs w:val="22"/>
        </w:rPr>
      </w:pPr>
    </w:p>
    <w:p w14:paraId="71B6D893" w14:textId="77777777" w:rsidR="00975DEE" w:rsidRDefault="00975DEE">
      <w:pPr>
        <w:pStyle w:val="NormalWeb"/>
        <w:rPr>
          <w:rFonts w:ascii="Arial" w:hAnsi="Arial" w:cs="Arial"/>
          <w:color w:val="303B44"/>
          <w:sz w:val="22"/>
          <w:szCs w:val="22"/>
        </w:rPr>
      </w:pPr>
    </w:p>
    <w:p w14:paraId="0E9F6F20" w14:textId="77777777" w:rsidR="00975DEE" w:rsidRDefault="00975DEE">
      <w:pPr>
        <w:pStyle w:val="NormalWeb"/>
        <w:rPr>
          <w:rFonts w:ascii="Arial" w:hAnsi="Arial" w:cs="Arial"/>
          <w:color w:val="303B44"/>
          <w:sz w:val="22"/>
          <w:szCs w:val="22"/>
        </w:rPr>
      </w:pPr>
    </w:p>
    <w:p w14:paraId="1576CB83" w14:textId="77777777" w:rsidR="00975DEE" w:rsidRDefault="00975DEE">
      <w:pPr>
        <w:pStyle w:val="NormalWeb"/>
        <w:rPr>
          <w:rFonts w:ascii="Arial" w:hAnsi="Arial" w:cs="Arial"/>
          <w:color w:val="303B44"/>
          <w:sz w:val="22"/>
          <w:szCs w:val="22"/>
        </w:rPr>
      </w:pPr>
    </w:p>
    <w:p w14:paraId="096A0C80" w14:textId="77777777" w:rsidR="00975DEE" w:rsidRDefault="00975DEE">
      <w:pPr>
        <w:pStyle w:val="NormalWeb"/>
        <w:rPr>
          <w:rFonts w:ascii="Arial" w:hAnsi="Arial" w:cs="Arial"/>
          <w:color w:val="303B44"/>
          <w:sz w:val="22"/>
          <w:szCs w:val="22"/>
        </w:rPr>
      </w:pPr>
    </w:p>
    <w:p w14:paraId="446E4EE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B4A3822" w14:textId="77777777" w:rsidR="00B50EA8" w:rsidRDefault="00B50EA8">
      <w:r>
        <w:separator/>
      </w:r>
    </w:p>
  </w:endnote>
  <w:endnote w:type="continuationSeparator" w:id="0">
    <w:p w14:paraId="197F5E5B"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BA38F5" w14:textId="4C30F8A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84179">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84179">
      <w:rPr>
        <w:b/>
        <w:noProof/>
      </w:rPr>
      <w:t>9</w:t>
    </w:r>
    <w:r w:rsidR="0017512A">
      <w:rPr>
        <w:b/>
        <w:sz w:val="24"/>
        <w:szCs w:val="24"/>
      </w:rPr>
      <w:fldChar w:fldCharType="end"/>
    </w:r>
  </w:p>
  <w:p w14:paraId="7627C3D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59807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F829F57" w14:textId="77777777" w:rsidR="00B50EA8" w:rsidRDefault="00B50EA8">
      <w:r>
        <w:separator/>
      </w:r>
    </w:p>
  </w:footnote>
  <w:footnote w:type="continuationSeparator" w:id="0">
    <w:p w14:paraId="5CB2C35A"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3A0DAE"/>
    <w:multiLevelType w:val="hybridMultilevel"/>
    <w:tmpl w:val="E43A33E4"/>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324D22"/>
    <w:multiLevelType w:val="multilevel"/>
    <w:tmpl w:val="D13CA60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4C81842"/>
    <w:multiLevelType w:val="multilevel"/>
    <w:tmpl w:val="C77EB41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8043747"/>
    <w:multiLevelType w:val="hybridMultilevel"/>
    <w:tmpl w:val="94FAE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907640"/>
    <w:multiLevelType w:val="hybridMultilevel"/>
    <w:tmpl w:val="72AA6BCA"/>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535550"/>
    <w:multiLevelType w:val="multilevel"/>
    <w:tmpl w:val="583ED55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DAA7669"/>
    <w:multiLevelType w:val="hybridMultilevel"/>
    <w:tmpl w:val="CA4AF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135550D2"/>
    <w:multiLevelType w:val="hybridMultilevel"/>
    <w:tmpl w:val="9E803088"/>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37E701D"/>
    <w:multiLevelType w:val="multilevel"/>
    <w:tmpl w:val="ADBA24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A4879F3"/>
    <w:multiLevelType w:val="multilevel"/>
    <w:tmpl w:val="7F6A877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3801132"/>
    <w:multiLevelType w:val="hybridMultilevel"/>
    <w:tmpl w:val="A8BA9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599067A"/>
    <w:multiLevelType w:val="hybridMultilevel"/>
    <w:tmpl w:val="6EAE7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9" w15:restartNumberingAfterBreak="0">
    <w:nsid w:val="2A6B023F"/>
    <w:multiLevelType w:val="multilevel"/>
    <w:tmpl w:val="D4D2F7C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4" w15:restartNumberingAfterBreak="0">
    <w:nsid w:val="41D848B8"/>
    <w:multiLevelType w:val="multilevel"/>
    <w:tmpl w:val="EA22B5A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D7702E2"/>
    <w:multiLevelType w:val="hybridMultilevel"/>
    <w:tmpl w:val="68249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3731AAB"/>
    <w:multiLevelType w:val="hybridMultilevel"/>
    <w:tmpl w:val="B516C370"/>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A70561C"/>
    <w:multiLevelType w:val="hybridMultilevel"/>
    <w:tmpl w:val="10AC04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D5F5C59"/>
    <w:multiLevelType w:val="hybridMultilevel"/>
    <w:tmpl w:val="6AD29CD0"/>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8F669A5"/>
    <w:multiLevelType w:val="multilevel"/>
    <w:tmpl w:val="76A61C3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CF5397C"/>
    <w:multiLevelType w:val="hybridMultilevel"/>
    <w:tmpl w:val="106A1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6D8125E"/>
    <w:multiLevelType w:val="hybridMultilevel"/>
    <w:tmpl w:val="E1C84746"/>
    <w:lvl w:ilvl="0" w:tplc="990019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8" w15:restartNumberingAfterBreak="0">
    <w:nsid w:val="7EBC46E3"/>
    <w:multiLevelType w:val="multilevel"/>
    <w:tmpl w:val="64C412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22"/>
  </w:num>
  <w:num w:numId="3">
    <w:abstractNumId w:val="35"/>
  </w:num>
  <w:num w:numId="4">
    <w:abstractNumId w:val="25"/>
  </w:num>
  <w:num w:numId="5">
    <w:abstractNumId w:val="20"/>
  </w:num>
  <w:num w:numId="6">
    <w:abstractNumId w:val="34"/>
  </w:num>
  <w:num w:numId="7">
    <w:abstractNumId w:val="11"/>
  </w:num>
  <w:num w:numId="8">
    <w:abstractNumId w:val="31"/>
  </w:num>
  <w:num w:numId="9">
    <w:abstractNumId w:val="23"/>
  </w:num>
  <w:num w:numId="10">
    <w:abstractNumId w:val="14"/>
  </w:num>
  <w:num w:numId="11">
    <w:abstractNumId w:val="15"/>
  </w:num>
  <w:num w:numId="12">
    <w:abstractNumId w:val="21"/>
  </w:num>
  <w:num w:numId="13">
    <w:abstractNumId w:val="30"/>
  </w:num>
  <w:num w:numId="14">
    <w:abstractNumId w:val="12"/>
  </w:num>
  <w:num w:numId="15">
    <w:abstractNumId w:val="0"/>
  </w:num>
  <w:num w:numId="16">
    <w:abstractNumId w:val="18"/>
  </w:num>
  <w:num w:numId="17">
    <w:abstractNumId w:val="37"/>
  </w:num>
  <w:num w:numId="18">
    <w:abstractNumId w:val="36"/>
  </w:num>
  <w:num w:numId="19">
    <w:abstractNumId w:val="28"/>
  </w:num>
  <w:num w:numId="20">
    <w:abstractNumId w:val="26"/>
  </w:num>
  <w:num w:numId="21">
    <w:abstractNumId w:val="17"/>
  </w:num>
  <w:num w:numId="22">
    <w:abstractNumId w:val="7"/>
  </w:num>
  <w:num w:numId="23">
    <w:abstractNumId w:val="16"/>
  </w:num>
  <w:num w:numId="24">
    <w:abstractNumId w:val="4"/>
  </w:num>
  <w:num w:numId="25">
    <w:abstractNumId w:val="29"/>
  </w:num>
  <w:num w:numId="26">
    <w:abstractNumId w:val="33"/>
  </w:num>
  <w:num w:numId="27">
    <w:abstractNumId w:val="5"/>
  </w:num>
  <w:num w:numId="28">
    <w:abstractNumId w:val="27"/>
  </w:num>
  <w:num w:numId="29">
    <w:abstractNumId w:val="1"/>
  </w:num>
  <w:num w:numId="30">
    <w:abstractNumId w:val="9"/>
  </w:num>
  <w:num w:numId="31">
    <w:abstractNumId w:val="38"/>
  </w:num>
  <w:num w:numId="32">
    <w:abstractNumId w:val="19"/>
  </w:num>
  <w:num w:numId="33">
    <w:abstractNumId w:val="24"/>
  </w:num>
  <w:num w:numId="34">
    <w:abstractNumId w:val="10"/>
  </w:num>
  <w:num w:numId="35">
    <w:abstractNumId w:val="13"/>
  </w:num>
  <w:num w:numId="36">
    <w:abstractNumId w:val="32"/>
  </w:num>
  <w:num w:numId="37">
    <w:abstractNumId w:val="6"/>
  </w:num>
  <w:num w:numId="38">
    <w:abstractNumId w:val="3"/>
  </w:num>
  <w:num w:numId="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466B"/>
    <w:rsid w:val="00026B02"/>
    <w:rsid w:val="0002759A"/>
    <w:rsid w:val="00047457"/>
    <w:rsid w:val="000822E5"/>
    <w:rsid w:val="000971FC"/>
    <w:rsid w:val="000A2A3A"/>
    <w:rsid w:val="000A492A"/>
    <w:rsid w:val="000D2F80"/>
    <w:rsid w:val="000E413A"/>
    <w:rsid w:val="000E5F9E"/>
    <w:rsid w:val="000F5AA3"/>
    <w:rsid w:val="00100396"/>
    <w:rsid w:val="00100B5C"/>
    <w:rsid w:val="00103507"/>
    <w:rsid w:val="001106E9"/>
    <w:rsid w:val="0011200C"/>
    <w:rsid w:val="00124CA5"/>
    <w:rsid w:val="00134F77"/>
    <w:rsid w:val="00136F23"/>
    <w:rsid w:val="00152E9D"/>
    <w:rsid w:val="00154487"/>
    <w:rsid w:val="0017512A"/>
    <w:rsid w:val="00196958"/>
    <w:rsid w:val="001A1E39"/>
    <w:rsid w:val="001A24F3"/>
    <w:rsid w:val="001B405C"/>
    <w:rsid w:val="001B5F45"/>
    <w:rsid w:val="001B6ED6"/>
    <w:rsid w:val="001E1050"/>
    <w:rsid w:val="001E1E1F"/>
    <w:rsid w:val="001E2007"/>
    <w:rsid w:val="001E57C1"/>
    <w:rsid w:val="001F07EF"/>
    <w:rsid w:val="001F50B6"/>
    <w:rsid w:val="001F6D7A"/>
    <w:rsid w:val="0022746E"/>
    <w:rsid w:val="00235F71"/>
    <w:rsid w:val="00236A0B"/>
    <w:rsid w:val="002444CA"/>
    <w:rsid w:val="00260DE6"/>
    <w:rsid w:val="00273DC1"/>
    <w:rsid w:val="00273FEE"/>
    <w:rsid w:val="002805DD"/>
    <w:rsid w:val="0028204E"/>
    <w:rsid w:val="0028591B"/>
    <w:rsid w:val="00291841"/>
    <w:rsid w:val="002C449B"/>
    <w:rsid w:val="002C6040"/>
    <w:rsid w:val="002D5B3F"/>
    <w:rsid w:val="002E272E"/>
    <w:rsid w:val="002F5778"/>
    <w:rsid w:val="00316801"/>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029B"/>
    <w:rsid w:val="00470A38"/>
    <w:rsid w:val="004874DE"/>
    <w:rsid w:val="00490665"/>
    <w:rsid w:val="00495FC3"/>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2389"/>
    <w:rsid w:val="006062A3"/>
    <w:rsid w:val="00610E08"/>
    <w:rsid w:val="006140BF"/>
    <w:rsid w:val="006161BE"/>
    <w:rsid w:val="00620787"/>
    <w:rsid w:val="00621D53"/>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18B8"/>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84179"/>
    <w:rsid w:val="00896134"/>
    <w:rsid w:val="008A62BC"/>
    <w:rsid w:val="008B43E7"/>
    <w:rsid w:val="008C0FEC"/>
    <w:rsid w:val="008D763F"/>
    <w:rsid w:val="008F036F"/>
    <w:rsid w:val="008F1308"/>
    <w:rsid w:val="008F396A"/>
    <w:rsid w:val="008F78C2"/>
    <w:rsid w:val="00904568"/>
    <w:rsid w:val="00911394"/>
    <w:rsid w:val="00923EF2"/>
    <w:rsid w:val="00926D25"/>
    <w:rsid w:val="00926E9D"/>
    <w:rsid w:val="00932C6E"/>
    <w:rsid w:val="00933F10"/>
    <w:rsid w:val="009433C5"/>
    <w:rsid w:val="00965881"/>
    <w:rsid w:val="00966637"/>
    <w:rsid w:val="00967E9B"/>
    <w:rsid w:val="00975DEE"/>
    <w:rsid w:val="009871FF"/>
    <w:rsid w:val="00990799"/>
    <w:rsid w:val="00995D51"/>
    <w:rsid w:val="009A0631"/>
    <w:rsid w:val="009B10ED"/>
    <w:rsid w:val="009D3EA4"/>
    <w:rsid w:val="009D649C"/>
    <w:rsid w:val="009E4BC1"/>
    <w:rsid w:val="009F331F"/>
    <w:rsid w:val="009F5CB2"/>
    <w:rsid w:val="00A03BB8"/>
    <w:rsid w:val="00A3505D"/>
    <w:rsid w:val="00A4036F"/>
    <w:rsid w:val="00A406E5"/>
    <w:rsid w:val="00A4641C"/>
    <w:rsid w:val="00A55876"/>
    <w:rsid w:val="00A67FB1"/>
    <w:rsid w:val="00A85BFE"/>
    <w:rsid w:val="00A900FF"/>
    <w:rsid w:val="00AB6FE7"/>
    <w:rsid w:val="00AB7AD7"/>
    <w:rsid w:val="00AC5F32"/>
    <w:rsid w:val="00AD2430"/>
    <w:rsid w:val="00AE41A6"/>
    <w:rsid w:val="00AF0E34"/>
    <w:rsid w:val="00AF271D"/>
    <w:rsid w:val="00AF56C2"/>
    <w:rsid w:val="00B004E6"/>
    <w:rsid w:val="00B0744D"/>
    <w:rsid w:val="00B230E6"/>
    <w:rsid w:val="00B50EA8"/>
    <w:rsid w:val="00B64082"/>
    <w:rsid w:val="00B72325"/>
    <w:rsid w:val="00B80290"/>
    <w:rsid w:val="00B81AD3"/>
    <w:rsid w:val="00B829D8"/>
    <w:rsid w:val="00B84B5B"/>
    <w:rsid w:val="00B85FC8"/>
    <w:rsid w:val="00B86446"/>
    <w:rsid w:val="00B97E8D"/>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749D"/>
    <w:rsid w:val="00CC241A"/>
    <w:rsid w:val="00CE4035"/>
    <w:rsid w:val="00CE65AB"/>
    <w:rsid w:val="00CF4266"/>
    <w:rsid w:val="00D21FBD"/>
    <w:rsid w:val="00D22D9C"/>
    <w:rsid w:val="00D241F1"/>
    <w:rsid w:val="00D275CB"/>
    <w:rsid w:val="00D30DFA"/>
    <w:rsid w:val="00D45D55"/>
    <w:rsid w:val="00D463A5"/>
    <w:rsid w:val="00D4710D"/>
    <w:rsid w:val="00D47D25"/>
    <w:rsid w:val="00D62ACD"/>
    <w:rsid w:val="00D70F92"/>
    <w:rsid w:val="00DA36EE"/>
    <w:rsid w:val="00DB116D"/>
    <w:rsid w:val="00DD17CC"/>
    <w:rsid w:val="00DE217A"/>
    <w:rsid w:val="00DF321B"/>
    <w:rsid w:val="00E05287"/>
    <w:rsid w:val="00E230E0"/>
    <w:rsid w:val="00E269CA"/>
    <w:rsid w:val="00E51AAC"/>
    <w:rsid w:val="00E66CC0"/>
    <w:rsid w:val="00E728A9"/>
    <w:rsid w:val="00E76F92"/>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185E"/>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C6788F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9F331F"/>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F331F"/>
    <w:rPr>
      <w:sz w:val="24"/>
      <w:lang w:eastAsia="en-GB"/>
    </w:rPr>
  </w:style>
  <w:style w:type="character" w:customStyle="1" w:styleId="normaltextrun">
    <w:name w:val="normaltextrun"/>
    <w:basedOn w:val="DefaultParagraphFont"/>
    <w:rsid w:val="00A900FF"/>
  </w:style>
  <w:style w:type="character" w:customStyle="1" w:styleId="eop">
    <w:name w:val="eop"/>
    <w:basedOn w:val="DefaultParagraphFont"/>
    <w:rsid w:val="00A900FF"/>
  </w:style>
  <w:style w:type="paragraph" w:customStyle="1" w:styleId="paragraph">
    <w:name w:val="paragraph"/>
    <w:basedOn w:val="Normal"/>
    <w:rsid w:val="00A900FF"/>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9507305">
      <w:bodyDiv w:val="1"/>
      <w:marLeft w:val="0"/>
      <w:marRight w:val="0"/>
      <w:marTop w:val="0"/>
      <w:marBottom w:val="0"/>
      <w:divBdr>
        <w:top w:val="none" w:sz="0" w:space="0" w:color="auto"/>
        <w:left w:val="none" w:sz="0" w:space="0" w:color="auto"/>
        <w:bottom w:val="none" w:sz="0" w:space="0" w:color="auto"/>
        <w:right w:val="none" w:sz="0" w:space="0" w:color="auto"/>
      </w:divBdr>
      <w:divsChild>
        <w:div w:id="1294822705">
          <w:marLeft w:val="0"/>
          <w:marRight w:val="0"/>
          <w:marTop w:val="0"/>
          <w:marBottom w:val="0"/>
          <w:divBdr>
            <w:top w:val="none" w:sz="0" w:space="0" w:color="auto"/>
            <w:left w:val="none" w:sz="0" w:space="0" w:color="auto"/>
            <w:bottom w:val="none" w:sz="0" w:space="0" w:color="auto"/>
            <w:right w:val="none" w:sz="0" w:space="0" w:color="auto"/>
          </w:divBdr>
        </w:div>
        <w:div w:id="236286839">
          <w:marLeft w:val="0"/>
          <w:marRight w:val="0"/>
          <w:marTop w:val="0"/>
          <w:marBottom w:val="0"/>
          <w:divBdr>
            <w:top w:val="none" w:sz="0" w:space="0" w:color="auto"/>
            <w:left w:val="none" w:sz="0" w:space="0" w:color="auto"/>
            <w:bottom w:val="none" w:sz="0" w:space="0" w:color="auto"/>
            <w:right w:val="none" w:sz="0" w:space="0" w:color="auto"/>
          </w:divBdr>
        </w:div>
        <w:div w:id="1426028759">
          <w:marLeft w:val="0"/>
          <w:marRight w:val="0"/>
          <w:marTop w:val="0"/>
          <w:marBottom w:val="0"/>
          <w:divBdr>
            <w:top w:val="none" w:sz="0" w:space="0" w:color="auto"/>
            <w:left w:val="none" w:sz="0" w:space="0" w:color="auto"/>
            <w:bottom w:val="none" w:sz="0" w:space="0" w:color="auto"/>
            <w:right w:val="none" w:sz="0" w:space="0" w:color="auto"/>
          </w:divBdr>
        </w:div>
        <w:div w:id="1822892842">
          <w:marLeft w:val="0"/>
          <w:marRight w:val="0"/>
          <w:marTop w:val="0"/>
          <w:marBottom w:val="0"/>
          <w:divBdr>
            <w:top w:val="none" w:sz="0" w:space="0" w:color="auto"/>
            <w:left w:val="none" w:sz="0" w:space="0" w:color="auto"/>
            <w:bottom w:val="none" w:sz="0" w:space="0" w:color="auto"/>
            <w:right w:val="none" w:sz="0" w:space="0" w:color="auto"/>
          </w:divBdr>
          <w:divsChild>
            <w:div w:id="71120307">
              <w:marLeft w:val="0"/>
              <w:marRight w:val="0"/>
              <w:marTop w:val="0"/>
              <w:marBottom w:val="0"/>
              <w:divBdr>
                <w:top w:val="none" w:sz="0" w:space="0" w:color="auto"/>
                <w:left w:val="none" w:sz="0" w:space="0" w:color="auto"/>
                <w:bottom w:val="none" w:sz="0" w:space="0" w:color="auto"/>
                <w:right w:val="none" w:sz="0" w:space="0" w:color="auto"/>
              </w:divBdr>
            </w:div>
            <w:div w:id="36399710">
              <w:marLeft w:val="0"/>
              <w:marRight w:val="0"/>
              <w:marTop w:val="0"/>
              <w:marBottom w:val="0"/>
              <w:divBdr>
                <w:top w:val="none" w:sz="0" w:space="0" w:color="auto"/>
                <w:left w:val="none" w:sz="0" w:space="0" w:color="auto"/>
                <w:bottom w:val="none" w:sz="0" w:space="0" w:color="auto"/>
                <w:right w:val="none" w:sz="0" w:space="0" w:color="auto"/>
              </w:divBdr>
            </w:div>
            <w:div w:id="661202850">
              <w:marLeft w:val="0"/>
              <w:marRight w:val="0"/>
              <w:marTop w:val="0"/>
              <w:marBottom w:val="0"/>
              <w:divBdr>
                <w:top w:val="none" w:sz="0" w:space="0" w:color="auto"/>
                <w:left w:val="none" w:sz="0" w:space="0" w:color="auto"/>
                <w:bottom w:val="none" w:sz="0" w:space="0" w:color="auto"/>
                <w:right w:val="none" w:sz="0" w:space="0" w:color="auto"/>
              </w:divBdr>
            </w:div>
            <w:div w:id="329450057">
              <w:marLeft w:val="0"/>
              <w:marRight w:val="0"/>
              <w:marTop w:val="0"/>
              <w:marBottom w:val="0"/>
              <w:divBdr>
                <w:top w:val="none" w:sz="0" w:space="0" w:color="auto"/>
                <w:left w:val="none" w:sz="0" w:space="0" w:color="auto"/>
                <w:bottom w:val="none" w:sz="0" w:space="0" w:color="auto"/>
                <w:right w:val="none" w:sz="0" w:space="0" w:color="auto"/>
              </w:divBdr>
            </w:div>
            <w:div w:id="775442173">
              <w:marLeft w:val="0"/>
              <w:marRight w:val="0"/>
              <w:marTop w:val="0"/>
              <w:marBottom w:val="0"/>
              <w:divBdr>
                <w:top w:val="none" w:sz="0" w:space="0" w:color="auto"/>
                <w:left w:val="none" w:sz="0" w:space="0" w:color="auto"/>
                <w:bottom w:val="none" w:sz="0" w:space="0" w:color="auto"/>
                <w:right w:val="none" w:sz="0" w:space="0" w:color="auto"/>
              </w:divBdr>
            </w:div>
          </w:divsChild>
        </w:div>
        <w:div w:id="1088965705">
          <w:marLeft w:val="0"/>
          <w:marRight w:val="0"/>
          <w:marTop w:val="0"/>
          <w:marBottom w:val="0"/>
          <w:divBdr>
            <w:top w:val="none" w:sz="0" w:space="0" w:color="auto"/>
            <w:left w:val="none" w:sz="0" w:space="0" w:color="auto"/>
            <w:bottom w:val="none" w:sz="0" w:space="0" w:color="auto"/>
            <w:right w:val="none" w:sz="0" w:space="0" w:color="auto"/>
          </w:divBdr>
          <w:divsChild>
            <w:div w:id="382754293">
              <w:marLeft w:val="0"/>
              <w:marRight w:val="0"/>
              <w:marTop w:val="0"/>
              <w:marBottom w:val="0"/>
              <w:divBdr>
                <w:top w:val="none" w:sz="0" w:space="0" w:color="auto"/>
                <w:left w:val="none" w:sz="0" w:space="0" w:color="auto"/>
                <w:bottom w:val="none" w:sz="0" w:space="0" w:color="auto"/>
                <w:right w:val="none" w:sz="0" w:space="0" w:color="auto"/>
              </w:divBdr>
            </w:div>
            <w:div w:id="872956533">
              <w:marLeft w:val="0"/>
              <w:marRight w:val="0"/>
              <w:marTop w:val="0"/>
              <w:marBottom w:val="0"/>
              <w:divBdr>
                <w:top w:val="none" w:sz="0" w:space="0" w:color="auto"/>
                <w:left w:val="none" w:sz="0" w:space="0" w:color="auto"/>
                <w:bottom w:val="none" w:sz="0" w:space="0" w:color="auto"/>
                <w:right w:val="none" w:sz="0" w:space="0" w:color="auto"/>
              </w:divBdr>
            </w:div>
            <w:div w:id="53551928">
              <w:marLeft w:val="0"/>
              <w:marRight w:val="0"/>
              <w:marTop w:val="0"/>
              <w:marBottom w:val="0"/>
              <w:divBdr>
                <w:top w:val="none" w:sz="0" w:space="0" w:color="auto"/>
                <w:left w:val="none" w:sz="0" w:space="0" w:color="auto"/>
                <w:bottom w:val="none" w:sz="0" w:space="0" w:color="auto"/>
                <w:right w:val="none" w:sz="0" w:space="0" w:color="auto"/>
              </w:divBdr>
            </w:div>
            <w:div w:id="784813371">
              <w:marLeft w:val="0"/>
              <w:marRight w:val="0"/>
              <w:marTop w:val="0"/>
              <w:marBottom w:val="0"/>
              <w:divBdr>
                <w:top w:val="none" w:sz="0" w:space="0" w:color="auto"/>
                <w:left w:val="none" w:sz="0" w:space="0" w:color="auto"/>
                <w:bottom w:val="none" w:sz="0" w:space="0" w:color="auto"/>
                <w:right w:val="none" w:sz="0" w:space="0" w:color="auto"/>
              </w:divBdr>
            </w:div>
            <w:div w:id="1728645412">
              <w:marLeft w:val="0"/>
              <w:marRight w:val="0"/>
              <w:marTop w:val="0"/>
              <w:marBottom w:val="0"/>
              <w:divBdr>
                <w:top w:val="none" w:sz="0" w:space="0" w:color="auto"/>
                <w:left w:val="none" w:sz="0" w:space="0" w:color="auto"/>
                <w:bottom w:val="none" w:sz="0" w:space="0" w:color="auto"/>
                <w:right w:val="none" w:sz="0" w:space="0" w:color="auto"/>
              </w:divBdr>
            </w:div>
          </w:divsChild>
        </w:div>
        <w:div w:id="915670485">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6676482">
      <w:bodyDiv w:val="1"/>
      <w:marLeft w:val="0"/>
      <w:marRight w:val="0"/>
      <w:marTop w:val="0"/>
      <w:marBottom w:val="0"/>
      <w:divBdr>
        <w:top w:val="none" w:sz="0" w:space="0" w:color="auto"/>
        <w:left w:val="none" w:sz="0" w:space="0" w:color="auto"/>
        <w:bottom w:val="none" w:sz="0" w:space="0" w:color="auto"/>
        <w:right w:val="none" w:sz="0" w:space="0" w:color="auto"/>
      </w:divBdr>
      <w:divsChild>
        <w:div w:id="1595819670">
          <w:marLeft w:val="0"/>
          <w:marRight w:val="0"/>
          <w:marTop w:val="0"/>
          <w:marBottom w:val="0"/>
          <w:divBdr>
            <w:top w:val="none" w:sz="0" w:space="0" w:color="auto"/>
            <w:left w:val="none" w:sz="0" w:space="0" w:color="auto"/>
            <w:bottom w:val="none" w:sz="0" w:space="0" w:color="auto"/>
            <w:right w:val="none" w:sz="0" w:space="0" w:color="auto"/>
          </w:divBdr>
        </w:div>
        <w:div w:id="233397232">
          <w:marLeft w:val="0"/>
          <w:marRight w:val="0"/>
          <w:marTop w:val="0"/>
          <w:marBottom w:val="0"/>
          <w:divBdr>
            <w:top w:val="none" w:sz="0" w:space="0" w:color="auto"/>
            <w:left w:val="none" w:sz="0" w:space="0" w:color="auto"/>
            <w:bottom w:val="none" w:sz="0" w:space="0" w:color="auto"/>
            <w:right w:val="none" w:sz="0" w:space="0" w:color="auto"/>
          </w:divBdr>
        </w:div>
        <w:div w:id="641731893">
          <w:marLeft w:val="0"/>
          <w:marRight w:val="0"/>
          <w:marTop w:val="0"/>
          <w:marBottom w:val="0"/>
          <w:divBdr>
            <w:top w:val="none" w:sz="0" w:space="0" w:color="auto"/>
            <w:left w:val="none" w:sz="0" w:space="0" w:color="auto"/>
            <w:bottom w:val="none" w:sz="0" w:space="0" w:color="auto"/>
            <w:right w:val="none" w:sz="0" w:space="0" w:color="auto"/>
          </w:divBdr>
        </w:div>
        <w:div w:id="1133871049">
          <w:marLeft w:val="0"/>
          <w:marRight w:val="0"/>
          <w:marTop w:val="0"/>
          <w:marBottom w:val="0"/>
          <w:divBdr>
            <w:top w:val="none" w:sz="0" w:space="0" w:color="auto"/>
            <w:left w:val="none" w:sz="0" w:space="0" w:color="auto"/>
            <w:bottom w:val="none" w:sz="0" w:space="0" w:color="auto"/>
            <w:right w:val="none" w:sz="0" w:space="0" w:color="auto"/>
          </w:divBdr>
        </w:div>
        <w:div w:id="806581850">
          <w:marLeft w:val="0"/>
          <w:marRight w:val="0"/>
          <w:marTop w:val="0"/>
          <w:marBottom w:val="0"/>
          <w:divBdr>
            <w:top w:val="none" w:sz="0" w:space="0" w:color="auto"/>
            <w:left w:val="none" w:sz="0" w:space="0" w:color="auto"/>
            <w:bottom w:val="none" w:sz="0" w:space="0" w:color="auto"/>
            <w:right w:val="none" w:sz="0" w:space="0" w:color="auto"/>
          </w:divBdr>
          <w:divsChild>
            <w:div w:id="1710034006">
              <w:marLeft w:val="0"/>
              <w:marRight w:val="0"/>
              <w:marTop w:val="0"/>
              <w:marBottom w:val="0"/>
              <w:divBdr>
                <w:top w:val="none" w:sz="0" w:space="0" w:color="auto"/>
                <w:left w:val="none" w:sz="0" w:space="0" w:color="auto"/>
                <w:bottom w:val="none" w:sz="0" w:space="0" w:color="auto"/>
                <w:right w:val="none" w:sz="0" w:space="0" w:color="auto"/>
              </w:divBdr>
            </w:div>
            <w:div w:id="1444807842">
              <w:marLeft w:val="0"/>
              <w:marRight w:val="0"/>
              <w:marTop w:val="0"/>
              <w:marBottom w:val="0"/>
              <w:divBdr>
                <w:top w:val="none" w:sz="0" w:space="0" w:color="auto"/>
                <w:left w:val="none" w:sz="0" w:space="0" w:color="auto"/>
                <w:bottom w:val="none" w:sz="0" w:space="0" w:color="auto"/>
                <w:right w:val="none" w:sz="0" w:space="0" w:color="auto"/>
              </w:divBdr>
            </w:div>
            <w:div w:id="1323049792">
              <w:marLeft w:val="0"/>
              <w:marRight w:val="0"/>
              <w:marTop w:val="0"/>
              <w:marBottom w:val="0"/>
              <w:divBdr>
                <w:top w:val="none" w:sz="0" w:space="0" w:color="auto"/>
                <w:left w:val="none" w:sz="0" w:space="0" w:color="auto"/>
                <w:bottom w:val="none" w:sz="0" w:space="0" w:color="auto"/>
                <w:right w:val="none" w:sz="0" w:space="0" w:color="auto"/>
              </w:divBdr>
            </w:div>
            <w:div w:id="1660697754">
              <w:marLeft w:val="0"/>
              <w:marRight w:val="0"/>
              <w:marTop w:val="0"/>
              <w:marBottom w:val="0"/>
              <w:divBdr>
                <w:top w:val="none" w:sz="0" w:space="0" w:color="auto"/>
                <w:left w:val="none" w:sz="0" w:space="0" w:color="auto"/>
                <w:bottom w:val="none" w:sz="0" w:space="0" w:color="auto"/>
                <w:right w:val="none" w:sz="0" w:space="0" w:color="auto"/>
              </w:divBdr>
            </w:div>
            <w:div w:id="2136019957">
              <w:marLeft w:val="0"/>
              <w:marRight w:val="0"/>
              <w:marTop w:val="0"/>
              <w:marBottom w:val="0"/>
              <w:divBdr>
                <w:top w:val="none" w:sz="0" w:space="0" w:color="auto"/>
                <w:left w:val="none" w:sz="0" w:space="0" w:color="auto"/>
                <w:bottom w:val="none" w:sz="0" w:space="0" w:color="auto"/>
                <w:right w:val="none" w:sz="0" w:space="0" w:color="auto"/>
              </w:divBdr>
            </w:div>
          </w:divsChild>
        </w:div>
        <w:div w:id="221716591">
          <w:marLeft w:val="0"/>
          <w:marRight w:val="0"/>
          <w:marTop w:val="0"/>
          <w:marBottom w:val="0"/>
          <w:divBdr>
            <w:top w:val="none" w:sz="0" w:space="0" w:color="auto"/>
            <w:left w:val="none" w:sz="0" w:space="0" w:color="auto"/>
            <w:bottom w:val="none" w:sz="0" w:space="0" w:color="auto"/>
            <w:right w:val="none" w:sz="0" w:space="0" w:color="auto"/>
          </w:divBdr>
          <w:divsChild>
            <w:div w:id="373888630">
              <w:marLeft w:val="0"/>
              <w:marRight w:val="0"/>
              <w:marTop w:val="0"/>
              <w:marBottom w:val="0"/>
              <w:divBdr>
                <w:top w:val="none" w:sz="0" w:space="0" w:color="auto"/>
                <w:left w:val="none" w:sz="0" w:space="0" w:color="auto"/>
                <w:bottom w:val="none" w:sz="0" w:space="0" w:color="auto"/>
                <w:right w:val="none" w:sz="0" w:space="0" w:color="auto"/>
              </w:divBdr>
            </w:div>
            <w:div w:id="718935822">
              <w:marLeft w:val="0"/>
              <w:marRight w:val="0"/>
              <w:marTop w:val="0"/>
              <w:marBottom w:val="0"/>
              <w:divBdr>
                <w:top w:val="none" w:sz="0" w:space="0" w:color="auto"/>
                <w:left w:val="none" w:sz="0" w:space="0" w:color="auto"/>
                <w:bottom w:val="none" w:sz="0" w:space="0" w:color="auto"/>
                <w:right w:val="none" w:sz="0" w:space="0" w:color="auto"/>
              </w:divBdr>
            </w:div>
            <w:div w:id="933246365">
              <w:marLeft w:val="0"/>
              <w:marRight w:val="0"/>
              <w:marTop w:val="0"/>
              <w:marBottom w:val="0"/>
              <w:divBdr>
                <w:top w:val="none" w:sz="0" w:space="0" w:color="auto"/>
                <w:left w:val="none" w:sz="0" w:space="0" w:color="auto"/>
                <w:bottom w:val="none" w:sz="0" w:space="0" w:color="auto"/>
                <w:right w:val="none" w:sz="0" w:space="0" w:color="auto"/>
              </w:divBdr>
            </w:div>
            <w:div w:id="1641031999">
              <w:marLeft w:val="0"/>
              <w:marRight w:val="0"/>
              <w:marTop w:val="0"/>
              <w:marBottom w:val="0"/>
              <w:divBdr>
                <w:top w:val="none" w:sz="0" w:space="0" w:color="auto"/>
                <w:left w:val="none" w:sz="0" w:space="0" w:color="auto"/>
                <w:bottom w:val="none" w:sz="0" w:space="0" w:color="auto"/>
                <w:right w:val="none" w:sz="0" w:space="0" w:color="auto"/>
              </w:divBdr>
            </w:div>
            <w:div w:id="1553154033">
              <w:marLeft w:val="0"/>
              <w:marRight w:val="0"/>
              <w:marTop w:val="0"/>
              <w:marBottom w:val="0"/>
              <w:divBdr>
                <w:top w:val="none" w:sz="0" w:space="0" w:color="auto"/>
                <w:left w:val="none" w:sz="0" w:space="0" w:color="auto"/>
                <w:bottom w:val="none" w:sz="0" w:space="0" w:color="auto"/>
                <w:right w:val="none" w:sz="0" w:space="0" w:color="auto"/>
              </w:divBdr>
            </w:div>
          </w:divsChild>
        </w:div>
        <w:div w:id="1871451926">
          <w:marLeft w:val="0"/>
          <w:marRight w:val="0"/>
          <w:marTop w:val="0"/>
          <w:marBottom w:val="0"/>
          <w:divBdr>
            <w:top w:val="none" w:sz="0" w:space="0" w:color="auto"/>
            <w:left w:val="none" w:sz="0" w:space="0" w:color="auto"/>
            <w:bottom w:val="none" w:sz="0" w:space="0" w:color="auto"/>
            <w:right w:val="none" w:sz="0" w:space="0" w:color="auto"/>
          </w:divBdr>
          <w:divsChild>
            <w:div w:id="1682776461">
              <w:marLeft w:val="0"/>
              <w:marRight w:val="0"/>
              <w:marTop w:val="0"/>
              <w:marBottom w:val="0"/>
              <w:divBdr>
                <w:top w:val="none" w:sz="0" w:space="0" w:color="auto"/>
                <w:left w:val="none" w:sz="0" w:space="0" w:color="auto"/>
                <w:bottom w:val="none" w:sz="0" w:space="0" w:color="auto"/>
                <w:right w:val="none" w:sz="0" w:space="0" w:color="auto"/>
              </w:divBdr>
            </w:div>
            <w:div w:id="783771936">
              <w:marLeft w:val="0"/>
              <w:marRight w:val="0"/>
              <w:marTop w:val="0"/>
              <w:marBottom w:val="0"/>
              <w:divBdr>
                <w:top w:val="none" w:sz="0" w:space="0" w:color="auto"/>
                <w:left w:val="none" w:sz="0" w:space="0" w:color="auto"/>
                <w:bottom w:val="none" w:sz="0" w:space="0" w:color="auto"/>
                <w:right w:val="none" w:sz="0" w:space="0" w:color="auto"/>
              </w:divBdr>
            </w:div>
            <w:div w:id="126319521">
              <w:marLeft w:val="0"/>
              <w:marRight w:val="0"/>
              <w:marTop w:val="0"/>
              <w:marBottom w:val="0"/>
              <w:divBdr>
                <w:top w:val="none" w:sz="0" w:space="0" w:color="auto"/>
                <w:left w:val="none" w:sz="0" w:space="0" w:color="auto"/>
                <w:bottom w:val="none" w:sz="0" w:space="0" w:color="auto"/>
                <w:right w:val="none" w:sz="0" w:space="0" w:color="auto"/>
              </w:divBdr>
            </w:div>
            <w:div w:id="1820227012">
              <w:marLeft w:val="0"/>
              <w:marRight w:val="0"/>
              <w:marTop w:val="0"/>
              <w:marBottom w:val="0"/>
              <w:divBdr>
                <w:top w:val="none" w:sz="0" w:space="0" w:color="auto"/>
                <w:left w:val="none" w:sz="0" w:space="0" w:color="auto"/>
                <w:bottom w:val="none" w:sz="0" w:space="0" w:color="auto"/>
                <w:right w:val="none" w:sz="0" w:space="0" w:color="auto"/>
              </w:divBdr>
            </w:div>
            <w:div w:id="887304385">
              <w:marLeft w:val="0"/>
              <w:marRight w:val="0"/>
              <w:marTop w:val="0"/>
              <w:marBottom w:val="0"/>
              <w:divBdr>
                <w:top w:val="none" w:sz="0" w:space="0" w:color="auto"/>
                <w:left w:val="none" w:sz="0" w:space="0" w:color="auto"/>
                <w:bottom w:val="none" w:sz="0" w:space="0" w:color="auto"/>
                <w:right w:val="none" w:sz="0" w:space="0" w:color="auto"/>
              </w:divBdr>
            </w:div>
          </w:divsChild>
        </w:div>
        <w:div w:id="1012294254">
          <w:marLeft w:val="0"/>
          <w:marRight w:val="0"/>
          <w:marTop w:val="0"/>
          <w:marBottom w:val="0"/>
          <w:divBdr>
            <w:top w:val="none" w:sz="0" w:space="0" w:color="auto"/>
            <w:left w:val="none" w:sz="0" w:space="0" w:color="auto"/>
            <w:bottom w:val="none" w:sz="0" w:space="0" w:color="auto"/>
            <w:right w:val="none" w:sz="0" w:space="0" w:color="auto"/>
          </w:divBdr>
        </w:div>
        <w:div w:id="1115752365">
          <w:marLeft w:val="0"/>
          <w:marRight w:val="0"/>
          <w:marTop w:val="0"/>
          <w:marBottom w:val="0"/>
          <w:divBdr>
            <w:top w:val="none" w:sz="0" w:space="0" w:color="auto"/>
            <w:left w:val="none" w:sz="0" w:space="0" w:color="auto"/>
            <w:bottom w:val="none" w:sz="0" w:space="0" w:color="auto"/>
            <w:right w:val="none" w:sz="0" w:space="0" w:color="auto"/>
          </w:divBdr>
        </w:div>
        <w:div w:id="1992708325">
          <w:marLeft w:val="0"/>
          <w:marRight w:val="0"/>
          <w:marTop w:val="0"/>
          <w:marBottom w:val="0"/>
          <w:divBdr>
            <w:top w:val="none" w:sz="0" w:space="0" w:color="auto"/>
            <w:left w:val="none" w:sz="0" w:space="0" w:color="auto"/>
            <w:bottom w:val="none" w:sz="0" w:space="0" w:color="auto"/>
            <w:right w:val="none" w:sz="0" w:space="0" w:color="auto"/>
          </w:divBdr>
        </w:div>
        <w:div w:id="293098173">
          <w:marLeft w:val="0"/>
          <w:marRight w:val="0"/>
          <w:marTop w:val="0"/>
          <w:marBottom w:val="0"/>
          <w:divBdr>
            <w:top w:val="none" w:sz="0" w:space="0" w:color="auto"/>
            <w:left w:val="none" w:sz="0" w:space="0" w:color="auto"/>
            <w:bottom w:val="none" w:sz="0" w:space="0" w:color="auto"/>
            <w:right w:val="none" w:sz="0" w:space="0" w:color="auto"/>
          </w:divBdr>
        </w:div>
        <w:div w:id="1176112868">
          <w:marLeft w:val="0"/>
          <w:marRight w:val="0"/>
          <w:marTop w:val="0"/>
          <w:marBottom w:val="0"/>
          <w:divBdr>
            <w:top w:val="none" w:sz="0" w:space="0" w:color="auto"/>
            <w:left w:val="none" w:sz="0" w:space="0" w:color="auto"/>
            <w:bottom w:val="none" w:sz="0" w:space="0" w:color="auto"/>
            <w:right w:val="none" w:sz="0" w:space="0" w:color="auto"/>
          </w:divBdr>
        </w:div>
        <w:div w:id="1698122468">
          <w:marLeft w:val="0"/>
          <w:marRight w:val="0"/>
          <w:marTop w:val="0"/>
          <w:marBottom w:val="0"/>
          <w:divBdr>
            <w:top w:val="none" w:sz="0" w:space="0" w:color="auto"/>
            <w:left w:val="none" w:sz="0" w:space="0" w:color="auto"/>
            <w:bottom w:val="none" w:sz="0" w:space="0" w:color="auto"/>
            <w:right w:val="none" w:sz="0" w:space="0" w:color="auto"/>
          </w:divBdr>
          <w:divsChild>
            <w:div w:id="1437599154">
              <w:marLeft w:val="0"/>
              <w:marRight w:val="0"/>
              <w:marTop w:val="0"/>
              <w:marBottom w:val="0"/>
              <w:divBdr>
                <w:top w:val="none" w:sz="0" w:space="0" w:color="auto"/>
                <w:left w:val="none" w:sz="0" w:space="0" w:color="auto"/>
                <w:bottom w:val="none" w:sz="0" w:space="0" w:color="auto"/>
                <w:right w:val="none" w:sz="0" w:space="0" w:color="auto"/>
              </w:divBdr>
            </w:div>
            <w:div w:id="1528719854">
              <w:marLeft w:val="0"/>
              <w:marRight w:val="0"/>
              <w:marTop w:val="0"/>
              <w:marBottom w:val="0"/>
              <w:divBdr>
                <w:top w:val="none" w:sz="0" w:space="0" w:color="auto"/>
                <w:left w:val="none" w:sz="0" w:space="0" w:color="auto"/>
                <w:bottom w:val="none" w:sz="0" w:space="0" w:color="auto"/>
                <w:right w:val="none" w:sz="0" w:space="0" w:color="auto"/>
              </w:divBdr>
            </w:div>
            <w:div w:id="1746952214">
              <w:marLeft w:val="0"/>
              <w:marRight w:val="0"/>
              <w:marTop w:val="0"/>
              <w:marBottom w:val="0"/>
              <w:divBdr>
                <w:top w:val="none" w:sz="0" w:space="0" w:color="auto"/>
                <w:left w:val="none" w:sz="0" w:space="0" w:color="auto"/>
                <w:bottom w:val="none" w:sz="0" w:space="0" w:color="auto"/>
                <w:right w:val="none" w:sz="0" w:space="0" w:color="auto"/>
              </w:divBdr>
            </w:div>
            <w:div w:id="1254902716">
              <w:marLeft w:val="0"/>
              <w:marRight w:val="0"/>
              <w:marTop w:val="0"/>
              <w:marBottom w:val="0"/>
              <w:divBdr>
                <w:top w:val="none" w:sz="0" w:space="0" w:color="auto"/>
                <w:left w:val="none" w:sz="0" w:space="0" w:color="auto"/>
                <w:bottom w:val="none" w:sz="0" w:space="0" w:color="auto"/>
                <w:right w:val="none" w:sz="0" w:space="0" w:color="auto"/>
              </w:divBdr>
            </w:div>
            <w:div w:id="158693974">
              <w:marLeft w:val="0"/>
              <w:marRight w:val="0"/>
              <w:marTop w:val="0"/>
              <w:marBottom w:val="0"/>
              <w:divBdr>
                <w:top w:val="none" w:sz="0" w:space="0" w:color="auto"/>
                <w:left w:val="none" w:sz="0" w:space="0" w:color="auto"/>
                <w:bottom w:val="none" w:sz="0" w:space="0" w:color="auto"/>
                <w:right w:val="none" w:sz="0" w:space="0" w:color="auto"/>
              </w:divBdr>
            </w:div>
          </w:divsChild>
        </w:div>
        <w:div w:id="436675963">
          <w:marLeft w:val="0"/>
          <w:marRight w:val="0"/>
          <w:marTop w:val="0"/>
          <w:marBottom w:val="0"/>
          <w:divBdr>
            <w:top w:val="none" w:sz="0" w:space="0" w:color="auto"/>
            <w:left w:val="none" w:sz="0" w:space="0" w:color="auto"/>
            <w:bottom w:val="none" w:sz="0" w:space="0" w:color="auto"/>
            <w:right w:val="none" w:sz="0" w:space="0" w:color="auto"/>
          </w:divBdr>
        </w:div>
        <w:div w:id="1790393973">
          <w:marLeft w:val="0"/>
          <w:marRight w:val="0"/>
          <w:marTop w:val="0"/>
          <w:marBottom w:val="0"/>
          <w:divBdr>
            <w:top w:val="none" w:sz="0" w:space="0" w:color="auto"/>
            <w:left w:val="none" w:sz="0" w:space="0" w:color="auto"/>
            <w:bottom w:val="none" w:sz="0" w:space="0" w:color="auto"/>
            <w:right w:val="none" w:sz="0" w:space="0" w:color="auto"/>
          </w:divBdr>
        </w:div>
        <w:div w:id="963199353">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3" ma:contentTypeDescription="Create a new document." ma:contentTypeScope="" ma:versionID="8ea2ee704b0e517a993a179a81b05254">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d3a5d5540fbeb463e5f1e563e6608928"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Props1.xml><?xml version="1.0" encoding="utf-8"?>
<ds:datastoreItem xmlns:ds="http://schemas.openxmlformats.org/officeDocument/2006/customXml" ds:itemID="{599B1E94-E046-47F7-B0C3-AB9517C0A9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BD227A7-B2D3-48C2-BCA2-1FB5264E649E}">
  <ds:schemaRefs>
    <ds:schemaRef ds:uri="http://schemas.microsoft.com/sharepoint/v3/contenttype/forms"/>
  </ds:schemaRefs>
</ds:datastoreItem>
</file>

<file path=customXml/itemProps3.xml><?xml version="1.0" encoding="utf-8"?>
<ds:datastoreItem xmlns:ds="http://schemas.openxmlformats.org/officeDocument/2006/customXml" ds:itemID="{A8F69173-86CA-45E2-8455-54E8A9B733F6}">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bf13d2f1-3fb4-4d24-806f-713eb38c1b0e"/>
    <ds:schemaRef ds:uri="http://purl.org/dc/elements/1.1/"/>
    <ds:schemaRef ds:uri="http://schemas.microsoft.com/office/2006/metadata/properties"/>
    <ds:schemaRef ds:uri="a3276f14-397d-4ed7-b8c7-ece791485ff1"/>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AssignFrm</Template>
  <TotalTime>15</TotalTime>
  <Pages>9</Pages>
  <Words>3789</Words>
  <Characters>21601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25340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Caroline Lewis</cp:lastModifiedBy>
  <cp:revision>4</cp:revision>
  <cp:lastPrinted>2014-10-10T07:42:00Z</cp:lastPrinted>
  <dcterms:created xsi:type="dcterms:W3CDTF">2020-08-26T11:10:00Z</dcterms:created>
  <dcterms:modified xsi:type="dcterms:W3CDTF">2020-09-26T09:33:00Z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0x010100AB438F96E705D6469403A46F42FBE3CB</vt:lpwstr>
  </property>
</Properties>
</file>