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B8CA6A" w14:textId="1DCED459" w:rsidR="002B17EF" w:rsidRDefault="002B17EF" w:rsidP="002B17EF">
      <w:pPr>
        <w:rPr>
          <w:rFonts w:ascii="Times New Roman" w:hAnsi="Times New Roman" w:cs="Times New Roman"/>
          <w:b/>
          <w:bCs/>
        </w:rPr>
      </w:pPr>
      <w:r>
        <w:rPr>
          <w:noProof/>
        </w:rPr>
        <w:drawing>
          <wp:inline distT="0" distB="0" distL="0" distR="0" wp14:anchorId="22B50C76" wp14:editId="7FA2E633">
            <wp:extent cx="4523867" cy="1105232"/>
            <wp:effectExtent l="0" t="0" r="0" b="0"/>
            <wp:docPr id="125875952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59525" name="Picture 1" descr="A black background with white text&#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604493" cy="1124930"/>
                    </a:xfrm>
                    <a:prstGeom prst="rect">
                      <a:avLst/>
                    </a:prstGeom>
                  </pic:spPr>
                </pic:pic>
              </a:graphicData>
            </a:graphic>
          </wp:inline>
        </w:drawing>
      </w:r>
    </w:p>
    <w:p w14:paraId="5D3A1AAD" w14:textId="77777777" w:rsidR="002B17EF" w:rsidRDefault="002B17EF" w:rsidP="002B17EF">
      <w:pPr>
        <w:rPr>
          <w:rFonts w:ascii="Times New Roman" w:hAnsi="Times New Roman" w:cs="Times New Roman"/>
          <w:b/>
          <w:bCs/>
        </w:rPr>
      </w:pPr>
    </w:p>
    <w:p w14:paraId="191E3458" w14:textId="77777777" w:rsidR="002B17EF" w:rsidRDefault="002B17EF" w:rsidP="002B17EF">
      <w:pPr>
        <w:rPr>
          <w:rFonts w:ascii="Times New Roman" w:hAnsi="Times New Roman" w:cs="Times New Roman"/>
          <w:b/>
          <w:bCs/>
        </w:rPr>
      </w:pPr>
    </w:p>
    <w:p w14:paraId="36CAD11C" w14:textId="77777777" w:rsidR="002B17EF" w:rsidRDefault="002B17EF" w:rsidP="002B17EF">
      <w:pPr>
        <w:rPr>
          <w:rFonts w:ascii="Times New Roman" w:hAnsi="Times New Roman" w:cs="Times New Roman"/>
          <w:b/>
          <w:bCs/>
        </w:rPr>
      </w:pPr>
    </w:p>
    <w:p w14:paraId="1DC50168" w14:textId="4343071A" w:rsidR="002B17EF" w:rsidRPr="00A13AD5" w:rsidRDefault="002B17EF" w:rsidP="002B17EF">
      <w:r w:rsidRPr="002B17EF">
        <w:rPr>
          <w:rFonts w:ascii="Arial" w:hAnsi="Arial" w:cs="Arial"/>
          <w:bCs/>
          <w:spacing w:val="-2"/>
          <w:sz w:val="36"/>
          <w:szCs w:val="36"/>
        </w:rPr>
        <w:t>Module</w:t>
      </w:r>
      <w:r w:rsidRPr="002B17EF">
        <w:rPr>
          <w:rFonts w:ascii="Arial" w:hAnsi="Arial" w:cs="Arial"/>
          <w:b/>
          <w:spacing w:val="-2"/>
          <w:sz w:val="36"/>
          <w:szCs w:val="36"/>
        </w:rPr>
        <w:t xml:space="preserve">: </w:t>
      </w:r>
      <w:r w:rsidRPr="002B17EF">
        <w:rPr>
          <w:rFonts w:ascii="Arial" w:hAnsi="Arial" w:cs="Arial"/>
          <w:b/>
          <w:bCs/>
          <w:spacing w:val="-2"/>
          <w:sz w:val="36"/>
          <w:szCs w:val="36"/>
        </w:rPr>
        <w:t>Managing Business Information</w:t>
      </w:r>
    </w:p>
    <w:p w14:paraId="29D3AB47" w14:textId="35E3E9C2" w:rsidR="002B17EF" w:rsidRPr="002B17EF" w:rsidRDefault="002B17EF" w:rsidP="002B17EF">
      <w:pPr>
        <w:rPr>
          <w:rFonts w:ascii="Arial" w:hAnsi="Arial" w:cs="Arial"/>
          <w:b/>
          <w:bCs/>
          <w:spacing w:val="-5"/>
          <w:sz w:val="36"/>
          <w:szCs w:val="36"/>
        </w:rPr>
      </w:pPr>
      <w:r w:rsidRPr="002B17EF">
        <w:rPr>
          <w:rFonts w:ascii="Arial" w:hAnsi="Arial" w:cs="Arial"/>
          <w:spacing w:val="-5"/>
          <w:sz w:val="36"/>
          <w:szCs w:val="36"/>
        </w:rPr>
        <w:t>Student name and ID</w:t>
      </w:r>
      <w:r w:rsidRPr="002B17EF">
        <w:rPr>
          <w:rFonts w:ascii="Arial" w:hAnsi="Arial" w:cs="Arial"/>
          <w:b/>
          <w:bCs/>
          <w:spacing w:val="-5"/>
          <w:sz w:val="36"/>
          <w:szCs w:val="36"/>
        </w:rPr>
        <w:t>: Valentin Otelea/2410975</w:t>
      </w:r>
    </w:p>
    <w:p w14:paraId="385E9AFC" w14:textId="77777777" w:rsidR="002B17EF" w:rsidRPr="00E36086" w:rsidRDefault="002B17EF" w:rsidP="002B17EF">
      <w:pPr>
        <w:rPr>
          <w:rFonts w:ascii="Times New Roman" w:hAnsi="Times New Roman" w:cs="Times New Roman"/>
          <w:spacing w:val="-5"/>
          <w:sz w:val="40"/>
          <w:szCs w:val="40"/>
        </w:rPr>
      </w:pPr>
    </w:p>
    <w:p w14:paraId="206C875F" w14:textId="77777777" w:rsidR="002B17EF" w:rsidRDefault="002B17EF" w:rsidP="002B17EF">
      <w:pPr>
        <w:rPr>
          <w:rFonts w:ascii="Times New Roman" w:hAnsi="Times New Roman" w:cs="Times New Roman"/>
          <w:b/>
          <w:bCs/>
        </w:rPr>
      </w:pPr>
    </w:p>
    <w:p w14:paraId="7E920879" w14:textId="77777777" w:rsidR="002B17EF" w:rsidRDefault="002B17EF" w:rsidP="002B17EF">
      <w:pPr>
        <w:rPr>
          <w:rFonts w:ascii="Times New Roman" w:hAnsi="Times New Roman" w:cs="Times New Roman"/>
          <w:b/>
          <w:bCs/>
        </w:rPr>
      </w:pPr>
    </w:p>
    <w:p w14:paraId="435BF64E" w14:textId="77777777" w:rsidR="002B17EF" w:rsidRPr="002B17EF" w:rsidRDefault="002B17EF" w:rsidP="002B17EF">
      <w:pPr>
        <w:rPr>
          <w:rFonts w:ascii="Times New Roman" w:hAnsi="Times New Roman" w:cs="Times New Roman"/>
          <w:b/>
          <w:bCs/>
          <w:i/>
          <w:iCs/>
        </w:rPr>
      </w:pPr>
    </w:p>
    <w:p w14:paraId="21193D04" w14:textId="77777777" w:rsidR="002B17EF" w:rsidRPr="002B17EF" w:rsidRDefault="002B17EF" w:rsidP="002B17EF">
      <w:pPr>
        <w:jc w:val="center"/>
        <w:rPr>
          <w:rFonts w:ascii="Arial" w:hAnsi="Arial" w:cs="Arial"/>
          <w:i/>
          <w:iCs/>
          <w:color w:val="000000" w:themeColor="text1"/>
          <w:sz w:val="52"/>
          <w:szCs w:val="52"/>
        </w:rPr>
      </w:pPr>
      <w:r w:rsidRPr="002B17EF">
        <w:rPr>
          <w:rFonts w:ascii="Arial" w:hAnsi="Arial" w:cs="Arial"/>
          <w:i/>
          <w:iCs/>
          <w:color w:val="000000" w:themeColor="text1"/>
          <w:sz w:val="52"/>
          <w:szCs w:val="52"/>
        </w:rPr>
        <w:t>Component 2-</w:t>
      </w:r>
      <w:r w:rsidRPr="002B17EF">
        <w:rPr>
          <w:rFonts w:ascii="Arial" w:hAnsi="Arial" w:cs="Arial"/>
          <w:i/>
          <w:iCs/>
          <w:sz w:val="52"/>
          <w:szCs w:val="52"/>
        </w:rPr>
        <w:t xml:space="preserve"> Individual report</w:t>
      </w:r>
      <w:r w:rsidRPr="002B17EF">
        <w:rPr>
          <w:rFonts w:ascii="Arial" w:hAnsi="Arial" w:cs="Arial"/>
          <w:i/>
          <w:iCs/>
          <w:color w:val="000000" w:themeColor="text1"/>
          <w:sz w:val="52"/>
          <w:szCs w:val="52"/>
        </w:rPr>
        <w:t>- Information Systems Improvements</w:t>
      </w:r>
    </w:p>
    <w:p w14:paraId="6751EEC7" w14:textId="77777777" w:rsidR="002B17EF" w:rsidRPr="00E36086" w:rsidRDefault="002B17EF" w:rsidP="002B17EF">
      <w:pPr>
        <w:jc w:val="center"/>
        <w:rPr>
          <w:rFonts w:ascii="Times New Roman" w:hAnsi="Times New Roman" w:cs="Times New Roman"/>
          <w:b/>
          <w:bCs/>
          <w:sz w:val="40"/>
          <w:szCs w:val="40"/>
        </w:rPr>
      </w:pPr>
    </w:p>
    <w:p w14:paraId="4D424473" w14:textId="383E26DF" w:rsidR="002B17EF" w:rsidRPr="002B17EF" w:rsidRDefault="002B17EF" w:rsidP="002B17EF">
      <w:pPr>
        <w:rPr>
          <w:rFonts w:ascii="Times New Roman" w:hAnsi="Times New Roman" w:cs="Times New Roman"/>
          <w:b/>
          <w:bCs/>
          <w:sz w:val="40"/>
          <w:szCs w:val="40"/>
          <w:u w:val="single"/>
        </w:rPr>
      </w:pPr>
      <w:r w:rsidRPr="002B17EF">
        <w:rPr>
          <w:rFonts w:ascii="Times New Roman" w:hAnsi="Times New Roman" w:cs="Times New Roman"/>
          <w:b/>
          <w:bCs/>
          <w:sz w:val="40"/>
          <w:szCs w:val="40"/>
          <w:u w:val="single"/>
        </w:rPr>
        <w:t>Kalori Ltd.- Overcoming Operational Challenges</w:t>
      </w:r>
    </w:p>
    <w:p w14:paraId="0248C8CC" w14:textId="77777777" w:rsidR="002B17EF" w:rsidRDefault="002B17EF" w:rsidP="002B17EF">
      <w:pPr>
        <w:rPr>
          <w:rFonts w:ascii="Times New Roman" w:hAnsi="Times New Roman" w:cs="Times New Roman"/>
          <w:b/>
          <w:bCs/>
        </w:rPr>
      </w:pPr>
    </w:p>
    <w:p w14:paraId="3D4BE57E" w14:textId="77777777" w:rsidR="002B17EF" w:rsidRDefault="002B17EF" w:rsidP="002B17EF">
      <w:pPr>
        <w:rPr>
          <w:rFonts w:ascii="Times New Roman" w:hAnsi="Times New Roman" w:cs="Times New Roman"/>
          <w:b/>
          <w:sz w:val="40"/>
          <w:szCs w:val="40"/>
        </w:rPr>
      </w:pPr>
    </w:p>
    <w:p w14:paraId="23AFF323" w14:textId="77777777" w:rsidR="002B17EF" w:rsidRDefault="002B17EF" w:rsidP="002B17EF">
      <w:pPr>
        <w:rPr>
          <w:rFonts w:ascii="Times New Roman" w:hAnsi="Times New Roman" w:cs="Times New Roman"/>
          <w:b/>
          <w:sz w:val="40"/>
          <w:szCs w:val="40"/>
        </w:rPr>
      </w:pPr>
    </w:p>
    <w:p w14:paraId="300F4076" w14:textId="77777777" w:rsidR="002B17EF" w:rsidRDefault="002B17EF" w:rsidP="002B17EF">
      <w:pPr>
        <w:rPr>
          <w:rFonts w:ascii="Times New Roman" w:hAnsi="Times New Roman" w:cs="Times New Roman"/>
          <w:b/>
          <w:sz w:val="40"/>
          <w:szCs w:val="40"/>
        </w:rPr>
      </w:pPr>
    </w:p>
    <w:p w14:paraId="5428B1ED" w14:textId="6FB5BC1E" w:rsidR="002B17EF" w:rsidRPr="002B17EF" w:rsidRDefault="002B17EF" w:rsidP="002B17EF">
      <w:pPr>
        <w:rPr>
          <w:rFonts w:ascii="Arial" w:hAnsi="Arial" w:cs="Arial"/>
          <w:sz w:val="40"/>
          <w:szCs w:val="40"/>
        </w:rPr>
      </w:pPr>
      <w:bookmarkStart w:id="0" w:name="_Hlk223112571"/>
      <w:r w:rsidRPr="002B17EF">
        <w:rPr>
          <w:rFonts w:ascii="Arial" w:hAnsi="Arial" w:cs="Arial"/>
          <w:bCs/>
          <w:sz w:val="40"/>
          <w:szCs w:val="40"/>
        </w:rPr>
        <w:t>Module</w:t>
      </w:r>
      <w:r w:rsidRPr="002B17EF">
        <w:rPr>
          <w:rFonts w:ascii="Arial" w:hAnsi="Arial" w:cs="Arial"/>
          <w:bCs/>
          <w:spacing w:val="-4"/>
          <w:sz w:val="40"/>
          <w:szCs w:val="40"/>
        </w:rPr>
        <w:t xml:space="preserve"> </w:t>
      </w:r>
      <w:r w:rsidRPr="002B17EF">
        <w:rPr>
          <w:rFonts w:ascii="Arial" w:hAnsi="Arial" w:cs="Arial"/>
          <w:bCs/>
          <w:spacing w:val="-2"/>
          <w:sz w:val="40"/>
          <w:szCs w:val="40"/>
        </w:rPr>
        <w:t>code:</w:t>
      </w:r>
      <w:r w:rsidRPr="002B17EF">
        <w:rPr>
          <w:rFonts w:ascii="Arial" w:hAnsi="Arial" w:cs="Arial"/>
          <w:b/>
          <w:spacing w:val="-2"/>
          <w:sz w:val="40"/>
          <w:szCs w:val="40"/>
        </w:rPr>
        <w:t xml:space="preserve"> </w:t>
      </w:r>
      <w:r w:rsidRPr="002B17EF">
        <w:rPr>
          <w:rFonts w:ascii="Arial" w:hAnsi="Arial" w:cs="Arial"/>
          <w:b/>
          <w:bCs/>
          <w:sz w:val="40"/>
          <w:szCs w:val="40"/>
        </w:rPr>
        <w:t>LCLM500</w:t>
      </w:r>
      <w:r w:rsidR="00A13AD5">
        <w:rPr>
          <w:rFonts w:ascii="Arial" w:hAnsi="Arial" w:cs="Arial"/>
          <w:b/>
          <w:bCs/>
          <w:sz w:val="40"/>
          <w:szCs w:val="40"/>
        </w:rPr>
        <w:t>4</w:t>
      </w:r>
      <w:r w:rsidRPr="002B17EF">
        <w:rPr>
          <w:rFonts w:ascii="Arial" w:hAnsi="Arial" w:cs="Arial"/>
          <w:b/>
          <w:bCs/>
          <w:sz w:val="40"/>
          <w:szCs w:val="40"/>
        </w:rPr>
        <w:t>_BIRM</w:t>
      </w:r>
    </w:p>
    <w:p w14:paraId="383EC0BE" w14:textId="47843D34" w:rsidR="005A0B7D" w:rsidRDefault="002B17EF" w:rsidP="002B17EF">
      <w:pPr>
        <w:rPr>
          <w:rFonts w:ascii="Arial" w:hAnsi="Arial" w:cs="Arial"/>
          <w:b/>
          <w:spacing w:val="-2"/>
          <w:sz w:val="40"/>
          <w:szCs w:val="40"/>
        </w:rPr>
      </w:pPr>
      <w:r w:rsidRPr="002B17EF">
        <w:rPr>
          <w:rFonts w:ascii="Arial" w:hAnsi="Arial" w:cs="Arial"/>
          <w:bCs/>
          <w:spacing w:val="-2"/>
          <w:sz w:val="40"/>
          <w:szCs w:val="40"/>
        </w:rPr>
        <w:t>Lecture:</w:t>
      </w:r>
      <w:r w:rsidRPr="002B17EF">
        <w:rPr>
          <w:rFonts w:ascii="Arial" w:hAnsi="Arial" w:cs="Arial"/>
          <w:b/>
          <w:spacing w:val="-2"/>
          <w:sz w:val="40"/>
          <w:szCs w:val="40"/>
        </w:rPr>
        <w:t xml:space="preserve"> </w:t>
      </w:r>
      <w:r w:rsidR="00BE4B5A" w:rsidRPr="00BE4B5A">
        <w:rPr>
          <w:rFonts w:ascii="Arial" w:hAnsi="Arial" w:cs="Arial"/>
          <w:b/>
          <w:spacing w:val="-2"/>
          <w:sz w:val="40"/>
          <w:szCs w:val="40"/>
        </w:rPr>
        <w:t>Chinomso Nwagboso</w:t>
      </w:r>
    </w:p>
    <w:bookmarkEnd w:id="0"/>
    <w:p w14:paraId="04754848" w14:textId="77777777" w:rsidR="005A0B7D" w:rsidRDefault="005A0B7D" w:rsidP="005A0B7D">
      <w:pPr>
        <w:jc w:val="center"/>
        <w:rPr>
          <w:rFonts w:ascii="Arial" w:hAnsi="Arial" w:cs="Arial"/>
          <w:b/>
          <w:spacing w:val="-2"/>
          <w:sz w:val="40"/>
          <w:szCs w:val="40"/>
        </w:rPr>
      </w:pPr>
      <w:r>
        <w:rPr>
          <w:rFonts w:ascii="Arial" w:hAnsi="Arial" w:cs="Arial"/>
          <w:b/>
          <w:spacing w:val="-2"/>
          <w:sz w:val="40"/>
          <w:szCs w:val="40"/>
        </w:rPr>
        <w:lastRenderedPageBreak/>
        <w:t>Executive summary</w:t>
      </w:r>
    </w:p>
    <w:p w14:paraId="23592074" w14:textId="77777777" w:rsidR="005A0B7D" w:rsidRDefault="005A0B7D" w:rsidP="005A0B7D">
      <w:pPr>
        <w:rPr>
          <w:rFonts w:ascii="Arial" w:hAnsi="Arial" w:cs="Arial"/>
          <w:bCs/>
          <w:spacing w:val="-2"/>
          <w:sz w:val="22"/>
          <w:szCs w:val="22"/>
        </w:rPr>
      </w:pPr>
    </w:p>
    <w:p w14:paraId="16FBE326" w14:textId="77777777" w:rsidR="00B32C68" w:rsidRDefault="005A0B7D" w:rsidP="00B32C68">
      <w:pPr>
        <w:spacing w:line="360" w:lineRule="auto"/>
        <w:rPr>
          <w:rFonts w:ascii="Arial" w:hAnsi="Arial" w:cs="Arial"/>
          <w:bCs/>
          <w:spacing w:val="-2"/>
          <w:sz w:val="22"/>
          <w:szCs w:val="22"/>
        </w:rPr>
      </w:pPr>
      <w:r>
        <w:rPr>
          <w:rFonts w:ascii="Arial" w:hAnsi="Arial" w:cs="Arial"/>
          <w:bCs/>
          <w:spacing w:val="-2"/>
          <w:sz w:val="22"/>
          <w:szCs w:val="22"/>
        </w:rPr>
        <w:t>Kalori Ltd. Is a rapidly growing consumer electronic electronics retailer</w:t>
      </w:r>
      <w:r w:rsidR="0067389B">
        <w:rPr>
          <w:rFonts w:ascii="Arial" w:hAnsi="Arial" w:cs="Arial"/>
          <w:bCs/>
          <w:spacing w:val="-2"/>
          <w:sz w:val="22"/>
          <w:szCs w:val="22"/>
        </w:rPr>
        <w:t xml:space="preserve"> operating both physical stores and an e-commerce platform.</w:t>
      </w:r>
      <w:r w:rsidR="00546CDF">
        <w:rPr>
          <w:rFonts w:ascii="Arial" w:hAnsi="Arial" w:cs="Arial"/>
          <w:bCs/>
          <w:spacing w:val="-2"/>
          <w:sz w:val="22"/>
          <w:szCs w:val="22"/>
        </w:rPr>
        <w:t xml:space="preserve"> The current information system has not kept with this growth, leading to operational inefficiencies and increased business risks. Key issues include manual inventory </w:t>
      </w:r>
      <w:r w:rsidR="00B32C68">
        <w:rPr>
          <w:rFonts w:ascii="Arial" w:hAnsi="Arial" w:cs="Arial"/>
          <w:bCs/>
          <w:spacing w:val="-2"/>
          <w:sz w:val="22"/>
          <w:szCs w:val="22"/>
        </w:rPr>
        <w:t>management, fragmented customer data, inefficient reporting processes, poor integration between departments, and weaknesses in data security and regulatory compliance. These limitations reduce operational efficiency, affect customer satisfaction, and restrict the company’s ability to make timely and informed decisions.</w:t>
      </w:r>
    </w:p>
    <w:p w14:paraId="021A4AE2" w14:textId="77777777" w:rsidR="006D5A3C" w:rsidRDefault="00B32C68" w:rsidP="00B32C68">
      <w:pPr>
        <w:spacing w:line="360" w:lineRule="auto"/>
        <w:rPr>
          <w:rFonts w:ascii="Arial" w:hAnsi="Arial" w:cs="Arial"/>
          <w:bCs/>
          <w:spacing w:val="-2"/>
          <w:sz w:val="22"/>
          <w:szCs w:val="22"/>
        </w:rPr>
      </w:pPr>
      <w:r>
        <w:rPr>
          <w:rFonts w:ascii="Arial" w:hAnsi="Arial" w:cs="Arial"/>
          <w:bCs/>
          <w:spacing w:val="-2"/>
          <w:sz w:val="22"/>
          <w:szCs w:val="22"/>
        </w:rPr>
        <w:t>This report recommends the implementation of a cloud-based Enterprise Resource Planning (ERP) system integrated with Customer Relationship Management (CRM) and Business Intelligence (BI) tools. This solution would centralise data, automate key processes, and provide real-time visibility of inventory, sales, and customer information. As a result, the company would improve stock accuracy, enhance customer service, and support more effective decision-making through reliable and timely data. A phased implementation approach is proposed, including requirements analysis, system selection, data migration, integration, staff training and testing. Although the implementation requires financial investment and organisational adjustment, the long-term benefits</w:t>
      </w:r>
      <w:r w:rsidR="00EB1B9C">
        <w:rPr>
          <w:rFonts w:ascii="Arial" w:hAnsi="Arial" w:cs="Arial"/>
          <w:bCs/>
          <w:spacing w:val="-2"/>
          <w:sz w:val="22"/>
          <w:szCs w:val="22"/>
        </w:rPr>
        <w:t xml:space="preserve"> include improved efficiency, stronger data security, better regulatory compliance, and enhanced scalability. Overall, the recommended system will support Kalori Ltd.’s continued growth and strengthen its competitive position in the retail market.</w:t>
      </w:r>
      <w:r w:rsidR="006D5A3C">
        <w:rPr>
          <w:rFonts w:ascii="Arial" w:hAnsi="Arial" w:cs="Arial"/>
          <w:bCs/>
          <w:spacing w:val="-2"/>
          <w:sz w:val="22"/>
          <w:szCs w:val="22"/>
        </w:rPr>
        <w:t xml:space="preserve"> </w:t>
      </w:r>
    </w:p>
    <w:p w14:paraId="2B18D816" w14:textId="77777777" w:rsidR="006D5A3C" w:rsidRDefault="006D5A3C" w:rsidP="00B32C68">
      <w:pPr>
        <w:spacing w:line="360" w:lineRule="auto"/>
        <w:rPr>
          <w:rFonts w:ascii="Arial" w:hAnsi="Arial" w:cs="Arial"/>
          <w:bCs/>
          <w:spacing w:val="-2"/>
          <w:sz w:val="22"/>
          <w:szCs w:val="22"/>
        </w:rPr>
      </w:pPr>
    </w:p>
    <w:p w14:paraId="29935C4C" w14:textId="77777777" w:rsidR="006D5A3C" w:rsidRDefault="006D5A3C" w:rsidP="00B32C68">
      <w:pPr>
        <w:spacing w:line="360" w:lineRule="auto"/>
        <w:rPr>
          <w:rFonts w:ascii="Arial" w:hAnsi="Arial" w:cs="Arial"/>
          <w:bCs/>
          <w:spacing w:val="-2"/>
          <w:sz w:val="22"/>
          <w:szCs w:val="22"/>
        </w:rPr>
      </w:pPr>
    </w:p>
    <w:p w14:paraId="1C8B95A1" w14:textId="77777777" w:rsidR="006D5A3C" w:rsidRDefault="006D5A3C" w:rsidP="00B32C68">
      <w:pPr>
        <w:spacing w:line="360" w:lineRule="auto"/>
        <w:rPr>
          <w:rFonts w:ascii="Arial" w:hAnsi="Arial" w:cs="Arial"/>
          <w:bCs/>
          <w:spacing w:val="-2"/>
          <w:sz w:val="22"/>
          <w:szCs w:val="22"/>
        </w:rPr>
      </w:pPr>
    </w:p>
    <w:p w14:paraId="11AE2BB2" w14:textId="77777777" w:rsidR="006D5A3C" w:rsidRDefault="006D5A3C" w:rsidP="00B32C68">
      <w:pPr>
        <w:spacing w:line="360" w:lineRule="auto"/>
        <w:rPr>
          <w:rFonts w:ascii="Arial" w:hAnsi="Arial" w:cs="Arial"/>
          <w:bCs/>
          <w:spacing w:val="-2"/>
          <w:sz w:val="22"/>
          <w:szCs w:val="22"/>
        </w:rPr>
      </w:pPr>
    </w:p>
    <w:p w14:paraId="609431EA" w14:textId="77777777" w:rsidR="006D5A3C" w:rsidRDefault="006D5A3C" w:rsidP="00B32C68">
      <w:pPr>
        <w:spacing w:line="360" w:lineRule="auto"/>
        <w:rPr>
          <w:rFonts w:ascii="Arial" w:hAnsi="Arial" w:cs="Arial"/>
          <w:bCs/>
          <w:spacing w:val="-2"/>
          <w:sz w:val="22"/>
          <w:szCs w:val="22"/>
        </w:rPr>
      </w:pPr>
    </w:p>
    <w:p w14:paraId="6908D5C1" w14:textId="77777777" w:rsidR="006D5A3C" w:rsidRDefault="006D5A3C" w:rsidP="00B32C68">
      <w:pPr>
        <w:spacing w:line="360" w:lineRule="auto"/>
        <w:rPr>
          <w:rFonts w:ascii="Arial" w:hAnsi="Arial" w:cs="Arial"/>
          <w:bCs/>
          <w:spacing w:val="-2"/>
          <w:sz w:val="22"/>
          <w:szCs w:val="22"/>
        </w:rPr>
      </w:pPr>
    </w:p>
    <w:p w14:paraId="16DD1885" w14:textId="77777777" w:rsidR="006D5A3C" w:rsidRDefault="006D5A3C" w:rsidP="00B32C68">
      <w:pPr>
        <w:spacing w:line="360" w:lineRule="auto"/>
        <w:rPr>
          <w:rFonts w:ascii="Arial" w:hAnsi="Arial" w:cs="Arial"/>
          <w:bCs/>
          <w:spacing w:val="-2"/>
          <w:sz w:val="22"/>
          <w:szCs w:val="22"/>
        </w:rPr>
      </w:pPr>
    </w:p>
    <w:p w14:paraId="658343AC" w14:textId="77777777" w:rsidR="006D5A3C" w:rsidRDefault="006D5A3C" w:rsidP="00B32C68">
      <w:pPr>
        <w:spacing w:line="360" w:lineRule="auto"/>
        <w:rPr>
          <w:rFonts w:ascii="Arial" w:hAnsi="Arial" w:cs="Arial"/>
          <w:b/>
          <w:spacing w:val="-2"/>
          <w:sz w:val="40"/>
          <w:szCs w:val="40"/>
        </w:rPr>
      </w:pPr>
    </w:p>
    <w:p w14:paraId="51AC4BAE" w14:textId="77777777" w:rsidR="006D5A3C" w:rsidRDefault="006D5A3C">
      <w:pPr>
        <w:rPr>
          <w:rFonts w:ascii="Arial" w:hAnsi="Arial" w:cs="Arial"/>
          <w:b/>
          <w:spacing w:val="-2"/>
          <w:sz w:val="40"/>
          <w:szCs w:val="40"/>
        </w:rPr>
      </w:pPr>
      <w:r>
        <w:rPr>
          <w:rFonts w:ascii="Arial" w:hAnsi="Arial" w:cs="Arial"/>
          <w:b/>
          <w:spacing w:val="-2"/>
          <w:sz w:val="40"/>
          <w:szCs w:val="40"/>
        </w:rPr>
        <w:br w:type="page"/>
      </w:r>
    </w:p>
    <w:p w14:paraId="2D3B7BF9" w14:textId="53DD2618" w:rsidR="006D5A3C" w:rsidRPr="006D5A3C" w:rsidRDefault="006D5A3C" w:rsidP="006879BA">
      <w:pPr>
        <w:spacing w:line="276" w:lineRule="auto"/>
        <w:rPr>
          <w:rFonts w:ascii="Arial" w:hAnsi="Arial" w:cs="Arial"/>
          <w:sz w:val="48"/>
          <w:szCs w:val="48"/>
          <w:lang w:val="en-US"/>
        </w:rPr>
      </w:pPr>
      <w:r w:rsidRPr="006D5A3C">
        <w:rPr>
          <w:rFonts w:ascii="Arial" w:hAnsi="Arial" w:cs="Arial"/>
          <w:sz w:val="48"/>
          <w:szCs w:val="48"/>
          <w:lang w:val="en-US"/>
        </w:rPr>
        <w:lastRenderedPageBreak/>
        <w:t>Table of Contents</w:t>
      </w:r>
    </w:p>
    <w:p w14:paraId="5E0FDCE4" w14:textId="77777777" w:rsidR="006D5A3C" w:rsidRPr="00F32752" w:rsidRDefault="006D5A3C" w:rsidP="006879BA">
      <w:pPr>
        <w:pStyle w:val="TOCHeading"/>
      </w:pPr>
    </w:p>
    <w:p w14:paraId="219A0413" w14:textId="4BAB9358" w:rsidR="006D5A3C" w:rsidRPr="00B72A39" w:rsidRDefault="006D5A3C" w:rsidP="006879BA">
      <w:pPr>
        <w:pStyle w:val="ListParagraph"/>
        <w:numPr>
          <w:ilvl w:val="0"/>
          <w:numId w:val="3"/>
        </w:numPr>
        <w:spacing w:line="600" w:lineRule="auto"/>
        <w:rPr>
          <w:rFonts w:ascii="Times New Roman" w:hAnsi="Times New Roman" w:cs="Times New Roman"/>
          <w:sz w:val="32"/>
          <w:szCs w:val="32"/>
        </w:rPr>
      </w:pPr>
      <w:r w:rsidRPr="00B72A39">
        <w:rPr>
          <w:rFonts w:ascii="Arial" w:hAnsi="Arial" w:cs="Arial"/>
          <w:sz w:val="32"/>
          <w:szCs w:val="32"/>
        </w:rPr>
        <w:t>Introduction</w:t>
      </w:r>
      <w:r w:rsidRPr="00B72A39">
        <w:rPr>
          <w:rFonts w:ascii="Times New Roman" w:hAnsi="Times New Roman" w:cs="Times New Roman"/>
          <w:sz w:val="32"/>
          <w:szCs w:val="32"/>
        </w:rPr>
        <w:t xml:space="preserve">  ……………………………..………………….</w:t>
      </w:r>
      <w:r w:rsidRPr="00B72A39">
        <w:rPr>
          <w:rFonts w:ascii="Arial" w:hAnsi="Arial" w:cs="Arial"/>
          <w:sz w:val="32"/>
          <w:szCs w:val="32"/>
        </w:rPr>
        <w:t>3</w:t>
      </w:r>
    </w:p>
    <w:p w14:paraId="2C9B204D" w14:textId="0646CB27" w:rsidR="006D5A3C" w:rsidRPr="00B72A39" w:rsidRDefault="006D5A3C" w:rsidP="006879BA">
      <w:pPr>
        <w:pStyle w:val="ListParagraph"/>
        <w:numPr>
          <w:ilvl w:val="0"/>
          <w:numId w:val="3"/>
        </w:numPr>
        <w:spacing w:line="600" w:lineRule="auto"/>
        <w:rPr>
          <w:sz w:val="32"/>
          <w:szCs w:val="32"/>
          <w:lang w:eastAsia="zh-CN"/>
        </w:rPr>
      </w:pPr>
      <w:r>
        <w:rPr>
          <w:rFonts w:ascii="Arial" w:hAnsi="Arial" w:cs="Arial"/>
          <w:sz w:val="32"/>
          <w:szCs w:val="32"/>
        </w:rPr>
        <w:t xml:space="preserve">Evaluation of </w:t>
      </w:r>
      <w:r w:rsidR="006879BA">
        <w:rPr>
          <w:rFonts w:ascii="Arial" w:hAnsi="Arial" w:cs="Arial"/>
          <w:sz w:val="32"/>
          <w:szCs w:val="32"/>
        </w:rPr>
        <w:t>E</w:t>
      </w:r>
      <w:r>
        <w:rPr>
          <w:rFonts w:ascii="Arial" w:hAnsi="Arial" w:cs="Arial"/>
          <w:sz w:val="32"/>
          <w:szCs w:val="32"/>
        </w:rPr>
        <w:t xml:space="preserve">xisting </w:t>
      </w:r>
      <w:r w:rsidR="00E4486D">
        <w:rPr>
          <w:rFonts w:ascii="Arial" w:hAnsi="Arial" w:cs="Arial"/>
          <w:sz w:val="32"/>
          <w:szCs w:val="32"/>
        </w:rPr>
        <w:t>Systems</w:t>
      </w:r>
      <w:r w:rsidR="00E4486D" w:rsidRPr="00B72A39">
        <w:rPr>
          <w:rFonts w:ascii="Arial" w:hAnsi="Arial" w:cs="Arial"/>
          <w:sz w:val="32"/>
          <w:szCs w:val="32"/>
        </w:rPr>
        <w:t xml:space="preserve"> …</w:t>
      </w:r>
      <w:r>
        <w:rPr>
          <w:rFonts w:ascii="Arial" w:hAnsi="Arial" w:cs="Arial"/>
          <w:sz w:val="32"/>
          <w:szCs w:val="32"/>
        </w:rPr>
        <w:t>…………………</w:t>
      </w:r>
      <w:r w:rsidR="006879BA">
        <w:rPr>
          <w:rFonts w:ascii="Arial" w:hAnsi="Arial" w:cs="Arial"/>
          <w:sz w:val="32"/>
          <w:szCs w:val="32"/>
        </w:rPr>
        <w:t>..</w:t>
      </w:r>
      <w:r>
        <w:rPr>
          <w:rFonts w:ascii="Arial" w:hAnsi="Arial" w:cs="Arial"/>
          <w:sz w:val="32"/>
          <w:szCs w:val="32"/>
        </w:rPr>
        <w:t>…..</w:t>
      </w:r>
      <w:r w:rsidR="00E4486D">
        <w:rPr>
          <w:rFonts w:ascii="Arial" w:hAnsi="Arial" w:cs="Arial"/>
          <w:sz w:val="32"/>
          <w:szCs w:val="32"/>
        </w:rPr>
        <w:t xml:space="preserve"> </w:t>
      </w:r>
      <w:r>
        <w:rPr>
          <w:rFonts w:ascii="Arial" w:hAnsi="Arial" w:cs="Arial"/>
          <w:sz w:val="32"/>
          <w:szCs w:val="32"/>
        </w:rPr>
        <w:t>6</w:t>
      </w:r>
    </w:p>
    <w:p w14:paraId="5632E3D1" w14:textId="2E5A73ED" w:rsidR="006D5A3C" w:rsidRPr="00B72A39" w:rsidRDefault="006D5A3C" w:rsidP="006879BA">
      <w:pPr>
        <w:spacing w:line="600" w:lineRule="auto"/>
        <w:ind w:left="360"/>
        <w:rPr>
          <w:sz w:val="32"/>
          <w:szCs w:val="32"/>
          <w:lang w:eastAsia="zh-CN"/>
        </w:rPr>
      </w:pPr>
      <w:r w:rsidRPr="00B72A39">
        <w:rPr>
          <w:rFonts w:ascii="Arial" w:hAnsi="Arial" w:cs="Arial"/>
          <w:sz w:val="32"/>
          <w:szCs w:val="32"/>
          <w:lang w:eastAsia="zh-CN"/>
        </w:rPr>
        <w:t>3.</w:t>
      </w:r>
      <w:r w:rsidRPr="00B72A39">
        <w:rPr>
          <w:rFonts w:ascii="Times New Roman" w:hAnsi="Times New Roman" w:cs="Times New Roman"/>
          <w:sz w:val="32"/>
          <w:szCs w:val="32"/>
          <w:lang w:eastAsia="zh-CN"/>
        </w:rPr>
        <w:t xml:space="preserve"> </w:t>
      </w:r>
      <w:r w:rsidR="006879BA">
        <w:rPr>
          <w:rFonts w:ascii="Arial" w:hAnsi="Arial" w:cs="Arial"/>
          <w:sz w:val="32"/>
          <w:szCs w:val="32"/>
          <w:lang w:eastAsia="zh-CN"/>
        </w:rPr>
        <w:t>Recommended Solutions …………………………………7</w:t>
      </w:r>
    </w:p>
    <w:p w14:paraId="795AAB74" w14:textId="7403FEA7" w:rsidR="006D5A3C" w:rsidRPr="00B72A39" w:rsidRDefault="006D5A3C" w:rsidP="006879BA">
      <w:pPr>
        <w:spacing w:line="600" w:lineRule="auto"/>
        <w:ind w:left="360"/>
        <w:rPr>
          <w:rFonts w:ascii="Times New Roman" w:hAnsi="Times New Roman" w:cs="Times New Roman"/>
          <w:sz w:val="32"/>
          <w:szCs w:val="32"/>
          <w:lang w:eastAsia="zh-CN"/>
        </w:rPr>
      </w:pPr>
      <w:r w:rsidRPr="00B72A39">
        <w:rPr>
          <w:rFonts w:ascii="Arial" w:hAnsi="Arial" w:cs="Arial"/>
          <w:sz w:val="32"/>
          <w:szCs w:val="32"/>
          <w:lang w:eastAsia="zh-CN"/>
        </w:rPr>
        <w:t xml:space="preserve">4. </w:t>
      </w:r>
      <w:r w:rsidR="006879BA">
        <w:rPr>
          <w:rFonts w:ascii="Arial" w:hAnsi="Arial" w:cs="Arial"/>
          <w:sz w:val="32"/>
          <w:szCs w:val="32"/>
          <w:lang w:eastAsia="zh-CN"/>
        </w:rPr>
        <w:tab/>
        <w:t>Implementation Plan ………………………………………10</w:t>
      </w:r>
    </w:p>
    <w:p w14:paraId="26707BE0" w14:textId="58F14B86" w:rsidR="006D5A3C" w:rsidRPr="00B72A39" w:rsidRDefault="006D5A3C" w:rsidP="006879BA">
      <w:pPr>
        <w:spacing w:line="600" w:lineRule="auto"/>
        <w:ind w:left="360"/>
        <w:rPr>
          <w:rFonts w:ascii="Times New Roman" w:hAnsi="Times New Roman" w:cs="Times New Roman"/>
          <w:sz w:val="32"/>
          <w:szCs w:val="32"/>
          <w:lang w:eastAsia="zh-CN"/>
        </w:rPr>
      </w:pPr>
      <w:r w:rsidRPr="00B72A39">
        <w:rPr>
          <w:rFonts w:ascii="Arial" w:hAnsi="Arial" w:cs="Arial"/>
          <w:sz w:val="32"/>
          <w:szCs w:val="32"/>
          <w:lang w:eastAsia="zh-CN"/>
        </w:rPr>
        <w:t xml:space="preserve">5. </w:t>
      </w:r>
      <w:r w:rsidR="006879BA">
        <w:rPr>
          <w:rFonts w:ascii="Arial" w:hAnsi="Arial" w:cs="Arial"/>
          <w:sz w:val="32"/>
          <w:szCs w:val="32"/>
          <w:lang w:eastAsia="zh-CN"/>
        </w:rPr>
        <w:t>Conclusion ………………………………………………….12</w:t>
      </w:r>
    </w:p>
    <w:p w14:paraId="444D083B" w14:textId="3BB28BD7" w:rsidR="006D5A3C" w:rsidRPr="00B72A39" w:rsidRDefault="006D5A3C" w:rsidP="006879BA">
      <w:pPr>
        <w:spacing w:line="600" w:lineRule="auto"/>
        <w:ind w:left="360"/>
        <w:rPr>
          <w:rFonts w:ascii="Times New Roman" w:hAnsi="Times New Roman" w:cs="Times New Roman"/>
          <w:sz w:val="32"/>
          <w:szCs w:val="32"/>
          <w:lang w:eastAsia="zh-CN"/>
        </w:rPr>
      </w:pPr>
      <w:r w:rsidRPr="00B72A39">
        <w:rPr>
          <w:rFonts w:ascii="Arial" w:hAnsi="Arial" w:cs="Arial"/>
          <w:sz w:val="32"/>
          <w:szCs w:val="32"/>
          <w:lang w:eastAsia="zh-CN"/>
        </w:rPr>
        <w:t xml:space="preserve">6. </w:t>
      </w:r>
      <w:r w:rsidR="006879BA">
        <w:rPr>
          <w:rFonts w:ascii="Arial" w:hAnsi="Arial" w:cs="Arial"/>
          <w:sz w:val="32"/>
          <w:szCs w:val="32"/>
          <w:lang w:eastAsia="zh-CN"/>
        </w:rPr>
        <w:t>Reference List ………………………………………………13</w:t>
      </w:r>
    </w:p>
    <w:p w14:paraId="68491A86" w14:textId="5A41A0B0" w:rsidR="005A0B7D" w:rsidRDefault="005A0B7D" w:rsidP="006879BA">
      <w:pPr>
        <w:spacing w:line="360" w:lineRule="auto"/>
        <w:rPr>
          <w:rFonts w:ascii="Arial" w:hAnsi="Arial" w:cs="Arial"/>
          <w:b/>
          <w:spacing w:val="-2"/>
          <w:sz w:val="40"/>
          <w:szCs w:val="40"/>
        </w:rPr>
      </w:pPr>
    </w:p>
    <w:p w14:paraId="7EC19D83" w14:textId="77777777" w:rsidR="002B17EF" w:rsidRDefault="002B17EF" w:rsidP="006879BA">
      <w:pPr>
        <w:rPr>
          <w:rFonts w:ascii="Arial" w:hAnsi="Arial" w:cs="Arial"/>
          <w:sz w:val="40"/>
          <w:szCs w:val="40"/>
          <w:lang w:val="es-ES"/>
        </w:rPr>
      </w:pPr>
    </w:p>
    <w:p w14:paraId="1E889C28" w14:textId="77777777" w:rsidR="006D5A3C" w:rsidRDefault="006D5A3C" w:rsidP="006879BA">
      <w:pPr>
        <w:rPr>
          <w:rFonts w:ascii="Arial" w:hAnsi="Arial" w:cs="Arial"/>
          <w:sz w:val="40"/>
          <w:szCs w:val="40"/>
          <w:lang w:val="es-ES"/>
        </w:rPr>
      </w:pPr>
    </w:p>
    <w:p w14:paraId="716730BD" w14:textId="77777777" w:rsidR="006D5A3C" w:rsidRDefault="006D5A3C" w:rsidP="006879BA">
      <w:pPr>
        <w:rPr>
          <w:rFonts w:ascii="Arial" w:hAnsi="Arial" w:cs="Arial"/>
          <w:sz w:val="40"/>
          <w:szCs w:val="40"/>
          <w:lang w:val="es-ES"/>
        </w:rPr>
      </w:pPr>
    </w:p>
    <w:p w14:paraId="1A7F379C" w14:textId="77777777" w:rsidR="006D5A3C" w:rsidRDefault="006D5A3C" w:rsidP="002B17EF">
      <w:pPr>
        <w:rPr>
          <w:rFonts w:ascii="Arial" w:hAnsi="Arial" w:cs="Arial"/>
          <w:sz w:val="40"/>
          <w:szCs w:val="40"/>
          <w:lang w:val="es-ES"/>
        </w:rPr>
      </w:pPr>
    </w:p>
    <w:p w14:paraId="6E8A62E8" w14:textId="77777777" w:rsidR="006879BA" w:rsidRDefault="006879BA" w:rsidP="002B17EF">
      <w:pPr>
        <w:rPr>
          <w:rFonts w:ascii="Arial" w:hAnsi="Arial" w:cs="Arial"/>
          <w:sz w:val="40"/>
          <w:szCs w:val="40"/>
          <w:lang w:val="es-ES"/>
        </w:rPr>
      </w:pPr>
    </w:p>
    <w:p w14:paraId="293D10BE" w14:textId="77777777" w:rsidR="006879BA" w:rsidRDefault="006879BA" w:rsidP="002B17EF">
      <w:pPr>
        <w:rPr>
          <w:rFonts w:ascii="Arial" w:hAnsi="Arial" w:cs="Arial"/>
          <w:sz w:val="40"/>
          <w:szCs w:val="40"/>
          <w:lang w:val="es-ES"/>
        </w:rPr>
      </w:pPr>
    </w:p>
    <w:p w14:paraId="7E4CCA6A" w14:textId="77777777" w:rsidR="006879BA" w:rsidRDefault="006879BA" w:rsidP="002B17EF">
      <w:pPr>
        <w:rPr>
          <w:rFonts w:ascii="Arial" w:hAnsi="Arial" w:cs="Arial"/>
          <w:sz w:val="40"/>
          <w:szCs w:val="40"/>
          <w:lang w:val="es-ES"/>
        </w:rPr>
      </w:pPr>
    </w:p>
    <w:p w14:paraId="21E30047" w14:textId="77777777" w:rsidR="006D5A3C" w:rsidRPr="002B17EF" w:rsidRDefault="006D5A3C" w:rsidP="002B17EF">
      <w:pPr>
        <w:rPr>
          <w:rFonts w:ascii="Arial" w:hAnsi="Arial" w:cs="Arial"/>
          <w:sz w:val="40"/>
          <w:szCs w:val="40"/>
          <w:lang w:val="es-ES"/>
        </w:rPr>
      </w:pPr>
    </w:p>
    <w:p w14:paraId="1D439BB2" w14:textId="516DDFDC" w:rsidR="002B17EF" w:rsidRPr="00C6272C" w:rsidRDefault="002675DB" w:rsidP="002675DB">
      <w:pPr>
        <w:pStyle w:val="ListParagraph"/>
        <w:numPr>
          <w:ilvl w:val="0"/>
          <w:numId w:val="1"/>
        </w:numPr>
        <w:rPr>
          <w:rFonts w:ascii="Arial" w:hAnsi="Arial" w:cs="Arial"/>
          <w:b/>
          <w:bCs/>
          <w:sz w:val="40"/>
          <w:szCs w:val="40"/>
        </w:rPr>
      </w:pPr>
      <w:r w:rsidRPr="00C6272C">
        <w:rPr>
          <w:rFonts w:ascii="Arial" w:hAnsi="Arial" w:cs="Arial"/>
          <w:b/>
          <w:bCs/>
          <w:sz w:val="40"/>
          <w:szCs w:val="40"/>
        </w:rPr>
        <w:lastRenderedPageBreak/>
        <w:t>Introduction</w:t>
      </w:r>
    </w:p>
    <w:p w14:paraId="0F9DBAE2" w14:textId="77777777" w:rsidR="00DD1DD7" w:rsidRPr="002675DB" w:rsidRDefault="00DD1DD7" w:rsidP="00DD1DD7">
      <w:pPr>
        <w:pStyle w:val="ListParagraph"/>
        <w:ind w:left="1080"/>
        <w:rPr>
          <w:rFonts w:ascii="Arial" w:hAnsi="Arial" w:cs="Arial"/>
          <w:b/>
          <w:bCs/>
          <w:sz w:val="36"/>
          <w:szCs w:val="36"/>
        </w:rPr>
      </w:pPr>
    </w:p>
    <w:p w14:paraId="394B4584" w14:textId="380D5CB5" w:rsidR="002675DB" w:rsidRPr="002838D9" w:rsidRDefault="002675DB" w:rsidP="004A6EE2">
      <w:pPr>
        <w:pStyle w:val="ListParagraph"/>
        <w:numPr>
          <w:ilvl w:val="1"/>
          <w:numId w:val="1"/>
        </w:numPr>
        <w:rPr>
          <w:rFonts w:ascii="Arial" w:hAnsi="Arial" w:cs="Arial"/>
          <w:sz w:val="32"/>
          <w:szCs w:val="32"/>
        </w:rPr>
      </w:pPr>
      <w:r w:rsidRPr="002838D9">
        <w:rPr>
          <w:rFonts w:ascii="Arial" w:hAnsi="Arial" w:cs="Arial"/>
          <w:sz w:val="32"/>
          <w:szCs w:val="32"/>
        </w:rPr>
        <w:t>Overview of the Business Case</w:t>
      </w:r>
    </w:p>
    <w:p w14:paraId="20323D5E" w14:textId="643C1490" w:rsidR="002675DB" w:rsidRDefault="002675DB" w:rsidP="004A6EE2">
      <w:pPr>
        <w:spacing w:line="360" w:lineRule="auto"/>
        <w:rPr>
          <w:rFonts w:ascii="Arial" w:hAnsi="Arial" w:cs="Arial"/>
          <w:sz w:val="22"/>
          <w:szCs w:val="22"/>
        </w:rPr>
      </w:pPr>
      <w:r>
        <w:rPr>
          <w:rFonts w:ascii="Arial" w:hAnsi="Arial" w:cs="Arial"/>
          <w:sz w:val="22"/>
          <w:szCs w:val="22"/>
        </w:rPr>
        <w:t xml:space="preserve">Kalori Ltd. Is a fast-growing retailer in the consumer electronics sector, currently operating 30 physical stores in addition to its expanding online platform. Over the past year, the company has experienced strong growth in sales, reflecting increasing customer demand. However, its internal information systems have not kept pace with this expansion. As a result, several operational problems have begun to emerge, affecting efficiency, customer satisfaction, and the company’s ability to scale effectively in the future. At present, </w:t>
      </w:r>
      <w:r w:rsidR="00746882">
        <w:rPr>
          <w:rFonts w:ascii="Arial" w:hAnsi="Arial" w:cs="Arial"/>
          <w:sz w:val="22"/>
          <w:szCs w:val="22"/>
        </w:rPr>
        <w:t xml:space="preserve">Kalori Ltd </w:t>
      </w:r>
      <w:r w:rsidR="00E4486D">
        <w:rPr>
          <w:rFonts w:ascii="Arial" w:hAnsi="Arial" w:cs="Arial"/>
          <w:sz w:val="22"/>
          <w:szCs w:val="22"/>
        </w:rPr>
        <w:t>r</w:t>
      </w:r>
      <w:r w:rsidR="00746882">
        <w:rPr>
          <w:rFonts w:ascii="Arial" w:hAnsi="Arial" w:cs="Arial"/>
          <w:sz w:val="22"/>
          <w:szCs w:val="22"/>
        </w:rPr>
        <w:t>elies heavily on outdated and largely manual systems to manage inventory, generate reports, and store customer data. These processes are time-consuming and prone to error</w:t>
      </w:r>
      <w:r w:rsidR="00E4486D">
        <w:rPr>
          <w:rFonts w:ascii="Arial" w:hAnsi="Arial" w:cs="Arial"/>
          <w:sz w:val="22"/>
          <w:szCs w:val="22"/>
        </w:rPr>
        <w:t xml:space="preserve"> (Doherty et al</w:t>
      </w:r>
      <w:r w:rsidR="00746882">
        <w:rPr>
          <w:rFonts w:ascii="Arial" w:hAnsi="Arial" w:cs="Arial"/>
          <w:sz w:val="22"/>
          <w:szCs w:val="22"/>
        </w:rPr>
        <w:t>.</w:t>
      </w:r>
      <w:r w:rsidR="00E4486D">
        <w:rPr>
          <w:rFonts w:ascii="Arial" w:hAnsi="Arial" w:cs="Arial"/>
          <w:sz w:val="22"/>
          <w:szCs w:val="22"/>
        </w:rPr>
        <w:t>,2003).</w:t>
      </w:r>
      <w:r w:rsidR="00746882">
        <w:rPr>
          <w:rFonts w:ascii="Arial" w:hAnsi="Arial" w:cs="Arial"/>
          <w:sz w:val="22"/>
          <w:szCs w:val="22"/>
        </w:rPr>
        <w:t xml:space="preserve"> For example, stock levels are not always accurately reflected between physical stores and the online shop, marketing campaigns lack precision, and management decisions are often delayed because reports are completed manually. In addition, weaknesses in data management expose the company to potential compliance issues. If Kalori Ltd. wishes to continue growing in a competitive retail market, it is essential that its information systems are modernised and better integrated to support long-term, sustainable development</w:t>
      </w:r>
      <w:r w:rsidR="00132D17">
        <w:rPr>
          <w:rFonts w:ascii="Arial" w:hAnsi="Arial" w:cs="Arial"/>
          <w:sz w:val="22"/>
          <w:szCs w:val="22"/>
        </w:rPr>
        <w:t xml:space="preserve"> (Fox and </w:t>
      </w:r>
      <w:r w:rsidR="00132D17" w:rsidRPr="00132D17">
        <w:rPr>
          <w:rFonts w:ascii="Arial" w:hAnsi="Arial" w:cs="Arial"/>
          <w:sz w:val="22"/>
          <w:szCs w:val="22"/>
        </w:rPr>
        <w:t>Sethuraman</w:t>
      </w:r>
      <w:r w:rsidR="00132D17">
        <w:rPr>
          <w:rFonts w:ascii="Arial" w:hAnsi="Arial" w:cs="Arial"/>
          <w:sz w:val="22"/>
          <w:szCs w:val="22"/>
        </w:rPr>
        <w:t>, 2009)</w:t>
      </w:r>
      <w:r w:rsidR="00746882">
        <w:rPr>
          <w:rFonts w:ascii="Arial" w:hAnsi="Arial" w:cs="Arial"/>
          <w:sz w:val="22"/>
          <w:szCs w:val="22"/>
        </w:rPr>
        <w:t>.</w:t>
      </w:r>
    </w:p>
    <w:p w14:paraId="23F62145" w14:textId="77777777" w:rsidR="000D35A6" w:rsidRDefault="000D35A6" w:rsidP="000D35A6">
      <w:pPr>
        <w:spacing w:line="360" w:lineRule="auto"/>
        <w:ind w:left="1080"/>
        <w:rPr>
          <w:rFonts w:ascii="Arial" w:hAnsi="Arial" w:cs="Arial"/>
          <w:sz w:val="22"/>
          <w:szCs w:val="22"/>
        </w:rPr>
      </w:pPr>
    </w:p>
    <w:p w14:paraId="17C3E521" w14:textId="79DAFB4F" w:rsidR="000D35A6" w:rsidRPr="002838D9" w:rsidRDefault="000D35A6" w:rsidP="00CE4C2D">
      <w:pPr>
        <w:pStyle w:val="ListParagraph"/>
        <w:numPr>
          <w:ilvl w:val="1"/>
          <w:numId w:val="1"/>
        </w:numPr>
        <w:spacing w:line="360" w:lineRule="auto"/>
        <w:rPr>
          <w:rFonts w:ascii="Arial" w:hAnsi="Arial" w:cs="Arial"/>
          <w:sz w:val="32"/>
          <w:szCs w:val="32"/>
        </w:rPr>
      </w:pPr>
      <w:r w:rsidRPr="002838D9">
        <w:rPr>
          <w:rFonts w:ascii="Arial" w:hAnsi="Arial" w:cs="Arial"/>
          <w:sz w:val="32"/>
          <w:szCs w:val="32"/>
        </w:rPr>
        <w:t>Key Challenges</w:t>
      </w:r>
    </w:p>
    <w:p w14:paraId="66DF2FF4" w14:textId="3605AF51" w:rsidR="000D35A6" w:rsidRDefault="000D35A6" w:rsidP="000D35A6">
      <w:pPr>
        <w:spacing w:line="360" w:lineRule="auto"/>
        <w:rPr>
          <w:rFonts w:ascii="Arial" w:hAnsi="Arial" w:cs="Arial"/>
          <w:sz w:val="22"/>
          <w:szCs w:val="22"/>
        </w:rPr>
      </w:pPr>
      <w:r>
        <w:rPr>
          <w:rFonts w:ascii="Arial" w:hAnsi="Arial" w:cs="Arial"/>
          <w:sz w:val="22"/>
          <w:szCs w:val="22"/>
        </w:rPr>
        <w:t>Kalori Ltd. Is currently facing several significant operational challenges thar are limiting its performance and growth potential.</w:t>
      </w:r>
    </w:p>
    <w:p w14:paraId="24C816FA" w14:textId="6F6213A2" w:rsidR="000D35A6" w:rsidRDefault="000D35A6" w:rsidP="000D35A6">
      <w:pPr>
        <w:pStyle w:val="ListParagraph"/>
        <w:numPr>
          <w:ilvl w:val="0"/>
          <w:numId w:val="2"/>
        </w:numPr>
        <w:spacing w:line="360" w:lineRule="auto"/>
        <w:rPr>
          <w:rFonts w:ascii="Arial" w:hAnsi="Arial" w:cs="Arial"/>
          <w:sz w:val="22"/>
          <w:szCs w:val="22"/>
        </w:rPr>
      </w:pPr>
      <w:r w:rsidRPr="000D35A6">
        <w:rPr>
          <w:rFonts w:ascii="Arial" w:hAnsi="Arial" w:cs="Arial"/>
          <w:b/>
          <w:bCs/>
          <w:sz w:val="22"/>
          <w:szCs w:val="22"/>
        </w:rPr>
        <w:t>Manual inventory management</w:t>
      </w:r>
      <w:r>
        <w:rPr>
          <w:rFonts w:ascii="Arial" w:hAnsi="Arial" w:cs="Arial"/>
          <w:b/>
          <w:bCs/>
          <w:sz w:val="22"/>
          <w:szCs w:val="22"/>
        </w:rPr>
        <w:t xml:space="preserve"> </w:t>
      </w:r>
      <w:r>
        <w:rPr>
          <w:rFonts w:ascii="Arial" w:hAnsi="Arial" w:cs="Arial"/>
          <w:sz w:val="22"/>
          <w:szCs w:val="22"/>
        </w:rPr>
        <w:t>–</w:t>
      </w:r>
      <w:r w:rsidRPr="000D35A6">
        <w:rPr>
          <w:rFonts w:ascii="Arial" w:hAnsi="Arial" w:cs="Arial"/>
          <w:sz w:val="22"/>
          <w:szCs w:val="22"/>
        </w:rPr>
        <w:t xml:space="preserve"> One</w:t>
      </w:r>
      <w:r>
        <w:rPr>
          <w:rFonts w:ascii="Arial" w:hAnsi="Arial" w:cs="Arial"/>
          <w:sz w:val="22"/>
          <w:szCs w:val="22"/>
        </w:rPr>
        <w:t xml:space="preserve"> of the most pressing issues is the company’s reliance on manual inventory tracking. Because stock levels are not updated automatically across systems, discrepancies often arise between what is available in physical stores and what is shown online. This </w:t>
      </w:r>
      <w:r w:rsidR="00671286">
        <w:rPr>
          <w:rFonts w:ascii="Arial" w:hAnsi="Arial" w:cs="Arial"/>
          <w:sz w:val="22"/>
          <w:szCs w:val="22"/>
        </w:rPr>
        <w:t>led</w:t>
      </w:r>
      <w:r>
        <w:rPr>
          <w:rFonts w:ascii="Arial" w:hAnsi="Arial" w:cs="Arial"/>
          <w:sz w:val="22"/>
          <w:szCs w:val="22"/>
        </w:rPr>
        <w:t xml:space="preserve"> to situations where customers purchase items that are </w:t>
      </w:r>
      <w:r w:rsidR="00671286">
        <w:rPr>
          <w:rFonts w:ascii="Arial" w:hAnsi="Arial" w:cs="Arial"/>
          <w:sz w:val="22"/>
          <w:szCs w:val="22"/>
        </w:rPr>
        <w:t>out</w:t>
      </w:r>
      <w:r>
        <w:rPr>
          <w:rFonts w:ascii="Arial" w:hAnsi="Arial" w:cs="Arial"/>
          <w:sz w:val="22"/>
          <w:szCs w:val="22"/>
        </w:rPr>
        <w:t xml:space="preserve"> of stock</w:t>
      </w:r>
      <w:r w:rsidR="00671286">
        <w:rPr>
          <w:rFonts w:ascii="Arial" w:hAnsi="Arial" w:cs="Arial"/>
          <w:sz w:val="22"/>
          <w:szCs w:val="22"/>
        </w:rPr>
        <w:t>, forcing the company to issue refunds and handle complaints</w:t>
      </w:r>
      <w:r w:rsidR="00132D17">
        <w:rPr>
          <w:rFonts w:ascii="Arial" w:hAnsi="Arial" w:cs="Arial"/>
          <w:sz w:val="22"/>
          <w:szCs w:val="22"/>
        </w:rPr>
        <w:t xml:space="preserve"> (</w:t>
      </w:r>
      <w:r w:rsidR="00132D17" w:rsidRPr="00132D17">
        <w:rPr>
          <w:rFonts w:ascii="Arial" w:hAnsi="Arial" w:cs="Arial"/>
          <w:sz w:val="22"/>
          <w:szCs w:val="22"/>
        </w:rPr>
        <w:t>Wynn</w:t>
      </w:r>
      <w:r w:rsidR="00132D17">
        <w:rPr>
          <w:rFonts w:ascii="Arial" w:hAnsi="Arial" w:cs="Arial"/>
          <w:sz w:val="22"/>
          <w:szCs w:val="22"/>
        </w:rPr>
        <w:t>, 2021)</w:t>
      </w:r>
      <w:r w:rsidR="00671286">
        <w:rPr>
          <w:rFonts w:ascii="Arial" w:hAnsi="Arial" w:cs="Arial"/>
          <w:sz w:val="22"/>
          <w:szCs w:val="22"/>
        </w:rPr>
        <w:t>.</w:t>
      </w:r>
    </w:p>
    <w:p w14:paraId="1E0AAEB8" w14:textId="39E00D9C" w:rsidR="00671286" w:rsidRDefault="008011F9" w:rsidP="000D35A6">
      <w:pPr>
        <w:pStyle w:val="ListParagraph"/>
        <w:numPr>
          <w:ilvl w:val="0"/>
          <w:numId w:val="2"/>
        </w:numPr>
        <w:spacing w:line="360" w:lineRule="auto"/>
        <w:rPr>
          <w:rFonts w:ascii="Arial" w:hAnsi="Arial" w:cs="Arial"/>
          <w:sz w:val="22"/>
          <w:szCs w:val="22"/>
        </w:rPr>
      </w:pPr>
      <w:r w:rsidRPr="008011F9">
        <w:rPr>
          <w:rFonts w:ascii="Arial" w:hAnsi="Arial" w:cs="Arial"/>
          <w:b/>
          <w:bCs/>
          <w:sz w:val="22"/>
          <w:szCs w:val="22"/>
        </w:rPr>
        <w:t xml:space="preserve">Customer Relationship Management (CRM) </w:t>
      </w:r>
      <w:r w:rsidRPr="008011F9">
        <w:rPr>
          <w:rFonts w:ascii="Arial" w:hAnsi="Arial" w:cs="Arial"/>
          <w:sz w:val="22"/>
          <w:szCs w:val="22"/>
        </w:rPr>
        <w:t>– Customer</w:t>
      </w:r>
      <w:r>
        <w:rPr>
          <w:rFonts w:ascii="Arial" w:hAnsi="Arial" w:cs="Arial"/>
          <w:sz w:val="22"/>
          <w:szCs w:val="22"/>
        </w:rPr>
        <w:t xml:space="preserve"> information is stored in multiple, disconnected systems, making it difficult to gain a complete picture of each customer. Without a unified view of purchase history and preferences, the marketing team struggles to design personalised promotions, and customer service </w:t>
      </w:r>
      <w:r>
        <w:rPr>
          <w:rFonts w:ascii="Arial" w:hAnsi="Arial" w:cs="Arial"/>
          <w:sz w:val="22"/>
          <w:szCs w:val="22"/>
        </w:rPr>
        <w:lastRenderedPageBreak/>
        <w:t>representatives are unable to quickly access relevant records when resolving issues. This fragmentation reduces marketing effectiveness and service quality.</w:t>
      </w:r>
    </w:p>
    <w:p w14:paraId="2EBF2B75" w14:textId="2FEAD731" w:rsidR="008011F9" w:rsidRDefault="008011F9" w:rsidP="000D35A6">
      <w:pPr>
        <w:pStyle w:val="ListParagraph"/>
        <w:numPr>
          <w:ilvl w:val="0"/>
          <w:numId w:val="2"/>
        </w:numPr>
        <w:spacing w:line="360" w:lineRule="auto"/>
        <w:rPr>
          <w:rFonts w:ascii="Arial" w:hAnsi="Arial" w:cs="Arial"/>
          <w:sz w:val="22"/>
          <w:szCs w:val="22"/>
        </w:rPr>
      </w:pPr>
      <w:r>
        <w:rPr>
          <w:rFonts w:ascii="Arial" w:hAnsi="Arial" w:cs="Arial"/>
          <w:b/>
          <w:bCs/>
          <w:sz w:val="22"/>
          <w:szCs w:val="22"/>
        </w:rPr>
        <w:t xml:space="preserve">Inefficient Reporting and </w:t>
      </w:r>
      <w:r w:rsidRPr="008011F9">
        <w:rPr>
          <w:rFonts w:ascii="Arial" w:hAnsi="Arial" w:cs="Arial"/>
          <w:b/>
          <w:bCs/>
          <w:sz w:val="22"/>
          <w:szCs w:val="22"/>
        </w:rPr>
        <w:t>Decision</w:t>
      </w:r>
      <w:r>
        <w:rPr>
          <w:rFonts w:ascii="Arial" w:hAnsi="Arial" w:cs="Arial"/>
          <w:b/>
          <w:bCs/>
          <w:sz w:val="22"/>
          <w:szCs w:val="22"/>
        </w:rPr>
        <w:t>-</w:t>
      </w:r>
      <w:r w:rsidRPr="008011F9">
        <w:rPr>
          <w:rFonts w:ascii="Arial" w:hAnsi="Arial" w:cs="Arial"/>
          <w:b/>
          <w:bCs/>
          <w:sz w:val="22"/>
          <w:szCs w:val="22"/>
        </w:rPr>
        <w:t>Making</w:t>
      </w:r>
      <w:r>
        <w:rPr>
          <w:rFonts w:ascii="Arial" w:hAnsi="Arial" w:cs="Arial"/>
          <w:b/>
          <w:bCs/>
          <w:sz w:val="22"/>
          <w:szCs w:val="22"/>
        </w:rPr>
        <w:t xml:space="preserve"> </w:t>
      </w:r>
      <w:r w:rsidRPr="008011F9">
        <w:rPr>
          <w:rFonts w:ascii="Arial" w:hAnsi="Arial" w:cs="Arial"/>
          <w:sz w:val="22"/>
          <w:szCs w:val="22"/>
        </w:rPr>
        <w:t>– The</w:t>
      </w:r>
      <w:r>
        <w:rPr>
          <w:rFonts w:ascii="Arial" w:hAnsi="Arial" w:cs="Arial"/>
          <w:b/>
          <w:bCs/>
          <w:sz w:val="22"/>
          <w:szCs w:val="22"/>
        </w:rPr>
        <w:t xml:space="preserve"> </w:t>
      </w:r>
      <w:r w:rsidRPr="008011F9">
        <w:rPr>
          <w:rFonts w:ascii="Arial" w:hAnsi="Arial" w:cs="Arial"/>
          <w:sz w:val="22"/>
          <w:szCs w:val="22"/>
        </w:rPr>
        <w:t>company’s</w:t>
      </w:r>
      <w:r>
        <w:rPr>
          <w:rFonts w:ascii="Arial" w:hAnsi="Arial" w:cs="Arial"/>
          <w:sz w:val="22"/>
          <w:szCs w:val="22"/>
        </w:rPr>
        <w:t xml:space="preserve"> reporting processes are largely manual, with sales data compiled using spreadsheets. This approach</w:t>
      </w:r>
      <w:r w:rsidR="001F468C">
        <w:rPr>
          <w:rFonts w:ascii="Arial" w:hAnsi="Arial" w:cs="Arial"/>
          <w:sz w:val="22"/>
          <w:szCs w:val="22"/>
        </w:rPr>
        <w:t xml:space="preserve"> </w:t>
      </w:r>
      <w:r>
        <w:rPr>
          <w:rFonts w:ascii="Arial" w:hAnsi="Arial" w:cs="Arial"/>
          <w:sz w:val="22"/>
          <w:szCs w:val="22"/>
        </w:rPr>
        <w:t xml:space="preserve">increases </w:t>
      </w:r>
      <w:r w:rsidR="003B6C19">
        <w:rPr>
          <w:rFonts w:ascii="Arial" w:hAnsi="Arial" w:cs="Arial"/>
          <w:sz w:val="22"/>
          <w:szCs w:val="22"/>
        </w:rPr>
        <w:t>the chances of errors or outdated information being used in decision making. As a result, managers do not have access to real time insights, which limits their ability to forecast, demand accurately or respond quickly to market trends.</w:t>
      </w:r>
    </w:p>
    <w:p w14:paraId="174EE7C2" w14:textId="1AE5AAC4" w:rsidR="003B6C19" w:rsidRDefault="003B6C19" w:rsidP="000D35A6">
      <w:pPr>
        <w:pStyle w:val="ListParagraph"/>
        <w:numPr>
          <w:ilvl w:val="0"/>
          <w:numId w:val="2"/>
        </w:numPr>
        <w:spacing w:line="360" w:lineRule="auto"/>
        <w:rPr>
          <w:rFonts w:ascii="Arial" w:hAnsi="Arial" w:cs="Arial"/>
          <w:sz w:val="22"/>
          <w:szCs w:val="22"/>
        </w:rPr>
      </w:pPr>
      <w:r w:rsidRPr="003B6C19">
        <w:rPr>
          <w:rFonts w:ascii="Arial" w:hAnsi="Arial" w:cs="Arial"/>
          <w:b/>
          <w:bCs/>
          <w:sz w:val="22"/>
          <w:szCs w:val="22"/>
        </w:rPr>
        <w:t>Data Protection and Security Risks</w:t>
      </w:r>
      <w:r>
        <w:rPr>
          <w:rFonts w:ascii="Arial" w:hAnsi="Arial" w:cs="Arial"/>
          <w:b/>
          <w:bCs/>
          <w:sz w:val="22"/>
          <w:szCs w:val="22"/>
        </w:rPr>
        <w:t xml:space="preserve"> </w:t>
      </w:r>
      <w:r w:rsidRPr="003B6C19">
        <w:rPr>
          <w:rFonts w:ascii="Arial" w:hAnsi="Arial" w:cs="Arial"/>
          <w:sz w:val="22"/>
          <w:szCs w:val="22"/>
        </w:rPr>
        <w:t xml:space="preserve">– Kalori </w:t>
      </w:r>
      <w:r>
        <w:rPr>
          <w:rFonts w:ascii="Arial" w:hAnsi="Arial" w:cs="Arial"/>
          <w:sz w:val="22"/>
          <w:szCs w:val="22"/>
        </w:rPr>
        <w:t>Ltd. Is not fully compliant with the General Data Protection Regulation (GDPR). Current systems lack strong access controls and structured data protection measures, increasing the risk of unauthorised access to sensitive customer information</w:t>
      </w:r>
      <w:r w:rsidR="009420F1">
        <w:rPr>
          <w:rFonts w:ascii="Arial" w:hAnsi="Arial" w:cs="Arial"/>
          <w:sz w:val="22"/>
          <w:szCs w:val="22"/>
        </w:rPr>
        <w:t xml:space="preserve"> (</w:t>
      </w:r>
      <w:r w:rsidR="009420F1" w:rsidRPr="009420F1">
        <w:rPr>
          <w:rFonts w:ascii="Arial" w:hAnsi="Arial" w:cs="Arial"/>
          <w:sz w:val="22"/>
          <w:szCs w:val="22"/>
        </w:rPr>
        <w:t>Leese</w:t>
      </w:r>
      <w:r w:rsidR="009420F1">
        <w:rPr>
          <w:rFonts w:ascii="Arial" w:hAnsi="Arial" w:cs="Arial"/>
          <w:sz w:val="22"/>
          <w:szCs w:val="22"/>
        </w:rPr>
        <w:t>, 2022)</w:t>
      </w:r>
      <w:r>
        <w:rPr>
          <w:rFonts w:ascii="Arial" w:hAnsi="Arial" w:cs="Arial"/>
          <w:sz w:val="22"/>
          <w:szCs w:val="22"/>
        </w:rPr>
        <w:t>. This exposes the company to potential legal penalties, financial loss, and reputation being harm.</w:t>
      </w:r>
    </w:p>
    <w:p w14:paraId="086672CE" w14:textId="775E2AE9" w:rsidR="003B6C19" w:rsidRDefault="003B6C19" w:rsidP="000D35A6">
      <w:pPr>
        <w:pStyle w:val="ListParagraph"/>
        <w:numPr>
          <w:ilvl w:val="0"/>
          <w:numId w:val="2"/>
        </w:numPr>
        <w:spacing w:line="360" w:lineRule="auto"/>
        <w:rPr>
          <w:rFonts w:ascii="Arial" w:hAnsi="Arial" w:cs="Arial"/>
          <w:sz w:val="22"/>
          <w:szCs w:val="22"/>
        </w:rPr>
      </w:pPr>
      <w:r>
        <w:rPr>
          <w:rFonts w:ascii="Arial" w:hAnsi="Arial" w:cs="Arial"/>
          <w:b/>
          <w:bCs/>
          <w:sz w:val="22"/>
          <w:szCs w:val="22"/>
        </w:rPr>
        <w:t xml:space="preserve">Lack of System Integration </w:t>
      </w:r>
      <w:r>
        <w:rPr>
          <w:rFonts w:ascii="Arial" w:hAnsi="Arial" w:cs="Arial"/>
          <w:sz w:val="22"/>
          <w:szCs w:val="22"/>
        </w:rPr>
        <w:t>– Different departments, including sales, finance, and inventory management, operate using separate systems that do not communicate effectively with one another. Employees must manually transfer data between systems, wh</w:t>
      </w:r>
      <w:r w:rsidR="001F468C">
        <w:rPr>
          <w:rFonts w:ascii="Arial" w:hAnsi="Arial" w:cs="Arial"/>
          <w:sz w:val="22"/>
          <w:szCs w:val="22"/>
        </w:rPr>
        <w:t>ich</w:t>
      </w:r>
      <w:r>
        <w:rPr>
          <w:rFonts w:ascii="Arial" w:hAnsi="Arial" w:cs="Arial"/>
          <w:sz w:val="22"/>
          <w:szCs w:val="22"/>
        </w:rPr>
        <w:t xml:space="preserve"> wastes time and increases the risk of duplication and human error. This lack of integration creates bottlenecks and reduces overall organisational efficiency</w:t>
      </w:r>
      <w:r w:rsidR="00DF07F8">
        <w:rPr>
          <w:rFonts w:ascii="Arial" w:hAnsi="Arial" w:cs="Arial"/>
          <w:sz w:val="22"/>
          <w:szCs w:val="22"/>
        </w:rPr>
        <w:t xml:space="preserve"> (</w:t>
      </w:r>
      <w:r w:rsidR="00DF07F8" w:rsidRPr="00DF07F8">
        <w:rPr>
          <w:rFonts w:ascii="Arial" w:hAnsi="Arial" w:cs="Arial"/>
          <w:sz w:val="22"/>
          <w:szCs w:val="22"/>
        </w:rPr>
        <w:t>Hvolby</w:t>
      </w:r>
      <w:r w:rsidR="00DF07F8">
        <w:rPr>
          <w:rFonts w:ascii="Arial" w:hAnsi="Arial" w:cs="Arial"/>
          <w:sz w:val="22"/>
          <w:szCs w:val="22"/>
        </w:rPr>
        <w:t xml:space="preserve"> and </w:t>
      </w:r>
      <w:r w:rsidR="00DF07F8" w:rsidRPr="00DF07F8">
        <w:rPr>
          <w:rFonts w:ascii="Arial" w:hAnsi="Arial" w:cs="Arial"/>
          <w:sz w:val="22"/>
          <w:szCs w:val="22"/>
        </w:rPr>
        <w:t>Trienekens</w:t>
      </w:r>
      <w:r w:rsidR="00DF07F8">
        <w:rPr>
          <w:rFonts w:ascii="Arial" w:hAnsi="Arial" w:cs="Arial"/>
          <w:sz w:val="22"/>
          <w:szCs w:val="22"/>
        </w:rPr>
        <w:t>, 2010).</w:t>
      </w:r>
    </w:p>
    <w:p w14:paraId="1BCEF4DA" w14:textId="77777777" w:rsidR="00C97745" w:rsidRDefault="00C97745" w:rsidP="00C97745">
      <w:pPr>
        <w:pStyle w:val="ListParagraph"/>
        <w:spacing w:line="360" w:lineRule="auto"/>
        <w:rPr>
          <w:rFonts w:ascii="Arial" w:hAnsi="Arial" w:cs="Arial"/>
          <w:b/>
          <w:bCs/>
          <w:sz w:val="22"/>
          <w:szCs w:val="22"/>
        </w:rPr>
      </w:pPr>
    </w:p>
    <w:p w14:paraId="291525CB" w14:textId="4C4F7C4B" w:rsidR="007E499F" w:rsidRDefault="00C97745" w:rsidP="00C97745">
      <w:pPr>
        <w:pStyle w:val="ListParagraph"/>
        <w:spacing w:line="360" w:lineRule="auto"/>
        <w:rPr>
          <w:rFonts w:ascii="Arial" w:hAnsi="Arial" w:cs="Arial"/>
          <w:sz w:val="22"/>
          <w:szCs w:val="22"/>
        </w:rPr>
      </w:pPr>
      <w:r w:rsidRPr="00C97745">
        <w:rPr>
          <w:rFonts w:ascii="Arial" w:hAnsi="Arial" w:cs="Arial"/>
          <w:sz w:val="22"/>
          <w:szCs w:val="22"/>
        </w:rPr>
        <w:t>Taken together</w:t>
      </w:r>
      <w:r>
        <w:rPr>
          <w:rFonts w:ascii="Arial" w:hAnsi="Arial" w:cs="Arial"/>
          <w:sz w:val="22"/>
          <w:szCs w:val="22"/>
        </w:rPr>
        <w:t>, these challenges clearly demonstrate the need for a modern, integrated, and scalable information system that can streamline operations, improve data accuracy, and ensure regulatory compliance</w:t>
      </w:r>
      <w:r w:rsidR="001F468C">
        <w:rPr>
          <w:rFonts w:ascii="Arial" w:hAnsi="Arial" w:cs="Arial"/>
          <w:sz w:val="22"/>
          <w:szCs w:val="22"/>
        </w:rPr>
        <w:t>.</w:t>
      </w:r>
      <w:r>
        <w:rPr>
          <w:rFonts w:ascii="Arial" w:hAnsi="Arial" w:cs="Arial"/>
          <w:sz w:val="22"/>
          <w:szCs w:val="22"/>
        </w:rPr>
        <w:t xml:space="preserve"> </w:t>
      </w:r>
    </w:p>
    <w:p w14:paraId="5D2CFF5F" w14:textId="77777777" w:rsidR="007E499F" w:rsidRDefault="007E499F" w:rsidP="00C97745">
      <w:pPr>
        <w:pStyle w:val="ListParagraph"/>
        <w:spacing w:line="360" w:lineRule="auto"/>
        <w:rPr>
          <w:rFonts w:ascii="Arial" w:hAnsi="Arial" w:cs="Arial"/>
          <w:sz w:val="22"/>
          <w:szCs w:val="22"/>
        </w:rPr>
      </w:pPr>
    </w:p>
    <w:p w14:paraId="1E479B47" w14:textId="77777777" w:rsidR="007E499F" w:rsidRDefault="007E499F" w:rsidP="00C97745">
      <w:pPr>
        <w:pStyle w:val="ListParagraph"/>
        <w:spacing w:line="360" w:lineRule="auto"/>
        <w:rPr>
          <w:rFonts w:ascii="Arial" w:hAnsi="Arial" w:cs="Arial"/>
          <w:sz w:val="22"/>
          <w:szCs w:val="22"/>
        </w:rPr>
      </w:pPr>
    </w:p>
    <w:p w14:paraId="19545735" w14:textId="77777777" w:rsidR="004A6EE2" w:rsidRDefault="004A6EE2" w:rsidP="00C97745">
      <w:pPr>
        <w:pStyle w:val="ListParagraph"/>
        <w:spacing w:line="360" w:lineRule="auto"/>
        <w:rPr>
          <w:rFonts w:ascii="Arial" w:hAnsi="Arial" w:cs="Arial"/>
          <w:sz w:val="22"/>
          <w:szCs w:val="22"/>
        </w:rPr>
      </w:pPr>
    </w:p>
    <w:p w14:paraId="14BE203A" w14:textId="77777777" w:rsidR="004A6EE2" w:rsidRDefault="004A6EE2" w:rsidP="00C97745">
      <w:pPr>
        <w:pStyle w:val="ListParagraph"/>
        <w:spacing w:line="360" w:lineRule="auto"/>
        <w:rPr>
          <w:rFonts w:ascii="Arial" w:hAnsi="Arial" w:cs="Arial"/>
          <w:sz w:val="22"/>
          <w:szCs w:val="22"/>
        </w:rPr>
      </w:pPr>
    </w:p>
    <w:p w14:paraId="36174937" w14:textId="77777777" w:rsidR="007E499F" w:rsidRDefault="007E499F" w:rsidP="00C97745">
      <w:pPr>
        <w:pStyle w:val="ListParagraph"/>
        <w:spacing w:line="360" w:lineRule="auto"/>
        <w:rPr>
          <w:rFonts w:ascii="Arial" w:hAnsi="Arial" w:cs="Arial"/>
          <w:sz w:val="22"/>
          <w:szCs w:val="22"/>
        </w:rPr>
      </w:pPr>
    </w:p>
    <w:p w14:paraId="30277A6F" w14:textId="77777777" w:rsidR="00214FF0" w:rsidRDefault="00214FF0" w:rsidP="00C97745">
      <w:pPr>
        <w:pStyle w:val="ListParagraph"/>
        <w:spacing w:line="360" w:lineRule="auto"/>
        <w:rPr>
          <w:rFonts w:ascii="Arial" w:hAnsi="Arial" w:cs="Arial"/>
          <w:sz w:val="22"/>
          <w:szCs w:val="22"/>
        </w:rPr>
      </w:pPr>
    </w:p>
    <w:p w14:paraId="4E815B98" w14:textId="77777777" w:rsidR="00214FF0" w:rsidRDefault="00214FF0" w:rsidP="00C97745">
      <w:pPr>
        <w:pStyle w:val="ListParagraph"/>
        <w:spacing w:line="360" w:lineRule="auto"/>
        <w:rPr>
          <w:rFonts w:ascii="Arial" w:hAnsi="Arial" w:cs="Arial"/>
          <w:sz w:val="22"/>
          <w:szCs w:val="22"/>
        </w:rPr>
      </w:pPr>
    </w:p>
    <w:p w14:paraId="4AB9F4B5" w14:textId="77777777" w:rsidR="00214FF0" w:rsidRDefault="00214FF0" w:rsidP="00C97745">
      <w:pPr>
        <w:pStyle w:val="ListParagraph"/>
        <w:spacing w:line="360" w:lineRule="auto"/>
        <w:rPr>
          <w:rFonts w:ascii="Arial" w:hAnsi="Arial" w:cs="Arial"/>
          <w:sz w:val="22"/>
          <w:szCs w:val="22"/>
        </w:rPr>
      </w:pPr>
    </w:p>
    <w:p w14:paraId="13D11FEC" w14:textId="77777777" w:rsidR="006D5A3C" w:rsidRDefault="006D5A3C" w:rsidP="00C97745">
      <w:pPr>
        <w:pStyle w:val="ListParagraph"/>
        <w:spacing w:line="360" w:lineRule="auto"/>
        <w:rPr>
          <w:rFonts w:ascii="Arial" w:hAnsi="Arial" w:cs="Arial"/>
          <w:sz w:val="22"/>
          <w:szCs w:val="22"/>
        </w:rPr>
      </w:pPr>
    </w:p>
    <w:p w14:paraId="312B588B" w14:textId="77777777" w:rsidR="006D5A3C" w:rsidRDefault="006D5A3C" w:rsidP="00C97745">
      <w:pPr>
        <w:pStyle w:val="ListParagraph"/>
        <w:spacing w:line="360" w:lineRule="auto"/>
        <w:rPr>
          <w:rFonts w:ascii="Arial" w:hAnsi="Arial" w:cs="Arial"/>
          <w:sz w:val="22"/>
          <w:szCs w:val="22"/>
        </w:rPr>
      </w:pPr>
    </w:p>
    <w:p w14:paraId="66E6775B" w14:textId="77777777" w:rsidR="00214FF0" w:rsidRDefault="00214FF0" w:rsidP="00C97745">
      <w:pPr>
        <w:pStyle w:val="ListParagraph"/>
        <w:spacing w:line="360" w:lineRule="auto"/>
        <w:rPr>
          <w:rFonts w:ascii="Arial" w:hAnsi="Arial" w:cs="Arial"/>
          <w:sz w:val="22"/>
          <w:szCs w:val="22"/>
        </w:rPr>
      </w:pPr>
    </w:p>
    <w:p w14:paraId="33B18F14" w14:textId="77777777" w:rsidR="00DD1DD7" w:rsidRDefault="00DD1DD7" w:rsidP="00C97745">
      <w:pPr>
        <w:pStyle w:val="ListParagraph"/>
        <w:spacing w:line="360" w:lineRule="auto"/>
        <w:rPr>
          <w:rFonts w:ascii="Arial" w:hAnsi="Arial" w:cs="Arial"/>
          <w:sz w:val="22"/>
          <w:szCs w:val="22"/>
        </w:rPr>
      </w:pPr>
    </w:p>
    <w:p w14:paraId="245F86F5" w14:textId="77777777" w:rsidR="001F468C" w:rsidRDefault="001F468C" w:rsidP="00C97745">
      <w:pPr>
        <w:pStyle w:val="ListParagraph"/>
        <w:spacing w:line="360" w:lineRule="auto"/>
        <w:rPr>
          <w:rFonts w:ascii="Arial" w:hAnsi="Arial" w:cs="Arial"/>
          <w:sz w:val="22"/>
          <w:szCs w:val="22"/>
        </w:rPr>
      </w:pPr>
    </w:p>
    <w:p w14:paraId="64325085" w14:textId="77777777" w:rsidR="001F468C" w:rsidRDefault="001F468C" w:rsidP="00C97745">
      <w:pPr>
        <w:pStyle w:val="ListParagraph"/>
        <w:spacing w:line="360" w:lineRule="auto"/>
        <w:rPr>
          <w:rFonts w:ascii="Arial" w:hAnsi="Arial" w:cs="Arial"/>
          <w:sz w:val="22"/>
          <w:szCs w:val="22"/>
        </w:rPr>
      </w:pPr>
    </w:p>
    <w:p w14:paraId="2495610E" w14:textId="77777777" w:rsidR="00DD1DD7" w:rsidRPr="00DF07F8" w:rsidRDefault="00DD1DD7" w:rsidP="00DF07F8">
      <w:pPr>
        <w:spacing w:line="360" w:lineRule="auto"/>
        <w:rPr>
          <w:rFonts w:ascii="Arial" w:hAnsi="Arial" w:cs="Arial"/>
          <w:sz w:val="22"/>
          <w:szCs w:val="22"/>
        </w:rPr>
      </w:pPr>
    </w:p>
    <w:p w14:paraId="346FAA53" w14:textId="72E8237B" w:rsidR="007E499F" w:rsidRPr="00C6272C" w:rsidRDefault="007E499F" w:rsidP="007E499F">
      <w:pPr>
        <w:pStyle w:val="ListParagraph"/>
        <w:numPr>
          <w:ilvl w:val="0"/>
          <w:numId w:val="1"/>
        </w:numPr>
        <w:spacing w:line="360" w:lineRule="auto"/>
        <w:rPr>
          <w:rFonts w:ascii="Arial" w:hAnsi="Arial" w:cs="Arial"/>
          <w:b/>
          <w:bCs/>
          <w:sz w:val="40"/>
          <w:szCs w:val="40"/>
        </w:rPr>
      </w:pPr>
      <w:r w:rsidRPr="00C6272C">
        <w:rPr>
          <w:rFonts w:ascii="Arial" w:hAnsi="Arial" w:cs="Arial"/>
          <w:b/>
          <w:bCs/>
          <w:sz w:val="40"/>
          <w:szCs w:val="40"/>
        </w:rPr>
        <w:t>Evaluation of Existing Systems</w:t>
      </w:r>
    </w:p>
    <w:p w14:paraId="5E0D89D6" w14:textId="77777777" w:rsidR="00DD1DD7" w:rsidRDefault="00DD1DD7" w:rsidP="00DD1DD7">
      <w:pPr>
        <w:pStyle w:val="ListParagraph"/>
        <w:spacing w:line="360" w:lineRule="auto"/>
        <w:ind w:left="1080"/>
        <w:rPr>
          <w:rFonts w:ascii="Arial" w:hAnsi="Arial" w:cs="Arial"/>
          <w:b/>
          <w:bCs/>
          <w:sz w:val="36"/>
          <w:szCs w:val="36"/>
        </w:rPr>
      </w:pPr>
    </w:p>
    <w:p w14:paraId="53D22C33" w14:textId="58FBE215" w:rsidR="007E499F" w:rsidRPr="002838D9" w:rsidRDefault="007E499F" w:rsidP="00CE4C2D">
      <w:pPr>
        <w:pStyle w:val="ListParagraph"/>
        <w:spacing w:line="360" w:lineRule="auto"/>
        <w:ind w:left="1080"/>
        <w:rPr>
          <w:rFonts w:ascii="Arial" w:hAnsi="Arial" w:cs="Arial"/>
          <w:sz w:val="32"/>
          <w:szCs w:val="32"/>
        </w:rPr>
      </w:pPr>
      <w:r w:rsidRPr="002838D9">
        <w:rPr>
          <w:rFonts w:ascii="Arial" w:hAnsi="Arial" w:cs="Arial"/>
          <w:sz w:val="32"/>
          <w:szCs w:val="32"/>
        </w:rPr>
        <w:t>2.1 Analysis of Current Systems</w:t>
      </w:r>
    </w:p>
    <w:p w14:paraId="0DFC6EBC" w14:textId="227CF440" w:rsidR="007E499F" w:rsidRPr="004A6EE2" w:rsidRDefault="007E499F" w:rsidP="004A6EE2">
      <w:pPr>
        <w:spacing w:line="360" w:lineRule="auto"/>
        <w:rPr>
          <w:rFonts w:ascii="Arial" w:hAnsi="Arial" w:cs="Arial"/>
          <w:sz w:val="22"/>
          <w:szCs w:val="22"/>
        </w:rPr>
      </w:pPr>
      <w:r w:rsidRPr="004A6EE2">
        <w:rPr>
          <w:rFonts w:ascii="Arial" w:hAnsi="Arial" w:cs="Arial"/>
          <w:sz w:val="22"/>
          <w:szCs w:val="22"/>
        </w:rPr>
        <w:t>At present, Kalori Ltd.’s IT infrastructure appears to rely on a combination of basic and largely disconnected systems. Inventory is managed either through manual record</w:t>
      </w:r>
      <w:r w:rsidR="00DD1DD7" w:rsidRPr="004A6EE2">
        <w:rPr>
          <w:rFonts w:ascii="Arial" w:hAnsi="Arial" w:cs="Arial"/>
          <w:sz w:val="22"/>
          <w:szCs w:val="22"/>
        </w:rPr>
        <w:t xml:space="preserve"> keeping or simple standalone stock software. Sales reporting is carried out using spreadsheets, and customer data is stored in separate CRM and sales platforms that do not communicate with one another. While this type of setup may be sufficient for smaller businesses, it becomes increasingly problematic as a company grows. Kalori Ltd.’s recent expansion has exposed the limitation of these systems. The lack of automation and integration not only slows down daily operations but also increases the likelihood of errors, inefficiencies, and operational risks.</w:t>
      </w:r>
      <w:r w:rsidR="00533CF6">
        <w:rPr>
          <w:rFonts w:ascii="Arial" w:hAnsi="Arial" w:cs="Arial"/>
          <w:sz w:val="22"/>
          <w:szCs w:val="22"/>
        </w:rPr>
        <w:t xml:space="preserve"> (</w:t>
      </w:r>
      <w:r w:rsidR="00533CF6" w:rsidRPr="00533CF6">
        <w:rPr>
          <w:rFonts w:ascii="Arial" w:hAnsi="Arial" w:cs="Arial"/>
          <w:sz w:val="22"/>
          <w:szCs w:val="22"/>
        </w:rPr>
        <w:t>Begley</w:t>
      </w:r>
      <w:r w:rsidR="00533CF6">
        <w:rPr>
          <w:rFonts w:ascii="Arial" w:hAnsi="Arial" w:cs="Arial"/>
          <w:sz w:val="22"/>
          <w:szCs w:val="22"/>
        </w:rPr>
        <w:t>, et al.,2019)</w:t>
      </w:r>
      <w:r w:rsidR="00DD1DD7" w:rsidRPr="004A6EE2">
        <w:rPr>
          <w:rFonts w:ascii="Arial" w:hAnsi="Arial" w:cs="Arial"/>
          <w:sz w:val="22"/>
          <w:szCs w:val="22"/>
        </w:rPr>
        <w:t xml:space="preserve"> </w:t>
      </w:r>
    </w:p>
    <w:p w14:paraId="56363F08" w14:textId="77777777" w:rsidR="00DD1DD7" w:rsidRDefault="00DD1DD7" w:rsidP="007E499F">
      <w:pPr>
        <w:pStyle w:val="ListParagraph"/>
        <w:spacing w:line="360" w:lineRule="auto"/>
        <w:ind w:left="1080"/>
        <w:rPr>
          <w:rFonts w:ascii="Arial" w:hAnsi="Arial" w:cs="Arial"/>
          <w:sz w:val="22"/>
          <w:szCs w:val="22"/>
        </w:rPr>
      </w:pPr>
    </w:p>
    <w:p w14:paraId="46CF59E6" w14:textId="77777777" w:rsidR="00DD1DD7" w:rsidRPr="002838D9" w:rsidRDefault="00DD1DD7" w:rsidP="007E499F">
      <w:pPr>
        <w:pStyle w:val="ListParagraph"/>
        <w:spacing w:line="360" w:lineRule="auto"/>
        <w:ind w:left="1080"/>
        <w:rPr>
          <w:rFonts w:ascii="Arial" w:hAnsi="Arial" w:cs="Arial"/>
          <w:sz w:val="32"/>
          <w:szCs w:val="32"/>
        </w:rPr>
      </w:pPr>
    </w:p>
    <w:p w14:paraId="2CF22018" w14:textId="04F2FD7C" w:rsidR="00EA4C33" w:rsidRPr="002838D9" w:rsidRDefault="00DD1DD7" w:rsidP="00CE4C2D">
      <w:pPr>
        <w:pStyle w:val="ListParagraph"/>
        <w:spacing w:line="360" w:lineRule="auto"/>
        <w:ind w:left="1080"/>
        <w:rPr>
          <w:rFonts w:ascii="Arial" w:hAnsi="Arial" w:cs="Arial"/>
          <w:sz w:val="32"/>
          <w:szCs w:val="32"/>
        </w:rPr>
      </w:pPr>
      <w:r w:rsidRPr="002838D9">
        <w:rPr>
          <w:rFonts w:ascii="Arial" w:hAnsi="Arial" w:cs="Arial"/>
          <w:sz w:val="32"/>
          <w:szCs w:val="32"/>
        </w:rPr>
        <w:t xml:space="preserve">2.2 </w:t>
      </w:r>
      <w:r w:rsidR="00EA4C33" w:rsidRPr="002838D9">
        <w:rPr>
          <w:rFonts w:ascii="Arial" w:hAnsi="Arial" w:cs="Arial"/>
          <w:sz w:val="32"/>
          <w:szCs w:val="32"/>
        </w:rPr>
        <w:t>Identification of Inefficiencies and Gaps</w:t>
      </w:r>
    </w:p>
    <w:p w14:paraId="4C780CFC" w14:textId="4686C305" w:rsidR="00EA4C33" w:rsidRPr="004A6EE2" w:rsidRDefault="00EA4C33" w:rsidP="004A6EE2">
      <w:pPr>
        <w:spacing w:line="360" w:lineRule="auto"/>
        <w:rPr>
          <w:rFonts w:ascii="Arial" w:hAnsi="Arial" w:cs="Arial"/>
          <w:b/>
          <w:bCs/>
          <w:sz w:val="22"/>
          <w:szCs w:val="22"/>
        </w:rPr>
      </w:pPr>
      <w:r w:rsidRPr="004A6EE2">
        <w:rPr>
          <w:rFonts w:ascii="Arial" w:hAnsi="Arial" w:cs="Arial"/>
          <w:b/>
          <w:bCs/>
          <w:sz w:val="22"/>
          <w:szCs w:val="22"/>
        </w:rPr>
        <w:t>Inventory Discrepancies</w:t>
      </w:r>
    </w:p>
    <w:p w14:paraId="4C1A4B28" w14:textId="3B9EA501" w:rsidR="00EA4C33" w:rsidRPr="004A6EE2" w:rsidRDefault="00EA4C33" w:rsidP="004A6EE2">
      <w:pPr>
        <w:spacing w:line="360" w:lineRule="auto"/>
        <w:rPr>
          <w:rFonts w:ascii="Arial" w:hAnsi="Arial" w:cs="Arial"/>
          <w:sz w:val="22"/>
          <w:szCs w:val="22"/>
        </w:rPr>
      </w:pPr>
      <w:r w:rsidRPr="004A6EE2">
        <w:rPr>
          <w:rFonts w:ascii="Arial" w:hAnsi="Arial" w:cs="Arial"/>
          <w:sz w:val="22"/>
          <w:szCs w:val="22"/>
        </w:rPr>
        <w:t>The reliance on manual inventory tracking makes the system highly vulnerable to human error</w:t>
      </w:r>
      <w:r w:rsidR="00DF07F8">
        <w:rPr>
          <w:rFonts w:ascii="Arial" w:hAnsi="Arial" w:cs="Arial"/>
          <w:sz w:val="22"/>
          <w:szCs w:val="22"/>
        </w:rPr>
        <w:t xml:space="preserve"> (</w:t>
      </w:r>
      <w:r w:rsidR="00DF07F8" w:rsidRPr="00132D17">
        <w:rPr>
          <w:rFonts w:ascii="Arial" w:hAnsi="Arial" w:cs="Arial"/>
          <w:sz w:val="22"/>
          <w:szCs w:val="22"/>
        </w:rPr>
        <w:t>Wynn</w:t>
      </w:r>
      <w:r w:rsidR="00DF07F8">
        <w:rPr>
          <w:rFonts w:ascii="Arial" w:hAnsi="Arial" w:cs="Arial"/>
          <w:sz w:val="22"/>
          <w:szCs w:val="22"/>
        </w:rPr>
        <w:t>, 2021).</w:t>
      </w:r>
      <w:r w:rsidRPr="004A6EE2">
        <w:rPr>
          <w:rFonts w:ascii="Arial" w:hAnsi="Arial" w:cs="Arial"/>
          <w:sz w:val="22"/>
          <w:szCs w:val="22"/>
        </w:rPr>
        <w:t xml:space="preserve"> Because stock information is not updated in real time, there is no accurate synchronization between physical stores and the online platform. As a result, stock levels cannot always be trusted, leading to fulfilment issues and customer dissatisfaction.</w:t>
      </w:r>
    </w:p>
    <w:p w14:paraId="2A87C981" w14:textId="771B37ED" w:rsidR="00EA4C33" w:rsidRPr="004A6EE2" w:rsidRDefault="00EA4C33" w:rsidP="004A6EE2">
      <w:pPr>
        <w:spacing w:line="360" w:lineRule="auto"/>
        <w:rPr>
          <w:rFonts w:ascii="Arial" w:hAnsi="Arial" w:cs="Arial"/>
          <w:b/>
          <w:bCs/>
          <w:sz w:val="22"/>
          <w:szCs w:val="22"/>
        </w:rPr>
      </w:pPr>
      <w:r w:rsidRPr="004A6EE2">
        <w:rPr>
          <w:rFonts w:ascii="Arial" w:hAnsi="Arial" w:cs="Arial"/>
          <w:b/>
          <w:bCs/>
          <w:sz w:val="22"/>
          <w:szCs w:val="22"/>
        </w:rPr>
        <w:t>Data Silos</w:t>
      </w:r>
    </w:p>
    <w:p w14:paraId="104FAE52" w14:textId="3D32611C" w:rsidR="00CE4C2D" w:rsidRPr="00CE4C2D" w:rsidRDefault="00EA4C33" w:rsidP="00CE4C2D">
      <w:pPr>
        <w:spacing w:line="360" w:lineRule="auto"/>
        <w:rPr>
          <w:rFonts w:ascii="Arial" w:hAnsi="Arial" w:cs="Arial"/>
          <w:sz w:val="22"/>
          <w:szCs w:val="22"/>
        </w:rPr>
      </w:pPr>
      <w:r w:rsidRPr="004A6EE2">
        <w:rPr>
          <w:rFonts w:ascii="Arial" w:hAnsi="Arial" w:cs="Arial"/>
          <w:sz w:val="22"/>
          <w:szCs w:val="22"/>
        </w:rPr>
        <w:t>Customer information is stored across multiple, disconnected systems, creating what “data silos”. In practice, this means that departments cannot easily access or share important information. Without a unified customer view, it is difficult to build detailed customer profiles or offer personalised marketing campaigns</w:t>
      </w:r>
      <w:r w:rsidR="00DF07F8">
        <w:rPr>
          <w:rFonts w:ascii="Arial" w:hAnsi="Arial" w:cs="Arial"/>
          <w:sz w:val="22"/>
          <w:szCs w:val="22"/>
        </w:rPr>
        <w:t xml:space="preserve"> (Patel, 2019)</w:t>
      </w:r>
      <w:r w:rsidR="001F468C">
        <w:rPr>
          <w:rFonts w:ascii="Arial" w:hAnsi="Arial" w:cs="Arial"/>
          <w:sz w:val="22"/>
          <w:szCs w:val="22"/>
        </w:rPr>
        <w:t>.</w:t>
      </w:r>
      <w:r w:rsidR="00CE4C2D">
        <w:rPr>
          <w:rFonts w:ascii="Arial" w:hAnsi="Arial" w:cs="Arial"/>
          <w:sz w:val="22"/>
          <w:szCs w:val="22"/>
        </w:rPr>
        <w:t xml:space="preserve"> </w:t>
      </w:r>
    </w:p>
    <w:p w14:paraId="0E4B4D1D" w14:textId="76ED1EE9" w:rsidR="00EA4C33" w:rsidRPr="004A6EE2" w:rsidRDefault="00EA4C33" w:rsidP="004A6EE2">
      <w:pPr>
        <w:spacing w:line="360" w:lineRule="auto"/>
        <w:rPr>
          <w:rFonts w:ascii="Arial" w:hAnsi="Arial" w:cs="Arial"/>
          <w:b/>
          <w:bCs/>
          <w:sz w:val="22"/>
          <w:szCs w:val="22"/>
        </w:rPr>
      </w:pPr>
      <w:r w:rsidRPr="004A6EE2">
        <w:rPr>
          <w:rFonts w:ascii="Arial" w:hAnsi="Arial" w:cs="Arial"/>
          <w:b/>
          <w:bCs/>
          <w:sz w:val="22"/>
          <w:szCs w:val="22"/>
        </w:rPr>
        <w:t>Manual Reporting Errors</w:t>
      </w:r>
    </w:p>
    <w:p w14:paraId="464C39A2" w14:textId="0FFB5C41" w:rsidR="00EA4C33" w:rsidRPr="004A6EE2" w:rsidRDefault="00EA4C33" w:rsidP="004A6EE2">
      <w:pPr>
        <w:spacing w:line="360" w:lineRule="auto"/>
        <w:rPr>
          <w:rFonts w:ascii="Arial" w:hAnsi="Arial" w:cs="Arial"/>
          <w:sz w:val="22"/>
          <w:szCs w:val="22"/>
        </w:rPr>
      </w:pPr>
      <w:r w:rsidRPr="004A6EE2">
        <w:rPr>
          <w:rFonts w:ascii="Arial" w:hAnsi="Arial" w:cs="Arial"/>
          <w:sz w:val="22"/>
          <w:szCs w:val="22"/>
        </w:rPr>
        <w:t xml:space="preserve">The use of spreadsheets for reporting </w:t>
      </w:r>
      <w:r w:rsidR="00174BF4" w:rsidRPr="004A6EE2">
        <w:rPr>
          <w:rFonts w:ascii="Arial" w:hAnsi="Arial" w:cs="Arial"/>
          <w:sz w:val="22"/>
          <w:szCs w:val="22"/>
        </w:rPr>
        <w:t xml:space="preserve">carries some risks. Manual data entry and formula-based calculations can lead to errors or duplication. When management relies on inaccurate </w:t>
      </w:r>
      <w:r w:rsidR="00174BF4" w:rsidRPr="004A6EE2">
        <w:rPr>
          <w:rFonts w:ascii="Arial" w:hAnsi="Arial" w:cs="Arial"/>
          <w:sz w:val="22"/>
          <w:szCs w:val="22"/>
        </w:rPr>
        <w:lastRenderedPageBreak/>
        <w:t>reports, forecasting becomes unreliable and strategic decision making is weakened</w:t>
      </w:r>
      <w:r w:rsidR="00DF07F8">
        <w:rPr>
          <w:rFonts w:ascii="Arial" w:hAnsi="Arial" w:cs="Arial"/>
          <w:sz w:val="22"/>
          <w:szCs w:val="22"/>
        </w:rPr>
        <w:t xml:space="preserve"> (Anderson</w:t>
      </w:r>
      <w:r w:rsidR="005F14BA">
        <w:rPr>
          <w:rFonts w:ascii="Arial" w:hAnsi="Arial" w:cs="Arial"/>
          <w:sz w:val="22"/>
          <w:szCs w:val="22"/>
        </w:rPr>
        <w:t>, 2004)</w:t>
      </w:r>
      <w:r w:rsidR="00174BF4" w:rsidRPr="004A6EE2">
        <w:rPr>
          <w:rFonts w:ascii="Arial" w:hAnsi="Arial" w:cs="Arial"/>
          <w:sz w:val="22"/>
          <w:szCs w:val="22"/>
        </w:rPr>
        <w:t>.</w:t>
      </w:r>
    </w:p>
    <w:p w14:paraId="11BF32D3" w14:textId="77777777" w:rsidR="001F468C" w:rsidRDefault="001F468C" w:rsidP="004A6EE2">
      <w:pPr>
        <w:spacing w:line="360" w:lineRule="auto"/>
        <w:rPr>
          <w:rFonts w:ascii="Arial" w:hAnsi="Arial" w:cs="Arial"/>
          <w:b/>
          <w:bCs/>
          <w:sz w:val="22"/>
          <w:szCs w:val="22"/>
        </w:rPr>
      </w:pPr>
    </w:p>
    <w:p w14:paraId="38060281" w14:textId="331D9A8F" w:rsidR="00174BF4" w:rsidRPr="004A6EE2" w:rsidRDefault="00B02E9A" w:rsidP="004A6EE2">
      <w:pPr>
        <w:spacing w:line="360" w:lineRule="auto"/>
        <w:rPr>
          <w:rFonts w:ascii="Arial" w:hAnsi="Arial" w:cs="Arial"/>
          <w:b/>
          <w:bCs/>
          <w:sz w:val="22"/>
          <w:szCs w:val="22"/>
        </w:rPr>
      </w:pPr>
      <w:r w:rsidRPr="004A6EE2">
        <w:rPr>
          <w:rFonts w:ascii="Arial" w:hAnsi="Arial" w:cs="Arial"/>
          <w:b/>
          <w:bCs/>
          <w:sz w:val="22"/>
          <w:szCs w:val="22"/>
        </w:rPr>
        <w:t>Compliance Risks</w:t>
      </w:r>
    </w:p>
    <w:p w14:paraId="6AAA5B7B" w14:textId="1E47760C" w:rsidR="00B02E9A" w:rsidRPr="004A6EE2" w:rsidRDefault="00B02E9A" w:rsidP="004A6EE2">
      <w:pPr>
        <w:spacing w:line="360" w:lineRule="auto"/>
        <w:rPr>
          <w:rFonts w:ascii="Arial" w:hAnsi="Arial" w:cs="Arial"/>
          <w:sz w:val="22"/>
          <w:szCs w:val="22"/>
        </w:rPr>
      </w:pPr>
      <w:r w:rsidRPr="004A6EE2">
        <w:rPr>
          <w:rFonts w:ascii="Arial" w:hAnsi="Arial" w:cs="Arial"/>
          <w:sz w:val="22"/>
          <w:szCs w:val="22"/>
        </w:rPr>
        <w:t>Under the General Data Protection Regulation (GDPR), organisations are required to implement strict data protection measures, including secure access controls, audit trails, and clear consent management procedures. Kalori Ltd.’s systems lack these structured safeguards, increasing the risk of data breaches, financial penalties, and reputational damage</w:t>
      </w:r>
      <w:r w:rsidR="005F14BA">
        <w:rPr>
          <w:rFonts w:ascii="Arial" w:hAnsi="Arial" w:cs="Arial"/>
          <w:sz w:val="22"/>
          <w:szCs w:val="22"/>
        </w:rPr>
        <w:t xml:space="preserve"> (</w:t>
      </w:r>
      <w:r w:rsidR="005F14BA" w:rsidRPr="005F14BA">
        <w:rPr>
          <w:rFonts w:ascii="Arial" w:hAnsi="Arial" w:cs="Arial"/>
          <w:sz w:val="22"/>
          <w:szCs w:val="22"/>
        </w:rPr>
        <w:t>Benedek</w:t>
      </w:r>
      <w:r w:rsidR="005F14BA">
        <w:rPr>
          <w:rFonts w:ascii="Arial" w:hAnsi="Arial" w:cs="Arial"/>
          <w:sz w:val="22"/>
          <w:szCs w:val="22"/>
        </w:rPr>
        <w:t>,2012)</w:t>
      </w:r>
      <w:r w:rsidRPr="004A6EE2">
        <w:rPr>
          <w:rFonts w:ascii="Arial" w:hAnsi="Arial" w:cs="Arial"/>
          <w:sz w:val="22"/>
          <w:szCs w:val="22"/>
        </w:rPr>
        <w:t>.</w:t>
      </w:r>
    </w:p>
    <w:p w14:paraId="36190753" w14:textId="5D03524B" w:rsidR="00B02E9A" w:rsidRPr="004A6EE2" w:rsidRDefault="00B02E9A" w:rsidP="004A6EE2">
      <w:pPr>
        <w:spacing w:line="360" w:lineRule="auto"/>
        <w:rPr>
          <w:rFonts w:ascii="Arial" w:hAnsi="Arial" w:cs="Arial"/>
          <w:b/>
          <w:bCs/>
          <w:sz w:val="22"/>
          <w:szCs w:val="22"/>
        </w:rPr>
      </w:pPr>
      <w:r w:rsidRPr="004A6EE2">
        <w:rPr>
          <w:rFonts w:ascii="Arial" w:hAnsi="Arial" w:cs="Arial"/>
          <w:b/>
          <w:bCs/>
          <w:sz w:val="22"/>
          <w:szCs w:val="22"/>
        </w:rPr>
        <w:t>Poor Scalability</w:t>
      </w:r>
    </w:p>
    <w:p w14:paraId="321A5B3D" w14:textId="224BC2A9" w:rsidR="00B02E9A" w:rsidRPr="004A6EE2" w:rsidRDefault="001F468C" w:rsidP="004A6EE2">
      <w:pPr>
        <w:spacing w:line="360" w:lineRule="auto"/>
        <w:rPr>
          <w:rFonts w:ascii="Arial" w:hAnsi="Arial" w:cs="Arial"/>
          <w:sz w:val="22"/>
          <w:szCs w:val="22"/>
        </w:rPr>
      </w:pPr>
      <w:r>
        <w:rPr>
          <w:rFonts w:ascii="Arial" w:hAnsi="Arial" w:cs="Arial"/>
          <w:sz w:val="22"/>
          <w:szCs w:val="22"/>
        </w:rPr>
        <w:t>T</w:t>
      </w:r>
      <w:r w:rsidR="00B02E9A" w:rsidRPr="004A6EE2">
        <w:rPr>
          <w:rFonts w:ascii="Arial" w:hAnsi="Arial" w:cs="Arial"/>
          <w:sz w:val="22"/>
          <w:szCs w:val="22"/>
        </w:rPr>
        <w:t>he existing systems are not designed to support continued growth. As the company opens new stores or experiences higher online demand, current inefficiencies will only become more pronounced. Without scalable and integrated systems, operational challenges are likely to intensify</w:t>
      </w:r>
      <w:r>
        <w:rPr>
          <w:rFonts w:ascii="Arial" w:hAnsi="Arial" w:cs="Arial"/>
          <w:sz w:val="22"/>
          <w:szCs w:val="22"/>
        </w:rPr>
        <w:t>.</w:t>
      </w:r>
    </w:p>
    <w:p w14:paraId="5FBDBB26" w14:textId="10269178" w:rsidR="00174BF4" w:rsidRPr="004A6EE2" w:rsidRDefault="00B02E9A" w:rsidP="004A6EE2">
      <w:pPr>
        <w:spacing w:line="360" w:lineRule="auto"/>
        <w:rPr>
          <w:rFonts w:ascii="Arial" w:hAnsi="Arial" w:cs="Arial"/>
          <w:sz w:val="22"/>
          <w:szCs w:val="22"/>
        </w:rPr>
      </w:pPr>
      <w:r w:rsidRPr="004A6EE2">
        <w:rPr>
          <w:rFonts w:ascii="Arial" w:hAnsi="Arial" w:cs="Arial"/>
          <w:sz w:val="22"/>
          <w:szCs w:val="22"/>
        </w:rPr>
        <w:t xml:space="preserve">Overall, this evaluation highlights clear weaknesses in integration, automation, data security, and analytical capability. These gaps </w:t>
      </w:r>
      <w:r w:rsidR="00995AF9" w:rsidRPr="004A6EE2">
        <w:rPr>
          <w:rFonts w:ascii="Arial" w:hAnsi="Arial" w:cs="Arial"/>
          <w:sz w:val="22"/>
          <w:szCs w:val="22"/>
        </w:rPr>
        <w:t>demonstrate the urgent need for a modernised information system that can support both current and future expansion.</w:t>
      </w:r>
    </w:p>
    <w:p w14:paraId="3886430D" w14:textId="77777777" w:rsidR="006D55A9" w:rsidRDefault="006D55A9" w:rsidP="004A6EE2">
      <w:pPr>
        <w:pStyle w:val="ListParagraph"/>
        <w:spacing w:line="360" w:lineRule="auto"/>
        <w:ind w:left="1080"/>
        <w:rPr>
          <w:rFonts w:ascii="Arial" w:hAnsi="Arial" w:cs="Arial"/>
          <w:sz w:val="22"/>
          <w:szCs w:val="22"/>
        </w:rPr>
      </w:pPr>
    </w:p>
    <w:p w14:paraId="208F32C5" w14:textId="77777777" w:rsidR="006D55A9" w:rsidRDefault="006D55A9" w:rsidP="004A6EE2">
      <w:pPr>
        <w:pStyle w:val="ListParagraph"/>
        <w:spacing w:line="360" w:lineRule="auto"/>
        <w:ind w:left="1080"/>
        <w:rPr>
          <w:rFonts w:ascii="Arial" w:hAnsi="Arial" w:cs="Arial"/>
          <w:sz w:val="22"/>
          <w:szCs w:val="22"/>
        </w:rPr>
      </w:pPr>
    </w:p>
    <w:p w14:paraId="244446EE" w14:textId="0252F26B" w:rsidR="006D55A9" w:rsidRPr="00C6272C" w:rsidRDefault="006D55A9" w:rsidP="004A6EE2">
      <w:pPr>
        <w:pStyle w:val="ListParagraph"/>
        <w:numPr>
          <w:ilvl w:val="0"/>
          <w:numId w:val="1"/>
        </w:numPr>
        <w:spacing w:line="360" w:lineRule="auto"/>
        <w:rPr>
          <w:rFonts w:ascii="Arial" w:hAnsi="Arial" w:cs="Arial"/>
          <w:b/>
          <w:bCs/>
          <w:sz w:val="40"/>
          <w:szCs w:val="40"/>
        </w:rPr>
      </w:pPr>
      <w:r w:rsidRPr="00C6272C">
        <w:rPr>
          <w:rFonts w:ascii="Arial" w:hAnsi="Arial" w:cs="Arial"/>
          <w:b/>
          <w:bCs/>
          <w:sz w:val="40"/>
          <w:szCs w:val="40"/>
        </w:rPr>
        <w:t>Recommended Solution</w:t>
      </w:r>
    </w:p>
    <w:p w14:paraId="1384368B" w14:textId="77777777" w:rsidR="00CE4C2D" w:rsidRPr="002838D9" w:rsidRDefault="00CE4C2D" w:rsidP="00CE4C2D">
      <w:pPr>
        <w:pStyle w:val="ListParagraph"/>
        <w:spacing w:line="360" w:lineRule="auto"/>
        <w:ind w:left="1080"/>
        <w:rPr>
          <w:rFonts w:ascii="Arial" w:hAnsi="Arial" w:cs="Arial"/>
          <w:b/>
          <w:bCs/>
          <w:sz w:val="32"/>
          <w:szCs w:val="32"/>
        </w:rPr>
      </w:pPr>
    </w:p>
    <w:p w14:paraId="5F0E3E69" w14:textId="185ACCA6" w:rsidR="006D55A9" w:rsidRPr="002838D9" w:rsidRDefault="006D55A9" w:rsidP="00CE4C2D">
      <w:pPr>
        <w:pStyle w:val="ListParagraph"/>
        <w:numPr>
          <w:ilvl w:val="1"/>
          <w:numId w:val="1"/>
        </w:numPr>
        <w:spacing w:line="360" w:lineRule="auto"/>
        <w:rPr>
          <w:rFonts w:ascii="Arial" w:hAnsi="Arial" w:cs="Arial"/>
          <w:sz w:val="32"/>
          <w:szCs w:val="32"/>
        </w:rPr>
      </w:pPr>
      <w:r w:rsidRPr="002838D9">
        <w:rPr>
          <w:rFonts w:ascii="Arial" w:hAnsi="Arial" w:cs="Arial"/>
          <w:sz w:val="32"/>
          <w:szCs w:val="32"/>
        </w:rPr>
        <w:t>Proposed System: Integrated ERP with CRM and Business Intelligence</w:t>
      </w:r>
    </w:p>
    <w:p w14:paraId="202E2C14" w14:textId="1B9A8434" w:rsidR="00723518" w:rsidRDefault="006D55A9" w:rsidP="004A6EE2">
      <w:pPr>
        <w:spacing w:line="360" w:lineRule="auto"/>
        <w:rPr>
          <w:rFonts w:ascii="Arial" w:hAnsi="Arial" w:cs="Arial"/>
          <w:sz w:val="22"/>
          <w:szCs w:val="22"/>
        </w:rPr>
      </w:pPr>
      <w:r w:rsidRPr="004A6EE2">
        <w:rPr>
          <w:rFonts w:ascii="Arial" w:hAnsi="Arial" w:cs="Arial"/>
          <w:sz w:val="22"/>
          <w:szCs w:val="22"/>
        </w:rPr>
        <w:t>Based on the challenges identified, I recommend that Kalori Ltd.</w:t>
      </w:r>
      <w:r w:rsidR="00E44ABE" w:rsidRPr="004A6EE2">
        <w:rPr>
          <w:rFonts w:ascii="Arial" w:hAnsi="Arial" w:cs="Arial"/>
          <w:sz w:val="22"/>
          <w:szCs w:val="22"/>
        </w:rPr>
        <w:t xml:space="preserve"> </w:t>
      </w:r>
      <w:r w:rsidR="00546CDF">
        <w:rPr>
          <w:rFonts w:ascii="Arial" w:hAnsi="Arial" w:cs="Arial"/>
          <w:sz w:val="22"/>
          <w:szCs w:val="22"/>
        </w:rPr>
        <w:t>i</w:t>
      </w:r>
      <w:r w:rsidR="00E44ABE" w:rsidRPr="004A6EE2">
        <w:rPr>
          <w:rFonts w:ascii="Arial" w:hAnsi="Arial" w:cs="Arial"/>
          <w:sz w:val="22"/>
          <w:szCs w:val="22"/>
        </w:rPr>
        <w:t>mplements a cloud-based Enterprise Resource Planning (ERP) system that is fully integrated with Customer Relationship Management (CRM) and Business Intelligence (BI) tools.</w:t>
      </w:r>
      <w:r w:rsidR="00F07E5C">
        <w:rPr>
          <w:rFonts w:ascii="Arial" w:hAnsi="Arial" w:cs="Arial"/>
          <w:sz w:val="22"/>
          <w:szCs w:val="22"/>
        </w:rPr>
        <w:t xml:space="preserve"> Samsung Electronics it is a successful example who expands the next generation ERP System to 120 offices.</w:t>
      </w:r>
      <w:r w:rsidR="00E44ABE" w:rsidRPr="004A6EE2">
        <w:rPr>
          <w:rFonts w:ascii="Arial" w:hAnsi="Arial" w:cs="Arial"/>
          <w:sz w:val="22"/>
          <w:szCs w:val="22"/>
        </w:rPr>
        <w:t xml:space="preserve"> An ERP system would bring together the company’s core business </w:t>
      </w:r>
      <w:r w:rsidR="00153CDB" w:rsidRPr="004A6EE2">
        <w:rPr>
          <w:rFonts w:ascii="Arial" w:hAnsi="Arial" w:cs="Arial"/>
          <w:sz w:val="22"/>
          <w:szCs w:val="22"/>
        </w:rPr>
        <w:t xml:space="preserve">functions into one unified </w:t>
      </w:r>
      <w:r w:rsidR="00F07E5C" w:rsidRPr="004A6EE2">
        <w:rPr>
          <w:rFonts w:ascii="Arial" w:hAnsi="Arial" w:cs="Arial"/>
          <w:sz w:val="22"/>
          <w:szCs w:val="22"/>
        </w:rPr>
        <w:t>platform</w:t>
      </w:r>
      <w:r w:rsidR="00F07E5C">
        <w:rPr>
          <w:rFonts w:ascii="Arial" w:hAnsi="Arial" w:cs="Arial"/>
          <w:sz w:val="22"/>
          <w:szCs w:val="22"/>
        </w:rPr>
        <w:t xml:space="preserve"> (</w:t>
      </w:r>
      <w:r w:rsidR="00F07E5C" w:rsidRPr="00F07E5C">
        <w:rPr>
          <w:rFonts w:ascii="Arial" w:hAnsi="Arial" w:cs="Arial"/>
          <w:sz w:val="22"/>
          <w:szCs w:val="22"/>
        </w:rPr>
        <w:t>Pandey</w:t>
      </w:r>
      <w:r w:rsidR="00F07E5C">
        <w:rPr>
          <w:rFonts w:ascii="Arial" w:hAnsi="Arial" w:cs="Arial"/>
          <w:sz w:val="22"/>
          <w:szCs w:val="22"/>
        </w:rPr>
        <w:t xml:space="preserve"> et al., 2022).</w:t>
      </w:r>
      <w:r w:rsidR="00153CDB" w:rsidRPr="004A6EE2">
        <w:rPr>
          <w:rFonts w:ascii="Arial" w:hAnsi="Arial" w:cs="Arial"/>
          <w:sz w:val="22"/>
          <w:szCs w:val="22"/>
        </w:rPr>
        <w:t xml:space="preserve"> Well established solutions such as Microsoft Dynamics 365 or Oracle NetSuite offer integrated modules for inventory management, finance, sales, customer management, and analytics. </w:t>
      </w:r>
      <w:r w:rsidR="0034660E" w:rsidRPr="004A6EE2">
        <w:rPr>
          <w:rFonts w:ascii="Arial" w:hAnsi="Arial" w:cs="Arial"/>
          <w:sz w:val="22"/>
          <w:szCs w:val="22"/>
        </w:rPr>
        <w:t xml:space="preserve">Instead of operating through separate systems that do </w:t>
      </w:r>
      <w:r w:rsidR="0034660E" w:rsidRPr="004A6EE2">
        <w:rPr>
          <w:rFonts w:ascii="Arial" w:hAnsi="Arial" w:cs="Arial"/>
          <w:sz w:val="22"/>
          <w:szCs w:val="22"/>
        </w:rPr>
        <w:lastRenderedPageBreak/>
        <w:t xml:space="preserve">not communicate, Kalori Ltd. </w:t>
      </w:r>
      <w:r w:rsidR="00546CDF">
        <w:rPr>
          <w:rFonts w:ascii="Arial" w:hAnsi="Arial" w:cs="Arial"/>
          <w:sz w:val="22"/>
          <w:szCs w:val="22"/>
        </w:rPr>
        <w:t>w</w:t>
      </w:r>
      <w:r w:rsidR="0034660E" w:rsidRPr="004A6EE2">
        <w:rPr>
          <w:rFonts w:ascii="Arial" w:hAnsi="Arial" w:cs="Arial"/>
          <w:sz w:val="22"/>
          <w:szCs w:val="22"/>
        </w:rPr>
        <w:t>ould have a single, centralised system that connects all departments and ensures data consistency across the organisation</w:t>
      </w:r>
    </w:p>
    <w:p w14:paraId="21176CE6" w14:textId="77777777" w:rsidR="006879BA" w:rsidRDefault="006879BA" w:rsidP="004A6EE2">
      <w:pPr>
        <w:spacing w:line="360" w:lineRule="auto"/>
        <w:rPr>
          <w:rFonts w:ascii="Arial" w:hAnsi="Arial" w:cs="Arial"/>
          <w:sz w:val="22"/>
          <w:szCs w:val="22"/>
        </w:rPr>
      </w:pPr>
    </w:p>
    <w:p w14:paraId="57789B25" w14:textId="77777777" w:rsidR="006879BA" w:rsidRDefault="006879BA" w:rsidP="004A6EE2">
      <w:pPr>
        <w:spacing w:line="360" w:lineRule="auto"/>
        <w:rPr>
          <w:rFonts w:ascii="Arial" w:hAnsi="Arial" w:cs="Arial"/>
          <w:sz w:val="22"/>
          <w:szCs w:val="22"/>
        </w:rPr>
      </w:pPr>
    </w:p>
    <w:p w14:paraId="32821F91" w14:textId="10388917" w:rsidR="00723518" w:rsidRPr="002838D9" w:rsidRDefault="00CE4C2D" w:rsidP="00CF70E7">
      <w:pPr>
        <w:pStyle w:val="ListParagraph"/>
        <w:numPr>
          <w:ilvl w:val="1"/>
          <w:numId w:val="1"/>
        </w:numPr>
        <w:spacing w:line="360" w:lineRule="auto"/>
        <w:rPr>
          <w:rFonts w:ascii="Arial" w:hAnsi="Arial" w:cs="Arial"/>
          <w:sz w:val="32"/>
          <w:szCs w:val="32"/>
        </w:rPr>
      </w:pPr>
      <w:r w:rsidRPr="002838D9">
        <w:rPr>
          <w:rFonts w:ascii="Arial" w:hAnsi="Arial" w:cs="Arial"/>
          <w:sz w:val="32"/>
          <w:szCs w:val="32"/>
        </w:rPr>
        <w:t>Justification for the recommendations</w:t>
      </w:r>
    </w:p>
    <w:p w14:paraId="734E0DC5" w14:textId="77777777" w:rsidR="00723518" w:rsidRDefault="00723518" w:rsidP="00CF70E7">
      <w:pPr>
        <w:spacing w:line="360" w:lineRule="auto"/>
        <w:rPr>
          <w:rFonts w:ascii="Arial" w:hAnsi="Arial" w:cs="Arial"/>
          <w:b/>
          <w:bCs/>
          <w:sz w:val="22"/>
          <w:szCs w:val="22"/>
        </w:rPr>
      </w:pPr>
    </w:p>
    <w:p w14:paraId="1F2271BB" w14:textId="4501DB7C" w:rsidR="00723518" w:rsidRDefault="00CF70E7" w:rsidP="00CF70E7">
      <w:pPr>
        <w:spacing w:line="360" w:lineRule="auto"/>
        <w:rPr>
          <w:rFonts w:ascii="Arial" w:hAnsi="Arial" w:cs="Arial"/>
          <w:b/>
          <w:bCs/>
          <w:sz w:val="22"/>
          <w:szCs w:val="22"/>
        </w:rPr>
      </w:pPr>
      <w:r w:rsidRPr="00CF70E7">
        <w:rPr>
          <w:rFonts w:ascii="Arial" w:hAnsi="Arial" w:cs="Arial"/>
          <w:b/>
          <w:bCs/>
          <w:sz w:val="22"/>
          <w:szCs w:val="22"/>
        </w:rPr>
        <w:t>Alignment with business needs</w:t>
      </w:r>
    </w:p>
    <w:p w14:paraId="5AD433C3" w14:textId="6246541E" w:rsidR="00CF70E7" w:rsidRPr="00723518" w:rsidRDefault="00CF70E7" w:rsidP="00CF70E7">
      <w:pPr>
        <w:spacing w:line="360" w:lineRule="auto"/>
        <w:rPr>
          <w:rFonts w:ascii="Arial" w:hAnsi="Arial" w:cs="Arial"/>
          <w:b/>
          <w:bCs/>
          <w:sz w:val="22"/>
          <w:szCs w:val="22"/>
        </w:rPr>
      </w:pPr>
      <w:r>
        <w:rPr>
          <w:rFonts w:ascii="Arial" w:hAnsi="Arial" w:cs="Arial"/>
          <w:sz w:val="22"/>
          <w:szCs w:val="22"/>
        </w:rPr>
        <w:t>Kalori Ltd. Is growing rapidly, and its systems must support that growth. An ERP system integrates all departments into a shared database, ensuring that everyone works with the same accurate and up to date information</w:t>
      </w:r>
      <w:r w:rsidR="005F14BA">
        <w:rPr>
          <w:rFonts w:ascii="Arial" w:hAnsi="Arial" w:cs="Arial"/>
          <w:sz w:val="22"/>
          <w:szCs w:val="22"/>
        </w:rPr>
        <w:t xml:space="preserve"> (Lee and Lee, 2000)</w:t>
      </w:r>
      <w:r>
        <w:rPr>
          <w:rFonts w:ascii="Arial" w:hAnsi="Arial" w:cs="Arial"/>
          <w:sz w:val="22"/>
          <w:szCs w:val="22"/>
        </w:rPr>
        <w:t xml:space="preserve">. </w:t>
      </w:r>
    </w:p>
    <w:p w14:paraId="4CAC017A" w14:textId="54460D2C" w:rsidR="00CF70E7" w:rsidRPr="00CF70E7" w:rsidRDefault="00CF70E7" w:rsidP="00CF70E7">
      <w:pPr>
        <w:spacing w:line="360" w:lineRule="auto"/>
        <w:rPr>
          <w:rFonts w:ascii="Arial" w:hAnsi="Arial" w:cs="Arial"/>
          <w:b/>
          <w:bCs/>
          <w:sz w:val="22"/>
          <w:szCs w:val="22"/>
        </w:rPr>
      </w:pPr>
      <w:r w:rsidRPr="00CF70E7">
        <w:rPr>
          <w:rFonts w:ascii="Arial" w:hAnsi="Arial" w:cs="Arial"/>
          <w:b/>
          <w:bCs/>
          <w:sz w:val="22"/>
          <w:szCs w:val="22"/>
        </w:rPr>
        <w:t>Improved operational efficiency</w:t>
      </w:r>
    </w:p>
    <w:p w14:paraId="7A08FEF9" w14:textId="6B15B430" w:rsidR="00CF70E7" w:rsidRDefault="00CF70E7" w:rsidP="00CF70E7">
      <w:pPr>
        <w:spacing w:line="360" w:lineRule="auto"/>
        <w:rPr>
          <w:rFonts w:ascii="Arial" w:hAnsi="Arial" w:cs="Arial"/>
          <w:sz w:val="22"/>
          <w:szCs w:val="22"/>
        </w:rPr>
      </w:pPr>
      <w:r>
        <w:rPr>
          <w:rFonts w:ascii="Arial" w:hAnsi="Arial" w:cs="Arial"/>
          <w:sz w:val="22"/>
          <w:szCs w:val="22"/>
        </w:rPr>
        <w:t xml:space="preserve">Automation is one of the main advantages of ERP systems. Tasks such as inventory updates, order processing, and report generation would no longer rely on manual input. This reduces the risk of human error, saves time, and allows employees to focus on more strategic activities. </w:t>
      </w:r>
    </w:p>
    <w:p w14:paraId="36180F3A" w14:textId="468F54E3" w:rsidR="00723518" w:rsidRPr="00723518" w:rsidRDefault="00723518" w:rsidP="00CF70E7">
      <w:pPr>
        <w:spacing w:line="360" w:lineRule="auto"/>
        <w:rPr>
          <w:rFonts w:ascii="Arial" w:hAnsi="Arial" w:cs="Arial"/>
          <w:b/>
          <w:bCs/>
          <w:sz w:val="22"/>
          <w:szCs w:val="22"/>
        </w:rPr>
      </w:pPr>
      <w:r w:rsidRPr="00723518">
        <w:rPr>
          <w:rFonts w:ascii="Arial" w:hAnsi="Arial" w:cs="Arial"/>
          <w:b/>
          <w:bCs/>
          <w:sz w:val="22"/>
          <w:szCs w:val="22"/>
        </w:rPr>
        <w:t>Scalability for future growth</w:t>
      </w:r>
    </w:p>
    <w:p w14:paraId="52D40530" w14:textId="6E291443" w:rsidR="00723518" w:rsidRDefault="00723518" w:rsidP="00CF70E7">
      <w:pPr>
        <w:spacing w:line="360" w:lineRule="auto"/>
        <w:rPr>
          <w:rFonts w:ascii="Arial" w:hAnsi="Arial" w:cs="Arial"/>
          <w:sz w:val="22"/>
          <w:szCs w:val="22"/>
        </w:rPr>
      </w:pPr>
      <w:r>
        <w:rPr>
          <w:rFonts w:ascii="Arial" w:hAnsi="Arial" w:cs="Arial"/>
          <w:sz w:val="22"/>
          <w:szCs w:val="22"/>
        </w:rPr>
        <w:t>Because the system would be cloud based, it can easily scale as the business expands. New stores, additional users, and new functionalities can be added without significant changes to physical infrastructure. This makes it a long-term solution that supports sustainable expansion</w:t>
      </w:r>
      <w:r w:rsidR="005F14BA">
        <w:rPr>
          <w:rFonts w:ascii="Arial" w:hAnsi="Arial" w:cs="Arial"/>
          <w:sz w:val="22"/>
          <w:szCs w:val="22"/>
        </w:rPr>
        <w:t xml:space="preserve"> (</w:t>
      </w:r>
      <w:r w:rsidR="005F14BA" w:rsidRPr="005F14BA">
        <w:rPr>
          <w:rFonts w:ascii="Arial" w:hAnsi="Arial" w:cs="Arial"/>
          <w:sz w:val="22"/>
          <w:szCs w:val="22"/>
        </w:rPr>
        <w:t>Mathaisel</w:t>
      </w:r>
      <w:r w:rsidR="005F14BA">
        <w:rPr>
          <w:rFonts w:ascii="Arial" w:hAnsi="Arial" w:cs="Arial"/>
          <w:sz w:val="22"/>
          <w:szCs w:val="22"/>
        </w:rPr>
        <w:t>, 2015)</w:t>
      </w:r>
      <w:r>
        <w:rPr>
          <w:rFonts w:ascii="Arial" w:hAnsi="Arial" w:cs="Arial"/>
          <w:sz w:val="22"/>
          <w:szCs w:val="22"/>
        </w:rPr>
        <w:t>.</w:t>
      </w:r>
    </w:p>
    <w:p w14:paraId="2451C5A3" w14:textId="07B32AD8" w:rsidR="00723518" w:rsidRPr="00723518" w:rsidRDefault="00723518" w:rsidP="00CF70E7">
      <w:pPr>
        <w:spacing w:line="360" w:lineRule="auto"/>
        <w:rPr>
          <w:rFonts w:ascii="Arial" w:hAnsi="Arial" w:cs="Arial"/>
          <w:b/>
          <w:bCs/>
          <w:sz w:val="22"/>
          <w:szCs w:val="22"/>
        </w:rPr>
      </w:pPr>
      <w:r w:rsidRPr="00723518">
        <w:rPr>
          <w:rFonts w:ascii="Arial" w:hAnsi="Arial" w:cs="Arial"/>
          <w:b/>
          <w:bCs/>
          <w:sz w:val="22"/>
          <w:szCs w:val="22"/>
        </w:rPr>
        <w:t>Cost effectiveness in the long-term</w:t>
      </w:r>
    </w:p>
    <w:p w14:paraId="262860B6" w14:textId="6830E4F8" w:rsidR="00263FA4" w:rsidRDefault="00723518" w:rsidP="00CF70E7">
      <w:pPr>
        <w:spacing w:line="360" w:lineRule="auto"/>
        <w:rPr>
          <w:rFonts w:ascii="Arial" w:hAnsi="Arial" w:cs="Arial"/>
          <w:sz w:val="22"/>
          <w:szCs w:val="22"/>
        </w:rPr>
      </w:pPr>
      <w:r>
        <w:rPr>
          <w:rFonts w:ascii="Arial" w:hAnsi="Arial" w:cs="Arial"/>
          <w:sz w:val="22"/>
          <w:szCs w:val="22"/>
        </w:rPr>
        <w:t>Although the initial implementation may require a substantial investment, the long-term financial benefits are likely to outweigh the costs. By reducing stock errors, improving forecasting, and enhancing customer retention, the company can increase profitability. Furthermore, cloud-based system reduces the need for expensive hardware and ongoing maintenance.</w:t>
      </w:r>
    </w:p>
    <w:p w14:paraId="6CD22E7E" w14:textId="77777777" w:rsidR="00546CDF" w:rsidRDefault="00546CDF" w:rsidP="00CF70E7">
      <w:pPr>
        <w:spacing w:line="360" w:lineRule="auto"/>
        <w:rPr>
          <w:rFonts w:ascii="Arial" w:hAnsi="Arial" w:cs="Arial"/>
          <w:sz w:val="22"/>
          <w:szCs w:val="22"/>
        </w:rPr>
      </w:pPr>
    </w:p>
    <w:p w14:paraId="7B5EEAEE" w14:textId="77777777" w:rsidR="005F14BA" w:rsidRDefault="005F14BA" w:rsidP="00CF70E7">
      <w:pPr>
        <w:spacing w:line="360" w:lineRule="auto"/>
        <w:rPr>
          <w:rFonts w:ascii="Arial" w:hAnsi="Arial" w:cs="Arial"/>
          <w:b/>
          <w:bCs/>
          <w:sz w:val="22"/>
          <w:szCs w:val="22"/>
        </w:rPr>
      </w:pPr>
    </w:p>
    <w:p w14:paraId="3A4F5367" w14:textId="77777777" w:rsidR="005F14BA" w:rsidRDefault="005F14BA" w:rsidP="00CF70E7">
      <w:pPr>
        <w:spacing w:line="360" w:lineRule="auto"/>
        <w:rPr>
          <w:rFonts w:ascii="Arial" w:hAnsi="Arial" w:cs="Arial"/>
          <w:b/>
          <w:bCs/>
          <w:sz w:val="22"/>
          <w:szCs w:val="22"/>
        </w:rPr>
      </w:pPr>
    </w:p>
    <w:p w14:paraId="6D100227" w14:textId="77777777" w:rsidR="005F14BA" w:rsidRDefault="005F14BA" w:rsidP="00CF70E7">
      <w:pPr>
        <w:spacing w:line="360" w:lineRule="auto"/>
        <w:rPr>
          <w:rFonts w:ascii="Arial" w:hAnsi="Arial" w:cs="Arial"/>
          <w:b/>
          <w:bCs/>
          <w:sz w:val="22"/>
          <w:szCs w:val="22"/>
        </w:rPr>
      </w:pPr>
    </w:p>
    <w:p w14:paraId="79BDDF07" w14:textId="2B2D13D7" w:rsidR="005F14BA" w:rsidRPr="00263FA4" w:rsidRDefault="00723518" w:rsidP="00CF70E7">
      <w:pPr>
        <w:spacing w:line="360" w:lineRule="auto"/>
        <w:rPr>
          <w:rFonts w:ascii="Arial" w:hAnsi="Arial" w:cs="Arial"/>
          <w:b/>
          <w:bCs/>
          <w:sz w:val="22"/>
          <w:szCs w:val="22"/>
        </w:rPr>
      </w:pPr>
      <w:r w:rsidRPr="00263FA4">
        <w:rPr>
          <w:rFonts w:ascii="Arial" w:hAnsi="Arial" w:cs="Arial"/>
          <w:b/>
          <w:bCs/>
          <w:sz w:val="22"/>
          <w:szCs w:val="22"/>
        </w:rPr>
        <w:lastRenderedPageBreak/>
        <w:t>Enhanced security and regulatory compliance</w:t>
      </w:r>
    </w:p>
    <w:p w14:paraId="3675C097" w14:textId="2E6B230F" w:rsidR="00723518" w:rsidRDefault="00723518" w:rsidP="00CF70E7">
      <w:pPr>
        <w:spacing w:line="360" w:lineRule="auto"/>
        <w:rPr>
          <w:rFonts w:ascii="Arial" w:hAnsi="Arial" w:cs="Arial"/>
          <w:sz w:val="22"/>
          <w:szCs w:val="22"/>
        </w:rPr>
      </w:pPr>
      <w:r>
        <w:rPr>
          <w:rFonts w:ascii="Arial" w:hAnsi="Arial" w:cs="Arial"/>
          <w:sz w:val="22"/>
          <w:szCs w:val="22"/>
        </w:rPr>
        <w:t xml:space="preserve">Modern ERP systems include advanced security features such as encryption, role-based access controls, and automated audit trails. These features </w:t>
      </w:r>
      <w:r w:rsidR="000D72CB">
        <w:rPr>
          <w:rFonts w:ascii="Arial" w:hAnsi="Arial" w:cs="Arial"/>
          <w:sz w:val="22"/>
          <w:szCs w:val="22"/>
        </w:rPr>
        <w:t>help ensure compliance with regulations such as GPDR. Strengthening data protection will reduce the risk of legal penalties and protect the company’s reputation</w:t>
      </w:r>
      <w:r w:rsidR="00597802">
        <w:rPr>
          <w:rFonts w:ascii="Arial" w:hAnsi="Arial" w:cs="Arial"/>
          <w:sz w:val="22"/>
          <w:szCs w:val="22"/>
        </w:rPr>
        <w:t xml:space="preserve"> (</w:t>
      </w:r>
      <w:r w:rsidR="00597802" w:rsidRPr="00597802">
        <w:rPr>
          <w:rFonts w:ascii="Arial" w:hAnsi="Arial" w:cs="Arial"/>
          <w:sz w:val="22"/>
          <w:szCs w:val="22"/>
        </w:rPr>
        <w:t>Wortmann</w:t>
      </w:r>
      <w:r w:rsidR="00597802">
        <w:rPr>
          <w:rFonts w:ascii="Arial" w:hAnsi="Arial" w:cs="Arial"/>
          <w:sz w:val="22"/>
          <w:szCs w:val="22"/>
        </w:rPr>
        <w:t>, 1998)</w:t>
      </w:r>
      <w:r w:rsidR="000D72CB">
        <w:rPr>
          <w:rFonts w:ascii="Arial" w:hAnsi="Arial" w:cs="Arial"/>
          <w:sz w:val="22"/>
          <w:szCs w:val="22"/>
        </w:rPr>
        <w:t>.</w:t>
      </w:r>
    </w:p>
    <w:p w14:paraId="2CF54CEC" w14:textId="77777777" w:rsidR="00D51477" w:rsidRDefault="00D51477" w:rsidP="00CF70E7">
      <w:pPr>
        <w:spacing w:line="360" w:lineRule="auto"/>
        <w:rPr>
          <w:rFonts w:ascii="Arial" w:hAnsi="Arial" w:cs="Arial"/>
          <w:sz w:val="22"/>
          <w:szCs w:val="22"/>
        </w:rPr>
      </w:pPr>
    </w:p>
    <w:p w14:paraId="53F7E59F" w14:textId="77777777" w:rsidR="00546CDF" w:rsidRDefault="00546CDF" w:rsidP="00CF70E7">
      <w:pPr>
        <w:spacing w:line="360" w:lineRule="auto"/>
        <w:rPr>
          <w:rFonts w:ascii="Arial" w:hAnsi="Arial" w:cs="Arial"/>
          <w:sz w:val="22"/>
          <w:szCs w:val="22"/>
        </w:rPr>
      </w:pPr>
    </w:p>
    <w:p w14:paraId="393B717A" w14:textId="1153BEA7" w:rsidR="00D51477" w:rsidRPr="002838D9" w:rsidRDefault="00D51477" w:rsidP="00D51477">
      <w:pPr>
        <w:spacing w:line="360" w:lineRule="auto"/>
        <w:jc w:val="center"/>
        <w:rPr>
          <w:rFonts w:ascii="Arial" w:hAnsi="Arial" w:cs="Arial"/>
          <w:sz w:val="32"/>
          <w:szCs w:val="32"/>
        </w:rPr>
      </w:pPr>
      <w:r w:rsidRPr="002838D9">
        <w:rPr>
          <w:rFonts w:ascii="Arial" w:hAnsi="Arial" w:cs="Arial"/>
          <w:sz w:val="32"/>
          <w:szCs w:val="32"/>
        </w:rPr>
        <w:t>3.3 How the System will improve operations</w:t>
      </w:r>
    </w:p>
    <w:p w14:paraId="5F138830" w14:textId="25F4A514" w:rsidR="00723518" w:rsidRPr="00D51477" w:rsidRDefault="00D51477" w:rsidP="00CF70E7">
      <w:pPr>
        <w:spacing w:line="360" w:lineRule="auto"/>
        <w:rPr>
          <w:rFonts w:ascii="Arial" w:hAnsi="Arial" w:cs="Arial"/>
          <w:b/>
          <w:bCs/>
          <w:sz w:val="22"/>
          <w:szCs w:val="22"/>
        </w:rPr>
      </w:pPr>
      <w:r w:rsidRPr="00D51477">
        <w:rPr>
          <w:rFonts w:ascii="Arial" w:hAnsi="Arial" w:cs="Arial"/>
          <w:b/>
          <w:bCs/>
          <w:sz w:val="22"/>
          <w:szCs w:val="22"/>
        </w:rPr>
        <w:t>3.3.1 Real time inventory management</w:t>
      </w:r>
    </w:p>
    <w:p w14:paraId="60DEA2E9" w14:textId="4ACF3F47" w:rsidR="00CF70E7" w:rsidRDefault="000B0868" w:rsidP="00CF70E7">
      <w:pPr>
        <w:spacing w:line="360" w:lineRule="auto"/>
        <w:rPr>
          <w:rFonts w:ascii="Arial" w:hAnsi="Arial" w:cs="Arial"/>
          <w:sz w:val="22"/>
          <w:szCs w:val="22"/>
        </w:rPr>
      </w:pPr>
      <w:r>
        <w:rPr>
          <w:rFonts w:ascii="Arial" w:hAnsi="Arial" w:cs="Arial"/>
          <w:sz w:val="22"/>
          <w:szCs w:val="22"/>
        </w:rPr>
        <w:t xml:space="preserve"> </w:t>
      </w:r>
      <w:r w:rsidR="00D51477">
        <w:rPr>
          <w:rFonts w:ascii="Arial" w:hAnsi="Arial" w:cs="Arial"/>
          <w:sz w:val="22"/>
          <w:szCs w:val="22"/>
        </w:rPr>
        <w:t xml:space="preserve">One of the most immediate benefits would be improved inventory control. A fully integrated ERP system would provide real-time stock visibility across all </w:t>
      </w:r>
      <w:r w:rsidR="001C33BF">
        <w:rPr>
          <w:rFonts w:ascii="Arial" w:hAnsi="Arial" w:cs="Arial"/>
          <w:sz w:val="22"/>
          <w:szCs w:val="22"/>
        </w:rPr>
        <w:t>physical stores and the online platform. Inventory levels would automatically update after each transaction, significantly reducing discrepancies. The system could also generate low stock alerts and use historical sales data to support more accurate demand forecasting</w:t>
      </w:r>
      <w:r w:rsidR="005F14BA">
        <w:rPr>
          <w:rFonts w:ascii="Arial" w:hAnsi="Arial" w:cs="Arial"/>
          <w:sz w:val="22"/>
          <w:szCs w:val="22"/>
        </w:rPr>
        <w:t xml:space="preserve"> (</w:t>
      </w:r>
      <w:r w:rsidR="005F14BA" w:rsidRPr="005F14BA">
        <w:rPr>
          <w:rFonts w:ascii="Arial" w:hAnsi="Arial" w:cs="Arial"/>
          <w:sz w:val="22"/>
          <w:szCs w:val="22"/>
        </w:rPr>
        <w:t>Immadisetty</w:t>
      </w:r>
      <w:r w:rsidR="005F14BA">
        <w:rPr>
          <w:rFonts w:ascii="Arial" w:hAnsi="Arial" w:cs="Arial"/>
          <w:sz w:val="22"/>
          <w:szCs w:val="22"/>
        </w:rPr>
        <w:t>, 2025)</w:t>
      </w:r>
      <w:r w:rsidR="001C33BF">
        <w:rPr>
          <w:rFonts w:ascii="Arial" w:hAnsi="Arial" w:cs="Arial"/>
          <w:sz w:val="22"/>
          <w:szCs w:val="22"/>
        </w:rPr>
        <w:t xml:space="preserve">. </w:t>
      </w:r>
    </w:p>
    <w:p w14:paraId="27D2C91F" w14:textId="3F03E30F" w:rsidR="001C33BF" w:rsidRPr="001C33BF" w:rsidRDefault="001C33BF" w:rsidP="00CF70E7">
      <w:pPr>
        <w:spacing w:line="360" w:lineRule="auto"/>
        <w:rPr>
          <w:rFonts w:ascii="Arial" w:hAnsi="Arial" w:cs="Arial"/>
          <w:b/>
          <w:bCs/>
          <w:sz w:val="22"/>
          <w:szCs w:val="22"/>
        </w:rPr>
      </w:pPr>
      <w:r w:rsidRPr="001C33BF">
        <w:rPr>
          <w:rFonts w:ascii="Arial" w:hAnsi="Arial" w:cs="Arial"/>
          <w:b/>
          <w:bCs/>
          <w:sz w:val="22"/>
          <w:szCs w:val="22"/>
        </w:rPr>
        <w:t>3.3.2 Unified customer relationship management</w:t>
      </w:r>
    </w:p>
    <w:p w14:paraId="6321F63A" w14:textId="40FC4014" w:rsidR="001C33BF" w:rsidRDefault="001C33BF" w:rsidP="00CF70E7">
      <w:pPr>
        <w:spacing w:line="360" w:lineRule="auto"/>
        <w:rPr>
          <w:rFonts w:ascii="Arial" w:hAnsi="Arial" w:cs="Arial"/>
          <w:sz w:val="22"/>
          <w:szCs w:val="22"/>
        </w:rPr>
      </w:pPr>
      <w:r>
        <w:rPr>
          <w:rFonts w:ascii="Arial" w:hAnsi="Arial" w:cs="Arial"/>
          <w:sz w:val="22"/>
          <w:szCs w:val="22"/>
        </w:rPr>
        <w:t xml:space="preserve">By integrating CRM functionality into the ERP system, all customers information would be stored in one central database. This would allow the company to track purchase history, preferences, and interactions more effectively. Marketing teams </w:t>
      </w:r>
      <w:r w:rsidR="00903A8C">
        <w:rPr>
          <w:rFonts w:ascii="Arial" w:hAnsi="Arial" w:cs="Arial"/>
          <w:sz w:val="22"/>
          <w:szCs w:val="22"/>
        </w:rPr>
        <w:t>could segment customers based on buying behaviour and design more personalised campaigns</w:t>
      </w:r>
      <w:r w:rsidR="00597802">
        <w:rPr>
          <w:rFonts w:ascii="Arial" w:hAnsi="Arial" w:cs="Arial"/>
          <w:sz w:val="22"/>
          <w:szCs w:val="22"/>
        </w:rPr>
        <w:t xml:space="preserve"> (</w:t>
      </w:r>
      <w:r w:rsidR="00597802" w:rsidRPr="00597802">
        <w:rPr>
          <w:rFonts w:ascii="Arial" w:hAnsi="Arial" w:cs="Arial"/>
          <w:sz w:val="22"/>
          <w:szCs w:val="22"/>
        </w:rPr>
        <w:t>Kumar and Reinartz</w:t>
      </w:r>
      <w:r w:rsidR="00597802">
        <w:rPr>
          <w:rFonts w:ascii="Arial" w:hAnsi="Arial" w:cs="Arial"/>
          <w:sz w:val="22"/>
          <w:szCs w:val="22"/>
        </w:rPr>
        <w:t>, 2018)</w:t>
      </w:r>
      <w:r w:rsidR="00903A8C">
        <w:rPr>
          <w:rFonts w:ascii="Arial" w:hAnsi="Arial" w:cs="Arial"/>
          <w:sz w:val="22"/>
          <w:szCs w:val="22"/>
        </w:rPr>
        <w:t>. At the same time, customers service representatives would have immediate access to relevant information, enabling them to resolve issues more quickly and efficiently.</w:t>
      </w:r>
    </w:p>
    <w:p w14:paraId="3DCBD32B" w14:textId="2DE1247B" w:rsidR="00903A8C" w:rsidRPr="00903A8C" w:rsidRDefault="00903A8C" w:rsidP="00CF70E7">
      <w:pPr>
        <w:spacing w:line="360" w:lineRule="auto"/>
        <w:rPr>
          <w:rFonts w:ascii="Arial" w:hAnsi="Arial" w:cs="Arial"/>
          <w:b/>
          <w:bCs/>
          <w:sz w:val="22"/>
          <w:szCs w:val="22"/>
        </w:rPr>
      </w:pPr>
      <w:r w:rsidRPr="00903A8C">
        <w:rPr>
          <w:rFonts w:ascii="Arial" w:hAnsi="Arial" w:cs="Arial"/>
          <w:b/>
          <w:bCs/>
          <w:sz w:val="22"/>
          <w:szCs w:val="22"/>
        </w:rPr>
        <w:t>3.3.3 Business Intelligence and analytics</w:t>
      </w:r>
    </w:p>
    <w:p w14:paraId="3239E15B" w14:textId="37A21C4E" w:rsidR="00903A8C" w:rsidRDefault="00903A8C" w:rsidP="00CF70E7">
      <w:pPr>
        <w:spacing w:line="360" w:lineRule="auto"/>
        <w:rPr>
          <w:rFonts w:ascii="Arial" w:hAnsi="Arial" w:cs="Arial"/>
          <w:sz w:val="22"/>
          <w:szCs w:val="22"/>
        </w:rPr>
      </w:pPr>
      <w:r>
        <w:rPr>
          <w:rFonts w:ascii="Arial" w:hAnsi="Arial" w:cs="Arial"/>
          <w:sz w:val="22"/>
          <w:szCs w:val="22"/>
        </w:rPr>
        <w:t xml:space="preserve">The addition of Business Intelligence tools would significantly strengthen managerial decision making. </w:t>
      </w:r>
      <w:r w:rsidR="00546CDF">
        <w:rPr>
          <w:rFonts w:ascii="Arial" w:hAnsi="Arial" w:cs="Arial"/>
          <w:sz w:val="22"/>
          <w:szCs w:val="22"/>
        </w:rPr>
        <w:t>M</w:t>
      </w:r>
      <w:r>
        <w:rPr>
          <w:rFonts w:ascii="Arial" w:hAnsi="Arial" w:cs="Arial"/>
          <w:sz w:val="22"/>
          <w:szCs w:val="22"/>
        </w:rPr>
        <w:t>anagement would have access to real time dashboards and automated sales reports. Trend analysis and performance indicators could be monitored continuously, allowing leaders to respond quickly to changes in demand or market conditions. This data-driven approach would improve forecasting accuracy and strategic planning.</w:t>
      </w:r>
    </w:p>
    <w:p w14:paraId="172D58CD" w14:textId="7DD1616B" w:rsidR="00A30CFC" w:rsidRPr="00A30CFC" w:rsidRDefault="00A30CFC" w:rsidP="00CF70E7">
      <w:pPr>
        <w:spacing w:line="360" w:lineRule="auto"/>
        <w:rPr>
          <w:rFonts w:ascii="Arial" w:hAnsi="Arial" w:cs="Arial"/>
          <w:b/>
          <w:bCs/>
          <w:sz w:val="22"/>
          <w:szCs w:val="22"/>
        </w:rPr>
      </w:pPr>
      <w:r w:rsidRPr="00A30CFC">
        <w:rPr>
          <w:rFonts w:ascii="Arial" w:hAnsi="Arial" w:cs="Arial"/>
          <w:b/>
          <w:bCs/>
          <w:sz w:val="22"/>
          <w:szCs w:val="22"/>
        </w:rPr>
        <w:t>3.3.4 Improved compliance and security</w:t>
      </w:r>
    </w:p>
    <w:p w14:paraId="031EDF9E" w14:textId="2D1A69C7" w:rsidR="00A30CFC" w:rsidRDefault="00A30CFC" w:rsidP="00CF70E7">
      <w:pPr>
        <w:spacing w:line="360" w:lineRule="auto"/>
        <w:rPr>
          <w:rFonts w:ascii="Arial" w:hAnsi="Arial" w:cs="Arial"/>
          <w:sz w:val="22"/>
          <w:szCs w:val="22"/>
        </w:rPr>
      </w:pPr>
      <w:r>
        <w:rPr>
          <w:rFonts w:ascii="Arial" w:hAnsi="Arial" w:cs="Arial"/>
          <w:sz w:val="22"/>
          <w:szCs w:val="22"/>
        </w:rPr>
        <w:t xml:space="preserve">The proposed system would also enhance data protection. Features such as role-based access control, secure authentication methods, data encryption, and automated audit logs would ensure that sensitive information is properly protected. These measures would not </w:t>
      </w:r>
      <w:r>
        <w:rPr>
          <w:rFonts w:ascii="Arial" w:hAnsi="Arial" w:cs="Arial"/>
          <w:sz w:val="22"/>
          <w:szCs w:val="22"/>
        </w:rPr>
        <w:lastRenderedPageBreak/>
        <w:t>only support regulatory compliance but also reduce the risk of cyber threats and internal misuse of data</w:t>
      </w:r>
      <w:r w:rsidR="0020229E">
        <w:rPr>
          <w:rFonts w:ascii="Arial" w:hAnsi="Arial" w:cs="Arial"/>
          <w:sz w:val="22"/>
          <w:szCs w:val="22"/>
        </w:rPr>
        <w:t xml:space="preserve"> (</w:t>
      </w:r>
      <w:r w:rsidR="0020229E" w:rsidRPr="005F14BA">
        <w:rPr>
          <w:rFonts w:ascii="Arial" w:hAnsi="Arial" w:cs="Arial"/>
          <w:sz w:val="22"/>
          <w:szCs w:val="22"/>
        </w:rPr>
        <w:t>Kwon</w:t>
      </w:r>
      <w:r w:rsidR="0020229E">
        <w:rPr>
          <w:rFonts w:ascii="Arial" w:hAnsi="Arial" w:cs="Arial"/>
          <w:sz w:val="22"/>
          <w:szCs w:val="22"/>
        </w:rPr>
        <w:t xml:space="preserve"> </w:t>
      </w:r>
      <w:r w:rsidR="0020229E" w:rsidRPr="005F14BA">
        <w:rPr>
          <w:rFonts w:ascii="Arial" w:hAnsi="Arial" w:cs="Arial"/>
          <w:sz w:val="22"/>
          <w:szCs w:val="22"/>
        </w:rPr>
        <w:t>and Eric</w:t>
      </w:r>
      <w:r w:rsidR="0020229E">
        <w:rPr>
          <w:rFonts w:ascii="Arial" w:hAnsi="Arial" w:cs="Arial"/>
          <w:sz w:val="22"/>
          <w:szCs w:val="22"/>
        </w:rPr>
        <w:t>, 2011).</w:t>
      </w:r>
    </w:p>
    <w:p w14:paraId="74B1FADD" w14:textId="65008403" w:rsidR="00A30CFC" w:rsidRPr="000240C5" w:rsidRDefault="00A30CFC" w:rsidP="00CF70E7">
      <w:pPr>
        <w:spacing w:line="360" w:lineRule="auto"/>
        <w:rPr>
          <w:rFonts w:ascii="Arial" w:hAnsi="Arial" w:cs="Arial"/>
          <w:b/>
          <w:bCs/>
          <w:sz w:val="22"/>
          <w:szCs w:val="22"/>
        </w:rPr>
      </w:pPr>
      <w:r w:rsidRPr="000240C5">
        <w:rPr>
          <w:rFonts w:ascii="Arial" w:hAnsi="Arial" w:cs="Arial"/>
          <w:b/>
          <w:bCs/>
          <w:sz w:val="22"/>
          <w:szCs w:val="22"/>
        </w:rPr>
        <w:t>3.3.5 Departmental integration</w:t>
      </w:r>
    </w:p>
    <w:p w14:paraId="1647D82F" w14:textId="10A59D31" w:rsidR="00A30CFC" w:rsidRPr="000240C5" w:rsidRDefault="00546CDF" w:rsidP="00CF70E7">
      <w:pPr>
        <w:spacing w:line="360" w:lineRule="auto"/>
        <w:rPr>
          <w:rFonts w:ascii="Arial" w:hAnsi="Arial" w:cs="Arial"/>
          <w:sz w:val="22"/>
          <w:szCs w:val="22"/>
        </w:rPr>
      </w:pPr>
      <w:r>
        <w:rPr>
          <w:rFonts w:ascii="Arial" w:hAnsi="Arial" w:cs="Arial"/>
          <w:sz w:val="22"/>
          <w:szCs w:val="22"/>
        </w:rPr>
        <w:t>T</w:t>
      </w:r>
      <w:r w:rsidR="00A30CFC" w:rsidRPr="000240C5">
        <w:rPr>
          <w:rFonts w:ascii="Arial" w:hAnsi="Arial" w:cs="Arial"/>
          <w:sz w:val="22"/>
          <w:szCs w:val="22"/>
        </w:rPr>
        <w:t xml:space="preserve">he ERP system would connect sales, finance, and inventory within a single integrated environment. Information would flow automatically between departments, removing the need for manual data transfer. This would improve communication, reduce duplication of work, and create a more efficient and collaborative organisational structure. </w:t>
      </w:r>
    </w:p>
    <w:p w14:paraId="5C32D7CA" w14:textId="00754B2B" w:rsidR="00A30CFC" w:rsidRPr="000240C5" w:rsidRDefault="00A30CFC" w:rsidP="00CF70E7">
      <w:pPr>
        <w:spacing w:line="360" w:lineRule="auto"/>
        <w:rPr>
          <w:rFonts w:ascii="Arial" w:hAnsi="Arial" w:cs="Arial"/>
          <w:sz w:val="22"/>
          <w:szCs w:val="22"/>
        </w:rPr>
      </w:pPr>
      <w:r w:rsidRPr="000240C5">
        <w:rPr>
          <w:rFonts w:ascii="Arial" w:hAnsi="Arial" w:cs="Arial"/>
          <w:sz w:val="22"/>
          <w:szCs w:val="22"/>
        </w:rPr>
        <w:t xml:space="preserve">Implementing an integrated ERP system with CRM and BI capabilities would transform </w:t>
      </w:r>
      <w:r w:rsidR="0046487B" w:rsidRPr="000240C5">
        <w:rPr>
          <w:rFonts w:ascii="Arial" w:hAnsi="Arial" w:cs="Arial"/>
          <w:sz w:val="22"/>
          <w:szCs w:val="22"/>
        </w:rPr>
        <w:t>the business operations, making them more efficient and secure</w:t>
      </w:r>
      <w:r w:rsidR="00BC490E" w:rsidRPr="000240C5">
        <w:rPr>
          <w:rFonts w:ascii="Arial" w:hAnsi="Arial" w:cs="Arial"/>
          <w:sz w:val="22"/>
          <w:szCs w:val="22"/>
        </w:rPr>
        <w:t xml:space="preserve"> (Elbanna, 2007).</w:t>
      </w:r>
    </w:p>
    <w:p w14:paraId="5B2C516A" w14:textId="77777777" w:rsidR="00BC490E" w:rsidRPr="000240C5" w:rsidRDefault="00BC490E" w:rsidP="00CF70E7">
      <w:pPr>
        <w:spacing w:line="360" w:lineRule="auto"/>
        <w:rPr>
          <w:b/>
          <w:bCs/>
        </w:rPr>
      </w:pPr>
    </w:p>
    <w:p w14:paraId="78F08020" w14:textId="24EF3202" w:rsidR="00BC490E" w:rsidRPr="00C6272C" w:rsidRDefault="00BC490E" w:rsidP="00BC490E">
      <w:pPr>
        <w:pStyle w:val="ListParagraph"/>
        <w:numPr>
          <w:ilvl w:val="0"/>
          <w:numId w:val="1"/>
        </w:numPr>
        <w:spacing w:line="360" w:lineRule="auto"/>
        <w:rPr>
          <w:rFonts w:ascii="Arial" w:hAnsi="Arial" w:cs="Arial"/>
          <w:b/>
          <w:bCs/>
          <w:sz w:val="40"/>
          <w:szCs w:val="40"/>
        </w:rPr>
      </w:pPr>
      <w:r w:rsidRPr="00C6272C">
        <w:rPr>
          <w:rFonts w:ascii="Arial" w:hAnsi="Arial" w:cs="Arial"/>
          <w:b/>
          <w:bCs/>
          <w:sz w:val="40"/>
          <w:szCs w:val="40"/>
        </w:rPr>
        <w:t>Implementation Plan</w:t>
      </w:r>
    </w:p>
    <w:p w14:paraId="43C4F035" w14:textId="77777777" w:rsidR="00BC490E" w:rsidRPr="000240C5" w:rsidRDefault="00BC490E" w:rsidP="00BC490E">
      <w:pPr>
        <w:pStyle w:val="ListParagraph"/>
        <w:spacing w:line="360" w:lineRule="auto"/>
        <w:ind w:left="1080"/>
        <w:rPr>
          <w:rFonts w:ascii="Arial" w:hAnsi="Arial" w:cs="Arial"/>
          <w:sz w:val="22"/>
          <w:szCs w:val="22"/>
        </w:rPr>
      </w:pPr>
    </w:p>
    <w:p w14:paraId="00C7FA58" w14:textId="76D08DFA" w:rsidR="00BC490E" w:rsidRDefault="00BC490E" w:rsidP="000240C5">
      <w:pPr>
        <w:spacing w:line="360" w:lineRule="auto"/>
        <w:rPr>
          <w:rFonts w:ascii="Arial" w:hAnsi="Arial" w:cs="Arial"/>
          <w:sz w:val="22"/>
          <w:szCs w:val="22"/>
        </w:rPr>
      </w:pPr>
      <w:r w:rsidRPr="000240C5">
        <w:rPr>
          <w:rFonts w:ascii="Arial" w:hAnsi="Arial" w:cs="Arial"/>
          <w:sz w:val="22"/>
          <w:szCs w:val="22"/>
        </w:rPr>
        <w:t>Introducing an ERP system is not just a te</w:t>
      </w:r>
      <w:r w:rsidR="000240C5" w:rsidRPr="000240C5">
        <w:rPr>
          <w:rFonts w:ascii="Arial" w:hAnsi="Arial" w:cs="Arial"/>
          <w:sz w:val="22"/>
          <w:szCs w:val="22"/>
        </w:rPr>
        <w:t>chnical upgrade</w:t>
      </w:r>
      <w:r w:rsidR="000240C5">
        <w:rPr>
          <w:rFonts w:ascii="Arial" w:hAnsi="Arial" w:cs="Arial"/>
          <w:sz w:val="22"/>
          <w:szCs w:val="22"/>
        </w:rPr>
        <w:t>, it represents a significant organisational change. Because of its complexity, the implementation should be carried out gradually using a phased approach. This will reduce risk, allow time for adjustment, and ensure the system is aligned with business needs</w:t>
      </w:r>
      <w:r w:rsidR="0020229E">
        <w:rPr>
          <w:rFonts w:ascii="Arial" w:hAnsi="Arial" w:cs="Arial"/>
          <w:sz w:val="22"/>
          <w:szCs w:val="22"/>
        </w:rPr>
        <w:t xml:space="preserve"> (</w:t>
      </w:r>
      <w:r w:rsidR="0020229E" w:rsidRPr="0020229E">
        <w:rPr>
          <w:rFonts w:ascii="Arial" w:hAnsi="Arial" w:cs="Arial"/>
          <w:sz w:val="22"/>
          <w:szCs w:val="22"/>
        </w:rPr>
        <w:t>Shanks</w:t>
      </w:r>
      <w:r w:rsidR="0020229E">
        <w:rPr>
          <w:rFonts w:ascii="Arial" w:hAnsi="Arial" w:cs="Arial"/>
          <w:sz w:val="22"/>
          <w:szCs w:val="22"/>
        </w:rPr>
        <w:t>, 2000)</w:t>
      </w:r>
      <w:r w:rsidR="000240C5">
        <w:rPr>
          <w:rFonts w:ascii="Arial" w:hAnsi="Arial" w:cs="Arial"/>
          <w:sz w:val="22"/>
          <w:szCs w:val="22"/>
        </w:rPr>
        <w:t>.</w:t>
      </w:r>
    </w:p>
    <w:p w14:paraId="07174D54" w14:textId="079895A8" w:rsidR="000240C5" w:rsidRPr="002838D9" w:rsidRDefault="000240C5" w:rsidP="000240C5">
      <w:pPr>
        <w:pStyle w:val="ListParagraph"/>
        <w:numPr>
          <w:ilvl w:val="1"/>
          <w:numId w:val="1"/>
        </w:numPr>
        <w:spacing w:line="360" w:lineRule="auto"/>
        <w:rPr>
          <w:rFonts w:ascii="Arial" w:hAnsi="Arial" w:cs="Arial"/>
          <w:sz w:val="32"/>
          <w:szCs w:val="32"/>
        </w:rPr>
      </w:pPr>
      <w:r w:rsidRPr="002838D9">
        <w:rPr>
          <w:rFonts w:ascii="Arial" w:hAnsi="Arial" w:cs="Arial"/>
          <w:sz w:val="32"/>
          <w:szCs w:val="32"/>
        </w:rPr>
        <w:t>Phase 1: Requirements analysis</w:t>
      </w:r>
    </w:p>
    <w:p w14:paraId="54ACE34B" w14:textId="5ACB4842" w:rsidR="000240C5" w:rsidRDefault="000240C5" w:rsidP="000240C5">
      <w:pPr>
        <w:spacing w:line="360" w:lineRule="auto"/>
        <w:rPr>
          <w:rFonts w:ascii="Arial" w:hAnsi="Arial" w:cs="Arial"/>
          <w:sz w:val="22"/>
          <w:szCs w:val="22"/>
        </w:rPr>
      </w:pPr>
      <w:r w:rsidRPr="000240C5">
        <w:rPr>
          <w:rFonts w:ascii="Arial" w:hAnsi="Arial" w:cs="Arial"/>
          <w:sz w:val="22"/>
          <w:szCs w:val="22"/>
        </w:rPr>
        <w:t>The first step</w:t>
      </w:r>
      <w:r>
        <w:rPr>
          <w:rFonts w:ascii="Arial" w:hAnsi="Arial" w:cs="Arial"/>
          <w:sz w:val="22"/>
          <w:szCs w:val="22"/>
        </w:rPr>
        <w:t xml:space="preserve"> is to clearly understand what the business needs from the new system. This would involve speaking with key stakeholders from different departments to identify their daily challenges and expectations. It is important to map existing </w:t>
      </w:r>
      <w:r w:rsidR="000B34A7">
        <w:rPr>
          <w:rFonts w:ascii="Arial" w:hAnsi="Arial" w:cs="Arial"/>
          <w:sz w:val="22"/>
          <w:szCs w:val="22"/>
        </w:rPr>
        <w:t>business processes and determine where improvements are required. Based on this analysis, detailed system requirements can be defined. At this stage, potential ERP vendors should also be evaluated to ensure the selected solutions aligns with the company’s operational and strategic objectives.</w:t>
      </w:r>
    </w:p>
    <w:p w14:paraId="02BCE416" w14:textId="4E85DD53" w:rsidR="00535417" w:rsidRPr="002838D9" w:rsidRDefault="00535417" w:rsidP="000240C5">
      <w:pPr>
        <w:spacing w:line="360" w:lineRule="auto"/>
        <w:rPr>
          <w:rFonts w:ascii="Arial" w:hAnsi="Arial" w:cs="Arial"/>
          <w:sz w:val="32"/>
          <w:szCs w:val="32"/>
        </w:rPr>
      </w:pPr>
      <w:r>
        <w:rPr>
          <w:rFonts w:ascii="Arial" w:hAnsi="Arial" w:cs="Arial"/>
          <w:sz w:val="36"/>
          <w:szCs w:val="36"/>
        </w:rPr>
        <w:t xml:space="preserve">        </w:t>
      </w:r>
      <w:r w:rsidRPr="002838D9">
        <w:rPr>
          <w:rFonts w:ascii="Arial" w:hAnsi="Arial" w:cs="Arial"/>
          <w:sz w:val="32"/>
          <w:szCs w:val="32"/>
        </w:rPr>
        <w:t>4.2 Phase 2: System selection and customisation</w:t>
      </w:r>
    </w:p>
    <w:p w14:paraId="350CE055" w14:textId="7B76274A" w:rsidR="002838D9" w:rsidRDefault="00535417" w:rsidP="00CF70E7">
      <w:pPr>
        <w:spacing w:line="360" w:lineRule="auto"/>
        <w:rPr>
          <w:rFonts w:ascii="Arial" w:hAnsi="Arial" w:cs="Arial"/>
          <w:sz w:val="22"/>
          <w:szCs w:val="22"/>
        </w:rPr>
      </w:pPr>
      <w:r>
        <w:rPr>
          <w:rFonts w:ascii="Arial" w:hAnsi="Arial" w:cs="Arial"/>
          <w:sz w:val="22"/>
          <w:szCs w:val="22"/>
        </w:rPr>
        <w:t>Once the requirements are clearly defined, the most suitable ERP vendor can be selected. After selection, the system must be configured and customised to reflect Kalori Ltd.’s specific processes, such as inventory management, sales operations, and financial reporting. In parallel, a clear data migration strategy should be developed to ensure that existing information can be transferred smoothly into the new system.</w:t>
      </w:r>
    </w:p>
    <w:p w14:paraId="294263E1" w14:textId="77777777" w:rsidR="005F14BA" w:rsidRDefault="005F14BA" w:rsidP="00CF70E7">
      <w:pPr>
        <w:spacing w:line="360" w:lineRule="auto"/>
        <w:rPr>
          <w:rFonts w:ascii="Arial" w:hAnsi="Arial" w:cs="Arial"/>
          <w:sz w:val="22"/>
          <w:szCs w:val="22"/>
        </w:rPr>
      </w:pPr>
    </w:p>
    <w:p w14:paraId="2934EE2A" w14:textId="77777777" w:rsidR="005F14BA" w:rsidRPr="00546CDF" w:rsidRDefault="005F14BA" w:rsidP="00CF70E7">
      <w:pPr>
        <w:spacing w:line="360" w:lineRule="auto"/>
        <w:rPr>
          <w:rFonts w:ascii="Arial" w:hAnsi="Arial" w:cs="Arial"/>
          <w:sz w:val="22"/>
          <w:szCs w:val="22"/>
        </w:rPr>
      </w:pPr>
    </w:p>
    <w:p w14:paraId="673B3C9C" w14:textId="4A27FD94" w:rsidR="00535417" w:rsidRPr="002838D9" w:rsidRDefault="002838D9" w:rsidP="00CF70E7">
      <w:pPr>
        <w:spacing w:line="360" w:lineRule="auto"/>
        <w:rPr>
          <w:rFonts w:ascii="Arial" w:hAnsi="Arial" w:cs="Arial"/>
          <w:sz w:val="32"/>
          <w:szCs w:val="32"/>
        </w:rPr>
      </w:pPr>
      <w:r>
        <w:rPr>
          <w:rFonts w:ascii="Arial" w:hAnsi="Arial" w:cs="Arial"/>
          <w:sz w:val="32"/>
          <w:szCs w:val="32"/>
        </w:rPr>
        <w:t xml:space="preserve">        </w:t>
      </w:r>
      <w:r w:rsidR="00D5543F" w:rsidRPr="002838D9">
        <w:rPr>
          <w:rFonts w:ascii="Arial" w:hAnsi="Arial" w:cs="Arial"/>
          <w:sz w:val="32"/>
          <w:szCs w:val="32"/>
        </w:rPr>
        <w:t xml:space="preserve">  </w:t>
      </w:r>
      <w:r w:rsidR="00535417" w:rsidRPr="002838D9">
        <w:rPr>
          <w:rFonts w:ascii="Arial" w:hAnsi="Arial" w:cs="Arial"/>
          <w:sz w:val="32"/>
          <w:szCs w:val="32"/>
        </w:rPr>
        <w:t xml:space="preserve">4.3. Phase 3: Data migration </w:t>
      </w:r>
    </w:p>
    <w:p w14:paraId="46DEB95D" w14:textId="4911A942" w:rsidR="00546CDF" w:rsidRPr="005F14BA" w:rsidRDefault="00535417" w:rsidP="00CF70E7">
      <w:pPr>
        <w:spacing w:line="360" w:lineRule="auto"/>
        <w:rPr>
          <w:rFonts w:ascii="Arial" w:hAnsi="Arial" w:cs="Arial"/>
          <w:sz w:val="22"/>
          <w:szCs w:val="22"/>
        </w:rPr>
      </w:pPr>
      <w:r>
        <w:rPr>
          <w:rFonts w:ascii="Arial" w:hAnsi="Arial" w:cs="Arial"/>
          <w:sz w:val="22"/>
          <w:szCs w:val="22"/>
        </w:rPr>
        <w:t>This is one of the most sensitive stages of implementation. Before transferring information into the new system, existing data must be carefully reviewed. This includes cleaning inaccurate records, removing duplicates, and standardising formats to ensure consistency. Only accurate relevant data should be migrated</w:t>
      </w:r>
      <w:r w:rsidR="00D5543F">
        <w:rPr>
          <w:rFonts w:ascii="Arial" w:hAnsi="Arial" w:cs="Arial"/>
          <w:sz w:val="22"/>
          <w:szCs w:val="22"/>
        </w:rPr>
        <w:t xml:space="preserve"> and</w:t>
      </w:r>
      <w:r>
        <w:rPr>
          <w:rFonts w:ascii="Arial" w:hAnsi="Arial" w:cs="Arial"/>
          <w:sz w:val="22"/>
          <w:szCs w:val="22"/>
        </w:rPr>
        <w:t xml:space="preserve"> </w:t>
      </w:r>
      <w:r w:rsidR="00D5543F">
        <w:rPr>
          <w:rFonts w:ascii="Arial" w:hAnsi="Arial" w:cs="Arial"/>
          <w:sz w:val="22"/>
          <w:szCs w:val="22"/>
        </w:rPr>
        <w:t>e</w:t>
      </w:r>
      <w:r>
        <w:rPr>
          <w:rFonts w:ascii="Arial" w:hAnsi="Arial" w:cs="Arial"/>
          <w:sz w:val="22"/>
          <w:szCs w:val="22"/>
        </w:rPr>
        <w:t>nsuring data quality at this stage is essential</w:t>
      </w:r>
      <w:r w:rsidR="0020229E">
        <w:rPr>
          <w:rFonts w:ascii="Arial" w:hAnsi="Arial" w:cs="Arial"/>
          <w:sz w:val="22"/>
          <w:szCs w:val="22"/>
        </w:rPr>
        <w:t xml:space="preserve"> (</w:t>
      </w:r>
      <w:r w:rsidR="0020229E" w:rsidRPr="0020229E">
        <w:rPr>
          <w:rFonts w:ascii="Arial" w:hAnsi="Arial" w:cs="Arial"/>
          <w:sz w:val="22"/>
          <w:szCs w:val="22"/>
        </w:rPr>
        <w:t>Vidacic</w:t>
      </w:r>
      <w:r w:rsidR="0020229E">
        <w:rPr>
          <w:rFonts w:ascii="Arial" w:hAnsi="Arial" w:cs="Arial"/>
          <w:sz w:val="22"/>
          <w:szCs w:val="22"/>
        </w:rPr>
        <w:t xml:space="preserve"> et al.,2010)</w:t>
      </w:r>
      <w:r w:rsidR="00D5543F">
        <w:rPr>
          <w:rFonts w:ascii="Arial" w:hAnsi="Arial" w:cs="Arial"/>
          <w:sz w:val="22"/>
          <w:szCs w:val="22"/>
        </w:rPr>
        <w:t>.</w:t>
      </w:r>
    </w:p>
    <w:p w14:paraId="67431CB8" w14:textId="0B1C7469" w:rsidR="00D5543F" w:rsidRPr="002838D9" w:rsidRDefault="00546CDF" w:rsidP="00CF70E7">
      <w:pPr>
        <w:spacing w:line="360" w:lineRule="auto"/>
        <w:rPr>
          <w:rFonts w:ascii="Arial" w:hAnsi="Arial" w:cs="Arial"/>
          <w:sz w:val="32"/>
          <w:szCs w:val="32"/>
        </w:rPr>
      </w:pPr>
      <w:r>
        <w:rPr>
          <w:rFonts w:ascii="Arial" w:hAnsi="Arial" w:cs="Arial"/>
          <w:sz w:val="32"/>
          <w:szCs w:val="32"/>
        </w:rPr>
        <w:t xml:space="preserve">         </w:t>
      </w:r>
      <w:r w:rsidR="00D5543F" w:rsidRPr="002838D9">
        <w:rPr>
          <w:rFonts w:ascii="Arial" w:hAnsi="Arial" w:cs="Arial"/>
          <w:sz w:val="32"/>
          <w:szCs w:val="32"/>
        </w:rPr>
        <w:t xml:space="preserve">  4.4 Phase 4: Integration</w:t>
      </w:r>
    </w:p>
    <w:p w14:paraId="5A9A9B42" w14:textId="36F5048A" w:rsidR="00D5543F" w:rsidRDefault="00D5543F" w:rsidP="00CF70E7">
      <w:pPr>
        <w:spacing w:line="360" w:lineRule="auto"/>
        <w:rPr>
          <w:rFonts w:ascii="Arial" w:hAnsi="Arial" w:cs="Arial"/>
          <w:sz w:val="22"/>
          <w:szCs w:val="22"/>
        </w:rPr>
      </w:pPr>
      <w:r>
        <w:rPr>
          <w:rFonts w:ascii="Arial" w:hAnsi="Arial" w:cs="Arial"/>
          <w:sz w:val="22"/>
          <w:szCs w:val="22"/>
        </w:rPr>
        <w:t>The ERP system must then be integrated with company’s e-commerce platform and point-of-sale (POS) systems across all physical stores. This will ensure real-time communication between online and in-store operations. Through testing should be carried out to confirm that all modules function correctly together and that information flows smoothly between departments.</w:t>
      </w:r>
    </w:p>
    <w:p w14:paraId="748DCA58" w14:textId="452D01BD" w:rsidR="00D5543F" w:rsidRPr="002838D9" w:rsidRDefault="00D5543F" w:rsidP="00CF70E7">
      <w:pPr>
        <w:spacing w:line="360" w:lineRule="auto"/>
        <w:rPr>
          <w:rFonts w:ascii="Arial" w:hAnsi="Arial" w:cs="Arial"/>
          <w:sz w:val="32"/>
          <w:szCs w:val="32"/>
        </w:rPr>
      </w:pPr>
      <w:r w:rsidRPr="002838D9">
        <w:rPr>
          <w:rFonts w:ascii="Arial" w:hAnsi="Arial" w:cs="Arial"/>
          <w:sz w:val="32"/>
          <w:szCs w:val="32"/>
        </w:rPr>
        <w:t xml:space="preserve">          4.5 Phase 5: Training and change management </w:t>
      </w:r>
    </w:p>
    <w:p w14:paraId="126DBB41" w14:textId="36000ABA" w:rsidR="00535417" w:rsidRDefault="000A7C99" w:rsidP="00CF70E7">
      <w:pPr>
        <w:spacing w:line="360" w:lineRule="auto"/>
        <w:rPr>
          <w:rFonts w:ascii="Arial" w:hAnsi="Arial" w:cs="Arial"/>
          <w:sz w:val="22"/>
          <w:szCs w:val="22"/>
        </w:rPr>
      </w:pPr>
      <w:r>
        <w:rPr>
          <w:rFonts w:ascii="Arial" w:hAnsi="Arial" w:cs="Arial"/>
          <w:sz w:val="22"/>
          <w:szCs w:val="22"/>
        </w:rPr>
        <w:t>One of the biggest challenges in implementing a new system is employee resistance. Staff may feel uncertain about learning new processes or fear that automation will change their roles. To address this, comprehensive training sessions should be provided to ensure employees feel comfortable using the new system. User manuals and ongoing technical support should be provided. Clear communication about the benefits of the system is essential to gain employee acceptance and reduce disruption.</w:t>
      </w:r>
    </w:p>
    <w:p w14:paraId="09F77E05" w14:textId="5B3DE076" w:rsidR="00C6272C" w:rsidRPr="002838D9" w:rsidRDefault="00C6272C" w:rsidP="00CF70E7">
      <w:pPr>
        <w:spacing w:line="360" w:lineRule="auto"/>
        <w:rPr>
          <w:rFonts w:ascii="Arial" w:hAnsi="Arial" w:cs="Arial"/>
          <w:sz w:val="32"/>
          <w:szCs w:val="32"/>
        </w:rPr>
      </w:pPr>
      <w:r w:rsidRPr="002838D9">
        <w:rPr>
          <w:rFonts w:ascii="Arial" w:hAnsi="Arial" w:cs="Arial"/>
          <w:sz w:val="32"/>
          <w:szCs w:val="32"/>
        </w:rPr>
        <w:t xml:space="preserve">         4.6 Phase 6: Testing and deployment</w:t>
      </w:r>
    </w:p>
    <w:p w14:paraId="6E700E59" w14:textId="45E7DD7C" w:rsidR="005F14BA" w:rsidRDefault="00C6272C" w:rsidP="00CF70E7">
      <w:pPr>
        <w:spacing w:line="360" w:lineRule="auto"/>
        <w:rPr>
          <w:rFonts w:ascii="Arial" w:hAnsi="Arial" w:cs="Arial"/>
          <w:sz w:val="22"/>
          <w:szCs w:val="22"/>
        </w:rPr>
      </w:pPr>
      <w:r>
        <w:rPr>
          <w:rFonts w:ascii="Arial" w:hAnsi="Arial" w:cs="Arial"/>
          <w:sz w:val="22"/>
          <w:szCs w:val="22"/>
        </w:rPr>
        <w:t>Before a full organisational rollout, pilot testing should be conducted in selected stores or departments. This allows the company to identify and resolve technical or operational issues on a smaller scale. Continuous monitoring during the early stages will help ensure performance targets are met, and any unexpected issues are addressed promptly.</w:t>
      </w:r>
    </w:p>
    <w:p w14:paraId="25C18498" w14:textId="62A9501B" w:rsidR="00C6272C" w:rsidRPr="002838D9" w:rsidRDefault="002838D9" w:rsidP="00CF70E7">
      <w:pPr>
        <w:spacing w:line="360" w:lineRule="auto"/>
        <w:rPr>
          <w:rFonts w:ascii="Arial" w:hAnsi="Arial" w:cs="Arial"/>
          <w:sz w:val="32"/>
          <w:szCs w:val="32"/>
        </w:rPr>
      </w:pPr>
      <w:r>
        <w:rPr>
          <w:rFonts w:ascii="Arial" w:hAnsi="Arial" w:cs="Arial"/>
          <w:sz w:val="32"/>
          <w:szCs w:val="32"/>
        </w:rPr>
        <w:t xml:space="preserve">         </w:t>
      </w:r>
      <w:r w:rsidR="00C6272C" w:rsidRPr="002838D9">
        <w:rPr>
          <w:rFonts w:ascii="Arial" w:hAnsi="Arial" w:cs="Arial"/>
          <w:sz w:val="32"/>
          <w:szCs w:val="32"/>
        </w:rPr>
        <w:t>4.7 Potential challenges</w:t>
      </w:r>
    </w:p>
    <w:p w14:paraId="6BAAE8F7" w14:textId="49F9EE14" w:rsidR="00723518" w:rsidRPr="00CF70E7" w:rsidRDefault="00C6272C" w:rsidP="00CF70E7">
      <w:pPr>
        <w:spacing w:line="360" w:lineRule="auto"/>
        <w:rPr>
          <w:rFonts w:ascii="Arial" w:hAnsi="Arial" w:cs="Arial"/>
          <w:sz w:val="22"/>
          <w:szCs w:val="22"/>
        </w:rPr>
      </w:pPr>
      <w:r>
        <w:rPr>
          <w:rFonts w:ascii="Arial" w:hAnsi="Arial" w:cs="Arial"/>
          <w:sz w:val="22"/>
          <w:szCs w:val="22"/>
        </w:rPr>
        <w:t xml:space="preserve">The productivity may temporarily decline as employees adapt to the new system. Resistance to change and data migration errors are common risks. </w:t>
      </w:r>
      <w:r w:rsidR="002838D9">
        <w:rPr>
          <w:rFonts w:ascii="Arial" w:hAnsi="Arial" w:cs="Arial"/>
          <w:sz w:val="22"/>
          <w:szCs w:val="22"/>
        </w:rPr>
        <w:t>They need to be mitigated phased implementation, leadership support, and clear communication</w:t>
      </w:r>
      <w:r w:rsidR="00E571BC">
        <w:rPr>
          <w:rFonts w:ascii="Arial" w:hAnsi="Arial" w:cs="Arial"/>
          <w:sz w:val="22"/>
          <w:szCs w:val="22"/>
        </w:rPr>
        <w:t xml:space="preserve"> (</w:t>
      </w:r>
      <w:r w:rsidR="00E571BC" w:rsidRPr="001A25AF">
        <w:rPr>
          <w:rFonts w:ascii="Arial" w:hAnsi="Arial" w:cs="Arial"/>
          <w:sz w:val="22"/>
          <w:szCs w:val="22"/>
        </w:rPr>
        <w:t>Lederer</w:t>
      </w:r>
      <w:r w:rsidR="00E571BC">
        <w:rPr>
          <w:rFonts w:ascii="Arial" w:hAnsi="Arial" w:cs="Arial"/>
          <w:sz w:val="22"/>
          <w:szCs w:val="22"/>
        </w:rPr>
        <w:t xml:space="preserve"> and Sethi, 199</w:t>
      </w:r>
    </w:p>
    <w:p w14:paraId="2341A851" w14:textId="37AC3E0C" w:rsidR="00CE4C2D" w:rsidRDefault="002838D9" w:rsidP="002838D9">
      <w:pPr>
        <w:pStyle w:val="ListParagraph"/>
        <w:numPr>
          <w:ilvl w:val="0"/>
          <w:numId w:val="1"/>
        </w:numPr>
        <w:spacing w:line="360" w:lineRule="auto"/>
        <w:rPr>
          <w:rFonts w:ascii="Arial" w:hAnsi="Arial" w:cs="Arial"/>
          <w:b/>
          <w:bCs/>
          <w:sz w:val="40"/>
          <w:szCs w:val="40"/>
        </w:rPr>
      </w:pPr>
      <w:r w:rsidRPr="002838D9">
        <w:rPr>
          <w:rFonts w:ascii="Arial" w:hAnsi="Arial" w:cs="Arial"/>
          <w:b/>
          <w:bCs/>
          <w:sz w:val="40"/>
          <w:szCs w:val="40"/>
        </w:rPr>
        <w:lastRenderedPageBreak/>
        <w:t>Conclusion</w:t>
      </w:r>
    </w:p>
    <w:p w14:paraId="3C24C82F" w14:textId="77777777" w:rsidR="002838D9" w:rsidRPr="002838D9" w:rsidRDefault="002838D9" w:rsidP="002838D9">
      <w:pPr>
        <w:pStyle w:val="ListParagraph"/>
        <w:spacing w:line="360" w:lineRule="auto"/>
        <w:ind w:left="1080"/>
        <w:rPr>
          <w:rFonts w:ascii="Arial" w:hAnsi="Arial" w:cs="Arial"/>
          <w:b/>
          <w:bCs/>
          <w:sz w:val="22"/>
          <w:szCs w:val="22"/>
        </w:rPr>
      </w:pPr>
    </w:p>
    <w:p w14:paraId="7CA7D2CE" w14:textId="1C7DD125" w:rsidR="006D55A9" w:rsidRDefault="002838D9" w:rsidP="002838D9">
      <w:pPr>
        <w:spacing w:line="360" w:lineRule="auto"/>
        <w:rPr>
          <w:rFonts w:ascii="Arial" w:hAnsi="Arial" w:cs="Arial"/>
          <w:sz w:val="22"/>
          <w:szCs w:val="22"/>
        </w:rPr>
      </w:pPr>
      <w:r w:rsidRPr="002838D9">
        <w:rPr>
          <w:rFonts w:ascii="Arial" w:hAnsi="Arial" w:cs="Arial"/>
          <w:sz w:val="22"/>
          <w:szCs w:val="22"/>
        </w:rPr>
        <w:t>Kalori Ltd’s</w:t>
      </w:r>
      <w:r>
        <w:rPr>
          <w:rFonts w:ascii="Arial" w:hAnsi="Arial" w:cs="Arial"/>
          <w:sz w:val="22"/>
          <w:szCs w:val="22"/>
        </w:rPr>
        <w:t xml:space="preserve"> rapid growth has exposed major weaknesses in its current information systems, including manual inventory management, disconnected customer data, inefficient reporting, and poor system integration. These issues are reducing operational efficiency and li</w:t>
      </w:r>
      <w:r w:rsidR="0006483B">
        <w:rPr>
          <w:rFonts w:ascii="Arial" w:hAnsi="Arial" w:cs="Arial"/>
          <w:sz w:val="22"/>
          <w:szCs w:val="22"/>
        </w:rPr>
        <w:t>miting</w:t>
      </w:r>
      <w:r>
        <w:rPr>
          <w:rFonts w:ascii="Arial" w:hAnsi="Arial" w:cs="Arial"/>
          <w:sz w:val="22"/>
          <w:szCs w:val="22"/>
        </w:rPr>
        <w:t xml:space="preserve"> the company</w:t>
      </w:r>
      <w:r w:rsidR="0006483B">
        <w:rPr>
          <w:rFonts w:ascii="Arial" w:hAnsi="Arial" w:cs="Arial"/>
          <w:sz w:val="22"/>
          <w:szCs w:val="22"/>
        </w:rPr>
        <w:t>’s ability to grow effectively. This report recommends implementing a cloud-based ERP system integrated with CRM and BI tools. This would centralise data, automate processes, improve decision-making, and strengthen security and regulatory compliance.</w:t>
      </w:r>
    </w:p>
    <w:p w14:paraId="5AF32BBF" w14:textId="3A7765DA" w:rsidR="0006483B" w:rsidRDefault="0006483B" w:rsidP="002838D9">
      <w:pPr>
        <w:spacing w:line="360" w:lineRule="auto"/>
        <w:rPr>
          <w:rFonts w:ascii="Arial" w:hAnsi="Arial" w:cs="Arial"/>
          <w:sz w:val="22"/>
          <w:szCs w:val="22"/>
        </w:rPr>
      </w:pPr>
      <w:r>
        <w:rPr>
          <w:rFonts w:ascii="Arial" w:hAnsi="Arial" w:cs="Arial"/>
          <w:sz w:val="22"/>
          <w:szCs w:val="22"/>
        </w:rPr>
        <w:t>Although implementation requires investment and organisational change, the long-term benefits will improve efficiency, support better customer service, and provide a strong foundation for Kalori Ltd.’s future growth.</w:t>
      </w:r>
    </w:p>
    <w:p w14:paraId="5948BE7B" w14:textId="77777777" w:rsidR="00E4486D" w:rsidRDefault="00E4486D" w:rsidP="002838D9">
      <w:pPr>
        <w:spacing w:line="360" w:lineRule="auto"/>
        <w:rPr>
          <w:rFonts w:ascii="Arial" w:hAnsi="Arial" w:cs="Arial"/>
          <w:sz w:val="22"/>
          <w:szCs w:val="22"/>
        </w:rPr>
      </w:pPr>
    </w:p>
    <w:p w14:paraId="2CFB408C" w14:textId="77777777" w:rsidR="00E4486D" w:rsidRDefault="00E4486D" w:rsidP="002838D9">
      <w:pPr>
        <w:spacing w:line="360" w:lineRule="auto"/>
        <w:rPr>
          <w:rFonts w:ascii="Arial" w:hAnsi="Arial" w:cs="Arial"/>
          <w:sz w:val="22"/>
          <w:szCs w:val="22"/>
        </w:rPr>
      </w:pPr>
    </w:p>
    <w:p w14:paraId="0AD0CFD1" w14:textId="77777777" w:rsidR="00E4486D" w:rsidRDefault="00E4486D" w:rsidP="002838D9">
      <w:pPr>
        <w:spacing w:line="360" w:lineRule="auto"/>
        <w:rPr>
          <w:rFonts w:ascii="Arial" w:hAnsi="Arial" w:cs="Arial"/>
          <w:sz w:val="22"/>
          <w:szCs w:val="22"/>
        </w:rPr>
      </w:pPr>
    </w:p>
    <w:p w14:paraId="1A053FF2" w14:textId="77777777" w:rsidR="00E4486D" w:rsidRDefault="00E4486D" w:rsidP="002838D9">
      <w:pPr>
        <w:spacing w:line="360" w:lineRule="auto"/>
        <w:rPr>
          <w:rFonts w:ascii="Arial" w:hAnsi="Arial" w:cs="Arial"/>
          <w:sz w:val="22"/>
          <w:szCs w:val="22"/>
        </w:rPr>
      </w:pPr>
    </w:p>
    <w:p w14:paraId="131C32DE" w14:textId="77777777" w:rsidR="00E4486D" w:rsidRDefault="00E4486D" w:rsidP="002838D9">
      <w:pPr>
        <w:spacing w:line="360" w:lineRule="auto"/>
        <w:rPr>
          <w:rFonts w:ascii="Arial" w:hAnsi="Arial" w:cs="Arial"/>
          <w:sz w:val="22"/>
          <w:szCs w:val="22"/>
        </w:rPr>
      </w:pPr>
    </w:p>
    <w:p w14:paraId="707EF651" w14:textId="77777777" w:rsidR="00E4486D" w:rsidRDefault="00E4486D" w:rsidP="002838D9">
      <w:pPr>
        <w:spacing w:line="360" w:lineRule="auto"/>
        <w:rPr>
          <w:rFonts w:ascii="Arial" w:hAnsi="Arial" w:cs="Arial"/>
          <w:sz w:val="22"/>
          <w:szCs w:val="22"/>
        </w:rPr>
      </w:pPr>
    </w:p>
    <w:p w14:paraId="4572C9EE" w14:textId="77777777" w:rsidR="00E4486D" w:rsidRDefault="00E4486D" w:rsidP="002838D9">
      <w:pPr>
        <w:spacing w:line="360" w:lineRule="auto"/>
        <w:rPr>
          <w:rFonts w:ascii="Arial" w:hAnsi="Arial" w:cs="Arial"/>
          <w:sz w:val="22"/>
          <w:szCs w:val="22"/>
        </w:rPr>
      </w:pPr>
    </w:p>
    <w:p w14:paraId="6D1FB1C5" w14:textId="77777777" w:rsidR="00E4486D" w:rsidRDefault="00E4486D" w:rsidP="002838D9">
      <w:pPr>
        <w:spacing w:line="360" w:lineRule="auto"/>
        <w:rPr>
          <w:rFonts w:ascii="Arial" w:hAnsi="Arial" w:cs="Arial"/>
          <w:sz w:val="22"/>
          <w:szCs w:val="22"/>
        </w:rPr>
      </w:pPr>
    </w:p>
    <w:p w14:paraId="2A9A5325" w14:textId="77777777" w:rsidR="00E4486D" w:rsidRDefault="00E4486D" w:rsidP="002838D9">
      <w:pPr>
        <w:spacing w:line="360" w:lineRule="auto"/>
        <w:rPr>
          <w:rFonts w:ascii="Arial" w:hAnsi="Arial" w:cs="Arial"/>
          <w:sz w:val="22"/>
          <w:szCs w:val="22"/>
        </w:rPr>
      </w:pPr>
    </w:p>
    <w:p w14:paraId="77C95BA8" w14:textId="77777777" w:rsidR="00DA338F" w:rsidRDefault="00DA338F" w:rsidP="002838D9">
      <w:pPr>
        <w:spacing w:line="360" w:lineRule="auto"/>
        <w:rPr>
          <w:rFonts w:ascii="Arial" w:hAnsi="Arial" w:cs="Arial"/>
          <w:sz w:val="22"/>
          <w:szCs w:val="22"/>
        </w:rPr>
      </w:pPr>
    </w:p>
    <w:p w14:paraId="3B264FEC" w14:textId="77777777" w:rsidR="00DA338F" w:rsidRDefault="00DA338F" w:rsidP="002838D9">
      <w:pPr>
        <w:spacing w:line="360" w:lineRule="auto"/>
        <w:rPr>
          <w:rFonts w:ascii="Arial" w:hAnsi="Arial" w:cs="Arial"/>
          <w:sz w:val="22"/>
          <w:szCs w:val="22"/>
        </w:rPr>
      </w:pPr>
    </w:p>
    <w:p w14:paraId="4F7703B9" w14:textId="77777777" w:rsidR="00DA338F" w:rsidRDefault="00DA338F" w:rsidP="002838D9">
      <w:pPr>
        <w:spacing w:line="360" w:lineRule="auto"/>
        <w:rPr>
          <w:rFonts w:ascii="Arial" w:hAnsi="Arial" w:cs="Arial"/>
          <w:sz w:val="22"/>
          <w:szCs w:val="22"/>
        </w:rPr>
      </w:pPr>
    </w:p>
    <w:p w14:paraId="7C496B69" w14:textId="77777777" w:rsidR="00DA338F" w:rsidRDefault="00DA338F" w:rsidP="002838D9">
      <w:pPr>
        <w:spacing w:line="360" w:lineRule="auto"/>
        <w:rPr>
          <w:rFonts w:ascii="Arial" w:hAnsi="Arial" w:cs="Arial"/>
          <w:sz w:val="22"/>
          <w:szCs w:val="22"/>
        </w:rPr>
      </w:pPr>
    </w:p>
    <w:p w14:paraId="53E05C11" w14:textId="77777777" w:rsidR="00DA338F" w:rsidRDefault="00DA338F" w:rsidP="002838D9">
      <w:pPr>
        <w:spacing w:line="360" w:lineRule="auto"/>
        <w:rPr>
          <w:rFonts w:ascii="Arial" w:hAnsi="Arial" w:cs="Arial"/>
          <w:sz w:val="22"/>
          <w:szCs w:val="22"/>
        </w:rPr>
      </w:pPr>
    </w:p>
    <w:p w14:paraId="5B3F9C3D" w14:textId="77777777" w:rsidR="00DA338F" w:rsidRDefault="00DA338F" w:rsidP="002838D9">
      <w:pPr>
        <w:spacing w:line="360" w:lineRule="auto"/>
        <w:rPr>
          <w:rFonts w:ascii="Arial" w:hAnsi="Arial" w:cs="Arial"/>
          <w:sz w:val="22"/>
          <w:szCs w:val="22"/>
        </w:rPr>
      </w:pPr>
    </w:p>
    <w:p w14:paraId="7A398335" w14:textId="77777777" w:rsidR="00E4486D" w:rsidRDefault="00E4486D" w:rsidP="002838D9">
      <w:pPr>
        <w:spacing w:line="360" w:lineRule="auto"/>
        <w:rPr>
          <w:rFonts w:ascii="Arial" w:hAnsi="Arial" w:cs="Arial"/>
          <w:sz w:val="22"/>
          <w:szCs w:val="22"/>
        </w:rPr>
      </w:pPr>
    </w:p>
    <w:p w14:paraId="342E66FB" w14:textId="3618513C" w:rsidR="00E4486D" w:rsidRDefault="00E4486D" w:rsidP="00E4486D">
      <w:pPr>
        <w:pStyle w:val="ListParagraph"/>
        <w:numPr>
          <w:ilvl w:val="0"/>
          <w:numId w:val="1"/>
        </w:numPr>
        <w:spacing w:line="360" w:lineRule="auto"/>
        <w:rPr>
          <w:rFonts w:ascii="Arial" w:hAnsi="Arial" w:cs="Arial"/>
          <w:b/>
          <w:bCs/>
          <w:sz w:val="40"/>
          <w:szCs w:val="40"/>
        </w:rPr>
      </w:pPr>
      <w:r w:rsidRPr="00E4486D">
        <w:rPr>
          <w:rFonts w:ascii="Arial" w:hAnsi="Arial" w:cs="Arial"/>
          <w:b/>
          <w:bCs/>
          <w:sz w:val="40"/>
          <w:szCs w:val="40"/>
        </w:rPr>
        <w:lastRenderedPageBreak/>
        <w:t>Reference list</w:t>
      </w:r>
    </w:p>
    <w:p w14:paraId="0B5EB8D7" w14:textId="15AC11A6" w:rsidR="00E4486D" w:rsidRDefault="00E4486D" w:rsidP="00E4486D">
      <w:pPr>
        <w:spacing w:line="360" w:lineRule="auto"/>
        <w:rPr>
          <w:rFonts w:ascii="Arial" w:hAnsi="Arial" w:cs="Arial"/>
          <w:sz w:val="22"/>
          <w:szCs w:val="22"/>
        </w:rPr>
      </w:pPr>
    </w:p>
    <w:p w14:paraId="140E9405" w14:textId="77777777" w:rsidR="001E3AA3" w:rsidRDefault="001E3AA3" w:rsidP="001E3AA3">
      <w:pPr>
        <w:pStyle w:val="ListParagraph"/>
        <w:numPr>
          <w:ilvl w:val="0"/>
          <w:numId w:val="6"/>
        </w:numPr>
        <w:spacing w:line="360" w:lineRule="auto"/>
        <w:rPr>
          <w:rFonts w:ascii="Arial" w:hAnsi="Arial" w:cs="Arial"/>
          <w:sz w:val="22"/>
          <w:szCs w:val="22"/>
        </w:rPr>
      </w:pPr>
      <w:r w:rsidRPr="00DF07F8">
        <w:rPr>
          <w:rFonts w:ascii="Arial" w:hAnsi="Arial" w:cs="Arial"/>
          <w:sz w:val="22"/>
          <w:szCs w:val="22"/>
        </w:rPr>
        <w:t xml:space="preserve">Anderson, W., </w:t>
      </w:r>
      <w:r>
        <w:rPr>
          <w:rFonts w:ascii="Arial" w:hAnsi="Arial" w:cs="Arial"/>
          <w:sz w:val="22"/>
          <w:szCs w:val="22"/>
        </w:rPr>
        <w:t>(</w:t>
      </w:r>
      <w:r w:rsidRPr="00DF07F8">
        <w:rPr>
          <w:rFonts w:ascii="Arial" w:hAnsi="Arial" w:cs="Arial"/>
          <w:sz w:val="22"/>
          <w:szCs w:val="22"/>
        </w:rPr>
        <w:t>2004</w:t>
      </w:r>
      <w:r>
        <w:rPr>
          <w:rFonts w:ascii="Arial" w:hAnsi="Arial" w:cs="Arial"/>
          <w:sz w:val="22"/>
          <w:szCs w:val="22"/>
        </w:rPr>
        <w:t>)</w:t>
      </w:r>
      <w:r w:rsidRPr="00DF07F8">
        <w:rPr>
          <w:rFonts w:ascii="Arial" w:hAnsi="Arial" w:cs="Arial"/>
          <w:sz w:val="22"/>
          <w:szCs w:val="22"/>
        </w:rPr>
        <w:t>. </w:t>
      </w:r>
      <w:r w:rsidRPr="00DF07F8">
        <w:rPr>
          <w:rFonts w:ascii="Arial" w:hAnsi="Arial" w:cs="Arial"/>
          <w:i/>
          <w:iCs/>
          <w:sz w:val="22"/>
          <w:szCs w:val="22"/>
        </w:rPr>
        <w:t>A comparison of automated and manual spreadsheet error detection</w:t>
      </w:r>
      <w:r w:rsidRPr="00DF07F8">
        <w:rPr>
          <w:rFonts w:ascii="Arial" w:hAnsi="Arial" w:cs="Arial"/>
          <w:sz w:val="22"/>
          <w:szCs w:val="22"/>
        </w:rPr>
        <w:t> (Doctoral dissertation, Master thesis, Massey University).</w:t>
      </w:r>
    </w:p>
    <w:p w14:paraId="3C45C857" w14:textId="385F6079" w:rsidR="00533CF6" w:rsidRDefault="00533CF6" w:rsidP="001E3AA3">
      <w:pPr>
        <w:pStyle w:val="ListParagraph"/>
        <w:numPr>
          <w:ilvl w:val="0"/>
          <w:numId w:val="6"/>
        </w:numPr>
        <w:spacing w:line="360" w:lineRule="auto"/>
        <w:rPr>
          <w:rFonts w:ascii="Arial" w:hAnsi="Arial" w:cs="Arial"/>
          <w:sz w:val="22"/>
          <w:szCs w:val="22"/>
        </w:rPr>
      </w:pPr>
      <w:r w:rsidRPr="00533CF6">
        <w:rPr>
          <w:rFonts w:ascii="Arial" w:hAnsi="Arial" w:cs="Arial"/>
          <w:sz w:val="22"/>
          <w:szCs w:val="22"/>
        </w:rPr>
        <w:t xml:space="preserve">Begley, S., Hancock, B., Kilroy, T. and Kohli, S., </w:t>
      </w:r>
      <w:r>
        <w:rPr>
          <w:rFonts w:ascii="Arial" w:hAnsi="Arial" w:cs="Arial"/>
          <w:sz w:val="22"/>
          <w:szCs w:val="22"/>
        </w:rPr>
        <w:t>(</w:t>
      </w:r>
      <w:r w:rsidRPr="00533CF6">
        <w:rPr>
          <w:rFonts w:ascii="Arial" w:hAnsi="Arial" w:cs="Arial"/>
          <w:sz w:val="22"/>
          <w:szCs w:val="22"/>
        </w:rPr>
        <w:t>2019</w:t>
      </w:r>
      <w:r>
        <w:rPr>
          <w:rFonts w:ascii="Arial" w:hAnsi="Arial" w:cs="Arial"/>
          <w:sz w:val="22"/>
          <w:szCs w:val="22"/>
        </w:rPr>
        <w:t>)</w:t>
      </w:r>
      <w:r w:rsidRPr="00533CF6">
        <w:rPr>
          <w:rFonts w:ascii="Arial" w:hAnsi="Arial" w:cs="Arial"/>
          <w:sz w:val="22"/>
          <w:szCs w:val="22"/>
        </w:rPr>
        <w:t>. Automation in retail: An executive overview for getting ready. </w:t>
      </w:r>
      <w:r w:rsidRPr="00533CF6">
        <w:rPr>
          <w:rFonts w:ascii="Arial" w:hAnsi="Arial" w:cs="Arial"/>
          <w:i/>
          <w:iCs/>
          <w:sz w:val="22"/>
          <w:szCs w:val="22"/>
        </w:rPr>
        <w:t>McKinsey &amp; Company Retail Insights</w:t>
      </w:r>
      <w:r w:rsidRPr="00533CF6">
        <w:rPr>
          <w:rFonts w:ascii="Arial" w:hAnsi="Arial" w:cs="Arial"/>
          <w:sz w:val="22"/>
          <w:szCs w:val="22"/>
        </w:rPr>
        <w:t>.</w:t>
      </w:r>
    </w:p>
    <w:p w14:paraId="5CDFC8A0" w14:textId="77777777" w:rsidR="001E3AA3" w:rsidRDefault="001E3AA3" w:rsidP="001E3AA3">
      <w:pPr>
        <w:pStyle w:val="ListParagraph"/>
        <w:numPr>
          <w:ilvl w:val="0"/>
          <w:numId w:val="6"/>
        </w:numPr>
        <w:spacing w:line="360" w:lineRule="auto"/>
        <w:rPr>
          <w:rFonts w:ascii="Arial" w:hAnsi="Arial" w:cs="Arial"/>
          <w:sz w:val="22"/>
          <w:szCs w:val="22"/>
        </w:rPr>
      </w:pPr>
      <w:r w:rsidRPr="005F14BA">
        <w:rPr>
          <w:rFonts w:ascii="Arial" w:hAnsi="Arial" w:cs="Arial"/>
          <w:sz w:val="22"/>
          <w:szCs w:val="22"/>
        </w:rPr>
        <w:t xml:space="preserve">Benedek, P., </w:t>
      </w:r>
      <w:r>
        <w:rPr>
          <w:rFonts w:ascii="Arial" w:hAnsi="Arial" w:cs="Arial"/>
          <w:sz w:val="22"/>
          <w:szCs w:val="22"/>
        </w:rPr>
        <w:t>(</w:t>
      </w:r>
      <w:r w:rsidRPr="005F14BA">
        <w:rPr>
          <w:rFonts w:ascii="Arial" w:hAnsi="Arial" w:cs="Arial"/>
          <w:sz w:val="22"/>
          <w:szCs w:val="22"/>
        </w:rPr>
        <w:t>2012</w:t>
      </w:r>
      <w:r>
        <w:rPr>
          <w:rFonts w:ascii="Arial" w:hAnsi="Arial" w:cs="Arial"/>
          <w:sz w:val="22"/>
          <w:szCs w:val="22"/>
        </w:rPr>
        <w:t>)</w:t>
      </w:r>
      <w:r w:rsidRPr="005F14BA">
        <w:rPr>
          <w:rFonts w:ascii="Arial" w:hAnsi="Arial" w:cs="Arial"/>
          <w:sz w:val="22"/>
          <w:szCs w:val="22"/>
        </w:rPr>
        <w:t>. Compliance management–A new response to legal and business challenges. </w:t>
      </w:r>
      <w:r w:rsidRPr="005F14BA">
        <w:rPr>
          <w:rFonts w:ascii="Arial" w:hAnsi="Arial" w:cs="Arial"/>
          <w:i/>
          <w:iCs/>
          <w:sz w:val="22"/>
          <w:szCs w:val="22"/>
        </w:rPr>
        <w:t>Acta Polytechnica Hungarica</w:t>
      </w:r>
      <w:r w:rsidRPr="005F14BA">
        <w:rPr>
          <w:rFonts w:ascii="Arial" w:hAnsi="Arial" w:cs="Arial"/>
          <w:sz w:val="22"/>
          <w:szCs w:val="22"/>
        </w:rPr>
        <w:t>, </w:t>
      </w:r>
      <w:r w:rsidRPr="005F14BA">
        <w:rPr>
          <w:rFonts w:ascii="Arial" w:hAnsi="Arial" w:cs="Arial"/>
          <w:i/>
          <w:iCs/>
          <w:sz w:val="22"/>
          <w:szCs w:val="22"/>
        </w:rPr>
        <w:t>9</w:t>
      </w:r>
      <w:r w:rsidRPr="005F14BA">
        <w:rPr>
          <w:rFonts w:ascii="Arial" w:hAnsi="Arial" w:cs="Arial"/>
          <w:sz w:val="22"/>
          <w:szCs w:val="22"/>
        </w:rPr>
        <w:t>(3), pp.135-148.</w:t>
      </w:r>
    </w:p>
    <w:p w14:paraId="778EAC35" w14:textId="77777777" w:rsidR="001E3AA3" w:rsidRDefault="001E3AA3" w:rsidP="001E3AA3">
      <w:pPr>
        <w:pStyle w:val="ListParagraph"/>
        <w:numPr>
          <w:ilvl w:val="0"/>
          <w:numId w:val="6"/>
        </w:numPr>
        <w:spacing w:line="360" w:lineRule="auto"/>
        <w:rPr>
          <w:rFonts w:ascii="Arial" w:hAnsi="Arial" w:cs="Arial"/>
          <w:sz w:val="22"/>
          <w:szCs w:val="22"/>
        </w:rPr>
      </w:pPr>
      <w:r w:rsidRPr="00E4486D">
        <w:rPr>
          <w:rFonts w:ascii="Arial" w:hAnsi="Arial" w:cs="Arial"/>
          <w:sz w:val="22"/>
          <w:szCs w:val="22"/>
        </w:rPr>
        <w:t xml:space="preserve">Doherty, N.F., King, M. and Al-Mushayt, O., </w:t>
      </w:r>
      <w:r>
        <w:rPr>
          <w:rFonts w:ascii="Arial" w:hAnsi="Arial" w:cs="Arial"/>
          <w:sz w:val="22"/>
          <w:szCs w:val="22"/>
        </w:rPr>
        <w:t>(</w:t>
      </w:r>
      <w:r w:rsidRPr="00E4486D">
        <w:rPr>
          <w:rFonts w:ascii="Arial" w:hAnsi="Arial" w:cs="Arial"/>
          <w:sz w:val="22"/>
          <w:szCs w:val="22"/>
        </w:rPr>
        <w:t>2003</w:t>
      </w:r>
      <w:r>
        <w:rPr>
          <w:rFonts w:ascii="Arial" w:hAnsi="Arial" w:cs="Arial"/>
          <w:sz w:val="22"/>
          <w:szCs w:val="22"/>
        </w:rPr>
        <w:t>)</w:t>
      </w:r>
      <w:r w:rsidRPr="00E4486D">
        <w:rPr>
          <w:rFonts w:ascii="Arial" w:hAnsi="Arial" w:cs="Arial"/>
          <w:sz w:val="22"/>
          <w:szCs w:val="22"/>
        </w:rPr>
        <w:t>. The impact of inadequacies in the treatment of organizational issues on information systems development projects. </w:t>
      </w:r>
      <w:r w:rsidRPr="00E4486D">
        <w:rPr>
          <w:rFonts w:ascii="Arial" w:hAnsi="Arial" w:cs="Arial"/>
          <w:i/>
          <w:iCs/>
          <w:sz w:val="22"/>
          <w:szCs w:val="22"/>
        </w:rPr>
        <w:t>Information &amp; Management</w:t>
      </w:r>
      <w:r w:rsidRPr="00E4486D">
        <w:rPr>
          <w:rFonts w:ascii="Arial" w:hAnsi="Arial" w:cs="Arial"/>
          <w:sz w:val="22"/>
          <w:szCs w:val="22"/>
        </w:rPr>
        <w:t>, </w:t>
      </w:r>
      <w:r w:rsidRPr="00E4486D">
        <w:rPr>
          <w:rFonts w:ascii="Arial" w:hAnsi="Arial" w:cs="Arial"/>
          <w:i/>
          <w:iCs/>
          <w:sz w:val="22"/>
          <w:szCs w:val="22"/>
        </w:rPr>
        <w:t>41</w:t>
      </w:r>
      <w:r w:rsidRPr="00E4486D">
        <w:rPr>
          <w:rFonts w:ascii="Arial" w:hAnsi="Arial" w:cs="Arial"/>
          <w:sz w:val="22"/>
          <w:szCs w:val="22"/>
        </w:rPr>
        <w:t>(1), pp.49-62.</w:t>
      </w:r>
    </w:p>
    <w:p w14:paraId="13870A04" w14:textId="77777777" w:rsidR="001E3AA3" w:rsidRDefault="001E3AA3" w:rsidP="001E3AA3">
      <w:pPr>
        <w:pStyle w:val="ListParagraph"/>
        <w:numPr>
          <w:ilvl w:val="0"/>
          <w:numId w:val="6"/>
        </w:numPr>
        <w:spacing w:line="360" w:lineRule="auto"/>
        <w:rPr>
          <w:rFonts w:ascii="Arial" w:hAnsi="Arial" w:cs="Arial"/>
          <w:sz w:val="22"/>
          <w:szCs w:val="22"/>
        </w:rPr>
      </w:pPr>
      <w:r w:rsidRPr="00132D17">
        <w:rPr>
          <w:rFonts w:ascii="Arial" w:hAnsi="Arial" w:cs="Arial"/>
          <w:sz w:val="22"/>
          <w:szCs w:val="22"/>
        </w:rPr>
        <w:t xml:space="preserve">Fox, E.J. and Sethuraman, R., </w:t>
      </w:r>
      <w:r>
        <w:rPr>
          <w:rFonts w:ascii="Arial" w:hAnsi="Arial" w:cs="Arial"/>
          <w:sz w:val="22"/>
          <w:szCs w:val="22"/>
        </w:rPr>
        <w:t>(</w:t>
      </w:r>
      <w:r w:rsidRPr="00132D17">
        <w:rPr>
          <w:rFonts w:ascii="Arial" w:hAnsi="Arial" w:cs="Arial"/>
          <w:sz w:val="22"/>
          <w:szCs w:val="22"/>
        </w:rPr>
        <w:t>2009</w:t>
      </w:r>
      <w:r>
        <w:rPr>
          <w:rFonts w:ascii="Arial" w:hAnsi="Arial" w:cs="Arial"/>
          <w:sz w:val="22"/>
          <w:szCs w:val="22"/>
        </w:rPr>
        <w:t>)</w:t>
      </w:r>
      <w:r w:rsidRPr="00132D17">
        <w:rPr>
          <w:rFonts w:ascii="Arial" w:hAnsi="Arial" w:cs="Arial"/>
          <w:sz w:val="22"/>
          <w:szCs w:val="22"/>
        </w:rPr>
        <w:t>. Retail competition. In </w:t>
      </w:r>
      <w:r w:rsidRPr="00132D17">
        <w:rPr>
          <w:rFonts w:ascii="Arial" w:hAnsi="Arial" w:cs="Arial"/>
          <w:i/>
          <w:iCs/>
          <w:sz w:val="22"/>
          <w:szCs w:val="22"/>
        </w:rPr>
        <w:t>Retailing in the 21st century: Current and future trends</w:t>
      </w:r>
      <w:r w:rsidRPr="00132D17">
        <w:rPr>
          <w:rFonts w:ascii="Arial" w:hAnsi="Arial" w:cs="Arial"/>
          <w:sz w:val="22"/>
          <w:szCs w:val="22"/>
        </w:rPr>
        <w:t> (pp. 239-254). Berlin, Heidelberg: Springer Berlin Heidelberg.</w:t>
      </w:r>
    </w:p>
    <w:p w14:paraId="66260D16" w14:textId="77777777" w:rsidR="001E3AA3" w:rsidRDefault="001E3AA3" w:rsidP="001E3AA3">
      <w:pPr>
        <w:pStyle w:val="ListParagraph"/>
        <w:numPr>
          <w:ilvl w:val="0"/>
          <w:numId w:val="6"/>
        </w:numPr>
        <w:spacing w:line="360" w:lineRule="auto"/>
        <w:rPr>
          <w:rFonts w:ascii="Arial" w:hAnsi="Arial" w:cs="Arial"/>
          <w:sz w:val="22"/>
          <w:szCs w:val="22"/>
        </w:rPr>
      </w:pPr>
      <w:r w:rsidRPr="00DF07F8">
        <w:rPr>
          <w:rFonts w:ascii="Arial" w:hAnsi="Arial" w:cs="Arial"/>
          <w:sz w:val="22"/>
          <w:szCs w:val="22"/>
        </w:rPr>
        <w:t xml:space="preserve">Hvolby, H.H. and Trienekens, J.H., </w:t>
      </w:r>
      <w:r>
        <w:rPr>
          <w:rFonts w:ascii="Arial" w:hAnsi="Arial" w:cs="Arial"/>
          <w:sz w:val="22"/>
          <w:szCs w:val="22"/>
        </w:rPr>
        <w:t>(</w:t>
      </w:r>
      <w:r w:rsidRPr="00DF07F8">
        <w:rPr>
          <w:rFonts w:ascii="Arial" w:hAnsi="Arial" w:cs="Arial"/>
          <w:sz w:val="22"/>
          <w:szCs w:val="22"/>
        </w:rPr>
        <w:t>2010</w:t>
      </w:r>
      <w:r>
        <w:rPr>
          <w:rFonts w:ascii="Arial" w:hAnsi="Arial" w:cs="Arial"/>
          <w:sz w:val="22"/>
          <w:szCs w:val="22"/>
        </w:rPr>
        <w:t>)</w:t>
      </w:r>
      <w:r w:rsidRPr="00DF07F8">
        <w:rPr>
          <w:rFonts w:ascii="Arial" w:hAnsi="Arial" w:cs="Arial"/>
          <w:sz w:val="22"/>
          <w:szCs w:val="22"/>
        </w:rPr>
        <w:t>. Challenges in business systems integration. </w:t>
      </w:r>
      <w:r w:rsidRPr="00DF07F8">
        <w:rPr>
          <w:rFonts w:ascii="Arial" w:hAnsi="Arial" w:cs="Arial"/>
          <w:i/>
          <w:iCs/>
          <w:sz w:val="22"/>
          <w:szCs w:val="22"/>
        </w:rPr>
        <w:t>Computers in Industry</w:t>
      </w:r>
      <w:r w:rsidRPr="00DF07F8">
        <w:rPr>
          <w:rFonts w:ascii="Arial" w:hAnsi="Arial" w:cs="Arial"/>
          <w:sz w:val="22"/>
          <w:szCs w:val="22"/>
        </w:rPr>
        <w:t>, </w:t>
      </w:r>
      <w:r w:rsidRPr="00DF07F8">
        <w:rPr>
          <w:rFonts w:ascii="Arial" w:hAnsi="Arial" w:cs="Arial"/>
          <w:i/>
          <w:iCs/>
          <w:sz w:val="22"/>
          <w:szCs w:val="22"/>
        </w:rPr>
        <w:t>61</w:t>
      </w:r>
      <w:r w:rsidRPr="00DF07F8">
        <w:rPr>
          <w:rFonts w:ascii="Arial" w:hAnsi="Arial" w:cs="Arial"/>
          <w:sz w:val="22"/>
          <w:szCs w:val="22"/>
        </w:rPr>
        <w:t>(9), pp.808-812.</w:t>
      </w:r>
    </w:p>
    <w:p w14:paraId="02C0F066" w14:textId="77777777" w:rsidR="001E3AA3" w:rsidRDefault="001E3AA3" w:rsidP="001E3AA3">
      <w:pPr>
        <w:pStyle w:val="ListParagraph"/>
        <w:numPr>
          <w:ilvl w:val="0"/>
          <w:numId w:val="6"/>
        </w:numPr>
        <w:spacing w:line="360" w:lineRule="auto"/>
        <w:rPr>
          <w:rFonts w:ascii="Arial" w:hAnsi="Arial" w:cs="Arial"/>
          <w:sz w:val="22"/>
          <w:szCs w:val="22"/>
        </w:rPr>
      </w:pPr>
      <w:r w:rsidRPr="005F14BA">
        <w:rPr>
          <w:rFonts w:ascii="Arial" w:hAnsi="Arial" w:cs="Arial"/>
          <w:sz w:val="22"/>
          <w:szCs w:val="22"/>
        </w:rPr>
        <w:t xml:space="preserve">Immadisetty, A., </w:t>
      </w:r>
      <w:r>
        <w:rPr>
          <w:rFonts w:ascii="Arial" w:hAnsi="Arial" w:cs="Arial"/>
          <w:sz w:val="22"/>
          <w:szCs w:val="22"/>
        </w:rPr>
        <w:t>(</w:t>
      </w:r>
      <w:r w:rsidRPr="005F14BA">
        <w:rPr>
          <w:rFonts w:ascii="Arial" w:hAnsi="Arial" w:cs="Arial"/>
          <w:sz w:val="22"/>
          <w:szCs w:val="22"/>
        </w:rPr>
        <w:t>2025</w:t>
      </w:r>
      <w:r>
        <w:rPr>
          <w:rFonts w:ascii="Arial" w:hAnsi="Arial" w:cs="Arial"/>
          <w:sz w:val="22"/>
          <w:szCs w:val="22"/>
        </w:rPr>
        <w:t>)</w:t>
      </w:r>
      <w:r w:rsidRPr="005F14BA">
        <w:rPr>
          <w:rFonts w:ascii="Arial" w:hAnsi="Arial" w:cs="Arial"/>
          <w:sz w:val="22"/>
          <w:szCs w:val="22"/>
        </w:rPr>
        <w:t>. Real-time inventory management: Reducing stockouts and overstocks in retail. </w:t>
      </w:r>
      <w:r w:rsidRPr="005F14BA">
        <w:rPr>
          <w:rFonts w:ascii="Arial" w:hAnsi="Arial" w:cs="Arial"/>
          <w:i/>
          <w:iCs/>
          <w:sz w:val="22"/>
          <w:szCs w:val="22"/>
        </w:rPr>
        <w:t>Journal of Recent Trends in Computer Science and Engineering (JRTCSE)</w:t>
      </w:r>
      <w:r w:rsidRPr="005F14BA">
        <w:rPr>
          <w:rFonts w:ascii="Arial" w:hAnsi="Arial" w:cs="Arial"/>
          <w:sz w:val="22"/>
          <w:szCs w:val="22"/>
        </w:rPr>
        <w:t>, </w:t>
      </w:r>
      <w:r w:rsidRPr="005F14BA">
        <w:rPr>
          <w:rFonts w:ascii="Arial" w:hAnsi="Arial" w:cs="Arial"/>
          <w:i/>
          <w:iCs/>
          <w:sz w:val="22"/>
          <w:szCs w:val="22"/>
        </w:rPr>
        <w:t>13</w:t>
      </w:r>
      <w:r w:rsidRPr="005F14BA">
        <w:rPr>
          <w:rFonts w:ascii="Arial" w:hAnsi="Arial" w:cs="Arial"/>
          <w:sz w:val="22"/>
          <w:szCs w:val="22"/>
        </w:rPr>
        <w:t>(1), pp.77-88.</w:t>
      </w:r>
    </w:p>
    <w:p w14:paraId="449A0384" w14:textId="77777777" w:rsidR="001E3AA3" w:rsidRDefault="001E3AA3" w:rsidP="001E3AA3">
      <w:pPr>
        <w:pStyle w:val="ListParagraph"/>
        <w:numPr>
          <w:ilvl w:val="0"/>
          <w:numId w:val="6"/>
        </w:numPr>
        <w:spacing w:line="360" w:lineRule="auto"/>
        <w:rPr>
          <w:rFonts w:ascii="Arial" w:hAnsi="Arial" w:cs="Arial"/>
          <w:sz w:val="22"/>
          <w:szCs w:val="22"/>
        </w:rPr>
      </w:pPr>
      <w:r w:rsidRPr="00597802">
        <w:rPr>
          <w:rFonts w:ascii="Arial" w:hAnsi="Arial" w:cs="Arial"/>
          <w:sz w:val="22"/>
          <w:szCs w:val="22"/>
        </w:rPr>
        <w:t xml:space="preserve">Kumar, V. and Reinartz, W., </w:t>
      </w:r>
      <w:r>
        <w:rPr>
          <w:rFonts w:ascii="Arial" w:hAnsi="Arial" w:cs="Arial"/>
          <w:sz w:val="22"/>
          <w:szCs w:val="22"/>
        </w:rPr>
        <w:t>(</w:t>
      </w:r>
      <w:r w:rsidRPr="00597802">
        <w:rPr>
          <w:rFonts w:ascii="Arial" w:hAnsi="Arial" w:cs="Arial"/>
          <w:sz w:val="22"/>
          <w:szCs w:val="22"/>
        </w:rPr>
        <w:t>2018</w:t>
      </w:r>
      <w:r>
        <w:rPr>
          <w:rFonts w:ascii="Arial" w:hAnsi="Arial" w:cs="Arial"/>
          <w:sz w:val="22"/>
          <w:szCs w:val="22"/>
        </w:rPr>
        <w:t>)</w:t>
      </w:r>
      <w:r w:rsidRPr="00597802">
        <w:rPr>
          <w:rFonts w:ascii="Arial" w:hAnsi="Arial" w:cs="Arial"/>
          <w:sz w:val="22"/>
          <w:szCs w:val="22"/>
        </w:rPr>
        <w:t>. </w:t>
      </w:r>
      <w:r w:rsidRPr="00597802">
        <w:rPr>
          <w:rFonts w:ascii="Arial" w:hAnsi="Arial" w:cs="Arial"/>
          <w:i/>
          <w:iCs/>
          <w:sz w:val="22"/>
          <w:szCs w:val="22"/>
        </w:rPr>
        <w:t>Customer relationship management</w:t>
      </w:r>
      <w:r w:rsidRPr="00597802">
        <w:rPr>
          <w:rFonts w:ascii="Arial" w:hAnsi="Arial" w:cs="Arial"/>
          <w:sz w:val="22"/>
          <w:szCs w:val="22"/>
        </w:rPr>
        <w:t>.</w:t>
      </w:r>
    </w:p>
    <w:p w14:paraId="19885285" w14:textId="77777777" w:rsidR="001E3AA3" w:rsidRDefault="001E3AA3" w:rsidP="001E3AA3">
      <w:pPr>
        <w:pStyle w:val="ListParagraph"/>
        <w:numPr>
          <w:ilvl w:val="0"/>
          <w:numId w:val="6"/>
        </w:numPr>
        <w:spacing w:line="360" w:lineRule="auto"/>
        <w:rPr>
          <w:rFonts w:ascii="Arial" w:hAnsi="Arial" w:cs="Arial"/>
          <w:sz w:val="22"/>
          <w:szCs w:val="22"/>
        </w:rPr>
      </w:pPr>
      <w:r w:rsidRPr="005F14BA">
        <w:rPr>
          <w:rFonts w:ascii="Arial" w:hAnsi="Arial" w:cs="Arial"/>
          <w:sz w:val="22"/>
          <w:szCs w:val="22"/>
        </w:rPr>
        <w:t xml:space="preserve">Kwon, J. and Eric, J.M., </w:t>
      </w:r>
      <w:r>
        <w:rPr>
          <w:rFonts w:ascii="Arial" w:hAnsi="Arial" w:cs="Arial"/>
          <w:sz w:val="22"/>
          <w:szCs w:val="22"/>
        </w:rPr>
        <w:t>(</w:t>
      </w:r>
      <w:r w:rsidRPr="005F14BA">
        <w:rPr>
          <w:rFonts w:ascii="Arial" w:hAnsi="Arial" w:cs="Arial"/>
          <w:sz w:val="22"/>
          <w:szCs w:val="22"/>
        </w:rPr>
        <w:t>2011</w:t>
      </w:r>
      <w:r>
        <w:rPr>
          <w:rFonts w:ascii="Arial" w:hAnsi="Arial" w:cs="Arial"/>
          <w:sz w:val="22"/>
          <w:szCs w:val="22"/>
        </w:rPr>
        <w:t>)</w:t>
      </w:r>
      <w:r w:rsidRPr="005F14BA">
        <w:rPr>
          <w:rFonts w:ascii="Arial" w:hAnsi="Arial" w:cs="Arial"/>
          <w:sz w:val="22"/>
          <w:szCs w:val="22"/>
        </w:rPr>
        <w:t>, December. The Impact of Security Practices on Regulatory Compliance and Security Performance. In </w:t>
      </w:r>
      <w:r w:rsidRPr="005F14BA">
        <w:rPr>
          <w:rFonts w:ascii="Arial" w:hAnsi="Arial" w:cs="Arial"/>
          <w:i/>
          <w:iCs/>
          <w:sz w:val="22"/>
          <w:szCs w:val="22"/>
        </w:rPr>
        <w:t>ICIS</w:t>
      </w:r>
      <w:r w:rsidRPr="005F14BA">
        <w:rPr>
          <w:rFonts w:ascii="Arial" w:hAnsi="Arial" w:cs="Arial"/>
          <w:sz w:val="22"/>
          <w:szCs w:val="22"/>
        </w:rPr>
        <w:t>.</w:t>
      </w:r>
    </w:p>
    <w:p w14:paraId="2D66F1F2" w14:textId="77777777" w:rsidR="001E3AA3" w:rsidRDefault="001E3AA3" w:rsidP="001E3AA3">
      <w:pPr>
        <w:pStyle w:val="ListParagraph"/>
        <w:numPr>
          <w:ilvl w:val="0"/>
          <w:numId w:val="6"/>
        </w:numPr>
        <w:spacing w:line="360" w:lineRule="auto"/>
        <w:rPr>
          <w:rFonts w:ascii="Arial" w:hAnsi="Arial" w:cs="Arial"/>
          <w:sz w:val="22"/>
          <w:szCs w:val="22"/>
        </w:rPr>
      </w:pPr>
      <w:r w:rsidRPr="005F14BA">
        <w:rPr>
          <w:rFonts w:ascii="Arial" w:hAnsi="Arial" w:cs="Arial"/>
          <w:sz w:val="22"/>
          <w:szCs w:val="22"/>
        </w:rPr>
        <w:t xml:space="preserve">Lee, Z. and Lee, J., </w:t>
      </w:r>
      <w:r>
        <w:rPr>
          <w:rFonts w:ascii="Arial" w:hAnsi="Arial" w:cs="Arial"/>
          <w:sz w:val="22"/>
          <w:szCs w:val="22"/>
        </w:rPr>
        <w:t>(</w:t>
      </w:r>
      <w:r w:rsidRPr="005F14BA">
        <w:rPr>
          <w:rFonts w:ascii="Arial" w:hAnsi="Arial" w:cs="Arial"/>
          <w:sz w:val="22"/>
          <w:szCs w:val="22"/>
        </w:rPr>
        <w:t>2000</w:t>
      </w:r>
      <w:r>
        <w:rPr>
          <w:rFonts w:ascii="Arial" w:hAnsi="Arial" w:cs="Arial"/>
          <w:sz w:val="22"/>
          <w:szCs w:val="22"/>
        </w:rPr>
        <w:t>)</w:t>
      </w:r>
      <w:r w:rsidRPr="005F14BA">
        <w:rPr>
          <w:rFonts w:ascii="Arial" w:hAnsi="Arial" w:cs="Arial"/>
          <w:sz w:val="22"/>
          <w:szCs w:val="22"/>
        </w:rPr>
        <w:t>. An ERP implementation case study from a knowledge transfer perspective. </w:t>
      </w:r>
      <w:r w:rsidRPr="005F14BA">
        <w:rPr>
          <w:rFonts w:ascii="Arial" w:hAnsi="Arial" w:cs="Arial"/>
          <w:i/>
          <w:iCs/>
          <w:sz w:val="22"/>
          <w:szCs w:val="22"/>
        </w:rPr>
        <w:t>Journal of information technology</w:t>
      </w:r>
      <w:r w:rsidRPr="005F14BA">
        <w:rPr>
          <w:rFonts w:ascii="Arial" w:hAnsi="Arial" w:cs="Arial"/>
          <w:sz w:val="22"/>
          <w:szCs w:val="22"/>
        </w:rPr>
        <w:t>, </w:t>
      </w:r>
      <w:r w:rsidRPr="005F14BA">
        <w:rPr>
          <w:rFonts w:ascii="Arial" w:hAnsi="Arial" w:cs="Arial"/>
          <w:i/>
          <w:iCs/>
          <w:sz w:val="22"/>
          <w:szCs w:val="22"/>
        </w:rPr>
        <w:t>15</w:t>
      </w:r>
      <w:r w:rsidRPr="005F14BA">
        <w:rPr>
          <w:rFonts w:ascii="Arial" w:hAnsi="Arial" w:cs="Arial"/>
          <w:sz w:val="22"/>
          <w:szCs w:val="22"/>
        </w:rPr>
        <w:t>(4), pp.281-288.</w:t>
      </w:r>
    </w:p>
    <w:p w14:paraId="36F64EFD" w14:textId="77777777" w:rsidR="001E3AA3" w:rsidRDefault="001E3AA3" w:rsidP="001E3AA3">
      <w:pPr>
        <w:pStyle w:val="ListParagraph"/>
        <w:numPr>
          <w:ilvl w:val="0"/>
          <w:numId w:val="6"/>
        </w:numPr>
        <w:spacing w:line="360" w:lineRule="auto"/>
        <w:rPr>
          <w:rFonts w:ascii="Arial" w:hAnsi="Arial" w:cs="Arial"/>
          <w:sz w:val="22"/>
          <w:szCs w:val="22"/>
        </w:rPr>
      </w:pPr>
      <w:r w:rsidRPr="001A25AF">
        <w:rPr>
          <w:rFonts w:ascii="Arial" w:hAnsi="Arial" w:cs="Arial"/>
          <w:sz w:val="22"/>
          <w:szCs w:val="22"/>
        </w:rPr>
        <w:t xml:space="preserve">Lederer, A.L. and Sethi, V., </w:t>
      </w:r>
      <w:r>
        <w:rPr>
          <w:rFonts w:ascii="Arial" w:hAnsi="Arial" w:cs="Arial"/>
          <w:sz w:val="22"/>
          <w:szCs w:val="22"/>
        </w:rPr>
        <w:t>(</w:t>
      </w:r>
      <w:r w:rsidRPr="001A25AF">
        <w:rPr>
          <w:rFonts w:ascii="Arial" w:hAnsi="Arial" w:cs="Arial"/>
          <w:sz w:val="22"/>
          <w:szCs w:val="22"/>
        </w:rPr>
        <w:t>1992</w:t>
      </w:r>
      <w:r>
        <w:rPr>
          <w:rFonts w:ascii="Arial" w:hAnsi="Arial" w:cs="Arial"/>
          <w:sz w:val="22"/>
          <w:szCs w:val="22"/>
        </w:rPr>
        <w:t>)</w:t>
      </w:r>
      <w:r w:rsidRPr="001A25AF">
        <w:rPr>
          <w:rFonts w:ascii="Arial" w:hAnsi="Arial" w:cs="Arial"/>
          <w:sz w:val="22"/>
          <w:szCs w:val="22"/>
        </w:rPr>
        <w:t>. Meeting the challenges of information systems planning. </w:t>
      </w:r>
      <w:r w:rsidRPr="001A25AF">
        <w:rPr>
          <w:rFonts w:ascii="Arial" w:hAnsi="Arial" w:cs="Arial"/>
          <w:i/>
          <w:iCs/>
          <w:sz w:val="22"/>
          <w:szCs w:val="22"/>
        </w:rPr>
        <w:t>Long Range Planning</w:t>
      </w:r>
      <w:r w:rsidRPr="001A25AF">
        <w:rPr>
          <w:rFonts w:ascii="Arial" w:hAnsi="Arial" w:cs="Arial"/>
          <w:sz w:val="22"/>
          <w:szCs w:val="22"/>
        </w:rPr>
        <w:t>, </w:t>
      </w:r>
      <w:r w:rsidRPr="001A25AF">
        <w:rPr>
          <w:rFonts w:ascii="Arial" w:hAnsi="Arial" w:cs="Arial"/>
          <w:i/>
          <w:iCs/>
          <w:sz w:val="22"/>
          <w:szCs w:val="22"/>
        </w:rPr>
        <w:t>25</w:t>
      </w:r>
      <w:r w:rsidRPr="001A25AF">
        <w:rPr>
          <w:rFonts w:ascii="Arial" w:hAnsi="Arial" w:cs="Arial"/>
          <w:sz w:val="22"/>
          <w:szCs w:val="22"/>
        </w:rPr>
        <w:t>(2), pp.69-80.</w:t>
      </w:r>
    </w:p>
    <w:p w14:paraId="590A5BAB" w14:textId="77777777" w:rsidR="001E3AA3" w:rsidRPr="00E4486D" w:rsidRDefault="001E3AA3" w:rsidP="001E3AA3">
      <w:pPr>
        <w:pStyle w:val="ListParagraph"/>
        <w:numPr>
          <w:ilvl w:val="0"/>
          <w:numId w:val="6"/>
        </w:numPr>
        <w:spacing w:line="360" w:lineRule="auto"/>
        <w:rPr>
          <w:rFonts w:ascii="Arial" w:hAnsi="Arial" w:cs="Arial"/>
          <w:sz w:val="22"/>
          <w:szCs w:val="22"/>
        </w:rPr>
      </w:pPr>
      <w:r w:rsidRPr="009420F1">
        <w:rPr>
          <w:rFonts w:ascii="Arial" w:hAnsi="Arial" w:cs="Arial"/>
          <w:sz w:val="22"/>
          <w:szCs w:val="22"/>
        </w:rPr>
        <w:t xml:space="preserve">Leese, M., </w:t>
      </w:r>
      <w:r>
        <w:rPr>
          <w:rFonts w:ascii="Arial" w:hAnsi="Arial" w:cs="Arial"/>
          <w:sz w:val="22"/>
          <w:szCs w:val="22"/>
        </w:rPr>
        <w:t>(</w:t>
      </w:r>
      <w:r w:rsidRPr="009420F1">
        <w:rPr>
          <w:rFonts w:ascii="Arial" w:hAnsi="Arial" w:cs="Arial"/>
          <w:sz w:val="22"/>
          <w:szCs w:val="22"/>
        </w:rPr>
        <w:t>2022</w:t>
      </w:r>
      <w:r>
        <w:rPr>
          <w:rFonts w:ascii="Arial" w:hAnsi="Arial" w:cs="Arial"/>
          <w:sz w:val="22"/>
          <w:szCs w:val="22"/>
        </w:rPr>
        <w:t>)</w:t>
      </w:r>
      <w:r w:rsidRPr="009420F1">
        <w:rPr>
          <w:rFonts w:ascii="Arial" w:hAnsi="Arial" w:cs="Arial"/>
          <w:sz w:val="22"/>
          <w:szCs w:val="22"/>
        </w:rPr>
        <w:t>. Privacy, data protection, and security studies. In </w:t>
      </w:r>
      <w:r w:rsidRPr="009420F1">
        <w:rPr>
          <w:rFonts w:ascii="Arial" w:hAnsi="Arial" w:cs="Arial"/>
          <w:i/>
          <w:iCs/>
          <w:sz w:val="22"/>
          <w:szCs w:val="22"/>
        </w:rPr>
        <w:t>Research handbook on privacy and data protection law</w:t>
      </w:r>
      <w:r w:rsidRPr="009420F1">
        <w:rPr>
          <w:rFonts w:ascii="Arial" w:hAnsi="Arial" w:cs="Arial"/>
          <w:sz w:val="22"/>
          <w:szCs w:val="22"/>
        </w:rPr>
        <w:t> (pp. 214-228). Edward Elgar Publishing.</w:t>
      </w:r>
    </w:p>
    <w:p w14:paraId="256309A6" w14:textId="77777777" w:rsidR="001E3AA3" w:rsidRDefault="001E3AA3" w:rsidP="001E3AA3">
      <w:pPr>
        <w:pStyle w:val="ListParagraph"/>
        <w:numPr>
          <w:ilvl w:val="0"/>
          <w:numId w:val="6"/>
        </w:numPr>
        <w:spacing w:line="360" w:lineRule="auto"/>
        <w:rPr>
          <w:rFonts w:ascii="Arial" w:hAnsi="Arial" w:cs="Arial"/>
          <w:sz w:val="22"/>
          <w:szCs w:val="22"/>
        </w:rPr>
      </w:pPr>
      <w:r w:rsidRPr="005F14BA">
        <w:rPr>
          <w:rFonts w:ascii="Arial" w:hAnsi="Arial" w:cs="Arial"/>
          <w:sz w:val="22"/>
          <w:szCs w:val="22"/>
        </w:rPr>
        <w:t xml:space="preserve">Mathaisel, D.F., </w:t>
      </w:r>
      <w:r>
        <w:rPr>
          <w:rFonts w:ascii="Arial" w:hAnsi="Arial" w:cs="Arial"/>
          <w:sz w:val="22"/>
          <w:szCs w:val="22"/>
        </w:rPr>
        <w:t>(</w:t>
      </w:r>
      <w:r w:rsidRPr="005F14BA">
        <w:rPr>
          <w:rFonts w:ascii="Arial" w:hAnsi="Arial" w:cs="Arial"/>
          <w:sz w:val="22"/>
          <w:szCs w:val="22"/>
        </w:rPr>
        <w:t>2015</w:t>
      </w:r>
      <w:r>
        <w:rPr>
          <w:rFonts w:ascii="Arial" w:hAnsi="Arial" w:cs="Arial"/>
          <w:sz w:val="22"/>
          <w:szCs w:val="22"/>
        </w:rPr>
        <w:t>)</w:t>
      </w:r>
      <w:r w:rsidRPr="005F14BA">
        <w:rPr>
          <w:rFonts w:ascii="Arial" w:hAnsi="Arial" w:cs="Arial"/>
          <w:sz w:val="22"/>
          <w:szCs w:val="22"/>
        </w:rPr>
        <w:t>. Is scalability necessary for economic sustainability? </w:t>
      </w:r>
      <w:r w:rsidRPr="005F14BA">
        <w:rPr>
          <w:rFonts w:ascii="Arial" w:hAnsi="Arial" w:cs="Arial"/>
          <w:i/>
          <w:iCs/>
          <w:sz w:val="22"/>
          <w:szCs w:val="22"/>
        </w:rPr>
        <w:t>European Journal of Sustainable Development</w:t>
      </w:r>
      <w:r w:rsidRPr="005F14BA">
        <w:rPr>
          <w:rFonts w:ascii="Arial" w:hAnsi="Arial" w:cs="Arial"/>
          <w:sz w:val="22"/>
          <w:szCs w:val="22"/>
        </w:rPr>
        <w:t>, </w:t>
      </w:r>
      <w:r w:rsidRPr="005F14BA">
        <w:rPr>
          <w:rFonts w:ascii="Arial" w:hAnsi="Arial" w:cs="Arial"/>
          <w:i/>
          <w:iCs/>
          <w:sz w:val="22"/>
          <w:szCs w:val="22"/>
        </w:rPr>
        <w:t>4</w:t>
      </w:r>
      <w:r w:rsidRPr="005F14BA">
        <w:rPr>
          <w:rFonts w:ascii="Arial" w:hAnsi="Arial" w:cs="Arial"/>
          <w:sz w:val="22"/>
          <w:szCs w:val="22"/>
        </w:rPr>
        <w:t>(2), pp.275-275.</w:t>
      </w:r>
    </w:p>
    <w:p w14:paraId="5E9491FD" w14:textId="0FBE131F" w:rsidR="00F07E5C" w:rsidRDefault="00F07E5C" w:rsidP="001E3AA3">
      <w:pPr>
        <w:pStyle w:val="ListParagraph"/>
        <w:numPr>
          <w:ilvl w:val="0"/>
          <w:numId w:val="6"/>
        </w:numPr>
        <w:spacing w:line="360" w:lineRule="auto"/>
        <w:rPr>
          <w:rFonts w:ascii="Arial" w:hAnsi="Arial" w:cs="Arial"/>
          <w:sz w:val="22"/>
          <w:szCs w:val="22"/>
        </w:rPr>
      </w:pPr>
      <w:r w:rsidRPr="00F07E5C">
        <w:rPr>
          <w:rFonts w:ascii="Arial" w:hAnsi="Arial" w:cs="Arial"/>
          <w:sz w:val="22"/>
          <w:szCs w:val="22"/>
        </w:rPr>
        <w:t xml:space="preserve">Pandey, A.K., Singh, R.K., Jayesh, G.S., Khare, N. and Gupta, S.K., </w:t>
      </w:r>
      <w:r>
        <w:rPr>
          <w:rFonts w:ascii="Arial" w:hAnsi="Arial" w:cs="Arial"/>
          <w:sz w:val="22"/>
          <w:szCs w:val="22"/>
        </w:rPr>
        <w:t>(</w:t>
      </w:r>
      <w:r w:rsidRPr="00F07E5C">
        <w:rPr>
          <w:rFonts w:ascii="Arial" w:hAnsi="Arial" w:cs="Arial"/>
          <w:sz w:val="22"/>
          <w:szCs w:val="22"/>
        </w:rPr>
        <w:t>2022</w:t>
      </w:r>
      <w:r>
        <w:rPr>
          <w:rFonts w:ascii="Arial" w:hAnsi="Arial" w:cs="Arial"/>
          <w:sz w:val="22"/>
          <w:szCs w:val="22"/>
        </w:rPr>
        <w:t>)</w:t>
      </w:r>
      <w:r w:rsidRPr="00F07E5C">
        <w:rPr>
          <w:rFonts w:ascii="Arial" w:hAnsi="Arial" w:cs="Arial"/>
          <w:sz w:val="22"/>
          <w:szCs w:val="22"/>
        </w:rPr>
        <w:t>. Examining the role of enterprise resource planning (ERP) in improving business operations in companies. </w:t>
      </w:r>
      <w:r w:rsidRPr="00F07E5C">
        <w:rPr>
          <w:rFonts w:ascii="Arial" w:hAnsi="Arial" w:cs="Arial"/>
          <w:i/>
          <w:iCs/>
          <w:sz w:val="22"/>
          <w:szCs w:val="22"/>
        </w:rPr>
        <w:t>Electrochemical Society Transactions</w:t>
      </w:r>
      <w:r w:rsidRPr="00F07E5C">
        <w:rPr>
          <w:rFonts w:ascii="Arial" w:hAnsi="Arial" w:cs="Arial"/>
          <w:sz w:val="22"/>
          <w:szCs w:val="22"/>
        </w:rPr>
        <w:t>, </w:t>
      </w:r>
      <w:r w:rsidRPr="00F07E5C">
        <w:rPr>
          <w:rFonts w:ascii="Arial" w:hAnsi="Arial" w:cs="Arial"/>
          <w:i/>
          <w:iCs/>
          <w:sz w:val="22"/>
          <w:szCs w:val="22"/>
        </w:rPr>
        <w:t>107</w:t>
      </w:r>
      <w:r w:rsidRPr="00F07E5C">
        <w:rPr>
          <w:rFonts w:ascii="Arial" w:hAnsi="Arial" w:cs="Arial"/>
          <w:sz w:val="22"/>
          <w:szCs w:val="22"/>
        </w:rPr>
        <w:t>(1), pp.2681-2696.</w:t>
      </w:r>
    </w:p>
    <w:p w14:paraId="3CADEF72" w14:textId="77777777" w:rsidR="001E3AA3" w:rsidRDefault="001E3AA3" w:rsidP="001E3AA3">
      <w:pPr>
        <w:pStyle w:val="ListParagraph"/>
        <w:numPr>
          <w:ilvl w:val="0"/>
          <w:numId w:val="6"/>
        </w:numPr>
        <w:spacing w:line="360" w:lineRule="auto"/>
        <w:rPr>
          <w:rFonts w:ascii="Arial" w:hAnsi="Arial" w:cs="Arial"/>
          <w:sz w:val="22"/>
          <w:szCs w:val="22"/>
        </w:rPr>
      </w:pPr>
      <w:r w:rsidRPr="00DF07F8">
        <w:rPr>
          <w:rFonts w:ascii="Arial" w:hAnsi="Arial" w:cs="Arial"/>
          <w:sz w:val="22"/>
          <w:szCs w:val="22"/>
        </w:rPr>
        <w:lastRenderedPageBreak/>
        <w:t xml:space="preserve">Patel, J., </w:t>
      </w:r>
      <w:r>
        <w:rPr>
          <w:rFonts w:ascii="Arial" w:hAnsi="Arial" w:cs="Arial"/>
          <w:sz w:val="22"/>
          <w:szCs w:val="22"/>
        </w:rPr>
        <w:t>(</w:t>
      </w:r>
      <w:r w:rsidRPr="00DF07F8">
        <w:rPr>
          <w:rFonts w:ascii="Arial" w:hAnsi="Arial" w:cs="Arial"/>
          <w:sz w:val="22"/>
          <w:szCs w:val="22"/>
        </w:rPr>
        <w:t>2019</w:t>
      </w:r>
      <w:r>
        <w:rPr>
          <w:rFonts w:ascii="Arial" w:hAnsi="Arial" w:cs="Arial"/>
          <w:sz w:val="22"/>
          <w:szCs w:val="22"/>
        </w:rPr>
        <w:t>)</w:t>
      </w:r>
      <w:r w:rsidRPr="00DF07F8">
        <w:rPr>
          <w:rFonts w:ascii="Arial" w:hAnsi="Arial" w:cs="Arial"/>
          <w:sz w:val="22"/>
          <w:szCs w:val="22"/>
        </w:rPr>
        <w:t>. Bridging data silos using big data integration. </w:t>
      </w:r>
      <w:r w:rsidRPr="00DF07F8">
        <w:rPr>
          <w:rFonts w:ascii="Arial" w:hAnsi="Arial" w:cs="Arial"/>
          <w:i/>
          <w:iCs/>
          <w:sz w:val="22"/>
          <w:szCs w:val="22"/>
        </w:rPr>
        <w:t>International Journal of Database Management Systems</w:t>
      </w:r>
      <w:r w:rsidRPr="00DF07F8">
        <w:rPr>
          <w:rFonts w:ascii="Arial" w:hAnsi="Arial" w:cs="Arial"/>
          <w:sz w:val="22"/>
          <w:szCs w:val="22"/>
        </w:rPr>
        <w:t>, </w:t>
      </w:r>
      <w:r w:rsidRPr="00DF07F8">
        <w:rPr>
          <w:rFonts w:ascii="Arial" w:hAnsi="Arial" w:cs="Arial"/>
          <w:i/>
          <w:iCs/>
          <w:sz w:val="22"/>
          <w:szCs w:val="22"/>
        </w:rPr>
        <w:t>11</w:t>
      </w:r>
      <w:r w:rsidRPr="00DF07F8">
        <w:rPr>
          <w:rFonts w:ascii="Arial" w:hAnsi="Arial" w:cs="Arial"/>
          <w:sz w:val="22"/>
          <w:szCs w:val="22"/>
        </w:rPr>
        <w:t>(3), pp.01-06.</w:t>
      </w:r>
    </w:p>
    <w:p w14:paraId="03277099" w14:textId="35AD7AF8" w:rsidR="001E3AA3" w:rsidRPr="001E3AA3" w:rsidRDefault="001E3AA3" w:rsidP="001E3AA3">
      <w:pPr>
        <w:pStyle w:val="ListParagraph"/>
        <w:numPr>
          <w:ilvl w:val="0"/>
          <w:numId w:val="6"/>
        </w:numPr>
        <w:spacing w:line="360" w:lineRule="auto"/>
        <w:rPr>
          <w:rFonts w:ascii="Arial" w:hAnsi="Arial" w:cs="Arial"/>
          <w:sz w:val="22"/>
          <w:szCs w:val="22"/>
        </w:rPr>
      </w:pPr>
      <w:r w:rsidRPr="0020229E">
        <w:rPr>
          <w:rFonts w:ascii="Arial" w:hAnsi="Arial" w:cs="Arial"/>
          <w:sz w:val="22"/>
          <w:szCs w:val="22"/>
        </w:rPr>
        <w:t xml:space="preserve">Shanks, G., </w:t>
      </w:r>
      <w:r>
        <w:rPr>
          <w:rFonts w:ascii="Arial" w:hAnsi="Arial" w:cs="Arial"/>
          <w:sz w:val="22"/>
          <w:szCs w:val="22"/>
        </w:rPr>
        <w:t>(</w:t>
      </w:r>
      <w:r w:rsidRPr="0020229E">
        <w:rPr>
          <w:rFonts w:ascii="Arial" w:hAnsi="Arial" w:cs="Arial"/>
          <w:sz w:val="22"/>
          <w:szCs w:val="22"/>
        </w:rPr>
        <w:t>2000</w:t>
      </w:r>
      <w:r>
        <w:rPr>
          <w:rFonts w:ascii="Arial" w:hAnsi="Arial" w:cs="Arial"/>
          <w:sz w:val="22"/>
          <w:szCs w:val="22"/>
        </w:rPr>
        <w:t>)</w:t>
      </w:r>
      <w:r w:rsidRPr="0020229E">
        <w:rPr>
          <w:rFonts w:ascii="Arial" w:hAnsi="Arial" w:cs="Arial"/>
          <w:sz w:val="22"/>
          <w:szCs w:val="22"/>
        </w:rPr>
        <w:t>. A model of ERP project implementation. </w:t>
      </w:r>
      <w:r w:rsidRPr="0020229E">
        <w:rPr>
          <w:rFonts w:ascii="Arial" w:hAnsi="Arial" w:cs="Arial"/>
          <w:i/>
          <w:iCs/>
          <w:sz w:val="22"/>
          <w:szCs w:val="22"/>
        </w:rPr>
        <w:t>Journal of information Technology</w:t>
      </w:r>
      <w:r w:rsidRPr="0020229E">
        <w:rPr>
          <w:rFonts w:ascii="Arial" w:hAnsi="Arial" w:cs="Arial"/>
          <w:sz w:val="22"/>
          <w:szCs w:val="22"/>
        </w:rPr>
        <w:t>, </w:t>
      </w:r>
      <w:r w:rsidRPr="0020229E">
        <w:rPr>
          <w:rFonts w:ascii="Arial" w:hAnsi="Arial" w:cs="Arial"/>
          <w:i/>
          <w:iCs/>
          <w:sz w:val="22"/>
          <w:szCs w:val="22"/>
        </w:rPr>
        <w:t>15</w:t>
      </w:r>
      <w:r w:rsidRPr="0020229E">
        <w:rPr>
          <w:rFonts w:ascii="Arial" w:hAnsi="Arial" w:cs="Arial"/>
          <w:sz w:val="22"/>
          <w:szCs w:val="22"/>
        </w:rPr>
        <w:t>(4), pp.289-303.</w:t>
      </w:r>
    </w:p>
    <w:p w14:paraId="4734751C" w14:textId="77777777" w:rsidR="001E3AA3" w:rsidRDefault="001E3AA3" w:rsidP="001E3AA3">
      <w:pPr>
        <w:pStyle w:val="ListParagraph"/>
        <w:numPr>
          <w:ilvl w:val="0"/>
          <w:numId w:val="6"/>
        </w:numPr>
        <w:spacing w:line="360" w:lineRule="auto"/>
        <w:rPr>
          <w:rFonts w:ascii="Arial" w:hAnsi="Arial" w:cs="Arial"/>
          <w:sz w:val="22"/>
          <w:szCs w:val="22"/>
        </w:rPr>
      </w:pPr>
      <w:r w:rsidRPr="0020229E">
        <w:rPr>
          <w:rFonts w:ascii="Arial" w:hAnsi="Arial" w:cs="Arial"/>
          <w:sz w:val="22"/>
          <w:szCs w:val="22"/>
        </w:rPr>
        <w:t xml:space="preserve">Vidacic, S., Pihir, I. and Fabac, R., </w:t>
      </w:r>
      <w:r>
        <w:rPr>
          <w:rFonts w:ascii="Arial" w:hAnsi="Arial" w:cs="Arial"/>
          <w:sz w:val="22"/>
          <w:szCs w:val="22"/>
        </w:rPr>
        <w:t>(</w:t>
      </w:r>
      <w:r w:rsidRPr="0020229E">
        <w:rPr>
          <w:rFonts w:ascii="Arial" w:hAnsi="Arial" w:cs="Arial"/>
          <w:sz w:val="22"/>
          <w:szCs w:val="22"/>
        </w:rPr>
        <w:t>2010</w:t>
      </w:r>
      <w:r>
        <w:rPr>
          <w:rFonts w:ascii="Arial" w:hAnsi="Arial" w:cs="Arial"/>
          <w:sz w:val="22"/>
          <w:szCs w:val="22"/>
        </w:rPr>
        <w:t>)</w:t>
      </w:r>
      <w:r w:rsidRPr="0020229E">
        <w:rPr>
          <w:rFonts w:ascii="Arial" w:hAnsi="Arial" w:cs="Arial"/>
          <w:sz w:val="22"/>
          <w:szCs w:val="22"/>
        </w:rPr>
        <w:t>. Method of data migration from one ERP system to another in real time. In </w:t>
      </w:r>
      <w:r w:rsidRPr="0020229E">
        <w:rPr>
          <w:rFonts w:ascii="Arial" w:hAnsi="Arial" w:cs="Arial"/>
          <w:i/>
          <w:iCs/>
          <w:sz w:val="22"/>
          <w:szCs w:val="22"/>
        </w:rPr>
        <w:t>Central European Conference on Information and Intelligent Systems</w:t>
      </w:r>
      <w:r w:rsidRPr="0020229E">
        <w:rPr>
          <w:rFonts w:ascii="Arial" w:hAnsi="Arial" w:cs="Arial"/>
          <w:sz w:val="22"/>
          <w:szCs w:val="22"/>
        </w:rPr>
        <w:t> (p. 501). Faculty of Organization and Informatics Varazdin.</w:t>
      </w:r>
    </w:p>
    <w:p w14:paraId="2A1F118E" w14:textId="77777777" w:rsidR="001E3AA3" w:rsidRDefault="001E3AA3" w:rsidP="001E3AA3">
      <w:pPr>
        <w:pStyle w:val="ListParagraph"/>
        <w:numPr>
          <w:ilvl w:val="0"/>
          <w:numId w:val="6"/>
        </w:numPr>
        <w:spacing w:line="360" w:lineRule="auto"/>
        <w:rPr>
          <w:rFonts w:ascii="Arial" w:hAnsi="Arial" w:cs="Arial"/>
          <w:sz w:val="22"/>
          <w:szCs w:val="22"/>
        </w:rPr>
      </w:pPr>
      <w:r w:rsidRPr="00597802">
        <w:rPr>
          <w:rFonts w:ascii="Arial" w:hAnsi="Arial" w:cs="Arial"/>
          <w:sz w:val="22"/>
          <w:szCs w:val="22"/>
        </w:rPr>
        <w:t xml:space="preserve">Wortmann, J.C., </w:t>
      </w:r>
      <w:r>
        <w:rPr>
          <w:rFonts w:ascii="Arial" w:hAnsi="Arial" w:cs="Arial"/>
          <w:sz w:val="22"/>
          <w:szCs w:val="22"/>
        </w:rPr>
        <w:t>(</w:t>
      </w:r>
      <w:r w:rsidRPr="00597802">
        <w:rPr>
          <w:rFonts w:ascii="Arial" w:hAnsi="Arial" w:cs="Arial"/>
          <w:sz w:val="22"/>
          <w:szCs w:val="22"/>
        </w:rPr>
        <w:t>1998</w:t>
      </w:r>
      <w:r>
        <w:rPr>
          <w:rFonts w:ascii="Arial" w:hAnsi="Arial" w:cs="Arial"/>
          <w:sz w:val="22"/>
          <w:szCs w:val="22"/>
        </w:rPr>
        <w:t>)</w:t>
      </w:r>
      <w:r w:rsidRPr="00597802">
        <w:rPr>
          <w:rFonts w:ascii="Arial" w:hAnsi="Arial" w:cs="Arial"/>
          <w:sz w:val="22"/>
          <w:szCs w:val="22"/>
        </w:rPr>
        <w:t>, August. Evolution of ERP systems. In </w:t>
      </w:r>
      <w:r w:rsidRPr="00597802">
        <w:rPr>
          <w:rFonts w:ascii="Arial" w:hAnsi="Arial" w:cs="Arial"/>
          <w:i/>
          <w:iCs/>
          <w:sz w:val="22"/>
          <w:szCs w:val="22"/>
        </w:rPr>
        <w:t>Strategic Management of the Manufacturing Value Chain: Proceedings of the International Conference of the Manufacturing Value-Chain August ‘98, Troon, Scotland, UK</w:t>
      </w:r>
      <w:r w:rsidRPr="00597802">
        <w:rPr>
          <w:rFonts w:ascii="Arial" w:hAnsi="Arial" w:cs="Arial"/>
          <w:sz w:val="22"/>
          <w:szCs w:val="22"/>
        </w:rPr>
        <w:t> (pp. 11-23). Boston, MA: Springer US.</w:t>
      </w:r>
    </w:p>
    <w:p w14:paraId="389F7A2B" w14:textId="77777777" w:rsidR="001E3AA3" w:rsidRDefault="001E3AA3" w:rsidP="001E3AA3">
      <w:pPr>
        <w:pStyle w:val="ListParagraph"/>
        <w:numPr>
          <w:ilvl w:val="0"/>
          <w:numId w:val="6"/>
        </w:numPr>
        <w:spacing w:line="360" w:lineRule="auto"/>
        <w:rPr>
          <w:rFonts w:ascii="Arial" w:hAnsi="Arial" w:cs="Arial"/>
          <w:sz w:val="22"/>
          <w:szCs w:val="22"/>
        </w:rPr>
      </w:pPr>
      <w:r w:rsidRPr="00132D17">
        <w:rPr>
          <w:rFonts w:ascii="Arial" w:hAnsi="Arial" w:cs="Arial"/>
          <w:sz w:val="22"/>
          <w:szCs w:val="22"/>
        </w:rPr>
        <w:t xml:space="preserve">Wynn, S., </w:t>
      </w:r>
      <w:r>
        <w:rPr>
          <w:rFonts w:ascii="Arial" w:hAnsi="Arial" w:cs="Arial"/>
          <w:sz w:val="22"/>
          <w:szCs w:val="22"/>
        </w:rPr>
        <w:t>(</w:t>
      </w:r>
      <w:r w:rsidRPr="00132D17">
        <w:rPr>
          <w:rFonts w:ascii="Arial" w:hAnsi="Arial" w:cs="Arial"/>
          <w:sz w:val="22"/>
          <w:szCs w:val="22"/>
        </w:rPr>
        <w:t>2021</w:t>
      </w:r>
      <w:r>
        <w:rPr>
          <w:rFonts w:ascii="Arial" w:hAnsi="Arial" w:cs="Arial"/>
          <w:sz w:val="22"/>
          <w:szCs w:val="22"/>
        </w:rPr>
        <w:t>)</w:t>
      </w:r>
      <w:r w:rsidRPr="00132D17">
        <w:rPr>
          <w:rFonts w:ascii="Arial" w:hAnsi="Arial" w:cs="Arial"/>
          <w:sz w:val="22"/>
          <w:szCs w:val="22"/>
        </w:rPr>
        <w:t>. The financial impact of manual inventory record errors.</w:t>
      </w:r>
    </w:p>
    <w:p w14:paraId="5D6C0527" w14:textId="77777777" w:rsidR="001E3AA3" w:rsidRDefault="001E3AA3" w:rsidP="001E3AA3">
      <w:pPr>
        <w:pStyle w:val="ListParagraph"/>
        <w:spacing w:line="360" w:lineRule="auto"/>
        <w:rPr>
          <w:rFonts w:ascii="Arial" w:hAnsi="Arial" w:cs="Arial"/>
          <w:sz w:val="22"/>
          <w:szCs w:val="22"/>
        </w:rPr>
      </w:pPr>
    </w:p>
    <w:sectPr w:rsidR="001E3AA3">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1968CC" w14:textId="77777777" w:rsidR="004B704B" w:rsidRDefault="004B704B" w:rsidP="002B17EF">
      <w:pPr>
        <w:spacing w:after="0" w:line="240" w:lineRule="auto"/>
      </w:pPr>
      <w:r>
        <w:separator/>
      </w:r>
    </w:p>
  </w:endnote>
  <w:endnote w:type="continuationSeparator" w:id="0">
    <w:p w14:paraId="27BC5829" w14:textId="77777777" w:rsidR="004B704B" w:rsidRDefault="004B704B" w:rsidP="002B1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1371283"/>
      <w:docPartObj>
        <w:docPartGallery w:val="Page Numbers (Bottom of Page)"/>
        <w:docPartUnique/>
      </w:docPartObj>
    </w:sdtPr>
    <w:sdtContent>
      <w:p w14:paraId="4A76A360" w14:textId="0C1E0893" w:rsidR="002B17EF" w:rsidRDefault="002B17EF">
        <w:pPr>
          <w:pStyle w:val="Footer"/>
          <w:jc w:val="right"/>
        </w:pPr>
        <w:r>
          <w:fldChar w:fldCharType="begin"/>
        </w:r>
        <w:r>
          <w:instrText>PAGE   \* MERGEFORMAT</w:instrText>
        </w:r>
        <w:r>
          <w:fldChar w:fldCharType="separate"/>
        </w:r>
        <w:r>
          <w:t>2</w:t>
        </w:r>
        <w:r>
          <w:fldChar w:fldCharType="end"/>
        </w:r>
      </w:p>
    </w:sdtContent>
  </w:sdt>
  <w:p w14:paraId="743F65C0" w14:textId="77777777" w:rsidR="002B17EF" w:rsidRDefault="002B1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D18A9D" w14:textId="77777777" w:rsidR="004B704B" w:rsidRDefault="004B704B" w:rsidP="002B17EF">
      <w:pPr>
        <w:spacing w:after="0" w:line="240" w:lineRule="auto"/>
      </w:pPr>
      <w:r>
        <w:separator/>
      </w:r>
    </w:p>
  </w:footnote>
  <w:footnote w:type="continuationSeparator" w:id="0">
    <w:p w14:paraId="33C18964" w14:textId="77777777" w:rsidR="004B704B" w:rsidRDefault="004B704B" w:rsidP="002B1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D00440"/>
    <w:multiLevelType w:val="hybridMultilevel"/>
    <w:tmpl w:val="3C760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E0617E"/>
    <w:multiLevelType w:val="hybridMultilevel"/>
    <w:tmpl w:val="15FE0A60"/>
    <w:lvl w:ilvl="0" w:tplc="80581398">
      <w:start w:val="1"/>
      <w:numFmt w:val="decimal"/>
      <w:lvlText w:val="%1."/>
      <w:lvlJc w:val="left"/>
      <w:pPr>
        <w:ind w:left="644" w:hanging="360"/>
      </w:pPr>
      <w:rPr>
        <w:rFonts w:ascii="Arial" w:hAnsi="Arial" w:cs="Arial"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2" w15:restartNumberingAfterBreak="0">
    <w:nsid w:val="27A475E9"/>
    <w:multiLevelType w:val="hybridMultilevel"/>
    <w:tmpl w:val="27FC4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DD7CE8"/>
    <w:multiLevelType w:val="multilevel"/>
    <w:tmpl w:val="C5E0CED6"/>
    <w:lvl w:ilvl="0">
      <w:start w:val="1"/>
      <w:numFmt w:val="decimal"/>
      <w:lvlText w:val="%1."/>
      <w:lvlJc w:val="left"/>
      <w:pPr>
        <w:ind w:left="1080" w:hanging="72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880" w:hanging="1080"/>
      </w:pPr>
      <w:rPr>
        <w:rFonts w:hint="default"/>
      </w:rPr>
    </w:lvl>
    <w:lvl w:ilvl="3">
      <w:start w:val="1"/>
      <w:numFmt w:val="decimal"/>
      <w:isLgl/>
      <w:lvlText w:val="%1.%2.%3.%4"/>
      <w:lvlJc w:val="left"/>
      <w:pPr>
        <w:ind w:left="3960" w:hanging="1440"/>
      </w:pPr>
      <w:rPr>
        <w:rFonts w:hint="default"/>
      </w:rPr>
    </w:lvl>
    <w:lvl w:ilvl="4">
      <w:start w:val="1"/>
      <w:numFmt w:val="decimal"/>
      <w:isLgl/>
      <w:lvlText w:val="%1.%2.%3.%4.%5"/>
      <w:lvlJc w:val="left"/>
      <w:pPr>
        <w:ind w:left="5040" w:hanging="1800"/>
      </w:pPr>
      <w:rPr>
        <w:rFonts w:hint="default"/>
      </w:rPr>
    </w:lvl>
    <w:lvl w:ilvl="5">
      <w:start w:val="1"/>
      <w:numFmt w:val="decimal"/>
      <w:isLgl/>
      <w:lvlText w:val="%1.%2.%3.%4.%5.%6"/>
      <w:lvlJc w:val="left"/>
      <w:pPr>
        <w:ind w:left="6120" w:hanging="2160"/>
      </w:pPr>
      <w:rPr>
        <w:rFonts w:hint="default"/>
      </w:rPr>
    </w:lvl>
    <w:lvl w:ilvl="6">
      <w:start w:val="1"/>
      <w:numFmt w:val="decimal"/>
      <w:isLgl/>
      <w:lvlText w:val="%1.%2.%3.%4.%5.%6.%7"/>
      <w:lvlJc w:val="left"/>
      <w:pPr>
        <w:ind w:left="7200" w:hanging="2520"/>
      </w:pPr>
      <w:rPr>
        <w:rFonts w:hint="default"/>
      </w:rPr>
    </w:lvl>
    <w:lvl w:ilvl="7">
      <w:start w:val="1"/>
      <w:numFmt w:val="decimal"/>
      <w:isLgl/>
      <w:lvlText w:val="%1.%2.%3.%4.%5.%6.%7.%8"/>
      <w:lvlJc w:val="left"/>
      <w:pPr>
        <w:ind w:left="8280" w:hanging="2880"/>
      </w:pPr>
      <w:rPr>
        <w:rFonts w:hint="default"/>
      </w:rPr>
    </w:lvl>
    <w:lvl w:ilvl="8">
      <w:start w:val="1"/>
      <w:numFmt w:val="decimal"/>
      <w:isLgl/>
      <w:lvlText w:val="%1.%2.%3.%4.%5.%6.%7.%8.%9"/>
      <w:lvlJc w:val="left"/>
      <w:pPr>
        <w:ind w:left="9360" w:hanging="3240"/>
      </w:pPr>
      <w:rPr>
        <w:rFonts w:hint="default"/>
      </w:rPr>
    </w:lvl>
  </w:abstractNum>
  <w:abstractNum w:abstractNumId="4" w15:restartNumberingAfterBreak="0">
    <w:nsid w:val="66B740AE"/>
    <w:multiLevelType w:val="hybridMultilevel"/>
    <w:tmpl w:val="C5FCC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6A05B2"/>
    <w:multiLevelType w:val="hybridMultilevel"/>
    <w:tmpl w:val="47829416"/>
    <w:lvl w:ilvl="0" w:tplc="F7FC0FB0">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16cid:durableId="1867718353">
    <w:abstractNumId w:val="3"/>
  </w:num>
  <w:num w:numId="2" w16cid:durableId="922954416">
    <w:abstractNumId w:val="4"/>
  </w:num>
  <w:num w:numId="3" w16cid:durableId="22101618">
    <w:abstractNumId w:val="1"/>
  </w:num>
  <w:num w:numId="4" w16cid:durableId="988022720">
    <w:abstractNumId w:val="5"/>
  </w:num>
  <w:num w:numId="5" w16cid:durableId="1429811990">
    <w:abstractNumId w:val="0"/>
  </w:num>
  <w:num w:numId="6" w16cid:durableId="988677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EAD"/>
    <w:rsid w:val="0001399B"/>
    <w:rsid w:val="0002403A"/>
    <w:rsid w:val="000240C5"/>
    <w:rsid w:val="0006483B"/>
    <w:rsid w:val="000A7C99"/>
    <w:rsid w:val="000B0868"/>
    <w:rsid w:val="000B34A7"/>
    <w:rsid w:val="000D35A6"/>
    <w:rsid w:val="000D72CB"/>
    <w:rsid w:val="000F2EA2"/>
    <w:rsid w:val="00132D17"/>
    <w:rsid w:val="00153CDB"/>
    <w:rsid w:val="0016472C"/>
    <w:rsid w:val="00174BF4"/>
    <w:rsid w:val="00195775"/>
    <w:rsid w:val="001A25AF"/>
    <w:rsid w:val="001C33BF"/>
    <w:rsid w:val="001E3AA3"/>
    <w:rsid w:val="001F468C"/>
    <w:rsid w:val="0020229E"/>
    <w:rsid w:val="00210BAB"/>
    <w:rsid w:val="00214FF0"/>
    <w:rsid w:val="00263FA4"/>
    <w:rsid w:val="002675DB"/>
    <w:rsid w:val="002838D9"/>
    <w:rsid w:val="002B17EF"/>
    <w:rsid w:val="002C5122"/>
    <w:rsid w:val="00323210"/>
    <w:rsid w:val="0034660E"/>
    <w:rsid w:val="00361111"/>
    <w:rsid w:val="003A61EB"/>
    <w:rsid w:val="003B6C19"/>
    <w:rsid w:val="0046487B"/>
    <w:rsid w:val="004A6EE2"/>
    <w:rsid w:val="004B704B"/>
    <w:rsid w:val="004F4C2A"/>
    <w:rsid w:val="00533CF6"/>
    <w:rsid w:val="00535417"/>
    <w:rsid w:val="00546CDF"/>
    <w:rsid w:val="00597802"/>
    <w:rsid w:val="005A0B7D"/>
    <w:rsid w:val="005B6944"/>
    <w:rsid w:val="005F14BA"/>
    <w:rsid w:val="006318AA"/>
    <w:rsid w:val="00631E2B"/>
    <w:rsid w:val="00671286"/>
    <w:rsid w:val="00671CA1"/>
    <w:rsid w:val="0067389B"/>
    <w:rsid w:val="006879BA"/>
    <w:rsid w:val="00697EAD"/>
    <w:rsid w:val="006A4DB7"/>
    <w:rsid w:val="006D55A9"/>
    <w:rsid w:val="006D5A3C"/>
    <w:rsid w:val="006E3CE2"/>
    <w:rsid w:val="00723518"/>
    <w:rsid w:val="00746882"/>
    <w:rsid w:val="007E499F"/>
    <w:rsid w:val="008011F9"/>
    <w:rsid w:val="00843EB2"/>
    <w:rsid w:val="0086518E"/>
    <w:rsid w:val="00903A8C"/>
    <w:rsid w:val="009355D8"/>
    <w:rsid w:val="009420F1"/>
    <w:rsid w:val="00995AF9"/>
    <w:rsid w:val="00A13AD5"/>
    <w:rsid w:val="00A30CFC"/>
    <w:rsid w:val="00B02E9A"/>
    <w:rsid w:val="00B13393"/>
    <w:rsid w:val="00B32C68"/>
    <w:rsid w:val="00B5323A"/>
    <w:rsid w:val="00BC490E"/>
    <w:rsid w:val="00BE4B5A"/>
    <w:rsid w:val="00C1109E"/>
    <w:rsid w:val="00C319E2"/>
    <w:rsid w:val="00C55AF0"/>
    <w:rsid w:val="00C6272C"/>
    <w:rsid w:val="00C97745"/>
    <w:rsid w:val="00CE4C2D"/>
    <w:rsid w:val="00CF70E7"/>
    <w:rsid w:val="00D06523"/>
    <w:rsid w:val="00D41D0F"/>
    <w:rsid w:val="00D5075A"/>
    <w:rsid w:val="00D51477"/>
    <w:rsid w:val="00D5543F"/>
    <w:rsid w:val="00D84E81"/>
    <w:rsid w:val="00DA338F"/>
    <w:rsid w:val="00DD1DD7"/>
    <w:rsid w:val="00DF07F8"/>
    <w:rsid w:val="00E4486D"/>
    <w:rsid w:val="00E44ABE"/>
    <w:rsid w:val="00E571BC"/>
    <w:rsid w:val="00EA4C33"/>
    <w:rsid w:val="00EB1B9C"/>
    <w:rsid w:val="00ED6E60"/>
    <w:rsid w:val="00F07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1FEE3"/>
  <w15:chartTrackingRefBased/>
  <w15:docId w15:val="{596DC3EF-385A-4B1E-AE70-F27882512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E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7E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7E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7E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7E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7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E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7E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7E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7E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7E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7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EAD"/>
    <w:rPr>
      <w:rFonts w:eastAsiaTheme="majorEastAsia" w:cstheme="majorBidi"/>
      <w:color w:val="272727" w:themeColor="text1" w:themeTint="D8"/>
    </w:rPr>
  </w:style>
  <w:style w:type="paragraph" w:styleId="Title">
    <w:name w:val="Title"/>
    <w:basedOn w:val="Normal"/>
    <w:next w:val="Normal"/>
    <w:link w:val="TitleChar"/>
    <w:uiPriority w:val="10"/>
    <w:qFormat/>
    <w:rsid w:val="00697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EAD"/>
    <w:pPr>
      <w:spacing w:before="160"/>
      <w:jc w:val="center"/>
    </w:pPr>
    <w:rPr>
      <w:i/>
      <w:iCs/>
      <w:color w:val="404040" w:themeColor="text1" w:themeTint="BF"/>
    </w:rPr>
  </w:style>
  <w:style w:type="character" w:customStyle="1" w:styleId="QuoteChar">
    <w:name w:val="Quote Char"/>
    <w:basedOn w:val="DefaultParagraphFont"/>
    <w:link w:val="Quote"/>
    <w:uiPriority w:val="29"/>
    <w:rsid w:val="00697EAD"/>
    <w:rPr>
      <w:i/>
      <w:iCs/>
      <w:color w:val="404040" w:themeColor="text1" w:themeTint="BF"/>
    </w:rPr>
  </w:style>
  <w:style w:type="paragraph" w:styleId="ListParagraph">
    <w:name w:val="List Paragraph"/>
    <w:basedOn w:val="Normal"/>
    <w:uiPriority w:val="34"/>
    <w:qFormat/>
    <w:rsid w:val="00697EAD"/>
    <w:pPr>
      <w:ind w:left="720"/>
      <w:contextualSpacing/>
    </w:pPr>
  </w:style>
  <w:style w:type="character" w:styleId="IntenseEmphasis">
    <w:name w:val="Intense Emphasis"/>
    <w:basedOn w:val="DefaultParagraphFont"/>
    <w:uiPriority w:val="21"/>
    <w:qFormat/>
    <w:rsid w:val="00697EAD"/>
    <w:rPr>
      <w:i/>
      <w:iCs/>
      <w:color w:val="0F4761" w:themeColor="accent1" w:themeShade="BF"/>
    </w:rPr>
  </w:style>
  <w:style w:type="paragraph" w:styleId="IntenseQuote">
    <w:name w:val="Intense Quote"/>
    <w:basedOn w:val="Normal"/>
    <w:next w:val="Normal"/>
    <w:link w:val="IntenseQuoteChar"/>
    <w:uiPriority w:val="30"/>
    <w:qFormat/>
    <w:rsid w:val="00697E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7EAD"/>
    <w:rPr>
      <w:i/>
      <w:iCs/>
      <w:color w:val="0F4761" w:themeColor="accent1" w:themeShade="BF"/>
    </w:rPr>
  </w:style>
  <w:style w:type="character" w:styleId="IntenseReference">
    <w:name w:val="Intense Reference"/>
    <w:basedOn w:val="DefaultParagraphFont"/>
    <w:uiPriority w:val="32"/>
    <w:qFormat/>
    <w:rsid w:val="00697EAD"/>
    <w:rPr>
      <w:b/>
      <w:bCs/>
      <w:smallCaps/>
      <w:color w:val="0F4761" w:themeColor="accent1" w:themeShade="BF"/>
      <w:spacing w:val="5"/>
    </w:rPr>
  </w:style>
  <w:style w:type="paragraph" w:styleId="Header">
    <w:name w:val="header"/>
    <w:basedOn w:val="Normal"/>
    <w:link w:val="HeaderChar"/>
    <w:uiPriority w:val="99"/>
    <w:unhideWhenUsed/>
    <w:rsid w:val="002B17EF"/>
    <w:pPr>
      <w:tabs>
        <w:tab w:val="center" w:pos="4536"/>
        <w:tab w:val="right" w:pos="9072"/>
      </w:tabs>
      <w:spacing w:after="0" w:line="240" w:lineRule="auto"/>
    </w:pPr>
  </w:style>
  <w:style w:type="character" w:customStyle="1" w:styleId="HeaderChar">
    <w:name w:val="Header Char"/>
    <w:basedOn w:val="DefaultParagraphFont"/>
    <w:link w:val="Header"/>
    <w:uiPriority w:val="99"/>
    <w:rsid w:val="002B17EF"/>
  </w:style>
  <w:style w:type="paragraph" w:styleId="Footer">
    <w:name w:val="footer"/>
    <w:basedOn w:val="Normal"/>
    <w:link w:val="FooterChar"/>
    <w:uiPriority w:val="99"/>
    <w:unhideWhenUsed/>
    <w:rsid w:val="002B17EF"/>
    <w:pPr>
      <w:tabs>
        <w:tab w:val="center" w:pos="4536"/>
        <w:tab w:val="right" w:pos="9072"/>
      </w:tabs>
      <w:spacing w:after="0" w:line="240" w:lineRule="auto"/>
    </w:pPr>
  </w:style>
  <w:style w:type="character" w:customStyle="1" w:styleId="FooterChar">
    <w:name w:val="Footer Char"/>
    <w:basedOn w:val="DefaultParagraphFont"/>
    <w:link w:val="Footer"/>
    <w:uiPriority w:val="99"/>
    <w:rsid w:val="002B17EF"/>
  </w:style>
  <w:style w:type="paragraph" w:styleId="TOCHeading">
    <w:name w:val="TOC Heading"/>
    <w:basedOn w:val="Heading1"/>
    <w:next w:val="Normal"/>
    <w:uiPriority w:val="39"/>
    <w:unhideWhenUsed/>
    <w:qFormat/>
    <w:rsid w:val="006D5A3C"/>
    <w:pPr>
      <w:spacing w:before="240" w:after="0" w:line="259" w:lineRule="auto"/>
      <w:outlineLvl w:val="9"/>
    </w:pPr>
    <w:rPr>
      <w:kern w:val="0"/>
      <w:sz w:val="32"/>
      <w:szCs w:val="3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054904">
      <w:bodyDiv w:val="1"/>
      <w:marLeft w:val="0"/>
      <w:marRight w:val="0"/>
      <w:marTop w:val="0"/>
      <w:marBottom w:val="0"/>
      <w:divBdr>
        <w:top w:val="none" w:sz="0" w:space="0" w:color="auto"/>
        <w:left w:val="none" w:sz="0" w:space="0" w:color="auto"/>
        <w:bottom w:val="none" w:sz="0" w:space="0" w:color="auto"/>
        <w:right w:val="none" w:sz="0" w:space="0" w:color="auto"/>
      </w:divBdr>
    </w:div>
    <w:div w:id="433211173">
      <w:bodyDiv w:val="1"/>
      <w:marLeft w:val="0"/>
      <w:marRight w:val="0"/>
      <w:marTop w:val="0"/>
      <w:marBottom w:val="0"/>
      <w:divBdr>
        <w:top w:val="none" w:sz="0" w:space="0" w:color="auto"/>
        <w:left w:val="none" w:sz="0" w:space="0" w:color="auto"/>
        <w:bottom w:val="none" w:sz="0" w:space="0" w:color="auto"/>
        <w:right w:val="none" w:sz="0" w:space="0" w:color="auto"/>
      </w:divBdr>
    </w:div>
    <w:div w:id="915823711">
      <w:bodyDiv w:val="1"/>
      <w:marLeft w:val="0"/>
      <w:marRight w:val="0"/>
      <w:marTop w:val="0"/>
      <w:marBottom w:val="0"/>
      <w:divBdr>
        <w:top w:val="none" w:sz="0" w:space="0" w:color="auto"/>
        <w:left w:val="none" w:sz="0" w:space="0" w:color="auto"/>
        <w:bottom w:val="none" w:sz="0" w:space="0" w:color="auto"/>
        <w:right w:val="none" w:sz="0" w:space="0" w:color="auto"/>
      </w:divBdr>
    </w:div>
    <w:div w:id="1328706171">
      <w:bodyDiv w:val="1"/>
      <w:marLeft w:val="0"/>
      <w:marRight w:val="0"/>
      <w:marTop w:val="0"/>
      <w:marBottom w:val="0"/>
      <w:divBdr>
        <w:top w:val="none" w:sz="0" w:space="0" w:color="auto"/>
        <w:left w:val="none" w:sz="0" w:space="0" w:color="auto"/>
        <w:bottom w:val="none" w:sz="0" w:space="0" w:color="auto"/>
        <w:right w:val="none" w:sz="0" w:space="0" w:color="auto"/>
      </w:divBdr>
    </w:div>
    <w:div w:id="1989506216">
      <w:bodyDiv w:val="1"/>
      <w:marLeft w:val="0"/>
      <w:marRight w:val="0"/>
      <w:marTop w:val="0"/>
      <w:marBottom w:val="0"/>
      <w:divBdr>
        <w:top w:val="none" w:sz="0" w:space="0" w:color="auto"/>
        <w:left w:val="none" w:sz="0" w:space="0" w:color="auto"/>
        <w:bottom w:val="none" w:sz="0" w:space="0" w:color="auto"/>
        <w:right w:val="none" w:sz="0" w:space="0" w:color="auto"/>
      </w:divBdr>
    </w:div>
    <w:div w:id="200659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vo.info/2021/01/04/free-employability-workshop-with-university-of-wales-trinity-saint-david/"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829</TotalTime>
  <Pages>14</Pages>
  <Words>3187</Words>
  <Characters>18172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Otelea (2410975)</dc:creator>
  <cp:keywords/>
  <dc:description/>
  <cp:lastModifiedBy>Valentin Otelea (2410975)</cp:lastModifiedBy>
  <cp:revision>26</cp:revision>
  <dcterms:created xsi:type="dcterms:W3CDTF">2026-02-16T16:25:00Z</dcterms:created>
  <dcterms:modified xsi:type="dcterms:W3CDTF">2026-03-15T09:33:00Z</dcterms:modified>
</cp:coreProperties>
</file>