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charts/chartEx6.xml" ContentType="application/vnd.ms-office.chartex+xml"/>
  <Override PartName="/word/charts/style6.xml" ContentType="application/vnd.ms-office.chartstyle+xml"/>
  <Override PartName="/word/charts/colors6.xml" ContentType="application/vnd.ms-office.chartcolorstyle+xml"/>
  <Override PartName="/word/charts/chartEx7.xml" ContentType="application/vnd.ms-office.chartex+xml"/>
  <Override PartName="/word/charts/style7.xml" ContentType="application/vnd.ms-office.chartstyle+xml"/>
  <Override PartName="/word/charts/colors7.xml" ContentType="application/vnd.ms-office.chartcolorstyle+xml"/>
  <Override PartName="/word/charts/chartEx8.xml" ContentType="application/vnd.ms-office.chartex+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rsidP="002E2DA9">
          <w:pPr>
            <w:pStyle w:val="NoSpacing"/>
            <w:spacing w:before="1540" w:after="240"/>
            <w:jc w:val="center"/>
            <w:rPr>
              <w:color w:val="5B9BD5" w:themeColor="accent1"/>
            </w:rPr>
          </w:pPr>
          <w:r>
            <w:rPr>
              <w:noProof/>
              <w:color w:val="5B9BD5" w:themeColor="accent1"/>
              <w:lang w:val="en-GB" w:eastAsia="en-GB"/>
            </w:rPr>
            <w:drawing>
              <wp:anchor distT="0" distB="0" distL="114300" distR="114300" simplePos="0" relativeHeight="251661312" behindDoc="1" locked="0" layoutInCell="1" allowOverlap="1" wp14:anchorId="47A2EE95" wp14:editId="149C944A">
                <wp:simplePos x="0" y="0"/>
                <wp:positionH relativeFrom="margin">
                  <wp:align>center</wp:align>
                </wp:positionH>
                <wp:positionV relativeFrom="paragraph">
                  <wp:posOffset>274320</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3263EF5A" w:rsidR="007D1947" w:rsidRDefault="00C41388" w:rsidP="002E2DA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C41388">
                <w:rPr>
                  <w:rFonts w:asciiTheme="majorHAnsi" w:eastAsiaTheme="majorEastAsia" w:hAnsiTheme="majorHAnsi" w:cstheme="majorBidi"/>
                  <w:caps/>
                  <w:color w:val="5B9BD5" w:themeColor="accent1"/>
                  <w:sz w:val="72"/>
                  <w:szCs w:val="72"/>
                </w:rPr>
                <w:t xml:space="preserve">Improving CIP Efficiency to Reduce Downtime </w:t>
              </w:r>
              <w:r w:rsidR="0015460D">
                <w:rPr>
                  <w:rFonts w:asciiTheme="majorHAnsi" w:eastAsiaTheme="majorEastAsia" w:hAnsiTheme="majorHAnsi" w:cstheme="majorBidi"/>
                  <w:caps/>
                  <w:color w:val="5B9BD5" w:themeColor="accent1"/>
                  <w:sz w:val="72"/>
                  <w:szCs w:val="72"/>
                </w:rPr>
                <w:t>&amp;</w:t>
              </w:r>
              <w:r w:rsidRPr="00C41388">
                <w:rPr>
                  <w:rFonts w:asciiTheme="majorHAnsi" w:eastAsiaTheme="majorEastAsia" w:hAnsiTheme="majorHAnsi" w:cstheme="majorBidi"/>
                  <w:caps/>
                  <w:color w:val="5B9BD5" w:themeColor="accent1"/>
                  <w:sz w:val="72"/>
                  <w:szCs w:val="72"/>
                </w:rPr>
                <w:t xml:space="preserve"> Improve Quality</w:t>
              </w:r>
            </w:p>
          </w:sdtContent>
        </w:sdt>
        <w:bookmarkStart w:id="0" w:name="_Hlk100599431" w:displacedByCustomXml="nex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9AB13D0" w:rsidR="007D1947" w:rsidRDefault="000C6598" w:rsidP="002E2DA9">
              <w:pPr>
                <w:pStyle w:val="NoSpacing"/>
                <w:jc w:val="center"/>
                <w:rPr>
                  <w:color w:val="5B9BD5" w:themeColor="accent1"/>
                  <w:sz w:val="28"/>
                  <w:szCs w:val="28"/>
                </w:rPr>
              </w:pPr>
              <w:r>
                <w:rPr>
                  <w:color w:val="5B9BD5" w:themeColor="accent1"/>
                  <w:sz w:val="28"/>
                  <w:szCs w:val="28"/>
                </w:rPr>
                <w:t>ACMA500</w:t>
              </w:r>
              <w:r w:rsidR="00CE5343">
                <w:rPr>
                  <w:color w:val="5B9BD5" w:themeColor="accent1"/>
                  <w:sz w:val="28"/>
                  <w:szCs w:val="28"/>
                </w:rPr>
                <w:t>5</w:t>
              </w:r>
            </w:p>
          </w:sdtContent>
        </w:sdt>
        <w:bookmarkEnd w:id="0"/>
        <w:p w14:paraId="6084B609" w14:textId="2A59C644" w:rsidR="00804978" w:rsidRDefault="007D1947" w:rsidP="002E2DA9">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65CF416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52BAF8D9" w14:textId="6B655B9B" w:rsidR="007D1947" w:rsidRPr="003B72D0" w:rsidRDefault="00446527">
                                    <w:pPr>
                                      <w:pStyle w:val="NoSpacing"/>
                                      <w:spacing w:after="40"/>
                                      <w:jc w:val="center"/>
                                      <w:rPr>
                                        <w:caps/>
                                        <w:color w:val="5B9BD5" w:themeColor="accent1"/>
                                        <w:sz w:val="32"/>
                                        <w:szCs w:val="32"/>
                                      </w:rPr>
                                    </w:pPr>
                                    <w:r>
                                      <w:rPr>
                                        <w:caps/>
                                        <w:color w:val="5B9BD5" w:themeColor="accent1"/>
                                        <w:sz w:val="32"/>
                                        <w:szCs w:val="32"/>
                                      </w:rPr>
                                      <w:t>March 31, 2023</w:t>
                                    </w:r>
                                  </w:p>
                                </w:sdtContent>
                              </w:sdt>
                              <w:p w14:paraId="69E98CB3" w14:textId="77777777" w:rsidR="007D1947" w:rsidRPr="003B72D0" w:rsidRDefault="00AA23D6">
                                <w:pPr>
                                  <w:pStyle w:val="NoSpacing"/>
                                  <w:jc w:val="center"/>
                                  <w:rPr>
                                    <w:color w:val="5B9BD5" w:themeColor="accent1"/>
                                    <w:sz w:val="24"/>
                                    <w:szCs w:val="24"/>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3B72D0">
                                      <w:rPr>
                                        <w:caps/>
                                        <w:color w:val="5B9BD5" w:themeColor="accent1"/>
                                        <w:sz w:val="24"/>
                                        <w:szCs w:val="24"/>
                                        <w:lang w:val="en-GB"/>
                                      </w:rPr>
                                      <w:t>University of Wales Trinity Saint David</w:t>
                                    </w:r>
                                  </w:sdtContent>
                                </w:sdt>
                              </w:p>
                              <w:p w14:paraId="3FC79022" w14:textId="77777777" w:rsidR="007D1947" w:rsidRDefault="00AA23D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52BAF8D9" w14:textId="6B655B9B" w:rsidR="007D1947" w:rsidRPr="003B72D0" w:rsidRDefault="00446527">
                              <w:pPr>
                                <w:pStyle w:val="NoSpacing"/>
                                <w:spacing w:after="40"/>
                                <w:jc w:val="center"/>
                                <w:rPr>
                                  <w:caps/>
                                  <w:color w:val="5B9BD5" w:themeColor="accent1"/>
                                  <w:sz w:val="32"/>
                                  <w:szCs w:val="32"/>
                                </w:rPr>
                              </w:pPr>
                              <w:r>
                                <w:rPr>
                                  <w:caps/>
                                  <w:color w:val="5B9BD5" w:themeColor="accent1"/>
                                  <w:sz w:val="32"/>
                                  <w:szCs w:val="32"/>
                                </w:rPr>
                                <w:t>March 31, 2023</w:t>
                              </w:r>
                            </w:p>
                          </w:sdtContent>
                        </w:sdt>
                        <w:p w14:paraId="69E98CB3" w14:textId="77777777" w:rsidR="007D1947" w:rsidRPr="003B72D0" w:rsidRDefault="00AA23D6">
                          <w:pPr>
                            <w:pStyle w:val="NoSpacing"/>
                            <w:jc w:val="center"/>
                            <w:rPr>
                              <w:color w:val="5B9BD5" w:themeColor="accent1"/>
                              <w:sz w:val="24"/>
                              <w:szCs w:val="24"/>
                            </w:rPr>
                          </w:pPr>
                          <w:sdt>
                            <w:sdtPr>
                              <w:rPr>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3B72D0">
                                <w:rPr>
                                  <w:caps/>
                                  <w:color w:val="5B9BD5" w:themeColor="accent1"/>
                                  <w:sz w:val="24"/>
                                  <w:szCs w:val="24"/>
                                  <w:lang w:val="en-GB"/>
                                </w:rPr>
                                <w:t>University of Wales Trinity Saint David</w:t>
                              </w:r>
                            </w:sdtContent>
                          </w:sdt>
                        </w:p>
                        <w:p w14:paraId="3FC79022" w14:textId="77777777" w:rsidR="007D1947" w:rsidRDefault="00AA23D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6CD44D3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noFill/>
                      </pic:spPr>
                    </pic:pic>
                  </a:graphicData>
                </a:graphic>
              </wp:inline>
            </w:drawing>
          </w:r>
        </w:p>
        <w:p w14:paraId="2EFAB094" w14:textId="77777777" w:rsidR="003B72D0" w:rsidRDefault="003B72D0" w:rsidP="002E2DA9">
          <w:pPr>
            <w:pStyle w:val="NoSpacing"/>
            <w:spacing w:before="480"/>
            <w:jc w:val="center"/>
            <w:rPr>
              <w:color w:val="5B9BD5" w:themeColor="accent1"/>
            </w:rPr>
          </w:pPr>
        </w:p>
        <w:p w14:paraId="1B70CEAB" w14:textId="76225B44" w:rsidR="00300221" w:rsidRPr="003B72D0" w:rsidRDefault="00233511" w:rsidP="002E2DA9">
          <w:pPr>
            <w:pStyle w:val="NoSpacing"/>
            <w:spacing w:before="480"/>
            <w:jc w:val="center"/>
            <w:rPr>
              <w:color w:val="5B9BD5" w:themeColor="accent1"/>
              <w:sz w:val="28"/>
              <w:szCs w:val="28"/>
            </w:rPr>
          </w:pPr>
          <w:r w:rsidRPr="003B72D0">
            <w:rPr>
              <w:color w:val="5B9BD5" w:themeColor="accent1"/>
              <w:sz w:val="28"/>
              <w:szCs w:val="28"/>
            </w:rPr>
            <w:t>BEng Mechanical and Manufacturing</w:t>
          </w:r>
          <w:r w:rsidR="002B161D">
            <w:rPr>
              <w:color w:val="5B9BD5" w:themeColor="accent1"/>
              <w:sz w:val="28"/>
              <w:szCs w:val="28"/>
            </w:rPr>
            <w:t xml:space="preserve"> Engineering</w:t>
          </w:r>
        </w:p>
        <w:p w14:paraId="16FD951D" w14:textId="75E7B15C" w:rsidR="00804978" w:rsidRPr="0015460D" w:rsidRDefault="002B161D" w:rsidP="0015460D">
          <w:pPr>
            <w:pStyle w:val="NoSpacing"/>
            <w:spacing w:before="480"/>
            <w:jc w:val="center"/>
            <w:rPr>
              <w:color w:val="5B9BD5" w:themeColor="accent1"/>
              <w:sz w:val="28"/>
              <w:szCs w:val="28"/>
            </w:rPr>
          </w:pPr>
          <w:r>
            <w:rPr>
              <w:color w:val="5B9BD5" w:themeColor="accent1"/>
              <w:sz w:val="28"/>
              <w:szCs w:val="28"/>
            </w:rPr>
            <w:t>Six Sigma Green Belt</w:t>
          </w:r>
        </w:p>
        <w:p w14:paraId="6A325A74" w14:textId="0F944280" w:rsidR="00804978" w:rsidRDefault="00DB332E" w:rsidP="002E2DA9">
          <w:pPr>
            <w:pStyle w:val="Heading1"/>
            <w:tabs>
              <w:tab w:val="left" w:pos="1524"/>
            </w:tabs>
            <w:spacing w:line="240" w:lineRule="auto"/>
          </w:pPr>
          <w:r>
            <w:rPr>
              <w:noProof/>
            </w:rPr>
            <w:drawing>
              <wp:anchor distT="0" distB="0" distL="114300" distR="114300" simplePos="0" relativeHeight="251660288" behindDoc="1" locked="0" layoutInCell="1" allowOverlap="1" wp14:anchorId="5D988F73" wp14:editId="42FAC500">
                <wp:simplePos x="0" y="0"/>
                <wp:positionH relativeFrom="margin">
                  <wp:align>center</wp:align>
                </wp:positionH>
                <wp:positionV relativeFrom="paragraph">
                  <wp:posOffset>55033</wp:posOffset>
                </wp:positionV>
                <wp:extent cx="3442335" cy="1664335"/>
                <wp:effectExtent l="0" t="0" r="5715" b="0"/>
                <wp:wrapTight wrapText="bothSides">
                  <wp:wrapPolygon edited="0">
                    <wp:start x="0" y="0"/>
                    <wp:lineTo x="0" y="21262"/>
                    <wp:lineTo x="21516" y="21262"/>
                    <wp:lineTo x="21516" y="0"/>
                    <wp:lineTo x="0" y="0"/>
                  </wp:wrapPolygon>
                </wp:wrapTight>
                <wp:docPr id="1" name="Picture 1"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mpany nam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2335" cy="166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4978">
            <w:tab/>
          </w:r>
        </w:p>
        <w:p w14:paraId="6A428F76" w14:textId="4E18E26A" w:rsidR="00870114" w:rsidRDefault="00870114" w:rsidP="002E2DA9">
          <w:pPr>
            <w:pStyle w:val="Heading1"/>
            <w:spacing w:line="240" w:lineRule="auto"/>
          </w:pPr>
        </w:p>
        <w:p w14:paraId="43F935C0" w14:textId="77777777" w:rsidR="00870114" w:rsidRPr="00870114" w:rsidRDefault="00870114" w:rsidP="002E2DA9">
          <w:pPr>
            <w:spacing w:line="240" w:lineRule="auto"/>
          </w:pPr>
        </w:p>
        <w:p w14:paraId="0A01710D" w14:textId="77777777" w:rsidR="00870114" w:rsidRPr="00870114" w:rsidRDefault="00870114" w:rsidP="002E2DA9">
          <w:pPr>
            <w:spacing w:line="240" w:lineRule="auto"/>
          </w:pPr>
        </w:p>
        <w:p w14:paraId="588DA6B2" w14:textId="77777777" w:rsidR="00870114" w:rsidRPr="00870114" w:rsidRDefault="00870114" w:rsidP="002E2DA9">
          <w:pPr>
            <w:spacing w:line="240" w:lineRule="auto"/>
          </w:pPr>
        </w:p>
        <w:p w14:paraId="0B6024D0" w14:textId="77777777" w:rsidR="009B1E7E" w:rsidRPr="00870114" w:rsidRDefault="009B1E7E" w:rsidP="002E2DA9">
          <w:pPr>
            <w:spacing w:line="240" w:lineRule="auto"/>
          </w:pPr>
        </w:p>
        <w:p w14:paraId="2BD52636" w14:textId="0B040C88" w:rsidR="00870114" w:rsidRPr="003B72D0" w:rsidRDefault="009B1E7E" w:rsidP="009B1E7E">
          <w:pPr>
            <w:pStyle w:val="Heading1"/>
            <w:spacing w:line="240" w:lineRule="auto"/>
            <w:jc w:val="center"/>
            <w:rPr>
              <w:rFonts w:ascii="Calibri" w:hAnsi="Calibri" w:cs="Calibri"/>
              <w:color w:val="00B0F0"/>
              <w:sz w:val="28"/>
              <w:szCs w:val="28"/>
            </w:rPr>
          </w:pPr>
          <w:r w:rsidRPr="003B72D0">
            <w:rPr>
              <w:rFonts w:ascii="Calibri" w:hAnsi="Calibri" w:cs="Calibri"/>
              <w:color w:val="00B0F0"/>
              <w:sz w:val="28"/>
              <w:szCs w:val="28"/>
            </w:rPr>
            <w:t xml:space="preserve">Report </w:t>
          </w:r>
          <w:r w:rsidR="003B72D0" w:rsidRPr="003B72D0">
            <w:rPr>
              <w:rFonts w:ascii="Calibri" w:hAnsi="Calibri" w:cs="Calibri"/>
              <w:color w:val="00B0F0"/>
              <w:sz w:val="28"/>
              <w:szCs w:val="28"/>
            </w:rPr>
            <w:t>submitted</w:t>
          </w:r>
          <w:r w:rsidRPr="003B72D0">
            <w:rPr>
              <w:rFonts w:ascii="Calibri" w:hAnsi="Calibri" w:cs="Calibri"/>
              <w:color w:val="00B0F0"/>
              <w:sz w:val="28"/>
              <w:szCs w:val="28"/>
            </w:rPr>
            <w:t xml:space="preserve"> by </w:t>
          </w:r>
          <w:r w:rsidRPr="003B72D0">
            <w:rPr>
              <w:rFonts w:ascii="Calibri" w:hAnsi="Calibri" w:cs="Calibri"/>
              <w:b/>
              <w:bCs/>
              <w:color w:val="00B0F0"/>
              <w:sz w:val="28"/>
              <w:szCs w:val="28"/>
            </w:rPr>
            <w:t>Benjamin James</w:t>
          </w:r>
        </w:p>
        <w:p w14:paraId="6ABF17ED" w14:textId="5E44641B" w:rsidR="00870114" w:rsidRDefault="00870114" w:rsidP="002E2DA9">
          <w:pPr>
            <w:pStyle w:val="Heading1"/>
            <w:tabs>
              <w:tab w:val="left" w:pos="3756"/>
            </w:tabs>
            <w:spacing w:line="240" w:lineRule="auto"/>
          </w:pPr>
          <w:r>
            <w:tab/>
          </w:r>
        </w:p>
        <w:p w14:paraId="56C54D2F" w14:textId="47919D46" w:rsidR="00B44B2F" w:rsidRDefault="007D1947" w:rsidP="00523639">
          <w:pPr>
            <w:pStyle w:val="Heading1"/>
            <w:spacing w:line="240" w:lineRule="auto"/>
          </w:pPr>
          <w:r w:rsidRPr="00870114">
            <w:br w:type="page"/>
          </w:r>
        </w:p>
        <w:sdt>
          <w:sdtPr>
            <w:rPr>
              <w:rFonts w:asciiTheme="minorHAnsi" w:eastAsiaTheme="minorHAnsi" w:hAnsiTheme="minorHAnsi" w:cstheme="minorBidi"/>
              <w:color w:val="auto"/>
              <w:sz w:val="22"/>
              <w:szCs w:val="22"/>
              <w:lang w:val="en-GB"/>
            </w:rPr>
            <w:id w:val="1227184582"/>
            <w:docPartObj>
              <w:docPartGallery w:val="Table of Contents"/>
              <w:docPartUnique/>
            </w:docPartObj>
          </w:sdtPr>
          <w:sdtEndPr/>
          <w:sdtContent>
            <w:p w14:paraId="296774A2" w14:textId="75DC6EC7" w:rsidR="008D2E9F" w:rsidRPr="00EA6857" w:rsidRDefault="008D2E9F">
              <w:pPr>
                <w:pStyle w:val="TOCHeading"/>
                <w:rPr>
                  <w:b/>
                  <w:bCs/>
                  <w:u w:val="single"/>
                </w:rPr>
              </w:pPr>
              <w:r w:rsidRPr="00EA6857">
                <w:rPr>
                  <w:b/>
                  <w:bCs/>
                  <w:u w:val="single"/>
                </w:rPr>
                <w:t>Table of Contents</w:t>
              </w:r>
            </w:p>
            <w:p w14:paraId="18E49AA3" w14:textId="77777777" w:rsidR="00EA6857" w:rsidRPr="00EA6857" w:rsidRDefault="00EA6857" w:rsidP="00EA6857">
              <w:pPr>
                <w:rPr>
                  <w:lang w:val="en-US"/>
                </w:rPr>
              </w:pPr>
            </w:p>
            <w:p w14:paraId="00F23436" w14:textId="315BCCC3" w:rsidR="008D2E9F" w:rsidRDefault="007A0A47">
              <w:pPr>
                <w:pStyle w:val="TOC1"/>
              </w:pPr>
              <w:r>
                <w:rPr>
                  <w:b/>
                  <w:bCs/>
                </w:rPr>
                <w:t>Title Page</w:t>
              </w:r>
              <w:r w:rsidR="008D2E9F">
                <w:ptab w:relativeTo="margin" w:alignment="right" w:leader="dot"/>
              </w:r>
              <w:r w:rsidR="008D2E9F">
                <w:rPr>
                  <w:b/>
                  <w:bCs/>
                </w:rPr>
                <w:t>1</w:t>
              </w:r>
            </w:p>
            <w:p w14:paraId="34E0F9EA" w14:textId="6979AFC5" w:rsidR="008D2E9F" w:rsidRDefault="007A0A47">
              <w:pPr>
                <w:pStyle w:val="TOC1"/>
              </w:pPr>
              <w:r>
                <w:rPr>
                  <w:b/>
                  <w:bCs/>
                </w:rPr>
                <w:t>Table of Contents</w:t>
              </w:r>
              <w:r w:rsidR="008D2E9F">
                <w:ptab w:relativeTo="margin" w:alignment="right" w:leader="dot"/>
              </w:r>
              <w:r w:rsidR="00047505">
                <w:rPr>
                  <w:b/>
                  <w:bCs/>
                </w:rPr>
                <w:t>2</w:t>
              </w:r>
            </w:p>
            <w:p w14:paraId="1308E448" w14:textId="7CBFA149" w:rsidR="00D57C39" w:rsidRDefault="007A0A47" w:rsidP="00D57C39">
              <w:pPr>
                <w:pStyle w:val="TOC1"/>
              </w:pPr>
              <w:r>
                <w:rPr>
                  <w:b/>
                  <w:bCs/>
                </w:rPr>
                <w:t>Introduction</w:t>
              </w:r>
              <w:r w:rsidR="00D57C39">
                <w:ptab w:relativeTo="margin" w:alignment="right" w:leader="dot"/>
              </w:r>
              <w:r w:rsidR="00047505">
                <w:rPr>
                  <w:b/>
                  <w:bCs/>
                </w:rPr>
                <w:t>3</w:t>
              </w:r>
            </w:p>
            <w:p w14:paraId="7B854A56" w14:textId="59EC6B76" w:rsidR="00D57C39" w:rsidRDefault="003C001A" w:rsidP="00D57C39">
              <w:pPr>
                <w:pStyle w:val="TOC1"/>
              </w:pPr>
              <w:r>
                <w:rPr>
                  <w:b/>
                  <w:bCs/>
                </w:rPr>
                <w:t>Define</w:t>
              </w:r>
              <w:r w:rsidR="00D57C39">
                <w:ptab w:relativeTo="margin" w:alignment="right" w:leader="dot"/>
              </w:r>
              <w:r w:rsidR="00EF7335">
                <w:rPr>
                  <w:b/>
                  <w:bCs/>
                </w:rPr>
                <w:t>4</w:t>
              </w:r>
            </w:p>
            <w:p w14:paraId="0871FDF1" w14:textId="43C124AC" w:rsidR="00B41428" w:rsidRDefault="00C4557B" w:rsidP="004A155D">
              <w:pPr>
                <w:pStyle w:val="TOC2"/>
                <w:ind w:left="216"/>
              </w:pPr>
              <w:r>
                <w:t>Problem Statement</w:t>
              </w:r>
              <w:r w:rsidR="00D57C39">
                <w:ptab w:relativeTo="margin" w:alignment="right" w:leader="dot"/>
              </w:r>
              <w:r w:rsidR="00EF7335">
                <w:t>4</w:t>
              </w:r>
            </w:p>
            <w:p w14:paraId="07D95FBB" w14:textId="6A887A1C" w:rsidR="004A155D" w:rsidRPr="00B41428" w:rsidRDefault="004A155D" w:rsidP="004A155D">
              <w:pPr>
                <w:pStyle w:val="TOC2"/>
                <w:ind w:left="216"/>
              </w:pPr>
              <w:r>
                <w:t>PDCA to DMAIC Roadmap</w:t>
              </w:r>
              <w:r>
                <w:ptab w:relativeTo="margin" w:alignment="right" w:leader="dot"/>
              </w:r>
              <w:r>
                <w:t>4</w:t>
              </w:r>
            </w:p>
            <w:p w14:paraId="30177C06" w14:textId="19CEF66A" w:rsidR="00457200" w:rsidRPr="003C001A" w:rsidRDefault="00C4557B" w:rsidP="00457200">
              <w:pPr>
                <w:pStyle w:val="TOC2"/>
                <w:ind w:left="216"/>
              </w:pPr>
              <w:r>
                <w:t>Process Mapping</w:t>
              </w:r>
              <w:r w:rsidR="00457200">
                <w:ptab w:relativeTo="margin" w:alignment="right" w:leader="dot"/>
              </w:r>
              <w:r w:rsidR="00EF7335">
                <w:t>5</w:t>
              </w:r>
            </w:p>
            <w:p w14:paraId="3C41B48D" w14:textId="02D37755" w:rsidR="00457200" w:rsidRPr="003C001A" w:rsidRDefault="00C4557B" w:rsidP="00457200">
              <w:pPr>
                <w:pStyle w:val="TOC2"/>
                <w:ind w:left="216"/>
              </w:pPr>
              <w:r>
                <w:t>Critical to Quality</w:t>
              </w:r>
              <w:r w:rsidR="00457200">
                <w:ptab w:relativeTo="margin" w:alignment="right" w:leader="dot"/>
              </w:r>
              <w:r w:rsidR="00140558">
                <w:t>6</w:t>
              </w:r>
            </w:p>
            <w:p w14:paraId="7FBCACDC" w14:textId="5ACD08DE" w:rsidR="00C4557B" w:rsidRPr="003C001A" w:rsidRDefault="00C4557B" w:rsidP="00C4557B">
              <w:pPr>
                <w:pStyle w:val="TOC2"/>
                <w:ind w:left="216"/>
              </w:pPr>
              <w:r>
                <w:t>Project Scope</w:t>
              </w:r>
              <w:r>
                <w:ptab w:relativeTo="margin" w:alignment="right" w:leader="dot"/>
              </w:r>
              <w:r w:rsidR="00140558">
                <w:t>6</w:t>
              </w:r>
            </w:p>
            <w:p w14:paraId="2F8D8C02" w14:textId="787619B1" w:rsidR="00C4557B" w:rsidRDefault="00C4557B" w:rsidP="00C4557B">
              <w:pPr>
                <w:pStyle w:val="TOC2"/>
                <w:ind w:left="216"/>
              </w:pPr>
              <w:r>
                <w:t>Project Charter</w:t>
              </w:r>
              <w:r>
                <w:ptab w:relativeTo="margin" w:alignment="right" w:leader="dot"/>
              </w:r>
              <w:r w:rsidR="00140558">
                <w:t>7</w:t>
              </w:r>
            </w:p>
            <w:p w14:paraId="1D5FE3EA" w14:textId="27B68CF7" w:rsidR="001C0AF9" w:rsidRPr="003C001A" w:rsidRDefault="001C0AF9" w:rsidP="001C0AF9">
              <w:pPr>
                <w:pStyle w:val="TOC2"/>
                <w:ind w:left="216"/>
              </w:pPr>
              <w:r>
                <w:t>Gantt Chart</w:t>
              </w:r>
              <w:r>
                <w:ptab w:relativeTo="margin" w:alignment="right" w:leader="dot"/>
              </w:r>
              <w:r w:rsidR="00796803">
                <w:t>8</w:t>
              </w:r>
            </w:p>
            <w:p w14:paraId="6440EEC8" w14:textId="47682E1F" w:rsidR="00C4557B" w:rsidRDefault="00C4557B" w:rsidP="00C4557B">
              <w:pPr>
                <w:pStyle w:val="TOC1"/>
              </w:pPr>
              <w:r>
                <w:rPr>
                  <w:b/>
                  <w:bCs/>
                </w:rPr>
                <w:t>Measure</w:t>
              </w:r>
              <w:r>
                <w:ptab w:relativeTo="margin" w:alignment="right" w:leader="dot"/>
              </w:r>
              <w:r w:rsidR="00796803">
                <w:rPr>
                  <w:b/>
                  <w:bCs/>
                </w:rPr>
                <w:t>9</w:t>
              </w:r>
            </w:p>
            <w:p w14:paraId="25A2FD99" w14:textId="45CD4719" w:rsidR="00C4557B" w:rsidRPr="003C001A" w:rsidRDefault="0006277E" w:rsidP="00C4557B">
              <w:pPr>
                <w:pStyle w:val="TOC2"/>
                <w:ind w:left="216"/>
              </w:pPr>
              <w:r>
                <w:t>Identify Measurement Variation</w:t>
              </w:r>
              <w:r w:rsidR="00C4557B">
                <w:ptab w:relativeTo="margin" w:alignment="right" w:leader="dot"/>
              </w:r>
              <w:r w:rsidR="00871E79">
                <w:t>9</w:t>
              </w:r>
            </w:p>
            <w:p w14:paraId="78E795D2" w14:textId="4D5B8F98" w:rsidR="00C4557B" w:rsidRPr="003C001A" w:rsidRDefault="008645F4" w:rsidP="00C4557B">
              <w:pPr>
                <w:pStyle w:val="TOC2"/>
                <w:ind w:left="216"/>
              </w:pPr>
              <w:r>
                <w:t>Determine Data type</w:t>
              </w:r>
              <w:r w:rsidR="00C4557B">
                <w:ptab w:relativeTo="margin" w:alignment="right" w:leader="dot"/>
              </w:r>
              <w:r w:rsidR="00871E79">
                <w:t>10</w:t>
              </w:r>
            </w:p>
            <w:p w14:paraId="676B7ED1" w14:textId="39E9BB47" w:rsidR="00C4557B" w:rsidRPr="003C001A" w:rsidRDefault="00B353CA" w:rsidP="00C4557B">
              <w:pPr>
                <w:pStyle w:val="TOC2"/>
                <w:ind w:left="216"/>
              </w:pPr>
              <w:r>
                <w:t>Develop Data Collection Plan</w:t>
              </w:r>
              <w:r w:rsidR="00C4557B">
                <w:ptab w:relativeTo="margin" w:alignment="right" w:leader="dot"/>
              </w:r>
              <w:r w:rsidR="00D948CF">
                <w:t>11</w:t>
              </w:r>
            </w:p>
            <w:p w14:paraId="21ECF690" w14:textId="69FCA80E" w:rsidR="00C4557B" w:rsidRDefault="00C7411E" w:rsidP="00C4557B">
              <w:pPr>
                <w:pStyle w:val="TOC2"/>
                <w:ind w:left="216"/>
              </w:pPr>
              <w:r w:rsidRPr="00DA2BF5">
                <w:t>Data Collection</w:t>
              </w:r>
              <w:r w:rsidR="00C4557B" w:rsidRPr="00DA2BF5">
                <w:ptab w:relativeTo="margin" w:alignment="right" w:leader="dot"/>
              </w:r>
              <w:r w:rsidR="00A5389B">
                <w:t>11</w:t>
              </w:r>
            </w:p>
            <w:p w14:paraId="69EBA64E" w14:textId="6A281864" w:rsidR="006F4897" w:rsidRPr="006F4897" w:rsidRDefault="006F4897" w:rsidP="006F4897">
              <w:pPr>
                <w:pStyle w:val="TOC2"/>
                <w:ind w:left="216"/>
              </w:pPr>
              <w:r>
                <w:t>Qualitative Data</w:t>
              </w:r>
              <w:r w:rsidRPr="00DA2BF5">
                <w:ptab w:relativeTo="margin" w:alignment="right" w:leader="dot"/>
              </w:r>
              <w:r w:rsidR="00A5389B">
                <w:t>18</w:t>
              </w:r>
            </w:p>
            <w:p w14:paraId="762C05B6" w14:textId="65AB3B98" w:rsidR="005822D6" w:rsidRPr="003C001A" w:rsidRDefault="005822D6" w:rsidP="005822D6">
              <w:pPr>
                <w:pStyle w:val="TOC2"/>
                <w:ind w:left="216"/>
              </w:pPr>
              <w:r>
                <w:t>F</w:t>
              </w:r>
              <w:r w:rsidR="00F030F0">
                <w:t>MEA</w:t>
              </w:r>
              <w:r>
                <w:ptab w:relativeTo="margin" w:alignment="right" w:leader="dot"/>
              </w:r>
              <w:r>
                <w:t>1</w:t>
              </w:r>
              <w:r w:rsidR="00FE0FF5">
                <w:t>9</w:t>
              </w:r>
            </w:p>
            <w:p w14:paraId="0A4C5014" w14:textId="4E64A82F" w:rsidR="00C4557B" w:rsidRDefault="00C4557B" w:rsidP="00C4557B">
              <w:pPr>
                <w:pStyle w:val="TOC1"/>
              </w:pPr>
              <w:r>
                <w:rPr>
                  <w:b/>
                  <w:bCs/>
                </w:rPr>
                <w:t>Analyse</w:t>
              </w:r>
              <w:r>
                <w:ptab w:relativeTo="margin" w:alignment="right" w:leader="dot"/>
              </w:r>
              <w:r w:rsidR="00A5389B">
                <w:rPr>
                  <w:b/>
                  <w:bCs/>
                </w:rPr>
                <w:t>20</w:t>
              </w:r>
            </w:p>
            <w:p w14:paraId="2CA8D4BA" w14:textId="0694FB87" w:rsidR="00C4557B" w:rsidRPr="003C001A" w:rsidRDefault="007F3F8C" w:rsidP="00C4557B">
              <w:pPr>
                <w:pStyle w:val="TOC2"/>
                <w:ind w:left="216"/>
              </w:pPr>
              <w:r>
                <w:t>Process Anal</w:t>
              </w:r>
              <w:r w:rsidR="00130EA5">
                <w:t>ysis Methods</w:t>
              </w:r>
              <w:r w:rsidR="00C4557B">
                <w:ptab w:relativeTo="margin" w:alignment="right" w:leader="dot"/>
              </w:r>
              <w:r w:rsidR="00C4557B">
                <w:t>2</w:t>
              </w:r>
              <w:r w:rsidR="00A5389B">
                <w:t>0</w:t>
              </w:r>
            </w:p>
            <w:p w14:paraId="63F5A5A8" w14:textId="1C822577" w:rsidR="00C4557B" w:rsidRPr="003C001A" w:rsidRDefault="00130EA5" w:rsidP="00C4557B">
              <w:pPr>
                <w:pStyle w:val="TOC2"/>
                <w:ind w:left="216"/>
              </w:pPr>
              <w:r>
                <w:t>Review Analysis Methods</w:t>
              </w:r>
              <w:r w:rsidR="00C4557B">
                <w:ptab w:relativeTo="margin" w:alignment="right" w:leader="dot"/>
              </w:r>
              <w:r w:rsidR="00C4557B">
                <w:t>2</w:t>
              </w:r>
              <w:r w:rsidR="00A5389B">
                <w:t>1</w:t>
              </w:r>
            </w:p>
            <w:p w14:paraId="0FC2A9FA" w14:textId="47E3FB48" w:rsidR="00C4557B" w:rsidRPr="003C001A" w:rsidRDefault="00417EB9" w:rsidP="00C838BE">
              <w:pPr>
                <w:pStyle w:val="TOC2"/>
                <w:ind w:left="216"/>
              </w:pPr>
              <w:r>
                <w:t>Graphical Analysis Tools</w:t>
              </w:r>
              <w:r w:rsidR="00C4557B">
                <w:ptab w:relativeTo="margin" w:alignment="right" w:leader="dot"/>
              </w:r>
              <w:r w:rsidR="00C4557B">
                <w:t>2</w:t>
              </w:r>
              <w:r w:rsidR="00A5389B">
                <w:t>1</w:t>
              </w:r>
            </w:p>
            <w:p w14:paraId="1F9E8073" w14:textId="372646CC" w:rsidR="00C4557B" w:rsidRDefault="00C7411E" w:rsidP="00C4557B">
              <w:pPr>
                <w:pStyle w:val="TOC1"/>
              </w:pPr>
              <w:r>
                <w:rPr>
                  <w:b/>
                  <w:bCs/>
                </w:rPr>
                <w:t>Improve</w:t>
              </w:r>
              <w:r w:rsidR="00C4557B">
                <w:ptab w:relativeTo="margin" w:alignment="right" w:leader="dot"/>
              </w:r>
              <w:r w:rsidR="001228D1">
                <w:rPr>
                  <w:b/>
                  <w:bCs/>
                </w:rPr>
                <w:t>2</w:t>
              </w:r>
              <w:r w:rsidR="00062110">
                <w:rPr>
                  <w:b/>
                  <w:bCs/>
                </w:rPr>
                <w:t>4</w:t>
              </w:r>
            </w:p>
            <w:p w14:paraId="1EB291DF" w14:textId="6CCD788F" w:rsidR="00C4557B" w:rsidRDefault="00C7411E" w:rsidP="00C4557B">
              <w:pPr>
                <w:pStyle w:val="TOC2"/>
                <w:ind w:left="216"/>
              </w:pPr>
              <w:r>
                <w:t>Generate Improvement</w:t>
              </w:r>
              <w:r w:rsidR="00D4649F">
                <w:t>s</w:t>
              </w:r>
              <w:r w:rsidR="00C4557B">
                <w:ptab w:relativeTo="margin" w:alignment="right" w:leader="dot"/>
              </w:r>
              <w:r w:rsidR="00C4557B">
                <w:t>2</w:t>
              </w:r>
              <w:r w:rsidR="00062110">
                <w:t>4</w:t>
              </w:r>
            </w:p>
            <w:p w14:paraId="2FA30365" w14:textId="00A3AFBB" w:rsidR="00D4649F" w:rsidRPr="00D4649F" w:rsidRDefault="00D4649F" w:rsidP="00D4649F">
              <w:pPr>
                <w:pStyle w:val="TOC2"/>
                <w:ind w:left="216"/>
              </w:pPr>
              <w:r>
                <w:t>Generate Improvement Alternatives</w:t>
              </w:r>
              <w:r>
                <w:ptab w:relativeTo="margin" w:alignment="right" w:leader="dot"/>
              </w:r>
              <w:r>
                <w:t>2</w:t>
              </w:r>
              <w:r w:rsidR="00062110">
                <w:t>4</w:t>
              </w:r>
            </w:p>
            <w:p w14:paraId="4392E689" w14:textId="181E18FA" w:rsidR="00C4557B" w:rsidRPr="003C001A" w:rsidRDefault="00B105BE" w:rsidP="00C4557B">
              <w:pPr>
                <w:pStyle w:val="TOC2"/>
                <w:ind w:left="216"/>
              </w:pPr>
              <w:r>
                <w:t>Improve FMEA Phase</w:t>
              </w:r>
              <w:r w:rsidR="00C4557B">
                <w:ptab w:relativeTo="margin" w:alignment="right" w:leader="dot"/>
              </w:r>
              <w:r w:rsidR="00C4557B">
                <w:t>2</w:t>
              </w:r>
              <w:r w:rsidR="00062110">
                <w:t>4</w:t>
              </w:r>
            </w:p>
            <w:p w14:paraId="08DFED8D" w14:textId="6FE64FC4" w:rsidR="00C4557B" w:rsidRPr="003C001A" w:rsidRDefault="001A668A" w:rsidP="00C4557B">
              <w:pPr>
                <w:pStyle w:val="TOC2"/>
                <w:ind w:left="216"/>
              </w:pPr>
              <w:r>
                <w:t>Pilot Proposals</w:t>
              </w:r>
              <w:r w:rsidR="00C4557B">
                <w:ptab w:relativeTo="margin" w:alignment="right" w:leader="dot"/>
              </w:r>
              <w:r w:rsidR="00C4557B">
                <w:t>2</w:t>
              </w:r>
              <w:r w:rsidR="00062110">
                <w:t>6</w:t>
              </w:r>
            </w:p>
            <w:p w14:paraId="11A8F665" w14:textId="566E6180" w:rsidR="00C4557B" w:rsidRDefault="001A668A" w:rsidP="00C4557B">
              <w:pPr>
                <w:pStyle w:val="TOC1"/>
                <w:ind w:left="216"/>
              </w:pPr>
              <w:r>
                <w:t>Validate Improvements</w:t>
              </w:r>
              <w:r w:rsidR="00C4557B">
                <w:ptab w:relativeTo="margin" w:alignment="right" w:leader="dot"/>
              </w:r>
              <w:r w:rsidR="00C4557B">
                <w:t>2</w:t>
              </w:r>
              <w:r w:rsidR="00062110">
                <w:t>7</w:t>
              </w:r>
            </w:p>
            <w:p w14:paraId="5D5EAADF" w14:textId="42BFBABE" w:rsidR="00712090" w:rsidRPr="00712090" w:rsidRDefault="00712090" w:rsidP="00712090">
              <w:pPr>
                <w:pStyle w:val="TOC1"/>
                <w:ind w:left="216"/>
                <w:rPr>
                  <w:b/>
                  <w:bCs/>
                </w:rPr>
              </w:pPr>
              <w:r>
                <w:t>Cost/Benefit Analysis</w:t>
              </w:r>
              <w:r>
                <w:ptab w:relativeTo="margin" w:alignment="right" w:leader="dot"/>
              </w:r>
              <w:r w:rsidR="00A851BD">
                <w:t>3</w:t>
              </w:r>
              <w:r w:rsidR="00062110">
                <w:t>3</w:t>
              </w:r>
            </w:p>
            <w:p w14:paraId="1A012EB3" w14:textId="747D8B5B" w:rsidR="00C4557B" w:rsidRDefault="001A668A" w:rsidP="00C4557B">
              <w:pPr>
                <w:pStyle w:val="TOC1"/>
              </w:pPr>
              <w:r>
                <w:rPr>
                  <w:b/>
                  <w:bCs/>
                </w:rPr>
                <w:t>Control</w:t>
              </w:r>
              <w:r w:rsidR="00C4557B">
                <w:ptab w:relativeTo="margin" w:alignment="right" w:leader="dot"/>
              </w:r>
              <w:r w:rsidR="00DD2583">
                <w:rPr>
                  <w:b/>
                  <w:bCs/>
                </w:rPr>
                <w:t>3</w:t>
              </w:r>
              <w:r w:rsidR="00062110">
                <w:rPr>
                  <w:b/>
                  <w:bCs/>
                </w:rPr>
                <w:t>4</w:t>
              </w:r>
            </w:p>
            <w:p w14:paraId="198993FB" w14:textId="42F5CD1C" w:rsidR="00047505" w:rsidRDefault="00047505" w:rsidP="00047505">
              <w:pPr>
                <w:pStyle w:val="TOC1"/>
              </w:pPr>
              <w:r>
                <w:rPr>
                  <w:b/>
                  <w:bCs/>
                </w:rPr>
                <w:t>References</w:t>
              </w:r>
              <w:r>
                <w:ptab w:relativeTo="margin" w:alignment="right" w:leader="dot"/>
              </w:r>
              <w:r w:rsidR="00DD2583">
                <w:rPr>
                  <w:b/>
                  <w:bCs/>
                </w:rPr>
                <w:t>3</w:t>
              </w:r>
              <w:r w:rsidR="00062110">
                <w:rPr>
                  <w:b/>
                  <w:bCs/>
                </w:rPr>
                <w:t>5</w:t>
              </w:r>
            </w:p>
            <w:p w14:paraId="799952B8" w14:textId="01F96607" w:rsidR="008D2E9F" w:rsidRDefault="00047505" w:rsidP="00047505">
              <w:pPr>
                <w:pStyle w:val="TOC1"/>
              </w:pPr>
              <w:r>
                <w:rPr>
                  <w:b/>
                  <w:bCs/>
                </w:rPr>
                <w:t>Appendices</w:t>
              </w:r>
              <w:r>
                <w:ptab w:relativeTo="margin" w:alignment="right" w:leader="dot"/>
              </w:r>
              <w:r w:rsidR="00DD2583" w:rsidRPr="00DD2583">
                <w:rPr>
                  <w:b/>
                  <w:bCs/>
                </w:rPr>
                <w:t>3</w:t>
              </w:r>
              <w:r w:rsidR="00062110">
                <w:rPr>
                  <w:b/>
                  <w:bCs/>
                </w:rPr>
                <w:t>6</w:t>
              </w:r>
            </w:p>
          </w:sdtContent>
        </w:sdt>
        <w:p w14:paraId="35B6052B" w14:textId="77777777" w:rsidR="007D1947" w:rsidRDefault="007D1947" w:rsidP="002E2DA9">
          <w:pPr>
            <w:spacing w:line="240" w:lineRule="auto"/>
          </w:pPr>
        </w:p>
        <w:p w14:paraId="0ED321E6" w14:textId="33D9CF63" w:rsidR="007D1947" w:rsidRPr="005F6C37" w:rsidRDefault="007D1947" w:rsidP="002E2DA9">
          <w:pPr>
            <w:pStyle w:val="Heading1"/>
            <w:spacing w:line="240" w:lineRule="auto"/>
            <w:rPr>
              <w:b/>
              <w:bCs/>
              <w:u w:val="single"/>
            </w:rPr>
          </w:pPr>
          <w:r w:rsidRPr="005F6C37">
            <w:rPr>
              <w:b/>
              <w:bCs/>
              <w:u w:val="single"/>
            </w:rPr>
            <w:t>Introduction</w:t>
          </w:r>
          <w:r w:rsidR="00480872" w:rsidRPr="005F6C37">
            <w:rPr>
              <w:b/>
              <w:bCs/>
              <w:u w:val="single"/>
            </w:rPr>
            <w:t xml:space="preserve"> </w:t>
          </w:r>
          <w:r w:rsidR="00E91208" w:rsidRPr="005F6C37">
            <w:rPr>
              <w:b/>
              <w:bCs/>
              <w:u w:val="single"/>
            </w:rPr>
            <w:t xml:space="preserve"> </w:t>
          </w:r>
        </w:p>
        <w:p w14:paraId="54C81D2A" w14:textId="77777777" w:rsidR="007D1947" w:rsidRPr="00BC2DF9" w:rsidRDefault="007D1947" w:rsidP="002E2DA9">
          <w:pPr>
            <w:spacing w:line="240" w:lineRule="auto"/>
            <w:rPr>
              <w:sz w:val="24"/>
              <w:szCs w:val="24"/>
            </w:rPr>
          </w:pPr>
        </w:p>
        <w:p w14:paraId="78AEBCB3" w14:textId="54243F1F" w:rsidR="00A57463" w:rsidRPr="00A57463" w:rsidRDefault="008D59E1" w:rsidP="002E2DA9">
          <w:pPr>
            <w:spacing w:line="240" w:lineRule="auto"/>
            <w:rPr>
              <w:rFonts w:cstheme="minorHAnsi"/>
            </w:rPr>
          </w:pPr>
          <w:r>
            <w:rPr>
              <w:rFonts w:cstheme="minorHAnsi"/>
            </w:rPr>
            <w:lastRenderedPageBreak/>
            <w:t xml:space="preserve">As explained </w:t>
          </w:r>
          <w:r w:rsidR="00FF4B6E">
            <w:rPr>
              <w:rFonts w:cstheme="minorHAnsi"/>
            </w:rPr>
            <w:t xml:space="preserve">in the Brewing Green </w:t>
          </w:r>
          <w:r>
            <w:rPr>
              <w:rFonts w:cstheme="minorHAnsi"/>
            </w:rPr>
            <w:t>British Beer</w:t>
          </w:r>
          <w:r w:rsidR="00F35B0A">
            <w:rPr>
              <w:rFonts w:cstheme="minorHAnsi"/>
            </w:rPr>
            <w:t xml:space="preserve"> &amp; Pub Association</w:t>
          </w:r>
          <w:r w:rsidR="00BA1408">
            <w:rPr>
              <w:rFonts w:cstheme="minorHAnsi"/>
            </w:rPr>
            <w:t>'</w:t>
          </w:r>
          <w:r w:rsidR="00F35B0A">
            <w:rPr>
              <w:rFonts w:cstheme="minorHAnsi"/>
            </w:rPr>
            <w:t>s Case study</w:t>
          </w:r>
          <w:r w:rsidR="00913330">
            <w:rPr>
              <w:rFonts w:cstheme="minorHAnsi"/>
            </w:rPr>
            <w:t xml:space="preserve"> (2021)</w:t>
          </w:r>
          <w:r w:rsidR="00F35B0A">
            <w:rPr>
              <w:rFonts w:cstheme="minorHAnsi"/>
            </w:rPr>
            <w:t xml:space="preserve">: </w:t>
          </w:r>
          <w:r w:rsidR="00A57463" w:rsidRPr="00A57463">
            <w:rPr>
              <w:rFonts w:cstheme="minorHAnsi"/>
            </w:rPr>
            <w:t>Budweiser Brewing Group U</w:t>
          </w:r>
          <w:r w:rsidR="00D778E7">
            <w:rPr>
              <w:rFonts w:cstheme="minorHAnsi"/>
            </w:rPr>
            <w:t>K</w:t>
          </w:r>
          <w:r w:rsidR="00A57463" w:rsidRPr="00A57463">
            <w:rPr>
              <w:rFonts w:cstheme="minorHAnsi"/>
            </w:rPr>
            <w:t xml:space="preserve"> &amp; Ireland is a proud part of A</w:t>
          </w:r>
          <w:r w:rsidR="00D778E7">
            <w:rPr>
              <w:rFonts w:cstheme="minorHAnsi"/>
            </w:rPr>
            <w:t>B</w:t>
          </w:r>
          <w:r w:rsidR="00A57463" w:rsidRPr="00A57463">
            <w:rPr>
              <w:rFonts w:cstheme="minorHAnsi"/>
            </w:rPr>
            <w:t xml:space="preserve"> InBev, the world</w:t>
          </w:r>
          <w:r w:rsidR="00BA1408">
            <w:rPr>
              <w:rFonts w:cstheme="minorHAnsi"/>
            </w:rPr>
            <w:t>'</w:t>
          </w:r>
          <w:r w:rsidR="00A57463" w:rsidRPr="00A57463">
            <w:rPr>
              <w:rFonts w:cstheme="minorHAnsi"/>
            </w:rPr>
            <w:t xml:space="preserve">s largest brewer, employing around 170,000 people worldwide and over 1,400 people in the UK. We are a proud British brewer with a strong presence in the UK. In addition to our head office in London, our breweries </w:t>
          </w:r>
          <w:proofErr w:type="gramStart"/>
          <w:r w:rsidR="00A57463" w:rsidRPr="00A57463">
            <w:rPr>
              <w:rFonts w:cstheme="minorHAnsi"/>
            </w:rPr>
            <w:t>are located in</w:t>
          </w:r>
          <w:proofErr w:type="gramEnd"/>
          <w:r w:rsidR="00A57463" w:rsidRPr="00A57463">
            <w:rPr>
              <w:rFonts w:cstheme="minorHAnsi"/>
            </w:rPr>
            <w:t xml:space="preserve"> </w:t>
          </w:r>
          <w:proofErr w:type="spellStart"/>
          <w:r w:rsidR="00A57463" w:rsidRPr="00A57463">
            <w:rPr>
              <w:rFonts w:cstheme="minorHAnsi"/>
            </w:rPr>
            <w:t>Samlesbury</w:t>
          </w:r>
          <w:proofErr w:type="spellEnd"/>
          <w:r w:rsidR="00A57463" w:rsidRPr="00A57463">
            <w:rPr>
              <w:rFonts w:cstheme="minorHAnsi"/>
            </w:rPr>
            <w:t xml:space="preserve"> in </w:t>
          </w:r>
          <w:proofErr w:type="spellStart"/>
          <w:r w:rsidR="00A57463" w:rsidRPr="00A57463">
            <w:rPr>
              <w:rFonts w:cstheme="minorHAnsi"/>
            </w:rPr>
            <w:t>Ribble</w:t>
          </w:r>
          <w:proofErr w:type="spellEnd"/>
          <w:r w:rsidR="00A57463" w:rsidRPr="00A57463">
            <w:rPr>
              <w:rFonts w:cstheme="minorHAnsi"/>
            </w:rPr>
            <w:t xml:space="preserve"> Valley, established in 1972 and will be celebrating 50 years next year</w:t>
          </w:r>
          <w:r w:rsidR="00BA1408">
            <w:rPr>
              <w:rFonts w:cstheme="minorHAnsi"/>
            </w:rPr>
            <w:t>,</w:t>
          </w:r>
          <w:r w:rsidR="00A57463" w:rsidRPr="00A57463">
            <w:rPr>
              <w:rFonts w:cstheme="minorHAnsi"/>
            </w:rPr>
            <w:t xml:space="preserve"> and our Magor brewery in South Wales was established in 1979. Our other breweries in Camden Town and Enfield are craft brewing innovators.</w:t>
          </w:r>
        </w:p>
        <w:p w14:paraId="6DE05D2F" w14:textId="5BF97FBB" w:rsidR="00A57463" w:rsidRDefault="00A57463" w:rsidP="002E2DA9">
          <w:pPr>
            <w:spacing w:line="240" w:lineRule="auto"/>
            <w:rPr>
              <w:rFonts w:cstheme="minorHAnsi"/>
            </w:rPr>
          </w:pPr>
          <w:r w:rsidRPr="00A57463">
            <w:rPr>
              <w:rFonts w:cstheme="minorHAnsi"/>
            </w:rPr>
            <w:t>In the U</w:t>
          </w:r>
          <w:r w:rsidR="00D778E7">
            <w:rPr>
              <w:rFonts w:cstheme="minorHAnsi"/>
            </w:rPr>
            <w:t>K</w:t>
          </w:r>
          <w:r w:rsidR="00B71FD7">
            <w:rPr>
              <w:rFonts w:cstheme="minorHAnsi"/>
            </w:rPr>
            <w:t>,</w:t>
          </w:r>
          <w:r w:rsidRPr="00A57463">
            <w:rPr>
              <w:rFonts w:cstheme="minorHAnsi"/>
            </w:rPr>
            <w:t xml:space="preserve"> we produce global and internationally recognised brands</w:t>
          </w:r>
          <w:r w:rsidR="00CE11FB">
            <w:rPr>
              <w:rFonts w:cstheme="minorHAnsi"/>
            </w:rPr>
            <w:t>,</w:t>
          </w:r>
          <w:r w:rsidRPr="00A57463">
            <w:rPr>
              <w:rFonts w:cstheme="minorHAnsi"/>
            </w:rPr>
            <w:t xml:space="preserve"> including Budweiser, Stella Artois, Bass, Boddingtons, Corona and Becks and No and Low Alcohol Beers such as Budweiser Zero, Stella Artois Alcohol</w:t>
          </w:r>
          <w:r w:rsidR="00B71FD7">
            <w:rPr>
              <w:rFonts w:cstheme="minorHAnsi"/>
            </w:rPr>
            <w:t>-</w:t>
          </w:r>
          <w:r w:rsidRPr="00A57463">
            <w:rPr>
              <w:rFonts w:cstheme="minorHAnsi"/>
            </w:rPr>
            <w:t xml:space="preserve">Free, Becks Blue and Bud Light and </w:t>
          </w:r>
          <w:proofErr w:type="spellStart"/>
          <w:r w:rsidRPr="00A57463">
            <w:rPr>
              <w:rFonts w:cstheme="minorHAnsi"/>
            </w:rPr>
            <w:t>Franziskaner</w:t>
          </w:r>
          <w:proofErr w:type="spellEnd"/>
          <w:r w:rsidRPr="00A57463">
            <w:rPr>
              <w:rFonts w:cstheme="minorHAnsi"/>
            </w:rPr>
            <w:t xml:space="preserve"> </w:t>
          </w:r>
          <w:proofErr w:type="spellStart"/>
          <w:r w:rsidRPr="00A57463">
            <w:rPr>
              <w:rFonts w:cstheme="minorHAnsi"/>
            </w:rPr>
            <w:t>Alkoholfrei</w:t>
          </w:r>
          <w:proofErr w:type="spellEnd"/>
          <w:r w:rsidRPr="00A57463">
            <w:rPr>
              <w:rFonts w:cstheme="minorHAnsi"/>
            </w:rPr>
            <w:t>.</w:t>
          </w:r>
        </w:p>
        <w:p w14:paraId="651BE388" w14:textId="4B3EE48F" w:rsidR="004919D4" w:rsidRDefault="00981557" w:rsidP="000E63FD">
          <w:pPr>
            <w:spacing w:line="240" w:lineRule="auto"/>
          </w:pPr>
          <w:r w:rsidRPr="00981557">
            <w:t xml:space="preserve">Clean-In-Place (CIP) is an essential aspect of the manufacturing industry, particularly in the food and beverage industry. At Budweiser Brewing Group, the CIP process for the fillers on the bottling lines is crucial in ensuring the quality and safety of the beer produced. The filler fills the beer into bottles, and any issues with the CIP process can lead to contamination, which can be harmful to both the product and the </w:t>
          </w:r>
          <w:proofErr w:type="spellStart"/>
          <w:proofErr w:type="gramStart"/>
          <w:r w:rsidRPr="00981557">
            <w:t>consumer.</w:t>
          </w:r>
          <w:r w:rsidR="004919D4">
            <w:t>There</w:t>
          </w:r>
          <w:proofErr w:type="spellEnd"/>
          <w:proofErr w:type="gramEnd"/>
          <w:r w:rsidR="004919D4">
            <w:t xml:space="preserve"> are </w:t>
          </w:r>
          <w:r w:rsidR="00352B92">
            <w:t xml:space="preserve">two </w:t>
          </w:r>
          <w:r w:rsidR="007862EA">
            <w:t>types of</w:t>
          </w:r>
          <w:r w:rsidR="00352B92">
            <w:t xml:space="preserve"> CIP’s we do on our Fillers:</w:t>
          </w:r>
        </w:p>
        <w:p w14:paraId="4CB80509" w14:textId="42E8D2C5" w:rsidR="00352B92" w:rsidRDefault="00352B92" w:rsidP="00067B90">
          <w:pPr>
            <w:pStyle w:val="ListParagraph"/>
            <w:numPr>
              <w:ilvl w:val="0"/>
              <w:numId w:val="6"/>
            </w:numPr>
            <w:spacing w:before="240" w:line="240" w:lineRule="auto"/>
          </w:pPr>
          <w:r w:rsidRPr="00677456">
            <w:rPr>
              <w:b/>
              <w:bCs/>
            </w:rPr>
            <w:t>Medium CIP</w:t>
          </w:r>
          <w:r>
            <w:t xml:space="preserve"> – Using Caustic</w:t>
          </w:r>
          <w:r w:rsidR="00EA7385">
            <w:t xml:space="preserve"> (This will be referred </w:t>
          </w:r>
          <w:r w:rsidR="00A62BE1">
            <w:t xml:space="preserve">to in the report </w:t>
          </w:r>
          <w:r w:rsidR="00EA7385">
            <w:t>as “</w:t>
          </w:r>
          <w:r w:rsidR="00827F08">
            <w:t>Medium</w:t>
          </w:r>
          <w:r w:rsidR="00EA7385">
            <w:t xml:space="preserve"> CIP”)</w:t>
          </w:r>
          <w:r w:rsidR="00C3200B">
            <w:t>.</w:t>
          </w:r>
          <w:r w:rsidR="00C3200B" w:rsidRPr="00C3200B">
            <w:t xml:space="preserve"> </w:t>
          </w:r>
          <w:r w:rsidR="00C3200B">
            <w:t xml:space="preserve">A </w:t>
          </w:r>
          <w:r w:rsidR="00C3200B" w:rsidRPr="00677456">
            <w:rPr>
              <w:b/>
              <w:bCs/>
            </w:rPr>
            <w:t>Medium CIP</w:t>
          </w:r>
          <w:r w:rsidR="00C3200B">
            <w:t xml:space="preserve"> is done between product changes and if the line is down for </w:t>
          </w:r>
          <w:proofErr w:type="spellStart"/>
          <w:r w:rsidR="00C3200B">
            <w:t>for</w:t>
          </w:r>
          <w:proofErr w:type="spellEnd"/>
          <w:r w:rsidR="00C3200B">
            <w:t xml:space="preserve"> </w:t>
          </w:r>
          <w:proofErr w:type="gramStart"/>
          <w:r w:rsidR="00C3200B">
            <w:t>in excess of</w:t>
          </w:r>
          <w:proofErr w:type="gramEnd"/>
          <w:r w:rsidR="00C3200B">
            <w:t xml:space="preserve"> 24 hours. This is an Alkaline Clean. </w:t>
          </w:r>
        </w:p>
        <w:p w14:paraId="7FBB299B" w14:textId="77777777" w:rsidR="00067B90" w:rsidRDefault="00067B90" w:rsidP="00067B90">
          <w:pPr>
            <w:pStyle w:val="ListParagraph"/>
            <w:spacing w:before="240" w:line="240" w:lineRule="auto"/>
          </w:pPr>
        </w:p>
        <w:p w14:paraId="0417F09B" w14:textId="0D5268EB" w:rsidR="00352B92" w:rsidRDefault="00352B92" w:rsidP="00067B90">
          <w:pPr>
            <w:pStyle w:val="ListParagraph"/>
            <w:numPr>
              <w:ilvl w:val="0"/>
              <w:numId w:val="6"/>
            </w:numPr>
            <w:spacing w:before="240" w:line="240" w:lineRule="auto"/>
          </w:pPr>
          <w:r w:rsidRPr="00677456">
            <w:rPr>
              <w:b/>
              <w:bCs/>
            </w:rPr>
            <w:t>Long CIP</w:t>
          </w:r>
          <w:r>
            <w:t xml:space="preserve"> – Using Caustic</w:t>
          </w:r>
          <w:r w:rsidR="000713E1">
            <w:t xml:space="preserve"> &amp; Acid (</w:t>
          </w:r>
          <w:r w:rsidR="00EA7385">
            <w:t>This will be referred</w:t>
          </w:r>
          <w:r w:rsidR="00A62BE1">
            <w:t xml:space="preserve"> to in the report</w:t>
          </w:r>
          <w:r w:rsidR="00EA7385">
            <w:t xml:space="preserve"> as “</w:t>
          </w:r>
          <w:r w:rsidR="00827F08">
            <w:t>Long</w:t>
          </w:r>
          <w:r w:rsidR="00EA7385">
            <w:t xml:space="preserve"> CIP”)</w:t>
          </w:r>
          <w:r w:rsidR="00C3200B">
            <w:t>.</w:t>
          </w:r>
          <w:r w:rsidR="007862EA">
            <w:t xml:space="preserve"> </w:t>
          </w:r>
          <w:r w:rsidR="00C3200B">
            <w:t xml:space="preserve">A </w:t>
          </w:r>
          <w:r w:rsidR="00C3200B" w:rsidRPr="00677456">
            <w:rPr>
              <w:b/>
              <w:bCs/>
            </w:rPr>
            <w:t>Long CIP</w:t>
          </w:r>
          <w:r w:rsidR="00C3200B">
            <w:t xml:space="preserve"> is done once per month to prevent microbial resistance to the Caustic and is an Acid Clean.</w:t>
          </w:r>
        </w:p>
        <w:p w14:paraId="37DC88C5" w14:textId="12DD4453" w:rsidR="004A11F6" w:rsidRDefault="000E63FD" w:rsidP="000E63FD">
          <w:pPr>
            <w:spacing w:line="240" w:lineRule="auto"/>
          </w:pPr>
          <w:r>
            <w:t xml:space="preserve">The purpose of this report is to outline the steps that can be taken to improve the CIP process for the filler on the bottling line </w:t>
          </w:r>
          <w:r w:rsidR="00B3461D">
            <w:t>at Budweiser Brewing Group</w:t>
          </w:r>
          <w:r>
            <w:t>. The report will highlight the current challenges faced in the CIP process, including the impact of inefficiencies on production, quality, and safety. Furthermore, the report will provide recommendations for improving the CIP process to ensure that the filler operates at optimal efficiency, producing high-quality beer that is safe for consumption.</w:t>
          </w:r>
          <w:r w:rsidR="0053268C">
            <w:t xml:space="preserve"> </w:t>
          </w:r>
        </w:p>
        <w:p w14:paraId="4D92E856" w14:textId="50FB544E" w:rsidR="0053268C" w:rsidRDefault="0053268C" w:rsidP="000E63FD">
          <w:pPr>
            <w:spacing w:line="240" w:lineRule="auto"/>
          </w:pPr>
          <w:r w:rsidRPr="0053268C">
            <w:t>The CIP process is critical to ensuring the quality and safety of the bottled products. However, the current CIP process is causing excessive downtime and is not as efficient as it could be. By improving the CIP process, we can reduce downtime and improve the quality of the cleaning process, resulting in cost savings and improved customer satisfaction.</w:t>
          </w:r>
        </w:p>
        <w:p w14:paraId="2277CFA6" w14:textId="77777777" w:rsidR="004A11F6" w:rsidRDefault="004A11F6" w:rsidP="002E2DA9">
          <w:pPr>
            <w:spacing w:line="240" w:lineRule="auto"/>
          </w:pPr>
        </w:p>
        <w:p w14:paraId="6965E43A" w14:textId="77777777" w:rsidR="004A11F6" w:rsidRDefault="004A11F6" w:rsidP="002E2DA9">
          <w:pPr>
            <w:spacing w:line="240" w:lineRule="auto"/>
          </w:pPr>
        </w:p>
        <w:p w14:paraId="04F16582" w14:textId="77777777" w:rsidR="004A11F6" w:rsidRDefault="004A11F6" w:rsidP="002E2DA9">
          <w:pPr>
            <w:spacing w:line="240" w:lineRule="auto"/>
          </w:pPr>
        </w:p>
        <w:p w14:paraId="3BCFD6F0" w14:textId="77777777" w:rsidR="004A11F6" w:rsidRDefault="004A11F6" w:rsidP="002E2DA9">
          <w:pPr>
            <w:spacing w:line="240" w:lineRule="auto"/>
          </w:pPr>
        </w:p>
        <w:p w14:paraId="2F757D32" w14:textId="77777777" w:rsidR="004A11F6" w:rsidRDefault="004A11F6" w:rsidP="002E2DA9">
          <w:pPr>
            <w:spacing w:line="240" w:lineRule="auto"/>
          </w:pPr>
        </w:p>
        <w:p w14:paraId="5CDC6543" w14:textId="3D350E88" w:rsidR="0015177C" w:rsidRDefault="0015177C" w:rsidP="002E2DA9">
          <w:pPr>
            <w:pStyle w:val="Heading1"/>
            <w:spacing w:line="240" w:lineRule="auto"/>
            <w:rPr>
              <w:b/>
              <w:bCs/>
            </w:rPr>
          </w:pPr>
        </w:p>
        <w:p w14:paraId="546F62D7" w14:textId="77777777" w:rsidR="007B3B9F" w:rsidRDefault="007B3B9F" w:rsidP="009E6498"/>
        <w:p w14:paraId="57349B7E" w14:textId="77777777" w:rsidR="00EF7335" w:rsidRDefault="00EF7335" w:rsidP="009E6498"/>
        <w:p w14:paraId="090F08E0" w14:textId="77777777" w:rsidR="00A9204D" w:rsidRDefault="00A9204D" w:rsidP="009E6498"/>
        <w:p w14:paraId="3DCF2FD9" w14:textId="77777777" w:rsidR="00B92036" w:rsidRDefault="00B92036" w:rsidP="009E6498"/>
        <w:p w14:paraId="449E6909" w14:textId="77777777" w:rsidR="00B92036" w:rsidRDefault="00B92036" w:rsidP="009E6498"/>
        <w:p w14:paraId="046DD408" w14:textId="77777777" w:rsidR="00A9204D" w:rsidRDefault="00A9204D" w:rsidP="009E6498"/>
        <w:p w14:paraId="28EA8BEE" w14:textId="61E0E7D3" w:rsidR="008E74A8" w:rsidRPr="00A04A92" w:rsidRDefault="001A2DBF" w:rsidP="00A04A92">
          <w:pPr>
            <w:pStyle w:val="Heading1"/>
            <w:spacing w:line="240" w:lineRule="auto"/>
            <w:rPr>
              <w:b/>
              <w:bCs/>
              <w:u w:val="single"/>
            </w:rPr>
          </w:pPr>
          <w:r w:rsidRPr="005F6C37">
            <w:rPr>
              <w:b/>
              <w:bCs/>
              <w:u w:val="single"/>
            </w:rPr>
            <w:lastRenderedPageBreak/>
            <w:t>Define</w:t>
          </w:r>
        </w:p>
        <w:p w14:paraId="3CE800D5" w14:textId="77777777" w:rsidR="00E237BF" w:rsidRPr="00E237BF" w:rsidRDefault="00E237BF" w:rsidP="00E237BF"/>
        <w:p w14:paraId="0059E59A" w14:textId="3F538700" w:rsidR="00B30591" w:rsidRPr="003D4D29" w:rsidRDefault="00B30591" w:rsidP="00E237BF">
          <w:pPr>
            <w:rPr>
              <w:rFonts w:ascii="Arial" w:hAnsi="Arial" w:cs="Arial"/>
              <w:b/>
              <w:bCs/>
              <w:i/>
              <w:iCs/>
              <w:sz w:val="24"/>
              <w:szCs w:val="24"/>
            </w:rPr>
          </w:pPr>
          <w:r w:rsidRPr="003D4D29">
            <w:rPr>
              <w:rFonts w:ascii="Arial" w:hAnsi="Arial" w:cs="Arial"/>
              <w:b/>
              <w:bCs/>
              <w:i/>
              <w:iCs/>
              <w:sz w:val="24"/>
              <w:szCs w:val="24"/>
            </w:rPr>
            <w:t>Problem Statement</w:t>
          </w:r>
        </w:p>
        <w:p w14:paraId="181C3E3C" w14:textId="66CF06C3" w:rsidR="008E74A8" w:rsidRPr="008E74A8" w:rsidRDefault="00FA5297" w:rsidP="008E74A8">
          <w:pPr>
            <w:rPr>
              <w:rFonts w:cstheme="minorHAnsi"/>
            </w:rPr>
          </w:pPr>
          <w:r>
            <w:rPr>
              <w:rFonts w:cstheme="minorHAnsi"/>
            </w:rPr>
            <w:t>On</w:t>
          </w:r>
          <w:r w:rsidR="008E74A8" w:rsidRPr="008E74A8">
            <w:rPr>
              <w:rFonts w:cstheme="minorHAnsi"/>
            </w:rPr>
            <w:t xml:space="preserve"> </w:t>
          </w:r>
          <w:r w:rsidR="00596AB1">
            <w:rPr>
              <w:rFonts w:cstheme="minorHAnsi"/>
            </w:rPr>
            <w:t xml:space="preserve">the </w:t>
          </w:r>
          <w:r w:rsidR="008E74A8" w:rsidRPr="008E74A8">
            <w:rPr>
              <w:rFonts w:cstheme="minorHAnsi"/>
            </w:rPr>
            <w:t xml:space="preserve">CIP (Clean-In-Place) process </w:t>
          </w:r>
          <w:r>
            <w:rPr>
              <w:rFonts w:cstheme="minorHAnsi"/>
            </w:rPr>
            <w:t>for</w:t>
          </w:r>
          <w:r w:rsidR="008E74A8" w:rsidRPr="008E74A8">
            <w:rPr>
              <w:rFonts w:cstheme="minorHAnsi"/>
            </w:rPr>
            <w:t xml:space="preserve"> the </w:t>
          </w:r>
          <w:r w:rsidR="00B23CF9">
            <w:rPr>
              <w:rFonts w:cstheme="minorHAnsi"/>
            </w:rPr>
            <w:t xml:space="preserve">Fillers </w:t>
          </w:r>
          <w:r>
            <w:rPr>
              <w:rFonts w:cstheme="minorHAnsi"/>
            </w:rPr>
            <w:t>on</w:t>
          </w:r>
          <w:r w:rsidR="00B23CF9">
            <w:rPr>
              <w:rFonts w:cstheme="minorHAnsi"/>
            </w:rPr>
            <w:t xml:space="preserve"> the </w:t>
          </w:r>
          <w:r w:rsidR="00EB426A">
            <w:rPr>
              <w:rFonts w:cstheme="minorHAnsi"/>
            </w:rPr>
            <w:t xml:space="preserve">Bottling </w:t>
          </w:r>
          <w:r>
            <w:rPr>
              <w:rFonts w:cstheme="minorHAnsi"/>
            </w:rPr>
            <w:t>l</w:t>
          </w:r>
          <w:r w:rsidR="00EB426A">
            <w:rPr>
              <w:rFonts w:cstheme="minorHAnsi"/>
            </w:rPr>
            <w:t>ines</w:t>
          </w:r>
          <w:r w:rsidR="008E74A8" w:rsidRPr="008E74A8">
            <w:rPr>
              <w:rFonts w:cstheme="minorHAnsi"/>
            </w:rPr>
            <w:t xml:space="preserve"> i</w:t>
          </w:r>
          <w:r>
            <w:rPr>
              <w:rFonts w:cstheme="minorHAnsi"/>
            </w:rPr>
            <w:t>t was discovered</w:t>
          </w:r>
          <w:r w:rsidR="008E74A8" w:rsidRPr="008E74A8">
            <w:rPr>
              <w:rFonts w:cstheme="minorHAnsi"/>
            </w:rPr>
            <w:t xml:space="preserve"> that operators are aborting CIP cycles prematurely, resulting in caustic and acid going to drain unused. This leads to several issues, including increased costs associated with wasted </w:t>
          </w:r>
          <w:r w:rsidR="006733BC">
            <w:rPr>
              <w:rFonts w:cstheme="minorHAnsi"/>
            </w:rPr>
            <w:t xml:space="preserve">water and </w:t>
          </w:r>
          <w:r w:rsidR="008E74A8" w:rsidRPr="008E74A8">
            <w:rPr>
              <w:rFonts w:cstheme="minorHAnsi"/>
            </w:rPr>
            <w:t xml:space="preserve">chemicals, reduced efficiency in cleaning the </w:t>
          </w:r>
          <w:r w:rsidR="007D29D6">
            <w:rPr>
              <w:rFonts w:cstheme="minorHAnsi"/>
            </w:rPr>
            <w:t>Filler</w:t>
          </w:r>
          <w:r w:rsidR="008E74A8" w:rsidRPr="008E74A8">
            <w:rPr>
              <w:rFonts w:cstheme="minorHAnsi"/>
            </w:rPr>
            <w:t>, and potential environmental impacts from the disposal of unused cleaning chemicals.</w:t>
          </w:r>
        </w:p>
        <w:p w14:paraId="0E8C4F07" w14:textId="456A414D" w:rsidR="008E74A8" w:rsidRPr="008E74A8" w:rsidRDefault="008E74A8" w:rsidP="008E74A8">
          <w:pPr>
            <w:rPr>
              <w:rFonts w:cstheme="minorHAnsi"/>
            </w:rPr>
          </w:pPr>
          <w:r w:rsidRPr="008E74A8">
            <w:rPr>
              <w:rFonts w:cstheme="minorHAnsi"/>
            </w:rPr>
            <w:t xml:space="preserve">The premature abortion of CIP cycles may be caused by </w:t>
          </w:r>
          <w:proofErr w:type="gramStart"/>
          <w:r w:rsidRPr="008E74A8">
            <w:rPr>
              <w:rFonts w:cstheme="minorHAnsi"/>
            </w:rPr>
            <w:t>a number of</w:t>
          </w:r>
          <w:proofErr w:type="gramEnd"/>
          <w:r w:rsidRPr="008E74A8">
            <w:rPr>
              <w:rFonts w:cstheme="minorHAnsi"/>
            </w:rPr>
            <w:t xml:space="preserve"> factors, such as unclear or inadequate training of operators, lack of proper equipment and tools to monitor and control the CIP process, or issues with the CIP system itself. This problem not only wastes valuable resources but also increases the risk of contamination </w:t>
          </w:r>
          <w:r w:rsidR="009A08DB">
            <w:rPr>
              <w:rFonts w:cstheme="minorHAnsi"/>
            </w:rPr>
            <w:t>o</w:t>
          </w:r>
          <w:r w:rsidRPr="008E74A8">
            <w:rPr>
              <w:rFonts w:cstheme="minorHAnsi"/>
            </w:rPr>
            <w:t>n the bottling line</w:t>
          </w:r>
          <w:r w:rsidR="009A08DB">
            <w:rPr>
              <w:rFonts w:cstheme="minorHAnsi"/>
            </w:rPr>
            <w:t>s</w:t>
          </w:r>
          <w:r w:rsidRPr="008E74A8">
            <w:rPr>
              <w:rFonts w:cstheme="minorHAnsi"/>
            </w:rPr>
            <w:t>, which can impact product quality and safety.</w:t>
          </w:r>
          <w:r w:rsidR="00975577">
            <w:rPr>
              <w:rFonts w:cstheme="minorHAnsi"/>
            </w:rPr>
            <w:t xml:space="preserve"> Currently we are experi</w:t>
          </w:r>
          <w:r w:rsidR="00E87971">
            <w:rPr>
              <w:rFonts w:cstheme="minorHAnsi"/>
            </w:rPr>
            <w:t>encing 1/3 of CIP’s being aborted</w:t>
          </w:r>
          <w:r w:rsidR="00B62A2E">
            <w:rPr>
              <w:rFonts w:cstheme="minorHAnsi"/>
            </w:rPr>
            <w:t xml:space="preserve"> over a period of </w:t>
          </w:r>
          <w:r w:rsidR="00664D41">
            <w:rPr>
              <w:rFonts w:cstheme="minorHAnsi"/>
            </w:rPr>
            <w:t>7</w:t>
          </w:r>
          <w:r w:rsidR="00B62A2E">
            <w:rPr>
              <w:rFonts w:cstheme="minorHAnsi"/>
            </w:rPr>
            <w:t xml:space="preserve"> months</w:t>
          </w:r>
          <w:r w:rsidR="006614F4">
            <w:rPr>
              <w:rFonts w:cstheme="minorHAnsi"/>
            </w:rPr>
            <w:t xml:space="preserve"> with an average </w:t>
          </w:r>
          <w:r w:rsidR="00664D41">
            <w:rPr>
              <w:rFonts w:cstheme="minorHAnsi"/>
            </w:rPr>
            <w:t xml:space="preserve">of </w:t>
          </w:r>
          <w:r w:rsidR="007B438B">
            <w:rPr>
              <w:rFonts w:cstheme="minorHAnsi"/>
            </w:rPr>
            <w:t>8</w:t>
          </w:r>
          <w:r w:rsidR="00664D41">
            <w:rPr>
              <w:rFonts w:cstheme="minorHAnsi"/>
            </w:rPr>
            <w:t xml:space="preserve"> CIP’s</w:t>
          </w:r>
          <w:r w:rsidR="00E55D85">
            <w:rPr>
              <w:rFonts w:cstheme="minorHAnsi"/>
            </w:rPr>
            <w:t xml:space="preserve"> being done per month. That being Caustic </w:t>
          </w:r>
          <w:proofErr w:type="gramStart"/>
          <w:r w:rsidR="00E55D85">
            <w:rPr>
              <w:rFonts w:cstheme="minorHAnsi"/>
            </w:rPr>
            <w:t>CIP’s</w:t>
          </w:r>
          <w:proofErr w:type="gramEnd"/>
          <w:r w:rsidR="00E55D85">
            <w:rPr>
              <w:rFonts w:cstheme="minorHAnsi"/>
            </w:rPr>
            <w:t xml:space="preserve"> with Acid CIP’s being done once per month</w:t>
          </w:r>
          <w:r w:rsidR="00D45918">
            <w:rPr>
              <w:rFonts w:cstheme="minorHAnsi"/>
            </w:rPr>
            <w:t>.</w:t>
          </w:r>
        </w:p>
        <w:p w14:paraId="37C0811B" w14:textId="3301534B" w:rsidR="008E74A8" w:rsidRPr="008E74A8" w:rsidRDefault="008E74A8" w:rsidP="008E74A8">
          <w:pPr>
            <w:rPr>
              <w:rFonts w:cstheme="minorHAnsi"/>
            </w:rPr>
          </w:pPr>
          <w:r w:rsidRPr="008E74A8">
            <w:rPr>
              <w:rFonts w:cstheme="minorHAnsi"/>
            </w:rPr>
            <w:t>Furthermore, the disposal of unused caustic and acid can cause harm to the environment and create safety risks for employees. The disposal of hazardous chemicals must be carefully managed to avoid contamination of water sources and comply with regulatory requirements.</w:t>
          </w:r>
          <w:r w:rsidR="009A08DB">
            <w:rPr>
              <w:rFonts w:cstheme="minorHAnsi"/>
            </w:rPr>
            <w:t xml:space="preserve"> The </w:t>
          </w:r>
          <w:r w:rsidR="00EE5CB4">
            <w:rPr>
              <w:rFonts w:cstheme="minorHAnsi"/>
            </w:rPr>
            <w:t xml:space="preserve">on-site </w:t>
          </w:r>
          <w:r w:rsidR="009A08DB">
            <w:rPr>
              <w:rFonts w:cstheme="minorHAnsi"/>
            </w:rPr>
            <w:t xml:space="preserve">water treatment plant </w:t>
          </w:r>
          <w:r w:rsidR="000C7899">
            <w:rPr>
              <w:rFonts w:cstheme="minorHAnsi"/>
            </w:rPr>
            <w:t>is not built to have excessive Caustic or Acid put to drain at one time</w:t>
          </w:r>
          <w:r w:rsidR="00455DAF">
            <w:rPr>
              <w:rFonts w:cstheme="minorHAnsi"/>
            </w:rPr>
            <w:t xml:space="preserve"> and causes an imbalance to the </w:t>
          </w:r>
          <w:r w:rsidR="00517E0E">
            <w:rPr>
              <w:rFonts w:cstheme="minorHAnsi"/>
            </w:rPr>
            <w:t>p</w:t>
          </w:r>
          <w:r w:rsidR="00455DAF">
            <w:rPr>
              <w:rFonts w:cstheme="minorHAnsi"/>
            </w:rPr>
            <w:t>H</w:t>
          </w:r>
          <w:r w:rsidR="0087436E">
            <w:rPr>
              <w:rFonts w:cstheme="minorHAnsi"/>
            </w:rPr>
            <w:t xml:space="preserve"> scale.</w:t>
          </w:r>
        </w:p>
        <w:p w14:paraId="6B3A0CE2" w14:textId="2CB61EF3" w:rsidR="00833533" w:rsidRPr="00B06CFD" w:rsidRDefault="008E74A8" w:rsidP="008E74A8">
          <w:pPr>
            <w:rPr>
              <w:rFonts w:cstheme="minorHAnsi"/>
            </w:rPr>
          </w:pPr>
          <w:proofErr w:type="gramStart"/>
          <w:r w:rsidRPr="008E74A8">
            <w:rPr>
              <w:rFonts w:cstheme="minorHAnsi"/>
            </w:rPr>
            <w:t>In order to</w:t>
          </w:r>
          <w:proofErr w:type="gramEnd"/>
          <w:r w:rsidRPr="008E74A8">
            <w:rPr>
              <w:rFonts w:cstheme="minorHAnsi"/>
            </w:rPr>
            <w:t xml:space="preserve"> address this problem, it is essential to understand the root causes of the premature abortion of CIP cycles and develop a comprehensive solution. A more effective CIP process can help to reduce waste, increase efficiency, and ensure compliance with environmental and safety regulations, while also maintaining high levels of product quality and safety.</w:t>
          </w:r>
        </w:p>
        <w:p w14:paraId="72C2BCA3" w14:textId="77777777" w:rsidR="00B06CFD" w:rsidRDefault="00B06CFD" w:rsidP="008E74A8">
          <w:pPr>
            <w:rPr>
              <w:rFonts w:ascii="Arial" w:hAnsi="Arial" w:cs="Arial"/>
              <w:b/>
              <w:bCs/>
              <w:i/>
              <w:iCs/>
              <w:sz w:val="24"/>
              <w:szCs w:val="24"/>
            </w:rPr>
          </w:pPr>
        </w:p>
        <w:p w14:paraId="3BF548E5" w14:textId="7B9DE0B7" w:rsidR="008E74A8" w:rsidRPr="00833533" w:rsidRDefault="00833533" w:rsidP="008E74A8">
          <w:pPr>
            <w:rPr>
              <w:rFonts w:cstheme="minorHAnsi"/>
            </w:rPr>
          </w:pPr>
          <w:r>
            <w:rPr>
              <w:rFonts w:ascii="Arial" w:hAnsi="Arial" w:cs="Arial"/>
              <w:b/>
              <w:bCs/>
              <w:i/>
              <w:iCs/>
              <w:sz w:val="24"/>
              <w:szCs w:val="24"/>
            </w:rPr>
            <w:t>PDCA to DM</w:t>
          </w:r>
          <w:r w:rsidR="00296D9B">
            <w:rPr>
              <w:rFonts w:ascii="Arial" w:hAnsi="Arial" w:cs="Arial"/>
              <w:b/>
              <w:bCs/>
              <w:i/>
              <w:iCs/>
              <w:sz w:val="24"/>
              <w:szCs w:val="24"/>
            </w:rPr>
            <w:t>AIC Roadmap</w:t>
          </w:r>
        </w:p>
        <w:tbl>
          <w:tblPr>
            <w:tblW w:w="8103" w:type="dxa"/>
            <w:jc w:val="center"/>
            <w:tblCellMar>
              <w:left w:w="0" w:type="dxa"/>
              <w:right w:w="0" w:type="dxa"/>
            </w:tblCellMar>
            <w:tblLook w:val="0600" w:firstRow="0" w:lastRow="0" w:firstColumn="0" w:lastColumn="0" w:noHBand="1" w:noVBand="1"/>
          </w:tblPr>
          <w:tblGrid>
            <w:gridCol w:w="1705"/>
            <w:gridCol w:w="4205"/>
            <w:gridCol w:w="2193"/>
          </w:tblGrid>
          <w:tr w:rsidR="00833533" w:rsidRPr="00A04A92" w14:paraId="6E64ED96" w14:textId="77777777" w:rsidTr="00B06CFD">
            <w:trPr>
              <w:trHeight w:val="339"/>
              <w:jc w:val="center"/>
            </w:trPr>
            <w:tc>
              <w:tcPr>
                <w:tcW w:w="1705" w:type="dxa"/>
                <w:tcBorders>
                  <w:top w:val="single" w:sz="18" w:space="0" w:color="000000"/>
                  <w:left w:val="nil"/>
                  <w:bottom w:val="single" w:sz="8" w:space="0" w:color="000000"/>
                  <w:right w:val="nil"/>
                </w:tcBorders>
                <w:shd w:val="clear" w:color="auto" w:fill="auto"/>
                <w:tcMar>
                  <w:top w:w="72" w:type="dxa"/>
                  <w:left w:w="164" w:type="dxa"/>
                  <w:bottom w:w="72" w:type="dxa"/>
                  <w:right w:w="164" w:type="dxa"/>
                </w:tcMar>
                <w:hideMark/>
              </w:tcPr>
              <w:p w14:paraId="2FB3DCBC"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b/>
                    <w:bCs/>
                    <w:color w:val="000000"/>
                    <w:kern w:val="24"/>
                    <w:lang w:val="en-US" w:eastAsia="en-GB"/>
                  </w:rPr>
                  <w:t>PDCA</w:t>
                </w:r>
              </w:p>
            </w:tc>
            <w:tc>
              <w:tcPr>
                <w:tcW w:w="4205" w:type="dxa"/>
                <w:tcBorders>
                  <w:top w:val="single" w:sz="18" w:space="0" w:color="000000"/>
                  <w:left w:val="nil"/>
                  <w:bottom w:val="single" w:sz="8" w:space="0" w:color="000000"/>
                  <w:right w:val="nil"/>
                </w:tcBorders>
                <w:shd w:val="clear" w:color="auto" w:fill="auto"/>
                <w:tcMar>
                  <w:top w:w="72" w:type="dxa"/>
                  <w:left w:w="164" w:type="dxa"/>
                  <w:bottom w:w="72" w:type="dxa"/>
                  <w:right w:w="164" w:type="dxa"/>
                </w:tcMar>
                <w:hideMark/>
              </w:tcPr>
              <w:p w14:paraId="2227EDDE"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b/>
                    <w:bCs/>
                    <w:color w:val="000000"/>
                    <w:kern w:val="24"/>
                    <w:lang w:val="en-US" w:eastAsia="en-GB"/>
                  </w:rPr>
                  <w:t>Methodology</w:t>
                </w:r>
              </w:p>
            </w:tc>
            <w:tc>
              <w:tcPr>
                <w:tcW w:w="2193" w:type="dxa"/>
                <w:tcBorders>
                  <w:top w:val="single" w:sz="18" w:space="0" w:color="000000"/>
                  <w:left w:val="nil"/>
                  <w:bottom w:val="single" w:sz="8" w:space="0" w:color="000000"/>
                  <w:right w:val="nil"/>
                </w:tcBorders>
                <w:shd w:val="clear" w:color="auto" w:fill="auto"/>
                <w:tcMar>
                  <w:top w:w="72" w:type="dxa"/>
                  <w:left w:w="164" w:type="dxa"/>
                  <w:bottom w:w="72" w:type="dxa"/>
                  <w:right w:w="164" w:type="dxa"/>
                </w:tcMar>
                <w:vAlign w:val="center"/>
                <w:hideMark/>
              </w:tcPr>
              <w:p w14:paraId="70DD21C1"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b/>
                    <w:bCs/>
                    <w:color w:val="000000"/>
                    <w:kern w:val="24"/>
                    <w:lang w:val="en-US" w:eastAsia="en-GB"/>
                  </w:rPr>
                  <w:t>DMAIC</w:t>
                </w:r>
              </w:p>
            </w:tc>
          </w:tr>
          <w:tr w:rsidR="00833533" w:rsidRPr="00A04A92" w14:paraId="2D4CBEC0" w14:textId="77777777" w:rsidTr="00B06CFD">
            <w:trPr>
              <w:trHeight w:val="217"/>
              <w:jc w:val="center"/>
            </w:trPr>
            <w:tc>
              <w:tcPr>
                <w:tcW w:w="1705" w:type="dxa"/>
                <w:vMerge w:val="restart"/>
                <w:tcBorders>
                  <w:top w:val="single" w:sz="8" w:space="0" w:color="000000"/>
                  <w:left w:val="single" w:sz="8" w:space="0" w:color="000000"/>
                  <w:bottom w:val="single" w:sz="8" w:space="0" w:color="000000"/>
                  <w:right w:val="single" w:sz="8" w:space="0" w:color="000000"/>
                </w:tcBorders>
                <w:shd w:val="clear" w:color="auto" w:fill="00B0F0"/>
                <w:tcMar>
                  <w:top w:w="72" w:type="dxa"/>
                  <w:left w:w="164" w:type="dxa"/>
                  <w:bottom w:w="72" w:type="dxa"/>
                  <w:right w:w="164" w:type="dxa"/>
                </w:tcMar>
                <w:vAlign w:val="center"/>
                <w:hideMark/>
              </w:tcPr>
              <w:p w14:paraId="30FB72BA"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color w:val="000000"/>
                    <w:kern w:val="24"/>
                    <w:lang w:val="es-AR" w:eastAsia="en-GB"/>
                  </w:rPr>
                  <w:t>Plan</w:t>
                </w:r>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396D1E51"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Identify</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the</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priorities</w:t>
                </w:r>
                <w:proofErr w:type="spellEnd"/>
              </w:p>
            </w:tc>
            <w:tc>
              <w:tcPr>
                <w:tcW w:w="2193" w:type="dxa"/>
                <w:vMerge w:val="restart"/>
                <w:tcBorders>
                  <w:top w:val="single" w:sz="8" w:space="0" w:color="000000"/>
                  <w:left w:val="single" w:sz="8" w:space="0" w:color="000000"/>
                  <w:bottom w:val="single" w:sz="8" w:space="0" w:color="000000"/>
                  <w:right w:val="single" w:sz="8" w:space="0" w:color="000000"/>
                </w:tcBorders>
                <w:shd w:val="clear" w:color="auto" w:fill="DCE6F2"/>
                <w:tcMar>
                  <w:top w:w="72" w:type="dxa"/>
                  <w:left w:w="164" w:type="dxa"/>
                  <w:bottom w:w="72" w:type="dxa"/>
                  <w:right w:w="164" w:type="dxa"/>
                </w:tcMar>
                <w:vAlign w:val="center"/>
                <w:hideMark/>
              </w:tcPr>
              <w:p w14:paraId="2A30CD9D"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color w:val="000000"/>
                    <w:kern w:val="24"/>
                    <w:lang w:val="es-AR" w:eastAsia="en-GB"/>
                  </w:rPr>
                  <w:t>Define</w:t>
                </w:r>
              </w:p>
            </w:tc>
          </w:tr>
          <w:tr w:rsidR="00833533" w:rsidRPr="00A04A92" w14:paraId="544DA2DE" w14:textId="77777777" w:rsidTr="00B06CFD">
            <w:trPr>
              <w:trHeight w:val="224"/>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3EA6DC"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64" w:type="dxa"/>
                  <w:bottom w:w="72" w:type="dxa"/>
                  <w:right w:w="164" w:type="dxa"/>
                </w:tcMar>
                <w:hideMark/>
              </w:tcPr>
              <w:p w14:paraId="22944155" w14:textId="77777777" w:rsidR="00833533" w:rsidRPr="00A04A92" w:rsidRDefault="00833533" w:rsidP="00DE288C">
                <w:pPr>
                  <w:spacing w:after="0" w:line="240" w:lineRule="auto"/>
                  <w:textAlignment w:val="baseline"/>
                  <w:rPr>
                    <w:rFonts w:ascii="Arial" w:eastAsia="Times New Roman" w:hAnsi="Arial" w:cs="Arial"/>
                    <w:lang w:eastAsia="en-GB"/>
                  </w:rPr>
                </w:pPr>
                <w:r w:rsidRPr="00A04A92">
                  <w:rPr>
                    <w:rFonts w:ascii="Arial" w:eastAsia="MS PGothic" w:hAnsi="Arial" w:cs="Arial"/>
                    <w:color w:val="000000"/>
                    <w:kern w:val="24"/>
                    <w:lang w:val="es-ES" w:eastAsia="en-GB"/>
                  </w:rPr>
                  <w:t xml:space="preserve">Define </w:t>
                </w:r>
                <w:proofErr w:type="spellStart"/>
                <w:r w:rsidRPr="00A04A92">
                  <w:rPr>
                    <w:rFonts w:ascii="Arial" w:eastAsia="MS PGothic" w:hAnsi="Arial" w:cs="Arial"/>
                    <w:color w:val="000000"/>
                    <w:kern w:val="24"/>
                    <w:lang w:val="es-ES" w:eastAsia="en-GB"/>
                  </w:rPr>
                  <w:t>Goals</w:t>
                </w:r>
                <w:proofErr w:type="spellEnd"/>
                <w:r w:rsidRPr="00A04A92">
                  <w:rPr>
                    <w:rFonts w:ascii="Arial" w:eastAsia="MS PGothic" w:hAnsi="Arial" w:cs="Arial"/>
                    <w:color w:val="000000"/>
                    <w:kern w:val="24"/>
                    <w:lang w:val="es-AR" w:eastAsia="en-GB"/>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C9B13A6" w14:textId="77777777" w:rsidR="00833533" w:rsidRPr="00A04A92" w:rsidRDefault="00833533" w:rsidP="00DE288C">
                <w:pPr>
                  <w:spacing w:after="0" w:line="240" w:lineRule="auto"/>
                  <w:rPr>
                    <w:rFonts w:ascii="Arial" w:eastAsia="Times New Roman" w:hAnsi="Arial" w:cs="Arial"/>
                    <w:lang w:eastAsia="en-GB"/>
                  </w:rPr>
                </w:pPr>
              </w:p>
            </w:tc>
          </w:tr>
          <w:tr w:rsidR="00833533" w:rsidRPr="00A04A92" w14:paraId="771E1A64" w14:textId="77777777" w:rsidTr="00B06CFD">
            <w:trPr>
              <w:trHeight w:val="231"/>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16DF724"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32AEE769"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Measure</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the</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Process</w:t>
                </w:r>
                <w:proofErr w:type="spellEnd"/>
                <w:r w:rsidRPr="00A04A92">
                  <w:rPr>
                    <w:rFonts w:ascii="Arial" w:eastAsia="MS PGothic" w:hAnsi="Arial" w:cs="Arial"/>
                    <w:color w:val="000000"/>
                    <w:kern w:val="24"/>
                    <w:lang w:val="es-AR" w:eastAsia="en-GB"/>
                  </w:rPr>
                  <w:t xml:space="preserve"> </w:t>
                </w:r>
              </w:p>
            </w:tc>
            <w:tc>
              <w:tcPr>
                <w:tcW w:w="2193" w:type="dxa"/>
                <w:vMerge w:val="restart"/>
                <w:tcBorders>
                  <w:top w:val="single" w:sz="8" w:space="0" w:color="000000"/>
                  <w:left w:val="single" w:sz="8" w:space="0" w:color="000000"/>
                  <w:bottom w:val="single" w:sz="8" w:space="0" w:color="000000"/>
                  <w:right w:val="single" w:sz="8" w:space="0" w:color="000000"/>
                </w:tcBorders>
                <w:shd w:val="clear" w:color="auto" w:fill="C6D9F1"/>
                <w:tcMar>
                  <w:top w:w="72" w:type="dxa"/>
                  <w:left w:w="164" w:type="dxa"/>
                  <w:bottom w:w="72" w:type="dxa"/>
                  <w:right w:w="164" w:type="dxa"/>
                </w:tcMar>
                <w:vAlign w:val="center"/>
                <w:hideMark/>
              </w:tcPr>
              <w:p w14:paraId="7AF07DFC" w14:textId="77777777" w:rsidR="00833533" w:rsidRPr="00A04A92" w:rsidRDefault="00833533" w:rsidP="00DE288C">
                <w:pPr>
                  <w:spacing w:after="0" w:line="240" w:lineRule="auto"/>
                  <w:jc w:val="center"/>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Measure</w:t>
                </w:r>
                <w:proofErr w:type="spellEnd"/>
              </w:p>
            </w:tc>
          </w:tr>
          <w:tr w:rsidR="00833533" w:rsidRPr="00A04A92" w14:paraId="18E90458" w14:textId="77777777" w:rsidTr="00B06CFD">
            <w:trPr>
              <w:trHeight w:val="127"/>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E75341"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64" w:type="dxa"/>
                  <w:bottom w:w="72" w:type="dxa"/>
                  <w:right w:w="164" w:type="dxa"/>
                </w:tcMar>
                <w:hideMark/>
              </w:tcPr>
              <w:p w14:paraId="3D71D83A"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Measure</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variation</w:t>
                </w:r>
                <w:proofErr w:type="spellEnd"/>
                <w:r w:rsidRPr="00A04A92">
                  <w:rPr>
                    <w:rFonts w:ascii="Arial" w:eastAsia="MS PGothic" w:hAnsi="Arial" w:cs="Arial"/>
                    <w:color w:val="000000"/>
                    <w:kern w:val="24"/>
                    <w:lang w:val="es-AR" w:eastAsia="en-GB"/>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3810D53" w14:textId="77777777" w:rsidR="00833533" w:rsidRPr="00A04A92" w:rsidRDefault="00833533" w:rsidP="00DE288C">
                <w:pPr>
                  <w:spacing w:after="0" w:line="240" w:lineRule="auto"/>
                  <w:rPr>
                    <w:rFonts w:ascii="Arial" w:eastAsia="Times New Roman" w:hAnsi="Arial" w:cs="Arial"/>
                    <w:lang w:eastAsia="en-GB"/>
                  </w:rPr>
                </w:pPr>
              </w:p>
            </w:tc>
          </w:tr>
          <w:tr w:rsidR="00833533" w:rsidRPr="00A04A92" w14:paraId="5CD316B5" w14:textId="77777777" w:rsidTr="00B06CFD">
            <w:trPr>
              <w:trHeight w:val="339"/>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E58599E"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5E72DE55" w14:textId="77777777" w:rsidR="00833533" w:rsidRPr="00A04A92" w:rsidRDefault="00833533" w:rsidP="00DE288C">
                <w:pPr>
                  <w:spacing w:after="0" w:line="240" w:lineRule="auto"/>
                  <w:textAlignment w:val="baseline"/>
                  <w:rPr>
                    <w:rFonts w:ascii="Arial" w:eastAsia="Times New Roman" w:hAnsi="Arial" w:cs="Arial"/>
                    <w:lang w:eastAsia="en-GB"/>
                  </w:rPr>
                </w:pPr>
                <w:r w:rsidRPr="00A04A92">
                  <w:rPr>
                    <w:rFonts w:ascii="Arial" w:eastAsia="MS PGothic" w:hAnsi="Arial" w:cs="Arial"/>
                    <w:color w:val="000000"/>
                    <w:kern w:val="24"/>
                    <w:lang w:val="es-ES" w:eastAsia="en-GB"/>
                  </w:rPr>
                  <w:t xml:space="preserve">Define </w:t>
                </w:r>
                <w:proofErr w:type="spellStart"/>
                <w:r w:rsidRPr="00A04A92">
                  <w:rPr>
                    <w:rFonts w:ascii="Arial" w:eastAsia="MS PGothic" w:hAnsi="Arial" w:cs="Arial"/>
                    <w:color w:val="000000"/>
                    <w:kern w:val="24"/>
                    <w:lang w:val="es-ES" w:eastAsia="en-GB"/>
                  </w:rPr>
                  <w:t>the</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process</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characteristics</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C85E35" w14:textId="77777777" w:rsidR="00833533" w:rsidRPr="00A04A92" w:rsidRDefault="00833533" w:rsidP="00DE288C">
                <w:pPr>
                  <w:spacing w:after="0" w:line="240" w:lineRule="auto"/>
                  <w:rPr>
                    <w:rFonts w:ascii="Arial" w:eastAsia="Times New Roman" w:hAnsi="Arial" w:cs="Arial"/>
                    <w:lang w:eastAsia="en-GB"/>
                  </w:rPr>
                </w:pPr>
              </w:p>
            </w:tc>
          </w:tr>
          <w:tr w:rsidR="00833533" w:rsidRPr="00A04A92" w14:paraId="393E6EBB" w14:textId="77777777" w:rsidTr="00B06CFD">
            <w:trPr>
              <w:trHeight w:val="339"/>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91AF68C"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64" w:type="dxa"/>
                  <w:bottom w:w="72" w:type="dxa"/>
                  <w:right w:w="164" w:type="dxa"/>
                </w:tcMar>
                <w:hideMark/>
              </w:tcPr>
              <w:p w14:paraId="0A7115B4"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Identify</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potential</w:t>
                </w:r>
                <w:proofErr w:type="spellEnd"/>
                <w:r w:rsidRPr="00A04A92">
                  <w:rPr>
                    <w:rFonts w:ascii="Arial" w:eastAsia="MS PGothic" w:hAnsi="Arial" w:cs="Arial"/>
                    <w:color w:val="000000"/>
                    <w:kern w:val="24"/>
                    <w:lang w:val="es-ES" w:eastAsia="en-GB"/>
                  </w:rPr>
                  <w:t xml:space="preserve"> causes</w:t>
                </w:r>
              </w:p>
            </w:tc>
            <w:tc>
              <w:tcPr>
                <w:tcW w:w="2193" w:type="dxa"/>
                <w:vMerge w:val="restart"/>
                <w:tcBorders>
                  <w:top w:val="single" w:sz="8" w:space="0" w:color="000000"/>
                  <w:left w:val="single" w:sz="8" w:space="0" w:color="000000"/>
                  <w:bottom w:val="single" w:sz="8" w:space="0" w:color="000000"/>
                  <w:right w:val="single" w:sz="8" w:space="0" w:color="000000"/>
                </w:tcBorders>
                <w:shd w:val="clear" w:color="auto" w:fill="95B3D7"/>
                <w:tcMar>
                  <w:top w:w="72" w:type="dxa"/>
                  <w:left w:w="164" w:type="dxa"/>
                  <w:bottom w:w="72" w:type="dxa"/>
                  <w:right w:w="164" w:type="dxa"/>
                </w:tcMar>
                <w:vAlign w:val="center"/>
                <w:hideMark/>
              </w:tcPr>
              <w:p w14:paraId="2F5A60C0" w14:textId="77777777" w:rsidR="00833533" w:rsidRPr="00A04A92" w:rsidRDefault="00833533" w:rsidP="00DE288C">
                <w:pPr>
                  <w:spacing w:after="0" w:line="240" w:lineRule="auto"/>
                  <w:jc w:val="center"/>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Analyze</w:t>
                </w:r>
                <w:proofErr w:type="spellEnd"/>
              </w:p>
            </w:tc>
          </w:tr>
          <w:tr w:rsidR="00833533" w:rsidRPr="00A04A92" w14:paraId="14B2EFF4" w14:textId="77777777" w:rsidTr="00B06CFD">
            <w:trPr>
              <w:trHeight w:val="339"/>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2AD2A1"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24DF2409"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Quantify</w:t>
                </w:r>
                <w:proofErr w:type="spellEnd"/>
                <w:r w:rsidRPr="00A04A92">
                  <w:rPr>
                    <w:rFonts w:ascii="Arial" w:eastAsia="MS PGothic" w:hAnsi="Arial" w:cs="Arial"/>
                    <w:color w:val="000000"/>
                    <w:kern w:val="24"/>
                    <w:lang w:val="es-ES" w:eastAsia="en-GB"/>
                  </w:rPr>
                  <w:t xml:space="preserve"> causes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F7633EE" w14:textId="77777777" w:rsidR="00833533" w:rsidRPr="00A04A92" w:rsidRDefault="00833533" w:rsidP="00DE288C">
                <w:pPr>
                  <w:spacing w:after="0" w:line="240" w:lineRule="auto"/>
                  <w:rPr>
                    <w:rFonts w:ascii="Arial" w:eastAsia="Times New Roman" w:hAnsi="Arial" w:cs="Arial"/>
                    <w:lang w:eastAsia="en-GB"/>
                  </w:rPr>
                </w:pPr>
              </w:p>
            </w:tc>
          </w:tr>
          <w:tr w:rsidR="00833533" w:rsidRPr="00A04A92" w14:paraId="64D971F3" w14:textId="77777777" w:rsidTr="00355886">
            <w:trPr>
              <w:trHeight w:val="314"/>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AC29DA" w14:textId="77777777" w:rsidR="00833533" w:rsidRPr="00A04A92" w:rsidRDefault="00833533" w:rsidP="00DE288C">
                <w:pPr>
                  <w:spacing w:after="0" w:line="240" w:lineRule="auto"/>
                  <w:rPr>
                    <w:rFonts w:ascii="Arial" w:eastAsia="Times New Roman" w:hAnsi="Arial" w:cs="Arial"/>
                    <w:lang w:eastAsia="en-GB"/>
                  </w:rPr>
                </w:pPr>
              </w:p>
            </w:tc>
            <w:tc>
              <w:tcPr>
                <w:tcW w:w="420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64" w:type="dxa"/>
                  <w:bottom w:w="72" w:type="dxa"/>
                  <w:right w:w="164" w:type="dxa"/>
                </w:tcMar>
                <w:hideMark/>
              </w:tcPr>
              <w:p w14:paraId="7ACE4B3C"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Select</w:t>
                </w:r>
                <w:proofErr w:type="spellEnd"/>
                <w:r w:rsidRPr="00A04A92">
                  <w:rPr>
                    <w:rFonts w:ascii="Arial" w:eastAsia="MS PGothic" w:hAnsi="Arial" w:cs="Arial"/>
                    <w:color w:val="000000"/>
                    <w:kern w:val="24"/>
                    <w:lang w:val="es-ES" w:eastAsia="en-GB"/>
                  </w:rPr>
                  <w:t xml:space="preserve"> and test </w:t>
                </w:r>
                <w:proofErr w:type="spellStart"/>
                <w:r w:rsidRPr="00A04A92">
                  <w:rPr>
                    <w:rFonts w:ascii="Arial" w:eastAsia="MS PGothic" w:hAnsi="Arial" w:cs="Arial"/>
                    <w:color w:val="000000"/>
                    <w:kern w:val="24"/>
                    <w:lang w:val="es-ES" w:eastAsia="en-GB"/>
                  </w:rPr>
                  <w:t>solutions</w:t>
                </w:r>
                <w:proofErr w:type="spellEnd"/>
              </w:p>
            </w:tc>
            <w:tc>
              <w:tcPr>
                <w:tcW w:w="2193" w:type="dxa"/>
                <w:vMerge w:val="restart"/>
                <w:tcBorders>
                  <w:top w:val="single" w:sz="8" w:space="0" w:color="000000"/>
                  <w:left w:val="single" w:sz="8" w:space="0" w:color="000000"/>
                  <w:bottom w:val="single" w:sz="8" w:space="0" w:color="000000"/>
                  <w:right w:val="single" w:sz="8" w:space="0" w:color="000000"/>
                </w:tcBorders>
                <w:shd w:val="clear" w:color="auto" w:fill="558ED5"/>
                <w:tcMar>
                  <w:top w:w="72" w:type="dxa"/>
                  <w:left w:w="164" w:type="dxa"/>
                  <w:bottom w:w="72" w:type="dxa"/>
                  <w:right w:w="164" w:type="dxa"/>
                </w:tcMar>
                <w:vAlign w:val="center"/>
                <w:hideMark/>
              </w:tcPr>
              <w:p w14:paraId="57294218" w14:textId="77777777" w:rsidR="00833533" w:rsidRPr="00A04A92" w:rsidRDefault="00833533" w:rsidP="00DE288C">
                <w:pPr>
                  <w:spacing w:after="0" w:line="240" w:lineRule="auto"/>
                  <w:jc w:val="center"/>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Improve</w:t>
                </w:r>
                <w:proofErr w:type="spellEnd"/>
              </w:p>
            </w:tc>
          </w:tr>
          <w:tr w:rsidR="00833533" w:rsidRPr="00A04A92" w14:paraId="0F200B04" w14:textId="77777777" w:rsidTr="00B06CFD">
            <w:trPr>
              <w:trHeight w:val="339"/>
              <w:jc w:val="center"/>
            </w:trPr>
            <w:tc>
              <w:tcPr>
                <w:tcW w:w="1705" w:type="dxa"/>
                <w:tcBorders>
                  <w:top w:val="single" w:sz="8" w:space="0" w:color="000000"/>
                  <w:left w:val="single" w:sz="8" w:space="0" w:color="000000"/>
                  <w:bottom w:val="single" w:sz="8" w:space="0" w:color="000000"/>
                  <w:right w:val="single" w:sz="8" w:space="0" w:color="000000"/>
                </w:tcBorders>
                <w:shd w:val="clear" w:color="auto" w:fill="92D050"/>
                <w:tcMar>
                  <w:top w:w="72" w:type="dxa"/>
                  <w:left w:w="164" w:type="dxa"/>
                  <w:bottom w:w="72" w:type="dxa"/>
                  <w:right w:w="164" w:type="dxa"/>
                </w:tcMar>
                <w:vAlign w:val="center"/>
                <w:hideMark/>
              </w:tcPr>
              <w:p w14:paraId="04F57250"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color w:val="000000"/>
                    <w:kern w:val="24"/>
                    <w:lang w:val="es-AR" w:eastAsia="en-GB"/>
                  </w:rPr>
                  <w:t>Do</w:t>
                </w:r>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572F2447"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Implement</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best</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solution</w:t>
                </w:r>
                <w:proofErr w:type="spellEnd"/>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68FA0FE" w14:textId="77777777" w:rsidR="00833533" w:rsidRPr="00A04A92" w:rsidRDefault="00833533" w:rsidP="00DE288C">
                <w:pPr>
                  <w:spacing w:after="0" w:line="240" w:lineRule="auto"/>
                  <w:rPr>
                    <w:rFonts w:ascii="Arial" w:eastAsia="Times New Roman" w:hAnsi="Arial" w:cs="Arial"/>
                    <w:lang w:eastAsia="en-GB"/>
                  </w:rPr>
                </w:pPr>
              </w:p>
            </w:tc>
          </w:tr>
          <w:tr w:rsidR="00833533" w:rsidRPr="00A04A92" w14:paraId="373853CD" w14:textId="77777777" w:rsidTr="00B06CFD">
            <w:trPr>
              <w:trHeight w:val="339"/>
              <w:jc w:val="center"/>
            </w:trPr>
            <w:tc>
              <w:tcPr>
                <w:tcW w:w="1705" w:type="dxa"/>
                <w:tcBorders>
                  <w:top w:val="single" w:sz="8" w:space="0" w:color="000000"/>
                  <w:left w:val="single" w:sz="8" w:space="0" w:color="000000"/>
                  <w:bottom w:val="single" w:sz="8" w:space="0" w:color="000000"/>
                  <w:right w:val="single" w:sz="8" w:space="0" w:color="000000"/>
                </w:tcBorders>
                <w:shd w:val="clear" w:color="auto" w:fill="FFFF00"/>
                <w:tcMar>
                  <w:top w:w="72" w:type="dxa"/>
                  <w:left w:w="164" w:type="dxa"/>
                  <w:bottom w:w="72" w:type="dxa"/>
                  <w:right w:w="164" w:type="dxa"/>
                </w:tcMar>
                <w:vAlign w:val="center"/>
                <w:hideMark/>
              </w:tcPr>
              <w:p w14:paraId="5B534AA7" w14:textId="77777777" w:rsidR="00833533" w:rsidRPr="00A04A92" w:rsidRDefault="00833533" w:rsidP="00DE288C">
                <w:pPr>
                  <w:spacing w:after="0" w:line="240" w:lineRule="auto"/>
                  <w:jc w:val="center"/>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Check</w:t>
                </w:r>
                <w:proofErr w:type="spellEnd"/>
              </w:p>
            </w:tc>
            <w:tc>
              <w:tcPr>
                <w:tcW w:w="420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64" w:type="dxa"/>
                  <w:bottom w:w="72" w:type="dxa"/>
                  <w:right w:w="164" w:type="dxa"/>
                </w:tcMar>
                <w:hideMark/>
              </w:tcPr>
              <w:p w14:paraId="2563DD55"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ES" w:eastAsia="en-GB"/>
                  </w:rPr>
                  <w:t>Verify</w:t>
                </w:r>
                <w:proofErr w:type="spellEnd"/>
                <w:r w:rsidRPr="00A04A92">
                  <w:rPr>
                    <w:rFonts w:ascii="Arial" w:eastAsia="MS PGothic" w:hAnsi="Arial" w:cs="Arial"/>
                    <w:color w:val="000000"/>
                    <w:kern w:val="24"/>
                    <w:lang w:val="es-ES" w:eastAsia="en-GB"/>
                  </w:rPr>
                  <w:t xml:space="preserve"> and </w:t>
                </w:r>
                <w:proofErr w:type="spellStart"/>
                <w:r w:rsidRPr="00A04A92">
                  <w:rPr>
                    <w:rFonts w:ascii="Arial" w:eastAsia="MS PGothic" w:hAnsi="Arial" w:cs="Arial"/>
                    <w:color w:val="000000"/>
                    <w:kern w:val="24"/>
                    <w:lang w:val="es-ES" w:eastAsia="en-GB"/>
                  </w:rPr>
                  <w:t>check</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that</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solution</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is</w:t>
                </w:r>
                <w:proofErr w:type="spellEnd"/>
                <w:r w:rsidRPr="00A04A92">
                  <w:rPr>
                    <w:rFonts w:ascii="Arial" w:eastAsia="MS PGothic" w:hAnsi="Arial" w:cs="Arial"/>
                    <w:color w:val="000000"/>
                    <w:kern w:val="24"/>
                    <w:lang w:val="es-ES" w:eastAsia="en-GB"/>
                  </w:rPr>
                  <w:t xml:space="preserve"> </w:t>
                </w:r>
                <w:proofErr w:type="spellStart"/>
                <w:r w:rsidRPr="00A04A92">
                  <w:rPr>
                    <w:rFonts w:ascii="Arial" w:eastAsia="MS PGothic" w:hAnsi="Arial" w:cs="Arial"/>
                    <w:color w:val="000000"/>
                    <w:kern w:val="24"/>
                    <w:lang w:val="es-ES" w:eastAsia="en-GB"/>
                  </w:rPr>
                  <w:t>working</w:t>
                </w:r>
                <w:proofErr w:type="spellEnd"/>
              </w:p>
            </w:tc>
            <w:tc>
              <w:tcPr>
                <w:tcW w:w="2193" w:type="dxa"/>
                <w:vMerge w:val="restart"/>
                <w:tcBorders>
                  <w:top w:val="single" w:sz="8" w:space="0" w:color="000000"/>
                  <w:left w:val="single" w:sz="8" w:space="0" w:color="000000"/>
                  <w:bottom w:val="single" w:sz="8" w:space="0" w:color="000000"/>
                  <w:right w:val="single" w:sz="8" w:space="0" w:color="000000"/>
                </w:tcBorders>
                <w:shd w:val="clear" w:color="auto" w:fill="376092"/>
                <w:tcMar>
                  <w:top w:w="72" w:type="dxa"/>
                  <w:left w:w="164" w:type="dxa"/>
                  <w:bottom w:w="72" w:type="dxa"/>
                  <w:right w:w="164" w:type="dxa"/>
                </w:tcMar>
                <w:vAlign w:val="center"/>
                <w:hideMark/>
              </w:tcPr>
              <w:p w14:paraId="032ED89B" w14:textId="77777777" w:rsidR="00833533" w:rsidRPr="00A04A92" w:rsidRDefault="00833533" w:rsidP="00DE288C">
                <w:pPr>
                  <w:spacing w:after="0" w:line="240" w:lineRule="auto"/>
                  <w:jc w:val="center"/>
                  <w:textAlignment w:val="baseline"/>
                  <w:rPr>
                    <w:rFonts w:ascii="Arial" w:eastAsia="Times New Roman" w:hAnsi="Arial" w:cs="Arial"/>
                    <w:lang w:eastAsia="en-GB"/>
                  </w:rPr>
                </w:pPr>
                <w:r w:rsidRPr="00A04A92">
                  <w:rPr>
                    <w:rFonts w:ascii="Arial" w:eastAsia="MS PGothic" w:hAnsi="Arial" w:cs="Arial"/>
                    <w:color w:val="000000"/>
                    <w:kern w:val="24"/>
                    <w:lang w:val="es-AR" w:eastAsia="en-GB"/>
                  </w:rPr>
                  <w:t>Control</w:t>
                </w:r>
              </w:p>
            </w:tc>
          </w:tr>
          <w:tr w:rsidR="00833533" w:rsidRPr="00A04A92" w14:paraId="639A5AAB" w14:textId="77777777" w:rsidTr="00B06CFD">
            <w:trPr>
              <w:trHeight w:val="339"/>
              <w:jc w:val="center"/>
            </w:trPr>
            <w:tc>
              <w:tcPr>
                <w:tcW w:w="1705" w:type="dxa"/>
                <w:tcBorders>
                  <w:top w:val="single" w:sz="8" w:space="0" w:color="000000"/>
                  <w:left w:val="single" w:sz="8" w:space="0" w:color="000000"/>
                  <w:bottom w:val="single" w:sz="8" w:space="0" w:color="000000"/>
                  <w:right w:val="single" w:sz="8" w:space="0" w:color="000000"/>
                </w:tcBorders>
                <w:shd w:val="clear" w:color="auto" w:fill="FF0000"/>
                <w:tcMar>
                  <w:top w:w="72" w:type="dxa"/>
                  <w:left w:w="164" w:type="dxa"/>
                  <w:bottom w:w="72" w:type="dxa"/>
                  <w:right w:w="164" w:type="dxa"/>
                </w:tcMar>
                <w:vAlign w:val="center"/>
                <w:hideMark/>
              </w:tcPr>
              <w:p w14:paraId="06F3C0BC" w14:textId="77777777" w:rsidR="00833533" w:rsidRPr="00A04A92" w:rsidRDefault="00833533" w:rsidP="00DE288C">
                <w:pPr>
                  <w:spacing w:after="0" w:line="240" w:lineRule="auto"/>
                  <w:jc w:val="center"/>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Act</w:t>
                </w:r>
                <w:proofErr w:type="spellEnd"/>
              </w:p>
            </w:tc>
            <w:tc>
              <w:tcPr>
                <w:tcW w:w="420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64" w:type="dxa"/>
                  <w:bottom w:w="72" w:type="dxa"/>
                  <w:right w:w="164" w:type="dxa"/>
                </w:tcMar>
                <w:hideMark/>
              </w:tcPr>
              <w:p w14:paraId="5035ADEF" w14:textId="77777777" w:rsidR="00833533" w:rsidRPr="00A04A92" w:rsidRDefault="00833533" w:rsidP="00DE288C">
                <w:pPr>
                  <w:spacing w:after="0" w:line="240" w:lineRule="auto"/>
                  <w:textAlignment w:val="baseline"/>
                  <w:rPr>
                    <w:rFonts w:ascii="Arial" w:eastAsia="Times New Roman" w:hAnsi="Arial" w:cs="Arial"/>
                    <w:lang w:eastAsia="en-GB"/>
                  </w:rPr>
                </w:pPr>
                <w:proofErr w:type="spellStart"/>
                <w:r w:rsidRPr="00A04A92">
                  <w:rPr>
                    <w:rFonts w:ascii="Arial" w:eastAsia="MS PGothic" w:hAnsi="Arial" w:cs="Arial"/>
                    <w:color w:val="000000"/>
                    <w:kern w:val="24"/>
                    <w:lang w:val="es-AR" w:eastAsia="en-GB"/>
                  </w:rPr>
                  <w:t>Take</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action</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to</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ensure</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solution</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remains</w:t>
                </w:r>
                <w:proofErr w:type="spellEnd"/>
                <w:r w:rsidRPr="00A04A92">
                  <w:rPr>
                    <w:rFonts w:ascii="Arial" w:eastAsia="MS PGothic" w:hAnsi="Arial" w:cs="Arial"/>
                    <w:color w:val="000000"/>
                    <w:kern w:val="24"/>
                    <w:lang w:val="es-AR" w:eastAsia="en-GB"/>
                  </w:rPr>
                  <w:t xml:space="preserve"> </w:t>
                </w:r>
                <w:proofErr w:type="spellStart"/>
                <w:r w:rsidRPr="00A04A92">
                  <w:rPr>
                    <w:rFonts w:ascii="Arial" w:eastAsia="MS PGothic" w:hAnsi="Arial" w:cs="Arial"/>
                    <w:color w:val="000000"/>
                    <w:kern w:val="24"/>
                    <w:lang w:val="es-AR" w:eastAsia="en-GB"/>
                  </w:rPr>
                  <w:t>intact</w:t>
                </w:r>
                <w:proofErr w:type="spellEnd"/>
                <w:r w:rsidRPr="00A04A92">
                  <w:rPr>
                    <w:rFonts w:ascii="Arial" w:eastAsia="MS PGothic" w:hAnsi="Arial" w:cs="Arial"/>
                    <w:color w:val="000000"/>
                    <w:kern w:val="24"/>
                    <w:lang w:val="es-AR" w:eastAsia="en-GB"/>
                  </w:rPr>
                  <w:t xml:space="preserve">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65E8829" w14:textId="77777777" w:rsidR="00833533" w:rsidRPr="00A04A92" w:rsidRDefault="00833533" w:rsidP="00DE288C">
                <w:pPr>
                  <w:spacing w:after="0" w:line="240" w:lineRule="auto"/>
                  <w:rPr>
                    <w:rFonts w:ascii="Arial" w:eastAsia="Times New Roman" w:hAnsi="Arial" w:cs="Arial"/>
                    <w:lang w:eastAsia="en-GB"/>
                  </w:rPr>
                </w:pPr>
              </w:p>
            </w:tc>
          </w:tr>
        </w:tbl>
        <w:p w14:paraId="13CA0636" w14:textId="00EB9B43" w:rsidR="00B30591" w:rsidRDefault="00B30591" w:rsidP="00E237BF">
          <w:pPr>
            <w:rPr>
              <w:rFonts w:ascii="Arial" w:hAnsi="Arial" w:cs="Arial"/>
              <w:b/>
              <w:bCs/>
              <w:i/>
              <w:iCs/>
              <w:sz w:val="24"/>
              <w:szCs w:val="24"/>
            </w:rPr>
          </w:pPr>
          <w:r w:rsidRPr="001D2857">
            <w:rPr>
              <w:rFonts w:ascii="Arial" w:hAnsi="Arial" w:cs="Arial"/>
              <w:b/>
              <w:bCs/>
              <w:i/>
              <w:iCs/>
              <w:sz w:val="24"/>
              <w:szCs w:val="24"/>
            </w:rPr>
            <w:lastRenderedPageBreak/>
            <w:t>Process Mapping</w:t>
          </w:r>
        </w:p>
        <w:p w14:paraId="778C1115" w14:textId="3104B726" w:rsidR="00D637E1" w:rsidRPr="00D637E1" w:rsidRDefault="005129BA" w:rsidP="00E237BF">
          <w:pPr>
            <w:rPr>
              <w:rFonts w:cstheme="minorHAnsi"/>
            </w:rPr>
          </w:pPr>
          <w:r>
            <w:rPr>
              <w:rFonts w:cstheme="minorHAnsi"/>
            </w:rPr>
            <w:t xml:space="preserve">The following </w:t>
          </w:r>
          <w:r w:rsidR="00B1656E">
            <w:rPr>
              <w:rFonts w:cstheme="minorHAnsi"/>
            </w:rPr>
            <w:t>Process Map is th</w:t>
          </w:r>
          <w:r w:rsidR="00684E59">
            <w:rPr>
              <w:rFonts w:cstheme="minorHAnsi"/>
            </w:rPr>
            <w:t>e</w:t>
          </w:r>
          <w:r w:rsidR="00151C5A">
            <w:rPr>
              <w:rFonts w:cstheme="minorHAnsi"/>
            </w:rPr>
            <w:t xml:space="preserve"> current CIP Procedure </w:t>
          </w:r>
          <w:r w:rsidR="00EF7B59">
            <w:rPr>
              <w:rFonts w:cstheme="minorHAnsi"/>
            </w:rPr>
            <w:t xml:space="preserve">and </w:t>
          </w:r>
          <w:proofErr w:type="spellStart"/>
          <w:r w:rsidR="00EF7B59">
            <w:rPr>
              <w:rFonts w:cstheme="minorHAnsi"/>
            </w:rPr>
            <w:t>indictes</w:t>
          </w:r>
          <w:proofErr w:type="spellEnd"/>
          <w:r w:rsidR="00EF7B59">
            <w:rPr>
              <w:rFonts w:cstheme="minorHAnsi"/>
            </w:rPr>
            <w:t xml:space="preserve"> the </w:t>
          </w:r>
          <w:r w:rsidR="00F376D0">
            <w:rPr>
              <w:rFonts w:cstheme="minorHAnsi"/>
            </w:rPr>
            <w:t>steps taken from start to finish</w:t>
          </w:r>
          <w:r w:rsidR="00C15B82">
            <w:rPr>
              <w:rFonts w:cstheme="minorHAnsi"/>
            </w:rPr>
            <w:t>:</w:t>
          </w:r>
        </w:p>
        <w:p w14:paraId="198B764A" w14:textId="1775F910" w:rsidR="00BE713C" w:rsidRDefault="00AF6426" w:rsidP="008C0D16">
          <w:pPr>
            <w:jc w:val="right"/>
            <w:rPr>
              <w:rFonts w:ascii="Arial" w:hAnsi="Arial" w:cs="Arial"/>
              <w:sz w:val="24"/>
              <w:szCs w:val="24"/>
            </w:rPr>
          </w:pPr>
          <w:r>
            <w:rPr>
              <w:rFonts w:ascii="Arial" w:hAnsi="Arial" w:cs="Arial"/>
              <w:noProof/>
              <w:sz w:val="24"/>
              <w:szCs w:val="24"/>
            </w:rPr>
            <w:drawing>
              <wp:inline distT="0" distB="0" distL="0" distR="0" wp14:anchorId="5FE04562" wp14:editId="3DF70D32">
                <wp:extent cx="4260896" cy="3040935"/>
                <wp:effectExtent l="0" t="0" r="635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89564" cy="3061395"/>
                        </a:xfrm>
                        <a:prstGeom prst="rect">
                          <a:avLst/>
                        </a:prstGeom>
                        <a:noFill/>
                      </pic:spPr>
                    </pic:pic>
                  </a:graphicData>
                </a:graphic>
              </wp:inline>
            </w:drawing>
          </w:r>
        </w:p>
        <w:p w14:paraId="52BA5715" w14:textId="23E0964F" w:rsidR="00502F50" w:rsidRDefault="008C0D16" w:rsidP="00E40BFC">
          <w:pPr>
            <w:jc w:val="right"/>
            <w:rPr>
              <w:rFonts w:ascii="Arial" w:hAnsi="Arial" w:cs="Arial"/>
              <w:sz w:val="24"/>
              <w:szCs w:val="24"/>
            </w:rPr>
          </w:pPr>
          <w:r>
            <w:rPr>
              <w:rFonts w:ascii="Arial" w:hAnsi="Arial" w:cs="Arial"/>
              <w:noProof/>
              <w:sz w:val="24"/>
              <w:szCs w:val="24"/>
            </w:rPr>
            <w:drawing>
              <wp:anchor distT="0" distB="0" distL="114300" distR="114300" simplePos="0" relativeHeight="251662336" behindDoc="1" locked="0" layoutInCell="1" allowOverlap="1" wp14:anchorId="0D83CAFD" wp14:editId="3B55171E">
                <wp:simplePos x="0" y="0"/>
                <wp:positionH relativeFrom="column">
                  <wp:posOffset>-697230</wp:posOffset>
                </wp:positionH>
                <wp:positionV relativeFrom="paragraph">
                  <wp:posOffset>294640</wp:posOffset>
                </wp:positionV>
                <wp:extent cx="7332980" cy="4124325"/>
                <wp:effectExtent l="0" t="0" r="1270" b="9525"/>
                <wp:wrapTight wrapText="bothSides">
                  <wp:wrapPolygon edited="0">
                    <wp:start x="0" y="0"/>
                    <wp:lineTo x="0" y="21550"/>
                    <wp:lineTo x="21548" y="21550"/>
                    <wp:lineTo x="2154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2980" cy="4124325"/>
                        </a:xfrm>
                        <a:prstGeom prst="rect">
                          <a:avLst/>
                        </a:prstGeom>
                        <a:noFill/>
                      </pic:spPr>
                    </pic:pic>
                  </a:graphicData>
                </a:graphic>
                <wp14:sizeRelH relativeFrom="page">
                  <wp14:pctWidth>0</wp14:pctWidth>
                </wp14:sizeRelH>
                <wp14:sizeRelV relativeFrom="page">
                  <wp14:pctHeight>0</wp14:pctHeight>
                </wp14:sizeRelV>
              </wp:anchor>
            </w:drawing>
          </w:r>
        </w:p>
        <w:p w14:paraId="4E30DFD7" w14:textId="255E84E2" w:rsidR="003F3A5D" w:rsidRDefault="003F3A5D" w:rsidP="003F3A5D">
          <w:pPr>
            <w:rPr>
              <w:rFonts w:ascii="Arial" w:hAnsi="Arial" w:cs="Arial"/>
              <w:sz w:val="24"/>
              <w:szCs w:val="24"/>
            </w:rPr>
          </w:pPr>
        </w:p>
        <w:p w14:paraId="217F700E" w14:textId="77777777" w:rsidR="00861EE0" w:rsidRDefault="00861EE0" w:rsidP="008D01E9">
          <w:pPr>
            <w:rPr>
              <w:rFonts w:ascii="Arial" w:hAnsi="Arial" w:cs="Arial"/>
              <w:b/>
              <w:bCs/>
              <w:i/>
              <w:iCs/>
              <w:sz w:val="24"/>
              <w:szCs w:val="24"/>
            </w:rPr>
          </w:pPr>
        </w:p>
        <w:p w14:paraId="144D14B4" w14:textId="77777777" w:rsidR="00861EE0" w:rsidRDefault="00861EE0" w:rsidP="008D01E9">
          <w:pPr>
            <w:rPr>
              <w:rFonts w:ascii="Arial" w:hAnsi="Arial" w:cs="Arial"/>
              <w:b/>
              <w:bCs/>
              <w:i/>
              <w:iCs/>
              <w:sz w:val="24"/>
              <w:szCs w:val="24"/>
            </w:rPr>
          </w:pPr>
        </w:p>
        <w:p w14:paraId="79B4FF65" w14:textId="77777777" w:rsidR="00B92036" w:rsidRDefault="00B92036" w:rsidP="008D01E9">
          <w:pPr>
            <w:rPr>
              <w:rFonts w:ascii="Arial" w:hAnsi="Arial" w:cs="Arial"/>
              <w:b/>
              <w:bCs/>
              <w:i/>
              <w:iCs/>
              <w:sz w:val="24"/>
              <w:szCs w:val="24"/>
            </w:rPr>
          </w:pPr>
        </w:p>
        <w:p w14:paraId="76C829A8" w14:textId="276F73AA" w:rsidR="00806F4E" w:rsidRDefault="00B30591" w:rsidP="008D01E9">
          <w:pPr>
            <w:rPr>
              <w:rFonts w:ascii="Arial" w:hAnsi="Arial" w:cs="Arial"/>
              <w:b/>
              <w:bCs/>
              <w:i/>
              <w:iCs/>
              <w:sz w:val="24"/>
              <w:szCs w:val="24"/>
            </w:rPr>
          </w:pPr>
          <w:r w:rsidRPr="001D2857">
            <w:rPr>
              <w:rFonts w:ascii="Arial" w:hAnsi="Arial" w:cs="Arial"/>
              <w:b/>
              <w:bCs/>
              <w:i/>
              <w:iCs/>
              <w:sz w:val="24"/>
              <w:szCs w:val="24"/>
            </w:rPr>
            <w:lastRenderedPageBreak/>
            <w:t>Critical to Quality</w:t>
          </w:r>
        </w:p>
        <w:p w14:paraId="5660F54B" w14:textId="4DB85E95" w:rsidR="00045A72" w:rsidRPr="00045A72" w:rsidRDefault="00045A72" w:rsidP="00045A72">
          <w:pPr>
            <w:rPr>
              <w:rFonts w:cstheme="minorHAnsi"/>
            </w:rPr>
          </w:pPr>
          <w:r w:rsidRPr="00045A72">
            <w:rPr>
              <w:rFonts w:cstheme="minorHAnsi"/>
            </w:rPr>
            <w:t>CIP, or Clean-In-Place, is a crucial process in the brewing industry that ensures product quality and maintains hygienic conditions in the production process. Its main purpose is to clean and sanitize processing equipment and pipelines without disassembly, reducing downtime and minimizing contamination risk.</w:t>
          </w:r>
        </w:p>
        <w:p w14:paraId="3BF34ADC" w14:textId="4B7B93C3" w:rsidR="00045A72" w:rsidRPr="00045A72" w:rsidRDefault="00045A72" w:rsidP="00045A72">
          <w:pPr>
            <w:rPr>
              <w:rFonts w:cstheme="minorHAnsi"/>
            </w:rPr>
          </w:pPr>
          <w:r w:rsidRPr="00045A72">
            <w:rPr>
              <w:rFonts w:cstheme="minorHAnsi"/>
            </w:rPr>
            <w:t>There are several reasons why CIP is critical to quality on a bottling line's Filler:</w:t>
          </w:r>
        </w:p>
        <w:p w14:paraId="2A379726" w14:textId="5C704F7B" w:rsidR="00045A72" w:rsidRDefault="00045A72" w:rsidP="00A717A6">
          <w:pPr>
            <w:pStyle w:val="ListParagraph"/>
            <w:numPr>
              <w:ilvl w:val="0"/>
              <w:numId w:val="26"/>
            </w:numPr>
            <w:rPr>
              <w:rFonts w:cstheme="minorHAnsi"/>
            </w:rPr>
          </w:pPr>
          <w:r w:rsidRPr="00A717A6">
            <w:rPr>
              <w:rFonts w:cstheme="minorHAnsi"/>
            </w:rPr>
            <w:t xml:space="preserve">Contamination </w:t>
          </w:r>
          <w:r w:rsidR="00A717A6" w:rsidRPr="00A717A6">
            <w:rPr>
              <w:rFonts w:cstheme="minorHAnsi"/>
            </w:rPr>
            <w:t>P</w:t>
          </w:r>
          <w:r w:rsidRPr="00A717A6">
            <w:rPr>
              <w:rFonts w:cstheme="minorHAnsi"/>
            </w:rPr>
            <w:t>revention: CIP removes residual product and microbial populations that can cause spoilage, off-</w:t>
          </w:r>
          <w:proofErr w:type="spellStart"/>
          <w:r w:rsidRPr="00A717A6">
            <w:rPr>
              <w:rFonts w:cstheme="minorHAnsi"/>
            </w:rPr>
            <w:t>flavors</w:t>
          </w:r>
          <w:proofErr w:type="spellEnd"/>
          <w:r w:rsidRPr="00A717A6">
            <w:rPr>
              <w:rFonts w:cstheme="minorHAnsi"/>
            </w:rPr>
            <w:t>, and potential health hazards, preventing contamination.</w:t>
          </w:r>
        </w:p>
        <w:p w14:paraId="2F6ABF70" w14:textId="77777777" w:rsidR="00A717A6" w:rsidRPr="005C472D" w:rsidRDefault="00A717A6" w:rsidP="00A717A6">
          <w:pPr>
            <w:pStyle w:val="ListParagraph"/>
            <w:rPr>
              <w:rFonts w:cstheme="minorHAnsi"/>
              <w:sz w:val="18"/>
              <w:szCs w:val="18"/>
            </w:rPr>
          </w:pPr>
        </w:p>
        <w:p w14:paraId="7527733B" w14:textId="5E45352D" w:rsidR="00A717A6" w:rsidRPr="00A717A6" w:rsidRDefault="00045A72" w:rsidP="00A717A6">
          <w:pPr>
            <w:pStyle w:val="ListParagraph"/>
            <w:numPr>
              <w:ilvl w:val="0"/>
              <w:numId w:val="26"/>
            </w:numPr>
            <w:rPr>
              <w:rFonts w:cstheme="minorHAnsi"/>
            </w:rPr>
          </w:pPr>
          <w:r w:rsidRPr="00A717A6">
            <w:rPr>
              <w:rFonts w:cstheme="minorHAnsi"/>
            </w:rPr>
            <w:t>Consistency: Consistent CIP procedures ensure that equipment is cleaned and sanitized to the same standards, providing a stable platform for the bottling process.</w:t>
          </w:r>
        </w:p>
        <w:p w14:paraId="6885EECF" w14:textId="77777777" w:rsidR="00A717A6" w:rsidRPr="005C472D" w:rsidRDefault="00A717A6" w:rsidP="00A717A6">
          <w:pPr>
            <w:pStyle w:val="ListParagraph"/>
            <w:rPr>
              <w:rFonts w:cstheme="minorHAnsi"/>
              <w:sz w:val="18"/>
              <w:szCs w:val="18"/>
            </w:rPr>
          </w:pPr>
        </w:p>
        <w:p w14:paraId="724CD6F5" w14:textId="0C4E67FF" w:rsidR="00045A72" w:rsidRDefault="00045A72" w:rsidP="00A717A6">
          <w:pPr>
            <w:pStyle w:val="ListParagraph"/>
            <w:numPr>
              <w:ilvl w:val="0"/>
              <w:numId w:val="26"/>
            </w:numPr>
            <w:rPr>
              <w:rFonts w:cstheme="minorHAnsi"/>
            </w:rPr>
          </w:pPr>
          <w:r w:rsidRPr="00A717A6">
            <w:rPr>
              <w:rFonts w:cstheme="minorHAnsi"/>
            </w:rPr>
            <w:t>Efficiency: CIP can reduce downtime and increase productivity by minimizing the need for manual cleaning, reducing the risk of human error, and allowing rapid equipment turnover between production runs.</w:t>
          </w:r>
        </w:p>
        <w:p w14:paraId="2A7BB825" w14:textId="77777777" w:rsidR="00A717A6" w:rsidRPr="005C472D" w:rsidRDefault="00A717A6" w:rsidP="00A717A6">
          <w:pPr>
            <w:pStyle w:val="ListParagraph"/>
            <w:rPr>
              <w:rFonts w:cstheme="minorHAnsi"/>
              <w:sz w:val="18"/>
              <w:szCs w:val="18"/>
            </w:rPr>
          </w:pPr>
        </w:p>
        <w:p w14:paraId="7EF3CBC2" w14:textId="4AF16BD6" w:rsidR="00045A72" w:rsidRPr="00A717A6" w:rsidRDefault="00045A72" w:rsidP="00045A72">
          <w:pPr>
            <w:pStyle w:val="ListParagraph"/>
            <w:numPr>
              <w:ilvl w:val="0"/>
              <w:numId w:val="26"/>
            </w:numPr>
            <w:rPr>
              <w:rFonts w:cstheme="minorHAnsi"/>
            </w:rPr>
          </w:pPr>
          <w:r w:rsidRPr="00A717A6">
            <w:rPr>
              <w:rFonts w:cstheme="minorHAnsi"/>
            </w:rPr>
            <w:t xml:space="preserve">Regulatory </w:t>
          </w:r>
          <w:r w:rsidR="00A717A6" w:rsidRPr="00A717A6">
            <w:rPr>
              <w:rFonts w:cstheme="minorHAnsi"/>
            </w:rPr>
            <w:t>C</w:t>
          </w:r>
          <w:r w:rsidRPr="00A717A6">
            <w:rPr>
              <w:rFonts w:cstheme="minorHAnsi"/>
            </w:rPr>
            <w:t>ompliance: CIP is crucial in complying with food safety regulations and industry standards, including Good Manufacturing Practices (GMPs) and Hazard Analysis and Critical Control Points (HACCP).</w:t>
          </w:r>
        </w:p>
        <w:p w14:paraId="419F3AA2" w14:textId="69DCC2EA" w:rsidR="00C96151" w:rsidRPr="00C96151" w:rsidRDefault="00045A72" w:rsidP="00045A72">
          <w:pPr>
            <w:rPr>
              <w:rFonts w:cstheme="minorHAnsi"/>
              <w:sz w:val="4"/>
              <w:szCs w:val="4"/>
            </w:rPr>
          </w:pPr>
          <w:r w:rsidRPr="00045A72">
            <w:rPr>
              <w:rFonts w:cstheme="minorHAnsi"/>
            </w:rPr>
            <w:t>If the CIP process is not followed correctly, it is likely to result in consumer complaints regarding poor quality and taste of the beer. While these complaints are available internally, they may not be distributed due to confidential information.</w:t>
          </w:r>
        </w:p>
        <w:p w14:paraId="33007FEC" w14:textId="7085313D" w:rsidR="00B30591" w:rsidRDefault="00B30591" w:rsidP="008D01E9">
          <w:pPr>
            <w:rPr>
              <w:rFonts w:ascii="Arial" w:hAnsi="Arial" w:cs="Arial"/>
              <w:b/>
              <w:bCs/>
              <w:i/>
              <w:iCs/>
              <w:sz w:val="24"/>
              <w:szCs w:val="24"/>
            </w:rPr>
          </w:pPr>
          <w:r w:rsidRPr="001D2857">
            <w:rPr>
              <w:rFonts w:ascii="Arial" w:hAnsi="Arial" w:cs="Arial"/>
              <w:b/>
              <w:bCs/>
              <w:i/>
              <w:iCs/>
              <w:sz w:val="24"/>
              <w:szCs w:val="24"/>
            </w:rPr>
            <w:t>Project Scope</w:t>
          </w:r>
        </w:p>
        <w:p w14:paraId="6BDB3490" w14:textId="3063C4F8" w:rsidR="008063D0" w:rsidRPr="008063D0" w:rsidRDefault="008063D0" w:rsidP="008063D0">
          <w:pPr>
            <w:rPr>
              <w:rFonts w:cstheme="minorHAnsi"/>
            </w:rPr>
          </w:pPr>
          <w:r w:rsidRPr="008063D0">
            <w:rPr>
              <w:rFonts w:cstheme="minorHAnsi"/>
            </w:rPr>
            <w:t>The goal of this project is to enhance the efficiency of the CIP process on the bottling line by minimizing downtime and improving the quality of the cleaning process. The project will encompass the entire CIP process, from preparation to completion, for all bottling line machines.</w:t>
          </w:r>
        </w:p>
        <w:p w14:paraId="64376A9A" w14:textId="603940BB" w:rsidR="008063D0" w:rsidRPr="008063D0" w:rsidRDefault="008063D0" w:rsidP="008063D0">
          <w:pPr>
            <w:rPr>
              <w:rFonts w:cstheme="minorHAnsi"/>
            </w:rPr>
          </w:pPr>
          <w:r w:rsidRPr="008063D0">
            <w:rPr>
              <w:rFonts w:cstheme="minorHAnsi"/>
            </w:rPr>
            <w:t>The following are the deliverables of the project:</w:t>
          </w:r>
        </w:p>
        <w:p w14:paraId="3D01807E" w14:textId="77777777" w:rsidR="008063D0" w:rsidRPr="008063D0" w:rsidRDefault="008063D0" w:rsidP="008063D0">
          <w:pPr>
            <w:pStyle w:val="ListParagraph"/>
            <w:numPr>
              <w:ilvl w:val="0"/>
              <w:numId w:val="27"/>
            </w:numPr>
            <w:rPr>
              <w:rFonts w:cstheme="minorHAnsi"/>
            </w:rPr>
          </w:pPr>
          <w:r w:rsidRPr="008063D0">
            <w:rPr>
              <w:rFonts w:cstheme="minorHAnsi"/>
            </w:rPr>
            <w:t>Establish a baseline measurement of current CIP process efficiency and downtime.</w:t>
          </w:r>
        </w:p>
        <w:p w14:paraId="7DAB46D9" w14:textId="77777777" w:rsidR="008063D0" w:rsidRPr="008063D0" w:rsidRDefault="008063D0" w:rsidP="008063D0">
          <w:pPr>
            <w:pStyle w:val="ListParagraph"/>
            <w:numPr>
              <w:ilvl w:val="0"/>
              <w:numId w:val="27"/>
            </w:numPr>
            <w:rPr>
              <w:rFonts w:cstheme="minorHAnsi"/>
            </w:rPr>
          </w:pPr>
          <w:r w:rsidRPr="008063D0">
            <w:rPr>
              <w:rFonts w:cstheme="minorHAnsi"/>
            </w:rPr>
            <w:t>Examine the existing CIP process to identify areas of inefficiency and downtime.</w:t>
          </w:r>
        </w:p>
        <w:p w14:paraId="2EC9F44F" w14:textId="77777777" w:rsidR="008063D0" w:rsidRPr="008063D0" w:rsidRDefault="008063D0" w:rsidP="008063D0">
          <w:pPr>
            <w:pStyle w:val="ListParagraph"/>
            <w:numPr>
              <w:ilvl w:val="0"/>
              <w:numId w:val="27"/>
            </w:numPr>
            <w:rPr>
              <w:rFonts w:cstheme="minorHAnsi"/>
            </w:rPr>
          </w:pPr>
          <w:r w:rsidRPr="008063D0">
            <w:rPr>
              <w:rFonts w:cstheme="minorHAnsi"/>
            </w:rPr>
            <w:t>Determine the root causes of inefficiency and downtime utilizing data analysis and statistical tools.</w:t>
          </w:r>
        </w:p>
        <w:p w14:paraId="14AE4FBF" w14:textId="77777777" w:rsidR="008063D0" w:rsidRPr="008063D0" w:rsidRDefault="008063D0" w:rsidP="008063D0">
          <w:pPr>
            <w:pStyle w:val="ListParagraph"/>
            <w:numPr>
              <w:ilvl w:val="0"/>
              <w:numId w:val="27"/>
            </w:numPr>
            <w:rPr>
              <w:rFonts w:cstheme="minorHAnsi"/>
            </w:rPr>
          </w:pPr>
          <w:r w:rsidRPr="008063D0">
            <w:rPr>
              <w:rFonts w:cstheme="minorHAnsi"/>
            </w:rPr>
            <w:t>Create and execute strategies to reduce inefficiency and downtime.</w:t>
          </w:r>
        </w:p>
        <w:p w14:paraId="7E360C14" w14:textId="77777777" w:rsidR="008063D0" w:rsidRPr="008063D0" w:rsidRDefault="008063D0" w:rsidP="008063D0">
          <w:pPr>
            <w:pStyle w:val="ListParagraph"/>
            <w:numPr>
              <w:ilvl w:val="0"/>
              <w:numId w:val="27"/>
            </w:numPr>
            <w:rPr>
              <w:rFonts w:cstheme="minorHAnsi"/>
            </w:rPr>
          </w:pPr>
          <w:r w:rsidRPr="008063D0">
            <w:rPr>
              <w:rFonts w:cstheme="minorHAnsi"/>
            </w:rPr>
            <w:t>Establish new metrics for CIP process efficiency and downtime and track progress towards them.</w:t>
          </w:r>
        </w:p>
        <w:p w14:paraId="47F36DAC" w14:textId="77777777" w:rsidR="008063D0" w:rsidRPr="008063D0" w:rsidRDefault="008063D0" w:rsidP="008063D0">
          <w:pPr>
            <w:pStyle w:val="ListParagraph"/>
            <w:numPr>
              <w:ilvl w:val="0"/>
              <w:numId w:val="27"/>
            </w:numPr>
            <w:rPr>
              <w:rFonts w:cstheme="minorHAnsi"/>
              <w:b/>
              <w:bCs/>
              <w:u w:val="single"/>
            </w:rPr>
          </w:pPr>
          <w:r w:rsidRPr="008063D0">
            <w:rPr>
              <w:rFonts w:cstheme="minorHAnsi"/>
            </w:rPr>
            <w:t>Offer training and standard operating procedures (SOPs) for the enhanced CIP process to ensure long-term success.</w:t>
          </w:r>
        </w:p>
        <w:p w14:paraId="5C7DF42F" w14:textId="03394AB3" w:rsidR="002452EE" w:rsidRPr="008063D0" w:rsidRDefault="002452EE" w:rsidP="008063D0">
          <w:pPr>
            <w:rPr>
              <w:rFonts w:cstheme="minorHAnsi"/>
              <w:b/>
              <w:bCs/>
              <w:u w:val="single"/>
            </w:rPr>
          </w:pPr>
          <w:r w:rsidRPr="008063D0">
            <w:rPr>
              <w:rFonts w:cstheme="minorHAnsi"/>
              <w:b/>
              <w:bCs/>
              <w:u w:val="single"/>
            </w:rPr>
            <w:t>Project Timeline:</w:t>
          </w:r>
        </w:p>
        <w:p w14:paraId="0CF9CE4E" w14:textId="46BECDF0" w:rsidR="002452EE" w:rsidRPr="002452EE" w:rsidRDefault="002452EE" w:rsidP="002452EE">
          <w:pPr>
            <w:rPr>
              <w:rFonts w:cstheme="minorHAnsi"/>
            </w:rPr>
          </w:pPr>
          <w:r w:rsidRPr="002452EE">
            <w:rPr>
              <w:rFonts w:cstheme="minorHAnsi"/>
              <w:b/>
              <w:bCs/>
            </w:rPr>
            <w:t>Phase 1 - Define</w:t>
          </w:r>
          <w:r w:rsidRPr="002452EE">
            <w:rPr>
              <w:rFonts w:cstheme="minorHAnsi"/>
            </w:rPr>
            <w:t xml:space="preserve"> (</w:t>
          </w:r>
          <w:r w:rsidR="00A82443">
            <w:rPr>
              <w:rFonts w:cstheme="minorHAnsi"/>
            </w:rPr>
            <w:t>3</w:t>
          </w:r>
          <w:r w:rsidRPr="002452EE">
            <w:rPr>
              <w:rFonts w:cstheme="minorHAnsi"/>
            </w:rPr>
            <w:t xml:space="preserve"> weeks): Develop project charter, identify stakeholders, and develop a high-level process map.</w:t>
          </w:r>
        </w:p>
        <w:p w14:paraId="60ECF27E" w14:textId="0E08239E" w:rsidR="002452EE" w:rsidRPr="002452EE" w:rsidRDefault="002452EE" w:rsidP="002452EE">
          <w:pPr>
            <w:rPr>
              <w:rFonts w:cstheme="minorHAnsi"/>
            </w:rPr>
          </w:pPr>
          <w:r w:rsidRPr="002452EE">
            <w:rPr>
              <w:rFonts w:cstheme="minorHAnsi"/>
              <w:b/>
              <w:bCs/>
            </w:rPr>
            <w:t>Phase 2 - Measure</w:t>
          </w:r>
          <w:r w:rsidRPr="002452EE">
            <w:rPr>
              <w:rFonts w:cstheme="minorHAnsi"/>
            </w:rPr>
            <w:t xml:space="preserve"> (</w:t>
          </w:r>
          <w:r w:rsidR="007B2729">
            <w:rPr>
              <w:rFonts w:cstheme="minorHAnsi"/>
            </w:rPr>
            <w:t>12</w:t>
          </w:r>
          <w:r w:rsidRPr="002452EE">
            <w:rPr>
              <w:rFonts w:cstheme="minorHAnsi"/>
            </w:rPr>
            <w:t xml:space="preserve"> weeks): Collect data on current CIP process efficiency and </w:t>
          </w:r>
          <w:proofErr w:type="gramStart"/>
          <w:r w:rsidRPr="002452EE">
            <w:rPr>
              <w:rFonts w:cstheme="minorHAnsi"/>
            </w:rPr>
            <w:t>downtime, and</w:t>
          </w:r>
          <w:proofErr w:type="gramEnd"/>
          <w:r w:rsidRPr="002452EE">
            <w:rPr>
              <w:rFonts w:cstheme="minorHAnsi"/>
            </w:rPr>
            <w:t xml:space="preserve"> establish baseline metrics.</w:t>
          </w:r>
        </w:p>
        <w:p w14:paraId="434C3C42" w14:textId="51E3A4C7" w:rsidR="002452EE" w:rsidRPr="002452EE" w:rsidRDefault="002452EE" w:rsidP="002452EE">
          <w:pPr>
            <w:rPr>
              <w:rFonts w:cstheme="minorHAnsi"/>
            </w:rPr>
          </w:pPr>
          <w:r w:rsidRPr="002452EE">
            <w:rPr>
              <w:rFonts w:cstheme="minorHAnsi"/>
              <w:b/>
              <w:bCs/>
            </w:rPr>
            <w:t xml:space="preserve">Phase 3 - </w:t>
          </w:r>
          <w:proofErr w:type="spellStart"/>
          <w:r w:rsidRPr="002452EE">
            <w:rPr>
              <w:rFonts w:cstheme="minorHAnsi"/>
              <w:b/>
              <w:bCs/>
            </w:rPr>
            <w:t>Analyze</w:t>
          </w:r>
          <w:proofErr w:type="spellEnd"/>
          <w:r w:rsidRPr="002452EE">
            <w:rPr>
              <w:rFonts w:cstheme="minorHAnsi"/>
            </w:rPr>
            <w:t xml:space="preserve"> (</w:t>
          </w:r>
          <w:r w:rsidR="007B2729">
            <w:rPr>
              <w:rFonts w:cstheme="minorHAnsi"/>
            </w:rPr>
            <w:t>8</w:t>
          </w:r>
          <w:r w:rsidRPr="002452EE">
            <w:rPr>
              <w:rFonts w:cstheme="minorHAnsi"/>
            </w:rPr>
            <w:t xml:space="preserve"> weeks): </w:t>
          </w:r>
          <w:proofErr w:type="spellStart"/>
          <w:r w:rsidRPr="002452EE">
            <w:rPr>
              <w:rFonts w:cstheme="minorHAnsi"/>
            </w:rPr>
            <w:t>Analyze</w:t>
          </w:r>
          <w:proofErr w:type="spellEnd"/>
          <w:r w:rsidRPr="002452EE">
            <w:rPr>
              <w:rFonts w:cstheme="minorHAnsi"/>
            </w:rPr>
            <w:t xml:space="preserve"> data and identify root causes of inefficiency and downtime.</w:t>
          </w:r>
        </w:p>
        <w:p w14:paraId="349B747F" w14:textId="77DA3901" w:rsidR="002452EE" w:rsidRPr="002452EE" w:rsidRDefault="002452EE" w:rsidP="002452EE">
          <w:pPr>
            <w:rPr>
              <w:rFonts w:cstheme="minorHAnsi"/>
            </w:rPr>
          </w:pPr>
          <w:r w:rsidRPr="002452EE">
            <w:rPr>
              <w:rFonts w:cstheme="minorHAnsi"/>
              <w:b/>
              <w:bCs/>
            </w:rPr>
            <w:t>Phase 4 - Improve</w:t>
          </w:r>
          <w:r w:rsidRPr="002452EE">
            <w:rPr>
              <w:rFonts w:cstheme="minorHAnsi"/>
            </w:rPr>
            <w:t xml:space="preserve"> (8 weeks): Develop and implement solutions to reduce inefficiency and downtime.</w:t>
          </w:r>
        </w:p>
        <w:p w14:paraId="200D3A98" w14:textId="177170DB" w:rsidR="002452EE" w:rsidRDefault="002452EE" w:rsidP="002452EE">
          <w:pPr>
            <w:rPr>
              <w:rFonts w:cstheme="minorHAnsi"/>
            </w:rPr>
          </w:pPr>
          <w:r w:rsidRPr="002452EE">
            <w:rPr>
              <w:rFonts w:cstheme="minorHAnsi"/>
              <w:b/>
              <w:bCs/>
            </w:rPr>
            <w:t>Phase 5 - Control</w:t>
          </w:r>
          <w:r w:rsidRPr="002452EE">
            <w:rPr>
              <w:rFonts w:cstheme="minorHAnsi"/>
            </w:rPr>
            <w:t xml:space="preserve"> (</w:t>
          </w:r>
          <w:r w:rsidR="007B2729">
            <w:rPr>
              <w:rFonts w:cstheme="minorHAnsi"/>
            </w:rPr>
            <w:t>10</w:t>
          </w:r>
          <w:r w:rsidRPr="002452EE">
            <w:rPr>
              <w:rFonts w:cstheme="minorHAnsi"/>
            </w:rPr>
            <w:t xml:space="preserve"> weeks): Establish new CIP process efficiency and downtime metrics and measure progress against them. Develop SOPs and provide training to ensure sustainability.</w:t>
          </w:r>
        </w:p>
        <w:p w14:paraId="69E75B9D" w14:textId="662E5E09" w:rsidR="001D7BAA" w:rsidRPr="009A2241" w:rsidRDefault="00B30591" w:rsidP="00B30591">
          <w:pPr>
            <w:spacing w:line="240" w:lineRule="auto"/>
            <w:rPr>
              <w:rFonts w:ascii="Arial" w:hAnsi="Arial" w:cs="Arial"/>
              <w:b/>
              <w:bCs/>
              <w:i/>
              <w:iCs/>
              <w:sz w:val="24"/>
              <w:szCs w:val="24"/>
            </w:rPr>
          </w:pPr>
          <w:bookmarkStart w:id="1" w:name="_Hlk130802241"/>
          <w:r w:rsidRPr="000F58D6">
            <w:rPr>
              <w:rFonts w:ascii="Arial" w:hAnsi="Arial" w:cs="Arial"/>
              <w:b/>
              <w:bCs/>
              <w:i/>
              <w:iCs/>
              <w:sz w:val="24"/>
              <w:szCs w:val="24"/>
            </w:rPr>
            <w:lastRenderedPageBreak/>
            <w:t>Project Charter</w:t>
          </w:r>
        </w:p>
        <w:bookmarkEnd w:id="1"/>
        <w:p w14:paraId="0DBE13D4" w14:textId="7F08BC6C" w:rsidR="008B7FDF" w:rsidRPr="00F207CF" w:rsidRDefault="00B50D35" w:rsidP="00F207CF">
          <w:pPr>
            <w:spacing w:line="240" w:lineRule="auto"/>
            <w:jc w:val="center"/>
            <w:sectPr w:rsidR="008B7FDF" w:rsidRPr="00F207CF" w:rsidSect="00C30679">
              <w:footerReference w:type="default" r:id="rId14"/>
              <w:pgSz w:w="11906" w:h="16838"/>
              <w:pgMar w:top="794" w:right="1247" w:bottom="1247" w:left="1247" w:header="709" w:footer="709" w:gutter="0"/>
              <w:pgNumType w:start="1"/>
              <w:cols w:space="708"/>
              <w:titlePg/>
              <w:docGrid w:linePitch="360"/>
            </w:sectPr>
          </w:pPr>
          <w:r w:rsidRPr="00B50D35">
            <w:rPr>
              <w:noProof/>
            </w:rPr>
            <w:drawing>
              <wp:inline distT="0" distB="0" distL="0" distR="0" wp14:anchorId="2DFD9DAD" wp14:editId="6B8379EA">
                <wp:extent cx="5722717" cy="9024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2717" cy="9024730"/>
                        </a:xfrm>
                        <a:prstGeom prst="rect">
                          <a:avLst/>
                        </a:prstGeom>
                        <a:noFill/>
                        <a:ln>
                          <a:noFill/>
                        </a:ln>
                      </pic:spPr>
                    </pic:pic>
                  </a:graphicData>
                </a:graphic>
              </wp:inline>
            </w:drawing>
          </w:r>
        </w:p>
        <w:p w14:paraId="0E9A5746" w14:textId="59495AA1" w:rsidR="001A275B" w:rsidRDefault="00F207CF" w:rsidP="001A275B">
          <w:pPr>
            <w:spacing w:line="240" w:lineRule="auto"/>
            <w:rPr>
              <w:rFonts w:ascii="Arial" w:hAnsi="Arial" w:cs="Arial"/>
              <w:b/>
              <w:bCs/>
              <w:i/>
              <w:iCs/>
              <w:sz w:val="24"/>
              <w:szCs w:val="24"/>
            </w:rPr>
          </w:pPr>
          <w:r w:rsidRPr="000A3756">
            <w:rPr>
              <w:noProof/>
            </w:rPr>
            <w:lastRenderedPageBreak/>
            <w:drawing>
              <wp:anchor distT="0" distB="0" distL="114300" distR="114300" simplePos="0" relativeHeight="251664384" behindDoc="1" locked="0" layoutInCell="1" allowOverlap="1" wp14:anchorId="59426E5B" wp14:editId="7D9E8896">
                <wp:simplePos x="0" y="0"/>
                <wp:positionH relativeFrom="margin">
                  <wp:posOffset>-601980</wp:posOffset>
                </wp:positionH>
                <wp:positionV relativeFrom="paragraph">
                  <wp:posOffset>347980</wp:posOffset>
                </wp:positionV>
                <wp:extent cx="10315575" cy="3016250"/>
                <wp:effectExtent l="0" t="0" r="9525" b="0"/>
                <wp:wrapTight wrapText="bothSides">
                  <wp:wrapPolygon edited="0">
                    <wp:start x="0" y="0"/>
                    <wp:lineTo x="0" y="21418"/>
                    <wp:lineTo x="19745" y="21418"/>
                    <wp:lineTo x="19745" y="19645"/>
                    <wp:lineTo x="21580" y="18280"/>
                    <wp:lineTo x="21580" y="13233"/>
                    <wp:lineTo x="19745" y="13096"/>
                    <wp:lineTo x="21580" y="12551"/>
                    <wp:lineTo x="21580" y="11732"/>
                    <wp:lineTo x="20862" y="10914"/>
                    <wp:lineTo x="21580" y="10368"/>
                    <wp:lineTo x="21580" y="9413"/>
                    <wp:lineTo x="19745" y="8731"/>
                    <wp:lineTo x="21580" y="8731"/>
                    <wp:lineTo x="21580" y="6957"/>
                    <wp:lineTo x="19745" y="6548"/>
                    <wp:lineTo x="21221" y="5730"/>
                    <wp:lineTo x="21141" y="5048"/>
                    <wp:lineTo x="18868" y="4365"/>
                    <wp:lineTo x="21580" y="3956"/>
                    <wp:lineTo x="21580" y="3138"/>
                    <wp:lineTo x="19745" y="2183"/>
                    <wp:lineTo x="21580" y="136"/>
                    <wp:lineTo x="215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15575" cy="301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75B">
            <w:rPr>
              <w:rFonts w:ascii="Arial" w:hAnsi="Arial" w:cs="Arial"/>
              <w:b/>
              <w:bCs/>
              <w:i/>
              <w:iCs/>
              <w:sz w:val="24"/>
              <w:szCs w:val="24"/>
            </w:rPr>
            <w:t>Gantt Chart</w:t>
          </w:r>
        </w:p>
        <w:p w14:paraId="6004DA51" w14:textId="77777777" w:rsidR="008B7FDF" w:rsidRDefault="008B7FDF" w:rsidP="001A275B">
          <w:pPr>
            <w:sectPr w:rsidR="008B7FDF" w:rsidSect="00A11744">
              <w:type w:val="continuous"/>
              <w:pgSz w:w="16838" w:h="11906" w:orient="landscape" w:code="9"/>
              <w:pgMar w:top="1247" w:right="794" w:bottom="1247" w:left="1247" w:header="709" w:footer="709" w:gutter="0"/>
              <w:cols w:space="708"/>
              <w:docGrid w:linePitch="360"/>
            </w:sectPr>
          </w:pPr>
        </w:p>
        <w:p w14:paraId="5B18D082" w14:textId="542E4859" w:rsidR="001A2DBF" w:rsidRPr="005F6C37" w:rsidRDefault="001A2DBF" w:rsidP="001A2DBF">
          <w:pPr>
            <w:pStyle w:val="Heading1"/>
            <w:spacing w:line="240" w:lineRule="auto"/>
            <w:rPr>
              <w:b/>
              <w:bCs/>
              <w:u w:val="single"/>
            </w:rPr>
          </w:pPr>
          <w:r w:rsidRPr="005F6C37">
            <w:rPr>
              <w:b/>
              <w:bCs/>
              <w:u w:val="single"/>
            </w:rPr>
            <w:lastRenderedPageBreak/>
            <w:t>Measure</w:t>
          </w:r>
        </w:p>
        <w:p w14:paraId="7F3A825C" w14:textId="37A75599" w:rsidR="001A2DBF" w:rsidRDefault="001A2DBF" w:rsidP="001A2DBF"/>
        <w:p w14:paraId="1CDFCE56" w14:textId="77777777" w:rsidR="002C16E6" w:rsidRDefault="002C16E6" w:rsidP="002C16E6">
          <w:pPr>
            <w:rPr>
              <w:rFonts w:ascii="Arial" w:hAnsi="Arial" w:cs="Arial"/>
              <w:b/>
              <w:bCs/>
              <w:i/>
              <w:iCs/>
              <w:sz w:val="24"/>
              <w:szCs w:val="24"/>
            </w:rPr>
          </w:pPr>
          <w:r w:rsidRPr="005F6C37">
            <w:rPr>
              <w:rFonts w:ascii="Arial" w:hAnsi="Arial" w:cs="Arial"/>
              <w:b/>
              <w:bCs/>
              <w:i/>
              <w:iCs/>
              <w:sz w:val="24"/>
              <w:szCs w:val="24"/>
            </w:rPr>
            <w:t>Identify Measurement Variation</w:t>
          </w:r>
        </w:p>
        <w:p w14:paraId="3CA17D7F" w14:textId="6752C5CE" w:rsidR="00491E92" w:rsidRPr="00406809" w:rsidRDefault="00E5224B" w:rsidP="002E64FD">
          <w:pPr>
            <w:rPr>
              <w:rFonts w:cstheme="minorHAnsi"/>
            </w:rPr>
          </w:pPr>
          <w:r w:rsidRPr="00406809">
            <w:rPr>
              <w:rFonts w:cstheme="minorHAnsi"/>
            </w:rPr>
            <w:t xml:space="preserve">The </w:t>
          </w:r>
          <w:r w:rsidR="00064043" w:rsidRPr="00406809">
            <w:rPr>
              <w:rFonts w:cstheme="minorHAnsi"/>
            </w:rPr>
            <w:t>Measurement variation</w:t>
          </w:r>
          <w:r w:rsidR="00A23CC1">
            <w:rPr>
              <w:rFonts w:cstheme="minorHAnsi"/>
            </w:rPr>
            <w:t xml:space="preserve"> is in the form of attribute </w:t>
          </w:r>
          <w:r w:rsidR="00553F47">
            <w:rPr>
              <w:rFonts w:cstheme="minorHAnsi"/>
            </w:rPr>
            <w:t>data</w:t>
          </w:r>
          <w:r w:rsidR="00064043" w:rsidRPr="00406809">
            <w:rPr>
              <w:rFonts w:cstheme="minorHAnsi"/>
            </w:rPr>
            <w:t xml:space="preserve"> for the Filler CIP’s </w:t>
          </w:r>
          <w:r w:rsidR="003733C6" w:rsidRPr="00406809">
            <w:rPr>
              <w:rFonts w:cstheme="minorHAnsi"/>
            </w:rPr>
            <w:t xml:space="preserve">will be split into </w:t>
          </w:r>
          <w:r w:rsidR="00110EB3" w:rsidRPr="00406809">
            <w:rPr>
              <w:rFonts w:cstheme="minorHAnsi"/>
            </w:rPr>
            <w:t>four</w:t>
          </w:r>
          <w:r w:rsidR="003733C6" w:rsidRPr="00406809">
            <w:rPr>
              <w:rFonts w:cstheme="minorHAnsi"/>
            </w:rPr>
            <w:t xml:space="preserve"> sections</w:t>
          </w:r>
          <w:r w:rsidR="00110EB3" w:rsidRPr="00406809">
            <w:rPr>
              <w:rFonts w:cstheme="minorHAnsi"/>
            </w:rPr>
            <w:t>, within each of those sections will follow two separate types of CIP’s</w:t>
          </w:r>
          <w:r w:rsidR="00491E92" w:rsidRPr="00406809">
            <w:rPr>
              <w:rFonts w:cstheme="minorHAnsi"/>
            </w:rPr>
            <w:t>:</w:t>
          </w:r>
          <w:r w:rsidR="003733C6" w:rsidRPr="00406809">
            <w:rPr>
              <w:rFonts w:cstheme="minorHAnsi"/>
            </w:rPr>
            <w:t xml:space="preserve"> </w:t>
          </w:r>
        </w:p>
        <w:p w14:paraId="47EDCE3E" w14:textId="062A34E8" w:rsidR="00491E92" w:rsidRPr="00406809" w:rsidRDefault="00110EB3" w:rsidP="00491E92">
          <w:pPr>
            <w:pStyle w:val="ListParagraph"/>
            <w:numPr>
              <w:ilvl w:val="0"/>
              <w:numId w:val="11"/>
            </w:numPr>
            <w:rPr>
              <w:rFonts w:cstheme="minorHAnsi"/>
              <w:b/>
              <w:bCs/>
            </w:rPr>
          </w:pPr>
          <w:r w:rsidRPr="00406809">
            <w:rPr>
              <w:rFonts w:cstheme="minorHAnsi"/>
              <w:b/>
              <w:bCs/>
            </w:rPr>
            <w:t>MAB1</w:t>
          </w:r>
          <w:r w:rsidR="00AC3515" w:rsidRPr="00406809">
            <w:rPr>
              <w:rFonts w:cstheme="minorHAnsi"/>
              <w:b/>
              <w:bCs/>
            </w:rPr>
            <w:t xml:space="preserve"> – KHS Filler</w:t>
          </w:r>
        </w:p>
        <w:p w14:paraId="6D8A3103" w14:textId="7403766A" w:rsidR="00110EB3" w:rsidRPr="00406809" w:rsidRDefault="005440D5" w:rsidP="00110EB3">
          <w:pPr>
            <w:pStyle w:val="ListParagraph"/>
            <w:numPr>
              <w:ilvl w:val="0"/>
              <w:numId w:val="12"/>
            </w:numPr>
            <w:rPr>
              <w:rFonts w:cstheme="minorHAnsi"/>
            </w:rPr>
          </w:pPr>
          <w:r w:rsidRPr="00406809">
            <w:rPr>
              <w:rFonts w:cstheme="minorHAnsi"/>
            </w:rPr>
            <w:t>Caustic CIP</w:t>
          </w:r>
        </w:p>
        <w:p w14:paraId="7BFF9A0A" w14:textId="6781732D" w:rsidR="005440D5" w:rsidRPr="00406809" w:rsidRDefault="005440D5" w:rsidP="00110EB3">
          <w:pPr>
            <w:pStyle w:val="ListParagraph"/>
            <w:numPr>
              <w:ilvl w:val="0"/>
              <w:numId w:val="12"/>
            </w:numPr>
            <w:rPr>
              <w:rFonts w:cstheme="minorHAnsi"/>
            </w:rPr>
          </w:pPr>
          <w:r w:rsidRPr="00406809">
            <w:rPr>
              <w:rFonts w:cstheme="minorHAnsi"/>
            </w:rPr>
            <w:t>Acid CIP</w:t>
          </w:r>
        </w:p>
        <w:p w14:paraId="663D21C9" w14:textId="03E9A002" w:rsidR="00E5224B" w:rsidRPr="00406809" w:rsidRDefault="00110EB3" w:rsidP="00491E92">
          <w:pPr>
            <w:pStyle w:val="ListParagraph"/>
            <w:numPr>
              <w:ilvl w:val="0"/>
              <w:numId w:val="11"/>
            </w:numPr>
            <w:rPr>
              <w:rFonts w:cstheme="minorHAnsi"/>
              <w:b/>
              <w:bCs/>
            </w:rPr>
          </w:pPr>
          <w:r w:rsidRPr="00406809">
            <w:rPr>
              <w:rFonts w:cstheme="minorHAnsi"/>
              <w:b/>
              <w:bCs/>
            </w:rPr>
            <w:t>MAB2</w:t>
          </w:r>
          <w:r w:rsidR="00AC3515" w:rsidRPr="00406809">
            <w:rPr>
              <w:rFonts w:cstheme="minorHAnsi"/>
              <w:b/>
              <w:bCs/>
            </w:rPr>
            <w:t xml:space="preserve"> – KHS Filler</w:t>
          </w:r>
        </w:p>
        <w:p w14:paraId="4E89B719" w14:textId="77777777" w:rsidR="005440D5" w:rsidRPr="00406809" w:rsidRDefault="005440D5" w:rsidP="005440D5">
          <w:pPr>
            <w:pStyle w:val="ListParagraph"/>
            <w:numPr>
              <w:ilvl w:val="0"/>
              <w:numId w:val="13"/>
            </w:numPr>
            <w:rPr>
              <w:rFonts w:cstheme="minorHAnsi"/>
            </w:rPr>
          </w:pPr>
          <w:r w:rsidRPr="00406809">
            <w:rPr>
              <w:rFonts w:cstheme="minorHAnsi"/>
            </w:rPr>
            <w:t>Caustic CIP</w:t>
          </w:r>
        </w:p>
        <w:p w14:paraId="5631C61A" w14:textId="7527127F" w:rsidR="005440D5" w:rsidRPr="00406809" w:rsidRDefault="005440D5" w:rsidP="005440D5">
          <w:pPr>
            <w:pStyle w:val="ListParagraph"/>
            <w:numPr>
              <w:ilvl w:val="0"/>
              <w:numId w:val="13"/>
            </w:numPr>
            <w:rPr>
              <w:rFonts w:cstheme="minorHAnsi"/>
            </w:rPr>
          </w:pPr>
          <w:r w:rsidRPr="00406809">
            <w:rPr>
              <w:rFonts w:cstheme="minorHAnsi"/>
            </w:rPr>
            <w:t>Acid CIP</w:t>
          </w:r>
        </w:p>
        <w:p w14:paraId="4DAF9FE0" w14:textId="0B90C6B0" w:rsidR="00110EB3" w:rsidRPr="00406809" w:rsidRDefault="00110EB3" w:rsidP="00491E92">
          <w:pPr>
            <w:pStyle w:val="ListParagraph"/>
            <w:numPr>
              <w:ilvl w:val="0"/>
              <w:numId w:val="11"/>
            </w:numPr>
            <w:rPr>
              <w:rFonts w:cstheme="minorHAnsi"/>
              <w:b/>
              <w:bCs/>
            </w:rPr>
          </w:pPr>
          <w:r w:rsidRPr="00406809">
            <w:rPr>
              <w:rFonts w:cstheme="minorHAnsi"/>
              <w:b/>
              <w:bCs/>
            </w:rPr>
            <w:t>MAB3</w:t>
          </w:r>
          <w:r w:rsidR="00AC3515" w:rsidRPr="00406809">
            <w:rPr>
              <w:rFonts w:cstheme="minorHAnsi"/>
              <w:b/>
              <w:bCs/>
            </w:rPr>
            <w:t xml:space="preserve"> </w:t>
          </w:r>
          <w:r w:rsidR="00F32102" w:rsidRPr="00406809">
            <w:rPr>
              <w:rFonts w:cstheme="minorHAnsi"/>
              <w:b/>
              <w:bCs/>
            </w:rPr>
            <w:t>–</w:t>
          </w:r>
          <w:r w:rsidR="00AC3515" w:rsidRPr="00406809">
            <w:rPr>
              <w:rFonts w:cstheme="minorHAnsi"/>
              <w:b/>
              <w:bCs/>
            </w:rPr>
            <w:t xml:space="preserve"> </w:t>
          </w:r>
          <w:r w:rsidR="00F32102" w:rsidRPr="00406809">
            <w:rPr>
              <w:rFonts w:cstheme="minorHAnsi"/>
              <w:b/>
              <w:bCs/>
            </w:rPr>
            <w:t>Krones Filler</w:t>
          </w:r>
        </w:p>
        <w:p w14:paraId="6F890978" w14:textId="77777777" w:rsidR="005440D5" w:rsidRPr="00406809" w:rsidRDefault="005440D5" w:rsidP="005440D5">
          <w:pPr>
            <w:pStyle w:val="ListParagraph"/>
            <w:numPr>
              <w:ilvl w:val="0"/>
              <w:numId w:val="14"/>
            </w:numPr>
            <w:rPr>
              <w:rFonts w:cstheme="minorHAnsi"/>
            </w:rPr>
          </w:pPr>
          <w:r w:rsidRPr="00406809">
            <w:rPr>
              <w:rFonts w:cstheme="minorHAnsi"/>
            </w:rPr>
            <w:t>Caustic CIP</w:t>
          </w:r>
        </w:p>
        <w:p w14:paraId="78F52493" w14:textId="16782B88" w:rsidR="005440D5" w:rsidRPr="00406809" w:rsidRDefault="005440D5" w:rsidP="005440D5">
          <w:pPr>
            <w:pStyle w:val="ListParagraph"/>
            <w:numPr>
              <w:ilvl w:val="0"/>
              <w:numId w:val="14"/>
            </w:numPr>
            <w:rPr>
              <w:rFonts w:cstheme="minorHAnsi"/>
            </w:rPr>
          </w:pPr>
          <w:r w:rsidRPr="00406809">
            <w:rPr>
              <w:rFonts w:cstheme="minorHAnsi"/>
            </w:rPr>
            <w:t>Acid CIP</w:t>
          </w:r>
        </w:p>
        <w:p w14:paraId="0873D0C7" w14:textId="2895F0D9" w:rsidR="00110EB3" w:rsidRPr="00406809" w:rsidRDefault="00110EB3" w:rsidP="00491E92">
          <w:pPr>
            <w:pStyle w:val="ListParagraph"/>
            <w:numPr>
              <w:ilvl w:val="0"/>
              <w:numId w:val="11"/>
            </w:numPr>
            <w:rPr>
              <w:rFonts w:cstheme="minorHAnsi"/>
              <w:b/>
              <w:bCs/>
            </w:rPr>
          </w:pPr>
          <w:r w:rsidRPr="00406809">
            <w:rPr>
              <w:rFonts w:cstheme="minorHAnsi"/>
              <w:b/>
              <w:bCs/>
            </w:rPr>
            <w:t>MAB4</w:t>
          </w:r>
          <w:r w:rsidR="00F32102" w:rsidRPr="00406809">
            <w:rPr>
              <w:rFonts w:cstheme="minorHAnsi"/>
              <w:b/>
              <w:bCs/>
            </w:rPr>
            <w:t xml:space="preserve"> – Krones Filler</w:t>
          </w:r>
        </w:p>
        <w:p w14:paraId="4455F368" w14:textId="77777777" w:rsidR="005440D5" w:rsidRPr="00406809" w:rsidRDefault="005440D5" w:rsidP="005440D5">
          <w:pPr>
            <w:pStyle w:val="ListParagraph"/>
            <w:numPr>
              <w:ilvl w:val="0"/>
              <w:numId w:val="15"/>
            </w:numPr>
            <w:rPr>
              <w:rFonts w:cstheme="minorHAnsi"/>
            </w:rPr>
          </w:pPr>
          <w:r w:rsidRPr="00406809">
            <w:rPr>
              <w:rFonts w:cstheme="minorHAnsi"/>
            </w:rPr>
            <w:t>Caustic CIP</w:t>
          </w:r>
        </w:p>
        <w:p w14:paraId="3067B918" w14:textId="77777777" w:rsidR="005440D5" w:rsidRPr="00406809" w:rsidRDefault="005440D5" w:rsidP="005440D5">
          <w:pPr>
            <w:pStyle w:val="ListParagraph"/>
            <w:numPr>
              <w:ilvl w:val="0"/>
              <w:numId w:val="15"/>
            </w:numPr>
            <w:rPr>
              <w:rFonts w:cstheme="minorHAnsi"/>
            </w:rPr>
          </w:pPr>
          <w:r w:rsidRPr="00406809">
            <w:rPr>
              <w:rFonts w:cstheme="minorHAnsi"/>
            </w:rPr>
            <w:t>Acid CIP</w:t>
          </w:r>
        </w:p>
        <w:p w14:paraId="654D51DC" w14:textId="326CF890" w:rsidR="00491E92" w:rsidRPr="00705E37" w:rsidRDefault="00E56E32" w:rsidP="00491E92">
          <w:pPr>
            <w:rPr>
              <w:rFonts w:cstheme="minorHAnsi"/>
              <w:b/>
              <w:bCs/>
              <w:u w:val="single"/>
            </w:rPr>
          </w:pPr>
          <w:r w:rsidRPr="00705E37">
            <w:rPr>
              <w:rFonts w:cstheme="minorHAnsi"/>
              <w:b/>
              <w:bCs/>
              <w:noProof/>
              <w:u w:val="single"/>
            </w:rPr>
            <mc:AlternateContent>
              <mc:Choice Requires="wps">
                <w:drawing>
                  <wp:anchor distT="0" distB="0" distL="114300" distR="114300" simplePos="0" relativeHeight="251663360" behindDoc="0" locked="0" layoutInCell="1" allowOverlap="1" wp14:anchorId="19886855" wp14:editId="7464B46A">
                    <wp:simplePos x="0" y="0"/>
                    <wp:positionH relativeFrom="column">
                      <wp:posOffset>-108033</wp:posOffset>
                    </wp:positionH>
                    <wp:positionV relativeFrom="paragraph">
                      <wp:posOffset>226115</wp:posOffset>
                    </wp:positionV>
                    <wp:extent cx="2186609" cy="874644"/>
                    <wp:effectExtent l="0" t="0" r="23495" b="20955"/>
                    <wp:wrapNone/>
                    <wp:docPr id="6" name="Rectangle 6"/>
                    <wp:cNvGraphicFramePr/>
                    <a:graphic xmlns:a="http://schemas.openxmlformats.org/drawingml/2006/main">
                      <a:graphicData uri="http://schemas.microsoft.com/office/word/2010/wordprocessingShape">
                        <wps:wsp>
                          <wps:cNvSpPr/>
                          <wps:spPr>
                            <a:xfrm>
                              <a:off x="0" y="0"/>
                              <a:ext cx="2186609" cy="874644"/>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390DA153" id="Rectangle 6" o:spid="_x0000_s1026" style="position:absolute;margin-left:-8.5pt;margin-top:17.8pt;width:172.15pt;height:6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" filled="f" strokecolor="#5b9bd5 [3204]" strokeweight="1pt"/>
                </w:pict>
              </mc:Fallback>
            </mc:AlternateContent>
          </w:r>
          <w:r w:rsidR="00BD1A4E" w:rsidRPr="00705E37">
            <w:rPr>
              <w:rFonts w:cstheme="minorHAnsi"/>
              <w:b/>
              <w:bCs/>
              <w:u w:val="single"/>
            </w:rPr>
            <w:t>For Reader:</w:t>
          </w:r>
        </w:p>
        <w:p w14:paraId="156EDFAE" w14:textId="1A0C41C3" w:rsidR="00BD1A4E" w:rsidRPr="00406809" w:rsidRDefault="00BD1A4E" w:rsidP="00FB06A0">
          <w:pPr>
            <w:spacing w:after="0"/>
            <w:rPr>
              <w:rFonts w:cstheme="minorHAnsi"/>
              <w:b/>
              <w:bCs/>
            </w:rPr>
          </w:pPr>
          <w:r w:rsidRPr="00406809">
            <w:rPr>
              <w:rFonts w:cstheme="minorHAnsi"/>
            </w:rPr>
            <w:t xml:space="preserve">Example – </w:t>
          </w:r>
          <w:r w:rsidRPr="00406809">
            <w:rPr>
              <w:rFonts w:cstheme="minorHAnsi"/>
              <w:b/>
              <w:bCs/>
            </w:rPr>
            <w:t>MAB1</w:t>
          </w:r>
        </w:p>
        <w:p w14:paraId="34A96F8D" w14:textId="628C6E1B" w:rsidR="00BD1A4E" w:rsidRPr="00406809" w:rsidRDefault="00BD1A4E" w:rsidP="00FB06A0">
          <w:pPr>
            <w:spacing w:after="0"/>
            <w:rPr>
              <w:rFonts w:cstheme="minorHAnsi"/>
            </w:rPr>
          </w:pPr>
          <w:r w:rsidRPr="00406809">
            <w:rPr>
              <w:rFonts w:cstheme="minorHAnsi"/>
              <w:b/>
              <w:bCs/>
            </w:rPr>
            <w:t xml:space="preserve">MA </w:t>
          </w:r>
          <w:r w:rsidRPr="00406809">
            <w:rPr>
              <w:rFonts w:cstheme="minorHAnsi"/>
            </w:rPr>
            <w:t>– Magor (Location)</w:t>
          </w:r>
        </w:p>
        <w:p w14:paraId="12157D1A" w14:textId="06CC1151" w:rsidR="00BD1A4E" w:rsidRPr="00406809" w:rsidRDefault="00BD1A4E" w:rsidP="00FB06A0">
          <w:pPr>
            <w:spacing w:after="0"/>
            <w:rPr>
              <w:rFonts w:cstheme="minorHAnsi"/>
            </w:rPr>
          </w:pPr>
          <w:r w:rsidRPr="00406809">
            <w:rPr>
              <w:rFonts w:cstheme="minorHAnsi"/>
              <w:b/>
              <w:bCs/>
            </w:rPr>
            <w:t>B</w:t>
          </w:r>
          <w:r w:rsidRPr="00406809">
            <w:rPr>
              <w:rFonts w:cstheme="minorHAnsi"/>
            </w:rPr>
            <w:t xml:space="preserve"> – Bottling (Department)</w:t>
          </w:r>
        </w:p>
        <w:p w14:paraId="4E1C04FB" w14:textId="6E336117" w:rsidR="00BD1A4E" w:rsidRPr="00406809" w:rsidRDefault="00ED4B48" w:rsidP="00FB06A0">
          <w:pPr>
            <w:spacing w:after="0"/>
            <w:rPr>
              <w:rFonts w:cstheme="minorHAnsi"/>
            </w:rPr>
          </w:pPr>
          <w:r w:rsidRPr="00406809">
            <w:rPr>
              <w:rFonts w:cstheme="minorHAnsi"/>
              <w:b/>
              <w:bCs/>
            </w:rPr>
            <w:t>1</w:t>
          </w:r>
          <w:r w:rsidRPr="00406809">
            <w:rPr>
              <w:rFonts w:cstheme="minorHAnsi"/>
            </w:rPr>
            <w:t xml:space="preserve"> – (Line Identification Number)</w:t>
          </w:r>
        </w:p>
        <w:p w14:paraId="2C2CE4EC" w14:textId="77777777" w:rsidR="00FB06A0" w:rsidRPr="00406809" w:rsidRDefault="00FB06A0" w:rsidP="00FB06A0">
          <w:pPr>
            <w:spacing w:after="0"/>
            <w:rPr>
              <w:rFonts w:cstheme="minorHAnsi"/>
            </w:rPr>
          </w:pPr>
        </w:p>
        <w:p w14:paraId="47DC8946" w14:textId="70362FB1" w:rsidR="00AC5477" w:rsidRPr="00406809" w:rsidRDefault="00295EB8" w:rsidP="00FB06A0">
          <w:pPr>
            <w:spacing w:after="0"/>
            <w:rPr>
              <w:rFonts w:cstheme="minorHAnsi"/>
            </w:rPr>
          </w:pPr>
          <w:r w:rsidRPr="00406809">
            <w:rPr>
              <w:rFonts w:cstheme="minorHAnsi"/>
            </w:rPr>
            <w:t xml:space="preserve">Each </w:t>
          </w:r>
          <w:r w:rsidR="00D04067" w:rsidRPr="00406809">
            <w:rPr>
              <w:rFonts w:cstheme="minorHAnsi"/>
            </w:rPr>
            <w:t>Bottling Line’s CIP will vary in length and time</w:t>
          </w:r>
          <w:r w:rsidR="001D641C" w:rsidRPr="00406809">
            <w:rPr>
              <w:rFonts w:cstheme="minorHAnsi"/>
            </w:rPr>
            <w:t xml:space="preserve">. The </w:t>
          </w:r>
          <w:proofErr w:type="gramStart"/>
          <w:r w:rsidR="001D641C" w:rsidRPr="00406809">
            <w:rPr>
              <w:rFonts w:cstheme="minorHAnsi"/>
            </w:rPr>
            <w:t>parameters</w:t>
          </w:r>
          <w:proofErr w:type="gramEnd"/>
          <w:r w:rsidR="001D641C" w:rsidRPr="00406809">
            <w:rPr>
              <w:rFonts w:cstheme="minorHAnsi"/>
            </w:rPr>
            <w:t xml:space="preserve"> however</w:t>
          </w:r>
          <w:r w:rsidR="00163D78" w:rsidRPr="00406809">
            <w:rPr>
              <w:rFonts w:cstheme="minorHAnsi"/>
            </w:rPr>
            <w:t>,</w:t>
          </w:r>
          <w:r w:rsidR="001D641C" w:rsidRPr="00406809">
            <w:rPr>
              <w:rFonts w:cstheme="minorHAnsi"/>
            </w:rPr>
            <w:t xml:space="preserve"> will be the same for the individual Manufacturer (KHS &amp; Krones)</w:t>
          </w:r>
          <w:r w:rsidR="00163D78" w:rsidRPr="00406809">
            <w:rPr>
              <w:rFonts w:cstheme="minorHAnsi"/>
            </w:rPr>
            <w:t>.</w:t>
          </w:r>
          <w:r w:rsidR="008D1ACA" w:rsidRPr="00406809">
            <w:rPr>
              <w:rFonts w:cstheme="minorHAnsi"/>
            </w:rPr>
            <w:t xml:space="preserve"> </w:t>
          </w:r>
        </w:p>
        <w:p w14:paraId="108AA98D" w14:textId="77777777" w:rsidR="008D1ACA" w:rsidRPr="00406809" w:rsidRDefault="008D1ACA" w:rsidP="00FB06A0">
          <w:pPr>
            <w:spacing w:after="0"/>
            <w:rPr>
              <w:rFonts w:cstheme="minorHAnsi"/>
            </w:rPr>
          </w:pPr>
        </w:p>
        <w:p w14:paraId="715ED93C" w14:textId="0BC2C333" w:rsidR="008D1ACA" w:rsidRPr="00406809" w:rsidRDefault="008D1ACA" w:rsidP="00FB06A0">
          <w:pPr>
            <w:spacing w:after="0"/>
            <w:rPr>
              <w:rFonts w:cstheme="minorHAnsi"/>
            </w:rPr>
          </w:pPr>
          <w:r w:rsidRPr="00406809">
            <w:rPr>
              <w:rFonts w:cstheme="minorHAnsi"/>
            </w:rPr>
            <w:t xml:space="preserve">MAB1, MAB2 &amp; MAB3 all use </w:t>
          </w:r>
          <w:r w:rsidR="00C4522C" w:rsidRPr="00406809">
            <w:rPr>
              <w:rFonts w:cstheme="minorHAnsi"/>
            </w:rPr>
            <w:t>Chemical from the Bottling Bright Beer (Chemical and Beer Location) room. MAB1 and MAB2 use Virgin (Freshly Made</w:t>
          </w:r>
          <w:r w:rsidR="008D1EB3" w:rsidRPr="00406809">
            <w:rPr>
              <w:rFonts w:cstheme="minorHAnsi"/>
            </w:rPr>
            <w:t xml:space="preserve">) Caustic. MAB3 however, uses Reclaimed Caustic </w:t>
          </w:r>
          <w:r w:rsidR="00082F0A" w:rsidRPr="00406809">
            <w:rPr>
              <w:rFonts w:cstheme="minorHAnsi"/>
            </w:rPr>
            <w:t>which has been used by MAB1 &amp; MAB2. This is due to MAB1 &amp; MAB2</w:t>
          </w:r>
          <w:r w:rsidR="00C4522C" w:rsidRPr="00406809">
            <w:rPr>
              <w:rFonts w:cstheme="minorHAnsi"/>
            </w:rPr>
            <w:t xml:space="preserve"> </w:t>
          </w:r>
          <w:r w:rsidR="00E97632" w:rsidRPr="00406809">
            <w:rPr>
              <w:rFonts w:cstheme="minorHAnsi"/>
            </w:rPr>
            <w:t>having been Flash Pasteurisation Lines</w:t>
          </w:r>
          <w:r w:rsidR="000077EE" w:rsidRPr="00406809">
            <w:rPr>
              <w:rFonts w:cstheme="minorHAnsi"/>
            </w:rPr>
            <w:t xml:space="preserve"> in the past (Now use Tunnel Pasteurisation</w:t>
          </w:r>
          <w:r w:rsidR="00F200D3" w:rsidRPr="00406809">
            <w:rPr>
              <w:rFonts w:cstheme="minorHAnsi"/>
            </w:rPr>
            <w:t>).</w:t>
          </w:r>
        </w:p>
        <w:p w14:paraId="634F9BB7" w14:textId="77777777" w:rsidR="006933E5" w:rsidRPr="00406809" w:rsidRDefault="006933E5" w:rsidP="00FB06A0">
          <w:pPr>
            <w:spacing w:after="0"/>
            <w:rPr>
              <w:rFonts w:cstheme="minorHAnsi"/>
            </w:rPr>
          </w:pPr>
        </w:p>
        <w:p w14:paraId="59F0FB39" w14:textId="5885C4F9" w:rsidR="006933E5" w:rsidRDefault="006933E5" w:rsidP="00FB06A0">
          <w:pPr>
            <w:spacing w:after="0"/>
            <w:rPr>
              <w:rFonts w:cstheme="minorHAnsi"/>
            </w:rPr>
          </w:pPr>
          <w:r w:rsidRPr="00406809">
            <w:rPr>
              <w:rFonts w:cstheme="minorHAnsi"/>
            </w:rPr>
            <w:t>MAB4 on the other hand uses Chemical from Kegging Bright Beer</w:t>
          </w:r>
          <w:r w:rsidR="003516BC">
            <w:rPr>
              <w:rFonts w:cstheme="minorHAnsi"/>
            </w:rPr>
            <w:t xml:space="preserve"> and uses both Virgin and Reclaimed depending o</w:t>
          </w:r>
          <w:r w:rsidR="00E50F59">
            <w:rPr>
              <w:rFonts w:cstheme="minorHAnsi"/>
            </w:rPr>
            <w:t>n the number of times the Caustic has been used.</w:t>
          </w:r>
        </w:p>
        <w:p w14:paraId="1EE25874" w14:textId="6C68255E" w:rsidR="00F528AB" w:rsidRDefault="00F528AB" w:rsidP="00FB06A0">
          <w:pPr>
            <w:spacing w:after="0"/>
            <w:rPr>
              <w:rFonts w:cstheme="minorHAnsi"/>
            </w:rPr>
          </w:pPr>
        </w:p>
        <w:p w14:paraId="726E6F12" w14:textId="51CCD93C" w:rsidR="00F528AB" w:rsidRDefault="00F528AB" w:rsidP="00FB06A0">
          <w:pPr>
            <w:spacing w:after="0"/>
            <w:rPr>
              <w:rFonts w:cstheme="minorHAnsi"/>
            </w:rPr>
          </w:pPr>
          <w:r>
            <w:rPr>
              <w:rFonts w:cstheme="minorHAnsi"/>
            </w:rPr>
            <w:t xml:space="preserve">Variation on the fillers will be across </w:t>
          </w:r>
          <w:r w:rsidR="00AB5025">
            <w:rPr>
              <w:rFonts w:cstheme="minorHAnsi"/>
            </w:rPr>
            <w:t xml:space="preserve">four shifts with </w:t>
          </w:r>
          <w:proofErr w:type="spellStart"/>
          <w:r w:rsidR="00AB5025">
            <w:rPr>
              <w:rFonts w:cstheme="minorHAnsi"/>
            </w:rPr>
            <w:t>at</w:t>
          </w:r>
          <w:proofErr w:type="spellEnd"/>
          <w:r w:rsidR="00AB5025">
            <w:rPr>
              <w:rFonts w:cstheme="minorHAnsi"/>
            </w:rPr>
            <w:t xml:space="preserve"> minimum 2</w:t>
          </w:r>
          <w:r w:rsidR="0094128B">
            <w:rPr>
              <w:rFonts w:cstheme="minorHAnsi"/>
            </w:rPr>
            <w:t xml:space="preserve"> filler operators per line. </w:t>
          </w:r>
          <w:proofErr w:type="gramStart"/>
          <w:r w:rsidR="0094128B">
            <w:rPr>
              <w:rFonts w:cstheme="minorHAnsi"/>
            </w:rPr>
            <w:t>Each individual</w:t>
          </w:r>
          <w:proofErr w:type="gramEnd"/>
          <w:r w:rsidR="0094128B">
            <w:rPr>
              <w:rFonts w:cstheme="minorHAnsi"/>
            </w:rPr>
            <w:t xml:space="preserve"> may have a different way of working and timings, mindset can be </w:t>
          </w:r>
          <w:proofErr w:type="spellStart"/>
          <w:r w:rsidR="0094128B">
            <w:rPr>
              <w:rFonts w:cstheme="minorHAnsi"/>
            </w:rPr>
            <w:t>dependant</w:t>
          </w:r>
          <w:proofErr w:type="spellEnd"/>
          <w:r w:rsidR="0094128B">
            <w:rPr>
              <w:rFonts w:cstheme="minorHAnsi"/>
            </w:rPr>
            <w:t xml:space="preserve"> on the individual.</w:t>
          </w:r>
        </w:p>
        <w:p w14:paraId="64838178" w14:textId="77777777" w:rsidR="00383154" w:rsidRDefault="00383154" w:rsidP="00FB06A0">
          <w:pPr>
            <w:spacing w:after="0"/>
            <w:rPr>
              <w:rFonts w:cstheme="minorHAnsi"/>
            </w:rPr>
          </w:pPr>
        </w:p>
        <w:p w14:paraId="4D37B249" w14:textId="1217227A" w:rsidR="00383154" w:rsidRPr="00406809" w:rsidRDefault="00354D89" w:rsidP="00FB06A0">
          <w:pPr>
            <w:spacing w:after="0"/>
            <w:rPr>
              <w:rFonts w:cstheme="minorHAnsi"/>
            </w:rPr>
          </w:pPr>
          <w:r>
            <w:rPr>
              <w:rFonts w:cstheme="minorHAnsi"/>
            </w:rPr>
            <w:t>The measurement for the CIP’s is provided through our PA-Web system</w:t>
          </w:r>
          <w:r w:rsidR="004B54E8">
            <w:rPr>
              <w:rFonts w:cstheme="minorHAnsi"/>
            </w:rPr>
            <w:t xml:space="preserve"> which is used as a tool </w:t>
          </w:r>
          <w:r w:rsidR="00BB41D0">
            <w:rPr>
              <w:rFonts w:cstheme="minorHAnsi"/>
            </w:rPr>
            <w:t>to summarise the data required for processes.</w:t>
          </w:r>
          <w:r w:rsidR="002B7B91">
            <w:rPr>
              <w:rFonts w:cstheme="minorHAnsi"/>
            </w:rPr>
            <w:t xml:space="preserve"> This is an accurate measurement system and is directly linked to the Filler’s HMI and </w:t>
          </w:r>
          <w:r w:rsidR="00247506">
            <w:rPr>
              <w:rFonts w:cstheme="minorHAnsi"/>
            </w:rPr>
            <w:t>PLC system.</w:t>
          </w:r>
        </w:p>
        <w:p w14:paraId="1E0A5527" w14:textId="77777777" w:rsidR="00295EB8" w:rsidRPr="00491E92" w:rsidRDefault="00295EB8" w:rsidP="00FB06A0">
          <w:pPr>
            <w:spacing w:after="0"/>
            <w:rPr>
              <w:rFonts w:cstheme="minorHAnsi"/>
              <w:sz w:val="24"/>
              <w:szCs w:val="24"/>
            </w:rPr>
          </w:pPr>
        </w:p>
        <w:p w14:paraId="75600172" w14:textId="77777777" w:rsidR="007C1F22" w:rsidRDefault="007C1F22" w:rsidP="002C16E6">
          <w:pPr>
            <w:rPr>
              <w:rFonts w:cstheme="minorHAnsi"/>
              <w:sz w:val="24"/>
              <w:szCs w:val="24"/>
            </w:rPr>
          </w:pPr>
        </w:p>
        <w:p w14:paraId="030AB65D" w14:textId="77777777" w:rsidR="00C12FCF" w:rsidRDefault="00C12FCF" w:rsidP="002C16E6">
          <w:pPr>
            <w:rPr>
              <w:rFonts w:cstheme="minorHAnsi"/>
              <w:sz w:val="24"/>
              <w:szCs w:val="24"/>
            </w:rPr>
          </w:pPr>
        </w:p>
        <w:p w14:paraId="77BBE26D" w14:textId="77777777" w:rsidR="00C12FCF" w:rsidRDefault="00C12FCF" w:rsidP="002C16E6">
          <w:pPr>
            <w:rPr>
              <w:rFonts w:cstheme="minorHAnsi"/>
              <w:sz w:val="24"/>
              <w:szCs w:val="24"/>
            </w:rPr>
          </w:pPr>
        </w:p>
        <w:p w14:paraId="71EFE97E" w14:textId="77777777" w:rsidR="0091404A" w:rsidRDefault="0091404A" w:rsidP="002C16E6">
          <w:pPr>
            <w:rPr>
              <w:rFonts w:ascii="Arial" w:hAnsi="Arial" w:cs="Arial"/>
              <w:b/>
              <w:bCs/>
              <w:i/>
              <w:iCs/>
              <w:sz w:val="24"/>
              <w:szCs w:val="24"/>
            </w:rPr>
          </w:pPr>
        </w:p>
        <w:p w14:paraId="50FB77F5" w14:textId="3C5A5EB4" w:rsidR="002C16E6" w:rsidRPr="005F6C37" w:rsidRDefault="002C16E6" w:rsidP="002C16E6">
          <w:pPr>
            <w:rPr>
              <w:rFonts w:ascii="Arial" w:hAnsi="Arial" w:cs="Arial"/>
              <w:b/>
              <w:bCs/>
              <w:i/>
              <w:iCs/>
              <w:sz w:val="24"/>
              <w:szCs w:val="24"/>
            </w:rPr>
          </w:pPr>
          <w:r w:rsidRPr="005F6C37">
            <w:rPr>
              <w:rFonts w:ascii="Arial" w:hAnsi="Arial" w:cs="Arial"/>
              <w:b/>
              <w:bCs/>
              <w:i/>
              <w:iCs/>
              <w:sz w:val="24"/>
              <w:szCs w:val="24"/>
            </w:rPr>
            <w:lastRenderedPageBreak/>
            <w:t>Determine Data Type</w:t>
          </w:r>
        </w:p>
        <w:p w14:paraId="31137E4A" w14:textId="782886CD" w:rsidR="007C1F22" w:rsidRDefault="00083DC1" w:rsidP="002C16E6">
          <w:pPr>
            <w:rPr>
              <w:rFonts w:cstheme="minorHAnsi"/>
            </w:rPr>
          </w:pPr>
          <w:r>
            <w:rPr>
              <w:rFonts w:cstheme="minorHAnsi"/>
            </w:rPr>
            <w:t xml:space="preserve">The data </w:t>
          </w:r>
          <w:r w:rsidR="00413CD8">
            <w:rPr>
              <w:rFonts w:cstheme="minorHAnsi"/>
            </w:rPr>
            <w:t xml:space="preserve">to be collected will be </w:t>
          </w:r>
          <w:r w:rsidR="005E7151">
            <w:rPr>
              <w:rFonts w:cstheme="minorHAnsi"/>
            </w:rPr>
            <w:t>Discrete, Continuous</w:t>
          </w:r>
          <w:r w:rsidR="006C3199">
            <w:rPr>
              <w:rFonts w:cstheme="minorHAnsi"/>
            </w:rPr>
            <w:t xml:space="preserve">, </w:t>
          </w:r>
          <w:r w:rsidR="00386B64">
            <w:rPr>
              <w:rFonts w:cstheme="minorHAnsi"/>
            </w:rPr>
            <w:t>Nominal</w:t>
          </w:r>
          <w:r w:rsidR="005E7151">
            <w:rPr>
              <w:rFonts w:cstheme="minorHAnsi"/>
            </w:rPr>
            <w:t xml:space="preserve"> </w:t>
          </w:r>
          <w:r w:rsidR="006C3199">
            <w:rPr>
              <w:rFonts w:cstheme="minorHAnsi"/>
            </w:rPr>
            <w:t xml:space="preserve">and Attribute </w:t>
          </w:r>
          <w:r w:rsidR="005E7151">
            <w:rPr>
              <w:rFonts w:cstheme="minorHAnsi"/>
            </w:rPr>
            <w:t>D</w:t>
          </w:r>
          <w:r w:rsidR="00375032">
            <w:rPr>
              <w:rFonts w:cstheme="minorHAnsi"/>
            </w:rPr>
            <w:t>ata</w:t>
          </w:r>
          <w:r w:rsidR="00413CD8">
            <w:rPr>
              <w:rFonts w:cstheme="minorHAnsi"/>
            </w:rPr>
            <w:t>.</w:t>
          </w:r>
          <w:r w:rsidR="00544052">
            <w:rPr>
              <w:rFonts w:cstheme="minorHAnsi"/>
            </w:rPr>
            <w:t xml:space="preserve"> Discrete data being </w:t>
          </w:r>
          <w:proofErr w:type="spellStart"/>
          <w:r w:rsidR="005F0711">
            <w:rPr>
              <w:rFonts w:cstheme="minorHAnsi"/>
            </w:rPr>
            <w:t>wether</w:t>
          </w:r>
          <w:proofErr w:type="spellEnd"/>
          <w:r w:rsidR="005F0711">
            <w:rPr>
              <w:rFonts w:cstheme="minorHAnsi"/>
            </w:rPr>
            <w:t xml:space="preserve"> or not a CIP has been successful and continuous data being the time taken to complete a CIP</w:t>
          </w:r>
          <w:r w:rsidR="00AD7A9F">
            <w:rPr>
              <w:rFonts w:cstheme="minorHAnsi"/>
            </w:rPr>
            <w:t>.</w:t>
          </w:r>
          <w:r w:rsidR="00BD73F7">
            <w:rPr>
              <w:rFonts w:cstheme="minorHAnsi"/>
            </w:rPr>
            <w:t xml:space="preserve"> Here is an example of a Completed and a Failed CIP</w:t>
          </w:r>
          <w:r w:rsidR="00A6276C">
            <w:rPr>
              <w:rFonts w:cstheme="minorHAnsi"/>
            </w:rPr>
            <w:t xml:space="preserve"> </w:t>
          </w:r>
          <w:r w:rsidR="00116E15">
            <w:rPr>
              <w:rFonts w:cstheme="minorHAnsi"/>
            </w:rPr>
            <w:t xml:space="preserve">Attribute </w:t>
          </w:r>
          <w:r w:rsidR="00A6276C">
            <w:rPr>
              <w:rFonts w:cstheme="minorHAnsi"/>
            </w:rPr>
            <w:t>Data collection from PA Web:</w:t>
          </w:r>
        </w:p>
        <w:p w14:paraId="48BA92F6" w14:textId="790C7ED5" w:rsidR="008D6350" w:rsidRPr="00942370" w:rsidRDefault="00942370" w:rsidP="002C16E6">
          <w:pPr>
            <w:rPr>
              <w:rFonts w:cstheme="minorHAnsi"/>
              <w:b/>
              <w:bCs/>
              <w:u w:val="single"/>
            </w:rPr>
          </w:pPr>
          <w:r w:rsidRPr="00942370">
            <w:rPr>
              <w:rFonts w:cstheme="minorHAnsi"/>
              <w:b/>
              <w:bCs/>
              <w:u w:val="single"/>
            </w:rPr>
            <w:t>Completed CIP</w:t>
          </w:r>
        </w:p>
        <w:p w14:paraId="010093EF" w14:textId="06DE4ADF" w:rsidR="005A3ACF" w:rsidRDefault="008D6350" w:rsidP="002C16E6">
          <w:pPr>
            <w:rPr>
              <w:rFonts w:cstheme="minorHAnsi"/>
            </w:rPr>
          </w:pPr>
          <w:r>
            <w:rPr>
              <w:rFonts w:cstheme="minorHAnsi"/>
              <w:noProof/>
            </w:rPr>
            <w:drawing>
              <wp:inline distT="0" distB="0" distL="0" distR="0" wp14:anchorId="209AC8CB" wp14:editId="59ACD47B">
                <wp:extent cx="5331125" cy="240579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9075" cy="2413894"/>
                        </a:xfrm>
                        <a:prstGeom prst="rect">
                          <a:avLst/>
                        </a:prstGeom>
                        <a:noFill/>
                      </pic:spPr>
                    </pic:pic>
                  </a:graphicData>
                </a:graphic>
              </wp:inline>
            </w:drawing>
          </w:r>
        </w:p>
        <w:p w14:paraId="503CA6B0" w14:textId="77777777" w:rsidR="00211A2C" w:rsidRDefault="00211A2C" w:rsidP="002C16E6">
          <w:pPr>
            <w:rPr>
              <w:rFonts w:cstheme="minorHAnsi"/>
              <w:b/>
              <w:bCs/>
              <w:u w:val="single"/>
            </w:rPr>
          </w:pPr>
        </w:p>
        <w:p w14:paraId="689C105C" w14:textId="62ED9A13" w:rsidR="00942370" w:rsidRPr="00942370" w:rsidRDefault="00942370" w:rsidP="002C16E6">
          <w:pPr>
            <w:rPr>
              <w:rFonts w:cstheme="minorHAnsi"/>
              <w:b/>
              <w:bCs/>
              <w:u w:val="single"/>
            </w:rPr>
          </w:pPr>
          <w:r w:rsidRPr="00942370">
            <w:rPr>
              <w:rFonts w:cstheme="minorHAnsi"/>
              <w:b/>
              <w:bCs/>
              <w:u w:val="single"/>
            </w:rPr>
            <w:t>Failed/Aborted CIP</w:t>
          </w:r>
        </w:p>
        <w:p w14:paraId="3C2E2228" w14:textId="5868EB89" w:rsidR="00A6276C" w:rsidRDefault="00BF7CED" w:rsidP="002C16E6">
          <w:pPr>
            <w:rPr>
              <w:rFonts w:cstheme="minorHAnsi"/>
            </w:rPr>
          </w:pPr>
          <w:r>
            <w:rPr>
              <w:rFonts w:cstheme="minorHAnsi"/>
              <w:noProof/>
            </w:rPr>
            <w:drawing>
              <wp:inline distT="0" distB="0" distL="0" distR="0" wp14:anchorId="65884336" wp14:editId="2A4BC7D8">
                <wp:extent cx="5251037" cy="2398143"/>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1856" cy="2416785"/>
                        </a:xfrm>
                        <a:prstGeom prst="rect">
                          <a:avLst/>
                        </a:prstGeom>
                        <a:noFill/>
                      </pic:spPr>
                    </pic:pic>
                  </a:graphicData>
                </a:graphic>
              </wp:inline>
            </w:drawing>
          </w:r>
        </w:p>
        <w:p w14:paraId="6AC65323" w14:textId="6F5168CF" w:rsidR="00A6276C" w:rsidRDefault="00211A2C" w:rsidP="002C16E6">
          <w:pPr>
            <w:rPr>
              <w:rFonts w:cstheme="minorHAnsi"/>
            </w:rPr>
          </w:pPr>
          <w:r>
            <w:rPr>
              <w:rFonts w:cstheme="minorHAnsi"/>
            </w:rPr>
            <w:t>Additional Data will include</w:t>
          </w:r>
          <w:r w:rsidR="00D366DB" w:rsidRPr="00D366DB">
            <w:rPr>
              <w:rFonts w:cstheme="minorHAnsi"/>
            </w:rPr>
            <w:t xml:space="preserve"> Qualitative Data</w:t>
          </w:r>
          <w:r w:rsidR="00D366DB">
            <w:rPr>
              <w:rFonts w:cstheme="minorHAnsi"/>
            </w:rPr>
            <w:t xml:space="preserve">. </w:t>
          </w:r>
          <w:r w:rsidR="00D366DB" w:rsidRPr="00D366DB">
            <w:rPr>
              <w:rFonts w:cstheme="minorHAnsi"/>
            </w:rPr>
            <w:t xml:space="preserve">Observations of what we see or encounter. Interviews with the operators to understand any issues they may have. Focus groups to generate discussions amongst a </w:t>
          </w:r>
          <w:proofErr w:type="gramStart"/>
          <w:r w:rsidR="00D366DB" w:rsidRPr="00D366DB">
            <w:rPr>
              <w:rFonts w:cstheme="minorHAnsi"/>
            </w:rPr>
            <w:t>group</w:t>
          </w:r>
          <w:r w:rsidR="00BB729B">
            <w:rPr>
              <w:rFonts w:cstheme="minorHAnsi"/>
            </w:rPr>
            <w:t>s</w:t>
          </w:r>
          <w:r w:rsidR="00D366DB" w:rsidRPr="00D366DB">
            <w:rPr>
              <w:rFonts w:cstheme="minorHAnsi"/>
            </w:rPr>
            <w:t xml:space="preserve"> of people</w:t>
          </w:r>
          <w:proofErr w:type="gramEnd"/>
          <w:r w:rsidR="00D366DB" w:rsidRPr="00D366DB">
            <w:rPr>
              <w:rFonts w:cstheme="minorHAnsi"/>
            </w:rPr>
            <w:t xml:space="preserve">. Secondary Research with existing data such as </w:t>
          </w:r>
          <w:r w:rsidR="00BB729B">
            <w:rPr>
              <w:rFonts w:cstheme="minorHAnsi"/>
            </w:rPr>
            <w:t xml:space="preserve">the </w:t>
          </w:r>
          <w:proofErr w:type="spellStart"/>
          <w:r w:rsidR="00BB729B">
            <w:rPr>
              <w:rFonts w:cstheme="minorHAnsi"/>
            </w:rPr>
            <w:t>iFix</w:t>
          </w:r>
          <w:proofErr w:type="spellEnd"/>
          <w:r w:rsidR="00BB729B">
            <w:rPr>
              <w:rFonts w:cstheme="minorHAnsi"/>
            </w:rPr>
            <w:t xml:space="preserve"> system which is </w:t>
          </w:r>
          <w:r w:rsidR="00216852">
            <w:rPr>
              <w:rFonts w:cstheme="minorHAnsi"/>
            </w:rPr>
            <w:t xml:space="preserve">a </w:t>
          </w:r>
          <w:r w:rsidR="00216852" w:rsidRPr="00216852">
            <w:rPr>
              <w:rFonts w:cstheme="minorHAnsi"/>
            </w:rPr>
            <w:t xml:space="preserve">software-based control system architecture </w:t>
          </w:r>
          <w:r w:rsidR="00216852">
            <w:rPr>
              <w:rFonts w:cstheme="minorHAnsi"/>
            </w:rPr>
            <w:t>which</w:t>
          </w:r>
          <w:r w:rsidR="00216852" w:rsidRPr="00216852">
            <w:rPr>
              <w:rFonts w:cstheme="minorHAnsi"/>
            </w:rPr>
            <w:t xml:space="preserve"> uses networked data to provide </w:t>
          </w:r>
          <w:r w:rsidR="00216852">
            <w:rPr>
              <w:rFonts w:cstheme="minorHAnsi"/>
            </w:rPr>
            <w:t>Technicians and Operators</w:t>
          </w:r>
          <w:r w:rsidR="00216852" w:rsidRPr="00216852">
            <w:rPr>
              <w:rFonts w:cstheme="minorHAnsi"/>
            </w:rPr>
            <w:t xml:space="preserve"> with a graphical user interface that allows them to monitor </w:t>
          </w:r>
          <w:r w:rsidR="00216852">
            <w:rPr>
              <w:rFonts w:cstheme="minorHAnsi"/>
            </w:rPr>
            <w:t xml:space="preserve">equipment and machinery </w:t>
          </w:r>
          <w:r w:rsidR="00216852" w:rsidRPr="00216852">
            <w:rPr>
              <w:rFonts w:cstheme="minorHAnsi"/>
            </w:rPr>
            <w:t>and issue process commands and settings.</w:t>
          </w:r>
          <w:r w:rsidR="00DE03C6">
            <w:rPr>
              <w:rFonts w:cstheme="minorHAnsi"/>
            </w:rPr>
            <w:t xml:space="preserve"> The benefit of </w:t>
          </w:r>
          <w:proofErr w:type="spellStart"/>
          <w:r w:rsidR="00B65613">
            <w:rPr>
              <w:rFonts w:cstheme="minorHAnsi"/>
            </w:rPr>
            <w:t>iFix</w:t>
          </w:r>
          <w:proofErr w:type="spellEnd"/>
          <w:r w:rsidR="00B65613">
            <w:rPr>
              <w:rFonts w:cstheme="minorHAnsi"/>
            </w:rPr>
            <w:t xml:space="preserve"> is that it has automated what was before a manual process. </w:t>
          </w:r>
        </w:p>
        <w:p w14:paraId="52DAA75D" w14:textId="77777777" w:rsidR="00A6276C" w:rsidRDefault="00A6276C" w:rsidP="002C16E6">
          <w:pPr>
            <w:rPr>
              <w:rFonts w:cstheme="minorHAnsi"/>
            </w:rPr>
          </w:pPr>
        </w:p>
        <w:p w14:paraId="01FB8C4F" w14:textId="77777777" w:rsidR="00A6276C" w:rsidRDefault="00A6276C" w:rsidP="002C16E6">
          <w:pPr>
            <w:rPr>
              <w:rFonts w:cstheme="minorHAnsi"/>
            </w:rPr>
          </w:pPr>
        </w:p>
        <w:p w14:paraId="50D7F834" w14:textId="77777777" w:rsidR="00A6276C" w:rsidRDefault="00A6276C" w:rsidP="002C16E6">
          <w:pPr>
            <w:rPr>
              <w:rFonts w:cstheme="minorHAnsi"/>
            </w:rPr>
          </w:pPr>
        </w:p>
        <w:p w14:paraId="5A35CD1E" w14:textId="13849B3B" w:rsidR="002C16E6" w:rsidRPr="005F6C37" w:rsidRDefault="00EA04D6" w:rsidP="002C16E6">
          <w:pPr>
            <w:rPr>
              <w:rFonts w:ascii="Arial" w:hAnsi="Arial" w:cs="Arial"/>
              <w:b/>
              <w:bCs/>
              <w:i/>
              <w:iCs/>
              <w:sz w:val="24"/>
              <w:szCs w:val="24"/>
            </w:rPr>
          </w:pPr>
          <w:r w:rsidRPr="00EA04D6">
            <w:rPr>
              <w:noProof/>
            </w:rPr>
            <w:lastRenderedPageBreak/>
            <w:drawing>
              <wp:anchor distT="0" distB="0" distL="114300" distR="114300" simplePos="0" relativeHeight="251665408" behindDoc="1" locked="0" layoutInCell="1" allowOverlap="1" wp14:anchorId="02C33C8A" wp14:editId="66D00FBB">
                <wp:simplePos x="0" y="0"/>
                <wp:positionH relativeFrom="margin">
                  <wp:align>center</wp:align>
                </wp:positionH>
                <wp:positionV relativeFrom="paragraph">
                  <wp:posOffset>307365</wp:posOffset>
                </wp:positionV>
                <wp:extent cx="6949440" cy="2256790"/>
                <wp:effectExtent l="0" t="0" r="3810" b="0"/>
                <wp:wrapTight wrapText="bothSides">
                  <wp:wrapPolygon edited="0">
                    <wp:start x="0" y="0"/>
                    <wp:lineTo x="0" y="21333"/>
                    <wp:lineTo x="15395" y="21333"/>
                    <wp:lineTo x="15395" y="20421"/>
                    <wp:lineTo x="21553" y="20239"/>
                    <wp:lineTo x="21553" y="18233"/>
                    <wp:lineTo x="15395" y="17504"/>
                    <wp:lineTo x="21493" y="17504"/>
                    <wp:lineTo x="21553" y="15498"/>
                    <wp:lineTo x="19303" y="14586"/>
                    <wp:lineTo x="21553" y="14586"/>
                    <wp:lineTo x="21553" y="12763"/>
                    <wp:lineTo x="17822" y="11669"/>
                    <wp:lineTo x="20664" y="11669"/>
                    <wp:lineTo x="21553" y="10028"/>
                    <wp:lineTo x="21553" y="7293"/>
                    <wp:lineTo x="21316" y="6929"/>
                    <wp:lineTo x="19599" y="5835"/>
                    <wp:lineTo x="21553" y="4558"/>
                    <wp:lineTo x="21553" y="4194"/>
                    <wp:lineTo x="20191" y="2917"/>
                    <wp:lineTo x="20961" y="2917"/>
                    <wp:lineTo x="21553" y="1641"/>
                    <wp:lineTo x="2155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949440" cy="2256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16E6" w:rsidRPr="005F6C37">
            <w:rPr>
              <w:rFonts w:ascii="Arial" w:hAnsi="Arial" w:cs="Arial"/>
              <w:b/>
              <w:bCs/>
              <w:i/>
              <w:iCs/>
              <w:sz w:val="24"/>
              <w:szCs w:val="24"/>
            </w:rPr>
            <w:t>Develop Data Collection Plan</w:t>
          </w:r>
          <w:r w:rsidR="00511BD8">
            <w:rPr>
              <w:rFonts w:ascii="Arial" w:hAnsi="Arial" w:cs="Arial"/>
              <w:b/>
              <w:bCs/>
              <w:i/>
              <w:iCs/>
              <w:sz w:val="24"/>
              <w:szCs w:val="24"/>
            </w:rPr>
            <w:t xml:space="preserve"> </w:t>
          </w:r>
        </w:p>
        <w:p w14:paraId="31D114F7" w14:textId="77777777" w:rsidR="00553F47" w:rsidRPr="00E22CE9" w:rsidRDefault="00553F47" w:rsidP="002C16E6">
          <w:pPr>
            <w:rPr>
              <w:rFonts w:ascii="Arial" w:hAnsi="Arial" w:cs="Arial"/>
              <w:sz w:val="24"/>
              <w:szCs w:val="24"/>
            </w:rPr>
          </w:pPr>
        </w:p>
        <w:p w14:paraId="1543450A" w14:textId="3844491A" w:rsidR="00C97935" w:rsidRDefault="002C16E6" w:rsidP="002C16E6">
          <w:pPr>
            <w:rPr>
              <w:rFonts w:ascii="Arial" w:hAnsi="Arial" w:cs="Arial"/>
              <w:b/>
              <w:bCs/>
              <w:i/>
              <w:iCs/>
              <w:sz w:val="24"/>
              <w:szCs w:val="24"/>
            </w:rPr>
          </w:pPr>
          <w:r w:rsidRPr="005F6C37">
            <w:rPr>
              <w:rFonts w:ascii="Arial" w:hAnsi="Arial" w:cs="Arial"/>
              <w:b/>
              <w:bCs/>
              <w:i/>
              <w:iCs/>
              <w:sz w:val="24"/>
              <w:szCs w:val="24"/>
            </w:rPr>
            <w:t xml:space="preserve">Data Collection </w:t>
          </w:r>
        </w:p>
        <w:p w14:paraId="62631A62" w14:textId="227056C2" w:rsidR="00C11E07" w:rsidRPr="00A34128" w:rsidRDefault="00A34128" w:rsidP="00C11E07">
          <w:pPr>
            <w:rPr>
              <w:rFonts w:cstheme="minorHAnsi"/>
            </w:rPr>
          </w:pPr>
          <w:r w:rsidRPr="00A34128">
            <w:rPr>
              <w:rFonts w:cstheme="minorHAnsi"/>
            </w:rPr>
            <w:t>One of t</w:t>
          </w:r>
          <w:r>
            <w:rPr>
              <w:rFonts w:cstheme="minorHAnsi"/>
            </w:rPr>
            <w:t>he very first pieces of data gathered was in the form of an audit where we could identify exactly what was going wrong on the worst performing line at the time. CIP audits done by Benjamin James and Julie Leonard.</w:t>
          </w:r>
        </w:p>
        <w:p w14:paraId="2CC69F20" w14:textId="77777777" w:rsidR="00A34128" w:rsidRDefault="00A34128" w:rsidP="00A34128">
          <w:pPr>
            <w:rPr>
              <w:rFonts w:cstheme="minorHAnsi"/>
            </w:rPr>
          </w:pPr>
          <w:r>
            <w:rPr>
              <w:rFonts w:cstheme="minorHAnsi"/>
            </w:rPr>
            <w:t xml:space="preserve">Audit – </w:t>
          </w:r>
          <w:r w:rsidRPr="00170CF8">
            <w:rPr>
              <w:rFonts w:cstheme="minorHAnsi"/>
              <w:b/>
              <w:bCs/>
            </w:rPr>
            <w:t xml:space="preserve">Appendices </w:t>
          </w:r>
          <w:r>
            <w:rPr>
              <w:rFonts w:cstheme="minorHAnsi"/>
              <w:b/>
              <w:bCs/>
            </w:rPr>
            <w:t>1</w:t>
          </w:r>
        </w:p>
        <w:p w14:paraId="517E9155" w14:textId="3CF1F8B2" w:rsidR="00865C8F" w:rsidRPr="00CA36E7" w:rsidRDefault="00CA36E7" w:rsidP="00C11E07">
          <w:pPr>
            <w:rPr>
              <w:rFonts w:cstheme="minorHAnsi"/>
              <w:b/>
              <w:bCs/>
              <w:u w:val="single"/>
            </w:rPr>
          </w:pPr>
          <w:r w:rsidRPr="00CA36E7">
            <w:rPr>
              <w:rFonts w:cstheme="minorHAnsi"/>
              <w:b/>
              <w:bCs/>
              <w:u w:val="single"/>
            </w:rPr>
            <w:t>MAB1 – Medium CIP Data</w:t>
          </w:r>
        </w:p>
        <w:p w14:paraId="5DD6C7FC" w14:textId="53B5F33E" w:rsidR="00865C8F" w:rsidRDefault="00C71B48" w:rsidP="00C11E07">
          <w:pPr>
            <w:rPr>
              <w:rFonts w:cstheme="minorHAnsi"/>
              <w:highlight w:val="lightGray"/>
            </w:rPr>
          </w:pPr>
          <w:r>
            <w:rPr>
              <w:noProof/>
            </w:rPr>
            <mc:AlternateContent>
              <mc:Choice Requires="wps">
                <w:drawing>
                  <wp:anchor distT="0" distB="0" distL="114300" distR="114300" simplePos="0" relativeHeight="251672576" behindDoc="0" locked="0" layoutInCell="1" allowOverlap="1" wp14:anchorId="6166E202" wp14:editId="34BF149B">
                    <wp:simplePos x="0" y="0"/>
                    <wp:positionH relativeFrom="column">
                      <wp:posOffset>3997438</wp:posOffset>
                    </wp:positionH>
                    <wp:positionV relativeFrom="paragraph">
                      <wp:posOffset>2281951</wp:posOffset>
                    </wp:positionV>
                    <wp:extent cx="2643612" cy="2661537"/>
                    <wp:effectExtent l="0" t="0" r="23495" b="24765"/>
                    <wp:wrapNone/>
                    <wp:docPr id="14" name="Text Box 14"/>
                    <wp:cNvGraphicFramePr/>
                    <a:graphic xmlns:a="http://schemas.openxmlformats.org/drawingml/2006/main">
                      <a:graphicData uri="http://schemas.microsoft.com/office/word/2010/wordprocessingShape">
                        <wps:wsp>
                          <wps:cNvSpPr txBox="1"/>
                          <wps:spPr>
                            <a:xfrm>
                              <a:off x="0" y="0"/>
                              <a:ext cx="2643612" cy="2661537"/>
                            </a:xfrm>
                            <a:prstGeom prst="rect">
                              <a:avLst/>
                            </a:prstGeom>
                            <a:solidFill>
                              <a:sysClr val="window" lastClr="FFFFFF"/>
                            </a:solidFill>
                            <a:ln w="6350">
                              <a:solidFill>
                                <a:prstClr val="black"/>
                              </a:solidFill>
                            </a:ln>
                          </wps:spPr>
                          <wps:txbx>
                            <w:txbxContent>
                              <w:p w14:paraId="081B3DA8" w14:textId="477E4F96" w:rsidR="00CA36E7" w:rsidRDefault="00CA36E7" w:rsidP="00CA36E7">
                                <w:r>
                                  <w:t xml:space="preserve">Here you can see the efficiency data based on </w:t>
                                </w:r>
                                <w:r w:rsidR="00827F08">
                                  <w:t xml:space="preserve">an expected CIP time of 100 Minutes. An average has been taken for the month. All aborted </w:t>
                                </w:r>
                                <w:proofErr w:type="gramStart"/>
                                <w:r w:rsidR="00827F08">
                                  <w:t>CIP’s</w:t>
                                </w:r>
                                <w:proofErr w:type="gramEnd"/>
                                <w:r w:rsidR="00827F08">
                                  <w:t xml:space="preserve"> highlighted in red have been classified as being 0% efficient as they have not completed the process.</w:t>
                                </w:r>
                              </w:p>
                              <w:p w14:paraId="53C016EA" w14:textId="580BA0A6" w:rsidR="00EF6C14" w:rsidRDefault="00EF6C14" w:rsidP="00CA36E7">
                                <w:r>
                                  <w:t xml:space="preserve">An important thing to note about MAB1 is it </w:t>
                                </w:r>
                                <w:r w:rsidR="00D773F9">
                                  <w:t xml:space="preserve">had Sterile Filter skids added to its plant </w:t>
                                </w:r>
                                <w:proofErr w:type="gramStart"/>
                                <w:r w:rsidR="00D773F9">
                                  <w:t>in order to</w:t>
                                </w:r>
                                <w:proofErr w:type="gramEnd"/>
                                <w:r w:rsidR="00D773F9">
                                  <w:t xml:space="preserve"> accommodate for Camden Beer which at the time was </w:t>
                                </w:r>
                                <w:r w:rsidR="00C71B48">
                                  <w:t>an unpasteurised product. Sterile Filter skids were later removed in January 2023 and Camden beer is now being pasteurised</w:t>
                                </w:r>
                                <w:r w:rsidR="00A571E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6E202" id="Text Box 14" o:spid="_x0000_s1027" type="#_x0000_t202" style="position:absolute;margin-left:314.75pt;margin-top:179.7pt;width:208.15pt;height:209.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" fillcolor="window" strokeweight=".5pt">
                    <v:textbox>
                      <w:txbxContent>
                        <w:p w14:paraId="081B3DA8" w14:textId="477E4F96" w:rsidR="00CA36E7" w:rsidRDefault="00CA36E7" w:rsidP="00CA36E7">
                          <w:r>
                            <w:t xml:space="preserve">Here you can see the efficiency data based on </w:t>
                          </w:r>
                          <w:r w:rsidR="00827F08">
                            <w:t xml:space="preserve">an expected CIP time of 100 Minutes. An average has been taken for the month. All aborted </w:t>
                          </w:r>
                          <w:proofErr w:type="gramStart"/>
                          <w:r w:rsidR="00827F08">
                            <w:t>CIP’s</w:t>
                          </w:r>
                          <w:proofErr w:type="gramEnd"/>
                          <w:r w:rsidR="00827F08">
                            <w:t xml:space="preserve"> highlighted in red have been classified as being 0% efficient as they have not completed the process.</w:t>
                          </w:r>
                        </w:p>
                        <w:p w14:paraId="53C016EA" w14:textId="580BA0A6" w:rsidR="00EF6C14" w:rsidRDefault="00EF6C14" w:rsidP="00CA36E7">
                          <w:r>
                            <w:t xml:space="preserve">An important thing to note about MAB1 is it </w:t>
                          </w:r>
                          <w:r w:rsidR="00D773F9">
                            <w:t xml:space="preserve">had Sterile Filter skids added to its plant </w:t>
                          </w:r>
                          <w:proofErr w:type="gramStart"/>
                          <w:r w:rsidR="00D773F9">
                            <w:t>in order to</w:t>
                          </w:r>
                          <w:proofErr w:type="gramEnd"/>
                          <w:r w:rsidR="00D773F9">
                            <w:t xml:space="preserve"> accommodate for Camden Beer which at the time was </w:t>
                          </w:r>
                          <w:r w:rsidR="00C71B48">
                            <w:t>an unpasteurised product. Sterile Filter skids were later removed in January 2023 and Camden beer is now being pasteurised</w:t>
                          </w:r>
                          <w:r w:rsidR="00A571E3">
                            <w:t>.</w:t>
                          </w:r>
                        </w:p>
                      </w:txbxContent>
                    </v:textbox>
                  </v:shape>
                </w:pict>
              </mc:Fallback>
            </mc:AlternateContent>
          </w:r>
          <w:r w:rsidR="00F536CD">
            <w:rPr>
              <w:noProof/>
            </w:rPr>
            <mc:AlternateContent>
              <mc:Choice Requires="wps">
                <w:drawing>
                  <wp:anchor distT="0" distB="0" distL="114300" distR="114300" simplePos="0" relativeHeight="251670528" behindDoc="0" locked="0" layoutInCell="1" allowOverlap="1" wp14:anchorId="675C0B15" wp14:editId="77D7F817">
                    <wp:simplePos x="0" y="0"/>
                    <wp:positionH relativeFrom="column">
                      <wp:posOffset>4108450</wp:posOffset>
                    </wp:positionH>
                    <wp:positionV relativeFrom="paragraph">
                      <wp:posOffset>370647</wp:posOffset>
                    </wp:positionV>
                    <wp:extent cx="2270589" cy="1428108"/>
                    <wp:effectExtent l="0" t="0" r="15875" b="20320"/>
                    <wp:wrapNone/>
                    <wp:docPr id="13" name="Text Box 13"/>
                    <wp:cNvGraphicFramePr/>
                    <a:graphic xmlns:a="http://schemas.openxmlformats.org/drawingml/2006/main">
                      <a:graphicData uri="http://schemas.microsoft.com/office/word/2010/wordprocessingShape">
                        <wps:wsp>
                          <wps:cNvSpPr txBox="1"/>
                          <wps:spPr>
                            <a:xfrm>
                              <a:off x="0" y="0"/>
                              <a:ext cx="2270589" cy="1428108"/>
                            </a:xfrm>
                            <a:prstGeom prst="rect">
                              <a:avLst/>
                            </a:prstGeom>
                            <a:solidFill>
                              <a:schemeClr val="lt1"/>
                            </a:solidFill>
                            <a:ln w="6350">
                              <a:solidFill>
                                <a:prstClr val="black"/>
                              </a:solidFill>
                            </a:ln>
                          </wps:spPr>
                          <wps:txbx>
                            <w:txbxContent>
                              <w:p w14:paraId="78663474" w14:textId="756ECC73" w:rsidR="00CA36E7" w:rsidRDefault="00CA36E7">
                                <w:r>
                                  <w:t xml:space="preserve">Here you can see the data for how many Medium </w:t>
                                </w:r>
                                <w:proofErr w:type="gramStart"/>
                                <w:r>
                                  <w:t>CIP’s</w:t>
                                </w:r>
                                <w:proofErr w:type="gramEnd"/>
                                <w:r>
                                  <w:t xml:space="preserve"> were done each month and the number of minutes each one took. Those highlighted in red are aborted CIP’s.</w:t>
                                </w:r>
                                <w:r w:rsidR="00F536CD">
                                  <w:t xml:space="preserve"> There are 91 minutes between the best CIP and the worst which has gone through.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5C0B15" id="Text Box 13" o:spid="_x0000_s1028" type="#_x0000_t202" style="position:absolute;margin-left:323.5pt;margin-top:29.2pt;width:178.8pt;height:112.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" fillcolor="white [3201]" strokeweight=".5pt">
                    <v:textbox>
                      <w:txbxContent>
                        <w:p w14:paraId="78663474" w14:textId="756ECC73" w:rsidR="00CA36E7" w:rsidRDefault="00CA36E7">
                          <w:r>
                            <w:t xml:space="preserve">Here you can see the data for how many Medium </w:t>
                          </w:r>
                          <w:proofErr w:type="gramStart"/>
                          <w:r>
                            <w:t>CIP’s</w:t>
                          </w:r>
                          <w:proofErr w:type="gramEnd"/>
                          <w:r>
                            <w:t xml:space="preserve"> were done each month and the number of minutes each one took. Those highlighted in red are aborted CIP’s.</w:t>
                          </w:r>
                          <w:r w:rsidR="00F536CD">
                            <w:t xml:space="preserve"> There are 91 minutes between the best CIP and the worst which has gone through.</w:t>
                          </w:r>
                        </w:p>
                      </w:txbxContent>
                    </v:textbox>
                  </v:shape>
                </w:pict>
              </mc:Fallback>
            </mc:AlternateContent>
          </w:r>
          <w:r w:rsidR="00F536CD" w:rsidRPr="00F536CD">
            <w:rPr>
              <w:noProof/>
              <w:highlight w:val="lightGray"/>
            </w:rPr>
            <w:drawing>
              <wp:inline distT="0" distB="0" distL="0" distR="0" wp14:anchorId="5A2F317E" wp14:editId="7B7B54E5">
                <wp:extent cx="3904180" cy="2228744"/>
                <wp:effectExtent l="0" t="0" r="127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25171" cy="2240727"/>
                        </a:xfrm>
                        <a:prstGeom prst="rect">
                          <a:avLst/>
                        </a:prstGeom>
                        <a:noFill/>
                        <a:ln>
                          <a:noFill/>
                        </a:ln>
                      </pic:spPr>
                    </pic:pic>
                  </a:graphicData>
                </a:graphic>
              </wp:inline>
            </w:drawing>
          </w:r>
        </w:p>
        <w:p w14:paraId="3BC67CAF" w14:textId="3780652B" w:rsidR="00865C8F" w:rsidRDefault="00CA36E7" w:rsidP="00C11E07">
          <w:pPr>
            <w:rPr>
              <w:rFonts w:cstheme="minorHAnsi"/>
              <w:highlight w:val="lightGray"/>
            </w:rPr>
          </w:pPr>
          <w:r w:rsidRPr="00CA36E7">
            <w:rPr>
              <w:noProof/>
              <w:highlight w:val="lightGray"/>
            </w:rPr>
            <w:drawing>
              <wp:inline distT="0" distB="0" distL="0" distR="0" wp14:anchorId="3E3B0BB4" wp14:editId="626AF948">
                <wp:extent cx="3930981" cy="2571051"/>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48554" cy="2582545"/>
                        </a:xfrm>
                        <a:prstGeom prst="rect">
                          <a:avLst/>
                        </a:prstGeom>
                        <a:noFill/>
                        <a:ln>
                          <a:noFill/>
                        </a:ln>
                      </pic:spPr>
                    </pic:pic>
                  </a:graphicData>
                </a:graphic>
              </wp:inline>
            </w:drawing>
          </w:r>
        </w:p>
        <w:p w14:paraId="746C3936" w14:textId="46FC4505" w:rsidR="00F536CD" w:rsidRDefault="00F536CD" w:rsidP="00827F08">
          <w:pPr>
            <w:rPr>
              <w:rFonts w:cstheme="minorHAnsi"/>
              <w:b/>
              <w:bCs/>
              <w:u w:val="single"/>
            </w:rPr>
          </w:pPr>
          <w:r>
            <w:rPr>
              <w:noProof/>
            </w:rPr>
            <w:lastRenderedPageBreak/>
            <mc:AlternateContent>
              <mc:Choice Requires="cx1">
                <w:drawing>
                  <wp:inline distT="0" distB="0" distL="0" distR="0" wp14:anchorId="56F0AB67" wp14:editId="6BBB54B1">
                    <wp:extent cx="5976620" cy="2844800"/>
                    <wp:effectExtent l="0" t="0" r="5080" b="12700"/>
                    <wp:docPr id="26" name="Chart 26">
                      <a:extLst xmlns:a="http://schemas.openxmlformats.org/drawingml/2006/main">
                        <a:ext uri="{FF2B5EF4-FFF2-40B4-BE49-F238E27FC236}">
                          <a16:creationId xmlns:a16="http://schemas.microsoft.com/office/drawing/2014/main" id="{0ADFDDE8-2DF9-4E69-B5DE-5551567DA98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xmlns:w16sdtdh="http://schemas.microsoft.com/office/word/2020/wordml/sdtdatahash">
                <w:drawing>
                  <wp:inline distT="0" distB="0" distL="0" distR="0" wp14:anchorId="56F0AB67" wp14:editId="6BBB54B1">
                    <wp:extent cx="5976620" cy="2844800"/>
                    <wp:effectExtent l="0" t="0" r="5080" b="12700"/>
                    <wp:docPr id="26" name="Chart 26">
                      <a:extLst xmlns:a="http://schemas.openxmlformats.org/drawingml/2006/main">
                        <a:ext uri="{FF2B5EF4-FFF2-40B4-BE49-F238E27FC236}">
                          <a16:creationId xmlns:a16="http://schemas.microsoft.com/office/drawing/2014/main" id="{0ADFDDE8-2DF9-4E69-B5DE-5551567DA98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6" name="Chart 26">
                              <a:extLst>
                                <a:ext uri="{FF2B5EF4-FFF2-40B4-BE49-F238E27FC236}">
                                  <a16:creationId xmlns:a16="http://schemas.microsoft.com/office/drawing/2014/main" id="{0ADFDDE8-2DF9-4E69-B5DE-5551567DA981}"/>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5976620" cy="2844800"/>
                            </a:xfrm>
                            <a:prstGeom prst="rect">
                              <a:avLst/>
                            </a:prstGeom>
                          </pic:spPr>
                        </pic:pic>
                      </a:graphicData>
                    </a:graphic>
                  </wp:inline>
                </w:drawing>
              </mc:Fallback>
            </mc:AlternateContent>
          </w:r>
        </w:p>
        <w:p w14:paraId="4234ECEB" w14:textId="77777777" w:rsidR="00F536CD" w:rsidRDefault="00F536CD" w:rsidP="00827F08">
          <w:pPr>
            <w:rPr>
              <w:rFonts w:cstheme="minorHAnsi"/>
              <w:b/>
              <w:bCs/>
              <w:u w:val="single"/>
            </w:rPr>
          </w:pPr>
        </w:p>
        <w:p w14:paraId="5A9240AF" w14:textId="33558F6E" w:rsidR="00827F08" w:rsidRPr="00CA36E7" w:rsidRDefault="00827F08" w:rsidP="00827F08">
          <w:pPr>
            <w:rPr>
              <w:rFonts w:cstheme="minorHAnsi"/>
              <w:b/>
              <w:bCs/>
              <w:u w:val="single"/>
            </w:rPr>
          </w:pPr>
          <w:r w:rsidRPr="00CA36E7">
            <w:rPr>
              <w:rFonts w:cstheme="minorHAnsi"/>
              <w:b/>
              <w:bCs/>
              <w:u w:val="single"/>
            </w:rPr>
            <w:t xml:space="preserve">MAB1 – </w:t>
          </w:r>
          <w:r>
            <w:rPr>
              <w:rFonts w:cstheme="minorHAnsi"/>
              <w:b/>
              <w:bCs/>
              <w:u w:val="single"/>
            </w:rPr>
            <w:t>Long</w:t>
          </w:r>
          <w:r w:rsidRPr="00CA36E7">
            <w:rPr>
              <w:rFonts w:cstheme="minorHAnsi"/>
              <w:b/>
              <w:bCs/>
              <w:u w:val="single"/>
            </w:rPr>
            <w:t xml:space="preserve"> CIP Data</w:t>
          </w:r>
        </w:p>
        <w:p w14:paraId="3F958D6D" w14:textId="674F13ED" w:rsidR="00865C8F" w:rsidRDefault="00827F08" w:rsidP="00C11E07">
          <w:pPr>
            <w:rPr>
              <w:rFonts w:cstheme="minorHAnsi"/>
              <w:highlight w:val="lightGray"/>
            </w:rPr>
          </w:pPr>
          <w:r>
            <w:rPr>
              <w:noProof/>
            </w:rPr>
            <mc:AlternateContent>
              <mc:Choice Requires="wps">
                <w:drawing>
                  <wp:anchor distT="0" distB="0" distL="114300" distR="114300" simplePos="0" relativeHeight="251673600" behindDoc="0" locked="0" layoutInCell="1" allowOverlap="1" wp14:anchorId="5FBC5485" wp14:editId="1BF01E1A">
                    <wp:simplePos x="0" y="0"/>
                    <wp:positionH relativeFrom="column">
                      <wp:posOffset>4180269</wp:posOffset>
                    </wp:positionH>
                    <wp:positionV relativeFrom="paragraph">
                      <wp:posOffset>11430</wp:posOffset>
                    </wp:positionV>
                    <wp:extent cx="2393879" cy="472612"/>
                    <wp:effectExtent l="0" t="0" r="26035" b="22860"/>
                    <wp:wrapNone/>
                    <wp:docPr id="17" name="Text Box 17"/>
                    <wp:cNvGraphicFramePr/>
                    <a:graphic xmlns:a="http://schemas.openxmlformats.org/drawingml/2006/main">
                      <a:graphicData uri="http://schemas.microsoft.com/office/word/2010/wordprocessingShape">
                        <wps:wsp>
                          <wps:cNvSpPr txBox="1"/>
                          <wps:spPr>
                            <a:xfrm>
                              <a:off x="0" y="0"/>
                              <a:ext cx="2393879" cy="472612"/>
                            </a:xfrm>
                            <a:prstGeom prst="rect">
                              <a:avLst/>
                            </a:prstGeom>
                            <a:solidFill>
                              <a:schemeClr val="lt1"/>
                            </a:solidFill>
                            <a:ln w="6350">
                              <a:solidFill>
                                <a:prstClr val="black"/>
                              </a:solidFill>
                            </a:ln>
                          </wps:spPr>
                          <wps:txbx>
                            <w:txbxContent>
                              <w:p w14:paraId="0A873E77" w14:textId="504764AB" w:rsidR="00827F08" w:rsidRDefault="00827F08">
                                <w:r>
                                  <w:t>As you can see, the Long CIP on MAB1 did not have any aborted CIP’s.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C5485" id="Text Box 17" o:spid="_x0000_s1029" type="#_x0000_t202" style="position:absolute;margin-left:329.15pt;margin-top:.9pt;width:188.5pt;height:3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" fillcolor="white [3201]" strokeweight=".5pt">
                    <v:textbox>
                      <w:txbxContent>
                        <w:p w14:paraId="0A873E77" w14:textId="504764AB" w:rsidR="00827F08" w:rsidRDefault="00827F08">
                          <w:r>
                            <w:t>As you can see, the Long CIP on MAB1 did not have any aborted CIP’s.</w:t>
                          </w:r>
                        </w:p>
                      </w:txbxContent>
                    </v:textbox>
                  </v:shape>
                </w:pict>
              </mc:Fallback>
            </mc:AlternateContent>
          </w:r>
          <w:r w:rsidRPr="00827F08">
            <w:rPr>
              <w:noProof/>
              <w:highlight w:val="lightGray"/>
            </w:rPr>
            <w:drawing>
              <wp:inline distT="0" distB="0" distL="0" distR="0" wp14:anchorId="63BEFBDF" wp14:editId="6AEA2ECE">
                <wp:extent cx="4045808" cy="585627"/>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25388" cy="597146"/>
                        </a:xfrm>
                        <a:prstGeom prst="rect">
                          <a:avLst/>
                        </a:prstGeom>
                        <a:noFill/>
                        <a:ln>
                          <a:noFill/>
                        </a:ln>
                      </pic:spPr>
                    </pic:pic>
                  </a:graphicData>
                </a:graphic>
              </wp:inline>
            </w:drawing>
          </w:r>
        </w:p>
        <w:p w14:paraId="4F22C5CB" w14:textId="3346C10E" w:rsidR="00865C8F" w:rsidRDefault="00827F08" w:rsidP="00C11E07">
          <w:pPr>
            <w:rPr>
              <w:rFonts w:cstheme="minorHAnsi"/>
              <w:highlight w:val="lightGray"/>
            </w:rPr>
          </w:pPr>
          <w:r>
            <w:rPr>
              <w:noProof/>
            </w:rPr>
            <mc:AlternateContent>
              <mc:Choice Requires="wps">
                <w:drawing>
                  <wp:anchor distT="0" distB="0" distL="114300" distR="114300" simplePos="0" relativeHeight="251675648" behindDoc="0" locked="0" layoutInCell="1" allowOverlap="1" wp14:anchorId="3C690B6E" wp14:editId="53C1F961">
                    <wp:simplePos x="0" y="0"/>
                    <wp:positionH relativeFrom="column">
                      <wp:posOffset>4231982</wp:posOffset>
                    </wp:positionH>
                    <wp:positionV relativeFrom="paragraph">
                      <wp:posOffset>24730</wp:posOffset>
                    </wp:positionV>
                    <wp:extent cx="2393879" cy="883577"/>
                    <wp:effectExtent l="0" t="0" r="26035" b="12065"/>
                    <wp:wrapNone/>
                    <wp:docPr id="20" name="Text Box 20"/>
                    <wp:cNvGraphicFramePr/>
                    <a:graphic xmlns:a="http://schemas.openxmlformats.org/drawingml/2006/main">
                      <a:graphicData uri="http://schemas.microsoft.com/office/word/2010/wordprocessingShape">
                        <wps:wsp>
                          <wps:cNvSpPr txBox="1"/>
                          <wps:spPr>
                            <a:xfrm>
                              <a:off x="0" y="0"/>
                              <a:ext cx="2393879" cy="883577"/>
                            </a:xfrm>
                            <a:prstGeom prst="rect">
                              <a:avLst/>
                            </a:prstGeom>
                            <a:solidFill>
                              <a:schemeClr val="lt1"/>
                            </a:solidFill>
                            <a:ln w="6350">
                              <a:solidFill>
                                <a:prstClr val="black"/>
                              </a:solidFill>
                            </a:ln>
                          </wps:spPr>
                          <wps:txbx>
                            <w:txbxContent>
                              <w:p w14:paraId="0EB2909F" w14:textId="3C7A9E6E" w:rsidR="00827F08" w:rsidRDefault="00827F08" w:rsidP="00827F08">
                                <w:r>
                                  <w:t xml:space="preserve">However, the efficiency of the CIP was still </w:t>
                                </w:r>
                                <w:r w:rsidR="00F536CD">
                                  <w:t>inconsistent. What is happening for the CIP to take 24 minutes longer on these occasions?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90B6E" id="Text Box 20" o:spid="_x0000_s1030" type="#_x0000_t202" style="position:absolute;margin-left:333.25pt;margin-top:1.95pt;width:188.5pt;height:69.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" fillcolor="white [3201]" strokeweight=".5pt">
                    <v:textbox>
                      <w:txbxContent>
                        <w:p w14:paraId="0EB2909F" w14:textId="3C7A9E6E" w:rsidR="00827F08" w:rsidRDefault="00827F08" w:rsidP="00827F08">
                          <w:r>
                            <w:t xml:space="preserve">However, the efficiency of the CIP was still </w:t>
                          </w:r>
                          <w:r w:rsidR="00F536CD">
                            <w:t>inconsistent. What is happening for the CIP to take 24 minutes longer on these occasions?</w:t>
                          </w:r>
                        </w:p>
                      </w:txbxContent>
                    </v:textbox>
                  </v:shape>
                </w:pict>
              </mc:Fallback>
            </mc:AlternateContent>
          </w:r>
          <w:r w:rsidRPr="00827F08">
            <w:rPr>
              <w:noProof/>
              <w:highlight w:val="lightGray"/>
            </w:rPr>
            <w:drawing>
              <wp:inline distT="0" distB="0" distL="0" distR="0" wp14:anchorId="7884596F" wp14:editId="13C8760C">
                <wp:extent cx="4045585" cy="99635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80737" cy="1005014"/>
                        </a:xfrm>
                        <a:prstGeom prst="rect">
                          <a:avLst/>
                        </a:prstGeom>
                        <a:noFill/>
                        <a:ln>
                          <a:noFill/>
                        </a:ln>
                      </pic:spPr>
                    </pic:pic>
                  </a:graphicData>
                </a:graphic>
              </wp:inline>
            </w:drawing>
          </w:r>
        </w:p>
        <w:p w14:paraId="2D45F91A" w14:textId="3CCD4D6D" w:rsidR="00865C8F" w:rsidRDefault="00F536CD" w:rsidP="00C11E07">
          <w:pPr>
            <w:rPr>
              <w:rFonts w:cstheme="minorHAnsi"/>
              <w:highlight w:val="lightGray"/>
            </w:rPr>
          </w:pPr>
          <w:r>
            <w:rPr>
              <w:noProof/>
            </w:rPr>
            <mc:AlternateContent>
              <mc:Choice Requires="cx1">
                <w:drawing>
                  <wp:inline distT="0" distB="0" distL="0" distR="0" wp14:anchorId="10CDC673" wp14:editId="215DAD33">
                    <wp:extent cx="5976620" cy="2832735"/>
                    <wp:effectExtent l="0" t="0" r="5080" b="5715"/>
                    <wp:docPr id="23" name="Chart 23">
                      <a:extLst xmlns:a="http://schemas.openxmlformats.org/drawingml/2006/main">
                        <a:ext uri="{FF2B5EF4-FFF2-40B4-BE49-F238E27FC236}">
                          <a16:creationId xmlns:a16="http://schemas.microsoft.com/office/drawing/2014/main" id="{6A1D4FF0-B47A-43F5-B1E6-2FB4CAF8155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6"/>
                      </a:graphicData>
                    </a:graphic>
                  </wp:inline>
                </w:drawing>
              </mc:Choice>
              <mc:Fallback xmlns:w16sdtdh="http://schemas.microsoft.com/office/word/2020/wordml/sdtdatahash">
                <w:drawing>
                  <wp:inline distT="0" distB="0" distL="0" distR="0" wp14:anchorId="10CDC673" wp14:editId="215DAD33">
                    <wp:extent cx="5976620" cy="2832735"/>
                    <wp:effectExtent l="0" t="0" r="5080" b="5715"/>
                    <wp:docPr id="23" name="Chart 23">
                      <a:extLst xmlns:a="http://schemas.openxmlformats.org/drawingml/2006/main">
                        <a:ext uri="{FF2B5EF4-FFF2-40B4-BE49-F238E27FC236}">
                          <a16:creationId xmlns:a16="http://schemas.microsoft.com/office/drawing/2014/main" id="{6A1D4FF0-B47A-43F5-B1E6-2FB4CAF8155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3" name="Chart 23">
                              <a:extLst>
                                <a:ext uri="{FF2B5EF4-FFF2-40B4-BE49-F238E27FC236}">
                                  <a16:creationId xmlns:a16="http://schemas.microsoft.com/office/drawing/2014/main" id="{6A1D4FF0-B47A-43F5-B1E6-2FB4CAF81554}"/>
                                </a:ext>
                              </a:extLst>
                            </pic:cNvPr>
                            <pic:cNvPicPr>
                              <a:picLocks noGrp="1" noRot="1" noChangeAspect="1" noMove="1" noResize="1" noEditPoints="1" noAdjustHandles="1" noChangeArrowheads="1" noChangeShapeType="1"/>
                            </pic:cNvPicPr>
                          </pic:nvPicPr>
                          <pic:blipFill>
                            <a:blip r:embed="rId27"/>
                            <a:stretch>
                              <a:fillRect/>
                            </a:stretch>
                          </pic:blipFill>
                          <pic:spPr>
                            <a:xfrm>
                              <a:off x="0" y="0"/>
                              <a:ext cx="5976620" cy="2832735"/>
                            </a:xfrm>
                            <a:prstGeom prst="rect">
                              <a:avLst/>
                            </a:prstGeom>
                          </pic:spPr>
                        </pic:pic>
                      </a:graphicData>
                    </a:graphic>
                  </wp:inline>
                </w:drawing>
              </mc:Fallback>
            </mc:AlternateContent>
          </w:r>
        </w:p>
        <w:p w14:paraId="67DCC618" w14:textId="45A997E1" w:rsidR="000A4FD7" w:rsidRDefault="000A4FD7" w:rsidP="00C11E07">
          <w:pPr>
            <w:rPr>
              <w:rFonts w:cstheme="minorHAnsi"/>
              <w:b/>
              <w:bCs/>
              <w:u w:val="single"/>
            </w:rPr>
          </w:pPr>
        </w:p>
        <w:p w14:paraId="163460F7" w14:textId="7278AF7B" w:rsidR="008A036F" w:rsidRDefault="008A036F" w:rsidP="00C11E07">
          <w:pPr>
            <w:rPr>
              <w:rFonts w:cstheme="minorHAnsi"/>
              <w:b/>
              <w:bCs/>
              <w:u w:val="single"/>
            </w:rPr>
          </w:pPr>
        </w:p>
        <w:p w14:paraId="1AF0F407" w14:textId="28CE6B37" w:rsidR="008A036F" w:rsidRDefault="008A036F" w:rsidP="00C11E07">
          <w:pPr>
            <w:rPr>
              <w:rFonts w:cstheme="minorHAnsi"/>
              <w:b/>
              <w:bCs/>
              <w:u w:val="single"/>
            </w:rPr>
          </w:pPr>
        </w:p>
        <w:p w14:paraId="11F3D913" w14:textId="77777777" w:rsidR="008A036F" w:rsidRDefault="008A036F" w:rsidP="00C11E07">
          <w:pPr>
            <w:rPr>
              <w:rFonts w:cstheme="minorHAnsi"/>
              <w:b/>
              <w:bCs/>
              <w:u w:val="single"/>
            </w:rPr>
          </w:pPr>
        </w:p>
        <w:p w14:paraId="6738B29B" w14:textId="15187F6A" w:rsidR="00865C8F" w:rsidRPr="00EA084D" w:rsidRDefault="00EA084D" w:rsidP="00C11E07">
          <w:pPr>
            <w:rPr>
              <w:rFonts w:cstheme="minorHAnsi"/>
              <w:b/>
              <w:bCs/>
              <w:u w:val="single"/>
            </w:rPr>
          </w:pPr>
          <w:r w:rsidRPr="00CA36E7">
            <w:rPr>
              <w:rFonts w:cstheme="minorHAnsi"/>
              <w:b/>
              <w:bCs/>
              <w:u w:val="single"/>
            </w:rPr>
            <w:lastRenderedPageBreak/>
            <w:t>MAB</w:t>
          </w:r>
          <w:r>
            <w:rPr>
              <w:rFonts w:cstheme="minorHAnsi"/>
              <w:b/>
              <w:bCs/>
              <w:u w:val="single"/>
            </w:rPr>
            <w:t>2</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485981F9" w14:textId="6727F47E" w:rsidR="00865C8F" w:rsidRDefault="000B5697" w:rsidP="00C11E07">
          <w:pPr>
            <w:rPr>
              <w:rFonts w:cstheme="minorHAnsi"/>
              <w:highlight w:val="lightGray"/>
            </w:rPr>
          </w:pPr>
          <w:r>
            <w:rPr>
              <w:noProof/>
            </w:rPr>
            <mc:AlternateContent>
              <mc:Choice Requires="wps">
                <w:drawing>
                  <wp:anchor distT="0" distB="0" distL="114300" distR="114300" simplePos="0" relativeHeight="251677696" behindDoc="0" locked="0" layoutInCell="1" allowOverlap="1" wp14:anchorId="20E02337" wp14:editId="374B808D">
                    <wp:simplePos x="0" y="0"/>
                    <wp:positionH relativeFrom="column">
                      <wp:posOffset>4350077</wp:posOffset>
                    </wp:positionH>
                    <wp:positionV relativeFrom="paragraph">
                      <wp:posOffset>196617</wp:posOffset>
                    </wp:positionV>
                    <wp:extent cx="2263367" cy="1095470"/>
                    <wp:effectExtent l="0" t="0" r="22860" b="28575"/>
                    <wp:wrapNone/>
                    <wp:docPr id="49" name="Text Box 49"/>
                    <wp:cNvGraphicFramePr/>
                    <a:graphic xmlns:a="http://schemas.openxmlformats.org/drawingml/2006/main">
                      <a:graphicData uri="http://schemas.microsoft.com/office/word/2010/wordprocessingShape">
                        <wps:wsp>
                          <wps:cNvSpPr txBox="1"/>
                          <wps:spPr>
                            <a:xfrm>
                              <a:off x="0" y="0"/>
                              <a:ext cx="2263367" cy="1095470"/>
                            </a:xfrm>
                            <a:prstGeom prst="rect">
                              <a:avLst/>
                            </a:prstGeom>
                            <a:solidFill>
                              <a:sysClr val="window" lastClr="FFFFFF"/>
                            </a:solidFill>
                            <a:ln w="6350">
                              <a:solidFill>
                                <a:prstClr val="black"/>
                              </a:solidFill>
                            </a:ln>
                          </wps:spPr>
                          <wps:txbx>
                            <w:txbxContent>
                              <w:p w14:paraId="2D704E42" w14:textId="2AC2C80D" w:rsidR="000B5697" w:rsidRDefault="000B5697" w:rsidP="000B5697">
                                <w:r>
                                  <w:t xml:space="preserve">MAB2 </w:t>
                                </w:r>
                                <w:r w:rsidR="00494175">
                                  <w:t>has a pretty good efficiency rate in comparison to many of the other lines. It is also notable that</w:t>
                                </w:r>
                                <w:r w:rsidR="00EF6C14">
                                  <w:t xml:space="preserve"> MAB2 has a high level of knowledgeable operators.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02337" id="Text Box 49" o:spid="_x0000_s1031" type="#_x0000_t202" style="position:absolute;margin-left:342.55pt;margin-top:15.5pt;width:178.2pt;height:8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" fillcolor="window" strokeweight=".5pt">
                    <v:textbox>
                      <w:txbxContent>
                        <w:p w14:paraId="2D704E42" w14:textId="2AC2C80D" w:rsidR="000B5697" w:rsidRDefault="000B5697" w:rsidP="000B5697">
                          <w:r>
                            <w:t xml:space="preserve">MAB2 </w:t>
                          </w:r>
                          <w:r w:rsidR="00494175">
                            <w:t>has a pretty good efficiency rate in comparison to many of the other lines. It is also notable that</w:t>
                          </w:r>
                          <w:r w:rsidR="00EF6C14">
                            <w:t xml:space="preserve"> MAB2 has a high level of knowledgeable operators.</w:t>
                          </w:r>
                        </w:p>
                      </w:txbxContent>
                    </v:textbox>
                  </v:shape>
                </w:pict>
              </mc:Fallback>
            </mc:AlternateContent>
          </w:r>
          <w:r w:rsidR="001814AD" w:rsidRPr="001814AD">
            <w:rPr>
              <w:noProof/>
              <w:highlight w:val="lightGray"/>
            </w:rPr>
            <w:drawing>
              <wp:inline distT="0" distB="0" distL="0" distR="0" wp14:anchorId="7349DDFB" wp14:editId="3B923C98">
                <wp:extent cx="4213191" cy="1351722"/>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48901" cy="1363179"/>
                        </a:xfrm>
                        <a:prstGeom prst="rect">
                          <a:avLst/>
                        </a:prstGeom>
                        <a:noFill/>
                        <a:ln>
                          <a:noFill/>
                        </a:ln>
                      </pic:spPr>
                    </pic:pic>
                  </a:graphicData>
                </a:graphic>
              </wp:inline>
            </w:drawing>
          </w:r>
        </w:p>
        <w:p w14:paraId="11DCAB98" w14:textId="02DB6F5A" w:rsidR="00865C8F" w:rsidRDefault="0009407A" w:rsidP="00C11E07">
          <w:pPr>
            <w:rPr>
              <w:rFonts w:cstheme="minorHAnsi"/>
              <w:highlight w:val="lightGray"/>
            </w:rPr>
          </w:pPr>
          <w:r>
            <w:rPr>
              <w:noProof/>
            </w:rPr>
            <mc:AlternateContent>
              <mc:Choice Requires="wps">
                <w:drawing>
                  <wp:anchor distT="0" distB="0" distL="114300" distR="114300" simplePos="0" relativeHeight="251679744" behindDoc="0" locked="0" layoutInCell="1" allowOverlap="1" wp14:anchorId="2C8FD4B0" wp14:editId="75DA9FFD">
                    <wp:simplePos x="0" y="0"/>
                    <wp:positionH relativeFrom="column">
                      <wp:posOffset>4332278</wp:posOffset>
                    </wp:positionH>
                    <wp:positionV relativeFrom="paragraph">
                      <wp:posOffset>566810</wp:posOffset>
                    </wp:positionV>
                    <wp:extent cx="2263367" cy="525101"/>
                    <wp:effectExtent l="0" t="0" r="22860" b="27940"/>
                    <wp:wrapNone/>
                    <wp:docPr id="50" name="Text Box 50"/>
                    <wp:cNvGraphicFramePr/>
                    <a:graphic xmlns:a="http://schemas.openxmlformats.org/drawingml/2006/main">
                      <a:graphicData uri="http://schemas.microsoft.com/office/word/2010/wordprocessingShape">
                        <wps:wsp>
                          <wps:cNvSpPr txBox="1"/>
                          <wps:spPr>
                            <a:xfrm>
                              <a:off x="0" y="0"/>
                              <a:ext cx="2263367" cy="525101"/>
                            </a:xfrm>
                            <a:prstGeom prst="rect">
                              <a:avLst/>
                            </a:prstGeom>
                            <a:solidFill>
                              <a:sysClr val="window" lastClr="FFFFFF"/>
                            </a:solidFill>
                            <a:ln w="6350">
                              <a:solidFill>
                                <a:prstClr val="black"/>
                              </a:solidFill>
                            </a:ln>
                          </wps:spPr>
                          <wps:txbx>
                            <w:txbxContent>
                              <w:p w14:paraId="67622E8B" w14:textId="49B6616A" w:rsidR="0009407A" w:rsidRDefault="0009407A" w:rsidP="0009407A">
                                <w:r>
                                  <w:t>MAB2 has a 90% Efficiency score overall</w:t>
                                </w:r>
                                <w:r w:rsidR="00D42E10">
                                  <w:t xml:space="preserve"> with only one abort in June.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FD4B0" id="Text Box 50" o:spid="_x0000_s1032" type="#_x0000_t202" style="position:absolute;margin-left:341.1pt;margin-top:44.65pt;width:178.2pt;height:4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" fillcolor="window" strokeweight=".5pt">
                    <v:textbox>
                      <w:txbxContent>
                        <w:p w14:paraId="67622E8B" w14:textId="49B6616A" w:rsidR="0009407A" w:rsidRDefault="0009407A" w:rsidP="0009407A">
                          <w:r>
                            <w:t>MAB2 has a 90% Efficiency score overall</w:t>
                          </w:r>
                          <w:r w:rsidR="00D42E10">
                            <w:t xml:space="preserve"> with only one abort in June.</w:t>
                          </w:r>
                        </w:p>
                      </w:txbxContent>
                    </v:textbox>
                  </v:shape>
                </w:pict>
              </mc:Fallback>
            </mc:AlternateContent>
          </w:r>
          <w:r w:rsidR="0017370D" w:rsidRPr="0017370D">
            <w:rPr>
              <w:noProof/>
              <w:highlight w:val="lightGray"/>
            </w:rPr>
            <w:drawing>
              <wp:inline distT="0" distB="0" distL="0" distR="0" wp14:anchorId="172363FC" wp14:editId="1363A4C5">
                <wp:extent cx="4212590" cy="173511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27024" cy="1741056"/>
                        </a:xfrm>
                        <a:prstGeom prst="rect">
                          <a:avLst/>
                        </a:prstGeom>
                        <a:noFill/>
                        <a:ln>
                          <a:noFill/>
                        </a:ln>
                      </pic:spPr>
                    </pic:pic>
                  </a:graphicData>
                </a:graphic>
              </wp:inline>
            </w:drawing>
          </w:r>
        </w:p>
        <w:p w14:paraId="602F94A1" w14:textId="3398EB01" w:rsidR="0017370D" w:rsidRDefault="003F47A6" w:rsidP="0017370D">
          <w:pPr>
            <w:rPr>
              <w:rFonts w:cstheme="minorHAnsi"/>
              <w:b/>
              <w:bCs/>
              <w:u w:val="single"/>
            </w:rPr>
          </w:pPr>
          <w:r>
            <w:rPr>
              <w:noProof/>
            </w:rPr>
            <mc:AlternateContent>
              <mc:Choice Requires="cx1">
                <w:drawing>
                  <wp:inline distT="0" distB="0" distL="0" distR="0" wp14:anchorId="0C7C5697" wp14:editId="38EDC7D8">
                    <wp:extent cx="5868537" cy="2511188"/>
                    <wp:effectExtent l="0" t="0" r="18415" b="3810"/>
                    <wp:docPr id="27" name="Chart 27">
                      <a:extLst xmlns:a="http://schemas.openxmlformats.org/drawingml/2006/main">
                        <a:ext uri="{FF2B5EF4-FFF2-40B4-BE49-F238E27FC236}">
                          <a16:creationId xmlns:a16="http://schemas.microsoft.com/office/drawing/2014/main" id="{0ADFDDE8-2DF9-4E69-B5DE-5551567DA98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0"/>
                      </a:graphicData>
                    </a:graphic>
                  </wp:inline>
                </w:drawing>
              </mc:Choice>
              <mc:Fallback xmlns:w16sdtdh="http://schemas.microsoft.com/office/word/2020/wordml/sdtdatahash">
                <w:drawing>
                  <wp:inline distT="0" distB="0" distL="0" distR="0" wp14:anchorId="0C7C5697" wp14:editId="38EDC7D8">
                    <wp:extent cx="5868537" cy="2511188"/>
                    <wp:effectExtent l="0" t="0" r="18415" b="3810"/>
                    <wp:docPr id="27" name="Chart 27">
                      <a:extLst xmlns:a="http://schemas.openxmlformats.org/drawingml/2006/main">
                        <a:ext uri="{FF2B5EF4-FFF2-40B4-BE49-F238E27FC236}">
                          <a16:creationId xmlns:a16="http://schemas.microsoft.com/office/drawing/2014/main" id="{0ADFDDE8-2DF9-4E69-B5DE-5551567DA98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7" name="Chart 27">
                              <a:extLst>
                                <a:ext uri="{FF2B5EF4-FFF2-40B4-BE49-F238E27FC236}">
                                  <a16:creationId xmlns:a16="http://schemas.microsoft.com/office/drawing/2014/main" id="{0ADFDDE8-2DF9-4E69-B5DE-5551567DA981}"/>
                                </a:ext>
                              </a:extLst>
                            </pic:cNvPr>
                            <pic:cNvPicPr>
                              <a:picLocks noGrp="1" noRot="1" noChangeAspect="1" noMove="1" noResize="1" noEditPoints="1" noAdjustHandles="1" noChangeArrowheads="1" noChangeShapeType="1"/>
                            </pic:cNvPicPr>
                          </pic:nvPicPr>
                          <pic:blipFill>
                            <a:blip r:embed="rId31"/>
                            <a:stretch>
                              <a:fillRect/>
                            </a:stretch>
                          </pic:blipFill>
                          <pic:spPr>
                            <a:xfrm>
                              <a:off x="0" y="0"/>
                              <a:ext cx="5868035" cy="2510790"/>
                            </a:xfrm>
                            <a:prstGeom prst="rect">
                              <a:avLst/>
                            </a:prstGeom>
                          </pic:spPr>
                        </pic:pic>
                      </a:graphicData>
                    </a:graphic>
                  </wp:inline>
                </w:drawing>
              </mc:Fallback>
            </mc:AlternateContent>
          </w:r>
        </w:p>
        <w:p w14:paraId="66B747CD" w14:textId="036928C5" w:rsidR="0017370D" w:rsidRPr="00EA084D" w:rsidRDefault="0017370D" w:rsidP="0017370D">
          <w:pPr>
            <w:rPr>
              <w:rFonts w:cstheme="minorHAnsi"/>
              <w:b/>
              <w:bCs/>
              <w:u w:val="single"/>
            </w:rPr>
          </w:pPr>
          <w:r w:rsidRPr="00CA36E7">
            <w:rPr>
              <w:rFonts w:cstheme="minorHAnsi"/>
              <w:b/>
              <w:bCs/>
              <w:u w:val="single"/>
            </w:rPr>
            <w:t>MAB</w:t>
          </w:r>
          <w:r>
            <w:rPr>
              <w:rFonts w:cstheme="minorHAnsi"/>
              <w:b/>
              <w:bCs/>
              <w:u w:val="single"/>
            </w:rPr>
            <w:t>2</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3F82E087" w14:textId="19A936D4" w:rsidR="00865C8F" w:rsidRDefault="00D72D03" w:rsidP="00C11E07">
          <w:pPr>
            <w:rPr>
              <w:rFonts w:cstheme="minorHAnsi"/>
              <w:highlight w:val="lightGray"/>
            </w:rPr>
          </w:pPr>
          <w:r>
            <w:rPr>
              <w:noProof/>
            </w:rPr>
            <mc:AlternateContent>
              <mc:Choice Requires="wps">
                <w:drawing>
                  <wp:anchor distT="0" distB="0" distL="114300" distR="114300" simplePos="0" relativeHeight="251681792" behindDoc="0" locked="0" layoutInCell="1" allowOverlap="1" wp14:anchorId="5D475EFD" wp14:editId="715D8B1B">
                    <wp:simplePos x="0" y="0"/>
                    <wp:positionH relativeFrom="column">
                      <wp:posOffset>4133239</wp:posOffset>
                    </wp:positionH>
                    <wp:positionV relativeFrom="paragraph">
                      <wp:posOffset>41313</wp:posOffset>
                    </wp:positionV>
                    <wp:extent cx="2489703" cy="860079"/>
                    <wp:effectExtent l="0" t="0" r="25400" b="16510"/>
                    <wp:wrapNone/>
                    <wp:docPr id="51" name="Text Box 51"/>
                    <wp:cNvGraphicFramePr/>
                    <a:graphic xmlns:a="http://schemas.openxmlformats.org/drawingml/2006/main">
                      <a:graphicData uri="http://schemas.microsoft.com/office/word/2010/wordprocessingShape">
                        <wps:wsp>
                          <wps:cNvSpPr txBox="1"/>
                          <wps:spPr>
                            <a:xfrm>
                              <a:off x="0" y="0"/>
                              <a:ext cx="2489703" cy="860079"/>
                            </a:xfrm>
                            <a:prstGeom prst="rect">
                              <a:avLst/>
                            </a:prstGeom>
                            <a:solidFill>
                              <a:sysClr val="window" lastClr="FFFFFF"/>
                            </a:solidFill>
                            <a:ln w="6350">
                              <a:solidFill>
                                <a:prstClr val="black"/>
                              </a:solidFill>
                            </a:ln>
                          </wps:spPr>
                          <wps:txbx>
                            <w:txbxContent>
                              <w:p w14:paraId="44D7F600" w14:textId="50016D27" w:rsidR="00D72D03" w:rsidRDefault="00D72D03" w:rsidP="00D72D03">
                                <w:r>
                                  <w:t xml:space="preserve">MAB2 Long CIP </w:t>
                                </w:r>
                                <w:r w:rsidR="00325CF1">
                                  <w:t xml:space="preserve">was not performed in July, this is very concerning to the quality of the product and the </w:t>
                                </w:r>
                                <w:r w:rsidR="009D4EC9">
                                  <w:t>potential impact it could have.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75EFD" id="Text Box 51" o:spid="_x0000_s1033" type="#_x0000_t202" style="position:absolute;margin-left:325.45pt;margin-top:3.25pt;width:196.05pt;height:67.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" fillcolor="window" strokeweight=".5pt">
                    <v:textbox>
                      <w:txbxContent>
                        <w:p w14:paraId="44D7F600" w14:textId="50016D27" w:rsidR="00D72D03" w:rsidRDefault="00D72D03" w:rsidP="00D72D03">
                          <w:r>
                            <w:t xml:space="preserve">MAB2 Long CIP </w:t>
                          </w:r>
                          <w:r w:rsidR="00325CF1">
                            <w:t xml:space="preserve">was not performed in July, this is very concerning to the quality of the product and the </w:t>
                          </w:r>
                          <w:r w:rsidR="009D4EC9">
                            <w:t>potential impact it could have.</w:t>
                          </w:r>
                        </w:p>
                      </w:txbxContent>
                    </v:textbox>
                  </v:shape>
                </w:pict>
              </mc:Fallback>
            </mc:AlternateContent>
          </w:r>
          <w:r w:rsidR="00821867" w:rsidRPr="00821867">
            <w:rPr>
              <w:noProof/>
              <w:highlight w:val="lightGray"/>
            </w:rPr>
            <w:drawing>
              <wp:inline distT="0" distB="0" distL="0" distR="0" wp14:anchorId="46F042E4" wp14:editId="5DB47A58">
                <wp:extent cx="4007458" cy="9786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31691" cy="984543"/>
                        </a:xfrm>
                        <a:prstGeom prst="rect">
                          <a:avLst/>
                        </a:prstGeom>
                        <a:noFill/>
                        <a:ln>
                          <a:noFill/>
                        </a:ln>
                      </pic:spPr>
                    </pic:pic>
                  </a:graphicData>
                </a:graphic>
              </wp:inline>
            </w:drawing>
          </w:r>
        </w:p>
        <w:p w14:paraId="7BFC5764" w14:textId="0BA91A2B" w:rsidR="00865C8F" w:rsidRDefault="009D4EC9" w:rsidP="00C11E07">
          <w:pPr>
            <w:rPr>
              <w:rFonts w:cstheme="minorHAnsi"/>
              <w:highlight w:val="lightGray"/>
            </w:rPr>
          </w:pPr>
          <w:r>
            <w:rPr>
              <w:noProof/>
            </w:rPr>
            <mc:AlternateContent>
              <mc:Choice Requires="wps">
                <w:drawing>
                  <wp:anchor distT="0" distB="0" distL="114300" distR="114300" simplePos="0" relativeHeight="251683840" behindDoc="0" locked="0" layoutInCell="1" allowOverlap="1" wp14:anchorId="4DF57422" wp14:editId="757D72B0">
                    <wp:simplePos x="0" y="0"/>
                    <wp:positionH relativeFrom="column">
                      <wp:posOffset>4101220</wp:posOffset>
                    </wp:positionH>
                    <wp:positionV relativeFrom="paragraph">
                      <wp:posOffset>180435</wp:posOffset>
                    </wp:positionV>
                    <wp:extent cx="2489703" cy="860079"/>
                    <wp:effectExtent l="0" t="0" r="25400" b="16510"/>
                    <wp:wrapNone/>
                    <wp:docPr id="52" name="Text Box 52"/>
                    <wp:cNvGraphicFramePr/>
                    <a:graphic xmlns:a="http://schemas.openxmlformats.org/drawingml/2006/main">
                      <a:graphicData uri="http://schemas.microsoft.com/office/word/2010/wordprocessingShape">
                        <wps:wsp>
                          <wps:cNvSpPr txBox="1"/>
                          <wps:spPr>
                            <a:xfrm>
                              <a:off x="0" y="0"/>
                              <a:ext cx="2489703" cy="860079"/>
                            </a:xfrm>
                            <a:prstGeom prst="rect">
                              <a:avLst/>
                            </a:prstGeom>
                            <a:solidFill>
                              <a:sysClr val="window" lastClr="FFFFFF"/>
                            </a:solidFill>
                            <a:ln w="6350">
                              <a:solidFill>
                                <a:prstClr val="black"/>
                              </a:solidFill>
                            </a:ln>
                          </wps:spPr>
                          <wps:txbx>
                            <w:txbxContent>
                              <w:p w14:paraId="6D7537FA" w14:textId="10CF09D0" w:rsidR="009D4EC9" w:rsidRDefault="00653C7A" w:rsidP="009D4EC9">
                                <w:r>
                                  <w:t>The efficiency overall not including July would have provided a very good Efficiency %</w:t>
                                </w:r>
                                <w:r w:rsidR="00B26287">
                                  <w:t xml:space="preserve"> but it is critical to quality that </w:t>
                                </w:r>
                                <w:proofErr w:type="gramStart"/>
                                <w:r w:rsidR="00B26287">
                                  <w:t>CIP’s</w:t>
                                </w:r>
                                <w:proofErr w:type="gramEnd"/>
                                <w:r w:rsidR="00B26287">
                                  <w:t xml:space="preserve"> are done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57422" id="Text Box 52" o:spid="_x0000_s1034" type="#_x0000_t202" style="position:absolute;margin-left:322.95pt;margin-top:14.2pt;width:196.05pt;height:67.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" fillcolor="window" strokeweight=".5pt">
                    <v:textbox>
                      <w:txbxContent>
                        <w:p w14:paraId="6D7537FA" w14:textId="10CF09D0" w:rsidR="009D4EC9" w:rsidRDefault="00653C7A" w:rsidP="009D4EC9">
                          <w:r>
                            <w:t>The efficiency overall not including July would have provided a very good Efficiency %</w:t>
                          </w:r>
                          <w:r w:rsidR="00B26287">
                            <w:t xml:space="preserve"> but it is critical to quality that </w:t>
                          </w:r>
                          <w:proofErr w:type="gramStart"/>
                          <w:r w:rsidR="00B26287">
                            <w:t>CIP’s</w:t>
                          </w:r>
                          <w:proofErr w:type="gramEnd"/>
                          <w:r w:rsidR="00B26287">
                            <w:t xml:space="preserve"> are done on time.</w:t>
                          </w:r>
                        </w:p>
                      </w:txbxContent>
                    </v:textbox>
                  </v:shape>
                </w:pict>
              </mc:Fallback>
            </mc:AlternateContent>
          </w:r>
          <w:r w:rsidR="005154B1" w:rsidRPr="005154B1">
            <w:rPr>
              <w:noProof/>
              <w:highlight w:val="lightGray"/>
            </w:rPr>
            <w:drawing>
              <wp:inline distT="0" distB="0" distL="0" distR="0" wp14:anchorId="6EB5774A" wp14:editId="424411BE">
                <wp:extent cx="4019178" cy="1423063"/>
                <wp:effectExtent l="0" t="0" r="63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49972" cy="1433966"/>
                        </a:xfrm>
                        <a:prstGeom prst="rect">
                          <a:avLst/>
                        </a:prstGeom>
                        <a:noFill/>
                        <a:ln>
                          <a:noFill/>
                        </a:ln>
                      </pic:spPr>
                    </pic:pic>
                  </a:graphicData>
                </a:graphic>
              </wp:inline>
            </w:drawing>
          </w:r>
        </w:p>
        <w:p w14:paraId="134C8819" w14:textId="5C3F142A" w:rsidR="005154B1" w:rsidRDefault="003F3BD3" w:rsidP="00C11E07">
          <w:pPr>
            <w:rPr>
              <w:rFonts w:cstheme="minorHAnsi"/>
              <w:highlight w:val="lightGray"/>
            </w:rPr>
          </w:pPr>
          <w:r>
            <w:rPr>
              <w:noProof/>
            </w:rPr>
            <w:lastRenderedPageBreak/>
            <mc:AlternateContent>
              <mc:Choice Requires="cx1">
                <w:drawing>
                  <wp:inline distT="0" distB="0" distL="0" distR="0" wp14:anchorId="7AF57801" wp14:editId="5BB8D5D3">
                    <wp:extent cx="5976620" cy="2834640"/>
                    <wp:effectExtent l="0" t="0" r="5080" b="3810"/>
                    <wp:docPr id="30" name="Chart 30">
                      <a:extLst xmlns:a="http://schemas.openxmlformats.org/drawingml/2006/main">
                        <a:ext uri="{FF2B5EF4-FFF2-40B4-BE49-F238E27FC236}">
                          <a16:creationId xmlns:a16="http://schemas.microsoft.com/office/drawing/2014/main" id="{6A1D4FF0-B47A-43F5-B1E6-2FB4CAF8155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4"/>
                      </a:graphicData>
                    </a:graphic>
                  </wp:inline>
                </w:drawing>
              </mc:Choice>
              <mc:Fallback xmlns:w16sdtdh="http://schemas.microsoft.com/office/word/2020/wordml/sdtdatahash">
                <w:drawing>
                  <wp:inline distT="0" distB="0" distL="0" distR="0" wp14:anchorId="7AF57801" wp14:editId="5BB8D5D3">
                    <wp:extent cx="5976620" cy="2834640"/>
                    <wp:effectExtent l="0" t="0" r="5080" b="3810"/>
                    <wp:docPr id="30" name="Chart 30">
                      <a:extLst xmlns:a="http://schemas.openxmlformats.org/drawingml/2006/main">
                        <a:ext uri="{FF2B5EF4-FFF2-40B4-BE49-F238E27FC236}">
                          <a16:creationId xmlns:a16="http://schemas.microsoft.com/office/drawing/2014/main" id="{6A1D4FF0-B47A-43F5-B1E6-2FB4CAF8155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0" name="Chart 30">
                              <a:extLst>
                                <a:ext uri="{FF2B5EF4-FFF2-40B4-BE49-F238E27FC236}">
                                  <a16:creationId xmlns:a16="http://schemas.microsoft.com/office/drawing/2014/main" id="{6A1D4FF0-B47A-43F5-B1E6-2FB4CAF81554}"/>
                                </a:ext>
                              </a:extLst>
                            </pic:cNvPr>
                            <pic:cNvPicPr>
                              <a:picLocks noGrp="1" noRot="1" noChangeAspect="1" noMove="1" noResize="1" noEditPoints="1" noAdjustHandles="1" noChangeArrowheads="1" noChangeShapeType="1"/>
                            </pic:cNvPicPr>
                          </pic:nvPicPr>
                          <pic:blipFill>
                            <a:blip r:embed="rId35"/>
                            <a:stretch>
                              <a:fillRect/>
                            </a:stretch>
                          </pic:blipFill>
                          <pic:spPr>
                            <a:xfrm>
                              <a:off x="0" y="0"/>
                              <a:ext cx="5976620" cy="2834640"/>
                            </a:xfrm>
                            <a:prstGeom prst="rect">
                              <a:avLst/>
                            </a:prstGeom>
                          </pic:spPr>
                        </pic:pic>
                      </a:graphicData>
                    </a:graphic>
                  </wp:inline>
                </w:drawing>
              </mc:Fallback>
            </mc:AlternateContent>
          </w:r>
        </w:p>
        <w:p w14:paraId="7F411605" w14:textId="77777777" w:rsidR="003F5A68" w:rsidRDefault="003F5A68" w:rsidP="003F3BD3">
          <w:pPr>
            <w:rPr>
              <w:rFonts w:cstheme="minorHAnsi"/>
              <w:b/>
              <w:bCs/>
              <w:u w:val="single"/>
            </w:rPr>
          </w:pPr>
        </w:p>
        <w:p w14:paraId="24FFB137" w14:textId="7C4A8214" w:rsidR="003F3BD3" w:rsidRDefault="003F3BD3" w:rsidP="003F3BD3">
          <w:pPr>
            <w:rPr>
              <w:rFonts w:cstheme="minorHAnsi"/>
              <w:b/>
              <w:bCs/>
              <w:u w:val="single"/>
            </w:rPr>
          </w:pPr>
          <w:r w:rsidRPr="00CA36E7">
            <w:rPr>
              <w:rFonts w:cstheme="minorHAnsi"/>
              <w:b/>
              <w:bCs/>
              <w:u w:val="single"/>
            </w:rPr>
            <w:t>MAB</w:t>
          </w:r>
          <w:r>
            <w:rPr>
              <w:rFonts w:cstheme="minorHAnsi"/>
              <w:b/>
              <w:bCs/>
              <w:u w:val="single"/>
            </w:rPr>
            <w:t>3</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04A479B9" w14:textId="516D3293" w:rsidR="003F3BD3" w:rsidRDefault="003F5A68" w:rsidP="003F3BD3">
          <w:pPr>
            <w:rPr>
              <w:rFonts w:cstheme="minorHAnsi"/>
              <w:b/>
              <w:bCs/>
              <w:u w:val="single"/>
            </w:rPr>
          </w:pPr>
          <w:r>
            <w:rPr>
              <w:noProof/>
            </w:rPr>
            <mc:AlternateContent>
              <mc:Choice Requires="wps">
                <w:drawing>
                  <wp:anchor distT="0" distB="0" distL="114300" distR="114300" simplePos="0" relativeHeight="251685888" behindDoc="0" locked="0" layoutInCell="1" allowOverlap="1" wp14:anchorId="3A0A696B" wp14:editId="20344140">
                    <wp:simplePos x="0" y="0"/>
                    <wp:positionH relativeFrom="page">
                      <wp:posOffset>5019675</wp:posOffset>
                    </wp:positionH>
                    <wp:positionV relativeFrom="paragraph">
                      <wp:posOffset>10160</wp:posOffset>
                    </wp:positionV>
                    <wp:extent cx="2324100" cy="23241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2324100" cy="2324100"/>
                            </a:xfrm>
                            <a:prstGeom prst="rect">
                              <a:avLst/>
                            </a:prstGeom>
                            <a:solidFill>
                              <a:sysClr val="window" lastClr="FFFFFF"/>
                            </a:solidFill>
                            <a:ln w="6350">
                              <a:solidFill>
                                <a:prstClr val="black"/>
                              </a:solidFill>
                            </a:ln>
                          </wps:spPr>
                          <wps:txbx>
                            <w:txbxContent>
                              <w:p w14:paraId="71B82D8D" w14:textId="77B05362" w:rsidR="00B26287" w:rsidRDefault="00D55B11" w:rsidP="00B26287">
                                <w:r>
                                  <w:t xml:space="preserve">MAB3 had </w:t>
                                </w:r>
                                <w:proofErr w:type="gramStart"/>
                                <w:r>
                                  <w:t>a number of</w:t>
                                </w:r>
                                <w:proofErr w:type="gramEnd"/>
                                <w:r>
                                  <w:t xml:space="preserve"> aborts</w:t>
                                </w:r>
                                <w:r w:rsidR="004640BD">
                                  <w:t xml:space="preserve">. The key data to </w:t>
                                </w:r>
                                <w:proofErr w:type="gramStart"/>
                                <w:r w:rsidR="004640BD">
                                  <w:t>look into</w:t>
                                </w:r>
                                <w:proofErr w:type="gramEnd"/>
                                <w:r w:rsidR="004640BD">
                                  <w:t xml:space="preserve"> starts from May when the conductivity issues began. The conductivity probe was </w:t>
                                </w:r>
                                <w:r w:rsidR="008B4CB6">
                                  <w:t>reading incorrectly and instead of calibrating it again they bypassed it through the HMI and PID Controller</w:t>
                                </w:r>
                                <w:r w:rsidR="00B20FD4">
                                  <w:t xml:space="preserve"> to “Manually Input Values”. </w:t>
                                </w:r>
                                <w:proofErr w:type="gramStart"/>
                                <w:r w:rsidR="00FD48D5">
                                  <w:t>Fortunately</w:t>
                                </w:r>
                                <w:proofErr w:type="gramEnd"/>
                                <w:r w:rsidR="00FD48D5">
                                  <w:t xml:space="preserve"> there are two other conductivity probes however the way in which this was dealt with is completely </w:t>
                                </w:r>
                                <w:proofErr w:type="spellStart"/>
                                <w:r w:rsidR="00FD48D5">
                                  <w:t>unnaceptable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A696B" id="Text Box 53" o:spid="_x0000_s1035" type="#_x0000_t202" style="position:absolute;margin-left:395.25pt;margin-top:.8pt;width:183pt;height:183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" fillcolor="window" strokeweight=".5pt">
                    <v:textbox>
                      <w:txbxContent>
                        <w:p w14:paraId="71B82D8D" w14:textId="77B05362" w:rsidR="00B26287" w:rsidRDefault="00D55B11" w:rsidP="00B26287">
                          <w:r>
                            <w:t xml:space="preserve">MAB3 had </w:t>
                          </w:r>
                          <w:proofErr w:type="gramStart"/>
                          <w:r>
                            <w:t>a number of</w:t>
                          </w:r>
                          <w:proofErr w:type="gramEnd"/>
                          <w:r>
                            <w:t xml:space="preserve"> aborts</w:t>
                          </w:r>
                          <w:r w:rsidR="004640BD">
                            <w:t xml:space="preserve">. The key data to </w:t>
                          </w:r>
                          <w:proofErr w:type="gramStart"/>
                          <w:r w:rsidR="004640BD">
                            <w:t>look into</w:t>
                          </w:r>
                          <w:proofErr w:type="gramEnd"/>
                          <w:r w:rsidR="004640BD">
                            <w:t xml:space="preserve"> starts from May when the conductivity issues began. The conductivity probe was </w:t>
                          </w:r>
                          <w:r w:rsidR="008B4CB6">
                            <w:t>reading incorrectly and instead of calibrating it again they bypassed it through the HMI and PID Controller</w:t>
                          </w:r>
                          <w:r w:rsidR="00B20FD4">
                            <w:t xml:space="preserve"> to “Manually Input Values”. </w:t>
                          </w:r>
                          <w:proofErr w:type="gramStart"/>
                          <w:r w:rsidR="00FD48D5">
                            <w:t>Fortunately</w:t>
                          </w:r>
                          <w:proofErr w:type="gramEnd"/>
                          <w:r w:rsidR="00FD48D5">
                            <w:t xml:space="preserve"> there are two other conductivity probes however the way in which this was dealt with is completely </w:t>
                          </w:r>
                          <w:proofErr w:type="spellStart"/>
                          <w:r w:rsidR="00FD48D5">
                            <w:t>unnaceptable</w:t>
                          </w:r>
                          <w:proofErr w:type="spellEnd"/>
                        </w:p>
                      </w:txbxContent>
                    </v:textbox>
                    <w10:wrap anchorx="page"/>
                  </v:shape>
                </w:pict>
              </mc:Fallback>
            </mc:AlternateContent>
          </w:r>
          <w:r w:rsidR="00B65576" w:rsidRPr="00B65576">
            <w:rPr>
              <w:noProof/>
            </w:rPr>
            <w:drawing>
              <wp:inline distT="0" distB="0" distL="0" distR="0" wp14:anchorId="5CE3B484" wp14:editId="60861189">
                <wp:extent cx="4063117" cy="188622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68923" cy="1888916"/>
                        </a:xfrm>
                        <a:prstGeom prst="rect">
                          <a:avLst/>
                        </a:prstGeom>
                        <a:noFill/>
                        <a:ln>
                          <a:noFill/>
                        </a:ln>
                      </pic:spPr>
                    </pic:pic>
                  </a:graphicData>
                </a:graphic>
              </wp:inline>
            </w:drawing>
          </w:r>
        </w:p>
        <w:p w14:paraId="61323D89" w14:textId="6844F3B9" w:rsidR="00B65576" w:rsidRPr="00EA084D" w:rsidRDefault="00FD48D5" w:rsidP="003F3BD3">
          <w:pPr>
            <w:rPr>
              <w:rFonts w:cstheme="minorHAnsi"/>
              <w:b/>
              <w:bCs/>
              <w:u w:val="single"/>
            </w:rPr>
          </w:pPr>
          <w:r>
            <w:rPr>
              <w:noProof/>
            </w:rPr>
            <mc:AlternateContent>
              <mc:Choice Requires="wps">
                <w:drawing>
                  <wp:anchor distT="0" distB="0" distL="114300" distR="114300" simplePos="0" relativeHeight="251687936" behindDoc="0" locked="0" layoutInCell="1" allowOverlap="1" wp14:anchorId="3846F5D8" wp14:editId="4B617B98">
                    <wp:simplePos x="0" y="0"/>
                    <wp:positionH relativeFrom="column">
                      <wp:posOffset>4128381</wp:posOffset>
                    </wp:positionH>
                    <wp:positionV relativeFrom="paragraph">
                      <wp:posOffset>543208</wp:posOffset>
                    </wp:positionV>
                    <wp:extent cx="2489703" cy="860079"/>
                    <wp:effectExtent l="0" t="0" r="25400" b="16510"/>
                    <wp:wrapNone/>
                    <wp:docPr id="54" name="Text Box 54"/>
                    <wp:cNvGraphicFramePr/>
                    <a:graphic xmlns:a="http://schemas.openxmlformats.org/drawingml/2006/main">
                      <a:graphicData uri="http://schemas.microsoft.com/office/word/2010/wordprocessingShape">
                        <wps:wsp>
                          <wps:cNvSpPr txBox="1"/>
                          <wps:spPr>
                            <a:xfrm>
                              <a:off x="0" y="0"/>
                              <a:ext cx="2489703" cy="860079"/>
                            </a:xfrm>
                            <a:prstGeom prst="rect">
                              <a:avLst/>
                            </a:prstGeom>
                            <a:solidFill>
                              <a:sysClr val="window" lastClr="FFFFFF"/>
                            </a:solidFill>
                            <a:ln w="6350">
                              <a:solidFill>
                                <a:prstClr val="black"/>
                              </a:solidFill>
                            </a:ln>
                          </wps:spPr>
                          <wps:txbx>
                            <w:txbxContent>
                              <w:p w14:paraId="13875182" w14:textId="70110AFD" w:rsidR="00FD48D5" w:rsidRDefault="00223607" w:rsidP="00FD48D5">
                                <w:r>
                                  <w:t>After the 4</w:t>
                                </w:r>
                                <w:r w:rsidRPr="00223607">
                                  <w:rPr>
                                    <w:vertAlign w:val="superscript"/>
                                  </w:rPr>
                                  <w:t>th</w:t>
                                </w:r>
                                <w:r>
                                  <w:t xml:space="preserve"> CIP in May</w:t>
                                </w:r>
                                <w:r w:rsidR="00F34D90">
                                  <w:t xml:space="preserve"> until August this issue persisted until it was forcibly made to be calibrated by Quality</w:t>
                                </w:r>
                                <w:r w:rsidR="003B7DED">
                                  <w:t xml:space="preserve"> and process Automation.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6F5D8" id="Text Box 54" o:spid="_x0000_s1036" type="#_x0000_t202" style="position:absolute;margin-left:325.05pt;margin-top:42.75pt;width:196.05pt;height:67.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" fillcolor="window" strokeweight=".5pt">
                    <v:textbox>
                      <w:txbxContent>
                        <w:p w14:paraId="13875182" w14:textId="70110AFD" w:rsidR="00FD48D5" w:rsidRDefault="00223607" w:rsidP="00FD48D5">
                          <w:r>
                            <w:t>After the 4</w:t>
                          </w:r>
                          <w:r w:rsidRPr="00223607">
                            <w:rPr>
                              <w:vertAlign w:val="superscript"/>
                            </w:rPr>
                            <w:t>th</w:t>
                          </w:r>
                          <w:r>
                            <w:t xml:space="preserve"> CIP in May</w:t>
                          </w:r>
                          <w:r w:rsidR="00F34D90">
                            <w:t xml:space="preserve"> until August this issue persisted until it was forcibly made to be calibrated by Quality</w:t>
                          </w:r>
                          <w:r w:rsidR="003B7DED">
                            <w:t xml:space="preserve"> and process Automation.</w:t>
                          </w:r>
                        </w:p>
                      </w:txbxContent>
                    </v:textbox>
                  </v:shape>
                </w:pict>
              </mc:Fallback>
            </mc:AlternateContent>
          </w:r>
          <w:r w:rsidR="00D53FF9" w:rsidRPr="00D53FF9">
            <w:rPr>
              <w:noProof/>
            </w:rPr>
            <w:drawing>
              <wp:inline distT="0" distB="0" distL="0" distR="0" wp14:anchorId="188F2361" wp14:editId="6BAA5ED7">
                <wp:extent cx="4087715" cy="2136618"/>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98674" cy="2142346"/>
                        </a:xfrm>
                        <a:prstGeom prst="rect">
                          <a:avLst/>
                        </a:prstGeom>
                        <a:noFill/>
                        <a:ln>
                          <a:noFill/>
                        </a:ln>
                      </pic:spPr>
                    </pic:pic>
                  </a:graphicData>
                </a:graphic>
              </wp:inline>
            </w:drawing>
          </w:r>
        </w:p>
        <w:p w14:paraId="122B58A5" w14:textId="2F93D436" w:rsidR="009D7989" w:rsidRDefault="009D7989" w:rsidP="003F3BD3">
          <w:pPr>
            <w:rPr>
              <w:rFonts w:cstheme="minorHAnsi"/>
              <w:b/>
              <w:bCs/>
              <w:u w:val="single"/>
            </w:rPr>
          </w:pPr>
        </w:p>
        <w:p w14:paraId="2A094E6A" w14:textId="785CFC1B" w:rsidR="00865C8F" w:rsidRDefault="00403706" w:rsidP="00C11E07">
          <w:pPr>
            <w:rPr>
              <w:rFonts w:cstheme="minorHAnsi"/>
              <w:highlight w:val="lightGray"/>
            </w:rPr>
          </w:pPr>
          <w:r>
            <w:rPr>
              <w:noProof/>
            </w:rPr>
            <w:lastRenderedPageBreak/>
            <mc:AlternateContent>
              <mc:Choice Requires="cx1">
                <w:drawing>
                  <wp:inline distT="0" distB="0" distL="0" distR="0" wp14:anchorId="22408176" wp14:editId="61776AB9">
                    <wp:extent cx="5522614" cy="2453489"/>
                    <wp:effectExtent l="0" t="0" r="1905" b="4445"/>
                    <wp:docPr id="36" name="Chart 36">
                      <a:extLst xmlns:a="http://schemas.openxmlformats.org/drawingml/2006/main">
                        <a:ext uri="{FF2B5EF4-FFF2-40B4-BE49-F238E27FC236}">
                          <a16:creationId xmlns:a16="http://schemas.microsoft.com/office/drawing/2014/main" id="{0ADFDDE8-2DF9-4E69-B5DE-5551567DA98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8"/>
                      </a:graphicData>
                    </a:graphic>
                  </wp:inline>
                </w:drawing>
              </mc:Choice>
              <mc:Fallback xmlns:w16sdtdh="http://schemas.microsoft.com/office/word/2020/wordml/sdtdatahash">
                <w:drawing>
                  <wp:inline distT="0" distB="0" distL="0" distR="0" wp14:anchorId="22408176" wp14:editId="61776AB9">
                    <wp:extent cx="5522614" cy="2453489"/>
                    <wp:effectExtent l="0" t="0" r="1905" b="4445"/>
                    <wp:docPr id="36" name="Chart 36">
                      <a:extLst xmlns:a="http://schemas.openxmlformats.org/drawingml/2006/main">
                        <a:ext uri="{FF2B5EF4-FFF2-40B4-BE49-F238E27FC236}">
                          <a16:creationId xmlns:a16="http://schemas.microsoft.com/office/drawing/2014/main" id="{0ADFDDE8-2DF9-4E69-B5DE-5551567DA98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6" name="Chart 36">
                              <a:extLst>
                                <a:ext uri="{FF2B5EF4-FFF2-40B4-BE49-F238E27FC236}">
                                  <a16:creationId xmlns:a16="http://schemas.microsoft.com/office/drawing/2014/main" id="{0ADFDDE8-2DF9-4E69-B5DE-5551567DA981}"/>
                                </a:ext>
                              </a:extLst>
                            </pic:cNvPr>
                            <pic:cNvPicPr>
                              <a:picLocks noGrp="1" noRot="1" noChangeAspect="1" noMove="1" noResize="1" noEditPoints="1" noAdjustHandles="1" noChangeArrowheads="1" noChangeShapeType="1"/>
                            </pic:cNvPicPr>
                          </pic:nvPicPr>
                          <pic:blipFill>
                            <a:blip r:embed="rId39"/>
                            <a:stretch>
                              <a:fillRect/>
                            </a:stretch>
                          </pic:blipFill>
                          <pic:spPr>
                            <a:xfrm>
                              <a:off x="0" y="0"/>
                              <a:ext cx="5522595" cy="2453005"/>
                            </a:xfrm>
                            <a:prstGeom prst="rect">
                              <a:avLst/>
                            </a:prstGeom>
                          </pic:spPr>
                        </pic:pic>
                      </a:graphicData>
                    </a:graphic>
                  </wp:inline>
                </w:drawing>
              </mc:Fallback>
            </mc:AlternateContent>
          </w:r>
        </w:p>
        <w:p w14:paraId="19117A7D" w14:textId="14DF769A" w:rsidR="00403706" w:rsidRPr="00EA084D" w:rsidRDefault="00403706" w:rsidP="00403706">
          <w:pPr>
            <w:rPr>
              <w:rFonts w:cstheme="minorHAnsi"/>
              <w:b/>
              <w:bCs/>
              <w:u w:val="single"/>
            </w:rPr>
          </w:pPr>
          <w:r w:rsidRPr="00CA36E7">
            <w:rPr>
              <w:rFonts w:cstheme="minorHAnsi"/>
              <w:b/>
              <w:bCs/>
              <w:u w:val="single"/>
            </w:rPr>
            <w:t>MAB</w:t>
          </w:r>
          <w:r>
            <w:rPr>
              <w:rFonts w:cstheme="minorHAnsi"/>
              <w:b/>
              <w:bCs/>
              <w:u w:val="single"/>
            </w:rPr>
            <w:t>3</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46CD3ABE" w14:textId="5BD5A69E" w:rsidR="00865C8F" w:rsidRDefault="003B7DED" w:rsidP="00C11E07">
          <w:pPr>
            <w:rPr>
              <w:rFonts w:cstheme="minorHAnsi"/>
              <w:highlight w:val="lightGray"/>
            </w:rPr>
          </w:pPr>
          <w:r>
            <w:rPr>
              <w:noProof/>
            </w:rPr>
            <mc:AlternateContent>
              <mc:Choice Requires="wps">
                <w:drawing>
                  <wp:anchor distT="0" distB="0" distL="114300" distR="114300" simplePos="0" relativeHeight="251689984" behindDoc="0" locked="0" layoutInCell="1" allowOverlap="1" wp14:anchorId="51431709" wp14:editId="1D1630E1">
                    <wp:simplePos x="0" y="0"/>
                    <wp:positionH relativeFrom="column">
                      <wp:posOffset>3935730</wp:posOffset>
                    </wp:positionH>
                    <wp:positionV relativeFrom="paragraph">
                      <wp:posOffset>202565</wp:posOffset>
                    </wp:positionV>
                    <wp:extent cx="2725093" cy="1077362"/>
                    <wp:effectExtent l="0" t="0" r="18415" b="27940"/>
                    <wp:wrapNone/>
                    <wp:docPr id="55" name="Text Box 55"/>
                    <wp:cNvGraphicFramePr/>
                    <a:graphic xmlns:a="http://schemas.openxmlformats.org/drawingml/2006/main">
                      <a:graphicData uri="http://schemas.microsoft.com/office/word/2010/wordprocessingShape">
                        <wps:wsp>
                          <wps:cNvSpPr txBox="1"/>
                          <wps:spPr>
                            <a:xfrm>
                              <a:off x="0" y="0"/>
                              <a:ext cx="2725093" cy="1077362"/>
                            </a:xfrm>
                            <a:prstGeom prst="rect">
                              <a:avLst/>
                            </a:prstGeom>
                            <a:solidFill>
                              <a:sysClr val="window" lastClr="FFFFFF"/>
                            </a:solidFill>
                            <a:ln w="6350">
                              <a:solidFill>
                                <a:prstClr val="black"/>
                              </a:solidFill>
                            </a:ln>
                          </wps:spPr>
                          <wps:txbx>
                            <w:txbxContent>
                              <w:p w14:paraId="58DF90E8" w14:textId="70504C45" w:rsidR="003B7DED" w:rsidRDefault="005B4537" w:rsidP="003B7DED">
                                <w:r>
                                  <w:t>The Long CIP was missed in April</w:t>
                                </w:r>
                                <w:r w:rsidR="00DF172C">
                                  <w:t xml:space="preserve"> and then the conductivity issues began in May. No long CIP was carried out until August. This is a critical issue to Quality a</w:t>
                                </w:r>
                                <w:r w:rsidR="00697304">
                                  <w:t xml:space="preserve">nd unacceptable from the Bottling Department.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31709" id="Text Box 55" o:spid="_x0000_s1037" type="#_x0000_t202" style="position:absolute;margin-left:309.9pt;margin-top:15.95pt;width:214.55pt;height:84.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" fillcolor="window" strokeweight=".5pt">
                    <v:textbox>
                      <w:txbxContent>
                        <w:p w14:paraId="58DF90E8" w14:textId="70504C45" w:rsidR="003B7DED" w:rsidRDefault="005B4537" w:rsidP="003B7DED">
                          <w:r>
                            <w:t>The Long CIP was missed in April</w:t>
                          </w:r>
                          <w:r w:rsidR="00DF172C">
                            <w:t xml:space="preserve"> and then the conductivity issues began in May. No long CIP was carried out until August. This is a critical issue to Quality a</w:t>
                          </w:r>
                          <w:r w:rsidR="00697304">
                            <w:t xml:space="preserve">nd unacceptable from the Bottling Department. </w:t>
                          </w:r>
                        </w:p>
                      </w:txbxContent>
                    </v:textbox>
                  </v:shape>
                </w:pict>
              </mc:Fallback>
            </mc:AlternateContent>
          </w:r>
          <w:r w:rsidR="009D50A7" w:rsidRPr="009D50A7">
            <w:rPr>
              <w:noProof/>
              <w:highlight w:val="lightGray"/>
            </w:rPr>
            <w:drawing>
              <wp:inline distT="0" distB="0" distL="0" distR="0" wp14:anchorId="74918DF4" wp14:editId="09B5DFB3">
                <wp:extent cx="3776913" cy="1611516"/>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3634" cy="1627184"/>
                        </a:xfrm>
                        <a:prstGeom prst="rect">
                          <a:avLst/>
                        </a:prstGeom>
                        <a:noFill/>
                        <a:ln>
                          <a:noFill/>
                        </a:ln>
                      </pic:spPr>
                    </pic:pic>
                  </a:graphicData>
                </a:graphic>
              </wp:inline>
            </w:drawing>
          </w:r>
        </w:p>
        <w:p w14:paraId="7B516F77" w14:textId="08C17C8B" w:rsidR="00865C8F" w:rsidRDefault="00012BEB" w:rsidP="00C11E07">
          <w:pPr>
            <w:rPr>
              <w:rFonts w:cstheme="minorHAnsi"/>
              <w:highlight w:val="lightGray"/>
            </w:rPr>
          </w:pPr>
          <w:r w:rsidRPr="00012BEB">
            <w:rPr>
              <w:noProof/>
              <w:highlight w:val="lightGray"/>
            </w:rPr>
            <w:drawing>
              <wp:inline distT="0" distB="0" distL="0" distR="0" wp14:anchorId="1C63B2EA" wp14:editId="09836152">
                <wp:extent cx="3757189" cy="187527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77591" cy="1885456"/>
                        </a:xfrm>
                        <a:prstGeom prst="rect">
                          <a:avLst/>
                        </a:prstGeom>
                        <a:noFill/>
                        <a:ln>
                          <a:noFill/>
                        </a:ln>
                      </pic:spPr>
                    </pic:pic>
                  </a:graphicData>
                </a:graphic>
              </wp:inline>
            </w:drawing>
          </w:r>
        </w:p>
        <w:p w14:paraId="4939F9DF" w14:textId="317B4D1A" w:rsidR="00865C8F" w:rsidRDefault="001C64B0" w:rsidP="00C11E07">
          <w:pPr>
            <w:rPr>
              <w:rFonts w:cstheme="minorHAnsi"/>
              <w:highlight w:val="lightGray"/>
            </w:rPr>
          </w:pPr>
          <w:r>
            <w:rPr>
              <w:noProof/>
            </w:rPr>
            <mc:AlternateContent>
              <mc:Choice Requires="cx1">
                <w:drawing>
                  <wp:inline distT="0" distB="0" distL="0" distR="0" wp14:anchorId="6249A866" wp14:editId="746B6EF1">
                    <wp:extent cx="5730844" cy="2525917"/>
                    <wp:effectExtent l="0" t="0" r="3810" b="8255"/>
                    <wp:docPr id="39" name="Chart 39">
                      <a:extLst xmlns:a="http://schemas.openxmlformats.org/drawingml/2006/main">
                        <a:ext uri="{FF2B5EF4-FFF2-40B4-BE49-F238E27FC236}">
                          <a16:creationId xmlns:a16="http://schemas.microsoft.com/office/drawing/2014/main" id="{6A1D4FF0-B47A-43F5-B1E6-2FB4CAF8155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2"/>
                      </a:graphicData>
                    </a:graphic>
                  </wp:inline>
                </w:drawing>
              </mc:Choice>
              <mc:Fallback xmlns:w16sdtdh="http://schemas.microsoft.com/office/word/2020/wordml/sdtdatahash">
                <w:drawing>
                  <wp:inline distT="0" distB="0" distL="0" distR="0" wp14:anchorId="6249A866" wp14:editId="746B6EF1">
                    <wp:extent cx="5730844" cy="2525917"/>
                    <wp:effectExtent l="0" t="0" r="3810" b="8255"/>
                    <wp:docPr id="39" name="Chart 39">
                      <a:extLst xmlns:a="http://schemas.openxmlformats.org/drawingml/2006/main">
                        <a:ext uri="{FF2B5EF4-FFF2-40B4-BE49-F238E27FC236}">
                          <a16:creationId xmlns:a16="http://schemas.microsoft.com/office/drawing/2014/main" id="{6A1D4FF0-B47A-43F5-B1E6-2FB4CAF8155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9" name="Chart 39">
                              <a:extLst>
                                <a:ext uri="{FF2B5EF4-FFF2-40B4-BE49-F238E27FC236}">
                                  <a16:creationId xmlns:a16="http://schemas.microsoft.com/office/drawing/2014/main" id="{6A1D4FF0-B47A-43F5-B1E6-2FB4CAF81554}"/>
                                </a:ext>
                              </a:extLst>
                            </pic:cNvPr>
                            <pic:cNvPicPr>
                              <a:picLocks noGrp="1" noRot="1" noChangeAspect="1" noMove="1" noResize="1" noEditPoints="1" noAdjustHandles="1" noChangeArrowheads="1" noChangeShapeType="1"/>
                            </pic:cNvPicPr>
                          </pic:nvPicPr>
                          <pic:blipFill>
                            <a:blip r:embed="rId43"/>
                            <a:stretch>
                              <a:fillRect/>
                            </a:stretch>
                          </pic:blipFill>
                          <pic:spPr>
                            <a:xfrm>
                              <a:off x="0" y="0"/>
                              <a:ext cx="5730240" cy="2525395"/>
                            </a:xfrm>
                            <a:prstGeom prst="rect">
                              <a:avLst/>
                            </a:prstGeom>
                          </pic:spPr>
                        </pic:pic>
                      </a:graphicData>
                    </a:graphic>
                  </wp:inline>
                </w:drawing>
              </mc:Fallback>
            </mc:AlternateContent>
          </w:r>
        </w:p>
        <w:p w14:paraId="7BF6395A" w14:textId="74B1BA2A" w:rsidR="008B0FAD" w:rsidRDefault="008B0FAD" w:rsidP="008B0FAD">
          <w:pPr>
            <w:rPr>
              <w:rFonts w:cstheme="minorHAnsi"/>
              <w:b/>
              <w:bCs/>
              <w:u w:val="single"/>
            </w:rPr>
          </w:pPr>
          <w:r w:rsidRPr="00CA36E7">
            <w:rPr>
              <w:rFonts w:cstheme="minorHAnsi"/>
              <w:b/>
              <w:bCs/>
              <w:u w:val="single"/>
            </w:rPr>
            <w:lastRenderedPageBreak/>
            <w:t>MAB</w:t>
          </w:r>
          <w:r w:rsidR="001966C9">
            <w:rPr>
              <w:rFonts w:cstheme="minorHAnsi"/>
              <w:b/>
              <w:bCs/>
              <w:u w:val="single"/>
            </w:rPr>
            <w:t>4</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56C99FCD" w14:textId="613FE1E1" w:rsidR="008B0FAD" w:rsidRDefault="00222885" w:rsidP="008B0FAD">
          <w:pPr>
            <w:rPr>
              <w:rFonts w:cstheme="minorHAnsi"/>
              <w:b/>
              <w:bCs/>
              <w:u w:val="single"/>
            </w:rPr>
          </w:pPr>
          <w:r>
            <w:rPr>
              <w:noProof/>
            </w:rPr>
            <mc:AlternateContent>
              <mc:Choice Requires="wps">
                <w:drawing>
                  <wp:anchor distT="0" distB="0" distL="114300" distR="114300" simplePos="0" relativeHeight="251692032" behindDoc="0" locked="0" layoutInCell="1" allowOverlap="1" wp14:anchorId="5A38B981" wp14:editId="0D0A1432">
                    <wp:simplePos x="0" y="0"/>
                    <wp:positionH relativeFrom="column">
                      <wp:posOffset>4467860</wp:posOffset>
                    </wp:positionH>
                    <wp:positionV relativeFrom="paragraph">
                      <wp:posOffset>6350</wp:posOffset>
                    </wp:positionV>
                    <wp:extent cx="2118008" cy="3883937"/>
                    <wp:effectExtent l="0" t="0" r="15875" b="21590"/>
                    <wp:wrapNone/>
                    <wp:docPr id="56" name="Text Box 56"/>
                    <wp:cNvGraphicFramePr/>
                    <a:graphic xmlns:a="http://schemas.openxmlformats.org/drawingml/2006/main">
                      <a:graphicData uri="http://schemas.microsoft.com/office/word/2010/wordprocessingShape">
                        <wps:wsp>
                          <wps:cNvSpPr txBox="1"/>
                          <wps:spPr>
                            <a:xfrm>
                              <a:off x="0" y="0"/>
                              <a:ext cx="2118008" cy="3883937"/>
                            </a:xfrm>
                            <a:prstGeom prst="rect">
                              <a:avLst/>
                            </a:prstGeom>
                            <a:solidFill>
                              <a:sysClr val="window" lastClr="FFFFFF"/>
                            </a:solidFill>
                            <a:ln w="6350">
                              <a:solidFill>
                                <a:prstClr val="black"/>
                              </a:solidFill>
                            </a:ln>
                          </wps:spPr>
                          <wps:txbx>
                            <w:txbxContent>
                              <w:p w14:paraId="4014AE6A" w14:textId="7464322C" w:rsidR="00222885" w:rsidRDefault="00222885" w:rsidP="00222885">
                                <w:r>
                                  <w:t xml:space="preserve">MAB4 </w:t>
                                </w:r>
                                <w:r w:rsidR="0044695F">
                                  <w:t>CIP was started and aborted numerous times in February</w:t>
                                </w:r>
                                <w:r w:rsidR="00DC55E7">
                                  <w:t xml:space="preserve">. </w:t>
                                </w:r>
                                <w:proofErr w:type="gramStart"/>
                                <w:r w:rsidR="00DC55E7">
                                  <w:t>Fortunately</w:t>
                                </w:r>
                                <w:proofErr w:type="gramEnd"/>
                                <w:r w:rsidR="00DC55E7">
                                  <w:t xml:space="preserve"> many of these would not have been able to commence any sequences however it is concerning that it has been started and </w:t>
                                </w:r>
                                <w:r w:rsidR="000C74F9">
                                  <w:t>prematurely aborted by the operator. A severe lack of understanding of the process</w:t>
                                </w:r>
                                <w:r w:rsidR="00B22377">
                                  <w:t xml:space="preserve"> is seen here and a lack of proper training. That aside there was some software issues alongside this. However, the software issues were related to the blowdown at the end of the CIP where the system is </w:t>
                                </w:r>
                                <w:r w:rsidR="00F81DC2">
                                  <w:t>finally pushed with gas to ensure all liquids have been removed from the pipework.</w:t>
                                </w:r>
                                <w:r w:rsidR="000C74F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8B981" id="Text Box 56" o:spid="_x0000_s1038" type="#_x0000_t202" style="position:absolute;margin-left:351.8pt;margin-top:.5pt;width:166.75pt;height:305.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" fillcolor="window" strokeweight=".5pt">
                    <v:textbox>
                      <w:txbxContent>
                        <w:p w14:paraId="4014AE6A" w14:textId="7464322C" w:rsidR="00222885" w:rsidRDefault="00222885" w:rsidP="00222885">
                          <w:r>
                            <w:t xml:space="preserve">MAB4 </w:t>
                          </w:r>
                          <w:r w:rsidR="0044695F">
                            <w:t>CIP was started and aborted numerous times in February</w:t>
                          </w:r>
                          <w:r w:rsidR="00DC55E7">
                            <w:t xml:space="preserve">. </w:t>
                          </w:r>
                          <w:proofErr w:type="gramStart"/>
                          <w:r w:rsidR="00DC55E7">
                            <w:t>Fortunately</w:t>
                          </w:r>
                          <w:proofErr w:type="gramEnd"/>
                          <w:r w:rsidR="00DC55E7">
                            <w:t xml:space="preserve"> many of these would not have been able to commence any sequences however it is concerning that it has been started and </w:t>
                          </w:r>
                          <w:r w:rsidR="000C74F9">
                            <w:t>prematurely aborted by the operator. A severe lack of understanding of the process</w:t>
                          </w:r>
                          <w:r w:rsidR="00B22377">
                            <w:t xml:space="preserve"> is seen here and a lack of proper training. That aside there was some software issues alongside this. However, the software issues were related to the blowdown at the end of the CIP where the system is </w:t>
                          </w:r>
                          <w:r w:rsidR="00F81DC2">
                            <w:t>finally pushed with gas to ensure all liquids have been removed from the pipework.</w:t>
                          </w:r>
                          <w:r w:rsidR="000C74F9">
                            <w:t xml:space="preserve"> </w:t>
                          </w:r>
                        </w:p>
                      </w:txbxContent>
                    </v:textbox>
                  </v:shape>
                </w:pict>
              </mc:Fallback>
            </mc:AlternateContent>
          </w:r>
          <w:r w:rsidR="00507733" w:rsidRPr="00507733">
            <w:rPr>
              <w:noProof/>
            </w:rPr>
            <w:drawing>
              <wp:inline distT="0" distB="0" distL="0" distR="0" wp14:anchorId="03340AD3" wp14:editId="2B7AD1C9">
                <wp:extent cx="4266787" cy="2797521"/>
                <wp:effectExtent l="0" t="0" r="635"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69161" cy="2799077"/>
                        </a:xfrm>
                        <a:prstGeom prst="rect">
                          <a:avLst/>
                        </a:prstGeom>
                        <a:noFill/>
                        <a:ln>
                          <a:noFill/>
                        </a:ln>
                      </pic:spPr>
                    </pic:pic>
                  </a:graphicData>
                </a:graphic>
              </wp:inline>
            </w:drawing>
          </w:r>
        </w:p>
        <w:p w14:paraId="19CDB52A" w14:textId="1AADECD6" w:rsidR="00507733" w:rsidRDefault="00507733" w:rsidP="008B0FAD">
          <w:pPr>
            <w:rPr>
              <w:rFonts w:cstheme="minorHAnsi"/>
              <w:b/>
              <w:bCs/>
              <w:u w:val="single"/>
            </w:rPr>
          </w:pPr>
          <w:r w:rsidRPr="00507733">
            <w:rPr>
              <w:noProof/>
            </w:rPr>
            <w:drawing>
              <wp:inline distT="0" distB="0" distL="0" distR="0" wp14:anchorId="4150D464" wp14:editId="72F0CB23">
                <wp:extent cx="4266565" cy="3191296"/>
                <wp:effectExtent l="0" t="0" r="63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74441" cy="3197187"/>
                        </a:xfrm>
                        <a:prstGeom prst="rect">
                          <a:avLst/>
                        </a:prstGeom>
                        <a:noFill/>
                        <a:ln>
                          <a:noFill/>
                        </a:ln>
                      </pic:spPr>
                    </pic:pic>
                  </a:graphicData>
                </a:graphic>
              </wp:inline>
            </w:drawing>
          </w:r>
        </w:p>
        <w:p w14:paraId="1D638F9B" w14:textId="1645D64F" w:rsidR="00507733" w:rsidRPr="00EA084D" w:rsidRDefault="001B5814" w:rsidP="008B0FAD">
          <w:pPr>
            <w:rPr>
              <w:rFonts w:cstheme="minorHAnsi"/>
              <w:b/>
              <w:bCs/>
              <w:u w:val="single"/>
            </w:rPr>
          </w:pPr>
          <w:r>
            <w:rPr>
              <w:noProof/>
            </w:rPr>
            <mc:AlternateContent>
              <mc:Choice Requires="cx1">
                <w:drawing>
                  <wp:inline distT="0" distB="0" distL="0" distR="0" wp14:anchorId="103B6374" wp14:editId="63B209BD">
                    <wp:extent cx="5976620" cy="2829560"/>
                    <wp:effectExtent l="0" t="0" r="5080" b="8890"/>
                    <wp:docPr id="47" name="Chart 47">
                      <a:extLst xmlns:a="http://schemas.openxmlformats.org/drawingml/2006/main">
                        <a:ext uri="{FF2B5EF4-FFF2-40B4-BE49-F238E27FC236}">
                          <a16:creationId xmlns:a16="http://schemas.microsoft.com/office/drawing/2014/main" id="{0ADFDDE8-2DF9-4E69-B5DE-5551567DA98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6"/>
                      </a:graphicData>
                    </a:graphic>
                  </wp:inline>
                </w:drawing>
              </mc:Choice>
              <mc:Fallback xmlns:w16sdtdh="http://schemas.microsoft.com/office/word/2020/wordml/sdtdatahash">
                <w:drawing>
                  <wp:inline distT="0" distB="0" distL="0" distR="0" wp14:anchorId="103B6374" wp14:editId="63B209BD">
                    <wp:extent cx="5976620" cy="2829560"/>
                    <wp:effectExtent l="0" t="0" r="5080" b="8890"/>
                    <wp:docPr id="47" name="Chart 47">
                      <a:extLst xmlns:a="http://schemas.openxmlformats.org/drawingml/2006/main">
                        <a:ext uri="{FF2B5EF4-FFF2-40B4-BE49-F238E27FC236}">
                          <a16:creationId xmlns:a16="http://schemas.microsoft.com/office/drawing/2014/main" id="{0ADFDDE8-2DF9-4E69-B5DE-5551567DA98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7" name="Chart 47">
                              <a:extLst>
                                <a:ext uri="{FF2B5EF4-FFF2-40B4-BE49-F238E27FC236}">
                                  <a16:creationId xmlns:a16="http://schemas.microsoft.com/office/drawing/2014/main" id="{0ADFDDE8-2DF9-4E69-B5DE-5551567DA981}"/>
                                </a:ext>
                              </a:extLst>
                            </pic:cNvPr>
                            <pic:cNvPicPr>
                              <a:picLocks noGrp="1" noRot="1" noChangeAspect="1" noMove="1" noResize="1" noEditPoints="1" noAdjustHandles="1" noChangeArrowheads="1" noChangeShapeType="1"/>
                            </pic:cNvPicPr>
                          </pic:nvPicPr>
                          <pic:blipFill>
                            <a:blip r:embed="rId47"/>
                            <a:stretch>
                              <a:fillRect/>
                            </a:stretch>
                          </pic:blipFill>
                          <pic:spPr>
                            <a:xfrm>
                              <a:off x="0" y="0"/>
                              <a:ext cx="5976620" cy="2829560"/>
                            </a:xfrm>
                            <a:prstGeom prst="rect">
                              <a:avLst/>
                            </a:prstGeom>
                          </pic:spPr>
                        </pic:pic>
                      </a:graphicData>
                    </a:graphic>
                  </wp:inline>
                </w:drawing>
              </mc:Fallback>
            </mc:AlternateContent>
          </w:r>
        </w:p>
        <w:p w14:paraId="30031DF8" w14:textId="300BFA48" w:rsidR="008B0FAD" w:rsidRPr="00EA084D" w:rsidRDefault="008B0FAD" w:rsidP="008B0FAD">
          <w:pPr>
            <w:rPr>
              <w:rFonts w:cstheme="minorHAnsi"/>
              <w:b/>
              <w:bCs/>
              <w:u w:val="single"/>
            </w:rPr>
          </w:pPr>
          <w:r w:rsidRPr="00CA36E7">
            <w:rPr>
              <w:rFonts w:cstheme="minorHAnsi"/>
              <w:b/>
              <w:bCs/>
              <w:u w:val="single"/>
            </w:rPr>
            <w:lastRenderedPageBreak/>
            <w:t>MAB</w:t>
          </w:r>
          <w:r w:rsidR="001966C9">
            <w:rPr>
              <w:rFonts w:cstheme="minorHAnsi"/>
              <w:b/>
              <w:bCs/>
              <w:u w:val="single"/>
            </w:rPr>
            <w:t>4</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7786FE19" w14:textId="56F2C533" w:rsidR="00865C8F" w:rsidRDefault="00FE31AB" w:rsidP="00C11E07">
          <w:pPr>
            <w:rPr>
              <w:rFonts w:cstheme="minorHAnsi"/>
              <w:highlight w:val="lightGray"/>
            </w:rPr>
          </w:pPr>
          <w:r>
            <w:rPr>
              <w:noProof/>
            </w:rPr>
            <mc:AlternateContent>
              <mc:Choice Requires="wps">
                <w:drawing>
                  <wp:anchor distT="0" distB="0" distL="114300" distR="114300" simplePos="0" relativeHeight="251694080" behindDoc="0" locked="0" layoutInCell="1" allowOverlap="1" wp14:anchorId="3A8423BF" wp14:editId="02E87391">
                    <wp:simplePos x="0" y="0"/>
                    <wp:positionH relativeFrom="page">
                      <wp:posOffset>5088047</wp:posOffset>
                    </wp:positionH>
                    <wp:positionV relativeFrom="paragraph">
                      <wp:posOffset>6765</wp:posOffset>
                    </wp:positionV>
                    <wp:extent cx="2381061" cy="2036734"/>
                    <wp:effectExtent l="0" t="0" r="19685" b="20955"/>
                    <wp:wrapNone/>
                    <wp:docPr id="57" name="Text Box 57"/>
                    <wp:cNvGraphicFramePr/>
                    <a:graphic xmlns:a="http://schemas.openxmlformats.org/drawingml/2006/main">
                      <a:graphicData uri="http://schemas.microsoft.com/office/word/2010/wordprocessingShape">
                        <wps:wsp>
                          <wps:cNvSpPr txBox="1"/>
                          <wps:spPr>
                            <a:xfrm>
                              <a:off x="0" y="0"/>
                              <a:ext cx="2381061" cy="2036734"/>
                            </a:xfrm>
                            <a:prstGeom prst="rect">
                              <a:avLst/>
                            </a:prstGeom>
                            <a:solidFill>
                              <a:sysClr val="window" lastClr="FFFFFF"/>
                            </a:solidFill>
                            <a:ln w="6350">
                              <a:solidFill>
                                <a:prstClr val="black"/>
                              </a:solidFill>
                            </a:ln>
                          </wps:spPr>
                          <wps:txbx>
                            <w:txbxContent>
                              <w:p w14:paraId="4EB01772" w14:textId="248702E7" w:rsidR="00FE31AB" w:rsidRDefault="00FE31AB" w:rsidP="00FE31AB">
                                <w:r>
                                  <w:t>MAB4 Data again not proving very good for the Long CIP</w:t>
                                </w:r>
                                <w:r w:rsidR="00DF1D0D">
                                  <w:t xml:space="preserve"> with an average efficiency of 58%. If that </w:t>
                                </w:r>
                                <w:r w:rsidR="0010574A">
                                  <w:t xml:space="preserve">equated to 32% of the product going to waste the problem would be all the way up the ladder. </w:t>
                                </w:r>
                                <w:proofErr w:type="gramStart"/>
                                <w:r w:rsidR="0010574A">
                                  <w:t>Unfortunately</w:t>
                                </w:r>
                                <w:proofErr w:type="gramEnd"/>
                                <w:r w:rsidR="0010574A">
                                  <w:t xml:space="preserve"> CIP’s are a </w:t>
                                </w:r>
                                <w:r w:rsidR="002A49F7">
                                  <w:t>largely misunderstood process between managers and operators thus resulting in a lack of care and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423BF" id="Text Box 57" o:spid="_x0000_s1039" type="#_x0000_t202" style="position:absolute;margin-left:400.65pt;margin-top:.55pt;width:187.5pt;height:160.3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" fillcolor="window" strokeweight=".5pt">
                    <v:textbox>
                      <w:txbxContent>
                        <w:p w14:paraId="4EB01772" w14:textId="248702E7" w:rsidR="00FE31AB" w:rsidRDefault="00FE31AB" w:rsidP="00FE31AB">
                          <w:r>
                            <w:t>MAB4 Data again not proving very good for the Long CIP</w:t>
                          </w:r>
                          <w:r w:rsidR="00DF1D0D">
                            <w:t xml:space="preserve"> with an average efficiency of 58%. If that </w:t>
                          </w:r>
                          <w:r w:rsidR="0010574A">
                            <w:t xml:space="preserve">equated to 32% of the product going to waste the problem would be all the way up the ladder. </w:t>
                          </w:r>
                          <w:proofErr w:type="gramStart"/>
                          <w:r w:rsidR="0010574A">
                            <w:t>Unfortunately</w:t>
                          </w:r>
                          <w:proofErr w:type="gramEnd"/>
                          <w:r w:rsidR="0010574A">
                            <w:t xml:space="preserve"> CIP’s are a </w:t>
                          </w:r>
                          <w:r w:rsidR="002A49F7">
                            <w:t>largely misunderstood process between managers and operators thus resulting in a lack of care and attention.</w:t>
                          </w:r>
                        </w:p>
                      </w:txbxContent>
                    </v:textbox>
                    <w10:wrap anchorx="page"/>
                  </v:shape>
                </w:pict>
              </mc:Fallback>
            </mc:AlternateContent>
          </w:r>
          <w:r w:rsidR="00454830" w:rsidRPr="00454830">
            <w:rPr>
              <w:noProof/>
              <w:highlight w:val="lightGray"/>
            </w:rPr>
            <w:drawing>
              <wp:inline distT="0" distB="0" distL="0" distR="0" wp14:anchorId="23C953EC" wp14:editId="2CF358BA">
                <wp:extent cx="4218915" cy="75076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40938" cy="754685"/>
                        </a:xfrm>
                        <a:prstGeom prst="rect">
                          <a:avLst/>
                        </a:prstGeom>
                        <a:noFill/>
                        <a:ln>
                          <a:noFill/>
                        </a:ln>
                      </pic:spPr>
                    </pic:pic>
                  </a:graphicData>
                </a:graphic>
              </wp:inline>
            </w:drawing>
          </w:r>
        </w:p>
        <w:p w14:paraId="07A0616B" w14:textId="2DF6EC46" w:rsidR="008B0FAD" w:rsidRDefault="00454830" w:rsidP="00C11E07">
          <w:pPr>
            <w:rPr>
              <w:rFonts w:cstheme="minorHAnsi"/>
              <w:highlight w:val="lightGray"/>
            </w:rPr>
          </w:pPr>
          <w:r w:rsidRPr="00454830">
            <w:rPr>
              <w:noProof/>
              <w:highlight w:val="lightGray"/>
            </w:rPr>
            <w:drawing>
              <wp:inline distT="0" distB="0" distL="0" distR="0" wp14:anchorId="053434BF" wp14:editId="1B7A7FAA">
                <wp:extent cx="4226275" cy="1176950"/>
                <wp:effectExtent l="0" t="0" r="317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91297" cy="1195058"/>
                        </a:xfrm>
                        <a:prstGeom prst="rect">
                          <a:avLst/>
                        </a:prstGeom>
                        <a:noFill/>
                        <a:ln>
                          <a:noFill/>
                        </a:ln>
                      </pic:spPr>
                    </pic:pic>
                  </a:graphicData>
                </a:graphic>
              </wp:inline>
            </w:drawing>
          </w:r>
        </w:p>
        <w:p w14:paraId="7BF03483" w14:textId="74CE772C" w:rsidR="008B0FAD" w:rsidRDefault="003758DE" w:rsidP="00C11E07">
          <w:pPr>
            <w:rPr>
              <w:rFonts w:cstheme="minorHAnsi"/>
              <w:highlight w:val="lightGray"/>
            </w:rPr>
          </w:pPr>
          <w:r>
            <w:rPr>
              <w:noProof/>
            </w:rPr>
            <mc:AlternateContent>
              <mc:Choice Requires="cx1">
                <w:drawing>
                  <wp:inline distT="0" distB="0" distL="0" distR="0" wp14:anchorId="2FBECB19" wp14:editId="4B0DCCE3">
                    <wp:extent cx="5976620" cy="2818130"/>
                    <wp:effectExtent l="0" t="0" r="5080" b="1270"/>
                    <wp:docPr id="48" name="Chart 48">
                      <a:extLst xmlns:a="http://schemas.openxmlformats.org/drawingml/2006/main">
                        <a:ext uri="{FF2B5EF4-FFF2-40B4-BE49-F238E27FC236}">
                          <a16:creationId xmlns:a16="http://schemas.microsoft.com/office/drawing/2014/main" id="{6A1D4FF0-B47A-43F5-B1E6-2FB4CAF8155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50"/>
                      </a:graphicData>
                    </a:graphic>
                  </wp:inline>
                </w:drawing>
              </mc:Choice>
              <mc:Fallback xmlns:w16sdtdh="http://schemas.microsoft.com/office/word/2020/wordml/sdtdatahash">
                <w:drawing>
                  <wp:inline distT="0" distB="0" distL="0" distR="0" wp14:anchorId="2FBECB19" wp14:editId="4B0DCCE3">
                    <wp:extent cx="5976620" cy="2818130"/>
                    <wp:effectExtent l="0" t="0" r="5080" b="1270"/>
                    <wp:docPr id="48" name="Chart 48">
                      <a:extLst xmlns:a="http://schemas.openxmlformats.org/drawingml/2006/main">
                        <a:ext uri="{FF2B5EF4-FFF2-40B4-BE49-F238E27FC236}">
                          <a16:creationId xmlns:a16="http://schemas.microsoft.com/office/drawing/2014/main" id="{6A1D4FF0-B47A-43F5-B1E6-2FB4CAF8155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8" name="Chart 48">
                              <a:extLst>
                                <a:ext uri="{FF2B5EF4-FFF2-40B4-BE49-F238E27FC236}">
                                  <a16:creationId xmlns:a16="http://schemas.microsoft.com/office/drawing/2014/main" id="{6A1D4FF0-B47A-43F5-B1E6-2FB4CAF81554}"/>
                                </a:ext>
                              </a:extLst>
                            </pic:cNvPr>
                            <pic:cNvPicPr>
                              <a:picLocks noGrp="1" noRot="1" noChangeAspect="1" noMove="1" noResize="1" noEditPoints="1" noAdjustHandles="1" noChangeArrowheads="1" noChangeShapeType="1"/>
                            </pic:cNvPicPr>
                          </pic:nvPicPr>
                          <pic:blipFill>
                            <a:blip r:embed="rId51"/>
                            <a:stretch>
                              <a:fillRect/>
                            </a:stretch>
                          </pic:blipFill>
                          <pic:spPr>
                            <a:xfrm>
                              <a:off x="0" y="0"/>
                              <a:ext cx="5976620" cy="2818130"/>
                            </a:xfrm>
                            <a:prstGeom prst="rect">
                              <a:avLst/>
                            </a:prstGeom>
                          </pic:spPr>
                        </pic:pic>
                      </a:graphicData>
                    </a:graphic>
                  </wp:inline>
                </w:drawing>
              </mc:Fallback>
            </mc:AlternateContent>
          </w:r>
        </w:p>
        <w:p w14:paraId="25A72377" w14:textId="6E11F54E" w:rsidR="00FB3BFA" w:rsidRDefault="009A2C22" w:rsidP="00FB3BFA">
          <w:pPr>
            <w:rPr>
              <w:rFonts w:ascii="Arial" w:hAnsi="Arial" w:cs="Arial"/>
              <w:b/>
              <w:bCs/>
              <w:i/>
              <w:iCs/>
              <w:sz w:val="24"/>
              <w:szCs w:val="24"/>
            </w:rPr>
          </w:pPr>
          <w:r>
            <w:rPr>
              <w:rFonts w:ascii="Arial" w:hAnsi="Arial" w:cs="Arial"/>
              <w:b/>
              <w:bCs/>
              <w:i/>
              <w:iCs/>
              <w:noProof/>
              <w:sz w:val="24"/>
              <w:szCs w:val="24"/>
            </w:rPr>
            <w:drawing>
              <wp:inline distT="0" distB="0" distL="0" distR="0" wp14:anchorId="173A0D67" wp14:editId="0FD12B3F">
                <wp:extent cx="6127238" cy="3836275"/>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32567" cy="3839611"/>
                        </a:xfrm>
                        <a:prstGeom prst="rect">
                          <a:avLst/>
                        </a:prstGeom>
                        <a:noFill/>
                      </pic:spPr>
                    </pic:pic>
                  </a:graphicData>
                </a:graphic>
              </wp:inline>
            </w:drawing>
          </w:r>
        </w:p>
        <w:p w14:paraId="686C5155" w14:textId="31EFA082" w:rsidR="00FB3BFA" w:rsidRDefault="00CD7030" w:rsidP="00FB3BFA">
          <w:pPr>
            <w:rPr>
              <w:rFonts w:ascii="Arial" w:hAnsi="Arial" w:cs="Arial"/>
              <w:b/>
              <w:bCs/>
              <w:i/>
              <w:iCs/>
              <w:sz w:val="24"/>
              <w:szCs w:val="24"/>
            </w:rPr>
          </w:pPr>
          <w:r w:rsidRPr="00CD7030">
            <w:rPr>
              <w:rFonts w:cstheme="minorHAnsi"/>
              <w:noProof/>
            </w:rPr>
            <w:lastRenderedPageBreak/>
            <w:drawing>
              <wp:anchor distT="0" distB="0" distL="114300" distR="114300" simplePos="0" relativeHeight="251695104" behindDoc="0" locked="0" layoutInCell="1" allowOverlap="1" wp14:anchorId="3725BFA3" wp14:editId="4C66D5ED">
                <wp:simplePos x="0" y="0"/>
                <wp:positionH relativeFrom="margin">
                  <wp:align>center</wp:align>
                </wp:positionH>
                <wp:positionV relativeFrom="paragraph">
                  <wp:posOffset>280670</wp:posOffset>
                </wp:positionV>
                <wp:extent cx="6858000" cy="38576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858000" cy="3857625"/>
                        </a:xfrm>
                        <a:prstGeom prst="rect">
                          <a:avLst/>
                        </a:prstGeom>
                      </pic:spPr>
                    </pic:pic>
                  </a:graphicData>
                </a:graphic>
                <wp14:sizeRelH relativeFrom="margin">
                  <wp14:pctWidth>0</wp14:pctWidth>
                </wp14:sizeRelH>
                <wp14:sizeRelV relativeFrom="margin">
                  <wp14:pctHeight>0</wp14:pctHeight>
                </wp14:sizeRelV>
              </wp:anchor>
            </w:drawing>
          </w:r>
          <w:r w:rsidR="00FB3BFA">
            <w:rPr>
              <w:rFonts w:ascii="Arial" w:hAnsi="Arial" w:cs="Arial"/>
              <w:b/>
              <w:bCs/>
              <w:i/>
              <w:iCs/>
              <w:sz w:val="24"/>
              <w:szCs w:val="24"/>
            </w:rPr>
            <w:t>Qualitative Data</w:t>
          </w:r>
        </w:p>
        <w:p w14:paraId="785C9085" w14:textId="77777777" w:rsidR="00E02383" w:rsidRDefault="00E02383" w:rsidP="00E02383">
          <w:pPr>
            <w:spacing w:after="0" w:line="240" w:lineRule="auto"/>
            <w:contextualSpacing/>
            <w:rPr>
              <w:rFonts w:eastAsiaTheme="minorEastAsia" w:cstheme="minorHAnsi"/>
              <w:color w:val="000000" w:themeColor="text1"/>
              <w:kern w:val="24"/>
              <w:sz w:val="24"/>
              <w:szCs w:val="24"/>
              <w:lang w:eastAsia="en-GB"/>
            </w:rPr>
          </w:pPr>
        </w:p>
        <w:p w14:paraId="4BA1D89F" w14:textId="5CB0E9AE" w:rsidR="00933EEF" w:rsidRPr="00933EEF" w:rsidRDefault="00933EEF" w:rsidP="00E02383">
          <w:pPr>
            <w:spacing w:after="0" w:line="240" w:lineRule="auto"/>
            <w:contextualSpacing/>
            <w:rPr>
              <w:rFonts w:eastAsia="Times New Roman" w:cstheme="minorHAnsi"/>
              <w:lang w:eastAsia="en-GB"/>
            </w:rPr>
          </w:pPr>
          <w:r w:rsidRPr="00933EEF">
            <w:rPr>
              <w:rFonts w:eastAsiaTheme="minorEastAsia" w:cstheme="minorHAnsi"/>
              <w:color w:val="000000" w:themeColor="text1"/>
              <w:kern w:val="24"/>
              <w:lang w:eastAsia="en-GB"/>
            </w:rPr>
            <w:t>Operator/Craft Understanding and knowledge</w:t>
          </w:r>
          <w:r w:rsidR="002947B0" w:rsidRPr="00F41556">
            <w:rPr>
              <w:rFonts w:eastAsiaTheme="minorEastAsia" w:cstheme="minorHAnsi"/>
              <w:color w:val="000000" w:themeColor="text1"/>
              <w:kern w:val="24"/>
              <w:lang w:eastAsia="en-GB"/>
            </w:rPr>
            <w:t>. W</w:t>
          </w:r>
          <w:r w:rsidRPr="00933EEF">
            <w:rPr>
              <w:rFonts w:eastAsiaTheme="minorEastAsia" w:cstheme="minorHAnsi"/>
              <w:color w:val="000000" w:themeColor="text1"/>
              <w:kern w:val="24"/>
              <w:lang w:eastAsia="en-GB"/>
            </w:rPr>
            <w:t>e have noticed a considerable gap in operator knowledge and in some instances craft as well. Example: Conductivity Probe. Pre-checks and communication not being carried out prior to starting (Canning to Filtration communication, Bottling not making tanks up, Canning not doing pre-checks)</w:t>
          </w:r>
        </w:p>
        <w:p w14:paraId="493B9FB1" w14:textId="77777777" w:rsidR="00E02383" w:rsidRPr="00F41556" w:rsidRDefault="00E02383" w:rsidP="00E02383">
          <w:pPr>
            <w:spacing w:after="0" w:line="240" w:lineRule="auto"/>
            <w:contextualSpacing/>
            <w:rPr>
              <w:rFonts w:eastAsiaTheme="minorEastAsia" w:cstheme="minorHAnsi"/>
              <w:color w:val="000000" w:themeColor="text1"/>
              <w:kern w:val="24"/>
              <w:lang w:eastAsia="en-GB"/>
            </w:rPr>
          </w:pPr>
        </w:p>
        <w:p w14:paraId="1B003749" w14:textId="2A0CD45C" w:rsidR="00933EEF" w:rsidRPr="00933EEF" w:rsidRDefault="00933EEF" w:rsidP="00E02383">
          <w:pPr>
            <w:spacing w:after="0" w:line="240" w:lineRule="auto"/>
            <w:contextualSpacing/>
            <w:rPr>
              <w:rFonts w:eastAsia="Times New Roman" w:cstheme="minorHAnsi"/>
              <w:lang w:eastAsia="en-GB"/>
            </w:rPr>
          </w:pPr>
          <w:r w:rsidRPr="00933EEF">
            <w:rPr>
              <w:rFonts w:eastAsiaTheme="minorEastAsia" w:cstheme="minorHAnsi"/>
              <w:color w:val="000000" w:themeColor="text1"/>
              <w:kern w:val="24"/>
              <w:lang w:eastAsia="en-GB"/>
            </w:rPr>
            <w:t xml:space="preserve">Operator Training – Operators have a misunderstanding of what they are doing on CIP’s, when questioned regarding CIP’s we find they are unable to give us answers. Some unable to provide SOP location. What would they do if they were unsure about something? Do you think they would be able to find the </w:t>
          </w:r>
          <w:proofErr w:type="gramStart"/>
          <w:r w:rsidRPr="00933EEF">
            <w:rPr>
              <w:rFonts w:eastAsiaTheme="minorEastAsia" w:cstheme="minorHAnsi"/>
              <w:color w:val="000000" w:themeColor="text1"/>
              <w:kern w:val="24"/>
              <w:lang w:eastAsia="en-GB"/>
            </w:rPr>
            <w:t>SOP</w:t>
          </w:r>
          <w:proofErr w:type="gramEnd"/>
          <w:r w:rsidRPr="00933EEF">
            <w:rPr>
              <w:rFonts w:eastAsiaTheme="minorEastAsia" w:cstheme="minorHAnsi"/>
              <w:color w:val="000000" w:themeColor="text1"/>
              <w:kern w:val="24"/>
              <w:lang w:eastAsia="en-GB"/>
            </w:rPr>
            <w:t xml:space="preserve"> or would they do something they should not?</w:t>
          </w:r>
        </w:p>
        <w:p w14:paraId="1EBED935" w14:textId="77777777" w:rsidR="00E02383" w:rsidRPr="00F41556" w:rsidRDefault="00E02383" w:rsidP="00E02383">
          <w:pPr>
            <w:spacing w:after="0" w:line="240" w:lineRule="auto"/>
            <w:contextualSpacing/>
            <w:rPr>
              <w:rFonts w:eastAsiaTheme="minorEastAsia" w:cstheme="minorHAnsi"/>
              <w:color w:val="000000" w:themeColor="text1"/>
              <w:kern w:val="24"/>
              <w:lang w:eastAsia="en-GB"/>
            </w:rPr>
          </w:pPr>
        </w:p>
        <w:p w14:paraId="7255B818" w14:textId="1221336F" w:rsidR="00933EEF" w:rsidRPr="00933EEF" w:rsidRDefault="00933EEF" w:rsidP="00E02383">
          <w:pPr>
            <w:spacing w:after="0" w:line="240" w:lineRule="auto"/>
            <w:contextualSpacing/>
            <w:rPr>
              <w:rFonts w:eastAsia="Times New Roman" w:cstheme="minorHAnsi"/>
              <w:lang w:eastAsia="en-GB"/>
            </w:rPr>
          </w:pPr>
          <w:r w:rsidRPr="00933EEF">
            <w:rPr>
              <w:rFonts w:eastAsiaTheme="minorEastAsia" w:cstheme="minorHAnsi"/>
              <w:color w:val="000000" w:themeColor="text1"/>
              <w:kern w:val="24"/>
              <w:lang w:eastAsia="en-GB"/>
            </w:rPr>
            <w:t xml:space="preserve">Operational Relief – Through my qualitative research I found operators saw </w:t>
          </w:r>
          <w:proofErr w:type="gramStart"/>
          <w:r w:rsidRPr="00933EEF">
            <w:rPr>
              <w:rFonts w:eastAsiaTheme="minorEastAsia" w:cstheme="minorHAnsi"/>
              <w:color w:val="000000" w:themeColor="text1"/>
              <w:kern w:val="24"/>
              <w:lang w:eastAsia="en-GB"/>
            </w:rPr>
            <w:t>CIP’s</w:t>
          </w:r>
          <w:proofErr w:type="gramEnd"/>
          <w:r w:rsidRPr="00933EEF">
            <w:rPr>
              <w:rFonts w:eastAsiaTheme="minorEastAsia" w:cstheme="minorHAnsi"/>
              <w:color w:val="000000" w:themeColor="text1"/>
              <w:kern w:val="24"/>
              <w:lang w:eastAsia="en-GB"/>
            </w:rPr>
            <w:t xml:space="preserve"> as opportunities for breaks. If there is no secondary cover available for that operator the CIP can fail 5 minutes after they go on break and be waiting an hour to start back up.  This extends CIP times from 1 hour and 20 minutes to over 3 hours in some instances (Have to address errors as well).</w:t>
          </w:r>
        </w:p>
        <w:p w14:paraId="0FBA889B" w14:textId="77777777" w:rsidR="00E02383" w:rsidRPr="00F41556" w:rsidRDefault="00E02383" w:rsidP="00E02383">
          <w:pPr>
            <w:spacing w:after="0" w:line="240" w:lineRule="auto"/>
            <w:contextualSpacing/>
            <w:rPr>
              <w:rFonts w:eastAsiaTheme="minorEastAsia" w:cstheme="minorHAnsi"/>
              <w:color w:val="000000" w:themeColor="text1"/>
              <w:kern w:val="24"/>
              <w:lang w:eastAsia="en-GB"/>
            </w:rPr>
          </w:pPr>
        </w:p>
        <w:p w14:paraId="5D8462FC" w14:textId="1EE9F075" w:rsidR="00933EEF" w:rsidRPr="00933EEF" w:rsidRDefault="00933EEF" w:rsidP="00E02383">
          <w:pPr>
            <w:spacing w:after="0" w:line="240" w:lineRule="auto"/>
            <w:contextualSpacing/>
            <w:rPr>
              <w:rFonts w:eastAsia="Times New Roman" w:cstheme="minorHAnsi"/>
              <w:lang w:eastAsia="en-GB"/>
            </w:rPr>
          </w:pPr>
          <w:r w:rsidRPr="00933EEF">
            <w:rPr>
              <w:rFonts w:eastAsiaTheme="minorEastAsia" w:cstheme="minorHAnsi"/>
              <w:color w:val="000000" w:themeColor="text1"/>
              <w:kern w:val="24"/>
              <w:lang w:eastAsia="en-GB"/>
            </w:rPr>
            <w:t xml:space="preserve">SOP’s Incomplete – We have found some of the SOP’s to be somewhat lacking in the information required.  MAB3 and MAB4 are essentially copied even though many elements are not </w:t>
          </w:r>
          <w:proofErr w:type="gramStart"/>
          <w:r w:rsidRPr="00933EEF">
            <w:rPr>
              <w:rFonts w:eastAsiaTheme="minorEastAsia" w:cstheme="minorHAnsi"/>
              <w:color w:val="000000" w:themeColor="text1"/>
              <w:kern w:val="24"/>
              <w:lang w:eastAsia="en-GB"/>
            </w:rPr>
            <w:t>exactly the same</w:t>
          </w:r>
          <w:proofErr w:type="gramEnd"/>
          <w:r w:rsidRPr="00933EEF">
            <w:rPr>
              <w:rFonts w:eastAsiaTheme="minorEastAsia" w:cstheme="minorHAnsi"/>
              <w:color w:val="000000" w:themeColor="text1"/>
              <w:kern w:val="24"/>
              <w:lang w:eastAsia="en-GB"/>
            </w:rPr>
            <w:t>.</w:t>
          </w:r>
        </w:p>
        <w:p w14:paraId="6B94D564" w14:textId="77777777" w:rsidR="00E02383" w:rsidRPr="00F41556" w:rsidRDefault="00E02383" w:rsidP="00E02383">
          <w:pPr>
            <w:spacing w:after="0" w:line="240" w:lineRule="auto"/>
            <w:contextualSpacing/>
            <w:rPr>
              <w:rFonts w:eastAsiaTheme="minorEastAsia" w:cstheme="minorHAnsi"/>
              <w:color w:val="000000" w:themeColor="text1"/>
              <w:kern w:val="24"/>
              <w:lang w:eastAsia="en-GB"/>
            </w:rPr>
          </w:pPr>
        </w:p>
        <w:p w14:paraId="3AD63789" w14:textId="1C5B09D4" w:rsidR="00933EEF" w:rsidRPr="00933EEF" w:rsidRDefault="00933EEF" w:rsidP="00E02383">
          <w:pPr>
            <w:spacing w:after="0" w:line="240" w:lineRule="auto"/>
            <w:contextualSpacing/>
            <w:rPr>
              <w:rFonts w:ascii="Times New Roman" w:eastAsia="Times New Roman" w:hAnsi="Times New Roman" w:cs="Times New Roman"/>
              <w:lang w:eastAsia="en-GB"/>
            </w:rPr>
          </w:pPr>
          <w:r w:rsidRPr="00933EEF">
            <w:rPr>
              <w:rFonts w:eastAsiaTheme="minorEastAsia" w:cstheme="minorHAnsi"/>
              <w:color w:val="000000" w:themeColor="text1"/>
              <w:kern w:val="24"/>
              <w:lang w:eastAsia="en-GB"/>
            </w:rPr>
            <w:t>Lack of Data Capture – When a CIP fails there is no real capture of data for that failure, there may be some notes written in the shift handover log but there is no official document which the operators can provide a detailed explanation of the errors.</w:t>
          </w:r>
        </w:p>
        <w:p w14:paraId="3EAAECD2" w14:textId="24DC492A" w:rsidR="008B0FAD" w:rsidRDefault="008B0FAD" w:rsidP="00C11E07">
          <w:pPr>
            <w:rPr>
              <w:rFonts w:cstheme="minorHAnsi"/>
              <w:highlight w:val="lightGray"/>
            </w:rPr>
          </w:pPr>
        </w:p>
        <w:p w14:paraId="07877100" w14:textId="52867B66" w:rsidR="008B0FAD" w:rsidRDefault="008B0FAD" w:rsidP="00C11E07">
          <w:pPr>
            <w:rPr>
              <w:rFonts w:cstheme="minorHAnsi"/>
              <w:highlight w:val="lightGray"/>
            </w:rPr>
          </w:pPr>
        </w:p>
        <w:p w14:paraId="0C38E035" w14:textId="7CFE1729" w:rsidR="00F41556" w:rsidRDefault="00F41556" w:rsidP="00C11E07">
          <w:pPr>
            <w:rPr>
              <w:rFonts w:cstheme="minorHAnsi"/>
              <w:highlight w:val="lightGray"/>
            </w:rPr>
          </w:pPr>
        </w:p>
        <w:p w14:paraId="3ACB6BCB" w14:textId="77777777" w:rsidR="00F41556" w:rsidRDefault="00F41556" w:rsidP="00C11E07">
          <w:pPr>
            <w:rPr>
              <w:rFonts w:cstheme="minorHAnsi"/>
              <w:highlight w:val="lightGray"/>
            </w:rPr>
          </w:pPr>
        </w:p>
        <w:p w14:paraId="06DF47D5" w14:textId="3ED37C70" w:rsidR="008B0FAD" w:rsidRDefault="008B0FAD" w:rsidP="00C11E07">
          <w:pPr>
            <w:rPr>
              <w:rFonts w:cstheme="minorHAnsi"/>
              <w:highlight w:val="lightGray"/>
            </w:rPr>
          </w:pPr>
        </w:p>
        <w:p w14:paraId="66E1B8D7" w14:textId="306B1417" w:rsidR="00865C8F" w:rsidRDefault="00865C8F" w:rsidP="00013991">
          <w:pPr>
            <w:rPr>
              <w:rFonts w:cstheme="minorHAnsi"/>
              <w:highlight w:val="lightGray"/>
            </w:rPr>
            <w:sectPr w:rsidR="00865C8F" w:rsidSect="00F207CF">
              <w:pgSz w:w="11906" w:h="16838"/>
              <w:pgMar w:top="794" w:right="1247" w:bottom="1247" w:left="1247" w:header="709" w:footer="709" w:gutter="0"/>
              <w:cols w:space="708"/>
              <w:docGrid w:linePitch="360"/>
            </w:sectPr>
          </w:pPr>
        </w:p>
        <w:p w14:paraId="247E449B" w14:textId="77C1115E" w:rsidR="006177EF" w:rsidRDefault="000268E0" w:rsidP="002C16E6">
          <w:pPr>
            <w:rPr>
              <w:rFonts w:ascii="Arial" w:hAnsi="Arial" w:cs="Arial"/>
              <w:b/>
              <w:bCs/>
              <w:i/>
              <w:iCs/>
              <w:sz w:val="24"/>
              <w:szCs w:val="24"/>
              <w:highlight w:val="yellow"/>
            </w:rPr>
          </w:pPr>
          <w:r w:rsidRPr="000268E0">
            <w:rPr>
              <w:noProof/>
            </w:rPr>
            <w:lastRenderedPageBreak/>
            <w:drawing>
              <wp:anchor distT="0" distB="0" distL="114300" distR="114300" simplePos="0" relativeHeight="251666432" behindDoc="1" locked="0" layoutInCell="1" allowOverlap="1" wp14:anchorId="21D60DC0" wp14:editId="5BD84F97">
                <wp:simplePos x="0" y="0"/>
                <wp:positionH relativeFrom="column">
                  <wp:posOffset>-515620</wp:posOffset>
                </wp:positionH>
                <wp:positionV relativeFrom="paragraph">
                  <wp:posOffset>332105</wp:posOffset>
                </wp:positionV>
                <wp:extent cx="10126980" cy="4229100"/>
                <wp:effectExtent l="0" t="0" r="7620" b="0"/>
                <wp:wrapTight wrapText="bothSides">
                  <wp:wrapPolygon edited="0">
                    <wp:start x="975" y="0"/>
                    <wp:lineTo x="41" y="681"/>
                    <wp:lineTo x="41" y="876"/>
                    <wp:lineTo x="975" y="1557"/>
                    <wp:lineTo x="0" y="1557"/>
                    <wp:lineTo x="0" y="2919"/>
                    <wp:lineTo x="975" y="3114"/>
                    <wp:lineTo x="0" y="3795"/>
                    <wp:lineTo x="0" y="3989"/>
                    <wp:lineTo x="975" y="4670"/>
                    <wp:lineTo x="0" y="4768"/>
                    <wp:lineTo x="0" y="6227"/>
                    <wp:lineTo x="975" y="6227"/>
                    <wp:lineTo x="0" y="7005"/>
                    <wp:lineTo x="0" y="7297"/>
                    <wp:lineTo x="975" y="7784"/>
                    <wp:lineTo x="0" y="8173"/>
                    <wp:lineTo x="0" y="10605"/>
                    <wp:lineTo x="975" y="10897"/>
                    <wp:lineTo x="0" y="11384"/>
                    <wp:lineTo x="0" y="11676"/>
                    <wp:lineTo x="975" y="12454"/>
                    <wp:lineTo x="0" y="12551"/>
                    <wp:lineTo x="0" y="13914"/>
                    <wp:lineTo x="975" y="14011"/>
                    <wp:lineTo x="0" y="14789"/>
                    <wp:lineTo x="0" y="14984"/>
                    <wp:lineTo x="975" y="15568"/>
                    <wp:lineTo x="81" y="15762"/>
                    <wp:lineTo x="0" y="15859"/>
                    <wp:lineTo x="0" y="18486"/>
                    <wp:lineTo x="975" y="18681"/>
                    <wp:lineTo x="0" y="19168"/>
                    <wp:lineTo x="0" y="19362"/>
                    <wp:lineTo x="975" y="20238"/>
                    <wp:lineTo x="0" y="20238"/>
                    <wp:lineTo x="0" y="20530"/>
                    <wp:lineTo x="975" y="21503"/>
                    <wp:lineTo x="18447" y="21503"/>
                    <wp:lineTo x="21332" y="20432"/>
                    <wp:lineTo x="21576" y="20141"/>
                    <wp:lineTo x="21576" y="19168"/>
                    <wp:lineTo x="18447" y="18681"/>
                    <wp:lineTo x="21576" y="18389"/>
                    <wp:lineTo x="21576" y="15665"/>
                    <wp:lineTo x="21291" y="15568"/>
                    <wp:lineTo x="18447" y="15568"/>
                    <wp:lineTo x="21576" y="14984"/>
                    <wp:lineTo x="21576" y="14789"/>
                    <wp:lineTo x="20153" y="14011"/>
                    <wp:lineTo x="21576" y="13816"/>
                    <wp:lineTo x="21576" y="12551"/>
                    <wp:lineTo x="18447" y="12454"/>
                    <wp:lineTo x="21210" y="11384"/>
                    <wp:lineTo x="21210" y="11189"/>
                    <wp:lineTo x="21576" y="10605"/>
                    <wp:lineTo x="21576" y="9730"/>
                    <wp:lineTo x="18447" y="9341"/>
                    <wp:lineTo x="21576" y="9341"/>
                    <wp:lineTo x="21576" y="8173"/>
                    <wp:lineTo x="18447" y="7784"/>
                    <wp:lineTo x="21413" y="7103"/>
                    <wp:lineTo x="21413" y="6811"/>
                    <wp:lineTo x="18447" y="6227"/>
                    <wp:lineTo x="21576" y="6227"/>
                    <wp:lineTo x="21576" y="3795"/>
                    <wp:lineTo x="19341" y="3114"/>
                    <wp:lineTo x="21576" y="2627"/>
                    <wp:lineTo x="21576" y="1557"/>
                    <wp:lineTo x="18447" y="1557"/>
                    <wp:lineTo x="20397" y="876"/>
                    <wp:lineTo x="20397" y="681"/>
                    <wp:lineTo x="18447" y="0"/>
                    <wp:lineTo x="975"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126980" cy="422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3F47">
            <w:rPr>
              <w:rFonts w:ascii="Arial" w:hAnsi="Arial" w:cs="Arial"/>
              <w:b/>
              <w:bCs/>
              <w:i/>
              <w:iCs/>
              <w:sz w:val="24"/>
              <w:szCs w:val="24"/>
            </w:rPr>
            <w:t>FMEA</w:t>
          </w:r>
          <w:r w:rsidR="00553F47" w:rsidRPr="0064331E">
            <w:rPr>
              <w:rFonts w:ascii="Arial" w:hAnsi="Arial" w:cs="Arial"/>
              <w:b/>
              <w:bCs/>
              <w:i/>
              <w:iCs/>
              <w:sz w:val="24"/>
              <w:szCs w:val="24"/>
              <w:highlight w:val="yellow"/>
            </w:rPr>
            <w:t xml:space="preserve"> </w:t>
          </w:r>
        </w:p>
        <w:p w14:paraId="05B692A5" w14:textId="66D440A6" w:rsidR="00DD35CF" w:rsidRDefault="00DD35CF" w:rsidP="000E6F5E">
          <w:pPr>
            <w:rPr>
              <w:rFonts w:cstheme="minorHAnsi"/>
            </w:rPr>
          </w:pPr>
        </w:p>
        <w:p w14:paraId="12258BC6" w14:textId="3A154209" w:rsidR="0084620C" w:rsidRDefault="0084620C" w:rsidP="000E6F5E">
          <w:pPr>
            <w:rPr>
              <w:b/>
              <w:bCs/>
            </w:rPr>
          </w:pPr>
        </w:p>
        <w:p w14:paraId="72EFE834" w14:textId="77777777" w:rsidR="0084620C" w:rsidRDefault="0084620C" w:rsidP="000E6F5E">
          <w:pPr>
            <w:rPr>
              <w:b/>
              <w:bCs/>
            </w:rPr>
          </w:pPr>
        </w:p>
        <w:p w14:paraId="3A520276" w14:textId="77777777" w:rsidR="00711BC2" w:rsidRDefault="00711BC2" w:rsidP="000E6F5E">
          <w:pPr>
            <w:rPr>
              <w:b/>
              <w:bCs/>
            </w:rPr>
            <w:sectPr w:rsidR="00711BC2" w:rsidSect="001A0E65">
              <w:type w:val="continuous"/>
              <w:pgSz w:w="16838" w:h="11906" w:orient="landscape" w:code="9"/>
              <w:pgMar w:top="1247" w:right="794" w:bottom="1247" w:left="1247" w:header="709" w:footer="709" w:gutter="0"/>
              <w:cols w:space="708"/>
              <w:docGrid w:linePitch="360"/>
            </w:sectPr>
          </w:pPr>
        </w:p>
        <w:p w14:paraId="3B5A0AA6" w14:textId="4EE97CAC" w:rsidR="001A2DBF" w:rsidRDefault="001A2DBF" w:rsidP="001A2DBF">
          <w:pPr>
            <w:pStyle w:val="Heading1"/>
            <w:spacing w:line="240" w:lineRule="auto"/>
            <w:rPr>
              <w:b/>
              <w:bCs/>
            </w:rPr>
          </w:pPr>
          <w:r>
            <w:rPr>
              <w:b/>
              <w:bCs/>
            </w:rPr>
            <w:lastRenderedPageBreak/>
            <w:t>Analyse</w:t>
          </w:r>
        </w:p>
        <w:p w14:paraId="430B46E2" w14:textId="22AB1E73" w:rsidR="004A3B43" w:rsidRDefault="004A3B43" w:rsidP="004A3B43"/>
        <w:p w14:paraId="29025B81" w14:textId="77777777" w:rsidR="000E3622" w:rsidRDefault="000E3622" w:rsidP="000E3622">
          <w:pPr>
            <w:rPr>
              <w:rFonts w:ascii="Arial" w:hAnsi="Arial" w:cs="Arial"/>
              <w:b/>
              <w:bCs/>
              <w:i/>
              <w:iCs/>
              <w:sz w:val="24"/>
              <w:szCs w:val="24"/>
            </w:rPr>
          </w:pPr>
          <w:r w:rsidRPr="005F6C37">
            <w:rPr>
              <w:rFonts w:ascii="Arial" w:hAnsi="Arial" w:cs="Arial"/>
              <w:b/>
              <w:bCs/>
              <w:i/>
              <w:iCs/>
              <w:sz w:val="24"/>
              <w:szCs w:val="24"/>
            </w:rPr>
            <w:t>Process Analysis Methods</w:t>
          </w:r>
        </w:p>
        <w:p w14:paraId="2B5AC0DC" w14:textId="77777777" w:rsidR="00C543B6" w:rsidRPr="00F66296" w:rsidRDefault="00C543B6" w:rsidP="00C543B6">
          <w:pPr>
            <w:rPr>
              <w:rFonts w:cstheme="minorHAnsi"/>
            </w:rPr>
          </w:pPr>
          <w:r>
            <w:rPr>
              <w:rFonts w:cstheme="minorHAnsi"/>
            </w:rPr>
            <w:t xml:space="preserve">There are five main ways in which a Six Sigma Green Belt Project may be Analysed. The goal is to be able to analyse the data </w:t>
          </w:r>
          <w:proofErr w:type="gramStart"/>
          <w:r>
            <w:rPr>
              <w:rFonts w:cstheme="minorHAnsi"/>
            </w:rPr>
            <w:t>in order to</w:t>
          </w:r>
          <w:proofErr w:type="gramEnd"/>
          <w:r>
            <w:rPr>
              <w:rFonts w:cstheme="minorHAnsi"/>
            </w:rPr>
            <w:t xml:space="preserve"> identify root causes of a problem or process inefficiency. The process Analysis methods are used to identify areas which can be improved and potential improvement opportunities. Here are five ways in which the data can be analysed:</w:t>
          </w:r>
        </w:p>
        <w:p w14:paraId="1D3F28FD" w14:textId="21E6CE67" w:rsidR="00C543B6" w:rsidRDefault="00C543B6" w:rsidP="000E3622">
          <w:pPr>
            <w:rPr>
              <w:rFonts w:cstheme="minorHAnsi"/>
            </w:rPr>
          </w:pPr>
          <w:r w:rsidRPr="000468FE">
            <w:rPr>
              <w:rFonts w:cstheme="minorHAnsi"/>
              <w:b/>
              <w:bCs/>
            </w:rPr>
            <w:t>Value Stream Mapping (VSM</w:t>
          </w:r>
          <w:r w:rsidRPr="005F6049">
            <w:rPr>
              <w:rFonts w:cstheme="minorHAnsi"/>
            </w:rPr>
            <w:t>):</w:t>
          </w:r>
          <w:r w:rsidR="00B91697">
            <w:rPr>
              <w:rFonts w:cstheme="minorHAnsi"/>
            </w:rPr>
            <w:t xml:space="preserve"> A VSM is a tool used </w:t>
          </w:r>
          <w:proofErr w:type="gramStart"/>
          <w:r w:rsidR="00B91697">
            <w:rPr>
              <w:rFonts w:cstheme="minorHAnsi"/>
            </w:rPr>
            <w:t>in order to</w:t>
          </w:r>
          <w:proofErr w:type="gramEnd"/>
          <w:r w:rsidR="00B91697">
            <w:rPr>
              <w:rFonts w:cstheme="minorHAnsi"/>
            </w:rPr>
            <w:t xml:space="preserve"> identify the process steps and activities</w:t>
          </w:r>
          <w:r w:rsidR="008D101A">
            <w:rPr>
              <w:rFonts w:cstheme="minorHAnsi"/>
            </w:rPr>
            <w:t xml:space="preserve"> which are value adding and non-value adding</w:t>
          </w:r>
          <w:r w:rsidR="00697EA3">
            <w:rPr>
              <w:rFonts w:cstheme="minorHAnsi"/>
            </w:rPr>
            <w:t xml:space="preserve">. By evaluating </w:t>
          </w:r>
          <w:r w:rsidR="00E77374">
            <w:rPr>
              <w:rFonts w:cstheme="minorHAnsi"/>
            </w:rPr>
            <w:t xml:space="preserve">current </w:t>
          </w:r>
          <w:proofErr w:type="gramStart"/>
          <w:r w:rsidR="00E77374">
            <w:rPr>
              <w:rFonts w:cstheme="minorHAnsi"/>
            </w:rPr>
            <w:t>processes</w:t>
          </w:r>
          <w:proofErr w:type="gramEnd"/>
          <w:r w:rsidR="00E77374">
            <w:rPr>
              <w:rFonts w:cstheme="minorHAnsi"/>
            </w:rPr>
            <w:t xml:space="preserve"> the project team is capable of </w:t>
          </w:r>
          <w:r w:rsidR="00DD4091">
            <w:rPr>
              <w:rFonts w:cstheme="minorHAnsi"/>
            </w:rPr>
            <w:t xml:space="preserve">identifying </w:t>
          </w:r>
          <w:proofErr w:type="spellStart"/>
          <w:r w:rsidR="00DD4091">
            <w:rPr>
              <w:rFonts w:cstheme="minorHAnsi"/>
            </w:rPr>
            <w:t>innefieciencies</w:t>
          </w:r>
          <w:proofErr w:type="spellEnd"/>
          <w:r w:rsidR="00662B25">
            <w:rPr>
              <w:rFonts w:cstheme="minorHAnsi"/>
            </w:rPr>
            <w:t xml:space="preserve"> which may be causing errors or delays and potential</w:t>
          </w:r>
          <w:r w:rsidR="00DD4091">
            <w:rPr>
              <w:rFonts w:cstheme="minorHAnsi"/>
            </w:rPr>
            <w:t xml:space="preserve"> bottlenecks</w:t>
          </w:r>
          <w:r w:rsidR="00662B25">
            <w:rPr>
              <w:rFonts w:cstheme="minorHAnsi"/>
            </w:rPr>
            <w:t xml:space="preserve"> which slow down the production rate.</w:t>
          </w:r>
        </w:p>
        <w:p w14:paraId="6EA8FB9C" w14:textId="5DA5A8B3" w:rsidR="00C543B6" w:rsidRDefault="00672886" w:rsidP="000E3622">
          <w:pPr>
            <w:rPr>
              <w:rFonts w:cstheme="minorHAnsi"/>
            </w:rPr>
          </w:pPr>
          <w:r w:rsidRPr="000468FE">
            <w:rPr>
              <w:rFonts w:cstheme="minorHAnsi"/>
              <w:b/>
              <w:bCs/>
            </w:rPr>
            <w:t>Root Cause Analysis (RCA)</w:t>
          </w:r>
          <w:r w:rsidRPr="000468FE">
            <w:rPr>
              <w:rFonts w:cstheme="minorHAnsi"/>
            </w:rPr>
            <w:t>:</w:t>
          </w:r>
          <w:r>
            <w:rPr>
              <w:rFonts w:cstheme="minorHAnsi"/>
            </w:rPr>
            <w:t xml:space="preserve"> </w:t>
          </w:r>
          <w:r w:rsidR="00A573D2">
            <w:rPr>
              <w:rFonts w:cstheme="minorHAnsi"/>
            </w:rPr>
            <w:t>RCA is a tool used identify underlying c</w:t>
          </w:r>
          <w:r w:rsidR="00AF313B">
            <w:rPr>
              <w:rFonts w:cstheme="minorHAnsi"/>
            </w:rPr>
            <w:t xml:space="preserve">auses of </w:t>
          </w:r>
          <w:proofErr w:type="spellStart"/>
          <w:r w:rsidR="00AF313B">
            <w:rPr>
              <w:rFonts w:cstheme="minorHAnsi"/>
            </w:rPr>
            <w:t>inneficiencies</w:t>
          </w:r>
          <w:proofErr w:type="spellEnd"/>
          <w:r w:rsidR="00AF313B">
            <w:rPr>
              <w:rFonts w:cstheme="minorHAnsi"/>
            </w:rPr>
            <w:t xml:space="preserve"> and defects within a process. Techniques such as </w:t>
          </w:r>
          <w:r w:rsidR="00152712" w:rsidRPr="00EB1534">
            <w:rPr>
              <w:rFonts w:cstheme="minorHAnsi"/>
            </w:rPr>
            <w:t>Ishikawa Diagrams and 5 Whys</w:t>
          </w:r>
          <w:r w:rsidR="00152712">
            <w:rPr>
              <w:rFonts w:cstheme="minorHAnsi"/>
            </w:rPr>
            <w:t xml:space="preserve"> can be used</w:t>
          </w:r>
          <w:r w:rsidR="00641FCD">
            <w:rPr>
              <w:rFonts w:cstheme="minorHAnsi"/>
            </w:rPr>
            <w:t xml:space="preserve"> to identify the root cause of a problem </w:t>
          </w:r>
          <w:r w:rsidR="00601F40">
            <w:rPr>
              <w:rFonts w:cstheme="minorHAnsi"/>
            </w:rPr>
            <w:t xml:space="preserve">and </w:t>
          </w:r>
          <w:r w:rsidR="000C2775">
            <w:rPr>
              <w:rFonts w:cstheme="minorHAnsi"/>
            </w:rPr>
            <w:t xml:space="preserve">create solutions which will </w:t>
          </w:r>
          <w:r w:rsidR="00601F40">
            <w:rPr>
              <w:rFonts w:cstheme="minorHAnsi"/>
            </w:rPr>
            <w:t>address the issues.</w:t>
          </w:r>
        </w:p>
        <w:p w14:paraId="43851A05" w14:textId="590FE35E" w:rsidR="00C543B6" w:rsidRDefault="00EC781A" w:rsidP="000E3622">
          <w:pPr>
            <w:rPr>
              <w:rFonts w:cstheme="minorHAnsi"/>
            </w:rPr>
          </w:pPr>
          <w:r w:rsidRPr="00A776BF">
            <w:rPr>
              <w:rFonts w:cstheme="minorHAnsi"/>
              <w:b/>
              <w:bCs/>
            </w:rPr>
            <w:t>Process Flowcharting</w:t>
          </w:r>
          <w:r w:rsidRPr="00A776BF">
            <w:rPr>
              <w:rFonts w:cstheme="minorHAnsi"/>
            </w:rPr>
            <w:t>:</w:t>
          </w:r>
          <w:r>
            <w:rPr>
              <w:rFonts w:cstheme="minorHAnsi"/>
            </w:rPr>
            <w:t xml:space="preserve"> </w:t>
          </w:r>
          <w:r w:rsidR="00A8045F">
            <w:rPr>
              <w:rFonts w:cstheme="minorHAnsi"/>
            </w:rPr>
            <w:t>A Process Flowchart</w:t>
          </w:r>
          <w:r w:rsidR="00E03E31">
            <w:rPr>
              <w:rFonts w:cstheme="minorHAnsi"/>
            </w:rPr>
            <w:t xml:space="preserve"> is a visual representation tool</w:t>
          </w:r>
          <w:r w:rsidR="00B4741C">
            <w:rPr>
              <w:rFonts w:cstheme="minorHAnsi"/>
            </w:rPr>
            <w:t xml:space="preserve"> of a process or workflow. It provides the activities and steps involved in a process in order</w:t>
          </w:r>
          <w:r w:rsidR="00AD3542">
            <w:rPr>
              <w:rFonts w:cstheme="minorHAnsi"/>
            </w:rPr>
            <w:t xml:space="preserve"> which they occur.</w:t>
          </w:r>
          <w:r w:rsidR="00237810">
            <w:rPr>
              <w:rFonts w:cstheme="minorHAnsi"/>
            </w:rPr>
            <w:t xml:space="preserve"> </w:t>
          </w:r>
          <w:r w:rsidR="00237810" w:rsidRPr="00237810">
            <w:rPr>
              <w:rFonts w:cstheme="minorHAnsi"/>
            </w:rPr>
            <w:t>The flowchart uses standardized symbols to represent different types of activities, decision points, inputs and outputs, and the flow of materials or information between process steps.</w:t>
          </w:r>
        </w:p>
        <w:p w14:paraId="221E1698" w14:textId="33FEC105" w:rsidR="00C543B6" w:rsidRDefault="00FF4484" w:rsidP="000E3622">
          <w:pPr>
            <w:rPr>
              <w:rFonts w:cstheme="minorHAnsi"/>
            </w:rPr>
          </w:pPr>
          <w:r w:rsidRPr="00A810E9">
            <w:rPr>
              <w:rFonts w:cstheme="minorHAnsi"/>
              <w:b/>
              <w:bCs/>
            </w:rPr>
            <w:t>Lean Manufacturing</w:t>
          </w:r>
          <w:r w:rsidRPr="00A810E9">
            <w:rPr>
              <w:rFonts w:cstheme="minorHAnsi"/>
            </w:rPr>
            <w:t xml:space="preserve">: </w:t>
          </w:r>
          <w:r w:rsidRPr="00FF4484">
            <w:rPr>
              <w:rFonts w:cstheme="minorHAnsi"/>
            </w:rPr>
            <w:t xml:space="preserve">Lean Manufacturing involves using techniques such as Value Stream Analysis (VSA) and 5S to identify areas for improvement and reduce waste in a process. By using VSA, the project team can </w:t>
          </w:r>
          <w:proofErr w:type="spellStart"/>
          <w:r w:rsidRPr="00FF4484">
            <w:rPr>
              <w:rFonts w:cstheme="minorHAnsi"/>
            </w:rPr>
            <w:t>analyze</w:t>
          </w:r>
          <w:proofErr w:type="spellEnd"/>
          <w:r w:rsidRPr="00FF4484">
            <w:rPr>
              <w:rFonts w:cstheme="minorHAnsi"/>
            </w:rPr>
            <w:t xml:space="preserve"> the value-added and non-value-added activities in the process and develop solutions to eliminate waste. 5S, on the other hand, can be employed to improve the organization and cleanliness of the work area, thereby reducing wasted time and motion.</w:t>
          </w:r>
        </w:p>
        <w:p w14:paraId="0CF02486" w14:textId="3E05482A" w:rsidR="003F7FDE" w:rsidRPr="004A4109" w:rsidRDefault="00A94DB6" w:rsidP="000E3622">
          <w:pPr>
            <w:rPr>
              <w:rFonts w:cstheme="minorHAnsi"/>
            </w:rPr>
          </w:pPr>
          <w:r w:rsidRPr="00A94DB6">
            <w:rPr>
              <w:rFonts w:cstheme="minorHAnsi"/>
              <w:b/>
              <w:bCs/>
            </w:rPr>
            <w:t>Six Sigma</w:t>
          </w:r>
          <w:r w:rsidRPr="00A94DB6">
            <w:rPr>
              <w:rFonts w:cstheme="minorHAnsi"/>
            </w:rPr>
            <w:t>: Six Sigma techniques such as hypothesis testing and regression analysis can be used to identify the factors that are contributing to process variation and defects. The project team can then prioritize these factors based on their impact on the process and identify potential solutions to reduce or eliminate them.</w:t>
          </w:r>
        </w:p>
        <w:p w14:paraId="72ACA692" w14:textId="77777777" w:rsidR="00A776BF" w:rsidRPr="005F6C37" w:rsidRDefault="00A776BF" w:rsidP="000E3622">
          <w:pPr>
            <w:rPr>
              <w:rFonts w:ascii="Arial" w:hAnsi="Arial" w:cs="Arial"/>
              <w:b/>
              <w:bCs/>
              <w:i/>
              <w:iCs/>
              <w:sz w:val="24"/>
              <w:szCs w:val="24"/>
            </w:rPr>
          </w:pPr>
        </w:p>
        <w:p w14:paraId="43417CD1" w14:textId="77777777" w:rsidR="00C83728" w:rsidRDefault="00C83728" w:rsidP="000E3622">
          <w:pPr>
            <w:rPr>
              <w:rFonts w:ascii="Arial" w:hAnsi="Arial" w:cs="Arial"/>
              <w:b/>
              <w:bCs/>
              <w:i/>
              <w:iCs/>
              <w:sz w:val="24"/>
              <w:szCs w:val="24"/>
            </w:rPr>
          </w:pPr>
        </w:p>
        <w:p w14:paraId="329F969C" w14:textId="77777777" w:rsidR="00C83728" w:rsidRDefault="00C83728" w:rsidP="000E3622">
          <w:pPr>
            <w:rPr>
              <w:rFonts w:ascii="Arial" w:hAnsi="Arial" w:cs="Arial"/>
              <w:b/>
              <w:bCs/>
              <w:i/>
              <w:iCs/>
              <w:sz w:val="24"/>
              <w:szCs w:val="24"/>
            </w:rPr>
          </w:pPr>
        </w:p>
        <w:p w14:paraId="52637199" w14:textId="77777777" w:rsidR="00C83728" w:rsidRDefault="00C83728" w:rsidP="000E3622">
          <w:pPr>
            <w:rPr>
              <w:rFonts w:ascii="Arial" w:hAnsi="Arial" w:cs="Arial"/>
              <w:b/>
              <w:bCs/>
              <w:i/>
              <w:iCs/>
              <w:sz w:val="24"/>
              <w:szCs w:val="24"/>
            </w:rPr>
          </w:pPr>
        </w:p>
        <w:p w14:paraId="3199D439" w14:textId="77777777" w:rsidR="00C83728" w:rsidRDefault="00C83728" w:rsidP="000E3622">
          <w:pPr>
            <w:rPr>
              <w:rFonts w:ascii="Arial" w:hAnsi="Arial" w:cs="Arial"/>
              <w:b/>
              <w:bCs/>
              <w:i/>
              <w:iCs/>
              <w:sz w:val="24"/>
              <w:szCs w:val="24"/>
            </w:rPr>
          </w:pPr>
        </w:p>
        <w:p w14:paraId="4ECB2BDE" w14:textId="77777777" w:rsidR="00C83728" w:rsidRDefault="00C83728" w:rsidP="000E3622">
          <w:pPr>
            <w:rPr>
              <w:rFonts w:ascii="Arial" w:hAnsi="Arial" w:cs="Arial"/>
              <w:b/>
              <w:bCs/>
              <w:i/>
              <w:iCs/>
              <w:sz w:val="24"/>
              <w:szCs w:val="24"/>
            </w:rPr>
          </w:pPr>
        </w:p>
        <w:p w14:paraId="436783CA" w14:textId="77777777" w:rsidR="00C83728" w:rsidRDefault="00C83728" w:rsidP="000E3622">
          <w:pPr>
            <w:rPr>
              <w:rFonts w:ascii="Arial" w:hAnsi="Arial" w:cs="Arial"/>
              <w:b/>
              <w:bCs/>
              <w:i/>
              <w:iCs/>
              <w:sz w:val="24"/>
              <w:szCs w:val="24"/>
            </w:rPr>
          </w:pPr>
        </w:p>
        <w:p w14:paraId="777E618C" w14:textId="77777777" w:rsidR="00C83728" w:rsidRDefault="00C83728" w:rsidP="000E3622">
          <w:pPr>
            <w:rPr>
              <w:rFonts w:ascii="Arial" w:hAnsi="Arial" w:cs="Arial"/>
              <w:b/>
              <w:bCs/>
              <w:i/>
              <w:iCs/>
              <w:sz w:val="24"/>
              <w:szCs w:val="24"/>
            </w:rPr>
          </w:pPr>
        </w:p>
        <w:p w14:paraId="7CDD3975" w14:textId="77777777" w:rsidR="00C83728" w:rsidRDefault="00C83728" w:rsidP="000E3622">
          <w:pPr>
            <w:rPr>
              <w:rFonts w:ascii="Arial" w:hAnsi="Arial" w:cs="Arial"/>
              <w:b/>
              <w:bCs/>
              <w:i/>
              <w:iCs/>
              <w:sz w:val="24"/>
              <w:szCs w:val="24"/>
            </w:rPr>
          </w:pPr>
        </w:p>
        <w:p w14:paraId="6110BC41" w14:textId="77777777" w:rsidR="00C83728" w:rsidRDefault="00C83728" w:rsidP="000E3622">
          <w:pPr>
            <w:rPr>
              <w:rFonts w:ascii="Arial" w:hAnsi="Arial" w:cs="Arial"/>
              <w:b/>
              <w:bCs/>
              <w:i/>
              <w:iCs/>
              <w:sz w:val="24"/>
              <w:szCs w:val="24"/>
            </w:rPr>
          </w:pPr>
        </w:p>
        <w:p w14:paraId="25F99948" w14:textId="77777777" w:rsidR="00C83728" w:rsidRDefault="00C83728" w:rsidP="000E3622">
          <w:pPr>
            <w:rPr>
              <w:rFonts w:ascii="Arial" w:hAnsi="Arial" w:cs="Arial"/>
              <w:b/>
              <w:bCs/>
              <w:i/>
              <w:iCs/>
              <w:sz w:val="24"/>
              <w:szCs w:val="24"/>
            </w:rPr>
          </w:pPr>
        </w:p>
        <w:p w14:paraId="32064A87" w14:textId="77777777" w:rsidR="00C83728" w:rsidRDefault="00C83728" w:rsidP="000E3622">
          <w:pPr>
            <w:rPr>
              <w:rFonts w:ascii="Arial" w:hAnsi="Arial" w:cs="Arial"/>
              <w:b/>
              <w:bCs/>
              <w:i/>
              <w:iCs/>
              <w:sz w:val="24"/>
              <w:szCs w:val="24"/>
            </w:rPr>
          </w:pPr>
        </w:p>
        <w:p w14:paraId="5A7D3037" w14:textId="737A3313" w:rsidR="000E3622" w:rsidRDefault="000E3622" w:rsidP="000E3622">
          <w:pPr>
            <w:rPr>
              <w:rFonts w:ascii="Arial" w:hAnsi="Arial" w:cs="Arial"/>
              <w:b/>
              <w:bCs/>
              <w:i/>
              <w:iCs/>
              <w:sz w:val="24"/>
              <w:szCs w:val="24"/>
            </w:rPr>
          </w:pPr>
          <w:r w:rsidRPr="005F6C37">
            <w:rPr>
              <w:rFonts w:ascii="Arial" w:hAnsi="Arial" w:cs="Arial"/>
              <w:b/>
              <w:bCs/>
              <w:i/>
              <w:iCs/>
              <w:sz w:val="24"/>
              <w:szCs w:val="24"/>
            </w:rPr>
            <w:lastRenderedPageBreak/>
            <w:t>Review Analysis Methods</w:t>
          </w:r>
        </w:p>
        <w:p w14:paraId="432063E9" w14:textId="13F23358" w:rsidR="003E4B30" w:rsidRPr="003E4B30" w:rsidRDefault="003E4B30" w:rsidP="003E4B30">
          <w:pPr>
            <w:rPr>
              <w:rFonts w:cstheme="minorHAnsi"/>
            </w:rPr>
          </w:pPr>
          <w:r w:rsidRPr="003E4B30">
            <w:rPr>
              <w:rFonts w:cstheme="minorHAnsi"/>
            </w:rPr>
            <w:t xml:space="preserve">Root Cause Analysis (RCA) is a methodical approach to identifying the underlying causes of problems and defects in a </w:t>
          </w:r>
          <w:proofErr w:type="gramStart"/>
          <w:r w:rsidRPr="003E4B30">
            <w:rPr>
              <w:rFonts w:cstheme="minorHAnsi"/>
            </w:rPr>
            <w:t>process, and</w:t>
          </w:r>
          <w:proofErr w:type="gramEnd"/>
          <w:r w:rsidRPr="003E4B30">
            <w:rPr>
              <w:rFonts w:cstheme="minorHAnsi"/>
            </w:rPr>
            <w:t xml:space="preserve"> developing solutions to eliminate those causes. It involves using tools such as Fishbone diagrams, 5 Whys, and Fault Tree Analysis to </w:t>
          </w:r>
          <w:proofErr w:type="spellStart"/>
          <w:r w:rsidRPr="003E4B30">
            <w:rPr>
              <w:rFonts w:cstheme="minorHAnsi"/>
            </w:rPr>
            <w:t>analyze</w:t>
          </w:r>
          <w:proofErr w:type="spellEnd"/>
          <w:r w:rsidRPr="003E4B30">
            <w:rPr>
              <w:rFonts w:cstheme="minorHAnsi"/>
            </w:rPr>
            <w:t xml:space="preserve"> process failures and identify the root cause of defects or other problems. Lean Manufacturing, on the other hand, is a philosophy and set of principles that aims to eliminate waste in a process by identifying value-added steps and eliminating non-value-added steps. Tools used in Lean Manufacturing include Value Stream Mapping (VSM), 5S, and Kaizen events, which can help improve process efficiency and reduce cycle times.</w:t>
          </w:r>
        </w:p>
        <w:p w14:paraId="0CF9AE05" w14:textId="28CAAAE8" w:rsidR="003E4B30" w:rsidRPr="003E4B30" w:rsidRDefault="003E4B30" w:rsidP="003E4B30">
          <w:pPr>
            <w:rPr>
              <w:rFonts w:cstheme="minorHAnsi"/>
            </w:rPr>
          </w:pPr>
          <w:r w:rsidRPr="003E4B30">
            <w:rPr>
              <w:rFonts w:cstheme="minorHAnsi"/>
            </w:rPr>
            <w:t xml:space="preserve">Six Sigma is a structured approach to process improvement that uses statistical tools and techniques to identify and eliminate defects in a process. It involves using DMAIC (Define, Measure, </w:t>
          </w:r>
          <w:proofErr w:type="spellStart"/>
          <w:r w:rsidRPr="003E4B30">
            <w:rPr>
              <w:rFonts w:cstheme="minorHAnsi"/>
            </w:rPr>
            <w:t>Analyze</w:t>
          </w:r>
          <w:proofErr w:type="spellEnd"/>
          <w:r w:rsidRPr="003E4B30">
            <w:rPr>
              <w:rFonts w:cstheme="minorHAnsi"/>
            </w:rPr>
            <w:t xml:space="preserve">, Improve, Control) methodology and techniques such as hypothesis testing and regression analysis to reduce process variability and improve process performance. Process Flowcharting and Value Stream Mapping (VSM) are visual tools that can be used to document and </w:t>
          </w:r>
          <w:proofErr w:type="spellStart"/>
          <w:r w:rsidRPr="003E4B30">
            <w:rPr>
              <w:rFonts w:cstheme="minorHAnsi"/>
            </w:rPr>
            <w:t>analyze</w:t>
          </w:r>
          <w:proofErr w:type="spellEnd"/>
          <w:r w:rsidRPr="003E4B30">
            <w:rPr>
              <w:rFonts w:cstheme="minorHAnsi"/>
            </w:rPr>
            <w:t xml:space="preserve"> a process. Process Flowcharting creates a visual representation of the process steps and the flow of materials or information between them, while VSM focuses on the value stream, including the steps that add value to the product or service and those that do not. Both tools can help identify areas for improvement in a process.</w:t>
          </w:r>
        </w:p>
        <w:p w14:paraId="436E3FFE" w14:textId="4325CCAF" w:rsidR="00C83728" w:rsidRDefault="003E4B30" w:rsidP="000E3622">
          <w:pPr>
            <w:rPr>
              <w:rFonts w:cstheme="minorHAnsi"/>
            </w:rPr>
          </w:pPr>
          <w:r w:rsidRPr="003E4B30">
            <w:rPr>
              <w:rFonts w:cstheme="minorHAnsi"/>
            </w:rPr>
            <w:t xml:space="preserve">In the context of the CIP Project, Root Cause Analysis (RCA) and Six Sigma are the most appropriate tools to use, as they can be applied to a wide range of processes and specific goals of the project. While Lean Manufacturing principles and Process Flowcharting and Value Stream Mapping are also useful, RCA and Six Sigma are more focused on identifying the underlying causes of a problem or </w:t>
          </w:r>
          <w:proofErr w:type="gramStart"/>
          <w:r w:rsidRPr="003E4B30">
            <w:rPr>
              <w:rFonts w:cstheme="minorHAnsi"/>
            </w:rPr>
            <w:t>defect, and</w:t>
          </w:r>
          <w:proofErr w:type="gramEnd"/>
          <w:r w:rsidRPr="003E4B30">
            <w:rPr>
              <w:rFonts w:cstheme="minorHAnsi"/>
            </w:rPr>
            <w:t xml:space="preserve"> reducing process variability and improving process performance.</w:t>
          </w:r>
        </w:p>
        <w:p w14:paraId="12F22315" w14:textId="77777777" w:rsidR="00290449" w:rsidRPr="00C83728" w:rsidRDefault="00290449" w:rsidP="000E3622">
          <w:pPr>
            <w:rPr>
              <w:rFonts w:cstheme="minorHAnsi"/>
            </w:rPr>
          </w:pPr>
        </w:p>
        <w:p w14:paraId="0FAF8B58" w14:textId="50B78EED" w:rsidR="000E3622" w:rsidRDefault="000E3622" w:rsidP="000E3622">
          <w:pPr>
            <w:rPr>
              <w:rFonts w:ascii="Arial" w:hAnsi="Arial" w:cs="Arial"/>
              <w:b/>
              <w:bCs/>
              <w:i/>
              <w:iCs/>
              <w:sz w:val="24"/>
              <w:szCs w:val="24"/>
            </w:rPr>
          </w:pPr>
          <w:r w:rsidRPr="005F6C37">
            <w:rPr>
              <w:rFonts w:ascii="Arial" w:hAnsi="Arial" w:cs="Arial"/>
              <w:b/>
              <w:bCs/>
              <w:i/>
              <w:iCs/>
              <w:sz w:val="24"/>
              <w:szCs w:val="24"/>
            </w:rPr>
            <w:t>Graphical Analysis Tools</w:t>
          </w:r>
        </w:p>
        <w:p w14:paraId="6727E8A9" w14:textId="35091A94" w:rsidR="00865C8F" w:rsidRDefault="00865C8F" w:rsidP="00865C8F">
          <w:pPr>
            <w:rPr>
              <w:rFonts w:cstheme="minorHAnsi"/>
              <w:b/>
              <w:bCs/>
              <w:sz w:val="24"/>
              <w:szCs w:val="24"/>
              <w:u w:val="single"/>
            </w:rPr>
          </w:pPr>
          <w:r>
            <w:rPr>
              <w:rFonts w:cstheme="minorHAnsi"/>
              <w:b/>
              <w:bCs/>
              <w:sz w:val="24"/>
              <w:szCs w:val="24"/>
              <w:u w:val="single"/>
            </w:rPr>
            <w:t>Six Sigma DMAIC:</w:t>
          </w:r>
        </w:p>
        <w:p w14:paraId="39565575" w14:textId="4BA89341" w:rsidR="00865C8F" w:rsidRPr="00865C8F" w:rsidRDefault="00865C8F" w:rsidP="000E3622">
          <w:pPr>
            <w:rPr>
              <w:rFonts w:cstheme="minorHAnsi"/>
            </w:rPr>
          </w:pPr>
          <w:r>
            <w:rPr>
              <w:rFonts w:cstheme="minorHAnsi"/>
            </w:rPr>
            <w:t xml:space="preserve">Some of the </w:t>
          </w:r>
          <w:proofErr w:type="gramStart"/>
          <w:r>
            <w:rPr>
              <w:rFonts w:cstheme="minorHAnsi"/>
            </w:rPr>
            <w:t>many  tools</w:t>
          </w:r>
          <w:proofErr w:type="gramEnd"/>
          <w:r>
            <w:rPr>
              <w:rFonts w:cstheme="minorHAnsi"/>
            </w:rPr>
            <w:t xml:space="preserve"> used in Six Sigma will be represented in this report. </w:t>
          </w:r>
        </w:p>
        <w:p w14:paraId="03C8A166" w14:textId="274CF17A" w:rsidR="000E286B" w:rsidRDefault="00381607" w:rsidP="000E3622">
          <w:pPr>
            <w:rPr>
              <w:rFonts w:cstheme="minorHAnsi"/>
              <w:b/>
              <w:bCs/>
              <w:sz w:val="24"/>
              <w:szCs w:val="24"/>
              <w:u w:val="single"/>
            </w:rPr>
          </w:pPr>
          <w:r>
            <w:rPr>
              <w:rFonts w:cstheme="minorHAnsi"/>
              <w:b/>
              <w:bCs/>
              <w:sz w:val="24"/>
              <w:szCs w:val="24"/>
              <w:u w:val="single"/>
            </w:rPr>
            <w:t>Root Cause Analysis:</w:t>
          </w:r>
        </w:p>
        <w:p w14:paraId="7354B5FD" w14:textId="78CF1C68" w:rsidR="00B2323D" w:rsidRPr="003F5A68" w:rsidRDefault="00290449" w:rsidP="000E3622">
          <w:pPr>
            <w:rPr>
              <w:rFonts w:cstheme="minorHAnsi"/>
            </w:rPr>
          </w:pPr>
          <w:r w:rsidRPr="003F5A68">
            <w:rPr>
              <w:noProof/>
            </w:rPr>
            <w:drawing>
              <wp:anchor distT="0" distB="0" distL="114300" distR="114300" simplePos="0" relativeHeight="251667456" behindDoc="1" locked="0" layoutInCell="1" allowOverlap="1" wp14:anchorId="16242F92" wp14:editId="47ED333E">
                <wp:simplePos x="0" y="0"/>
                <wp:positionH relativeFrom="margin">
                  <wp:posOffset>-182245</wp:posOffset>
                </wp:positionH>
                <wp:positionV relativeFrom="page">
                  <wp:posOffset>6737985</wp:posOffset>
                </wp:positionV>
                <wp:extent cx="6423025" cy="305625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423025" cy="3056255"/>
                        </a:xfrm>
                        <a:prstGeom prst="rect">
                          <a:avLst/>
                        </a:prstGeom>
                      </pic:spPr>
                    </pic:pic>
                  </a:graphicData>
                </a:graphic>
                <wp14:sizeRelH relativeFrom="margin">
                  <wp14:pctWidth>0</wp14:pctWidth>
                </wp14:sizeRelH>
                <wp14:sizeRelV relativeFrom="margin">
                  <wp14:pctHeight>0</wp14:pctHeight>
                </wp14:sizeRelV>
              </wp:anchor>
            </w:drawing>
          </w:r>
          <w:r w:rsidR="00B2323D" w:rsidRPr="003F5A68">
            <w:rPr>
              <w:rFonts w:cstheme="minorHAnsi"/>
            </w:rPr>
            <w:t xml:space="preserve">The Ishikawa Diagram found below is to help with brainstorming and identifies potential Cause and </w:t>
          </w:r>
          <w:proofErr w:type="spellStart"/>
          <w:r w:rsidR="00B2323D" w:rsidRPr="003F5A68">
            <w:rPr>
              <w:rFonts w:cstheme="minorHAnsi"/>
            </w:rPr>
            <w:t>Affect’s</w:t>
          </w:r>
          <w:proofErr w:type="spellEnd"/>
          <w:r w:rsidR="00B2323D" w:rsidRPr="003F5A68">
            <w:rPr>
              <w:rFonts w:cstheme="minorHAnsi"/>
            </w:rPr>
            <w:t xml:space="preserve"> of the process as a whole:</w:t>
          </w:r>
        </w:p>
        <w:p w14:paraId="54868560" w14:textId="24BEA3E3" w:rsidR="000E286B" w:rsidRPr="003F5A68" w:rsidRDefault="00290449" w:rsidP="000E3622">
          <w:pPr>
            <w:rPr>
              <w:rFonts w:cstheme="minorHAnsi"/>
            </w:rPr>
          </w:pPr>
          <w:r>
            <w:rPr>
              <w:rFonts w:cstheme="minorHAnsi"/>
            </w:rPr>
            <w:lastRenderedPageBreak/>
            <w:t>T</w:t>
          </w:r>
          <w:r w:rsidR="00C03700" w:rsidRPr="003F5A68">
            <w:rPr>
              <w:rFonts w:cstheme="minorHAnsi"/>
            </w:rPr>
            <w:t>wo 5 Why’s were done for personal recording</w:t>
          </w:r>
          <w:r w:rsidR="00124750" w:rsidRPr="003F5A68">
            <w:rPr>
              <w:rFonts w:cstheme="minorHAnsi"/>
            </w:rPr>
            <w:t>. Additional official 5 Why’s and done will be provided in the indices.</w:t>
          </w:r>
        </w:p>
        <w:p w14:paraId="5EBAAB63" w14:textId="77777777" w:rsidR="00C83728" w:rsidRDefault="00124750" w:rsidP="000E3622">
          <w:pPr>
            <w:rPr>
              <w:rFonts w:cstheme="minorHAnsi"/>
              <w:b/>
              <w:bCs/>
            </w:rPr>
          </w:pPr>
          <w:r>
            <w:rPr>
              <w:rFonts w:cstheme="minorHAnsi"/>
            </w:rPr>
            <w:t>5 Why</w:t>
          </w:r>
          <w:r w:rsidR="004A0F3E">
            <w:rPr>
              <w:rFonts w:cstheme="minorHAnsi"/>
            </w:rPr>
            <w:t>’s</w:t>
          </w:r>
          <w:r>
            <w:rPr>
              <w:rFonts w:cstheme="minorHAnsi"/>
            </w:rPr>
            <w:t xml:space="preserve"> – </w:t>
          </w:r>
          <w:r w:rsidRPr="00124750">
            <w:rPr>
              <w:rFonts w:cstheme="minorHAnsi"/>
              <w:b/>
              <w:bCs/>
            </w:rPr>
            <w:t xml:space="preserve">Appendices </w:t>
          </w:r>
          <w:r w:rsidR="00A34128">
            <w:rPr>
              <w:rFonts w:cstheme="minorHAnsi"/>
              <w:b/>
              <w:bCs/>
            </w:rPr>
            <w:t>2</w:t>
          </w:r>
        </w:p>
        <w:p w14:paraId="1FB740F5" w14:textId="77777777" w:rsidR="00290449" w:rsidRDefault="00290449" w:rsidP="000E3622">
          <w:pPr>
            <w:rPr>
              <w:rFonts w:cstheme="minorHAnsi"/>
            </w:rPr>
          </w:pPr>
        </w:p>
        <w:p w14:paraId="6DE308AE" w14:textId="536181BA" w:rsidR="00A34128" w:rsidRPr="00C83728" w:rsidRDefault="00482760" w:rsidP="000E3622">
          <w:pPr>
            <w:rPr>
              <w:rFonts w:cstheme="minorHAnsi"/>
            </w:rPr>
          </w:pPr>
          <w:r w:rsidRPr="00482760">
            <w:rPr>
              <w:b/>
              <w:bCs/>
              <w:noProof/>
              <w:u w:val="single"/>
            </w:rPr>
            <w:drawing>
              <wp:anchor distT="0" distB="0" distL="114300" distR="114300" simplePos="0" relativeHeight="251668480" behindDoc="1" locked="0" layoutInCell="1" allowOverlap="1" wp14:anchorId="236EEA37" wp14:editId="77A7524B">
                <wp:simplePos x="0" y="0"/>
                <wp:positionH relativeFrom="page">
                  <wp:posOffset>225425</wp:posOffset>
                </wp:positionH>
                <wp:positionV relativeFrom="paragraph">
                  <wp:posOffset>286385</wp:posOffset>
                </wp:positionV>
                <wp:extent cx="7099935" cy="4900295"/>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099935" cy="4900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2760">
            <w:rPr>
              <w:rFonts w:cstheme="minorHAnsi"/>
              <w:b/>
              <w:bCs/>
              <w:u w:val="single"/>
            </w:rPr>
            <w:t>5 Why – Personal Use 1</w:t>
          </w:r>
        </w:p>
        <w:p w14:paraId="6C9797DE" w14:textId="3F3223A3" w:rsidR="00F4434E" w:rsidRPr="00F66296" w:rsidRDefault="00F4434E" w:rsidP="000E3622">
          <w:pPr>
            <w:rPr>
              <w:rFonts w:cstheme="minorHAnsi"/>
            </w:rPr>
          </w:pPr>
        </w:p>
        <w:p w14:paraId="526D63E2" w14:textId="509A0DBD" w:rsidR="00482760" w:rsidRDefault="001D4821" w:rsidP="000E286B">
          <w:pPr>
            <w:rPr>
              <w:rFonts w:cstheme="minorHAnsi"/>
            </w:rPr>
          </w:pPr>
          <w:r w:rsidRPr="001D4821">
            <w:rPr>
              <w:rFonts w:cstheme="minorHAnsi"/>
            </w:rPr>
            <w:t>A 5 Why was conducted after an error had occurred, a Corrective Action plan was summarised at the end to provide steps going forward. The main points in which we want to take out of this information are the incorrect and insufficient of training, SOP procedure outdated and unsuitable for use. From this 5 Why a Qualitative data research was done and found my operators had not actually read SOP’s and were in fact relying on word of mouth and personal notes to run the machines.</w:t>
          </w:r>
        </w:p>
        <w:p w14:paraId="41E85E3D" w14:textId="77777777" w:rsidR="00482760" w:rsidRDefault="00482760" w:rsidP="000E286B">
          <w:pPr>
            <w:rPr>
              <w:rFonts w:cstheme="minorHAnsi"/>
            </w:rPr>
          </w:pPr>
        </w:p>
        <w:p w14:paraId="25A9D942" w14:textId="77777777" w:rsidR="00482760" w:rsidRDefault="00482760" w:rsidP="000E286B">
          <w:pPr>
            <w:rPr>
              <w:rFonts w:cstheme="minorHAnsi"/>
            </w:rPr>
          </w:pPr>
        </w:p>
        <w:p w14:paraId="2F300311" w14:textId="77777777" w:rsidR="00482760" w:rsidRDefault="00482760" w:rsidP="000E286B">
          <w:pPr>
            <w:rPr>
              <w:rFonts w:cstheme="minorHAnsi"/>
            </w:rPr>
          </w:pPr>
        </w:p>
        <w:p w14:paraId="73AA6DCF" w14:textId="77777777" w:rsidR="00482760" w:rsidRDefault="00482760" w:rsidP="000E286B">
          <w:pPr>
            <w:rPr>
              <w:rFonts w:cstheme="minorHAnsi"/>
            </w:rPr>
          </w:pPr>
        </w:p>
        <w:p w14:paraId="448A4327" w14:textId="77777777" w:rsidR="00577DF6" w:rsidRDefault="00577DF6" w:rsidP="000E286B">
          <w:pPr>
            <w:rPr>
              <w:rFonts w:cstheme="minorHAnsi"/>
            </w:rPr>
          </w:pPr>
        </w:p>
        <w:p w14:paraId="5C3FC326" w14:textId="77777777" w:rsidR="00290449" w:rsidRDefault="00290449" w:rsidP="000E286B">
          <w:pPr>
            <w:rPr>
              <w:rFonts w:cstheme="minorHAnsi"/>
            </w:rPr>
          </w:pPr>
        </w:p>
        <w:p w14:paraId="1071CF31" w14:textId="03063E78" w:rsidR="00482760" w:rsidRDefault="00482760" w:rsidP="000E286B">
          <w:pPr>
            <w:rPr>
              <w:rFonts w:cstheme="minorHAnsi"/>
            </w:rPr>
          </w:pPr>
          <w:r>
            <w:rPr>
              <w:rFonts w:cstheme="minorHAnsi"/>
              <w:b/>
              <w:bCs/>
              <w:u w:val="single"/>
            </w:rPr>
            <w:lastRenderedPageBreak/>
            <w:t xml:space="preserve">5 </w:t>
          </w:r>
          <w:r w:rsidRPr="00482760">
            <w:rPr>
              <w:rFonts w:cstheme="minorHAnsi"/>
              <w:b/>
              <w:bCs/>
              <w:u w:val="single"/>
            </w:rPr>
            <w:t>Why – Personal Use</w:t>
          </w:r>
          <w:r>
            <w:rPr>
              <w:rFonts w:cstheme="minorHAnsi"/>
              <w:b/>
              <w:bCs/>
              <w:u w:val="single"/>
            </w:rPr>
            <w:t xml:space="preserve"> 2</w:t>
          </w:r>
        </w:p>
        <w:p w14:paraId="4DCA5486" w14:textId="48C4040E" w:rsidR="000E286B" w:rsidRDefault="00482760" w:rsidP="000E286B">
          <w:pPr>
            <w:rPr>
              <w:rFonts w:cstheme="minorHAnsi"/>
            </w:rPr>
          </w:pPr>
          <w:r w:rsidRPr="00B2323D">
            <w:rPr>
              <w:noProof/>
            </w:rPr>
            <w:drawing>
              <wp:anchor distT="0" distB="0" distL="114300" distR="114300" simplePos="0" relativeHeight="251669504" behindDoc="1" locked="0" layoutInCell="1" allowOverlap="1" wp14:anchorId="02E32969" wp14:editId="6955D7B9">
                <wp:simplePos x="0" y="0"/>
                <wp:positionH relativeFrom="margin">
                  <wp:posOffset>-648335</wp:posOffset>
                </wp:positionH>
                <wp:positionV relativeFrom="paragraph">
                  <wp:posOffset>0</wp:posOffset>
                </wp:positionV>
                <wp:extent cx="7181215" cy="4883150"/>
                <wp:effectExtent l="0" t="0" r="63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514"/>
                        <a:stretch/>
                      </pic:blipFill>
                      <pic:spPr bwMode="auto">
                        <a:xfrm>
                          <a:off x="0" y="0"/>
                          <a:ext cx="7181215" cy="488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A67710" w14:textId="21B4E567" w:rsidR="00482760" w:rsidRDefault="00F00F6E" w:rsidP="00482760">
          <w:pPr>
            <w:rPr>
              <w:rFonts w:ascii="Arial" w:hAnsi="Arial" w:cs="Arial"/>
              <w:b/>
              <w:bCs/>
              <w:i/>
              <w:iCs/>
              <w:sz w:val="24"/>
              <w:szCs w:val="24"/>
            </w:rPr>
          </w:pPr>
          <w:r w:rsidRPr="00F00F6E">
            <w:rPr>
              <w:rFonts w:cstheme="minorHAnsi"/>
            </w:rPr>
            <w:t>A 5 Why analysis was conducted following an error, and a corrective action plan was developed to identify steps for moving forward. The main takeaway from this analysis is that the Brewing Maintenance Manager and their team need to increase their inspections of valves in the area to ensure that the plant is not being restricted by any other potential faults, as the UV rays may cause the plastic airline pipe to become brittle and break.</w:t>
          </w:r>
        </w:p>
        <w:p w14:paraId="03176AEC" w14:textId="77777777" w:rsidR="00482760" w:rsidRDefault="00482760" w:rsidP="00482760">
          <w:pPr>
            <w:rPr>
              <w:rFonts w:ascii="Arial" w:hAnsi="Arial" w:cs="Arial"/>
              <w:b/>
              <w:bCs/>
              <w:i/>
              <w:iCs/>
              <w:sz w:val="24"/>
              <w:szCs w:val="24"/>
            </w:rPr>
          </w:pPr>
        </w:p>
        <w:p w14:paraId="68624B0F" w14:textId="77777777" w:rsidR="00482760" w:rsidRDefault="00482760" w:rsidP="00482760">
          <w:pPr>
            <w:rPr>
              <w:rFonts w:ascii="Arial" w:hAnsi="Arial" w:cs="Arial"/>
              <w:b/>
              <w:bCs/>
              <w:i/>
              <w:iCs/>
              <w:sz w:val="24"/>
              <w:szCs w:val="24"/>
            </w:rPr>
          </w:pPr>
        </w:p>
        <w:p w14:paraId="2D92E9FB" w14:textId="112D5A4E" w:rsidR="00482760" w:rsidRDefault="00482760" w:rsidP="00482760">
          <w:pPr>
            <w:rPr>
              <w:rFonts w:ascii="Arial" w:hAnsi="Arial" w:cs="Arial"/>
              <w:b/>
              <w:bCs/>
              <w:i/>
              <w:iCs/>
              <w:sz w:val="24"/>
              <w:szCs w:val="24"/>
            </w:rPr>
          </w:pPr>
        </w:p>
        <w:p w14:paraId="13EE2BB2" w14:textId="77777777" w:rsidR="003F5A68" w:rsidRDefault="003F5A68" w:rsidP="00482760">
          <w:pPr>
            <w:rPr>
              <w:rFonts w:ascii="Arial" w:hAnsi="Arial" w:cs="Arial"/>
              <w:b/>
              <w:bCs/>
              <w:i/>
              <w:iCs/>
              <w:sz w:val="24"/>
              <w:szCs w:val="24"/>
            </w:rPr>
          </w:pPr>
        </w:p>
        <w:p w14:paraId="0D70FA9E" w14:textId="77777777" w:rsidR="00482760" w:rsidRDefault="00482760" w:rsidP="00482760">
          <w:pPr>
            <w:rPr>
              <w:rFonts w:ascii="Arial" w:hAnsi="Arial" w:cs="Arial"/>
              <w:b/>
              <w:bCs/>
              <w:i/>
              <w:iCs/>
              <w:sz w:val="24"/>
              <w:szCs w:val="24"/>
            </w:rPr>
          </w:pPr>
        </w:p>
        <w:p w14:paraId="595613C5" w14:textId="77777777" w:rsidR="00482760" w:rsidRDefault="00482760" w:rsidP="00482760">
          <w:pPr>
            <w:rPr>
              <w:rFonts w:ascii="Arial" w:hAnsi="Arial" w:cs="Arial"/>
              <w:b/>
              <w:bCs/>
              <w:i/>
              <w:iCs/>
              <w:sz w:val="24"/>
              <w:szCs w:val="24"/>
            </w:rPr>
          </w:pPr>
        </w:p>
        <w:p w14:paraId="2483EF6F" w14:textId="77777777" w:rsidR="00482760" w:rsidRDefault="00482760" w:rsidP="00482760">
          <w:pPr>
            <w:rPr>
              <w:rFonts w:ascii="Arial" w:hAnsi="Arial" w:cs="Arial"/>
              <w:b/>
              <w:bCs/>
              <w:i/>
              <w:iCs/>
              <w:sz w:val="24"/>
              <w:szCs w:val="24"/>
            </w:rPr>
          </w:pPr>
        </w:p>
        <w:p w14:paraId="35D0F73F" w14:textId="77777777" w:rsidR="00482760" w:rsidRDefault="00482760" w:rsidP="00482760">
          <w:pPr>
            <w:rPr>
              <w:rFonts w:ascii="Arial" w:hAnsi="Arial" w:cs="Arial"/>
              <w:b/>
              <w:bCs/>
              <w:i/>
              <w:iCs/>
              <w:sz w:val="24"/>
              <w:szCs w:val="24"/>
            </w:rPr>
          </w:pPr>
        </w:p>
        <w:p w14:paraId="0FA51986" w14:textId="77777777" w:rsidR="00482760" w:rsidRDefault="00482760" w:rsidP="00482760">
          <w:pPr>
            <w:rPr>
              <w:rFonts w:ascii="Arial" w:hAnsi="Arial" w:cs="Arial"/>
              <w:b/>
              <w:bCs/>
              <w:i/>
              <w:iCs/>
              <w:sz w:val="24"/>
              <w:szCs w:val="24"/>
            </w:rPr>
          </w:pPr>
        </w:p>
        <w:p w14:paraId="3757733A" w14:textId="209369E8" w:rsidR="009E4582" w:rsidRDefault="009E4582" w:rsidP="009E4582">
          <w:pPr>
            <w:pStyle w:val="Heading1"/>
            <w:spacing w:line="240" w:lineRule="auto"/>
            <w:rPr>
              <w:b/>
              <w:bCs/>
            </w:rPr>
          </w:pPr>
          <w:r>
            <w:rPr>
              <w:b/>
              <w:bCs/>
            </w:rPr>
            <w:lastRenderedPageBreak/>
            <w:t>Improve</w:t>
          </w:r>
        </w:p>
        <w:p w14:paraId="5F8BC389" w14:textId="77777777" w:rsidR="009E4582" w:rsidRPr="009E4582" w:rsidRDefault="009E4582" w:rsidP="009E4582"/>
        <w:p w14:paraId="3807353B" w14:textId="69A8A7A1" w:rsidR="005969C3" w:rsidRPr="005969C3" w:rsidRDefault="00036806" w:rsidP="005969C3">
          <w:pPr>
            <w:rPr>
              <w:rFonts w:ascii="Arial" w:hAnsi="Arial" w:cs="Arial"/>
              <w:b/>
              <w:bCs/>
              <w:i/>
              <w:iCs/>
              <w:sz w:val="24"/>
              <w:szCs w:val="24"/>
            </w:rPr>
          </w:pPr>
          <w:r w:rsidRPr="005F6C37">
            <w:rPr>
              <w:rFonts w:ascii="Arial" w:hAnsi="Arial" w:cs="Arial"/>
              <w:b/>
              <w:bCs/>
              <w:i/>
              <w:iCs/>
              <w:sz w:val="24"/>
              <w:szCs w:val="24"/>
            </w:rPr>
            <w:t>Generate Improvement</w:t>
          </w:r>
          <w:r w:rsidR="00FE31EF">
            <w:rPr>
              <w:rFonts w:ascii="Arial" w:hAnsi="Arial" w:cs="Arial"/>
              <w:b/>
              <w:bCs/>
              <w:i/>
              <w:iCs/>
              <w:sz w:val="24"/>
              <w:szCs w:val="24"/>
            </w:rPr>
            <w:t>s</w:t>
          </w:r>
        </w:p>
        <w:p w14:paraId="0208BBA3" w14:textId="4ED6FDB0" w:rsidR="005969C3" w:rsidRDefault="005969C3" w:rsidP="005969C3">
          <w:pPr>
            <w:pStyle w:val="ListParagraph"/>
            <w:numPr>
              <w:ilvl w:val="0"/>
              <w:numId w:val="25"/>
            </w:numPr>
            <w:rPr>
              <w:rFonts w:cstheme="minorHAnsi"/>
            </w:rPr>
          </w:pPr>
          <w:r w:rsidRPr="005969C3">
            <w:rPr>
              <w:rFonts w:cstheme="minorHAnsi"/>
            </w:rPr>
            <w:t xml:space="preserve">Training – Classroom training will be supplemented with hands-on training and virtual reality simulations to ensure operators are </w:t>
          </w:r>
          <w:proofErr w:type="gramStart"/>
          <w:r w:rsidRPr="005969C3">
            <w:rPr>
              <w:rFonts w:cstheme="minorHAnsi"/>
            </w:rPr>
            <w:t>up-to-date</w:t>
          </w:r>
          <w:proofErr w:type="gramEnd"/>
          <w:r w:rsidRPr="005969C3">
            <w:rPr>
              <w:rFonts w:cstheme="minorHAnsi"/>
            </w:rPr>
            <w:t xml:space="preserve"> on the latest information. Following classroom training, operators will complete an immediate test, and additional 1-1 training will be provided as needed based on individual scores.</w:t>
          </w:r>
        </w:p>
        <w:p w14:paraId="2C312C95" w14:textId="77777777" w:rsidR="005969C3" w:rsidRPr="005969C3" w:rsidRDefault="005969C3" w:rsidP="005969C3">
          <w:pPr>
            <w:pStyle w:val="ListParagraph"/>
            <w:rPr>
              <w:rFonts w:cstheme="minorHAnsi"/>
            </w:rPr>
          </w:pPr>
        </w:p>
        <w:p w14:paraId="086800D6" w14:textId="78DE25C4" w:rsidR="005969C3" w:rsidRDefault="005969C3" w:rsidP="005969C3">
          <w:pPr>
            <w:pStyle w:val="ListParagraph"/>
            <w:numPr>
              <w:ilvl w:val="0"/>
              <w:numId w:val="25"/>
            </w:numPr>
            <w:rPr>
              <w:rFonts w:cstheme="minorHAnsi"/>
            </w:rPr>
          </w:pPr>
          <w:r w:rsidRPr="005969C3">
            <w:rPr>
              <w:rFonts w:cstheme="minorHAnsi"/>
            </w:rPr>
            <w:t>SOPs – Each SOP will be tailored to the specific line it is on, and all CIP logs will be included as an official document. If operators do not complete the CIP log when an error occurs, they will be responsible. After updating the SOPs, operators will be required to read and sign them.</w:t>
          </w:r>
        </w:p>
        <w:p w14:paraId="46039B5A" w14:textId="77777777" w:rsidR="005969C3" w:rsidRPr="005969C3" w:rsidRDefault="005969C3" w:rsidP="005969C3">
          <w:pPr>
            <w:pStyle w:val="ListParagraph"/>
            <w:rPr>
              <w:rFonts w:cstheme="minorHAnsi"/>
            </w:rPr>
          </w:pPr>
        </w:p>
        <w:p w14:paraId="7FC35815" w14:textId="3E0C2630" w:rsidR="005969C3" w:rsidRDefault="005969C3" w:rsidP="005969C3">
          <w:pPr>
            <w:pStyle w:val="ListParagraph"/>
            <w:numPr>
              <w:ilvl w:val="0"/>
              <w:numId w:val="25"/>
            </w:numPr>
            <w:rPr>
              <w:rFonts w:cstheme="minorHAnsi"/>
            </w:rPr>
          </w:pPr>
          <w:r w:rsidRPr="005969C3">
            <w:rPr>
              <w:rFonts w:cstheme="minorHAnsi"/>
            </w:rPr>
            <w:t>Acadia – A quick link to the Acadia training platform will be added to all computers, and the platform will be made more user-friendly. Additionally, training sessions focused on navigating the platform will be provided, and a mobile app version will be created.</w:t>
          </w:r>
        </w:p>
        <w:p w14:paraId="76AA32AA" w14:textId="77777777" w:rsidR="005969C3" w:rsidRPr="005969C3" w:rsidRDefault="005969C3" w:rsidP="005969C3">
          <w:pPr>
            <w:pStyle w:val="ListParagraph"/>
            <w:rPr>
              <w:rFonts w:cstheme="minorHAnsi"/>
            </w:rPr>
          </w:pPr>
        </w:p>
        <w:p w14:paraId="4FAB07B6" w14:textId="77777777" w:rsidR="005969C3" w:rsidRDefault="005969C3" w:rsidP="005969C3">
          <w:pPr>
            <w:pStyle w:val="ListParagraph"/>
            <w:numPr>
              <w:ilvl w:val="0"/>
              <w:numId w:val="25"/>
            </w:numPr>
            <w:rPr>
              <w:rFonts w:cstheme="minorHAnsi"/>
            </w:rPr>
          </w:pPr>
          <w:r w:rsidRPr="005969C3">
            <w:rPr>
              <w:rFonts w:cstheme="minorHAnsi"/>
            </w:rPr>
            <w:t>Equipment monitoring – Predictive maintenance will be implemented to monitor equipment failures. Data from CIP logs will be used to track equipment failures, and if a correlation is found, t</w:t>
          </w:r>
          <w:r>
            <w:rPr>
              <w:rFonts w:cstheme="minorHAnsi"/>
            </w:rPr>
            <w:t>h</w:t>
          </w:r>
          <w:r w:rsidRPr="005969C3">
            <w:rPr>
              <w:rFonts w:cstheme="minorHAnsi"/>
            </w:rPr>
            <w:t>e issue will be investigated to optimize the plant.</w:t>
          </w:r>
        </w:p>
        <w:p w14:paraId="6F53ABC8" w14:textId="77777777" w:rsidR="005969C3" w:rsidRPr="005969C3" w:rsidRDefault="005969C3" w:rsidP="005969C3">
          <w:pPr>
            <w:pStyle w:val="ListParagraph"/>
            <w:rPr>
              <w:rFonts w:cstheme="minorHAnsi"/>
            </w:rPr>
          </w:pPr>
        </w:p>
        <w:p w14:paraId="27665248" w14:textId="02A35971" w:rsidR="004332DE" w:rsidRDefault="005969C3" w:rsidP="005969C3">
          <w:pPr>
            <w:pStyle w:val="ListParagraph"/>
            <w:numPr>
              <w:ilvl w:val="0"/>
              <w:numId w:val="25"/>
            </w:numPr>
            <w:rPr>
              <w:rFonts w:cstheme="minorHAnsi"/>
            </w:rPr>
          </w:pPr>
          <w:r w:rsidRPr="005969C3">
            <w:rPr>
              <w:rFonts w:cstheme="minorHAnsi"/>
            </w:rPr>
            <w:t>Qualitative data – In addition to current qualitative data collection methods, surveys and customer feedback will be used to gather insights for improving product quality and customer satisfaction.</w:t>
          </w:r>
        </w:p>
        <w:p w14:paraId="18BACADE" w14:textId="77777777" w:rsidR="005969C3" w:rsidRPr="005969C3" w:rsidRDefault="005969C3" w:rsidP="005969C3">
          <w:pPr>
            <w:pStyle w:val="ListParagraph"/>
            <w:rPr>
              <w:rFonts w:cstheme="minorHAnsi"/>
            </w:rPr>
          </w:pPr>
        </w:p>
        <w:p w14:paraId="0050041F" w14:textId="77777777" w:rsidR="005969C3" w:rsidRPr="005969C3" w:rsidRDefault="005969C3" w:rsidP="005969C3">
          <w:pPr>
            <w:pStyle w:val="ListParagraph"/>
            <w:ind w:left="360"/>
            <w:rPr>
              <w:rFonts w:cstheme="minorHAnsi"/>
            </w:rPr>
          </w:pPr>
        </w:p>
        <w:p w14:paraId="2B361083" w14:textId="6E11E0E7" w:rsidR="004332DE" w:rsidRPr="004332DE" w:rsidRDefault="004332DE" w:rsidP="004332DE">
          <w:pPr>
            <w:rPr>
              <w:rFonts w:ascii="Arial" w:hAnsi="Arial" w:cs="Arial"/>
              <w:b/>
              <w:bCs/>
              <w:i/>
              <w:iCs/>
              <w:sz w:val="24"/>
              <w:szCs w:val="24"/>
            </w:rPr>
          </w:pPr>
          <w:r w:rsidRPr="004332DE">
            <w:rPr>
              <w:rFonts w:ascii="Arial" w:hAnsi="Arial" w:cs="Arial"/>
              <w:b/>
              <w:bCs/>
              <w:i/>
              <w:iCs/>
              <w:sz w:val="24"/>
              <w:szCs w:val="24"/>
            </w:rPr>
            <w:t>Generate Improvement</w:t>
          </w:r>
          <w:r>
            <w:rPr>
              <w:rFonts w:ascii="Arial" w:hAnsi="Arial" w:cs="Arial"/>
              <w:b/>
              <w:bCs/>
              <w:i/>
              <w:iCs/>
              <w:sz w:val="24"/>
              <w:szCs w:val="24"/>
            </w:rPr>
            <w:t xml:space="preserve"> Alternatives</w:t>
          </w:r>
        </w:p>
        <w:p w14:paraId="498B131D" w14:textId="386BE279" w:rsidR="00D419EB" w:rsidRPr="00D419EB" w:rsidRDefault="00D419EB" w:rsidP="00D419EB">
          <w:pPr>
            <w:rPr>
              <w:rFonts w:cstheme="minorHAnsi"/>
            </w:rPr>
          </w:pPr>
          <w:r w:rsidRPr="00D419EB">
            <w:rPr>
              <w:rFonts w:cstheme="minorHAnsi"/>
            </w:rPr>
            <w:t xml:space="preserve">Currently, the timing of CIP's is inconsistent across the bottling department. Despite having a maintenance day for each line every week, </w:t>
          </w:r>
          <w:proofErr w:type="gramStart"/>
          <w:r w:rsidRPr="00D419EB">
            <w:rPr>
              <w:rFonts w:cstheme="minorHAnsi"/>
            </w:rPr>
            <w:t>CIP's</w:t>
          </w:r>
          <w:proofErr w:type="gramEnd"/>
          <w:r w:rsidRPr="00D419EB">
            <w:rPr>
              <w:rFonts w:cstheme="minorHAnsi"/>
            </w:rPr>
            <w:t xml:space="preserve"> are still being carried out at different times, which makes it difficult to monitor and support the process. To address this, we suggest implementing an 8-hour MTE Day where </w:t>
          </w:r>
          <w:proofErr w:type="gramStart"/>
          <w:r w:rsidRPr="00D419EB">
            <w:rPr>
              <w:rFonts w:cstheme="minorHAnsi"/>
            </w:rPr>
            <w:t>CIP's</w:t>
          </w:r>
          <w:proofErr w:type="gramEnd"/>
          <w:r w:rsidRPr="00D419EB">
            <w:rPr>
              <w:rFonts w:cstheme="minorHAnsi"/>
            </w:rPr>
            <w:t xml:space="preserve"> should be done within this time period. During the CIP, a sign-off sheet should be used every 10 minutes to show progress steps and help operators learn.</w:t>
          </w:r>
        </w:p>
        <w:p w14:paraId="1675243F" w14:textId="2ED5CE45" w:rsidR="00D419EB" w:rsidRPr="00D419EB" w:rsidRDefault="00D419EB" w:rsidP="00D419EB">
          <w:pPr>
            <w:rPr>
              <w:rFonts w:cstheme="minorHAnsi"/>
            </w:rPr>
          </w:pPr>
          <w:r w:rsidRPr="00D419EB">
            <w:rPr>
              <w:rFonts w:cstheme="minorHAnsi"/>
            </w:rPr>
            <w:t>The benefits of having CIP's done during MTE Days are numerous. We will have access to process automation, CIP experts, and additional management, who can provide support and ensure that the CIP is done correctly. This change is simple and will not affect the line's performance, and maintenance can still be carried out at the same time. There are no significant risks associated with this change, as it is just making the CIP available to be monitored and supported by more people.</w:t>
          </w:r>
        </w:p>
        <w:p w14:paraId="480CC957" w14:textId="26FC4ED8" w:rsidR="003B32EB" w:rsidRDefault="00D419EB" w:rsidP="00D419EB">
          <w:pPr>
            <w:rPr>
              <w:rFonts w:ascii="Arial" w:hAnsi="Arial" w:cs="Arial"/>
              <w:b/>
              <w:bCs/>
              <w:i/>
              <w:iCs/>
              <w:sz w:val="24"/>
              <w:szCs w:val="24"/>
            </w:rPr>
            <w:sectPr w:rsidR="003B32EB" w:rsidSect="00711BC2">
              <w:type w:val="continuous"/>
              <w:pgSz w:w="11906" w:h="16838" w:code="9"/>
              <w:pgMar w:top="794" w:right="1247" w:bottom="1247" w:left="1247" w:header="709" w:footer="709" w:gutter="0"/>
              <w:cols w:space="708"/>
              <w:docGrid w:linePitch="360"/>
            </w:sectPr>
          </w:pPr>
          <w:r w:rsidRPr="00D419EB">
            <w:rPr>
              <w:rFonts w:cstheme="minorHAnsi"/>
            </w:rPr>
            <w:t>However, the bottling department may have their own schedule and may not agree that CIP's need to be done during a specific time. To address this, we will need to communicate the benefits of this change to the department and get their buy-in. Ultimately, doing CIP's during MTE Days will lead to a more consistent and efficient process, which will benefit everyone involved.</w:t>
          </w:r>
        </w:p>
        <w:p w14:paraId="2C108405" w14:textId="5A597A73" w:rsidR="00036806" w:rsidRDefault="007B775B" w:rsidP="00036806">
          <w:pPr>
            <w:rPr>
              <w:rFonts w:ascii="Arial" w:hAnsi="Arial" w:cs="Arial"/>
              <w:b/>
              <w:bCs/>
              <w:i/>
              <w:iCs/>
              <w:sz w:val="24"/>
              <w:szCs w:val="24"/>
            </w:rPr>
          </w:pPr>
          <w:r w:rsidRPr="007B775B">
            <w:rPr>
              <w:noProof/>
            </w:rPr>
            <w:lastRenderedPageBreak/>
            <w:drawing>
              <wp:anchor distT="0" distB="0" distL="114300" distR="114300" simplePos="0" relativeHeight="251696128" behindDoc="0" locked="0" layoutInCell="1" allowOverlap="1" wp14:anchorId="597FFC63" wp14:editId="37C903BE">
                <wp:simplePos x="0" y="0"/>
                <wp:positionH relativeFrom="column">
                  <wp:posOffset>-214630</wp:posOffset>
                </wp:positionH>
                <wp:positionV relativeFrom="paragraph">
                  <wp:posOffset>286385</wp:posOffset>
                </wp:positionV>
                <wp:extent cx="10307320" cy="5159375"/>
                <wp:effectExtent l="0" t="0" r="0" b="317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307320" cy="515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6806" w:rsidRPr="005F6C37">
            <w:rPr>
              <w:rFonts w:ascii="Arial" w:hAnsi="Arial" w:cs="Arial"/>
              <w:b/>
              <w:bCs/>
              <w:i/>
              <w:iCs/>
              <w:sz w:val="24"/>
              <w:szCs w:val="24"/>
            </w:rPr>
            <w:t>Improve FMEA Phase</w:t>
          </w:r>
        </w:p>
        <w:p w14:paraId="74D3812A" w14:textId="534D5F9A" w:rsidR="003B32EB" w:rsidRDefault="003B32EB" w:rsidP="00036806">
          <w:pPr>
            <w:rPr>
              <w:rFonts w:ascii="Arial" w:hAnsi="Arial" w:cs="Arial"/>
              <w:b/>
              <w:bCs/>
              <w:i/>
              <w:iCs/>
              <w:sz w:val="24"/>
              <w:szCs w:val="24"/>
            </w:rPr>
          </w:pPr>
        </w:p>
        <w:p w14:paraId="6EEBD8E3" w14:textId="77777777" w:rsidR="003B32EB" w:rsidRDefault="003B32EB" w:rsidP="003B32EB">
          <w:pPr>
            <w:rPr>
              <w:rFonts w:ascii="Arial" w:hAnsi="Arial" w:cs="Arial"/>
              <w:b/>
              <w:bCs/>
              <w:i/>
              <w:iCs/>
              <w:sz w:val="24"/>
              <w:szCs w:val="24"/>
            </w:rPr>
          </w:pPr>
        </w:p>
        <w:p w14:paraId="44C2EDCB" w14:textId="710F3186" w:rsidR="003B32EB" w:rsidRPr="003B32EB" w:rsidRDefault="003B32EB" w:rsidP="003B32EB">
          <w:pPr>
            <w:rPr>
              <w:rFonts w:ascii="Arial" w:hAnsi="Arial" w:cs="Arial"/>
              <w:sz w:val="24"/>
              <w:szCs w:val="24"/>
            </w:rPr>
            <w:sectPr w:rsidR="003B32EB" w:rsidRPr="003B32EB" w:rsidSect="007B775B">
              <w:pgSz w:w="16838" w:h="11906" w:orient="landscape" w:code="9"/>
              <w:pgMar w:top="680" w:right="794" w:bottom="1247" w:left="680" w:header="709" w:footer="709" w:gutter="0"/>
              <w:cols w:space="708"/>
              <w:docGrid w:linePitch="360"/>
            </w:sectPr>
          </w:pPr>
        </w:p>
        <w:p w14:paraId="5BBD6C9D" w14:textId="77777777" w:rsidR="00DD5C92" w:rsidRDefault="00DD5C92" w:rsidP="00DD5C92">
          <w:pPr>
            <w:rPr>
              <w:rFonts w:ascii="Arial" w:hAnsi="Arial" w:cs="Arial"/>
              <w:b/>
              <w:bCs/>
              <w:i/>
              <w:iCs/>
              <w:sz w:val="24"/>
              <w:szCs w:val="24"/>
            </w:rPr>
          </w:pPr>
          <w:r w:rsidRPr="005F6C37">
            <w:rPr>
              <w:rFonts w:ascii="Arial" w:hAnsi="Arial" w:cs="Arial"/>
              <w:b/>
              <w:bCs/>
              <w:i/>
              <w:iCs/>
              <w:sz w:val="24"/>
              <w:szCs w:val="24"/>
            </w:rPr>
            <w:lastRenderedPageBreak/>
            <w:t>Pilot Proposals</w:t>
          </w:r>
        </w:p>
        <w:p w14:paraId="586ECC3E" w14:textId="739287D6" w:rsidR="00320EFA" w:rsidRDefault="00A80687" w:rsidP="00DD5C92">
          <w:pPr>
            <w:rPr>
              <w:rFonts w:cstheme="minorHAnsi"/>
            </w:rPr>
          </w:pPr>
          <w:r>
            <w:rPr>
              <w:rFonts w:cstheme="minorHAnsi"/>
            </w:rPr>
            <w:t xml:space="preserve">From the FMEA shown on the previous page a number of actions have been </w:t>
          </w:r>
          <w:proofErr w:type="gramStart"/>
          <w:r>
            <w:rPr>
              <w:rFonts w:cstheme="minorHAnsi"/>
            </w:rPr>
            <w:t xml:space="preserve">completed </w:t>
          </w:r>
          <w:r w:rsidR="00264338">
            <w:rPr>
              <w:rFonts w:cstheme="minorHAnsi"/>
            </w:rPr>
            <w:t xml:space="preserve"> as</w:t>
          </w:r>
          <w:proofErr w:type="gramEnd"/>
          <w:r w:rsidR="00264338">
            <w:rPr>
              <w:rFonts w:cstheme="minorHAnsi"/>
            </w:rPr>
            <w:t xml:space="preserve"> part of process improvements. Due to the vast </w:t>
          </w:r>
          <w:proofErr w:type="gramStart"/>
          <w:r w:rsidR="00264338">
            <w:rPr>
              <w:rFonts w:cstheme="minorHAnsi"/>
            </w:rPr>
            <w:t>amount</w:t>
          </w:r>
          <w:proofErr w:type="gramEnd"/>
          <w:r w:rsidR="00264338">
            <w:rPr>
              <w:rFonts w:cstheme="minorHAnsi"/>
            </w:rPr>
            <w:t xml:space="preserve"> of changes/improvements made One will be selected </w:t>
          </w:r>
          <w:r w:rsidR="008E4EC0">
            <w:rPr>
              <w:rFonts w:cstheme="minorHAnsi"/>
            </w:rPr>
            <w:t>as part of improvement carried out. Training will be the example provided</w:t>
          </w:r>
          <w:r w:rsidR="00126744">
            <w:rPr>
              <w:rFonts w:cstheme="minorHAnsi"/>
            </w:rPr>
            <w:t>.</w:t>
          </w:r>
        </w:p>
        <w:p w14:paraId="6BB9E635" w14:textId="585EECA9" w:rsidR="00BC0A91" w:rsidRDefault="00126744" w:rsidP="00DD5C92">
          <w:pPr>
            <w:rPr>
              <w:rFonts w:cstheme="minorHAnsi"/>
            </w:rPr>
          </w:pPr>
          <w:r>
            <w:rPr>
              <w:rFonts w:cstheme="minorHAnsi"/>
            </w:rPr>
            <w:t>For Training we conducted a classroom session with operators and began with an initial test of their current knowledge</w:t>
          </w:r>
          <w:r w:rsidR="00BC0A91">
            <w:rPr>
              <w:rFonts w:cstheme="minorHAnsi"/>
            </w:rPr>
            <w:t xml:space="preserve">. </w:t>
          </w:r>
        </w:p>
        <w:p w14:paraId="4D6BDD14" w14:textId="4A25CACA" w:rsidR="00126744" w:rsidRDefault="00BC0A91" w:rsidP="00DD5C92">
          <w:pPr>
            <w:rPr>
              <w:rFonts w:cstheme="minorHAnsi"/>
              <w:b/>
              <w:bCs/>
            </w:rPr>
          </w:pPr>
          <w:r>
            <w:rPr>
              <w:rFonts w:cstheme="minorHAnsi"/>
            </w:rPr>
            <w:t xml:space="preserve">CIP Test Sheet - </w:t>
          </w:r>
          <w:r w:rsidRPr="00BC0A91">
            <w:rPr>
              <w:rFonts w:cstheme="minorHAnsi"/>
              <w:b/>
              <w:bCs/>
            </w:rPr>
            <w:t>Appendices 3</w:t>
          </w:r>
        </w:p>
        <w:p w14:paraId="4F422EAD" w14:textId="5FE46D3E" w:rsidR="00884A46" w:rsidRDefault="00884A46" w:rsidP="00DD5C92">
          <w:pPr>
            <w:rPr>
              <w:rFonts w:cstheme="minorHAnsi"/>
              <w:b/>
              <w:bCs/>
            </w:rPr>
          </w:pPr>
          <w:r>
            <w:rPr>
              <w:rFonts w:cstheme="minorHAnsi"/>
            </w:rPr>
            <w:t xml:space="preserve">CIP Test Sheet Answers – </w:t>
          </w:r>
          <w:r w:rsidRPr="00884A46">
            <w:rPr>
              <w:rFonts w:cstheme="minorHAnsi"/>
              <w:b/>
              <w:bCs/>
            </w:rPr>
            <w:t>Appendices 4</w:t>
          </w:r>
        </w:p>
        <w:p w14:paraId="30B28E73" w14:textId="3321CB3D" w:rsidR="00BD2916" w:rsidRDefault="009934C8" w:rsidP="00DD5C92">
          <w:pPr>
            <w:rPr>
              <w:rFonts w:cstheme="minorHAnsi"/>
            </w:rPr>
          </w:pPr>
          <w:r>
            <w:rPr>
              <w:rFonts w:cstheme="minorHAnsi"/>
            </w:rPr>
            <w:t xml:space="preserve">This test was then </w:t>
          </w:r>
          <w:proofErr w:type="gramStart"/>
          <w:r>
            <w:rPr>
              <w:rFonts w:cstheme="minorHAnsi"/>
            </w:rPr>
            <w:t>marked</w:t>
          </w:r>
          <w:proofErr w:type="gramEnd"/>
          <w:r>
            <w:rPr>
              <w:rFonts w:cstheme="minorHAnsi"/>
            </w:rPr>
            <w:t xml:space="preserve"> and the resulting mark is to be used as an indication of the operators which will require a more advanced </w:t>
          </w:r>
          <w:r w:rsidR="00F17203">
            <w:rPr>
              <w:rFonts w:cstheme="minorHAnsi"/>
            </w:rPr>
            <w:t>One-to-One session</w:t>
          </w:r>
          <w:r w:rsidR="00D2208E">
            <w:rPr>
              <w:rFonts w:cstheme="minorHAnsi"/>
            </w:rPr>
            <w:t xml:space="preserve">. </w:t>
          </w:r>
        </w:p>
        <w:p w14:paraId="509ECA95" w14:textId="118DA78D" w:rsidR="00D75BA1" w:rsidRDefault="00D75BA1" w:rsidP="00DD5C92">
          <w:pPr>
            <w:rPr>
              <w:rFonts w:cstheme="minorHAnsi"/>
            </w:rPr>
          </w:pPr>
          <w:r>
            <w:rPr>
              <w:rFonts w:cstheme="minorHAnsi"/>
            </w:rPr>
            <w:t>Picture taken during the Classroom training session for B-Shift</w:t>
          </w:r>
          <w:r w:rsidR="00E65023">
            <w:rPr>
              <w:rFonts w:cstheme="minorHAnsi"/>
            </w:rPr>
            <w:t>, there were only three operators available for this session however we did have a D-Shift attendance of 13 people</w:t>
          </w:r>
          <w:r w:rsidR="000C4018">
            <w:rPr>
              <w:rFonts w:cstheme="minorHAnsi"/>
            </w:rPr>
            <w:t>:</w:t>
          </w:r>
        </w:p>
        <w:p w14:paraId="74FBFEB3" w14:textId="4ED69EF5" w:rsidR="000C4018" w:rsidRDefault="00343E9E" w:rsidP="00DD5C92">
          <w:pPr>
            <w:rPr>
              <w:rFonts w:cstheme="minorHAnsi"/>
            </w:rPr>
          </w:pPr>
          <w:r>
            <w:rPr>
              <w:noProof/>
            </w:rPr>
            <w:drawing>
              <wp:inline distT="0" distB="0" distL="0" distR="0" wp14:anchorId="0B7C7A8F" wp14:editId="33DCCFD7">
                <wp:extent cx="5976620" cy="4482465"/>
                <wp:effectExtent l="0" t="0" r="508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76620" cy="4482465"/>
                        </a:xfrm>
                        <a:prstGeom prst="rect">
                          <a:avLst/>
                        </a:prstGeom>
                        <a:noFill/>
                        <a:ln>
                          <a:noFill/>
                        </a:ln>
                      </pic:spPr>
                    </pic:pic>
                  </a:graphicData>
                </a:graphic>
              </wp:inline>
            </w:drawing>
          </w:r>
        </w:p>
        <w:p w14:paraId="19D4CA7B" w14:textId="39EF9159" w:rsidR="00E109A5" w:rsidRDefault="00E109A5" w:rsidP="00DD5C92">
          <w:pPr>
            <w:rPr>
              <w:rFonts w:cstheme="minorHAnsi"/>
            </w:rPr>
          </w:pPr>
          <w:r>
            <w:rPr>
              <w:rFonts w:cstheme="minorHAnsi"/>
            </w:rPr>
            <w:t xml:space="preserve">Following the completion of the test, the papers were </w:t>
          </w:r>
          <w:proofErr w:type="gramStart"/>
          <w:r>
            <w:rPr>
              <w:rFonts w:cstheme="minorHAnsi"/>
            </w:rPr>
            <w:t>returned</w:t>
          </w:r>
          <w:proofErr w:type="gramEnd"/>
          <w:r>
            <w:rPr>
              <w:rFonts w:cstheme="minorHAnsi"/>
            </w:rPr>
            <w:t xml:space="preserve"> and we went through the answers</w:t>
          </w:r>
          <w:r w:rsidR="007265CC">
            <w:rPr>
              <w:rFonts w:cstheme="minorHAnsi"/>
            </w:rPr>
            <w:t xml:space="preserve">. Instead of me giving the operators the answers I wanted them to shout out, if they were </w:t>
          </w:r>
          <w:proofErr w:type="gramStart"/>
          <w:r w:rsidR="007265CC">
            <w:rPr>
              <w:rFonts w:cstheme="minorHAnsi"/>
            </w:rPr>
            <w:t>incorrect</w:t>
          </w:r>
          <w:proofErr w:type="gramEnd"/>
          <w:r w:rsidR="007265CC">
            <w:rPr>
              <w:rFonts w:cstheme="minorHAnsi"/>
            </w:rPr>
            <w:t xml:space="preserve"> I would correct them and explain the answer. After the answers </w:t>
          </w:r>
          <w:r w:rsidR="00C7202F">
            <w:rPr>
              <w:rFonts w:cstheme="minorHAnsi"/>
            </w:rPr>
            <w:t xml:space="preserve">the One-to-One follow-up was explained to the operators. After this, Julie Leonard our CIP expert </w:t>
          </w:r>
          <w:r w:rsidR="00044F83">
            <w:rPr>
              <w:rFonts w:cstheme="minorHAnsi"/>
            </w:rPr>
            <w:t xml:space="preserve">took the operators for a tour of the plant to show them where our chemicals and CIP sets are </w:t>
          </w:r>
          <w:proofErr w:type="spellStart"/>
          <w:r w:rsidR="00044F83">
            <w:rPr>
              <w:rFonts w:cstheme="minorHAnsi"/>
            </w:rPr>
            <w:t>aswell</w:t>
          </w:r>
          <w:proofErr w:type="spellEnd"/>
          <w:r w:rsidR="00044F83">
            <w:rPr>
              <w:rFonts w:cstheme="minorHAnsi"/>
            </w:rPr>
            <w:t xml:space="preserve"> as where the Beer comes from</w:t>
          </w:r>
          <w:r w:rsidR="00925B69">
            <w:rPr>
              <w:rFonts w:cstheme="minorHAnsi"/>
            </w:rPr>
            <w:t>. This is crucial training to the operators as it’s important they understand the processes and the supplies involved.</w:t>
          </w:r>
        </w:p>
        <w:p w14:paraId="5E0E12FC" w14:textId="216BA2BC" w:rsidR="0099681E" w:rsidRPr="00884A46" w:rsidRDefault="0099681E" w:rsidP="00DD5C92">
          <w:pPr>
            <w:rPr>
              <w:rFonts w:cstheme="minorHAnsi"/>
            </w:rPr>
          </w:pPr>
          <w:r>
            <w:rPr>
              <w:rFonts w:cstheme="minorHAnsi"/>
            </w:rPr>
            <w:t xml:space="preserve">SOP’s Created by Benjamin James – </w:t>
          </w:r>
          <w:r w:rsidRPr="0099681E">
            <w:rPr>
              <w:rFonts w:cstheme="minorHAnsi"/>
              <w:b/>
              <w:bCs/>
            </w:rPr>
            <w:t xml:space="preserve">Appendices </w:t>
          </w:r>
          <w:r w:rsidR="001343F6">
            <w:rPr>
              <w:rFonts w:cstheme="minorHAnsi"/>
              <w:b/>
              <w:bCs/>
            </w:rPr>
            <w:t>5</w:t>
          </w:r>
        </w:p>
        <w:p w14:paraId="0F503660" w14:textId="77777777" w:rsidR="00B339EE" w:rsidRDefault="00B339EE" w:rsidP="00DD5C92">
          <w:pPr>
            <w:rPr>
              <w:rFonts w:ascii="Arial" w:hAnsi="Arial" w:cs="Arial"/>
              <w:b/>
              <w:bCs/>
              <w:i/>
              <w:iCs/>
              <w:sz w:val="24"/>
              <w:szCs w:val="24"/>
            </w:rPr>
          </w:pPr>
        </w:p>
        <w:p w14:paraId="146B26B1" w14:textId="1342A7B1" w:rsidR="00DD5C92" w:rsidRDefault="00DD5C92" w:rsidP="00DD5C92">
          <w:pPr>
            <w:rPr>
              <w:rFonts w:ascii="Arial" w:hAnsi="Arial" w:cs="Arial"/>
              <w:b/>
              <w:bCs/>
              <w:i/>
              <w:iCs/>
              <w:sz w:val="24"/>
              <w:szCs w:val="24"/>
            </w:rPr>
          </w:pPr>
          <w:r w:rsidRPr="005F6C37">
            <w:rPr>
              <w:rFonts w:ascii="Arial" w:hAnsi="Arial" w:cs="Arial"/>
              <w:b/>
              <w:bCs/>
              <w:i/>
              <w:iCs/>
              <w:sz w:val="24"/>
              <w:szCs w:val="24"/>
            </w:rPr>
            <w:lastRenderedPageBreak/>
            <w:t>Validate Improvements</w:t>
          </w:r>
        </w:p>
        <w:p w14:paraId="6DB81EA1" w14:textId="77777777" w:rsidR="00DD5C92" w:rsidRPr="007D3CB3" w:rsidRDefault="00DD5C92" w:rsidP="00DD5C92">
          <w:pPr>
            <w:rPr>
              <w:rFonts w:cstheme="minorHAnsi"/>
            </w:rPr>
          </w:pPr>
          <w:r>
            <w:rPr>
              <w:rFonts w:cstheme="minorHAnsi"/>
            </w:rPr>
            <w:t xml:space="preserve">Have they </w:t>
          </w:r>
          <w:proofErr w:type="gramStart"/>
          <w:r>
            <w:rPr>
              <w:rFonts w:cstheme="minorHAnsi"/>
            </w:rPr>
            <w:t>actually made</w:t>
          </w:r>
          <w:proofErr w:type="gramEnd"/>
          <w:r>
            <w:rPr>
              <w:rFonts w:cstheme="minorHAnsi"/>
            </w:rPr>
            <w:t xml:space="preserve"> an improvement?</w:t>
          </w:r>
        </w:p>
        <w:p w14:paraId="25A59121" w14:textId="7C6EEE64" w:rsidR="00DD5C92" w:rsidRDefault="00B9468C" w:rsidP="00036806">
          <w:pPr>
            <w:rPr>
              <w:rFonts w:cstheme="minorHAnsi"/>
            </w:rPr>
          </w:pPr>
          <w:r>
            <w:rPr>
              <w:rFonts w:cstheme="minorHAnsi"/>
            </w:rPr>
            <w:t>The following Data is taken from the time after the project started</w:t>
          </w:r>
          <w:r w:rsidR="00944B0F">
            <w:rPr>
              <w:rFonts w:cstheme="minorHAnsi"/>
            </w:rPr>
            <w:t xml:space="preserve"> and is as follows</w:t>
          </w:r>
          <w:r w:rsidR="00505521">
            <w:rPr>
              <w:rFonts w:cstheme="minorHAnsi"/>
            </w:rPr>
            <w:t>:</w:t>
          </w:r>
        </w:p>
        <w:p w14:paraId="45072E39" w14:textId="49B5E852" w:rsidR="00505521" w:rsidRPr="00505521" w:rsidRDefault="00505521" w:rsidP="00036806">
          <w:pPr>
            <w:rPr>
              <w:rFonts w:cstheme="minorHAnsi"/>
              <w:b/>
              <w:bCs/>
              <w:u w:val="single"/>
            </w:rPr>
          </w:pPr>
          <w:r w:rsidRPr="00CA36E7">
            <w:rPr>
              <w:rFonts w:cstheme="minorHAnsi"/>
              <w:b/>
              <w:bCs/>
              <w:u w:val="single"/>
            </w:rPr>
            <w:t>MAB</w:t>
          </w:r>
          <w:r>
            <w:rPr>
              <w:rFonts w:cstheme="minorHAnsi"/>
              <w:b/>
              <w:bCs/>
              <w:u w:val="single"/>
            </w:rPr>
            <w:t>1</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725AC761" w14:textId="3942B9DE" w:rsidR="00505521" w:rsidRDefault="00505521" w:rsidP="00036806">
          <w:pPr>
            <w:rPr>
              <w:rFonts w:cstheme="minorHAnsi"/>
            </w:rPr>
          </w:pPr>
          <w:r w:rsidRPr="00505521">
            <w:rPr>
              <w:noProof/>
            </w:rPr>
            <w:drawing>
              <wp:inline distT="0" distB="0" distL="0" distR="0" wp14:anchorId="70BBB83F" wp14:editId="317213E5">
                <wp:extent cx="5976620" cy="3910330"/>
                <wp:effectExtent l="0" t="0" r="508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76620" cy="3910330"/>
                        </a:xfrm>
                        <a:prstGeom prst="rect">
                          <a:avLst/>
                        </a:prstGeom>
                        <a:noFill/>
                        <a:ln>
                          <a:noFill/>
                        </a:ln>
                      </pic:spPr>
                    </pic:pic>
                  </a:graphicData>
                </a:graphic>
              </wp:inline>
            </w:drawing>
          </w:r>
        </w:p>
        <w:p w14:paraId="117B4F15" w14:textId="2AAC7560" w:rsidR="00017C50" w:rsidRDefault="00017C50" w:rsidP="00036806">
          <w:pPr>
            <w:rPr>
              <w:rFonts w:cstheme="minorHAnsi"/>
            </w:rPr>
          </w:pPr>
          <w:r>
            <w:rPr>
              <w:rFonts w:cstheme="minorHAnsi"/>
            </w:rPr>
            <w:t>MAB1 Medium CIP received a 9.7% Efficiency Increase.</w:t>
          </w:r>
        </w:p>
        <w:p w14:paraId="5C041610" w14:textId="77777777" w:rsidR="00BE78ED" w:rsidRDefault="00BE78ED" w:rsidP="00036806">
          <w:pPr>
            <w:rPr>
              <w:rFonts w:cstheme="minorHAnsi"/>
            </w:rPr>
          </w:pPr>
        </w:p>
        <w:p w14:paraId="47B60D98" w14:textId="57A5910C" w:rsidR="00505521" w:rsidRDefault="00505521" w:rsidP="00505521">
          <w:pPr>
            <w:rPr>
              <w:rFonts w:cstheme="minorHAnsi"/>
              <w:b/>
              <w:bCs/>
              <w:u w:val="single"/>
            </w:rPr>
          </w:pPr>
          <w:r w:rsidRPr="00CA36E7">
            <w:rPr>
              <w:rFonts w:cstheme="minorHAnsi"/>
              <w:b/>
              <w:bCs/>
              <w:u w:val="single"/>
            </w:rPr>
            <w:t>MAB</w:t>
          </w:r>
          <w:r>
            <w:rPr>
              <w:rFonts w:cstheme="minorHAnsi"/>
              <w:b/>
              <w:bCs/>
              <w:u w:val="single"/>
            </w:rPr>
            <w:t>1</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5D0E8878" w14:textId="31CE07CC" w:rsidR="00505521" w:rsidRDefault="00530070" w:rsidP="00505521">
          <w:pPr>
            <w:rPr>
              <w:rFonts w:cstheme="minorHAnsi"/>
              <w:b/>
              <w:bCs/>
              <w:u w:val="single"/>
            </w:rPr>
          </w:pPr>
          <w:r w:rsidRPr="00530070">
            <w:rPr>
              <w:noProof/>
            </w:rPr>
            <w:drawing>
              <wp:inline distT="0" distB="0" distL="0" distR="0" wp14:anchorId="49D5BA84" wp14:editId="4DF73813">
                <wp:extent cx="5976620" cy="2425700"/>
                <wp:effectExtent l="0" t="0" r="508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76620" cy="2425700"/>
                        </a:xfrm>
                        <a:prstGeom prst="rect">
                          <a:avLst/>
                        </a:prstGeom>
                        <a:noFill/>
                        <a:ln>
                          <a:noFill/>
                        </a:ln>
                      </pic:spPr>
                    </pic:pic>
                  </a:graphicData>
                </a:graphic>
              </wp:inline>
            </w:drawing>
          </w:r>
        </w:p>
        <w:p w14:paraId="627FEF0A" w14:textId="77777777" w:rsidR="00BE78ED" w:rsidRDefault="00530070" w:rsidP="00505521">
          <w:pPr>
            <w:rPr>
              <w:rFonts w:cstheme="minorHAnsi"/>
            </w:rPr>
          </w:pPr>
          <w:proofErr w:type="gramStart"/>
          <w:r>
            <w:rPr>
              <w:rFonts w:cstheme="minorHAnsi"/>
            </w:rPr>
            <w:t>Unfortunately</w:t>
          </w:r>
          <w:proofErr w:type="gramEnd"/>
          <w:r>
            <w:rPr>
              <w:rFonts w:cstheme="minorHAnsi"/>
            </w:rPr>
            <w:t xml:space="preserve"> we saw a decrease in our efficiency for MAB1</w:t>
          </w:r>
          <w:r w:rsidR="00840F3B">
            <w:rPr>
              <w:rFonts w:cstheme="minorHAnsi"/>
            </w:rPr>
            <w:t xml:space="preserve"> Long CIP</w:t>
          </w:r>
          <w:r w:rsidR="00017C50">
            <w:rPr>
              <w:rFonts w:cstheme="minorHAnsi"/>
            </w:rPr>
            <w:t>, resulting in a Decrease in Efficiency by 25.9%</w:t>
          </w:r>
          <w:r w:rsidR="00840F3B">
            <w:rPr>
              <w:rFonts w:cstheme="minorHAnsi"/>
            </w:rPr>
            <w:t xml:space="preserve">. This is due to there being a low amount of data to select from and </w:t>
          </w:r>
          <w:r w:rsidR="00A373C6">
            <w:rPr>
              <w:rFonts w:cstheme="minorHAnsi"/>
            </w:rPr>
            <w:t xml:space="preserve">the removal of the Sterile Filter Skids for Camden Beer causing issues. </w:t>
          </w:r>
          <w:proofErr w:type="gramStart"/>
          <w:r w:rsidR="00A373C6">
            <w:rPr>
              <w:rFonts w:cstheme="minorHAnsi"/>
            </w:rPr>
            <w:t>Additionally</w:t>
          </w:r>
          <w:proofErr w:type="gramEnd"/>
          <w:r w:rsidR="00A373C6">
            <w:rPr>
              <w:rFonts w:cstheme="minorHAnsi"/>
            </w:rPr>
            <w:t xml:space="preserve"> there was no Long CIP performed in February</w:t>
          </w:r>
          <w:r w:rsidR="006D71A6">
            <w:rPr>
              <w:rFonts w:cstheme="minorHAnsi"/>
            </w:rPr>
            <w:t xml:space="preserve"> </w:t>
          </w:r>
          <w:r w:rsidR="001937DA">
            <w:rPr>
              <w:rFonts w:cstheme="minorHAnsi"/>
            </w:rPr>
            <w:t xml:space="preserve">due to a shutdown. </w:t>
          </w:r>
        </w:p>
        <w:p w14:paraId="289DEC90" w14:textId="48C902DF" w:rsidR="00505521" w:rsidRPr="00BE78ED" w:rsidRDefault="00505521" w:rsidP="00505521">
          <w:pPr>
            <w:rPr>
              <w:rFonts w:cstheme="minorHAnsi"/>
            </w:rPr>
          </w:pPr>
          <w:r w:rsidRPr="00CA36E7">
            <w:rPr>
              <w:rFonts w:cstheme="minorHAnsi"/>
              <w:b/>
              <w:bCs/>
              <w:u w:val="single"/>
            </w:rPr>
            <w:lastRenderedPageBreak/>
            <w:t>MAB</w:t>
          </w:r>
          <w:r>
            <w:rPr>
              <w:rFonts w:cstheme="minorHAnsi"/>
              <w:b/>
              <w:bCs/>
              <w:u w:val="single"/>
            </w:rPr>
            <w:t>2</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24828A70" w14:textId="6DDB2025" w:rsidR="00505521" w:rsidRDefault="00B84173" w:rsidP="00505521">
          <w:pPr>
            <w:rPr>
              <w:rFonts w:cstheme="minorHAnsi"/>
              <w:b/>
              <w:bCs/>
              <w:u w:val="single"/>
            </w:rPr>
          </w:pPr>
          <w:r w:rsidRPr="00B84173">
            <w:rPr>
              <w:noProof/>
            </w:rPr>
            <w:drawing>
              <wp:inline distT="0" distB="0" distL="0" distR="0" wp14:anchorId="02756FA5" wp14:editId="4873B727">
                <wp:extent cx="5976620" cy="3171190"/>
                <wp:effectExtent l="0" t="0" r="508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76620" cy="3171190"/>
                        </a:xfrm>
                        <a:prstGeom prst="rect">
                          <a:avLst/>
                        </a:prstGeom>
                        <a:noFill/>
                        <a:ln>
                          <a:noFill/>
                        </a:ln>
                      </pic:spPr>
                    </pic:pic>
                  </a:graphicData>
                </a:graphic>
              </wp:inline>
            </w:drawing>
          </w:r>
        </w:p>
        <w:p w14:paraId="4C115746" w14:textId="4F82D9A9" w:rsidR="00017C50" w:rsidRDefault="00017C50" w:rsidP="00505521">
          <w:pPr>
            <w:rPr>
              <w:rFonts w:cstheme="minorHAnsi"/>
            </w:rPr>
          </w:pPr>
          <w:r>
            <w:rPr>
              <w:rFonts w:cstheme="minorHAnsi"/>
            </w:rPr>
            <w:t>For MAB2</w:t>
          </w:r>
          <w:r w:rsidR="00192CC9">
            <w:rPr>
              <w:rFonts w:cstheme="minorHAnsi"/>
            </w:rPr>
            <w:t xml:space="preserve"> we gained a 5% Efficiency Increase.</w:t>
          </w:r>
        </w:p>
        <w:p w14:paraId="55C0E4A3" w14:textId="77777777" w:rsidR="00BE78ED" w:rsidRPr="00017C50" w:rsidRDefault="00BE78ED" w:rsidP="00505521">
          <w:pPr>
            <w:rPr>
              <w:rFonts w:cstheme="minorHAnsi"/>
            </w:rPr>
          </w:pPr>
        </w:p>
        <w:p w14:paraId="2128D718" w14:textId="68213264" w:rsidR="00505521" w:rsidRDefault="00505521" w:rsidP="00505521">
          <w:pPr>
            <w:rPr>
              <w:rFonts w:cstheme="minorHAnsi"/>
              <w:b/>
              <w:bCs/>
              <w:u w:val="single"/>
            </w:rPr>
          </w:pPr>
          <w:r w:rsidRPr="00CA36E7">
            <w:rPr>
              <w:rFonts w:cstheme="minorHAnsi"/>
              <w:b/>
              <w:bCs/>
              <w:u w:val="single"/>
            </w:rPr>
            <w:t>MAB</w:t>
          </w:r>
          <w:r>
            <w:rPr>
              <w:rFonts w:cstheme="minorHAnsi"/>
              <w:b/>
              <w:bCs/>
              <w:u w:val="single"/>
            </w:rPr>
            <w:t>2</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17A8FE0E" w14:textId="16F5661B" w:rsidR="00505521" w:rsidRDefault="004D4CF1" w:rsidP="00505521">
          <w:pPr>
            <w:rPr>
              <w:rFonts w:cstheme="minorHAnsi"/>
              <w:b/>
              <w:bCs/>
              <w:u w:val="single"/>
            </w:rPr>
          </w:pPr>
          <w:r w:rsidRPr="004D4CF1">
            <w:rPr>
              <w:noProof/>
            </w:rPr>
            <w:drawing>
              <wp:inline distT="0" distB="0" distL="0" distR="0" wp14:anchorId="0D82A626" wp14:editId="33188DC9">
                <wp:extent cx="5976620" cy="1986915"/>
                <wp:effectExtent l="0" t="0" r="508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76620" cy="1986915"/>
                        </a:xfrm>
                        <a:prstGeom prst="rect">
                          <a:avLst/>
                        </a:prstGeom>
                        <a:noFill/>
                        <a:ln>
                          <a:noFill/>
                        </a:ln>
                      </pic:spPr>
                    </pic:pic>
                  </a:graphicData>
                </a:graphic>
              </wp:inline>
            </w:drawing>
          </w:r>
        </w:p>
        <w:p w14:paraId="1FF989B7" w14:textId="28608E29" w:rsidR="002764FF" w:rsidRPr="002764FF" w:rsidRDefault="002764FF" w:rsidP="00505521">
          <w:pPr>
            <w:rPr>
              <w:rFonts w:cstheme="minorHAnsi"/>
            </w:rPr>
          </w:pPr>
          <w:r>
            <w:rPr>
              <w:rFonts w:cstheme="minorHAnsi"/>
            </w:rPr>
            <w:t>MAB2 Long received a 2.7% Efficiency Increase</w:t>
          </w:r>
          <w:r w:rsidR="00543ABA">
            <w:rPr>
              <w:rFonts w:cstheme="minorHAnsi"/>
            </w:rPr>
            <w:t>.</w:t>
          </w:r>
        </w:p>
        <w:p w14:paraId="0F312ECF" w14:textId="77777777" w:rsidR="00A91D33" w:rsidRDefault="00A91D33" w:rsidP="00505521">
          <w:pPr>
            <w:rPr>
              <w:rFonts w:cstheme="minorHAnsi"/>
              <w:b/>
              <w:bCs/>
              <w:u w:val="single"/>
            </w:rPr>
          </w:pPr>
        </w:p>
        <w:p w14:paraId="0866F7F1" w14:textId="77777777" w:rsidR="00A91D33" w:rsidRDefault="00A91D33" w:rsidP="00505521">
          <w:pPr>
            <w:rPr>
              <w:rFonts w:cstheme="minorHAnsi"/>
              <w:b/>
              <w:bCs/>
              <w:u w:val="single"/>
            </w:rPr>
          </w:pPr>
        </w:p>
        <w:p w14:paraId="2272A9AA" w14:textId="77777777" w:rsidR="00A91D33" w:rsidRDefault="00A91D33" w:rsidP="00505521">
          <w:pPr>
            <w:rPr>
              <w:rFonts w:cstheme="minorHAnsi"/>
              <w:b/>
              <w:bCs/>
              <w:u w:val="single"/>
            </w:rPr>
          </w:pPr>
        </w:p>
        <w:p w14:paraId="6DD2496E" w14:textId="77777777" w:rsidR="00A91D33" w:rsidRDefault="00A91D33" w:rsidP="00505521">
          <w:pPr>
            <w:rPr>
              <w:rFonts w:cstheme="minorHAnsi"/>
              <w:b/>
              <w:bCs/>
              <w:u w:val="single"/>
            </w:rPr>
          </w:pPr>
        </w:p>
        <w:p w14:paraId="4448CFFD" w14:textId="77777777" w:rsidR="00A91D33" w:rsidRDefault="00A91D33" w:rsidP="00505521">
          <w:pPr>
            <w:rPr>
              <w:rFonts w:cstheme="minorHAnsi"/>
              <w:b/>
              <w:bCs/>
              <w:u w:val="single"/>
            </w:rPr>
          </w:pPr>
        </w:p>
        <w:p w14:paraId="570538D7" w14:textId="77777777" w:rsidR="00A91D33" w:rsidRDefault="00A91D33" w:rsidP="00505521">
          <w:pPr>
            <w:rPr>
              <w:rFonts w:cstheme="minorHAnsi"/>
              <w:b/>
              <w:bCs/>
              <w:u w:val="single"/>
            </w:rPr>
          </w:pPr>
        </w:p>
        <w:p w14:paraId="21F44A2A" w14:textId="77777777" w:rsidR="00A91D33" w:rsidRDefault="00A91D33" w:rsidP="00505521">
          <w:pPr>
            <w:rPr>
              <w:rFonts w:cstheme="minorHAnsi"/>
              <w:b/>
              <w:bCs/>
              <w:u w:val="single"/>
            </w:rPr>
          </w:pPr>
        </w:p>
        <w:p w14:paraId="2E17511C" w14:textId="77777777" w:rsidR="00BE78ED" w:rsidRDefault="00BE78ED" w:rsidP="00505521">
          <w:pPr>
            <w:rPr>
              <w:rFonts w:cstheme="minorHAnsi"/>
              <w:b/>
              <w:bCs/>
              <w:u w:val="single"/>
            </w:rPr>
          </w:pPr>
        </w:p>
        <w:p w14:paraId="7E3306F2" w14:textId="77777777" w:rsidR="00A91D33" w:rsidRDefault="00A91D33" w:rsidP="00505521">
          <w:pPr>
            <w:rPr>
              <w:rFonts w:cstheme="minorHAnsi"/>
              <w:b/>
              <w:bCs/>
              <w:u w:val="single"/>
            </w:rPr>
          </w:pPr>
        </w:p>
        <w:p w14:paraId="75FF44B8" w14:textId="722D0BBB" w:rsidR="00505521" w:rsidRDefault="00505521" w:rsidP="00505521">
          <w:pPr>
            <w:rPr>
              <w:rFonts w:cstheme="minorHAnsi"/>
              <w:b/>
              <w:bCs/>
              <w:u w:val="single"/>
            </w:rPr>
          </w:pPr>
          <w:r w:rsidRPr="00CA36E7">
            <w:rPr>
              <w:rFonts w:cstheme="minorHAnsi"/>
              <w:b/>
              <w:bCs/>
              <w:u w:val="single"/>
            </w:rPr>
            <w:lastRenderedPageBreak/>
            <w:t>MAB</w:t>
          </w:r>
          <w:r>
            <w:rPr>
              <w:rFonts w:cstheme="minorHAnsi"/>
              <w:b/>
              <w:bCs/>
              <w:u w:val="single"/>
            </w:rPr>
            <w:t>3</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7D4495DB" w14:textId="483D3441" w:rsidR="00505521" w:rsidRDefault="00A91D33" w:rsidP="00505521">
          <w:pPr>
            <w:rPr>
              <w:rFonts w:cstheme="minorHAnsi"/>
              <w:b/>
              <w:bCs/>
              <w:u w:val="single"/>
            </w:rPr>
          </w:pPr>
          <w:r w:rsidRPr="00A91D33">
            <w:rPr>
              <w:noProof/>
            </w:rPr>
            <w:drawing>
              <wp:inline distT="0" distB="0" distL="0" distR="0" wp14:anchorId="6D768925" wp14:editId="394D7E5C">
                <wp:extent cx="5976620" cy="3497580"/>
                <wp:effectExtent l="0" t="0" r="5080" b="762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76620" cy="3497580"/>
                        </a:xfrm>
                        <a:prstGeom prst="rect">
                          <a:avLst/>
                        </a:prstGeom>
                        <a:noFill/>
                        <a:ln>
                          <a:noFill/>
                        </a:ln>
                      </pic:spPr>
                    </pic:pic>
                  </a:graphicData>
                </a:graphic>
              </wp:inline>
            </w:drawing>
          </w:r>
        </w:p>
        <w:p w14:paraId="1E72255D" w14:textId="3D85381F" w:rsidR="00A91D33" w:rsidRDefault="00A91D33" w:rsidP="00505521">
          <w:pPr>
            <w:rPr>
              <w:rFonts w:cstheme="minorHAnsi"/>
            </w:rPr>
          </w:pPr>
          <w:r>
            <w:rPr>
              <w:rFonts w:cstheme="minorHAnsi"/>
            </w:rPr>
            <w:t xml:space="preserve">MAB3 Medium CIP received a </w:t>
          </w:r>
          <w:r w:rsidR="00BA02D3">
            <w:rPr>
              <w:rFonts w:cstheme="minorHAnsi"/>
            </w:rPr>
            <w:t>4.3% Efficiency Increase.</w:t>
          </w:r>
        </w:p>
        <w:p w14:paraId="4DA2DBC4" w14:textId="77777777" w:rsidR="00BE78ED" w:rsidRPr="00A91D33" w:rsidRDefault="00BE78ED" w:rsidP="00505521">
          <w:pPr>
            <w:rPr>
              <w:rFonts w:cstheme="minorHAnsi"/>
            </w:rPr>
          </w:pPr>
        </w:p>
        <w:p w14:paraId="530DE240" w14:textId="709C5E4F" w:rsidR="00505521" w:rsidRDefault="00505521" w:rsidP="00505521">
          <w:pPr>
            <w:rPr>
              <w:rFonts w:cstheme="minorHAnsi"/>
              <w:b/>
              <w:bCs/>
              <w:u w:val="single"/>
            </w:rPr>
          </w:pPr>
          <w:r w:rsidRPr="00CA36E7">
            <w:rPr>
              <w:rFonts w:cstheme="minorHAnsi"/>
              <w:b/>
              <w:bCs/>
              <w:u w:val="single"/>
            </w:rPr>
            <w:t>MAB</w:t>
          </w:r>
          <w:r>
            <w:rPr>
              <w:rFonts w:cstheme="minorHAnsi"/>
              <w:b/>
              <w:bCs/>
              <w:u w:val="single"/>
            </w:rPr>
            <w:t>3</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71586172" w14:textId="5BF6B4DB" w:rsidR="00505521" w:rsidRDefault="00642018" w:rsidP="00505521">
          <w:pPr>
            <w:rPr>
              <w:rFonts w:cstheme="minorHAnsi"/>
              <w:b/>
              <w:bCs/>
              <w:u w:val="single"/>
            </w:rPr>
          </w:pPr>
          <w:r w:rsidRPr="00642018">
            <w:rPr>
              <w:noProof/>
            </w:rPr>
            <w:drawing>
              <wp:inline distT="0" distB="0" distL="0" distR="0" wp14:anchorId="7F28C087" wp14:editId="371C2F94">
                <wp:extent cx="5976620" cy="3367405"/>
                <wp:effectExtent l="0" t="0" r="5080" b="444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76620" cy="3367405"/>
                        </a:xfrm>
                        <a:prstGeom prst="rect">
                          <a:avLst/>
                        </a:prstGeom>
                        <a:noFill/>
                        <a:ln>
                          <a:noFill/>
                        </a:ln>
                      </pic:spPr>
                    </pic:pic>
                  </a:graphicData>
                </a:graphic>
              </wp:inline>
            </w:drawing>
          </w:r>
        </w:p>
        <w:p w14:paraId="1832F730" w14:textId="0698A347" w:rsidR="00642018" w:rsidRDefault="00642018" w:rsidP="00505521">
          <w:pPr>
            <w:rPr>
              <w:rFonts w:cstheme="minorHAnsi"/>
            </w:rPr>
          </w:pPr>
          <w:r>
            <w:rPr>
              <w:rFonts w:cstheme="minorHAnsi"/>
            </w:rPr>
            <w:t>MAB3 Long CIP received a 24.1% Efficiency Increase.</w:t>
          </w:r>
        </w:p>
        <w:p w14:paraId="65379866" w14:textId="77777777" w:rsidR="00BE78ED" w:rsidRDefault="00BE78ED" w:rsidP="00505521">
          <w:pPr>
            <w:rPr>
              <w:rFonts w:cstheme="minorHAnsi"/>
            </w:rPr>
          </w:pPr>
        </w:p>
        <w:p w14:paraId="6729D4A9" w14:textId="77777777" w:rsidR="00BE78ED" w:rsidRDefault="00BE78ED" w:rsidP="00505521">
          <w:pPr>
            <w:rPr>
              <w:rFonts w:cstheme="minorHAnsi"/>
            </w:rPr>
          </w:pPr>
        </w:p>
        <w:p w14:paraId="35336076" w14:textId="77777777" w:rsidR="00BE78ED" w:rsidRPr="00BE78ED" w:rsidRDefault="00BE78ED" w:rsidP="00505521">
          <w:pPr>
            <w:rPr>
              <w:rFonts w:cstheme="minorHAnsi"/>
            </w:rPr>
          </w:pPr>
        </w:p>
        <w:p w14:paraId="5A5EE74B" w14:textId="0731AFD3" w:rsidR="00505521" w:rsidRDefault="00505521" w:rsidP="00505521">
          <w:pPr>
            <w:rPr>
              <w:rFonts w:cstheme="minorHAnsi"/>
              <w:b/>
              <w:bCs/>
              <w:u w:val="single"/>
            </w:rPr>
          </w:pPr>
          <w:r w:rsidRPr="00CA36E7">
            <w:rPr>
              <w:rFonts w:cstheme="minorHAnsi"/>
              <w:b/>
              <w:bCs/>
              <w:u w:val="single"/>
            </w:rPr>
            <w:lastRenderedPageBreak/>
            <w:t>MAB</w:t>
          </w:r>
          <w:r>
            <w:rPr>
              <w:rFonts w:cstheme="minorHAnsi"/>
              <w:b/>
              <w:bCs/>
              <w:u w:val="single"/>
            </w:rPr>
            <w:t>4</w:t>
          </w:r>
          <w:r w:rsidRPr="00CA36E7">
            <w:rPr>
              <w:rFonts w:cstheme="minorHAnsi"/>
              <w:b/>
              <w:bCs/>
              <w:u w:val="single"/>
            </w:rPr>
            <w:t xml:space="preserve"> – </w:t>
          </w:r>
          <w:r>
            <w:rPr>
              <w:rFonts w:cstheme="minorHAnsi"/>
              <w:b/>
              <w:bCs/>
              <w:u w:val="single"/>
            </w:rPr>
            <w:t>Medium</w:t>
          </w:r>
          <w:r w:rsidRPr="00CA36E7">
            <w:rPr>
              <w:rFonts w:cstheme="minorHAnsi"/>
              <w:b/>
              <w:bCs/>
              <w:u w:val="single"/>
            </w:rPr>
            <w:t xml:space="preserve"> CIP Data</w:t>
          </w:r>
        </w:p>
        <w:p w14:paraId="05011976" w14:textId="12949C4B" w:rsidR="00505521" w:rsidRDefault="00251781" w:rsidP="00505521">
          <w:pPr>
            <w:rPr>
              <w:rFonts w:cstheme="minorHAnsi"/>
              <w:b/>
              <w:bCs/>
              <w:u w:val="single"/>
            </w:rPr>
          </w:pPr>
          <w:r w:rsidRPr="00251781">
            <w:rPr>
              <w:noProof/>
            </w:rPr>
            <w:drawing>
              <wp:inline distT="0" distB="0" distL="0" distR="0" wp14:anchorId="343F7F27" wp14:editId="19BBA6F6">
                <wp:extent cx="5976620" cy="5330190"/>
                <wp:effectExtent l="0" t="0" r="508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76620" cy="5330190"/>
                        </a:xfrm>
                        <a:prstGeom prst="rect">
                          <a:avLst/>
                        </a:prstGeom>
                        <a:noFill/>
                        <a:ln>
                          <a:noFill/>
                        </a:ln>
                      </pic:spPr>
                    </pic:pic>
                  </a:graphicData>
                </a:graphic>
              </wp:inline>
            </w:drawing>
          </w:r>
        </w:p>
        <w:p w14:paraId="72ECEE0C" w14:textId="1BE97719" w:rsidR="00251781" w:rsidRDefault="00251781" w:rsidP="00505521">
          <w:pPr>
            <w:rPr>
              <w:rFonts w:cstheme="minorHAnsi"/>
            </w:rPr>
          </w:pPr>
          <w:r w:rsidRPr="009340C9">
            <w:rPr>
              <w:rFonts w:cstheme="minorHAnsi"/>
            </w:rPr>
            <w:t xml:space="preserve">MAB4 Medium CIP received a </w:t>
          </w:r>
          <w:r w:rsidR="009340C9" w:rsidRPr="009340C9">
            <w:rPr>
              <w:rFonts w:cstheme="minorHAnsi"/>
            </w:rPr>
            <w:t>7.8% Efficiency Increase.</w:t>
          </w:r>
        </w:p>
        <w:p w14:paraId="3DF29DE2" w14:textId="77777777" w:rsidR="00BE78ED" w:rsidRPr="009340C9" w:rsidRDefault="00BE78ED" w:rsidP="00505521">
          <w:pPr>
            <w:rPr>
              <w:rFonts w:cstheme="minorHAnsi"/>
            </w:rPr>
          </w:pPr>
        </w:p>
        <w:p w14:paraId="6759945B" w14:textId="21A17062" w:rsidR="00505521" w:rsidRDefault="00505521" w:rsidP="00505521">
          <w:pPr>
            <w:rPr>
              <w:rFonts w:cstheme="minorHAnsi"/>
              <w:b/>
              <w:bCs/>
              <w:u w:val="single"/>
            </w:rPr>
          </w:pPr>
          <w:r w:rsidRPr="00CA36E7">
            <w:rPr>
              <w:rFonts w:cstheme="minorHAnsi"/>
              <w:b/>
              <w:bCs/>
              <w:u w:val="single"/>
            </w:rPr>
            <w:t>MAB</w:t>
          </w:r>
          <w:r>
            <w:rPr>
              <w:rFonts w:cstheme="minorHAnsi"/>
              <w:b/>
              <w:bCs/>
              <w:u w:val="single"/>
            </w:rPr>
            <w:t>4</w:t>
          </w:r>
          <w:r w:rsidRPr="00CA36E7">
            <w:rPr>
              <w:rFonts w:cstheme="minorHAnsi"/>
              <w:b/>
              <w:bCs/>
              <w:u w:val="single"/>
            </w:rPr>
            <w:t xml:space="preserve"> – </w:t>
          </w:r>
          <w:r>
            <w:rPr>
              <w:rFonts w:cstheme="minorHAnsi"/>
              <w:b/>
              <w:bCs/>
              <w:u w:val="single"/>
            </w:rPr>
            <w:t>Long</w:t>
          </w:r>
          <w:r w:rsidRPr="00CA36E7">
            <w:rPr>
              <w:rFonts w:cstheme="minorHAnsi"/>
              <w:b/>
              <w:bCs/>
              <w:u w:val="single"/>
            </w:rPr>
            <w:t xml:space="preserve"> CIP Data</w:t>
          </w:r>
        </w:p>
        <w:p w14:paraId="746B3BF3" w14:textId="07A7C0D0" w:rsidR="00505521" w:rsidRDefault="009340C9" w:rsidP="00036806">
          <w:pPr>
            <w:rPr>
              <w:rFonts w:cstheme="minorHAnsi"/>
            </w:rPr>
          </w:pPr>
          <w:r w:rsidRPr="009340C9">
            <w:rPr>
              <w:noProof/>
            </w:rPr>
            <w:drawing>
              <wp:inline distT="0" distB="0" distL="0" distR="0" wp14:anchorId="42CAE4BF" wp14:editId="5EC05CDD">
                <wp:extent cx="5976620" cy="1958975"/>
                <wp:effectExtent l="0" t="0" r="5080" b="317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76620" cy="1958975"/>
                        </a:xfrm>
                        <a:prstGeom prst="rect">
                          <a:avLst/>
                        </a:prstGeom>
                        <a:noFill/>
                        <a:ln>
                          <a:noFill/>
                        </a:ln>
                      </pic:spPr>
                    </pic:pic>
                  </a:graphicData>
                </a:graphic>
              </wp:inline>
            </w:drawing>
          </w:r>
        </w:p>
        <w:p w14:paraId="5BE7A185" w14:textId="0822439E" w:rsidR="009340C9" w:rsidRDefault="009340C9" w:rsidP="00036806">
          <w:pPr>
            <w:rPr>
              <w:rFonts w:cstheme="minorHAnsi"/>
            </w:rPr>
          </w:pPr>
          <w:r>
            <w:rPr>
              <w:rFonts w:cstheme="minorHAnsi"/>
            </w:rPr>
            <w:t xml:space="preserve">MAB4 Long CIP </w:t>
          </w:r>
          <w:proofErr w:type="spellStart"/>
          <w:r>
            <w:rPr>
              <w:rFonts w:cstheme="minorHAnsi"/>
            </w:rPr>
            <w:t>reieved</w:t>
          </w:r>
          <w:proofErr w:type="spellEnd"/>
          <w:r>
            <w:rPr>
              <w:rFonts w:cstheme="minorHAnsi"/>
            </w:rPr>
            <w:t xml:space="preserve"> a 32% Efficiency Increase.</w:t>
          </w:r>
        </w:p>
        <w:p w14:paraId="17FAC494" w14:textId="77777777" w:rsidR="00505521" w:rsidRDefault="00505521" w:rsidP="00036806">
          <w:pPr>
            <w:rPr>
              <w:rFonts w:cstheme="minorHAnsi"/>
            </w:rPr>
          </w:pPr>
        </w:p>
        <w:p w14:paraId="2B3EB59C" w14:textId="77777777" w:rsidR="00004D7C" w:rsidRDefault="00004D7C" w:rsidP="00036806">
          <w:pPr>
            <w:rPr>
              <w:rFonts w:cstheme="minorHAnsi"/>
            </w:rPr>
          </w:pPr>
        </w:p>
        <w:p w14:paraId="21C2CDC6" w14:textId="7EB96958" w:rsidR="00004D7C" w:rsidRDefault="00004D7C" w:rsidP="00036806">
          <w:pPr>
            <w:rPr>
              <w:rFonts w:cstheme="minorHAnsi"/>
            </w:rPr>
          </w:pPr>
          <w:r>
            <w:rPr>
              <w:rFonts w:cstheme="minorHAnsi"/>
            </w:rPr>
            <w:t>To Summarise all the data</w:t>
          </w:r>
          <w:r w:rsidR="005B1D8B">
            <w:rPr>
              <w:rFonts w:cstheme="minorHAnsi"/>
            </w:rPr>
            <w:t>, these are the Percentage increases/decreases</w:t>
          </w:r>
          <w:r w:rsidR="00112CEA">
            <w:rPr>
              <w:rFonts w:cstheme="minorHAnsi"/>
            </w:rPr>
            <w:t xml:space="preserve"> of each line:</w:t>
          </w:r>
        </w:p>
        <w:p w14:paraId="5063CA5C" w14:textId="13CCC5DF" w:rsidR="00004D7C" w:rsidRDefault="00004D7C" w:rsidP="00BE78ED">
          <w:pPr>
            <w:jc w:val="center"/>
            <w:rPr>
              <w:rFonts w:cstheme="minorHAnsi"/>
            </w:rPr>
          </w:pPr>
          <w:r w:rsidRPr="00004D7C">
            <w:rPr>
              <w:noProof/>
            </w:rPr>
            <w:drawing>
              <wp:inline distT="0" distB="0" distL="0" distR="0" wp14:anchorId="1FC68198" wp14:editId="4DF416E8">
                <wp:extent cx="4846320" cy="2300760"/>
                <wp:effectExtent l="0" t="0" r="0" b="444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54616" cy="2304698"/>
                        </a:xfrm>
                        <a:prstGeom prst="rect">
                          <a:avLst/>
                        </a:prstGeom>
                        <a:noFill/>
                        <a:ln>
                          <a:noFill/>
                        </a:ln>
                      </pic:spPr>
                    </pic:pic>
                  </a:graphicData>
                </a:graphic>
              </wp:inline>
            </w:drawing>
          </w:r>
        </w:p>
        <w:p w14:paraId="5AA53051" w14:textId="7C056B38" w:rsidR="00505521" w:rsidRDefault="00112CEA" w:rsidP="00036806">
          <w:pPr>
            <w:rPr>
              <w:rFonts w:cstheme="minorHAnsi"/>
            </w:rPr>
          </w:pPr>
          <w:r>
            <w:rPr>
              <w:rFonts w:cstheme="minorHAnsi"/>
            </w:rPr>
            <w:t xml:space="preserve">Data of before and after improvement as a percentage and </w:t>
          </w:r>
          <w:r w:rsidR="00866F8F">
            <w:rPr>
              <w:rFonts w:cstheme="minorHAnsi"/>
            </w:rPr>
            <w:t>Graph comparison of Medium CIP’s:</w:t>
          </w:r>
        </w:p>
        <w:p w14:paraId="1CF4CC2C" w14:textId="244D8568" w:rsidR="00505521" w:rsidRDefault="00BE78ED" w:rsidP="00BE78ED">
          <w:pPr>
            <w:jc w:val="center"/>
            <w:rPr>
              <w:rFonts w:cstheme="minorHAnsi"/>
            </w:rPr>
          </w:pPr>
          <w:r w:rsidRPr="00BE78ED">
            <w:rPr>
              <w:noProof/>
            </w:rPr>
            <w:drawing>
              <wp:inline distT="0" distB="0" distL="0" distR="0" wp14:anchorId="3E63EC5A" wp14:editId="7F6D6F23">
                <wp:extent cx="4274820" cy="1922780"/>
                <wp:effectExtent l="0" t="0" r="0" b="127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274820" cy="1922780"/>
                        </a:xfrm>
                        <a:prstGeom prst="rect">
                          <a:avLst/>
                        </a:prstGeom>
                        <a:noFill/>
                        <a:ln>
                          <a:noFill/>
                        </a:ln>
                      </pic:spPr>
                    </pic:pic>
                  </a:graphicData>
                </a:graphic>
              </wp:inline>
            </w:drawing>
          </w:r>
        </w:p>
        <w:p w14:paraId="32BE5943" w14:textId="77777777" w:rsidR="006D6CD6" w:rsidRDefault="006D6CD6" w:rsidP="00BE78ED">
          <w:pPr>
            <w:jc w:val="center"/>
            <w:rPr>
              <w:rFonts w:cstheme="minorHAnsi"/>
            </w:rPr>
          </w:pPr>
        </w:p>
        <w:p w14:paraId="7D8DD7EF" w14:textId="7EC0809B" w:rsidR="00505521" w:rsidRDefault="00BE78ED" w:rsidP="00BE78ED">
          <w:pPr>
            <w:jc w:val="center"/>
            <w:rPr>
              <w:rFonts w:cstheme="minorHAnsi"/>
            </w:rPr>
          </w:pPr>
          <w:r>
            <w:rPr>
              <w:rFonts w:cstheme="minorHAnsi"/>
              <w:noProof/>
            </w:rPr>
            <w:drawing>
              <wp:inline distT="0" distB="0" distL="0" distR="0" wp14:anchorId="20DC89A6" wp14:editId="11E7E8E9">
                <wp:extent cx="5356200" cy="3707668"/>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74086" cy="3720049"/>
                        </a:xfrm>
                        <a:prstGeom prst="rect">
                          <a:avLst/>
                        </a:prstGeom>
                        <a:noFill/>
                      </pic:spPr>
                    </pic:pic>
                  </a:graphicData>
                </a:graphic>
              </wp:inline>
            </w:drawing>
          </w:r>
        </w:p>
        <w:p w14:paraId="3081AE38" w14:textId="7DAB7802" w:rsidR="003113D8" w:rsidRDefault="003113D8" w:rsidP="003113D8">
          <w:pPr>
            <w:rPr>
              <w:rFonts w:cstheme="minorHAnsi"/>
            </w:rPr>
          </w:pPr>
          <w:r>
            <w:rPr>
              <w:rFonts w:cstheme="minorHAnsi"/>
            </w:rPr>
            <w:lastRenderedPageBreak/>
            <w:t>Data of before and after improvement as a percentage and Graph comparison of Long CIP’s:</w:t>
          </w:r>
        </w:p>
        <w:p w14:paraId="6A90B5D5" w14:textId="48930372" w:rsidR="003113D8" w:rsidRDefault="00AD742E" w:rsidP="00AD742E">
          <w:pPr>
            <w:jc w:val="center"/>
            <w:rPr>
              <w:rFonts w:cstheme="minorHAnsi"/>
            </w:rPr>
          </w:pPr>
          <w:r w:rsidRPr="00AD742E">
            <w:rPr>
              <w:noProof/>
            </w:rPr>
            <w:drawing>
              <wp:inline distT="0" distB="0" distL="0" distR="0" wp14:anchorId="26BD4371" wp14:editId="0C80E9B9">
                <wp:extent cx="4274820" cy="1922780"/>
                <wp:effectExtent l="0" t="0" r="0" b="127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274820" cy="1922780"/>
                        </a:xfrm>
                        <a:prstGeom prst="rect">
                          <a:avLst/>
                        </a:prstGeom>
                        <a:noFill/>
                        <a:ln>
                          <a:noFill/>
                        </a:ln>
                      </pic:spPr>
                    </pic:pic>
                  </a:graphicData>
                </a:graphic>
              </wp:inline>
            </w:drawing>
          </w:r>
        </w:p>
        <w:p w14:paraId="71C2B6B1" w14:textId="77777777" w:rsidR="006D6CD6" w:rsidRDefault="006D6CD6" w:rsidP="00AD742E">
          <w:pPr>
            <w:jc w:val="center"/>
            <w:rPr>
              <w:rFonts w:cstheme="minorHAnsi"/>
            </w:rPr>
          </w:pPr>
        </w:p>
        <w:p w14:paraId="29AA0B0D" w14:textId="26632123" w:rsidR="00AD742E" w:rsidRDefault="009672C3" w:rsidP="00AD742E">
          <w:pPr>
            <w:jc w:val="center"/>
            <w:rPr>
              <w:rFonts w:cstheme="minorHAnsi"/>
            </w:rPr>
          </w:pPr>
          <w:r>
            <w:rPr>
              <w:rFonts w:cstheme="minorHAnsi"/>
              <w:noProof/>
            </w:rPr>
            <w:drawing>
              <wp:inline distT="0" distB="0" distL="0" distR="0" wp14:anchorId="4D3461C6" wp14:editId="53E6ED08">
                <wp:extent cx="6058759" cy="3641969"/>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74273" cy="3651295"/>
                        </a:xfrm>
                        <a:prstGeom prst="rect">
                          <a:avLst/>
                        </a:prstGeom>
                        <a:noFill/>
                      </pic:spPr>
                    </pic:pic>
                  </a:graphicData>
                </a:graphic>
              </wp:inline>
            </w:drawing>
          </w:r>
        </w:p>
        <w:p w14:paraId="70A651C0" w14:textId="77777777" w:rsidR="00505521" w:rsidRDefault="00505521" w:rsidP="00036806">
          <w:pPr>
            <w:rPr>
              <w:rFonts w:cstheme="minorHAnsi"/>
            </w:rPr>
          </w:pPr>
        </w:p>
        <w:p w14:paraId="58746702" w14:textId="77777777" w:rsidR="00505521" w:rsidRDefault="00505521" w:rsidP="00036806">
          <w:pPr>
            <w:rPr>
              <w:rFonts w:cstheme="minorHAnsi"/>
            </w:rPr>
          </w:pPr>
        </w:p>
        <w:p w14:paraId="2258B2AE" w14:textId="77777777" w:rsidR="00505521" w:rsidRDefault="00505521" w:rsidP="00036806">
          <w:pPr>
            <w:rPr>
              <w:rFonts w:cstheme="minorHAnsi"/>
            </w:rPr>
          </w:pPr>
        </w:p>
        <w:p w14:paraId="7FAE080E" w14:textId="77777777" w:rsidR="00505521" w:rsidRDefault="00505521" w:rsidP="00036806">
          <w:pPr>
            <w:rPr>
              <w:rFonts w:cstheme="minorHAnsi"/>
            </w:rPr>
          </w:pPr>
        </w:p>
        <w:p w14:paraId="61E7596B" w14:textId="77777777" w:rsidR="00505521" w:rsidRDefault="00505521" w:rsidP="00036806">
          <w:pPr>
            <w:rPr>
              <w:rFonts w:cstheme="minorHAnsi"/>
            </w:rPr>
          </w:pPr>
        </w:p>
        <w:p w14:paraId="5163A917" w14:textId="77777777" w:rsidR="00505521" w:rsidRDefault="00505521" w:rsidP="00036806">
          <w:pPr>
            <w:rPr>
              <w:rFonts w:cstheme="minorHAnsi"/>
            </w:rPr>
          </w:pPr>
        </w:p>
        <w:p w14:paraId="6CE8015C" w14:textId="77777777" w:rsidR="00505521" w:rsidRDefault="00505521" w:rsidP="00036806">
          <w:pPr>
            <w:rPr>
              <w:rFonts w:cstheme="minorHAnsi"/>
            </w:rPr>
          </w:pPr>
        </w:p>
        <w:p w14:paraId="762BAA6C" w14:textId="77777777" w:rsidR="00505521" w:rsidRDefault="00505521" w:rsidP="00036806">
          <w:pPr>
            <w:rPr>
              <w:rFonts w:cstheme="minorHAnsi"/>
            </w:rPr>
          </w:pPr>
        </w:p>
        <w:p w14:paraId="24064CD0" w14:textId="77777777" w:rsidR="00505521" w:rsidRDefault="00505521" w:rsidP="00036806">
          <w:pPr>
            <w:rPr>
              <w:rFonts w:cstheme="minorHAnsi"/>
            </w:rPr>
          </w:pPr>
        </w:p>
        <w:p w14:paraId="51230650" w14:textId="77777777" w:rsidR="00505521" w:rsidRDefault="00505521" w:rsidP="00036806">
          <w:pPr>
            <w:rPr>
              <w:rFonts w:cstheme="minorHAnsi"/>
            </w:rPr>
          </w:pPr>
        </w:p>
        <w:p w14:paraId="10A58903" w14:textId="4920999E" w:rsidR="00036806" w:rsidRDefault="00036806" w:rsidP="00036806">
          <w:pPr>
            <w:rPr>
              <w:rFonts w:ascii="Arial" w:hAnsi="Arial" w:cs="Arial"/>
              <w:b/>
              <w:bCs/>
              <w:i/>
              <w:iCs/>
              <w:sz w:val="24"/>
              <w:szCs w:val="24"/>
            </w:rPr>
          </w:pPr>
          <w:r w:rsidRPr="005F6C37">
            <w:rPr>
              <w:rFonts w:ascii="Arial" w:hAnsi="Arial" w:cs="Arial"/>
              <w:b/>
              <w:bCs/>
              <w:i/>
              <w:iCs/>
              <w:sz w:val="24"/>
              <w:szCs w:val="24"/>
            </w:rPr>
            <w:lastRenderedPageBreak/>
            <w:t>Cost/Benefit Analysis</w:t>
          </w:r>
        </w:p>
        <w:p w14:paraId="11E018F0" w14:textId="6265EFE6" w:rsidR="003F7FDE" w:rsidRDefault="00C17ADF" w:rsidP="00036806">
          <w:pPr>
            <w:rPr>
              <w:rFonts w:cstheme="minorHAnsi"/>
            </w:rPr>
          </w:pPr>
          <w:r w:rsidRPr="00F66296">
            <w:rPr>
              <w:rFonts w:cstheme="minorHAnsi"/>
            </w:rPr>
            <w:t>Sometimes the cost is high and the benefit low so not worth the cost</w:t>
          </w:r>
        </w:p>
        <w:p w14:paraId="20C44D73" w14:textId="24AC017B" w:rsidR="00281EAF" w:rsidRPr="00F66296" w:rsidRDefault="00281EAF" w:rsidP="00036806">
          <w:pPr>
            <w:rPr>
              <w:rFonts w:cstheme="minorHAnsi"/>
            </w:rPr>
          </w:pPr>
          <w:r>
            <w:rPr>
              <w:rFonts w:cstheme="minorHAnsi"/>
            </w:rPr>
            <w:t xml:space="preserve">Here </w:t>
          </w:r>
          <w:r w:rsidR="009E6505">
            <w:rPr>
              <w:rFonts w:cstheme="minorHAnsi"/>
            </w:rPr>
            <w:t>is the Requirements for our current CIP’s and what is required to make up a Vessel for both Caustic and Acid</w:t>
          </w:r>
          <w:r w:rsidR="00E70463">
            <w:rPr>
              <w:rFonts w:cstheme="minorHAnsi"/>
            </w:rPr>
            <w:t>:</w:t>
          </w:r>
        </w:p>
        <w:p w14:paraId="03783648" w14:textId="1D3B4B7F" w:rsidR="00C17ADF" w:rsidRDefault="00281EAF" w:rsidP="0088481A">
          <w:pPr>
            <w:jc w:val="center"/>
            <w:rPr>
              <w:rFonts w:ascii="Arial" w:hAnsi="Arial" w:cs="Arial"/>
              <w:b/>
              <w:bCs/>
              <w:i/>
              <w:iCs/>
              <w:sz w:val="24"/>
              <w:szCs w:val="24"/>
            </w:rPr>
          </w:pPr>
          <w:r w:rsidRPr="00281EAF">
            <w:rPr>
              <w:noProof/>
            </w:rPr>
            <w:drawing>
              <wp:inline distT="0" distB="0" distL="0" distR="0" wp14:anchorId="44621182" wp14:editId="32479E03">
                <wp:extent cx="5976620" cy="924560"/>
                <wp:effectExtent l="0" t="0" r="508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76620" cy="924560"/>
                        </a:xfrm>
                        <a:prstGeom prst="rect">
                          <a:avLst/>
                        </a:prstGeom>
                        <a:noFill/>
                        <a:ln>
                          <a:noFill/>
                        </a:ln>
                      </pic:spPr>
                    </pic:pic>
                  </a:graphicData>
                </a:graphic>
              </wp:inline>
            </w:drawing>
          </w:r>
        </w:p>
        <w:p w14:paraId="3E4E191E" w14:textId="6882AAF0" w:rsidR="0088481A" w:rsidRDefault="00E70463" w:rsidP="00036806">
          <w:pPr>
            <w:rPr>
              <w:rFonts w:cstheme="minorHAnsi"/>
            </w:rPr>
          </w:pPr>
          <w:r>
            <w:rPr>
              <w:rFonts w:cstheme="minorHAnsi"/>
            </w:rPr>
            <w:t>The cost of our water types used in the process</w:t>
          </w:r>
          <w:r w:rsidR="0088481A">
            <w:rPr>
              <w:rFonts w:cstheme="minorHAnsi"/>
            </w:rPr>
            <w:t>:</w:t>
          </w:r>
        </w:p>
        <w:p w14:paraId="19EBB990" w14:textId="1C3AC391" w:rsidR="0088481A" w:rsidRDefault="0088481A" w:rsidP="0088481A">
          <w:pPr>
            <w:jc w:val="center"/>
            <w:rPr>
              <w:rFonts w:cstheme="minorHAnsi"/>
            </w:rPr>
          </w:pPr>
          <w:r w:rsidRPr="0088481A">
            <w:rPr>
              <w:noProof/>
            </w:rPr>
            <w:drawing>
              <wp:inline distT="0" distB="0" distL="0" distR="0" wp14:anchorId="7E61422B" wp14:editId="51A0ADDC">
                <wp:extent cx="1717675" cy="914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17675" cy="914400"/>
                        </a:xfrm>
                        <a:prstGeom prst="rect">
                          <a:avLst/>
                        </a:prstGeom>
                        <a:noFill/>
                        <a:ln>
                          <a:noFill/>
                        </a:ln>
                      </pic:spPr>
                    </pic:pic>
                  </a:graphicData>
                </a:graphic>
              </wp:inline>
            </w:drawing>
          </w:r>
        </w:p>
        <w:p w14:paraId="1B7E80CB" w14:textId="0EA3E88B" w:rsidR="0088481A" w:rsidRDefault="00F95E2A" w:rsidP="0088481A">
          <w:pPr>
            <w:rPr>
              <w:rFonts w:cstheme="minorHAnsi"/>
            </w:rPr>
          </w:pPr>
          <w:r>
            <w:rPr>
              <w:rFonts w:cstheme="minorHAnsi"/>
            </w:rPr>
            <w:t xml:space="preserve">The costings of </w:t>
          </w:r>
          <w:r w:rsidR="00E408BA">
            <w:rPr>
              <w:rFonts w:cstheme="minorHAnsi"/>
            </w:rPr>
            <w:t>m</w:t>
          </w:r>
          <w:r>
            <w:rPr>
              <w:rFonts w:cstheme="minorHAnsi"/>
            </w:rPr>
            <w:t>aking up a Caustic Tank:</w:t>
          </w:r>
        </w:p>
        <w:p w14:paraId="6BED84C9" w14:textId="7094FAE2" w:rsidR="00E408BA" w:rsidRDefault="00E408BA" w:rsidP="00E408BA">
          <w:pPr>
            <w:jc w:val="center"/>
            <w:rPr>
              <w:rFonts w:cstheme="minorHAnsi"/>
            </w:rPr>
          </w:pPr>
          <w:r w:rsidRPr="00E408BA">
            <w:rPr>
              <w:noProof/>
            </w:rPr>
            <w:drawing>
              <wp:inline distT="0" distB="0" distL="0" distR="0" wp14:anchorId="37006599" wp14:editId="6EBBE43E">
                <wp:extent cx="2157046" cy="82809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69703" cy="832953"/>
                        </a:xfrm>
                        <a:prstGeom prst="rect">
                          <a:avLst/>
                        </a:prstGeom>
                        <a:noFill/>
                        <a:ln>
                          <a:noFill/>
                        </a:ln>
                      </pic:spPr>
                    </pic:pic>
                  </a:graphicData>
                </a:graphic>
              </wp:inline>
            </w:drawing>
          </w:r>
        </w:p>
        <w:p w14:paraId="715E4410" w14:textId="411CD7EA" w:rsidR="00F95E2A" w:rsidRDefault="00F95E2A" w:rsidP="0088481A">
          <w:pPr>
            <w:rPr>
              <w:rFonts w:cstheme="minorHAnsi"/>
            </w:rPr>
          </w:pPr>
          <w:r>
            <w:rPr>
              <w:rFonts w:cstheme="minorHAnsi"/>
            </w:rPr>
            <w:t>The costings of making u</w:t>
          </w:r>
          <w:r w:rsidR="00E408BA">
            <w:rPr>
              <w:rFonts w:cstheme="minorHAnsi"/>
            </w:rPr>
            <w:t>p an Acid Tank:</w:t>
          </w:r>
        </w:p>
        <w:p w14:paraId="4ECBBC9B" w14:textId="481756F3" w:rsidR="00710E7D" w:rsidRDefault="00086578" w:rsidP="00710E7D">
          <w:pPr>
            <w:jc w:val="center"/>
            <w:rPr>
              <w:rFonts w:cstheme="minorHAnsi"/>
            </w:rPr>
          </w:pPr>
          <w:r w:rsidRPr="00086578">
            <w:rPr>
              <w:noProof/>
            </w:rPr>
            <w:drawing>
              <wp:inline distT="0" distB="0" distL="0" distR="0" wp14:anchorId="711496E0" wp14:editId="4DCB97EB">
                <wp:extent cx="2188308" cy="842394"/>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193225" cy="844287"/>
                        </a:xfrm>
                        <a:prstGeom prst="rect">
                          <a:avLst/>
                        </a:prstGeom>
                        <a:noFill/>
                        <a:ln>
                          <a:noFill/>
                        </a:ln>
                      </pic:spPr>
                    </pic:pic>
                  </a:graphicData>
                </a:graphic>
              </wp:inline>
            </w:drawing>
          </w:r>
        </w:p>
        <w:p w14:paraId="2287E623" w14:textId="2FB510E8" w:rsidR="00E6374E" w:rsidRDefault="00E6374E" w:rsidP="00E6374E">
          <w:pPr>
            <w:rPr>
              <w:rFonts w:cstheme="minorHAnsi"/>
            </w:rPr>
          </w:pPr>
          <w:r>
            <w:rPr>
              <w:rFonts w:cstheme="minorHAnsi"/>
            </w:rPr>
            <w:t xml:space="preserve">The cost to run a </w:t>
          </w:r>
          <w:r w:rsidR="00EB3691">
            <w:rPr>
              <w:rFonts w:cstheme="minorHAnsi"/>
            </w:rPr>
            <w:t>Medium</w:t>
          </w:r>
          <w:r>
            <w:rPr>
              <w:rFonts w:cstheme="minorHAnsi"/>
            </w:rPr>
            <w:t xml:space="preserve"> CIP is £649.92 in </w:t>
          </w:r>
          <w:r w:rsidR="00EB3691">
            <w:rPr>
              <w:rFonts w:cstheme="minorHAnsi"/>
            </w:rPr>
            <w:t xml:space="preserve">water and chemicals while a Long CIP will use </w:t>
          </w:r>
          <w:proofErr w:type="gramStart"/>
          <w:r w:rsidR="00EB3691">
            <w:rPr>
              <w:rFonts w:cstheme="minorHAnsi"/>
            </w:rPr>
            <w:t>both of these</w:t>
          </w:r>
          <w:proofErr w:type="gramEnd"/>
          <w:r w:rsidR="00EB3691">
            <w:rPr>
              <w:rFonts w:cstheme="minorHAnsi"/>
            </w:rPr>
            <w:t xml:space="preserve"> resulting in a cost of </w:t>
          </w:r>
          <w:r w:rsidR="00917405">
            <w:rPr>
              <w:rFonts w:cstheme="minorHAnsi"/>
            </w:rPr>
            <w:t>£807.31</w:t>
          </w:r>
          <w:r w:rsidR="005E2647">
            <w:rPr>
              <w:rFonts w:cstheme="minorHAnsi"/>
            </w:rPr>
            <w:t>.</w:t>
          </w:r>
        </w:p>
        <w:p w14:paraId="6D5F60D4" w14:textId="783D1169" w:rsidR="005521D7" w:rsidRPr="005521D7" w:rsidRDefault="005521D7" w:rsidP="000E4254">
          <w:pPr>
            <w:rPr>
              <w:rFonts w:cstheme="minorHAnsi"/>
              <w:b/>
              <w:bCs/>
              <w:u w:val="single"/>
            </w:rPr>
          </w:pPr>
          <w:r w:rsidRPr="005521D7">
            <w:rPr>
              <w:rFonts w:cstheme="minorHAnsi"/>
              <w:b/>
              <w:bCs/>
              <w:u w:val="single"/>
            </w:rPr>
            <w:t>Pre-August</w:t>
          </w:r>
          <w:r>
            <w:rPr>
              <w:rFonts w:cstheme="minorHAnsi"/>
              <w:b/>
              <w:bCs/>
              <w:u w:val="single"/>
            </w:rPr>
            <w:t xml:space="preserve"> Data</w:t>
          </w:r>
        </w:p>
        <w:p w14:paraId="1EB53D8A" w14:textId="67E8A6DB" w:rsidR="005521D7" w:rsidRDefault="001B4CE9" w:rsidP="000E4254">
          <w:pPr>
            <w:rPr>
              <w:rFonts w:cstheme="minorHAnsi"/>
            </w:rPr>
          </w:pPr>
          <w:r>
            <w:rPr>
              <w:rFonts w:cstheme="minorHAnsi"/>
            </w:rPr>
            <w:t xml:space="preserve">There were 38 prematurely aborted </w:t>
          </w:r>
          <w:proofErr w:type="gramStart"/>
          <w:r>
            <w:rPr>
              <w:rFonts w:cstheme="minorHAnsi"/>
            </w:rPr>
            <w:t>CIP’s</w:t>
          </w:r>
          <w:proofErr w:type="gramEnd"/>
          <w:r>
            <w:rPr>
              <w:rFonts w:cstheme="minorHAnsi"/>
            </w:rPr>
            <w:t xml:space="preserve"> in the 7 months shown in the data for Medium CIP’s resulting in an estimated loss</w:t>
          </w:r>
          <w:r w:rsidR="000E4254">
            <w:rPr>
              <w:rFonts w:cstheme="minorHAnsi"/>
            </w:rPr>
            <w:t xml:space="preserve"> </w:t>
          </w:r>
          <w:r w:rsidR="000E4254" w:rsidRPr="000E4254">
            <w:rPr>
              <w:rFonts w:cstheme="minorHAnsi"/>
            </w:rPr>
            <w:t>£24,696.96</w:t>
          </w:r>
          <w:r w:rsidR="00572869">
            <w:rPr>
              <w:rFonts w:cstheme="minorHAnsi"/>
            </w:rPr>
            <w:t>.</w:t>
          </w:r>
          <w:r w:rsidR="00DA571F">
            <w:rPr>
              <w:rFonts w:cstheme="minorHAnsi"/>
            </w:rPr>
            <w:t xml:space="preserve"> While for a Long CIP an estimated loss of </w:t>
          </w:r>
          <w:r w:rsidR="00DA571F" w:rsidRPr="00DA571F">
            <w:rPr>
              <w:rFonts w:cstheme="minorHAnsi"/>
            </w:rPr>
            <w:t>£8,880.41</w:t>
          </w:r>
          <w:r w:rsidR="00DA571F">
            <w:rPr>
              <w:rFonts w:cstheme="minorHAnsi"/>
            </w:rPr>
            <w:t xml:space="preserve"> during the 7 Months</w:t>
          </w:r>
          <w:r w:rsidR="005A1D8A" w:rsidRPr="005A1D8A">
            <w:rPr>
              <w:rFonts w:cstheme="minorHAnsi"/>
            </w:rPr>
            <w:t xml:space="preserve"> </w:t>
          </w:r>
          <w:r w:rsidR="005A1D8A">
            <w:rPr>
              <w:rFonts w:cstheme="minorHAnsi"/>
            </w:rPr>
            <w:t>with 11 prematurely aborted CIP’s.</w:t>
          </w:r>
        </w:p>
        <w:p w14:paraId="60C06E37" w14:textId="26D39985" w:rsidR="000E4254" w:rsidRPr="000E4254" w:rsidRDefault="008944E9" w:rsidP="000E4254">
          <w:pPr>
            <w:rPr>
              <w:rFonts w:ascii="Segoe UI" w:eastAsia="Times New Roman" w:hAnsi="Segoe UI" w:cs="Segoe UI"/>
              <w:color w:val="374151"/>
              <w:sz w:val="19"/>
              <w:szCs w:val="19"/>
              <w:lang w:eastAsia="en-GB"/>
            </w:rPr>
          </w:pPr>
          <w:r>
            <w:rPr>
              <w:rFonts w:cstheme="minorHAnsi"/>
            </w:rPr>
            <w:t xml:space="preserve">That’s a total of </w:t>
          </w:r>
          <w:r w:rsidRPr="008944E9">
            <w:rPr>
              <w:rFonts w:cstheme="minorHAnsi"/>
            </w:rPr>
            <w:t>£33,577.37</w:t>
          </w:r>
          <w:r>
            <w:rPr>
              <w:rFonts w:cstheme="minorHAnsi"/>
            </w:rPr>
            <w:t xml:space="preserve"> quite literally thrown down the drain.</w:t>
          </w:r>
        </w:p>
        <w:p w14:paraId="61B31287" w14:textId="2622123E" w:rsidR="005521D7" w:rsidRPr="005521D7" w:rsidRDefault="005521D7" w:rsidP="005521D7">
          <w:pPr>
            <w:rPr>
              <w:rFonts w:cstheme="minorHAnsi"/>
              <w:b/>
              <w:bCs/>
              <w:u w:val="single"/>
            </w:rPr>
          </w:pPr>
          <w:r>
            <w:rPr>
              <w:rFonts w:cstheme="minorHAnsi"/>
              <w:b/>
              <w:bCs/>
              <w:u w:val="single"/>
            </w:rPr>
            <w:t>Post</w:t>
          </w:r>
          <w:r w:rsidRPr="005521D7">
            <w:rPr>
              <w:rFonts w:cstheme="minorHAnsi"/>
              <w:b/>
              <w:bCs/>
              <w:u w:val="single"/>
            </w:rPr>
            <w:t>-August</w:t>
          </w:r>
          <w:r>
            <w:rPr>
              <w:rFonts w:cstheme="minorHAnsi"/>
              <w:b/>
              <w:bCs/>
              <w:u w:val="single"/>
            </w:rPr>
            <w:t xml:space="preserve"> Data</w:t>
          </w:r>
        </w:p>
        <w:p w14:paraId="4C815632" w14:textId="53CEBD11" w:rsidR="005521D7" w:rsidRDefault="005521D7" w:rsidP="005521D7">
          <w:pPr>
            <w:rPr>
              <w:rFonts w:cstheme="minorHAnsi"/>
            </w:rPr>
          </w:pPr>
          <w:r>
            <w:rPr>
              <w:rFonts w:cstheme="minorHAnsi"/>
            </w:rPr>
            <w:t xml:space="preserve">There were </w:t>
          </w:r>
          <w:r w:rsidR="001D01EE">
            <w:rPr>
              <w:rFonts w:cstheme="minorHAnsi"/>
            </w:rPr>
            <w:t>17</w:t>
          </w:r>
          <w:r>
            <w:rPr>
              <w:rFonts w:cstheme="minorHAnsi"/>
            </w:rPr>
            <w:t xml:space="preserve"> prematurely aborted </w:t>
          </w:r>
          <w:proofErr w:type="gramStart"/>
          <w:r>
            <w:rPr>
              <w:rFonts w:cstheme="minorHAnsi"/>
            </w:rPr>
            <w:t>CIP’s</w:t>
          </w:r>
          <w:proofErr w:type="gramEnd"/>
          <w:r>
            <w:rPr>
              <w:rFonts w:cstheme="minorHAnsi"/>
            </w:rPr>
            <w:t xml:space="preserve"> in the 7 months shown in the data for Medium CIP’s resulting in an estimated loss </w:t>
          </w:r>
          <w:r w:rsidR="001D01EE" w:rsidRPr="001D01EE">
            <w:rPr>
              <w:rFonts w:cstheme="minorHAnsi"/>
            </w:rPr>
            <w:t>£11,048.64</w:t>
          </w:r>
          <w:r>
            <w:rPr>
              <w:rFonts w:cstheme="minorHAnsi"/>
            </w:rPr>
            <w:t xml:space="preserve">. While for a Long CIP an estimated loss of </w:t>
          </w:r>
          <w:r w:rsidR="00FF27EA" w:rsidRPr="00FF27EA">
            <w:rPr>
              <w:rFonts w:cstheme="minorHAnsi"/>
            </w:rPr>
            <w:t>£9,687.72</w:t>
          </w:r>
          <w:r>
            <w:rPr>
              <w:rFonts w:cstheme="minorHAnsi"/>
            </w:rPr>
            <w:t>during the 7 Months</w:t>
          </w:r>
          <w:r w:rsidR="00FF27EA">
            <w:rPr>
              <w:rFonts w:cstheme="minorHAnsi"/>
            </w:rPr>
            <w:t xml:space="preserve"> with 12 prematurely aborted CIP’s</w:t>
          </w:r>
          <w:r>
            <w:rPr>
              <w:rFonts w:cstheme="minorHAnsi"/>
            </w:rPr>
            <w:t xml:space="preserve">. </w:t>
          </w:r>
        </w:p>
        <w:p w14:paraId="18D48B4B" w14:textId="26D7B690" w:rsidR="005521D7" w:rsidRPr="000E4254" w:rsidRDefault="005521D7" w:rsidP="005521D7">
          <w:pPr>
            <w:rPr>
              <w:rFonts w:ascii="Segoe UI" w:eastAsia="Times New Roman" w:hAnsi="Segoe UI" w:cs="Segoe UI"/>
              <w:color w:val="374151"/>
              <w:sz w:val="19"/>
              <w:szCs w:val="19"/>
              <w:lang w:eastAsia="en-GB"/>
            </w:rPr>
          </w:pPr>
          <w:r>
            <w:rPr>
              <w:rFonts w:cstheme="minorHAnsi"/>
            </w:rPr>
            <w:t xml:space="preserve">That’s a total of </w:t>
          </w:r>
          <w:r w:rsidR="007D0A9E" w:rsidRPr="007D0A9E">
            <w:rPr>
              <w:rFonts w:cstheme="minorHAnsi"/>
            </w:rPr>
            <w:t>£20,736.36</w:t>
          </w:r>
          <w:r w:rsidR="007D0A9E">
            <w:rPr>
              <w:rFonts w:cstheme="minorHAnsi"/>
            </w:rPr>
            <w:t xml:space="preserve"> los</w:t>
          </w:r>
          <w:r w:rsidR="006C0B21">
            <w:rPr>
              <w:rFonts w:cstheme="minorHAnsi"/>
            </w:rPr>
            <w:t>s.</w:t>
          </w:r>
          <w:r w:rsidR="00825420">
            <w:rPr>
              <w:rFonts w:cstheme="minorHAnsi"/>
            </w:rPr>
            <w:t xml:space="preserve"> This is an improvement seen essentially pre-training and thus resulted in a potential saving of </w:t>
          </w:r>
          <w:r w:rsidR="00825420" w:rsidRPr="00825420">
            <w:rPr>
              <w:rFonts w:cstheme="minorHAnsi"/>
            </w:rPr>
            <w:t>£12,841.01</w:t>
          </w:r>
          <w:r w:rsidR="00302DDD">
            <w:rPr>
              <w:rFonts w:cstheme="minorHAnsi"/>
            </w:rPr>
            <w:t>.</w:t>
          </w:r>
        </w:p>
        <w:p w14:paraId="2EF51122" w14:textId="77777777" w:rsidR="00E70463" w:rsidRDefault="00E70463" w:rsidP="00036806">
          <w:pPr>
            <w:rPr>
              <w:rFonts w:ascii="Arial" w:hAnsi="Arial" w:cs="Arial"/>
              <w:b/>
              <w:bCs/>
              <w:i/>
              <w:iCs/>
              <w:sz w:val="24"/>
              <w:szCs w:val="24"/>
            </w:rPr>
          </w:pPr>
        </w:p>
        <w:p w14:paraId="57748263" w14:textId="1DDF08BB" w:rsidR="00AA2A91" w:rsidRDefault="004A3B43" w:rsidP="000F6306">
          <w:pPr>
            <w:pStyle w:val="Heading1"/>
            <w:spacing w:line="240" w:lineRule="auto"/>
            <w:rPr>
              <w:b/>
              <w:bCs/>
            </w:rPr>
          </w:pPr>
          <w:r>
            <w:rPr>
              <w:b/>
              <w:bCs/>
            </w:rPr>
            <w:lastRenderedPageBreak/>
            <w:t>Control</w:t>
          </w:r>
        </w:p>
        <w:p w14:paraId="105EB68B" w14:textId="1C8DA659" w:rsidR="000F6306" w:rsidRDefault="000F6306" w:rsidP="000F6306"/>
        <w:p w14:paraId="72D56626" w14:textId="7ED11502" w:rsidR="00F90CE5" w:rsidRDefault="00F90CE5" w:rsidP="00F90CE5">
          <w:proofErr w:type="gramStart"/>
          <w:r>
            <w:t>In order to</w:t>
          </w:r>
          <w:proofErr w:type="gramEnd"/>
          <w:r>
            <w:t xml:space="preserve"> control the </w:t>
          </w:r>
          <w:r w:rsidR="00906894">
            <w:t xml:space="preserve">process after the improvements have </w:t>
          </w:r>
          <w:proofErr w:type="spellStart"/>
          <w:r w:rsidR="00906894">
            <w:t>ben</w:t>
          </w:r>
          <w:proofErr w:type="spellEnd"/>
          <w:r w:rsidR="00906894">
            <w:t xml:space="preserve"> implemented it is important that we maintain a standard. </w:t>
          </w:r>
          <w:r w:rsidR="001D4BE9">
            <w:t>Currently this project is ongoing with training and CIP’s so for the purpose of this control section we will</w:t>
          </w:r>
          <w:r w:rsidR="009265B9">
            <w:t xml:space="preserve"> </w:t>
          </w:r>
          <w:proofErr w:type="gramStart"/>
          <w:r w:rsidR="009265B9">
            <w:t xml:space="preserve">make </w:t>
          </w:r>
          <w:r w:rsidR="0054746D">
            <w:t>the assumption</w:t>
          </w:r>
          <w:proofErr w:type="gramEnd"/>
          <w:r w:rsidR="009265B9">
            <w:t xml:space="preserve"> that we have finished Classroom Training and One-to-One training with operators</w:t>
          </w:r>
        </w:p>
        <w:p w14:paraId="34EDFF00" w14:textId="638FEA06" w:rsidR="00DD106B" w:rsidRDefault="00DD106B" w:rsidP="00DD106B">
          <w:r>
            <w:t>Improving the Clean-In-Place (CIP) process is essential for achieving increased efficiency, reduced downtime, and improved product quality. However, controlling the process is just as important to ensure that the desired outcomes are achieved.</w:t>
          </w:r>
        </w:p>
        <w:p w14:paraId="5C9E30BB" w14:textId="0C88E57B" w:rsidR="00DD106B" w:rsidRDefault="00DD106B" w:rsidP="00DD106B">
          <w:r>
            <w:t>Several measures can be put in place to control the CIP process. One crucial measure is establishing Standard Operating Procedures (SOPs) that detail the steps involved in cleaning, chemicals used, cleaning solution concentration and temperature, and contact time. Personnel responsible for the CIP process should be trained on the SOPs to ensure compliance, and an SOP Operator Check should confirm that operators are following procedures.</w:t>
          </w:r>
        </w:p>
        <w:p w14:paraId="6058DBB5" w14:textId="316CC5F5" w:rsidR="00DD106B" w:rsidRDefault="00DD106B" w:rsidP="00DD106B">
          <w:r>
            <w:t>Monitoring and recording the CIP process is essential to ensure that it is being carried out according to the SOPs. This can be achieved through sensors that measure cleaning solution concentration and temperature, flow rate, and pressure. Any deviation from the set parameters should be investigated and corrected promptly.</w:t>
          </w:r>
        </w:p>
        <w:p w14:paraId="0C5F9D67" w14:textId="6A2D8DD4" w:rsidR="00DD106B" w:rsidRDefault="00DD106B" w:rsidP="00DD106B">
          <w:r>
            <w:t>Validation is also critical to controlling the CIP process. Validation ensures that the CIP process can consistently achieve desired outcomes. Conducting tests on the equipment before and after the CIP process can validate its effectiveness. Periodic validation should be carried out to ensure the CIP process remains effective.</w:t>
          </w:r>
        </w:p>
        <w:p w14:paraId="12F01C0C" w14:textId="2D0EC0FD" w:rsidR="00DD106B" w:rsidRDefault="00DD106B" w:rsidP="00DD106B">
          <w:r>
            <w:t>Preventive maintenance is another measure that should be put in place to control the CIP process. Regular maintenance ensures equipment functions correctly and reduces the risk of breakdowns. Malfunctioning equipment should be repaired or replaced promptly to avoid compromising the CIP process.</w:t>
          </w:r>
        </w:p>
        <w:p w14:paraId="1E601833" w14:textId="464744E3" w:rsidR="00DD106B" w:rsidRDefault="00DD106B" w:rsidP="00DD106B">
          <w:r>
            <w:t>Quality control measures should also be implemented to ensure the CIP process achieves desired quality standards. Testing the product after the CIP process can validate whether it meets required quality specifications. Any deviation from set quality standards should be investigated, and corrective action taken.</w:t>
          </w:r>
        </w:p>
        <w:p w14:paraId="2C8E86CD" w14:textId="5A7DC3C1" w:rsidR="00DD106B" w:rsidRDefault="00DD106B" w:rsidP="00DD106B">
          <w:r>
            <w:t>Training and communication are crucial in controlling the CIP process. Personnel responsible for the CIP process should be trained on SOPs, monitoring, validation, preventive maintenance, and quality control measures. Communication should be clear and timely to address issues promptly.</w:t>
          </w:r>
          <w:r w:rsidR="00B94A6F">
            <w:t xml:space="preserve"> New operators going on the filler to be put on the CIP Training course immediately.</w:t>
          </w:r>
        </w:p>
        <w:p w14:paraId="07083D13" w14:textId="0B866386" w:rsidR="00F90CE5" w:rsidRDefault="00DD106B" w:rsidP="00DD106B">
          <w:r>
            <w:t>In conclusion, implementing the measures discussed can help to control the CIP process effectively, improve efficiency, reduce downtime, and improve product quality. Ensuring the CIP process is controlled can achieve the desired outcomes of improvements made.</w:t>
          </w:r>
          <w:r w:rsidR="000061D7">
            <w:t xml:space="preserve"> Following this we would evaluate if the control measures were effective or not and suggest improvements to better control the process.</w:t>
          </w:r>
        </w:p>
        <w:p w14:paraId="5974F9A7" w14:textId="77777777" w:rsidR="00F90CE5" w:rsidRPr="00F90CE5" w:rsidRDefault="00F90CE5" w:rsidP="00F90CE5"/>
        <w:p w14:paraId="7608DCA8" w14:textId="77777777" w:rsidR="00BC41E4" w:rsidRDefault="00BC41E4" w:rsidP="002E2DA9">
          <w:pPr>
            <w:pStyle w:val="Heading1"/>
            <w:spacing w:line="240" w:lineRule="auto"/>
            <w:rPr>
              <w:b/>
              <w:bCs/>
            </w:rPr>
          </w:pPr>
        </w:p>
        <w:p w14:paraId="7D8A29F9" w14:textId="77777777" w:rsidR="00BC41E4" w:rsidRDefault="00BC41E4" w:rsidP="002E2DA9">
          <w:pPr>
            <w:pStyle w:val="Heading1"/>
            <w:spacing w:line="240" w:lineRule="auto"/>
            <w:rPr>
              <w:b/>
              <w:bCs/>
            </w:rPr>
          </w:pPr>
        </w:p>
        <w:p w14:paraId="6AF0EBA8" w14:textId="77777777" w:rsidR="00BC41E4" w:rsidRPr="00BC41E4" w:rsidRDefault="00BC41E4" w:rsidP="00BC41E4"/>
        <w:p w14:paraId="7202FDFC" w14:textId="2AD3BE4F" w:rsidR="00AA2A91" w:rsidRDefault="000F6306" w:rsidP="002E2DA9">
          <w:pPr>
            <w:pStyle w:val="Heading1"/>
            <w:spacing w:line="240" w:lineRule="auto"/>
            <w:rPr>
              <w:b/>
              <w:bCs/>
            </w:rPr>
          </w:pPr>
          <w:r>
            <w:rPr>
              <w:b/>
              <w:bCs/>
            </w:rPr>
            <w:lastRenderedPageBreak/>
            <w:t>References</w:t>
          </w:r>
        </w:p>
        <w:p w14:paraId="44884D08" w14:textId="1F759BC6" w:rsidR="002E2DA9" w:rsidRDefault="00AA23D6" w:rsidP="002E2DA9"/>
      </w:sdtContent>
    </w:sdt>
    <w:p w14:paraId="7DE5B166"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AB InBev </w:t>
      </w:r>
      <w:proofErr w:type="spellStart"/>
      <w:r w:rsidRPr="00BD074E">
        <w:rPr>
          <w:rFonts w:asciiTheme="minorHAnsi" w:eastAsiaTheme="minorHAnsi" w:hAnsiTheme="minorHAnsi" w:cstheme="minorBidi"/>
          <w:color w:val="auto"/>
          <w:sz w:val="22"/>
          <w:szCs w:val="22"/>
        </w:rPr>
        <w:t>CSRWire</w:t>
      </w:r>
      <w:proofErr w:type="spellEnd"/>
      <w:r w:rsidRPr="00BD074E">
        <w:rPr>
          <w:rFonts w:asciiTheme="minorHAnsi" w:eastAsiaTheme="minorHAnsi" w:hAnsiTheme="minorHAnsi" w:cstheme="minorBidi"/>
          <w:color w:val="auto"/>
          <w:sz w:val="22"/>
          <w:szCs w:val="22"/>
        </w:rPr>
        <w:t xml:space="preserve"> (2010) </w:t>
      </w:r>
      <w:proofErr w:type="spellStart"/>
      <w:r w:rsidRPr="00BD074E">
        <w:rPr>
          <w:rFonts w:asciiTheme="minorHAnsi" w:eastAsiaTheme="minorHAnsi" w:hAnsiTheme="minorHAnsi" w:cstheme="minorBidi"/>
          <w:color w:val="auto"/>
          <w:sz w:val="22"/>
          <w:szCs w:val="22"/>
        </w:rPr>
        <w:t>CSRWire</w:t>
      </w:r>
      <w:proofErr w:type="spellEnd"/>
      <w:r w:rsidRPr="00BD074E">
        <w:rPr>
          <w:rFonts w:asciiTheme="minorHAnsi" w:eastAsiaTheme="minorHAnsi" w:hAnsiTheme="minorHAnsi" w:cstheme="minorBidi"/>
          <w:color w:val="auto"/>
          <w:sz w:val="22"/>
          <w:szCs w:val="22"/>
        </w:rPr>
        <w:t xml:space="preserve"> - Anheuser-Busch InBev Announces Global Environmental Goals</w:t>
      </w:r>
    </w:p>
    <w:p w14:paraId="6FD39847"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AB InBev UK Limited (2022) Our company | Budweiser Brewing Group</w:t>
      </w:r>
    </w:p>
    <w:p w14:paraId="2385D04F"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AB InBev Workplace Communication (2022)</w:t>
      </w:r>
    </w:p>
    <w:p w14:paraId="5F952B8F"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Bhote</w:t>
      </w:r>
      <w:proofErr w:type="spellEnd"/>
      <w:r w:rsidRPr="00BD074E">
        <w:rPr>
          <w:rFonts w:asciiTheme="minorHAnsi" w:eastAsiaTheme="minorHAnsi" w:hAnsiTheme="minorHAnsi" w:cstheme="minorBidi"/>
          <w:color w:val="auto"/>
          <w:sz w:val="22"/>
          <w:szCs w:val="22"/>
        </w:rPr>
        <w:t>, K. R. (2002). The Ultimate Six Sigma: Beyond quality excellence to total business excellence. AMACOM.</w:t>
      </w:r>
    </w:p>
    <w:p w14:paraId="78B4E403"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Bhunia</w:t>
      </w:r>
      <w:proofErr w:type="spellEnd"/>
      <w:r w:rsidRPr="00BD074E">
        <w:rPr>
          <w:rFonts w:asciiTheme="minorHAnsi" w:eastAsiaTheme="minorHAnsi" w:hAnsiTheme="minorHAnsi" w:cstheme="minorBidi"/>
          <w:color w:val="auto"/>
          <w:sz w:val="22"/>
          <w:szCs w:val="22"/>
        </w:rPr>
        <w:t xml:space="preserve">, A. K., Johnson, M. C., &amp; Kim, M. S. (2019). Foodborne Microbial Pathogens: Mechanisms and Pathogenesis. Springer. </w:t>
      </w:r>
    </w:p>
    <w:p w14:paraId="4E9C49D7"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Brewing Green (2021) Budweiser Brewing Group UK&amp;I</w:t>
      </w:r>
    </w:p>
    <w:p w14:paraId="5CC99598" w14:textId="1E2AA208"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Dedhia</w:t>
      </w:r>
      <w:proofErr w:type="spellEnd"/>
      <w:r w:rsidRPr="00BD074E">
        <w:rPr>
          <w:rFonts w:asciiTheme="minorHAnsi" w:eastAsiaTheme="minorHAnsi" w:hAnsiTheme="minorHAnsi" w:cstheme="minorBidi"/>
          <w:color w:val="auto"/>
          <w:sz w:val="22"/>
          <w:szCs w:val="22"/>
        </w:rPr>
        <w:t xml:space="preserve">, N.S.,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2005</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Six sigma basics. Total Quality Management &amp; Business Excellence, 16(5), pp.567-574.</w:t>
      </w:r>
    </w:p>
    <w:p w14:paraId="3C7CD5EA" w14:textId="44DD0E03"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Gangidi</w:t>
      </w:r>
      <w:proofErr w:type="spellEnd"/>
      <w:r w:rsidRPr="00BD074E">
        <w:rPr>
          <w:rFonts w:asciiTheme="minorHAnsi" w:eastAsiaTheme="minorHAnsi" w:hAnsiTheme="minorHAnsi" w:cstheme="minorBidi"/>
          <w:color w:val="auto"/>
          <w:sz w:val="22"/>
          <w:szCs w:val="22"/>
        </w:rPr>
        <w:t xml:space="preserve">, P.,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2018</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A systematic approach to root cause analysis using 3× 5 why’s technique. International Journal of Lean Six Sigma, 10(1), pp.295-310.</w:t>
      </w:r>
    </w:p>
    <w:p w14:paraId="1C2748DA"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Guo, M., Hu, H., Zhu, Y., &amp; Li, J. (2019). Improving the reliability of clean-in-place control systems in food and beverage industries. Journal of Food Engineering, 253, 50-60. </w:t>
      </w:r>
    </w:p>
    <w:p w14:paraId="2A229AAE"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Harry, M. J., &amp; Schroeder, R. (2000). Six Sigma: The breakthrough management strategy revolutionizing the world's top corporations. Currency.</w:t>
      </w:r>
    </w:p>
    <w:p w14:paraId="0C94C3A1" w14:textId="251F1DA4"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Hines, P. and Rich, N.,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1997</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The seven value stream mapping tools. International journal of operations &amp; production management, 17(1), pp.46-64.</w:t>
      </w:r>
    </w:p>
    <w:p w14:paraId="4221B6BA" w14:textId="22F07B19"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Karan, V., Khan, Z. and Sharifi, M.,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2003</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Process Flowcharting: A Skill That Adds Value. Review of Business Information Systems (RBIS), 7(1), pp.89-102.</w:t>
      </w:r>
    </w:p>
    <w:p w14:paraId="226BE31A" w14:textId="01A86F52"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Karuppusami</w:t>
      </w:r>
      <w:proofErr w:type="spellEnd"/>
      <w:r w:rsidRPr="00BD074E">
        <w:rPr>
          <w:rFonts w:asciiTheme="minorHAnsi" w:eastAsiaTheme="minorHAnsi" w:hAnsiTheme="minorHAnsi" w:cstheme="minorBidi"/>
          <w:color w:val="auto"/>
          <w:sz w:val="22"/>
          <w:szCs w:val="22"/>
        </w:rPr>
        <w:t xml:space="preserve">, G. and </w:t>
      </w:r>
      <w:proofErr w:type="spellStart"/>
      <w:r w:rsidRPr="00BD074E">
        <w:rPr>
          <w:rFonts w:asciiTheme="minorHAnsi" w:eastAsiaTheme="minorHAnsi" w:hAnsiTheme="minorHAnsi" w:cstheme="minorBidi"/>
          <w:color w:val="auto"/>
          <w:sz w:val="22"/>
          <w:szCs w:val="22"/>
        </w:rPr>
        <w:t>Gandhinathan</w:t>
      </w:r>
      <w:proofErr w:type="spellEnd"/>
      <w:r w:rsidRPr="00BD074E">
        <w:rPr>
          <w:rFonts w:asciiTheme="minorHAnsi" w:eastAsiaTheme="minorHAnsi" w:hAnsiTheme="minorHAnsi" w:cstheme="minorBidi"/>
          <w:color w:val="auto"/>
          <w:sz w:val="22"/>
          <w:szCs w:val="22"/>
        </w:rPr>
        <w:t xml:space="preserve">, R.,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2006</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Pareto analysis of critical success factors of total quality management: A literature review and analysis. The TQM magazine.</w:t>
      </w:r>
    </w:p>
    <w:p w14:paraId="1FF414A5" w14:textId="4CA65122"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Liliana, L.,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2016</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November. A new model of Ishikawa diagram for quality assessment. In IOP Conference Series: Materials Science and Engineering (Vol. 161, No. 1, p. 012099). IOP Publishing.</w:t>
      </w:r>
    </w:p>
    <w:p w14:paraId="71C8BA42"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Pande, P. S., Neuman, R. P., &amp; Cavanagh, R. R. (2000). The Six Sigma way: How GE, Motorola, and other top companies are honing their performance. McGraw-Hill Education.</w:t>
      </w:r>
    </w:p>
    <w:p w14:paraId="3C9E5848" w14:textId="77777777"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BD074E">
        <w:rPr>
          <w:rFonts w:asciiTheme="minorHAnsi" w:eastAsiaTheme="minorHAnsi" w:hAnsiTheme="minorHAnsi" w:cstheme="minorBidi"/>
          <w:color w:val="auto"/>
          <w:sz w:val="22"/>
          <w:szCs w:val="22"/>
        </w:rPr>
        <w:t>Pyzdek</w:t>
      </w:r>
      <w:proofErr w:type="spellEnd"/>
      <w:r w:rsidRPr="00BD074E">
        <w:rPr>
          <w:rFonts w:asciiTheme="minorHAnsi" w:eastAsiaTheme="minorHAnsi" w:hAnsiTheme="minorHAnsi" w:cstheme="minorBidi"/>
          <w:color w:val="auto"/>
          <w:sz w:val="22"/>
          <w:szCs w:val="22"/>
        </w:rPr>
        <w:t xml:space="preserve">, T., &amp; Keller, P. A. (2014). The </w:t>
      </w:r>
      <w:proofErr w:type="gramStart"/>
      <w:r w:rsidRPr="00BD074E">
        <w:rPr>
          <w:rFonts w:asciiTheme="minorHAnsi" w:eastAsiaTheme="minorHAnsi" w:hAnsiTheme="minorHAnsi" w:cstheme="minorBidi"/>
          <w:color w:val="auto"/>
          <w:sz w:val="22"/>
          <w:szCs w:val="22"/>
        </w:rPr>
        <w:t>six sigma</w:t>
      </w:r>
      <w:proofErr w:type="gramEnd"/>
      <w:r w:rsidRPr="00BD074E">
        <w:rPr>
          <w:rFonts w:asciiTheme="minorHAnsi" w:eastAsiaTheme="minorHAnsi" w:hAnsiTheme="minorHAnsi" w:cstheme="minorBidi"/>
          <w:color w:val="auto"/>
          <w:sz w:val="22"/>
          <w:szCs w:val="22"/>
        </w:rPr>
        <w:t xml:space="preserve"> handbook (4th ed.). McGraw-Hill Education.</w:t>
      </w:r>
    </w:p>
    <w:p w14:paraId="21ADA7FC" w14:textId="5A1B8C29" w:rsidR="00BD074E" w:rsidRPr="00BD074E"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Rooney, J.J. and Heuvel, L.N.V.,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2004</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Root cause analysis for beginners. Quality progress, 37(7), pp.45-56.</w:t>
      </w:r>
    </w:p>
    <w:p w14:paraId="249E2A44" w14:textId="6AECB200" w:rsidR="00DA72E1"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r w:rsidRPr="00BD074E">
        <w:rPr>
          <w:rFonts w:asciiTheme="minorHAnsi" w:eastAsiaTheme="minorHAnsi" w:hAnsiTheme="minorHAnsi" w:cstheme="minorBidi"/>
          <w:color w:val="auto"/>
          <w:sz w:val="22"/>
          <w:szCs w:val="22"/>
        </w:rPr>
        <w:t xml:space="preserve">Wilson, L., </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2015</w:t>
      </w:r>
      <w:r w:rsidR="00926261">
        <w:rPr>
          <w:rFonts w:asciiTheme="minorHAnsi" w:eastAsiaTheme="minorHAnsi" w:hAnsiTheme="minorHAnsi" w:cstheme="minorBidi"/>
          <w:color w:val="auto"/>
          <w:sz w:val="22"/>
          <w:szCs w:val="22"/>
        </w:rPr>
        <w:t>)</w:t>
      </w:r>
      <w:r w:rsidRPr="00BD074E">
        <w:rPr>
          <w:rFonts w:asciiTheme="minorHAnsi" w:eastAsiaTheme="minorHAnsi" w:hAnsiTheme="minorHAnsi" w:cstheme="minorBidi"/>
          <w:color w:val="auto"/>
          <w:sz w:val="22"/>
          <w:szCs w:val="22"/>
        </w:rPr>
        <w:t>. How to implement lean manufacturing. McGraw-Hill Education.</w:t>
      </w:r>
    </w:p>
    <w:p w14:paraId="0F2F8A4A" w14:textId="7B3E6B0F" w:rsidR="00BC41E4" w:rsidRPr="00DA72E1" w:rsidRDefault="00BD074E" w:rsidP="00DA72E1">
      <w:pPr>
        <w:pStyle w:val="Heading1"/>
        <w:numPr>
          <w:ilvl w:val="0"/>
          <w:numId w:val="29"/>
        </w:numPr>
        <w:spacing w:line="240" w:lineRule="auto"/>
        <w:rPr>
          <w:rFonts w:asciiTheme="minorHAnsi" w:eastAsiaTheme="minorHAnsi" w:hAnsiTheme="minorHAnsi" w:cstheme="minorBidi"/>
          <w:color w:val="auto"/>
          <w:sz w:val="22"/>
          <w:szCs w:val="22"/>
        </w:rPr>
      </w:pPr>
      <w:proofErr w:type="spellStart"/>
      <w:r w:rsidRPr="00DA72E1">
        <w:rPr>
          <w:rFonts w:asciiTheme="minorHAnsi" w:eastAsiaTheme="minorHAnsi" w:hAnsiTheme="minorHAnsi" w:cstheme="minorBidi"/>
          <w:color w:val="auto"/>
          <w:sz w:val="22"/>
          <w:szCs w:val="22"/>
        </w:rPr>
        <w:t>Yemmireddy</w:t>
      </w:r>
      <w:proofErr w:type="spellEnd"/>
      <w:r w:rsidRPr="00DA72E1">
        <w:rPr>
          <w:rFonts w:asciiTheme="minorHAnsi" w:eastAsiaTheme="minorHAnsi" w:hAnsiTheme="minorHAnsi" w:cstheme="minorBidi"/>
          <w:color w:val="auto"/>
          <w:sz w:val="22"/>
          <w:szCs w:val="22"/>
        </w:rPr>
        <w:t>, V. K., &amp; Pandit, A. B. (2020).</w:t>
      </w:r>
    </w:p>
    <w:p w14:paraId="38454DA8" w14:textId="77777777" w:rsidR="00BC41E4" w:rsidRDefault="00BC41E4" w:rsidP="00BC41E4"/>
    <w:p w14:paraId="671F4B73" w14:textId="77777777" w:rsidR="00BC41E4" w:rsidRDefault="00BC41E4" w:rsidP="00BC41E4"/>
    <w:p w14:paraId="35FB8E67" w14:textId="77777777" w:rsidR="00BC41E4" w:rsidRPr="00BC41E4" w:rsidRDefault="00BC41E4" w:rsidP="00BC41E4"/>
    <w:p w14:paraId="27984539" w14:textId="0C61636A" w:rsidR="000F6306" w:rsidRPr="0086040B" w:rsidRDefault="000F6306" w:rsidP="000F6306">
      <w:pPr>
        <w:pStyle w:val="Heading1"/>
        <w:spacing w:line="240" w:lineRule="auto"/>
      </w:pPr>
      <w:r>
        <w:rPr>
          <w:b/>
          <w:bCs/>
        </w:rPr>
        <w:lastRenderedPageBreak/>
        <w:t>Appendices</w:t>
      </w:r>
    </w:p>
    <w:p w14:paraId="7F890C1F" w14:textId="62C2FA67" w:rsidR="00CA09F3" w:rsidRDefault="00CA09F3" w:rsidP="002E2DA9">
      <w:pPr>
        <w:spacing w:line="240" w:lineRule="auto"/>
      </w:pPr>
    </w:p>
    <w:p w14:paraId="6D0D3E2C" w14:textId="6D9EEC7C" w:rsidR="00DE252D" w:rsidRDefault="00DE252D" w:rsidP="002E2DA9">
      <w:pPr>
        <w:spacing w:line="240" w:lineRule="auto"/>
      </w:pPr>
      <w:r>
        <w:t>I am unsure if these will work</w:t>
      </w:r>
      <w:r w:rsidR="00466827">
        <w:t>, they contain information which cannot be copied in</w:t>
      </w:r>
      <w:r w:rsidR="007E6B02">
        <w:t xml:space="preserve"> easily. If they do not work and you wish to see </w:t>
      </w:r>
      <w:proofErr w:type="gramStart"/>
      <w:r w:rsidR="007E6B02">
        <w:t>them</w:t>
      </w:r>
      <w:proofErr w:type="gramEnd"/>
      <w:r w:rsidR="007E6B02">
        <w:t xml:space="preserve"> please contact</w:t>
      </w:r>
      <w:r w:rsidR="00CA49A2">
        <w:t xml:space="preserve">: </w:t>
      </w:r>
      <w:hyperlink r:id="rId77" w:history="1">
        <w:r w:rsidR="00CA49A2" w:rsidRPr="00941150">
          <w:rPr>
            <w:rStyle w:val="Hyperlink"/>
          </w:rPr>
          <w:t>2110766@student.uwtsd.ac.uk</w:t>
        </w:r>
      </w:hyperlink>
      <w:r w:rsidR="00CA49A2">
        <w:t xml:space="preserve"> and I will provide them immedi</w:t>
      </w:r>
      <w:r w:rsidR="00AA23D6">
        <w:t>ately for your perusal.</w:t>
      </w:r>
    </w:p>
    <w:p w14:paraId="7EA96EBD" w14:textId="77777777" w:rsidR="00DE252D" w:rsidRDefault="00DE252D" w:rsidP="002E2DA9">
      <w:pPr>
        <w:spacing w:line="240" w:lineRule="auto"/>
      </w:pPr>
    </w:p>
    <w:p w14:paraId="6B86E105" w14:textId="20F11D04" w:rsidR="00AA78BE" w:rsidRDefault="00AB4ABD" w:rsidP="002E2DA9">
      <w:pPr>
        <w:spacing w:line="240" w:lineRule="auto"/>
        <w:rPr>
          <w:rFonts w:ascii="AB InBev Headlines" w:hAnsi="AB InBev Headlines"/>
          <w:sz w:val="24"/>
          <w:szCs w:val="24"/>
          <w:u w:val="single"/>
        </w:rPr>
      </w:pPr>
      <w:r w:rsidRPr="00AB4ABD">
        <w:rPr>
          <w:rFonts w:ascii="AB InBev Headlines" w:hAnsi="AB InBev Headlines"/>
          <w:sz w:val="24"/>
          <w:szCs w:val="24"/>
          <w:u w:val="single"/>
        </w:rPr>
        <w:t>Appendi</w:t>
      </w:r>
      <w:r w:rsidR="00A34128">
        <w:rPr>
          <w:rFonts w:ascii="AB InBev Headlines" w:hAnsi="AB InBev Headlines"/>
          <w:sz w:val="24"/>
          <w:szCs w:val="24"/>
          <w:u w:val="single"/>
        </w:rPr>
        <w:t>ces</w:t>
      </w:r>
      <w:r w:rsidRPr="00AB4ABD">
        <w:rPr>
          <w:rFonts w:ascii="AB InBev Headlines" w:hAnsi="AB InBev Headlines"/>
          <w:sz w:val="24"/>
          <w:szCs w:val="24"/>
          <w:u w:val="single"/>
        </w:rPr>
        <w:t xml:space="preserve"> 1 – </w:t>
      </w:r>
      <w:r w:rsidR="00A34128">
        <w:rPr>
          <w:rFonts w:ascii="AB InBev Headlines" w:hAnsi="AB InBev Headlines"/>
          <w:sz w:val="24"/>
          <w:szCs w:val="24"/>
          <w:u w:val="single"/>
        </w:rPr>
        <w:t>Audit</w:t>
      </w:r>
    </w:p>
    <w:p w14:paraId="24619AD0" w14:textId="77777777" w:rsidR="00A34128" w:rsidRDefault="00A34128" w:rsidP="002E2DA9">
      <w:pPr>
        <w:spacing w:line="240" w:lineRule="auto"/>
        <w:rPr>
          <w:rFonts w:ascii="AB InBev Headlines" w:hAnsi="AB InBev Headlines"/>
          <w:sz w:val="24"/>
          <w:szCs w:val="24"/>
          <w:u w:val="single"/>
        </w:rPr>
      </w:pPr>
    </w:p>
    <w:p w14:paraId="1EA2D7FB" w14:textId="241A5506" w:rsidR="00AB4ABD" w:rsidRPr="00AB4ABD" w:rsidRDefault="00A34128" w:rsidP="00A34128">
      <w:pPr>
        <w:spacing w:line="240" w:lineRule="auto"/>
        <w:jc w:val="center"/>
        <w:rPr>
          <w:rFonts w:ascii="AB InBev Headlines" w:hAnsi="AB InBev Headlines"/>
          <w:sz w:val="24"/>
          <w:szCs w:val="24"/>
          <w:u w:val="single"/>
        </w:rPr>
      </w:pPr>
      <w:r>
        <w:rPr>
          <w:rFonts w:ascii="AB InBev Headlines" w:hAnsi="AB InBev Headlines"/>
          <w:sz w:val="24"/>
          <w:szCs w:val="24"/>
          <w:u w:val="single"/>
        </w:rPr>
        <w:object w:dxaOrig="1508" w:dyaOrig="983" w14:anchorId="60469D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15pt" o:ole="">
            <v:imagedata r:id="rId78" o:title=""/>
          </v:shape>
          <o:OLEObject Type="Link" ProgID="htmlfile" ShapeID="_x0000_i1025" DrawAspect="Icon" r:id="rId79" UpdateMode="Always">
            <o:LinkType>EnhancedMetaFile</o:LinkType>
            <o:LockedField>false</o:LockedField>
            <o:FieldCodes>\f 0</o:FieldCodes>
          </o:OLEObject>
        </w:object>
      </w:r>
    </w:p>
    <w:p w14:paraId="11E817DF" w14:textId="0109054C" w:rsidR="00170CF8" w:rsidRDefault="00170CF8" w:rsidP="00A34128">
      <w:pPr>
        <w:spacing w:line="240" w:lineRule="auto"/>
        <w:rPr>
          <w:rFonts w:ascii="AB InBev Headlines" w:hAnsi="AB InBev Headlines"/>
          <w:sz w:val="24"/>
          <w:szCs w:val="24"/>
          <w:u w:val="single"/>
        </w:rPr>
      </w:pPr>
      <w:r w:rsidRPr="00AB4ABD">
        <w:rPr>
          <w:rFonts w:ascii="AB InBev Headlines" w:hAnsi="AB InBev Headlines"/>
          <w:sz w:val="24"/>
          <w:szCs w:val="24"/>
          <w:u w:val="single"/>
        </w:rPr>
        <w:t>Appendi</w:t>
      </w:r>
      <w:r w:rsidR="00A34128">
        <w:rPr>
          <w:rFonts w:ascii="AB InBev Headlines" w:hAnsi="AB InBev Headlines"/>
          <w:sz w:val="24"/>
          <w:szCs w:val="24"/>
          <w:u w:val="single"/>
        </w:rPr>
        <w:t>ces</w:t>
      </w:r>
      <w:r w:rsidRPr="00AB4ABD">
        <w:rPr>
          <w:rFonts w:ascii="AB InBev Headlines" w:hAnsi="AB InBev Headlines"/>
          <w:sz w:val="24"/>
          <w:szCs w:val="24"/>
          <w:u w:val="single"/>
        </w:rPr>
        <w:t xml:space="preserve"> </w:t>
      </w:r>
      <w:r>
        <w:rPr>
          <w:rFonts w:ascii="AB InBev Headlines" w:hAnsi="AB InBev Headlines"/>
          <w:sz w:val="24"/>
          <w:szCs w:val="24"/>
          <w:u w:val="single"/>
        </w:rPr>
        <w:t>2</w:t>
      </w:r>
      <w:r w:rsidRPr="00AB4ABD">
        <w:rPr>
          <w:rFonts w:ascii="AB InBev Headlines" w:hAnsi="AB InBev Headlines"/>
          <w:sz w:val="24"/>
          <w:szCs w:val="24"/>
          <w:u w:val="single"/>
        </w:rPr>
        <w:t xml:space="preserve"> – </w:t>
      </w:r>
      <w:r w:rsidR="00A34128">
        <w:rPr>
          <w:rFonts w:ascii="AB InBev Headlines" w:hAnsi="AB InBev Headlines"/>
          <w:sz w:val="24"/>
          <w:szCs w:val="24"/>
          <w:u w:val="single"/>
        </w:rPr>
        <w:t>5 Why’s</w:t>
      </w:r>
    </w:p>
    <w:p w14:paraId="4A0EF205" w14:textId="5FB83172" w:rsidR="00124750" w:rsidRDefault="00124750" w:rsidP="00124750"/>
    <w:p w14:paraId="2F6054C5" w14:textId="1960FD9B" w:rsidR="00A34128" w:rsidRDefault="00A34128" w:rsidP="00A34128">
      <w:pPr>
        <w:jc w:val="center"/>
      </w:pPr>
      <w:r>
        <w:object w:dxaOrig="1508" w:dyaOrig="983" w14:anchorId="6BAA99FA">
          <v:shape id="_x0000_i1026" type="#_x0000_t75" style="width:89.8pt;height:58.9pt" o:ole="">
            <v:imagedata r:id="rId80" o:title=""/>
          </v:shape>
          <o:OLEObject Type="Link" ProgID="Acrobat.Document.DC" ShapeID="_x0000_i1026" DrawAspect="Icon" r:id="rId81" UpdateMode="Always">
            <o:LinkType>EnhancedMetaFile</o:LinkType>
            <o:LockedField>false</o:LockedField>
            <o:FieldCodes>\f 0 \* MERGEFORMAT</o:FieldCodes>
          </o:OLEObject>
        </w:object>
      </w:r>
      <w:r>
        <w:t xml:space="preserve">   </w:t>
      </w:r>
      <w:r>
        <w:object w:dxaOrig="1508" w:dyaOrig="983" w14:anchorId="0AE20B21">
          <v:shape id="_x0000_i1027" type="#_x0000_t75" style="width:90.05pt;height:59.05pt" o:ole="">
            <v:imagedata r:id="rId82" o:title=""/>
          </v:shape>
          <o:OLEObject Type="Link" ProgID="Acrobat.Document.DC" ShapeID="_x0000_i1027" DrawAspect="Icon" r:id="rId83" UpdateMode="Always">
            <o:LinkType>EnhancedMetaFile</o:LinkType>
            <o:LockedField>false</o:LockedField>
            <o:FieldCodes>\f 0</o:FieldCodes>
          </o:OLEObject>
        </w:object>
      </w:r>
      <w:r>
        <w:t xml:space="preserve">   </w:t>
      </w:r>
      <w:r>
        <w:object w:dxaOrig="1508" w:dyaOrig="983" w14:anchorId="1CD1957B">
          <v:shape id="_x0000_i1028" type="#_x0000_t75" style="width:88.95pt;height:58.35pt" o:ole="">
            <v:imagedata r:id="rId84" o:title=""/>
          </v:shape>
          <o:OLEObject Type="Link" ProgID="Acrobat.Document.DC" ShapeID="_x0000_i1028" DrawAspect="Icon" r:id="rId85" UpdateMode="Always">
            <o:LinkType>EnhancedMetaFile</o:LinkType>
            <o:LockedField>false</o:LockedField>
            <o:FieldCodes>\f 0</o:FieldCodes>
          </o:OLEObject>
        </w:object>
      </w:r>
    </w:p>
    <w:p w14:paraId="4448899D" w14:textId="77777777" w:rsidR="00BC0A91" w:rsidRDefault="00BC0A91" w:rsidP="00BC0A91">
      <w:pPr>
        <w:spacing w:line="240" w:lineRule="auto"/>
        <w:rPr>
          <w:rFonts w:ascii="AB InBev Headlines" w:hAnsi="AB InBev Headlines"/>
          <w:sz w:val="24"/>
          <w:szCs w:val="24"/>
          <w:u w:val="single"/>
        </w:rPr>
      </w:pPr>
    </w:p>
    <w:p w14:paraId="344F7792" w14:textId="4B087029" w:rsidR="00BC0A91" w:rsidRDefault="00BC0A91" w:rsidP="00BC0A91">
      <w:pPr>
        <w:spacing w:line="240" w:lineRule="auto"/>
        <w:rPr>
          <w:rFonts w:ascii="AB InBev Headlines" w:hAnsi="AB InBev Headlines"/>
          <w:sz w:val="24"/>
          <w:szCs w:val="24"/>
          <w:u w:val="single"/>
        </w:rPr>
      </w:pPr>
      <w:r w:rsidRPr="00AB4ABD">
        <w:rPr>
          <w:rFonts w:ascii="AB InBev Headlines" w:hAnsi="AB InBev Headlines"/>
          <w:sz w:val="24"/>
          <w:szCs w:val="24"/>
          <w:u w:val="single"/>
        </w:rPr>
        <w:t>Appendi</w:t>
      </w:r>
      <w:r>
        <w:rPr>
          <w:rFonts w:ascii="AB InBev Headlines" w:hAnsi="AB InBev Headlines"/>
          <w:sz w:val="24"/>
          <w:szCs w:val="24"/>
          <w:u w:val="single"/>
        </w:rPr>
        <w:t>ces</w:t>
      </w:r>
      <w:r w:rsidRPr="00AB4ABD">
        <w:rPr>
          <w:rFonts w:ascii="AB InBev Headlines" w:hAnsi="AB InBev Headlines"/>
          <w:sz w:val="24"/>
          <w:szCs w:val="24"/>
          <w:u w:val="single"/>
        </w:rPr>
        <w:t xml:space="preserve"> </w:t>
      </w:r>
      <w:r>
        <w:rPr>
          <w:rFonts w:ascii="AB InBev Headlines" w:hAnsi="AB InBev Headlines"/>
          <w:sz w:val="24"/>
          <w:szCs w:val="24"/>
          <w:u w:val="single"/>
        </w:rPr>
        <w:t>3</w:t>
      </w:r>
      <w:r w:rsidRPr="00AB4ABD">
        <w:rPr>
          <w:rFonts w:ascii="AB InBev Headlines" w:hAnsi="AB InBev Headlines"/>
          <w:sz w:val="24"/>
          <w:szCs w:val="24"/>
          <w:u w:val="single"/>
        </w:rPr>
        <w:t xml:space="preserve"> – </w:t>
      </w:r>
      <w:r>
        <w:rPr>
          <w:rFonts w:ascii="AB InBev Headlines" w:hAnsi="AB InBev Headlines"/>
          <w:sz w:val="24"/>
          <w:szCs w:val="24"/>
          <w:u w:val="single"/>
        </w:rPr>
        <w:t>CIP Test Sheet</w:t>
      </w:r>
    </w:p>
    <w:p w14:paraId="26948B7C" w14:textId="77777777" w:rsidR="00BC41E4" w:rsidRDefault="00BC41E4" w:rsidP="00BC0A91">
      <w:pPr>
        <w:spacing w:line="240" w:lineRule="auto"/>
        <w:rPr>
          <w:rFonts w:ascii="AB InBev Headlines" w:hAnsi="AB InBev Headlines"/>
          <w:sz w:val="24"/>
          <w:szCs w:val="24"/>
          <w:u w:val="single"/>
        </w:rPr>
      </w:pPr>
    </w:p>
    <w:p w14:paraId="5DB9D06A" w14:textId="2CDA842A" w:rsidR="00124750" w:rsidRDefault="00BC0A91" w:rsidP="00BC0A91">
      <w:pPr>
        <w:jc w:val="center"/>
      </w:pPr>
      <w:r>
        <w:object w:dxaOrig="1508" w:dyaOrig="983" w14:anchorId="32DDC58F">
          <v:shape id="_x0000_i1029" type="#_x0000_t75" style="width:75.4pt;height:49.15pt" o:ole="">
            <v:imagedata r:id="rId86" o:title=""/>
          </v:shape>
          <o:OLEObject Type="Link" ProgID="Word.OpenDocumentText.12" ShapeID="_x0000_i1029" DrawAspect="Icon" r:id="rId87" UpdateMode="Always">
            <o:LinkType>EnhancedMetaFile</o:LinkType>
            <o:LockedField>false</o:LockedField>
            <o:FieldCodes>\f 0 \* MERGEFORMAT</o:FieldCodes>
          </o:OLEObject>
        </w:object>
      </w:r>
    </w:p>
    <w:p w14:paraId="2653BFD3" w14:textId="77777777" w:rsidR="00BC0A91" w:rsidRDefault="00BC0A91" w:rsidP="00BC0A91">
      <w:pPr>
        <w:spacing w:line="240" w:lineRule="auto"/>
        <w:rPr>
          <w:rFonts w:ascii="AB InBev Headlines" w:hAnsi="AB InBev Headlines"/>
          <w:sz w:val="24"/>
          <w:szCs w:val="24"/>
          <w:u w:val="single"/>
        </w:rPr>
      </w:pPr>
    </w:p>
    <w:p w14:paraId="060C0151" w14:textId="6DBF2EB9" w:rsidR="00BC0A91" w:rsidRDefault="00BC0A91" w:rsidP="00BC0A91">
      <w:pPr>
        <w:spacing w:line="240" w:lineRule="auto"/>
        <w:rPr>
          <w:rFonts w:ascii="AB InBev Headlines" w:hAnsi="AB InBev Headlines"/>
          <w:sz w:val="24"/>
          <w:szCs w:val="24"/>
          <w:u w:val="single"/>
        </w:rPr>
      </w:pPr>
      <w:r w:rsidRPr="00AB4ABD">
        <w:rPr>
          <w:rFonts w:ascii="AB InBev Headlines" w:hAnsi="AB InBev Headlines"/>
          <w:sz w:val="24"/>
          <w:szCs w:val="24"/>
          <w:u w:val="single"/>
        </w:rPr>
        <w:t>Appendi</w:t>
      </w:r>
      <w:r>
        <w:rPr>
          <w:rFonts w:ascii="AB InBev Headlines" w:hAnsi="AB InBev Headlines"/>
          <w:sz w:val="24"/>
          <w:szCs w:val="24"/>
          <w:u w:val="single"/>
        </w:rPr>
        <w:t>ces</w:t>
      </w:r>
      <w:r w:rsidRPr="00AB4ABD">
        <w:rPr>
          <w:rFonts w:ascii="AB InBev Headlines" w:hAnsi="AB InBev Headlines"/>
          <w:sz w:val="24"/>
          <w:szCs w:val="24"/>
          <w:u w:val="single"/>
        </w:rPr>
        <w:t xml:space="preserve"> </w:t>
      </w:r>
      <w:r>
        <w:rPr>
          <w:rFonts w:ascii="AB InBev Headlines" w:hAnsi="AB InBev Headlines"/>
          <w:sz w:val="24"/>
          <w:szCs w:val="24"/>
          <w:u w:val="single"/>
        </w:rPr>
        <w:t>4</w:t>
      </w:r>
      <w:r w:rsidRPr="00AB4ABD">
        <w:rPr>
          <w:rFonts w:ascii="AB InBev Headlines" w:hAnsi="AB InBev Headlines"/>
          <w:sz w:val="24"/>
          <w:szCs w:val="24"/>
          <w:u w:val="single"/>
        </w:rPr>
        <w:t xml:space="preserve"> – </w:t>
      </w:r>
      <w:r>
        <w:rPr>
          <w:rFonts w:ascii="AB InBev Headlines" w:hAnsi="AB InBev Headlines"/>
          <w:sz w:val="24"/>
          <w:szCs w:val="24"/>
          <w:u w:val="single"/>
        </w:rPr>
        <w:t xml:space="preserve">CIP </w:t>
      </w:r>
      <w:r w:rsidR="00884A46">
        <w:rPr>
          <w:rFonts w:ascii="AB InBev Headlines" w:hAnsi="AB InBev Headlines"/>
          <w:sz w:val="24"/>
          <w:szCs w:val="24"/>
          <w:u w:val="single"/>
        </w:rPr>
        <w:t>Test Sheet Answers</w:t>
      </w:r>
    </w:p>
    <w:p w14:paraId="311634F9" w14:textId="77777777" w:rsidR="00BC41E4" w:rsidRDefault="00BC41E4" w:rsidP="00BC0A91">
      <w:pPr>
        <w:spacing w:line="240" w:lineRule="auto"/>
        <w:rPr>
          <w:rFonts w:ascii="AB InBev Headlines" w:hAnsi="AB InBev Headlines"/>
          <w:sz w:val="24"/>
          <w:szCs w:val="24"/>
          <w:u w:val="single"/>
        </w:rPr>
      </w:pPr>
    </w:p>
    <w:p w14:paraId="1ECB1FBC" w14:textId="70502F35" w:rsidR="00884A46" w:rsidRDefault="00884A46" w:rsidP="00884A46">
      <w:pPr>
        <w:spacing w:line="240" w:lineRule="auto"/>
        <w:jc w:val="center"/>
        <w:rPr>
          <w:rFonts w:ascii="AB InBev Headlines" w:hAnsi="AB InBev Headlines"/>
          <w:sz w:val="24"/>
          <w:szCs w:val="24"/>
          <w:u w:val="single"/>
        </w:rPr>
      </w:pPr>
      <w:r>
        <w:rPr>
          <w:rFonts w:ascii="AB InBev Headlines" w:hAnsi="AB InBev Headlines"/>
          <w:sz w:val="24"/>
          <w:szCs w:val="24"/>
          <w:u w:val="single"/>
        </w:rPr>
        <w:object w:dxaOrig="1508" w:dyaOrig="983" w14:anchorId="237CE620">
          <v:shape id="_x0000_i1030" type="#_x0000_t75" style="width:75.4pt;height:49.15pt" o:ole="">
            <v:imagedata r:id="rId88" o:title=""/>
          </v:shape>
          <o:OLEObject Type="Link" ProgID="Word.OpenDocumentText.12" ShapeID="_x0000_i1030" DrawAspect="Icon" r:id="rId89" UpdateMode="Always">
            <o:LinkType>EnhancedMetaFile</o:LinkType>
            <o:LockedField>false</o:LockedField>
            <o:FieldCodes>\f 0 \* MERGEFORMAT</o:FieldCodes>
          </o:OLEObject>
        </w:object>
      </w:r>
    </w:p>
    <w:p w14:paraId="4C02FAB3" w14:textId="77777777" w:rsidR="001343F6" w:rsidRDefault="001343F6" w:rsidP="00884A46">
      <w:pPr>
        <w:spacing w:line="240" w:lineRule="auto"/>
        <w:jc w:val="center"/>
        <w:rPr>
          <w:rFonts w:ascii="AB InBev Headlines" w:hAnsi="AB InBev Headlines"/>
          <w:sz w:val="24"/>
          <w:szCs w:val="24"/>
          <w:u w:val="single"/>
        </w:rPr>
      </w:pPr>
    </w:p>
    <w:p w14:paraId="2CFF8A8B" w14:textId="3D4F5980" w:rsidR="00490C97" w:rsidRDefault="001343F6" w:rsidP="00490C97">
      <w:pPr>
        <w:rPr>
          <w:rFonts w:ascii="AB InBev Headlines" w:hAnsi="AB InBev Headlines"/>
          <w:sz w:val="24"/>
          <w:szCs w:val="24"/>
          <w:u w:val="single"/>
        </w:rPr>
      </w:pPr>
      <w:r w:rsidRPr="00AB4ABD">
        <w:rPr>
          <w:rFonts w:ascii="AB InBev Headlines" w:hAnsi="AB InBev Headlines"/>
          <w:sz w:val="24"/>
          <w:szCs w:val="24"/>
          <w:u w:val="single"/>
        </w:rPr>
        <w:t>Appendi</w:t>
      </w:r>
      <w:r>
        <w:rPr>
          <w:rFonts w:ascii="AB InBev Headlines" w:hAnsi="AB InBev Headlines"/>
          <w:sz w:val="24"/>
          <w:szCs w:val="24"/>
          <w:u w:val="single"/>
        </w:rPr>
        <w:t>ces</w:t>
      </w:r>
      <w:r w:rsidRPr="00AB4ABD">
        <w:rPr>
          <w:rFonts w:ascii="AB InBev Headlines" w:hAnsi="AB InBev Headlines"/>
          <w:sz w:val="24"/>
          <w:szCs w:val="24"/>
          <w:u w:val="single"/>
        </w:rPr>
        <w:t xml:space="preserve"> </w:t>
      </w:r>
      <w:r>
        <w:rPr>
          <w:rFonts w:ascii="AB InBev Headlines" w:hAnsi="AB InBev Headlines"/>
          <w:sz w:val="24"/>
          <w:szCs w:val="24"/>
          <w:u w:val="single"/>
        </w:rPr>
        <w:t>5</w:t>
      </w:r>
      <w:r w:rsidRPr="00AB4ABD">
        <w:rPr>
          <w:rFonts w:ascii="AB InBev Headlines" w:hAnsi="AB InBev Headlines"/>
          <w:sz w:val="24"/>
          <w:szCs w:val="24"/>
          <w:u w:val="single"/>
        </w:rPr>
        <w:t xml:space="preserve"> – </w:t>
      </w:r>
      <w:r>
        <w:rPr>
          <w:rFonts w:ascii="AB InBev Headlines" w:hAnsi="AB InBev Headlines"/>
          <w:sz w:val="24"/>
          <w:szCs w:val="24"/>
          <w:u w:val="single"/>
        </w:rPr>
        <w:t>MAB2 &amp; MAB4 SOP’s</w:t>
      </w:r>
    </w:p>
    <w:p w14:paraId="5E95AE11" w14:textId="77777777" w:rsidR="001343F6" w:rsidRDefault="001343F6" w:rsidP="00490C97">
      <w:pPr>
        <w:rPr>
          <w:rFonts w:ascii="AB InBev Headlines" w:hAnsi="AB InBev Headlines"/>
          <w:sz w:val="24"/>
          <w:szCs w:val="24"/>
          <w:u w:val="single"/>
        </w:rPr>
      </w:pPr>
    </w:p>
    <w:p w14:paraId="05F86A08" w14:textId="3E3ABAF2" w:rsidR="001343F6" w:rsidRPr="00490C97" w:rsidRDefault="001343F6" w:rsidP="001343F6">
      <w:pPr>
        <w:jc w:val="center"/>
      </w:pPr>
      <w:r>
        <w:object w:dxaOrig="1508" w:dyaOrig="983" w14:anchorId="4B939F9F">
          <v:shape id="_x0000_i1031" type="#_x0000_t75" style="width:97.35pt;height:63.4pt" o:ole="">
            <v:imagedata r:id="rId90" o:title=""/>
          </v:shape>
          <o:OLEObject Type="Link" ProgID="Acrobat.Document.DC" ShapeID="_x0000_i1031" DrawAspect="Icon" r:id="rId91" UpdateMode="Always">
            <o:LinkType>EnhancedMetaFile</o:LinkType>
            <o:LockedField>false</o:LockedField>
            <o:FieldCodes>\f 0</o:FieldCodes>
          </o:OLEObject>
        </w:object>
      </w:r>
      <w:r>
        <w:object w:dxaOrig="1508" w:dyaOrig="983" w14:anchorId="125F066B">
          <v:shape id="_x0000_i1032" type="#_x0000_t75" style="width:96.2pt;height:63pt" o:ole="">
            <v:imagedata r:id="rId92" o:title=""/>
          </v:shape>
          <o:OLEObject Type="Link" ProgID="Acrobat.Document.DC" ShapeID="_x0000_i1032" DrawAspect="Icon" r:id="rId93" UpdateMode="Always">
            <o:LinkType>EnhancedMetaFile</o:LinkType>
            <o:LockedField>false</o:LockedField>
            <o:FieldCodes>\f 0</o:FieldCodes>
          </o:OLEObject>
        </w:object>
      </w:r>
    </w:p>
    <w:sectPr w:rsidR="001343F6" w:rsidRPr="00490C97" w:rsidSect="003B32EB">
      <w:pgSz w:w="11906" w:h="16838" w:code="9"/>
      <w:pgMar w:top="794"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4C05D" w14:textId="77777777" w:rsidR="00D05701" w:rsidRDefault="00D05701" w:rsidP="00534950">
      <w:pPr>
        <w:spacing w:after="0" w:line="240" w:lineRule="auto"/>
      </w:pPr>
      <w:r>
        <w:separator/>
      </w:r>
    </w:p>
  </w:endnote>
  <w:endnote w:type="continuationSeparator" w:id="0">
    <w:p w14:paraId="577F0B1B" w14:textId="77777777" w:rsidR="00D05701" w:rsidRDefault="00D05701" w:rsidP="00534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B InBev Headlines">
    <w:panose1 w:val="00000000000000000000"/>
    <w:charset w:val="00"/>
    <w:family w:val="auto"/>
    <w:pitch w:val="variable"/>
    <w:sig w:usb0="8000002F" w:usb1="4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9598"/>
      <w:docPartObj>
        <w:docPartGallery w:val="Page Numbers (Bottom of Page)"/>
        <w:docPartUnique/>
      </w:docPartObj>
    </w:sdtPr>
    <w:sdtEndPr>
      <w:rPr>
        <w:color w:val="7F7F7F" w:themeColor="background1" w:themeShade="7F"/>
        <w:spacing w:val="60"/>
      </w:rPr>
    </w:sdtEndPr>
    <w:sdtContent>
      <w:p w14:paraId="2ECA70D2" w14:textId="5DFC99DC" w:rsidR="00997CF7" w:rsidRDefault="00997CF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4BA3A95" w14:textId="77777777" w:rsidR="00997CF7" w:rsidRDefault="00997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B60E8" w14:textId="77777777" w:rsidR="00D05701" w:rsidRDefault="00D05701" w:rsidP="00534950">
      <w:pPr>
        <w:spacing w:after="0" w:line="240" w:lineRule="auto"/>
      </w:pPr>
      <w:r>
        <w:separator/>
      </w:r>
    </w:p>
  </w:footnote>
  <w:footnote w:type="continuationSeparator" w:id="0">
    <w:p w14:paraId="4DC0FB87" w14:textId="77777777" w:rsidR="00D05701" w:rsidRDefault="00D05701" w:rsidP="00534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4036E"/>
    <w:multiLevelType w:val="hybridMultilevel"/>
    <w:tmpl w:val="8BAA8A68"/>
    <w:lvl w:ilvl="0" w:tplc="DBEA44C4">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BE2340"/>
    <w:multiLevelType w:val="hybridMultilevel"/>
    <w:tmpl w:val="EEEEA0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D44687"/>
    <w:multiLevelType w:val="hybridMultilevel"/>
    <w:tmpl w:val="A6EC5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01F7F"/>
    <w:multiLevelType w:val="hybridMultilevel"/>
    <w:tmpl w:val="CEFAF2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F698D"/>
    <w:multiLevelType w:val="hybridMultilevel"/>
    <w:tmpl w:val="41583EA4"/>
    <w:lvl w:ilvl="0" w:tplc="A580BC9E">
      <w:start w:val="1"/>
      <w:numFmt w:val="decimal"/>
      <w:lvlText w:val="%1."/>
      <w:lvlJc w:val="left"/>
      <w:pPr>
        <w:tabs>
          <w:tab w:val="num" w:pos="360"/>
        </w:tabs>
        <w:ind w:left="360" w:hanging="360"/>
      </w:pPr>
    </w:lvl>
    <w:lvl w:ilvl="1" w:tplc="B4BE4DE8" w:tentative="1">
      <w:start w:val="1"/>
      <w:numFmt w:val="decimal"/>
      <w:lvlText w:val="%2."/>
      <w:lvlJc w:val="left"/>
      <w:pPr>
        <w:tabs>
          <w:tab w:val="num" w:pos="1080"/>
        </w:tabs>
        <w:ind w:left="1080" w:hanging="360"/>
      </w:pPr>
    </w:lvl>
    <w:lvl w:ilvl="2" w:tplc="285833B4" w:tentative="1">
      <w:start w:val="1"/>
      <w:numFmt w:val="decimal"/>
      <w:lvlText w:val="%3."/>
      <w:lvlJc w:val="left"/>
      <w:pPr>
        <w:tabs>
          <w:tab w:val="num" w:pos="1800"/>
        </w:tabs>
        <w:ind w:left="1800" w:hanging="360"/>
      </w:pPr>
    </w:lvl>
    <w:lvl w:ilvl="3" w:tplc="DEB2FEAE" w:tentative="1">
      <w:start w:val="1"/>
      <w:numFmt w:val="decimal"/>
      <w:lvlText w:val="%4."/>
      <w:lvlJc w:val="left"/>
      <w:pPr>
        <w:tabs>
          <w:tab w:val="num" w:pos="2520"/>
        </w:tabs>
        <w:ind w:left="2520" w:hanging="360"/>
      </w:pPr>
    </w:lvl>
    <w:lvl w:ilvl="4" w:tplc="14AC6A0E" w:tentative="1">
      <w:start w:val="1"/>
      <w:numFmt w:val="decimal"/>
      <w:lvlText w:val="%5."/>
      <w:lvlJc w:val="left"/>
      <w:pPr>
        <w:tabs>
          <w:tab w:val="num" w:pos="3240"/>
        </w:tabs>
        <w:ind w:left="3240" w:hanging="360"/>
      </w:pPr>
    </w:lvl>
    <w:lvl w:ilvl="5" w:tplc="F2F4122E" w:tentative="1">
      <w:start w:val="1"/>
      <w:numFmt w:val="decimal"/>
      <w:lvlText w:val="%6."/>
      <w:lvlJc w:val="left"/>
      <w:pPr>
        <w:tabs>
          <w:tab w:val="num" w:pos="3960"/>
        </w:tabs>
        <w:ind w:left="3960" w:hanging="360"/>
      </w:pPr>
    </w:lvl>
    <w:lvl w:ilvl="6" w:tplc="BB60E740" w:tentative="1">
      <w:start w:val="1"/>
      <w:numFmt w:val="decimal"/>
      <w:lvlText w:val="%7."/>
      <w:lvlJc w:val="left"/>
      <w:pPr>
        <w:tabs>
          <w:tab w:val="num" w:pos="4680"/>
        </w:tabs>
        <w:ind w:left="4680" w:hanging="360"/>
      </w:pPr>
    </w:lvl>
    <w:lvl w:ilvl="7" w:tplc="08888CA4" w:tentative="1">
      <w:start w:val="1"/>
      <w:numFmt w:val="decimal"/>
      <w:lvlText w:val="%8."/>
      <w:lvlJc w:val="left"/>
      <w:pPr>
        <w:tabs>
          <w:tab w:val="num" w:pos="5400"/>
        </w:tabs>
        <w:ind w:left="5400" w:hanging="360"/>
      </w:pPr>
    </w:lvl>
    <w:lvl w:ilvl="8" w:tplc="133647F4" w:tentative="1">
      <w:start w:val="1"/>
      <w:numFmt w:val="decimal"/>
      <w:lvlText w:val="%9."/>
      <w:lvlJc w:val="left"/>
      <w:pPr>
        <w:tabs>
          <w:tab w:val="num" w:pos="6120"/>
        </w:tabs>
        <w:ind w:left="6120" w:hanging="360"/>
      </w:pPr>
    </w:lvl>
  </w:abstractNum>
  <w:abstractNum w:abstractNumId="5" w15:restartNumberingAfterBreak="0">
    <w:nsid w:val="138D3EA2"/>
    <w:multiLevelType w:val="hybridMultilevel"/>
    <w:tmpl w:val="D276B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C7BA8"/>
    <w:multiLevelType w:val="hybridMultilevel"/>
    <w:tmpl w:val="BA5CCFA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733ED"/>
    <w:multiLevelType w:val="hybridMultilevel"/>
    <w:tmpl w:val="B69884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DB14E73"/>
    <w:multiLevelType w:val="hybridMultilevel"/>
    <w:tmpl w:val="A20C245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8B5E26"/>
    <w:multiLevelType w:val="hybridMultilevel"/>
    <w:tmpl w:val="F0DA7D50"/>
    <w:lvl w:ilvl="0" w:tplc="DBEA44C4">
      <w:start w:val="1"/>
      <w:numFmt w:val="decimal"/>
      <w:lvlText w:val="%1."/>
      <w:lvlJc w:val="left"/>
      <w:pPr>
        <w:ind w:left="501"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591432"/>
    <w:multiLevelType w:val="hybridMultilevel"/>
    <w:tmpl w:val="2ADA36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D43A6"/>
    <w:multiLevelType w:val="hybridMultilevel"/>
    <w:tmpl w:val="F724B3C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0624D4D"/>
    <w:multiLevelType w:val="hybridMultilevel"/>
    <w:tmpl w:val="AEE62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103C82"/>
    <w:multiLevelType w:val="hybridMultilevel"/>
    <w:tmpl w:val="66E85F1A"/>
    <w:lvl w:ilvl="0" w:tplc="81A2A85A">
      <w:start w:val="1"/>
      <w:numFmt w:val="decimal"/>
      <w:lvlText w:val="%1."/>
      <w:lvlJc w:val="left"/>
      <w:pPr>
        <w:tabs>
          <w:tab w:val="num" w:pos="360"/>
        </w:tabs>
        <w:ind w:left="360" w:hanging="360"/>
      </w:pPr>
    </w:lvl>
    <w:lvl w:ilvl="1" w:tplc="0DD86AD8" w:tentative="1">
      <w:start w:val="1"/>
      <w:numFmt w:val="decimal"/>
      <w:lvlText w:val="%2."/>
      <w:lvlJc w:val="left"/>
      <w:pPr>
        <w:tabs>
          <w:tab w:val="num" w:pos="1080"/>
        </w:tabs>
        <w:ind w:left="1080" w:hanging="360"/>
      </w:pPr>
    </w:lvl>
    <w:lvl w:ilvl="2" w:tplc="766455B0" w:tentative="1">
      <w:start w:val="1"/>
      <w:numFmt w:val="decimal"/>
      <w:lvlText w:val="%3."/>
      <w:lvlJc w:val="left"/>
      <w:pPr>
        <w:tabs>
          <w:tab w:val="num" w:pos="1800"/>
        </w:tabs>
        <w:ind w:left="1800" w:hanging="360"/>
      </w:pPr>
    </w:lvl>
    <w:lvl w:ilvl="3" w:tplc="CB366E36" w:tentative="1">
      <w:start w:val="1"/>
      <w:numFmt w:val="decimal"/>
      <w:lvlText w:val="%4."/>
      <w:lvlJc w:val="left"/>
      <w:pPr>
        <w:tabs>
          <w:tab w:val="num" w:pos="2520"/>
        </w:tabs>
        <w:ind w:left="2520" w:hanging="360"/>
      </w:pPr>
    </w:lvl>
    <w:lvl w:ilvl="4" w:tplc="77348966" w:tentative="1">
      <w:start w:val="1"/>
      <w:numFmt w:val="decimal"/>
      <w:lvlText w:val="%5."/>
      <w:lvlJc w:val="left"/>
      <w:pPr>
        <w:tabs>
          <w:tab w:val="num" w:pos="3240"/>
        </w:tabs>
        <w:ind w:left="3240" w:hanging="360"/>
      </w:pPr>
    </w:lvl>
    <w:lvl w:ilvl="5" w:tplc="B26C59CE" w:tentative="1">
      <w:start w:val="1"/>
      <w:numFmt w:val="decimal"/>
      <w:lvlText w:val="%6."/>
      <w:lvlJc w:val="left"/>
      <w:pPr>
        <w:tabs>
          <w:tab w:val="num" w:pos="3960"/>
        </w:tabs>
        <w:ind w:left="3960" w:hanging="360"/>
      </w:pPr>
    </w:lvl>
    <w:lvl w:ilvl="6" w:tplc="AC4663F0" w:tentative="1">
      <w:start w:val="1"/>
      <w:numFmt w:val="decimal"/>
      <w:lvlText w:val="%7."/>
      <w:lvlJc w:val="left"/>
      <w:pPr>
        <w:tabs>
          <w:tab w:val="num" w:pos="4680"/>
        </w:tabs>
        <w:ind w:left="4680" w:hanging="360"/>
      </w:pPr>
    </w:lvl>
    <w:lvl w:ilvl="7" w:tplc="8E5CCF10" w:tentative="1">
      <w:start w:val="1"/>
      <w:numFmt w:val="decimal"/>
      <w:lvlText w:val="%8."/>
      <w:lvlJc w:val="left"/>
      <w:pPr>
        <w:tabs>
          <w:tab w:val="num" w:pos="5400"/>
        </w:tabs>
        <w:ind w:left="5400" w:hanging="360"/>
      </w:pPr>
    </w:lvl>
    <w:lvl w:ilvl="8" w:tplc="4A0AEEFE" w:tentative="1">
      <w:start w:val="1"/>
      <w:numFmt w:val="decimal"/>
      <w:lvlText w:val="%9."/>
      <w:lvlJc w:val="left"/>
      <w:pPr>
        <w:tabs>
          <w:tab w:val="num" w:pos="6120"/>
        </w:tabs>
        <w:ind w:left="6120" w:hanging="360"/>
      </w:pPr>
    </w:lvl>
  </w:abstractNum>
  <w:abstractNum w:abstractNumId="14" w15:restartNumberingAfterBreak="0">
    <w:nsid w:val="33F15274"/>
    <w:multiLevelType w:val="hybridMultilevel"/>
    <w:tmpl w:val="C3DA18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49B547E"/>
    <w:multiLevelType w:val="hybridMultilevel"/>
    <w:tmpl w:val="49B2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B5E35"/>
    <w:multiLevelType w:val="hybridMultilevel"/>
    <w:tmpl w:val="673E23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A5AB4"/>
    <w:multiLevelType w:val="hybridMultilevel"/>
    <w:tmpl w:val="F4D2CD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C1E2C"/>
    <w:multiLevelType w:val="hybridMultilevel"/>
    <w:tmpl w:val="51EE7A0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2B2D7E"/>
    <w:multiLevelType w:val="hybridMultilevel"/>
    <w:tmpl w:val="CC5432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8312A9B"/>
    <w:multiLevelType w:val="hybridMultilevel"/>
    <w:tmpl w:val="BA5CCFA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A50D69"/>
    <w:multiLevelType w:val="hybridMultilevel"/>
    <w:tmpl w:val="404856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CC70935"/>
    <w:multiLevelType w:val="hybridMultilevel"/>
    <w:tmpl w:val="66E85F1A"/>
    <w:lvl w:ilvl="0" w:tplc="81A2A85A">
      <w:start w:val="1"/>
      <w:numFmt w:val="decimal"/>
      <w:lvlText w:val="%1."/>
      <w:lvlJc w:val="left"/>
      <w:pPr>
        <w:tabs>
          <w:tab w:val="num" w:pos="360"/>
        </w:tabs>
        <w:ind w:left="360" w:hanging="360"/>
      </w:pPr>
    </w:lvl>
    <w:lvl w:ilvl="1" w:tplc="0DD86AD8" w:tentative="1">
      <w:start w:val="1"/>
      <w:numFmt w:val="decimal"/>
      <w:lvlText w:val="%2."/>
      <w:lvlJc w:val="left"/>
      <w:pPr>
        <w:tabs>
          <w:tab w:val="num" w:pos="1080"/>
        </w:tabs>
        <w:ind w:left="1080" w:hanging="360"/>
      </w:pPr>
    </w:lvl>
    <w:lvl w:ilvl="2" w:tplc="766455B0" w:tentative="1">
      <w:start w:val="1"/>
      <w:numFmt w:val="decimal"/>
      <w:lvlText w:val="%3."/>
      <w:lvlJc w:val="left"/>
      <w:pPr>
        <w:tabs>
          <w:tab w:val="num" w:pos="1800"/>
        </w:tabs>
        <w:ind w:left="1800" w:hanging="360"/>
      </w:pPr>
    </w:lvl>
    <w:lvl w:ilvl="3" w:tplc="CB366E36" w:tentative="1">
      <w:start w:val="1"/>
      <w:numFmt w:val="decimal"/>
      <w:lvlText w:val="%4."/>
      <w:lvlJc w:val="left"/>
      <w:pPr>
        <w:tabs>
          <w:tab w:val="num" w:pos="2520"/>
        </w:tabs>
        <w:ind w:left="2520" w:hanging="360"/>
      </w:pPr>
    </w:lvl>
    <w:lvl w:ilvl="4" w:tplc="77348966" w:tentative="1">
      <w:start w:val="1"/>
      <w:numFmt w:val="decimal"/>
      <w:lvlText w:val="%5."/>
      <w:lvlJc w:val="left"/>
      <w:pPr>
        <w:tabs>
          <w:tab w:val="num" w:pos="3240"/>
        </w:tabs>
        <w:ind w:left="3240" w:hanging="360"/>
      </w:pPr>
    </w:lvl>
    <w:lvl w:ilvl="5" w:tplc="B26C59CE" w:tentative="1">
      <w:start w:val="1"/>
      <w:numFmt w:val="decimal"/>
      <w:lvlText w:val="%6."/>
      <w:lvlJc w:val="left"/>
      <w:pPr>
        <w:tabs>
          <w:tab w:val="num" w:pos="3960"/>
        </w:tabs>
        <w:ind w:left="3960" w:hanging="360"/>
      </w:pPr>
    </w:lvl>
    <w:lvl w:ilvl="6" w:tplc="AC4663F0" w:tentative="1">
      <w:start w:val="1"/>
      <w:numFmt w:val="decimal"/>
      <w:lvlText w:val="%7."/>
      <w:lvlJc w:val="left"/>
      <w:pPr>
        <w:tabs>
          <w:tab w:val="num" w:pos="4680"/>
        </w:tabs>
        <w:ind w:left="4680" w:hanging="360"/>
      </w:pPr>
    </w:lvl>
    <w:lvl w:ilvl="7" w:tplc="8E5CCF10" w:tentative="1">
      <w:start w:val="1"/>
      <w:numFmt w:val="decimal"/>
      <w:lvlText w:val="%8."/>
      <w:lvlJc w:val="left"/>
      <w:pPr>
        <w:tabs>
          <w:tab w:val="num" w:pos="5400"/>
        </w:tabs>
        <w:ind w:left="5400" w:hanging="360"/>
      </w:pPr>
    </w:lvl>
    <w:lvl w:ilvl="8" w:tplc="4A0AEEFE" w:tentative="1">
      <w:start w:val="1"/>
      <w:numFmt w:val="decimal"/>
      <w:lvlText w:val="%9."/>
      <w:lvlJc w:val="left"/>
      <w:pPr>
        <w:tabs>
          <w:tab w:val="num" w:pos="6120"/>
        </w:tabs>
        <w:ind w:left="6120" w:hanging="360"/>
      </w:pPr>
    </w:lvl>
  </w:abstractNum>
  <w:abstractNum w:abstractNumId="23" w15:restartNumberingAfterBreak="0">
    <w:nsid w:val="5F49493F"/>
    <w:multiLevelType w:val="hybridMultilevel"/>
    <w:tmpl w:val="722695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44E6160"/>
    <w:multiLevelType w:val="hybridMultilevel"/>
    <w:tmpl w:val="ECB46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916302"/>
    <w:multiLevelType w:val="hybridMultilevel"/>
    <w:tmpl w:val="05086E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BEB2B1B"/>
    <w:multiLevelType w:val="hybridMultilevel"/>
    <w:tmpl w:val="AC8269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C6347DB"/>
    <w:multiLevelType w:val="hybridMultilevel"/>
    <w:tmpl w:val="D276B67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4"/>
  </w:num>
  <w:num w:numId="6">
    <w:abstractNumId w:val="17"/>
  </w:num>
  <w:num w:numId="7">
    <w:abstractNumId w:val="9"/>
  </w:num>
  <w:num w:numId="8">
    <w:abstractNumId w:val="0"/>
  </w:num>
  <w:num w:numId="9">
    <w:abstractNumId w:val="7"/>
  </w:num>
  <w:num w:numId="10">
    <w:abstractNumId w:val="15"/>
  </w:num>
  <w:num w:numId="11">
    <w:abstractNumId w:val="6"/>
  </w:num>
  <w:num w:numId="12">
    <w:abstractNumId w:val="19"/>
  </w:num>
  <w:num w:numId="13">
    <w:abstractNumId w:val="11"/>
  </w:num>
  <w:num w:numId="14">
    <w:abstractNumId w:val="18"/>
  </w:num>
  <w:num w:numId="15">
    <w:abstractNumId w:val="23"/>
  </w:num>
  <w:num w:numId="16">
    <w:abstractNumId w:val="3"/>
  </w:num>
  <w:num w:numId="17">
    <w:abstractNumId w:val="2"/>
  </w:num>
  <w:num w:numId="18">
    <w:abstractNumId w:val="16"/>
  </w:num>
  <w:num w:numId="19">
    <w:abstractNumId w:val="20"/>
  </w:num>
  <w:num w:numId="20">
    <w:abstractNumId w:val="5"/>
  </w:num>
  <w:num w:numId="21">
    <w:abstractNumId w:val="12"/>
  </w:num>
  <w:num w:numId="22">
    <w:abstractNumId w:val="4"/>
  </w:num>
  <w:num w:numId="23">
    <w:abstractNumId w:val="22"/>
  </w:num>
  <w:num w:numId="24">
    <w:abstractNumId w:val="13"/>
  </w:num>
  <w:num w:numId="25">
    <w:abstractNumId w:val="27"/>
  </w:num>
  <w:num w:numId="26">
    <w:abstractNumId w:val="21"/>
  </w:num>
  <w:num w:numId="27">
    <w:abstractNumId w:val="8"/>
  </w:num>
  <w:num w:numId="28">
    <w:abstractNumId w:val="25"/>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wNDM2NTE0MjcwNbVQ0lEKTi0uzszPAykwNK0FAFS59rwtAAAA"/>
  </w:docVars>
  <w:rsids>
    <w:rsidRoot w:val="007D1947"/>
    <w:rsid w:val="00002507"/>
    <w:rsid w:val="0000346C"/>
    <w:rsid w:val="00004D7C"/>
    <w:rsid w:val="00005FBE"/>
    <w:rsid w:val="000061D7"/>
    <w:rsid w:val="000077EE"/>
    <w:rsid w:val="00012188"/>
    <w:rsid w:val="00012BEB"/>
    <w:rsid w:val="000131D6"/>
    <w:rsid w:val="00013991"/>
    <w:rsid w:val="00017C50"/>
    <w:rsid w:val="00021A1D"/>
    <w:rsid w:val="000232C6"/>
    <w:rsid w:val="00024802"/>
    <w:rsid w:val="00025EF9"/>
    <w:rsid w:val="000268E0"/>
    <w:rsid w:val="0002696A"/>
    <w:rsid w:val="0002797A"/>
    <w:rsid w:val="00032540"/>
    <w:rsid w:val="00034493"/>
    <w:rsid w:val="000346D4"/>
    <w:rsid w:val="00036806"/>
    <w:rsid w:val="000375BA"/>
    <w:rsid w:val="00040A8A"/>
    <w:rsid w:val="00040C11"/>
    <w:rsid w:val="00040D09"/>
    <w:rsid w:val="00042D76"/>
    <w:rsid w:val="00043768"/>
    <w:rsid w:val="00044F83"/>
    <w:rsid w:val="00045A72"/>
    <w:rsid w:val="000461FE"/>
    <w:rsid w:val="000468FE"/>
    <w:rsid w:val="00047505"/>
    <w:rsid w:val="000502BA"/>
    <w:rsid w:val="00050BA9"/>
    <w:rsid w:val="0005411D"/>
    <w:rsid w:val="00054284"/>
    <w:rsid w:val="00055E0C"/>
    <w:rsid w:val="00061518"/>
    <w:rsid w:val="00062110"/>
    <w:rsid w:val="0006277E"/>
    <w:rsid w:val="00064043"/>
    <w:rsid w:val="00067696"/>
    <w:rsid w:val="0006787C"/>
    <w:rsid w:val="00067B90"/>
    <w:rsid w:val="00070747"/>
    <w:rsid w:val="000713E1"/>
    <w:rsid w:val="00076CBD"/>
    <w:rsid w:val="00082F0A"/>
    <w:rsid w:val="00083319"/>
    <w:rsid w:val="00083B17"/>
    <w:rsid w:val="00083DC1"/>
    <w:rsid w:val="00086578"/>
    <w:rsid w:val="000924B3"/>
    <w:rsid w:val="0009407A"/>
    <w:rsid w:val="00095201"/>
    <w:rsid w:val="000A02AC"/>
    <w:rsid w:val="000A1BF8"/>
    <w:rsid w:val="000A32BF"/>
    <w:rsid w:val="000A3756"/>
    <w:rsid w:val="000A4FD7"/>
    <w:rsid w:val="000B5697"/>
    <w:rsid w:val="000B6736"/>
    <w:rsid w:val="000B6DC8"/>
    <w:rsid w:val="000C2775"/>
    <w:rsid w:val="000C4018"/>
    <w:rsid w:val="000C51A4"/>
    <w:rsid w:val="000C6598"/>
    <w:rsid w:val="000C6F88"/>
    <w:rsid w:val="000C74F9"/>
    <w:rsid w:val="000C7899"/>
    <w:rsid w:val="000E0F90"/>
    <w:rsid w:val="000E16CA"/>
    <w:rsid w:val="000E286B"/>
    <w:rsid w:val="000E3622"/>
    <w:rsid w:val="000E4254"/>
    <w:rsid w:val="000E63FD"/>
    <w:rsid w:val="000E6F5E"/>
    <w:rsid w:val="000E7D5E"/>
    <w:rsid w:val="000E7F21"/>
    <w:rsid w:val="000F34DD"/>
    <w:rsid w:val="000F3D21"/>
    <w:rsid w:val="000F3F91"/>
    <w:rsid w:val="000F56AE"/>
    <w:rsid w:val="000F58D6"/>
    <w:rsid w:val="000F6306"/>
    <w:rsid w:val="00100699"/>
    <w:rsid w:val="001007CC"/>
    <w:rsid w:val="00102052"/>
    <w:rsid w:val="00102609"/>
    <w:rsid w:val="00103544"/>
    <w:rsid w:val="0010574A"/>
    <w:rsid w:val="00106222"/>
    <w:rsid w:val="0010765C"/>
    <w:rsid w:val="00107936"/>
    <w:rsid w:val="00110EB3"/>
    <w:rsid w:val="00112CEA"/>
    <w:rsid w:val="00113D55"/>
    <w:rsid w:val="00115B96"/>
    <w:rsid w:val="00116E15"/>
    <w:rsid w:val="00121AAE"/>
    <w:rsid w:val="00121D37"/>
    <w:rsid w:val="001222D1"/>
    <w:rsid w:val="001228D1"/>
    <w:rsid w:val="001232AA"/>
    <w:rsid w:val="00124750"/>
    <w:rsid w:val="00125A05"/>
    <w:rsid w:val="00126744"/>
    <w:rsid w:val="001268D3"/>
    <w:rsid w:val="001271B0"/>
    <w:rsid w:val="00130EA5"/>
    <w:rsid w:val="001335E5"/>
    <w:rsid w:val="001343F6"/>
    <w:rsid w:val="00135246"/>
    <w:rsid w:val="00135F24"/>
    <w:rsid w:val="00140558"/>
    <w:rsid w:val="001427BC"/>
    <w:rsid w:val="00144933"/>
    <w:rsid w:val="00147B4C"/>
    <w:rsid w:val="00147F7B"/>
    <w:rsid w:val="00150104"/>
    <w:rsid w:val="0015177C"/>
    <w:rsid w:val="00151934"/>
    <w:rsid w:val="00151C5A"/>
    <w:rsid w:val="00152712"/>
    <w:rsid w:val="0015460D"/>
    <w:rsid w:val="00156A79"/>
    <w:rsid w:val="00161F99"/>
    <w:rsid w:val="00163D78"/>
    <w:rsid w:val="00164D64"/>
    <w:rsid w:val="00166602"/>
    <w:rsid w:val="001679DF"/>
    <w:rsid w:val="001709CF"/>
    <w:rsid w:val="00170CF8"/>
    <w:rsid w:val="00171491"/>
    <w:rsid w:val="00171520"/>
    <w:rsid w:val="0017370D"/>
    <w:rsid w:val="001741A8"/>
    <w:rsid w:val="001755FF"/>
    <w:rsid w:val="001767B7"/>
    <w:rsid w:val="00177D70"/>
    <w:rsid w:val="001814AD"/>
    <w:rsid w:val="001868CF"/>
    <w:rsid w:val="00186E3A"/>
    <w:rsid w:val="00187AFE"/>
    <w:rsid w:val="00192CC9"/>
    <w:rsid w:val="00192CD9"/>
    <w:rsid w:val="001937DA"/>
    <w:rsid w:val="00195C9C"/>
    <w:rsid w:val="001966C9"/>
    <w:rsid w:val="001A0E65"/>
    <w:rsid w:val="001A275B"/>
    <w:rsid w:val="001A2DBF"/>
    <w:rsid w:val="001A30B5"/>
    <w:rsid w:val="001A668A"/>
    <w:rsid w:val="001B17D1"/>
    <w:rsid w:val="001B1F32"/>
    <w:rsid w:val="001B2293"/>
    <w:rsid w:val="001B4B9B"/>
    <w:rsid w:val="001B4CE9"/>
    <w:rsid w:val="001B5814"/>
    <w:rsid w:val="001B6D46"/>
    <w:rsid w:val="001C0AF9"/>
    <w:rsid w:val="001C0C1F"/>
    <w:rsid w:val="001C0D45"/>
    <w:rsid w:val="001C21FB"/>
    <w:rsid w:val="001C2BAE"/>
    <w:rsid w:val="001C610D"/>
    <w:rsid w:val="001C64B0"/>
    <w:rsid w:val="001D01EE"/>
    <w:rsid w:val="001D2857"/>
    <w:rsid w:val="001D4821"/>
    <w:rsid w:val="001D4BE9"/>
    <w:rsid w:val="001D4FFC"/>
    <w:rsid w:val="001D57BE"/>
    <w:rsid w:val="001D641C"/>
    <w:rsid w:val="001D7BAA"/>
    <w:rsid w:val="001E067A"/>
    <w:rsid w:val="001E14E6"/>
    <w:rsid w:val="001E1DFC"/>
    <w:rsid w:val="001F1A8C"/>
    <w:rsid w:val="001F3650"/>
    <w:rsid w:val="001F710A"/>
    <w:rsid w:val="00200BAE"/>
    <w:rsid w:val="00201447"/>
    <w:rsid w:val="00210606"/>
    <w:rsid w:val="00211A2C"/>
    <w:rsid w:val="00213985"/>
    <w:rsid w:val="00214057"/>
    <w:rsid w:val="00214450"/>
    <w:rsid w:val="002165BC"/>
    <w:rsid w:val="00216852"/>
    <w:rsid w:val="00220A75"/>
    <w:rsid w:val="00222885"/>
    <w:rsid w:val="00223607"/>
    <w:rsid w:val="00233511"/>
    <w:rsid w:val="0023436B"/>
    <w:rsid w:val="00235C09"/>
    <w:rsid w:val="0023705F"/>
    <w:rsid w:val="00237130"/>
    <w:rsid w:val="0023721D"/>
    <w:rsid w:val="00237810"/>
    <w:rsid w:val="00240324"/>
    <w:rsid w:val="002409A8"/>
    <w:rsid w:val="00240CC7"/>
    <w:rsid w:val="002440A2"/>
    <w:rsid w:val="002452AB"/>
    <w:rsid w:val="002452EE"/>
    <w:rsid w:val="00245B5F"/>
    <w:rsid w:val="00247506"/>
    <w:rsid w:val="00251781"/>
    <w:rsid w:val="002551B2"/>
    <w:rsid w:val="00257241"/>
    <w:rsid w:val="002639E2"/>
    <w:rsid w:val="00264338"/>
    <w:rsid w:val="002650EF"/>
    <w:rsid w:val="002672E0"/>
    <w:rsid w:val="00270628"/>
    <w:rsid w:val="0027377A"/>
    <w:rsid w:val="00276414"/>
    <w:rsid w:val="002764FF"/>
    <w:rsid w:val="00281EAF"/>
    <w:rsid w:val="002830A9"/>
    <w:rsid w:val="00283548"/>
    <w:rsid w:val="002857FE"/>
    <w:rsid w:val="00286227"/>
    <w:rsid w:val="00286E29"/>
    <w:rsid w:val="00290449"/>
    <w:rsid w:val="00292977"/>
    <w:rsid w:val="00293E8B"/>
    <w:rsid w:val="00294592"/>
    <w:rsid w:val="002947B0"/>
    <w:rsid w:val="00295EB8"/>
    <w:rsid w:val="00296D9B"/>
    <w:rsid w:val="002A0938"/>
    <w:rsid w:val="002A49F7"/>
    <w:rsid w:val="002B161D"/>
    <w:rsid w:val="002B7B91"/>
    <w:rsid w:val="002C16E6"/>
    <w:rsid w:val="002C2161"/>
    <w:rsid w:val="002C2ECC"/>
    <w:rsid w:val="002C52B8"/>
    <w:rsid w:val="002C6025"/>
    <w:rsid w:val="002D004F"/>
    <w:rsid w:val="002D2514"/>
    <w:rsid w:val="002D26BB"/>
    <w:rsid w:val="002D2E51"/>
    <w:rsid w:val="002E01F8"/>
    <w:rsid w:val="002E2DA9"/>
    <w:rsid w:val="002E481C"/>
    <w:rsid w:val="002E64FD"/>
    <w:rsid w:val="002F0514"/>
    <w:rsid w:val="002F254B"/>
    <w:rsid w:val="002F65A0"/>
    <w:rsid w:val="00300221"/>
    <w:rsid w:val="0030024F"/>
    <w:rsid w:val="00300A59"/>
    <w:rsid w:val="00302DDD"/>
    <w:rsid w:val="0030462C"/>
    <w:rsid w:val="003047CC"/>
    <w:rsid w:val="00306B97"/>
    <w:rsid w:val="00307AA0"/>
    <w:rsid w:val="003105B4"/>
    <w:rsid w:val="00310ABA"/>
    <w:rsid w:val="003113D8"/>
    <w:rsid w:val="00313615"/>
    <w:rsid w:val="00313BB1"/>
    <w:rsid w:val="0031779D"/>
    <w:rsid w:val="00320EFA"/>
    <w:rsid w:val="00321D1C"/>
    <w:rsid w:val="00323607"/>
    <w:rsid w:val="003240FD"/>
    <w:rsid w:val="00324CCD"/>
    <w:rsid w:val="00325CF1"/>
    <w:rsid w:val="003260E8"/>
    <w:rsid w:val="00326463"/>
    <w:rsid w:val="00331CD1"/>
    <w:rsid w:val="00336488"/>
    <w:rsid w:val="003425D5"/>
    <w:rsid w:val="00343846"/>
    <w:rsid w:val="00343E9E"/>
    <w:rsid w:val="00344E14"/>
    <w:rsid w:val="00345689"/>
    <w:rsid w:val="00345BDE"/>
    <w:rsid w:val="003506A1"/>
    <w:rsid w:val="003506BB"/>
    <w:rsid w:val="003516BC"/>
    <w:rsid w:val="003519B5"/>
    <w:rsid w:val="00352B92"/>
    <w:rsid w:val="003534EF"/>
    <w:rsid w:val="00354768"/>
    <w:rsid w:val="00354D89"/>
    <w:rsid w:val="00355886"/>
    <w:rsid w:val="00356A82"/>
    <w:rsid w:val="00357475"/>
    <w:rsid w:val="00363621"/>
    <w:rsid w:val="00363EF1"/>
    <w:rsid w:val="00372797"/>
    <w:rsid w:val="00372C67"/>
    <w:rsid w:val="003733C6"/>
    <w:rsid w:val="00375032"/>
    <w:rsid w:val="003758DE"/>
    <w:rsid w:val="00375EBC"/>
    <w:rsid w:val="00376BE6"/>
    <w:rsid w:val="00376EF1"/>
    <w:rsid w:val="00381607"/>
    <w:rsid w:val="00383154"/>
    <w:rsid w:val="003836BF"/>
    <w:rsid w:val="00386B64"/>
    <w:rsid w:val="003901F5"/>
    <w:rsid w:val="0039061A"/>
    <w:rsid w:val="00390EB5"/>
    <w:rsid w:val="003A01C3"/>
    <w:rsid w:val="003A5124"/>
    <w:rsid w:val="003B0B47"/>
    <w:rsid w:val="003B17DC"/>
    <w:rsid w:val="003B32EB"/>
    <w:rsid w:val="003B4FF2"/>
    <w:rsid w:val="003B56A0"/>
    <w:rsid w:val="003B72D0"/>
    <w:rsid w:val="003B7DED"/>
    <w:rsid w:val="003C001A"/>
    <w:rsid w:val="003C6C3F"/>
    <w:rsid w:val="003C73E0"/>
    <w:rsid w:val="003D04DC"/>
    <w:rsid w:val="003D0C3C"/>
    <w:rsid w:val="003D4D29"/>
    <w:rsid w:val="003E26BA"/>
    <w:rsid w:val="003E40BA"/>
    <w:rsid w:val="003E4B30"/>
    <w:rsid w:val="003E529D"/>
    <w:rsid w:val="003E5793"/>
    <w:rsid w:val="003E677A"/>
    <w:rsid w:val="003E7227"/>
    <w:rsid w:val="003F1DF2"/>
    <w:rsid w:val="003F3A5D"/>
    <w:rsid w:val="003F3BD3"/>
    <w:rsid w:val="003F47A6"/>
    <w:rsid w:val="003F5A68"/>
    <w:rsid w:val="003F7FDE"/>
    <w:rsid w:val="00403706"/>
    <w:rsid w:val="00406809"/>
    <w:rsid w:val="00412B27"/>
    <w:rsid w:val="00413BF6"/>
    <w:rsid w:val="00413CD8"/>
    <w:rsid w:val="004141F6"/>
    <w:rsid w:val="00417386"/>
    <w:rsid w:val="00417EB9"/>
    <w:rsid w:val="00420B29"/>
    <w:rsid w:val="00422473"/>
    <w:rsid w:val="004231E0"/>
    <w:rsid w:val="00423930"/>
    <w:rsid w:val="004246A8"/>
    <w:rsid w:val="004332DE"/>
    <w:rsid w:val="00433818"/>
    <w:rsid w:val="00433A4C"/>
    <w:rsid w:val="00434584"/>
    <w:rsid w:val="00434EB6"/>
    <w:rsid w:val="0044279F"/>
    <w:rsid w:val="00445637"/>
    <w:rsid w:val="00446527"/>
    <w:rsid w:val="0044695F"/>
    <w:rsid w:val="004516A9"/>
    <w:rsid w:val="00451FC9"/>
    <w:rsid w:val="004523FB"/>
    <w:rsid w:val="00453B15"/>
    <w:rsid w:val="00454830"/>
    <w:rsid w:val="00455DAF"/>
    <w:rsid w:val="00456E3F"/>
    <w:rsid w:val="00457200"/>
    <w:rsid w:val="004619C2"/>
    <w:rsid w:val="004640BD"/>
    <w:rsid w:val="00464EEF"/>
    <w:rsid w:val="004667DD"/>
    <w:rsid w:val="00466827"/>
    <w:rsid w:val="0046696A"/>
    <w:rsid w:val="00467559"/>
    <w:rsid w:val="004723DE"/>
    <w:rsid w:val="0047386B"/>
    <w:rsid w:val="00474866"/>
    <w:rsid w:val="00480044"/>
    <w:rsid w:val="00480872"/>
    <w:rsid w:val="00480E42"/>
    <w:rsid w:val="00482760"/>
    <w:rsid w:val="00483441"/>
    <w:rsid w:val="00483676"/>
    <w:rsid w:val="004851D5"/>
    <w:rsid w:val="00490C97"/>
    <w:rsid w:val="00491179"/>
    <w:rsid w:val="004915C1"/>
    <w:rsid w:val="004919D4"/>
    <w:rsid w:val="00491C5D"/>
    <w:rsid w:val="00491E92"/>
    <w:rsid w:val="00492B36"/>
    <w:rsid w:val="00494175"/>
    <w:rsid w:val="004A0F3E"/>
    <w:rsid w:val="004A11F6"/>
    <w:rsid w:val="004A155D"/>
    <w:rsid w:val="004A2314"/>
    <w:rsid w:val="004A3963"/>
    <w:rsid w:val="004A3B43"/>
    <w:rsid w:val="004A4109"/>
    <w:rsid w:val="004A4947"/>
    <w:rsid w:val="004A5BDA"/>
    <w:rsid w:val="004B22FF"/>
    <w:rsid w:val="004B2826"/>
    <w:rsid w:val="004B2B91"/>
    <w:rsid w:val="004B3E09"/>
    <w:rsid w:val="004B54E8"/>
    <w:rsid w:val="004B5DDA"/>
    <w:rsid w:val="004B6048"/>
    <w:rsid w:val="004C19EE"/>
    <w:rsid w:val="004C3072"/>
    <w:rsid w:val="004C4DE1"/>
    <w:rsid w:val="004D4280"/>
    <w:rsid w:val="004D4CF1"/>
    <w:rsid w:val="004D519C"/>
    <w:rsid w:val="004D57B9"/>
    <w:rsid w:val="004D7953"/>
    <w:rsid w:val="004E388E"/>
    <w:rsid w:val="004E4F1E"/>
    <w:rsid w:val="004F1715"/>
    <w:rsid w:val="004F39AF"/>
    <w:rsid w:val="004F49C2"/>
    <w:rsid w:val="004F4A8B"/>
    <w:rsid w:val="004F4CEE"/>
    <w:rsid w:val="004F50D4"/>
    <w:rsid w:val="004F733A"/>
    <w:rsid w:val="005014C5"/>
    <w:rsid w:val="005024DB"/>
    <w:rsid w:val="0050274A"/>
    <w:rsid w:val="00502F50"/>
    <w:rsid w:val="00505521"/>
    <w:rsid w:val="00505E91"/>
    <w:rsid w:val="00507733"/>
    <w:rsid w:val="00510C89"/>
    <w:rsid w:val="00511BD8"/>
    <w:rsid w:val="00512059"/>
    <w:rsid w:val="005124C3"/>
    <w:rsid w:val="005129BA"/>
    <w:rsid w:val="00512B6B"/>
    <w:rsid w:val="005154B1"/>
    <w:rsid w:val="00517E0E"/>
    <w:rsid w:val="005210CA"/>
    <w:rsid w:val="00523639"/>
    <w:rsid w:val="005242D3"/>
    <w:rsid w:val="005256CC"/>
    <w:rsid w:val="00525D39"/>
    <w:rsid w:val="00530070"/>
    <w:rsid w:val="00530F34"/>
    <w:rsid w:val="0053158E"/>
    <w:rsid w:val="005318DB"/>
    <w:rsid w:val="00531ADC"/>
    <w:rsid w:val="0053268C"/>
    <w:rsid w:val="00532D25"/>
    <w:rsid w:val="00534950"/>
    <w:rsid w:val="00535CF1"/>
    <w:rsid w:val="00537548"/>
    <w:rsid w:val="005411C0"/>
    <w:rsid w:val="005416CD"/>
    <w:rsid w:val="00543ABA"/>
    <w:rsid w:val="00544052"/>
    <w:rsid w:val="005440D5"/>
    <w:rsid w:val="0054746D"/>
    <w:rsid w:val="005518B4"/>
    <w:rsid w:val="00551B93"/>
    <w:rsid w:val="00551C09"/>
    <w:rsid w:val="005521D7"/>
    <w:rsid w:val="0055259A"/>
    <w:rsid w:val="00552C42"/>
    <w:rsid w:val="00552E68"/>
    <w:rsid w:val="00553F47"/>
    <w:rsid w:val="00554CE9"/>
    <w:rsid w:val="00556BCB"/>
    <w:rsid w:val="00557B60"/>
    <w:rsid w:val="0056018B"/>
    <w:rsid w:val="00562776"/>
    <w:rsid w:val="005714B5"/>
    <w:rsid w:val="00572869"/>
    <w:rsid w:val="00572E92"/>
    <w:rsid w:val="00576F18"/>
    <w:rsid w:val="00577DF6"/>
    <w:rsid w:val="005822D6"/>
    <w:rsid w:val="00583AB7"/>
    <w:rsid w:val="0058538E"/>
    <w:rsid w:val="00590F12"/>
    <w:rsid w:val="00591B96"/>
    <w:rsid w:val="00592990"/>
    <w:rsid w:val="005969C3"/>
    <w:rsid w:val="00596AB1"/>
    <w:rsid w:val="00597E83"/>
    <w:rsid w:val="005A1D8A"/>
    <w:rsid w:val="005A272A"/>
    <w:rsid w:val="005A3ACF"/>
    <w:rsid w:val="005A46C0"/>
    <w:rsid w:val="005A7AC1"/>
    <w:rsid w:val="005A7FF5"/>
    <w:rsid w:val="005B1D8B"/>
    <w:rsid w:val="005B1F36"/>
    <w:rsid w:val="005B22F9"/>
    <w:rsid w:val="005B4537"/>
    <w:rsid w:val="005B6D1A"/>
    <w:rsid w:val="005C007B"/>
    <w:rsid w:val="005C0449"/>
    <w:rsid w:val="005C2451"/>
    <w:rsid w:val="005C361B"/>
    <w:rsid w:val="005C472D"/>
    <w:rsid w:val="005C6FDE"/>
    <w:rsid w:val="005D081D"/>
    <w:rsid w:val="005D22D8"/>
    <w:rsid w:val="005D3B33"/>
    <w:rsid w:val="005D50E7"/>
    <w:rsid w:val="005D7413"/>
    <w:rsid w:val="005E2647"/>
    <w:rsid w:val="005E383B"/>
    <w:rsid w:val="005E6076"/>
    <w:rsid w:val="005E66D1"/>
    <w:rsid w:val="005E7151"/>
    <w:rsid w:val="005F0711"/>
    <w:rsid w:val="005F6049"/>
    <w:rsid w:val="005F6C37"/>
    <w:rsid w:val="00601F40"/>
    <w:rsid w:val="0060269C"/>
    <w:rsid w:val="00606C56"/>
    <w:rsid w:val="00611B2A"/>
    <w:rsid w:val="006177EF"/>
    <w:rsid w:val="006207C1"/>
    <w:rsid w:val="00621E8F"/>
    <w:rsid w:val="00622930"/>
    <w:rsid w:val="00623A2E"/>
    <w:rsid w:val="0062497C"/>
    <w:rsid w:val="006266D1"/>
    <w:rsid w:val="0062774F"/>
    <w:rsid w:val="00630F41"/>
    <w:rsid w:val="0063177E"/>
    <w:rsid w:val="006343C3"/>
    <w:rsid w:val="006373CB"/>
    <w:rsid w:val="006379E6"/>
    <w:rsid w:val="006408FB"/>
    <w:rsid w:val="00640A54"/>
    <w:rsid w:val="00641F7A"/>
    <w:rsid w:val="00641FCD"/>
    <w:rsid w:val="00642018"/>
    <w:rsid w:val="00642D7D"/>
    <w:rsid w:val="0064331E"/>
    <w:rsid w:val="006439F3"/>
    <w:rsid w:val="00643C53"/>
    <w:rsid w:val="00653C7A"/>
    <w:rsid w:val="0066105D"/>
    <w:rsid w:val="006614F4"/>
    <w:rsid w:val="00662B25"/>
    <w:rsid w:val="00664865"/>
    <w:rsid w:val="00664D41"/>
    <w:rsid w:val="00667803"/>
    <w:rsid w:val="00670420"/>
    <w:rsid w:val="00670F7C"/>
    <w:rsid w:val="0067132C"/>
    <w:rsid w:val="00672886"/>
    <w:rsid w:val="006733BC"/>
    <w:rsid w:val="006742F9"/>
    <w:rsid w:val="00674E31"/>
    <w:rsid w:val="00676A6E"/>
    <w:rsid w:val="00677456"/>
    <w:rsid w:val="00680564"/>
    <w:rsid w:val="006847B7"/>
    <w:rsid w:val="00684E59"/>
    <w:rsid w:val="0068564A"/>
    <w:rsid w:val="006933E5"/>
    <w:rsid w:val="00693E27"/>
    <w:rsid w:val="00697304"/>
    <w:rsid w:val="00697EA3"/>
    <w:rsid w:val="006A1E50"/>
    <w:rsid w:val="006A2932"/>
    <w:rsid w:val="006A31D1"/>
    <w:rsid w:val="006A3A13"/>
    <w:rsid w:val="006A3C7F"/>
    <w:rsid w:val="006A75EB"/>
    <w:rsid w:val="006B244A"/>
    <w:rsid w:val="006B2B8A"/>
    <w:rsid w:val="006B2E0C"/>
    <w:rsid w:val="006B4982"/>
    <w:rsid w:val="006C0A04"/>
    <w:rsid w:val="006C0B21"/>
    <w:rsid w:val="006C0F4D"/>
    <w:rsid w:val="006C1491"/>
    <w:rsid w:val="006C21DF"/>
    <w:rsid w:val="006C3199"/>
    <w:rsid w:val="006C4784"/>
    <w:rsid w:val="006C4EFC"/>
    <w:rsid w:val="006C5D07"/>
    <w:rsid w:val="006D0EEC"/>
    <w:rsid w:val="006D593D"/>
    <w:rsid w:val="006D645C"/>
    <w:rsid w:val="006D6CD6"/>
    <w:rsid w:val="006D711D"/>
    <w:rsid w:val="006D71A6"/>
    <w:rsid w:val="006D7A16"/>
    <w:rsid w:val="006E1107"/>
    <w:rsid w:val="006E220B"/>
    <w:rsid w:val="006E2A47"/>
    <w:rsid w:val="006E2D95"/>
    <w:rsid w:val="006E631C"/>
    <w:rsid w:val="006E7ECE"/>
    <w:rsid w:val="006F0EEE"/>
    <w:rsid w:val="006F33A7"/>
    <w:rsid w:val="006F4897"/>
    <w:rsid w:val="006F5119"/>
    <w:rsid w:val="007010EC"/>
    <w:rsid w:val="0070193F"/>
    <w:rsid w:val="00704CAC"/>
    <w:rsid w:val="00705E37"/>
    <w:rsid w:val="00707583"/>
    <w:rsid w:val="00710E7D"/>
    <w:rsid w:val="00711BC2"/>
    <w:rsid w:val="00712090"/>
    <w:rsid w:val="00715D85"/>
    <w:rsid w:val="007210CC"/>
    <w:rsid w:val="007265CC"/>
    <w:rsid w:val="00731613"/>
    <w:rsid w:val="0073211D"/>
    <w:rsid w:val="007337C4"/>
    <w:rsid w:val="00733D40"/>
    <w:rsid w:val="00737F93"/>
    <w:rsid w:val="00740679"/>
    <w:rsid w:val="0074147E"/>
    <w:rsid w:val="00745C46"/>
    <w:rsid w:val="00745CB0"/>
    <w:rsid w:val="00746DEF"/>
    <w:rsid w:val="00751496"/>
    <w:rsid w:val="0075478C"/>
    <w:rsid w:val="00755AA6"/>
    <w:rsid w:val="00756372"/>
    <w:rsid w:val="007621F6"/>
    <w:rsid w:val="007645D9"/>
    <w:rsid w:val="007650AC"/>
    <w:rsid w:val="00770026"/>
    <w:rsid w:val="00771E5C"/>
    <w:rsid w:val="00772EBD"/>
    <w:rsid w:val="00773155"/>
    <w:rsid w:val="007739E6"/>
    <w:rsid w:val="007765BC"/>
    <w:rsid w:val="007769DD"/>
    <w:rsid w:val="007771FC"/>
    <w:rsid w:val="0078207A"/>
    <w:rsid w:val="00782684"/>
    <w:rsid w:val="007831CE"/>
    <w:rsid w:val="0078372D"/>
    <w:rsid w:val="007848D0"/>
    <w:rsid w:val="007856D5"/>
    <w:rsid w:val="00785B4D"/>
    <w:rsid w:val="007862EA"/>
    <w:rsid w:val="007864A2"/>
    <w:rsid w:val="00792280"/>
    <w:rsid w:val="0079328F"/>
    <w:rsid w:val="00793ECA"/>
    <w:rsid w:val="00794D5D"/>
    <w:rsid w:val="00796803"/>
    <w:rsid w:val="0079760B"/>
    <w:rsid w:val="007A0A47"/>
    <w:rsid w:val="007A1C20"/>
    <w:rsid w:val="007A2B25"/>
    <w:rsid w:val="007A57FE"/>
    <w:rsid w:val="007A64DF"/>
    <w:rsid w:val="007B2729"/>
    <w:rsid w:val="007B343E"/>
    <w:rsid w:val="007B3B9F"/>
    <w:rsid w:val="007B438B"/>
    <w:rsid w:val="007B5D3A"/>
    <w:rsid w:val="007B614A"/>
    <w:rsid w:val="007B775B"/>
    <w:rsid w:val="007C0E19"/>
    <w:rsid w:val="007C1DEC"/>
    <w:rsid w:val="007C1F22"/>
    <w:rsid w:val="007C226F"/>
    <w:rsid w:val="007C2562"/>
    <w:rsid w:val="007C3F4C"/>
    <w:rsid w:val="007D0A9E"/>
    <w:rsid w:val="007D1947"/>
    <w:rsid w:val="007D2896"/>
    <w:rsid w:val="007D29D6"/>
    <w:rsid w:val="007D3CB3"/>
    <w:rsid w:val="007D6A56"/>
    <w:rsid w:val="007E23F6"/>
    <w:rsid w:val="007E3676"/>
    <w:rsid w:val="007E3F4B"/>
    <w:rsid w:val="007E4909"/>
    <w:rsid w:val="007E6B02"/>
    <w:rsid w:val="007E740D"/>
    <w:rsid w:val="007F1276"/>
    <w:rsid w:val="007F3F8C"/>
    <w:rsid w:val="007F5EFB"/>
    <w:rsid w:val="007F6EA6"/>
    <w:rsid w:val="00800561"/>
    <w:rsid w:val="0080095A"/>
    <w:rsid w:val="00802228"/>
    <w:rsid w:val="00803C9F"/>
    <w:rsid w:val="00804978"/>
    <w:rsid w:val="0080511C"/>
    <w:rsid w:val="00805BBB"/>
    <w:rsid w:val="008063D0"/>
    <w:rsid w:val="00806F4E"/>
    <w:rsid w:val="008109BD"/>
    <w:rsid w:val="00811905"/>
    <w:rsid w:val="00812183"/>
    <w:rsid w:val="00813502"/>
    <w:rsid w:val="00813FB2"/>
    <w:rsid w:val="008157D9"/>
    <w:rsid w:val="00817713"/>
    <w:rsid w:val="0081785A"/>
    <w:rsid w:val="00820387"/>
    <w:rsid w:val="00821867"/>
    <w:rsid w:val="00821EFA"/>
    <w:rsid w:val="008223C8"/>
    <w:rsid w:val="00825420"/>
    <w:rsid w:val="00825D46"/>
    <w:rsid w:val="00827C9A"/>
    <w:rsid w:val="00827F08"/>
    <w:rsid w:val="0083047A"/>
    <w:rsid w:val="00830C63"/>
    <w:rsid w:val="0083119E"/>
    <w:rsid w:val="008323E9"/>
    <w:rsid w:val="00833533"/>
    <w:rsid w:val="00833554"/>
    <w:rsid w:val="00834A92"/>
    <w:rsid w:val="0083505C"/>
    <w:rsid w:val="00836B85"/>
    <w:rsid w:val="008379C6"/>
    <w:rsid w:val="008401DA"/>
    <w:rsid w:val="00840F3B"/>
    <w:rsid w:val="0084620C"/>
    <w:rsid w:val="008477A1"/>
    <w:rsid w:val="0085541A"/>
    <w:rsid w:val="00855A32"/>
    <w:rsid w:val="0086040B"/>
    <w:rsid w:val="00861EE0"/>
    <w:rsid w:val="008645F4"/>
    <w:rsid w:val="00864DC5"/>
    <w:rsid w:val="00865C8F"/>
    <w:rsid w:val="00865F7C"/>
    <w:rsid w:val="00866F8F"/>
    <w:rsid w:val="00870114"/>
    <w:rsid w:val="00870C4B"/>
    <w:rsid w:val="00870D94"/>
    <w:rsid w:val="00871E79"/>
    <w:rsid w:val="0087365D"/>
    <w:rsid w:val="0087436E"/>
    <w:rsid w:val="00875560"/>
    <w:rsid w:val="00881183"/>
    <w:rsid w:val="008819C1"/>
    <w:rsid w:val="00881B30"/>
    <w:rsid w:val="00881E76"/>
    <w:rsid w:val="0088481A"/>
    <w:rsid w:val="00884A46"/>
    <w:rsid w:val="00885812"/>
    <w:rsid w:val="008867C6"/>
    <w:rsid w:val="00886B3D"/>
    <w:rsid w:val="00891A39"/>
    <w:rsid w:val="008944E9"/>
    <w:rsid w:val="00895291"/>
    <w:rsid w:val="008954B9"/>
    <w:rsid w:val="00895CE6"/>
    <w:rsid w:val="008A036F"/>
    <w:rsid w:val="008A31DF"/>
    <w:rsid w:val="008A7C69"/>
    <w:rsid w:val="008B033A"/>
    <w:rsid w:val="008B0FAD"/>
    <w:rsid w:val="008B31EB"/>
    <w:rsid w:val="008B4799"/>
    <w:rsid w:val="008B4CB6"/>
    <w:rsid w:val="008B7FDF"/>
    <w:rsid w:val="008C0D16"/>
    <w:rsid w:val="008C25E8"/>
    <w:rsid w:val="008C4FF3"/>
    <w:rsid w:val="008C67A6"/>
    <w:rsid w:val="008C6F2A"/>
    <w:rsid w:val="008C6FDF"/>
    <w:rsid w:val="008D01E9"/>
    <w:rsid w:val="008D101A"/>
    <w:rsid w:val="008D1ACA"/>
    <w:rsid w:val="008D1EB3"/>
    <w:rsid w:val="008D2338"/>
    <w:rsid w:val="008D2E9F"/>
    <w:rsid w:val="008D4C45"/>
    <w:rsid w:val="008D532D"/>
    <w:rsid w:val="008D59E1"/>
    <w:rsid w:val="008D6350"/>
    <w:rsid w:val="008E0FC8"/>
    <w:rsid w:val="008E27C5"/>
    <w:rsid w:val="008E4EC0"/>
    <w:rsid w:val="008E4FAC"/>
    <w:rsid w:val="008E74A8"/>
    <w:rsid w:val="008E74CD"/>
    <w:rsid w:val="008F34ED"/>
    <w:rsid w:val="00903299"/>
    <w:rsid w:val="00906894"/>
    <w:rsid w:val="00911451"/>
    <w:rsid w:val="00912005"/>
    <w:rsid w:val="00913216"/>
    <w:rsid w:val="00913330"/>
    <w:rsid w:val="0091404A"/>
    <w:rsid w:val="00917405"/>
    <w:rsid w:val="00917D16"/>
    <w:rsid w:val="00920025"/>
    <w:rsid w:val="009234E6"/>
    <w:rsid w:val="00925B69"/>
    <w:rsid w:val="00926261"/>
    <w:rsid w:val="009265B9"/>
    <w:rsid w:val="00931CAA"/>
    <w:rsid w:val="00933B6C"/>
    <w:rsid w:val="00933EEF"/>
    <w:rsid w:val="009340C9"/>
    <w:rsid w:val="0094128B"/>
    <w:rsid w:val="00941381"/>
    <w:rsid w:val="009416B4"/>
    <w:rsid w:val="00942370"/>
    <w:rsid w:val="00942892"/>
    <w:rsid w:val="009449BD"/>
    <w:rsid w:val="00944B0F"/>
    <w:rsid w:val="009452E0"/>
    <w:rsid w:val="009508E7"/>
    <w:rsid w:val="00950A01"/>
    <w:rsid w:val="00952320"/>
    <w:rsid w:val="00953813"/>
    <w:rsid w:val="0095383E"/>
    <w:rsid w:val="00953CB4"/>
    <w:rsid w:val="009549D5"/>
    <w:rsid w:val="00957E3B"/>
    <w:rsid w:val="00963BCA"/>
    <w:rsid w:val="009672C3"/>
    <w:rsid w:val="0096744C"/>
    <w:rsid w:val="00967501"/>
    <w:rsid w:val="00972F9A"/>
    <w:rsid w:val="00973EDA"/>
    <w:rsid w:val="00975296"/>
    <w:rsid w:val="00975577"/>
    <w:rsid w:val="009765D4"/>
    <w:rsid w:val="00976EA2"/>
    <w:rsid w:val="009772B8"/>
    <w:rsid w:val="00980F3D"/>
    <w:rsid w:val="00981557"/>
    <w:rsid w:val="00981A04"/>
    <w:rsid w:val="0098412A"/>
    <w:rsid w:val="00985065"/>
    <w:rsid w:val="00985217"/>
    <w:rsid w:val="009934C8"/>
    <w:rsid w:val="0099352D"/>
    <w:rsid w:val="0099681E"/>
    <w:rsid w:val="00997CF7"/>
    <w:rsid w:val="009A08DB"/>
    <w:rsid w:val="009A2241"/>
    <w:rsid w:val="009A2806"/>
    <w:rsid w:val="009A2C22"/>
    <w:rsid w:val="009A7675"/>
    <w:rsid w:val="009B0A26"/>
    <w:rsid w:val="009B1005"/>
    <w:rsid w:val="009B1AA5"/>
    <w:rsid w:val="009B1E7E"/>
    <w:rsid w:val="009B34EC"/>
    <w:rsid w:val="009B4C37"/>
    <w:rsid w:val="009B5AFB"/>
    <w:rsid w:val="009B5E81"/>
    <w:rsid w:val="009C198A"/>
    <w:rsid w:val="009C2D34"/>
    <w:rsid w:val="009C51C7"/>
    <w:rsid w:val="009C59FF"/>
    <w:rsid w:val="009C6C48"/>
    <w:rsid w:val="009D1496"/>
    <w:rsid w:val="009D2A3D"/>
    <w:rsid w:val="009D2C78"/>
    <w:rsid w:val="009D397F"/>
    <w:rsid w:val="009D47F9"/>
    <w:rsid w:val="009D4EC9"/>
    <w:rsid w:val="009D50A7"/>
    <w:rsid w:val="009D7989"/>
    <w:rsid w:val="009E27B0"/>
    <w:rsid w:val="009E4582"/>
    <w:rsid w:val="009E6498"/>
    <w:rsid w:val="009E6505"/>
    <w:rsid w:val="009E6A50"/>
    <w:rsid w:val="009F1669"/>
    <w:rsid w:val="009F2AD8"/>
    <w:rsid w:val="009F4A8C"/>
    <w:rsid w:val="009F6154"/>
    <w:rsid w:val="00A002D8"/>
    <w:rsid w:val="00A04438"/>
    <w:rsid w:val="00A04A92"/>
    <w:rsid w:val="00A054B9"/>
    <w:rsid w:val="00A0747C"/>
    <w:rsid w:val="00A11744"/>
    <w:rsid w:val="00A12B58"/>
    <w:rsid w:val="00A14090"/>
    <w:rsid w:val="00A201B5"/>
    <w:rsid w:val="00A20DE0"/>
    <w:rsid w:val="00A23CC1"/>
    <w:rsid w:val="00A24A60"/>
    <w:rsid w:val="00A26097"/>
    <w:rsid w:val="00A314F3"/>
    <w:rsid w:val="00A314FD"/>
    <w:rsid w:val="00A3157F"/>
    <w:rsid w:val="00A32271"/>
    <w:rsid w:val="00A32866"/>
    <w:rsid w:val="00A34128"/>
    <w:rsid w:val="00A373C6"/>
    <w:rsid w:val="00A4056E"/>
    <w:rsid w:val="00A41CEE"/>
    <w:rsid w:val="00A421BD"/>
    <w:rsid w:val="00A4233F"/>
    <w:rsid w:val="00A42719"/>
    <w:rsid w:val="00A44692"/>
    <w:rsid w:val="00A457C5"/>
    <w:rsid w:val="00A53845"/>
    <w:rsid w:val="00A5389B"/>
    <w:rsid w:val="00A54A66"/>
    <w:rsid w:val="00A571E3"/>
    <w:rsid w:val="00A573D2"/>
    <w:rsid w:val="00A57463"/>
    <w:rsid w:val="00A6276C"/>
    <w:rsid w:val="00A62BE1"/>
    <w:rsid w:val="00A63FB3"/>
    <w:rsid w:val="00A65E12"/>
    <w:rsid w:val="00A6642F"/>
    <w:rsid w:val="00A66E0F"/>
    <w:rsid w:val="00A717A6"/>
    <w:rsid w:val="00A74998"/>
    <w:rsid w:val="00A753ED"/>
    <w:rsid w:val="00A76C7D"/>
    <w:rsid w:val="00A776BF"/>
    <w:rsid w:val="00A8045F"/>
    <w:rsid w:val="00A80687"/>
    <w:rsid w:val="00A810E9"/>
    <w:rsid w:val="00A82443"/>
    <w:rsid w:val="00A851BD"/>
    <w:rsid w:val="00A91D33"/>
    <w:rsid w:val="00A9204D"/>
    <w:rsid w:val="00A92970"/>
    <w:rsid w:val="00A93A7E"/>
    <w:rsid w:val="00A94DB6"/>
    <w:rsid w:val="00A97371"/>
    <w:rsid w:val="00A97378"/>
    <w:rsid w:val="00AA0971"/>
    <w:rsid w:val="00AA23D6"/>
    <w:rsid w:val="00AA2A91"/>
    <w:rsid w:val="00AA486F"/>
    <w:rsid w:val="00AA78BE"/>
    <w:rsid w:val="00AA7CE0"/>
    <w:rsid w:val="00AB0E97"/>
    <w:rsid w:val="00AB1E3E"/>
    <w:rsid w:val="00AB3AAA"/>
    <w:rsid w:val="00AB3FC6"/>
    <w:rsid w:val="00AB4ABD"/>
    <w:rsid w:val="00AB5025"/>
    <w:rsid w:val="00AB58A4"/>
    <w:rsid w:val="00AB69F3"/>
    <w:rsid w:val="00AC0382"/>
    <w:rsid w:val="00AC30B7"/>
    <w:rsid w:val="00AC3515"/>
    <w:rsid w:val="00AC364F"/>
    <w:rsid w:val="00AC5477"/>
    <w:rsid w:val="00AC648C"/>
    <w:rsid w:val="00AC72AF"/>
    <w:rsid w:val="00AC7D1C"/>
    <w:rsid w:val="00AD0D8B"/>
    <w:rsid w:val="00AD12E0"/>
    <w:rsid w:val="00AD3542"/>
    <w:rsid w:val="00AD47AC"/>
    <w:rsid w:val="00AD742E"/>
    <w:rsid w:val="00AD7A9F"/>
    <w:rsid w:val="00AE0C23"/>
    <w:rsid w:val="00AE4B82"/>
    <w:rsid w:val="00AF0D10"/>
    <w:rsid w:val="00AF313B"/>
    <w:rsid w:val="00AF3868"/>
    <w:rsid w:val="00AF6426"/>
    <w:rsid w:val="00AF7270"/>
    <w:rsid w:val="00B03566"/>
    <w:rsid w:val="00B05877"/>
    <w:rsid w:val="00B06CFD"/>
    <w:rsid w:val="00B101C5"/>
    <w:rsid w:val="00B105BE"/>
    <w:rsid w:val="00B14E37"/>
    <w:rsid w:val="00B1656E"/>
    <w:rsid w:val="00B16A4B"/>
    <w:rsid w:val="00B16E71"/>
    <w:rsid w:val="00B170B5"/>
    <w:rsid w:val="00B20FD4"/>
    <w:rsid w:val="00B22224"/>
    <w:rsid w:val="00B22377"/>
    <w:rsid w:val="00B2323D"/>
    <w:rsid w:val="00B23CF9"/>
    <w:rsid w:val="00B240A9"/>
    <w:rsid w:val="00B25D40"/>
    <w:rsid w:val="00B26287"/>
    <w:rsid w:val="00B30591"/>
    <w:rsid w:val="00B32780"/>
    <w:rsid w:val="00B33920"/>
    <w:rsid w:val="00B339EE"/>
    <w:rsid w:val="00B33F94"/>
    <w:rsid w:val="00B3461D"/>
    <w:rsid w:val="00B3476C"/>
    <w:rsid w:val="00B353CA"/>
    <w:rsid w:val="00B357D4"/>
    <w:rsid w:val="00B368B0"/>
    <w:rsid w:val="00B37EFF"/>
    <w:rsid w:val="00B41428"/>
    <w:rsid w:val="00B415C7"/>
    <w:rsid w:val="00B44A07"/>
    <w:rsid w:val="00B44B2F"/>
    <w:rsid w:val="00B467D0"/>
    <w:rsid w:val="00B4720A"/>
    <w:rsid w:val="00B4741C"/>
    <w:rsid w:val="00B475CB"/>
    <w:rsid w:val="00B509E4"/>
    <w:rsid w:val="00B50D35"/>
    <w:rsid w:val="00B514FB"/>
    <w:rsid w:val="00B5360C"/>
    <w:rsid w:val="00B61472"/>
    <w:rsid w:val="00B61607"/>
    <w:rsid w:val="00B62A2E"/>
    <w:rsid w:val="00B634E5"/>
    <w:rsid w:val="00B65576"/>
    <w:rsid w:val="00B655CA"/>
    <w:rsid w:val="00B65613"/>
    <w:rsid w:val="00B67C98"/>
    <w:rsid w:val="00B71B3E"/>
    <w:rsid w:val="00B71FD7"/>
    <w:rsid w:val="00B7386D"/>
    <w:rsid w:val="00B748BE"/>
    <w:rsid w:val="00B75CE8"/>
    <w:rsid w:val="00B8078E"/>
    <w:rsid w:val="00B80FAB"/>
    <w:rsid w:val="00B81AA8"/>
    <w:rsid w:val="00B81B47"/>
    <w:rsid w:val="00B82386"/>
    <w:rsid w:val="00B84173"/>
    <w:rsid w:val="00B87C7B"/>
    <w:rsid w:val="00B87CC2"/>
    <w:rsid w:val="00B91697"/>
    <w:rsid w:val="00B92036"/>
    <w:rsid w:val="00B93FEF"/>
    <w:rsid w:val="00B9468C"/>
    <w:rsid w:val="00B94A6F"/>
    <w:rsid w:val="00B94FB4"/>
    <w:rsid w:val="00B96FDC"/>
    <w:rsid w:val="00BA02D3"/>
    <w:rsid w:val="00BA1408"/>
    <w:rsid w:val="00BA18AD"/>
    <w:rsid w:val="00BA577B"/>
    <w:rsid w:val="00BA6EEE"/>
    <w:rsid w:val="00BB41D0"/>
    <w:rsid w:val="00BB729B"/>
    <w:rsid w:val="00BC0A91"/>
    <w:rsid w:val="00BC1ACF"/>
    <w:rsid w:val="00BC2DF9"/>
    <w:rsid w:val="00BC41E4"/>
    <w:rsid w:val="00BC47F0"/>
    <w:rsid w:val="00BC4CC6"/>
    <w:rsid w:val="00BC4D47"/>
    <w:rsid w:val="00BD074E"/>
    <w:rsid w:val="00BD1A4E"/>
    <w:rsid w:val="00BD2916"/>
    <w:rsid w:val="00BD3DD9"/>
    <w:rsid w:val="00BD67CC"/>
    <w:rsid w:val="00BD6C2D"/>
    <w:rsid w:val="00BD73F7"/>
    <w:rsid w:val="00BE1DF9"/>
    <w:rsid w:val="00BE38A2"/>
    <w:rsid w:val="00BE477C"/>
    <w:rsid w:val="00BE5916"/>
    <w:rsid w:val="00BE6EC5"/>
    <w:rsid w:val="00BE713C"/>
    <w:rsid w:val="00BE78ED"/>
    <w:rsid w:val="00BF1DED"/>
    <w:rsid w:val="00BF2923"/>
    <w:rsid w:val="00BF3460"/>
    <w:rsid w:val="00BF7CED"/>
    <w:rsid w:val="00C03700"/>
    <w:rsid w:val="00C113A4"/>
    <w:rsid w:val="00C11DA5"/>
    <w:rsid w:val="00C11E07"/>
    <w:rsid w:val="00C12235"/>
    <w:rsid w:val="00C12616"/>
    <w:rsid w:val="00C12944"/>
    <w:rsid w:val="00C12FCF"/>
    <w:rsid w:val="00C15310"/>
    <w:rsid w:val="00C15B82"/>
    <w:rsid w:val="00C17ADF"/>
    <w:rsid w:val="00C21CB2"/>
    <w:rsid w:val="00C22A70"/>
    <w:rsid w:val="00C22DDC"/>
    <w:rsid w:val="00C23648"/>
    <w:rsid w:val="00C26F49"/>
    <w:rsid w:val="00C30679"/>
    <w:rsid w:val="00C30A3E"/>
    <w:rsid w:val="00C3200B"/>
    <w:rsid w:val="00C34B54"/>
    <w:rsid w:val="00C401CA"/>
    <w:rsid w:val="00C40CAA"/>
    <w:rsid w:val="00C41388"/>
    <w:rsid w:val="00C4522C"/>
    <w:rsid w:val="00C4557B"/>
    <w:rsid w:val="00C46F2F"/>
    <w:rsid w:val="00C543B6"/>
    <w:rsid w:val="00C61FF5"/>
    <w:rsid w:val="00C6361A"/>
    <w:rsid w:val="00C63D6B"/>
    <w:rsid w:val="00C66ACB"/>
    <w:rsid w:val="00C66D3F"/>
    <w:rsid w:val="00C71391"/>
    <w:rsid w:val="00C71B48"/>
    <w:rsid w:val="00C7202F"/>
    <w:rsid w:val="00C72484"/>
    <w:rsid w:val="00C72C5C"/>
    <w:rsid w:val="00C73EB5"/>
    <w:rsid w:val="00C7411E"/>
    <w:rsid w:val="00C75B1E"/>
    <w:rsid w:val="00C82D80"/>
    <w:rsid w:val="00C834A1"/>
    <w:rsid w:val="00C83728"/>
    <w:rsid w:val="00C838BE"/>
    <w:rsid w:val="00C861AF"/>
    <w:rsid w:val="00C91DBA"/>
    <w:rsid w:val="00C9448B"/>
    <w:rsid w:val="00C94602"/>
    <w:rsid w:val="00C96151"/>
    <w:rsid w:val="00C977F8"/>
    <w:rsid w:val="00C97935"/>
    <w:rsid w:val="00CA09F3"/>
    <w:rsid w:val="00CA36E7"/>
    <w:rsid w:val="00CA4530"/>
    <w:rsid w:val="00CA49A2"/>
    <w:rsid w:val="00CA6510"/>
    <w:rsid w:val="00CB575B"/>
    <w:rsid w:val="00CC053C"/>
    <w:rsid w:val="00CC1619"/>
    <w:rsid w:val="00CC4389"/>
    <w:rsid w:val="00CC5FF0"/>
    <w:rsid w:val="00CC7668"/>
    <w:rsid w:val="00CD458A"/>
    <w:rsid w:val="00CD5F09"/>
    <w:rsid w:val="00CD5F55"/>
    <w:rsid w:val="00CD7030"/>
    <w:rsid w:val="00CE11FB"/>
    <w:rsid w:val="00CE1A57"/>
    <w:rsid w:val="00CE291D"/>
    <w:rsid w:val="00CE2F21"/>
    <w:rsid w:val="00CE42E1"/>
    <w:rsid w:val="00CE5343"/>
    <w:rsid w:val="00CE5B5D"/>
    <w:rsid w:val="00CE5DA6"/>
    <w:rsid w:val="00CE65B0"/>
    <w:rsid w:val="00CF12ED"/>
    <w:rsid w:val="00CF1CC0"/>
    <w:rsid w:val="00CF4DD5"/>
    <w:rsid w:val="00CF6BC7"/>
    <w:rsid w:val="00D04067"/>
    <w:rsid w:val="00D05701"/>
    <w:rsid w:val="00D06969"/>
    <w:rsid w:val="00D10782"/>
    <w:rsid w:val="00D118D1"/>
    <w:rsid w:val="00D12684"/>
    <w:rsid w:val="00D17312"/>
    <w:rsid w:val="00D17A41"/>
    <w:rsid w:val="00D17A6A"/>
    <w:rsid w:val="00D20B7C"/>
    <w:rsid w:val="00D21171"/>
    <w:rsid w:val="00D2208E"/>
    <w:rsid w:val="00D24C7A"/>
    <w:rsid w:val="00D24F74"/>
    <w:rsid w:val="00D27E93"/>
    <w:rsid w:val="00D31752"/>
    <w:rsid w:val="00D317A5"/>
    <w:rsid w:val="00D33A71"/>
    <w:rsid w:val="00D35294"/>
    <w:rsid w:val="00D366DB"/>
    <w:rsid w:val="00D3707B"/>
    <w:rsid w:val="00D40522"/>
    <w:rsid w:val="00D419EB"/>
    <w:rsid w:val="00D42844"/>
    <w:rsid w:val="00D42E10"/>
    <w:rsid w:val="00D4304E"/>
    <w:rsid w:val="00D45918"/>
    <w:rsid w:val="00D45F04"/>
    <w:rsid w:val="00D4649F"/>
    <w:rsid w:val="00D50AE4"/>
    <w:rsid w:val="00D520B4"/>
    <w:rsid w:val="00D53FF9"/>
    <w:rsid w:val="00D54CD3"/>
    <w:rsid w:val="00D55B11"/>
    <w:rsid w:val="00D57C39"/>
    <w:rsid w:val="00D637E1"/>
    <w:rsid w:val="00D63832"/>
    <w:rsid w:val="00D64F9B"/>
    <w:rsid w:val="00D6574D"/>
    <w:rsid w:val="00D66512"/>
    <w:rsid w:val="00D66832"/>
    <w:rsid w:val="00D66AC0"/>
    <w:rsid w:val="00D70864"/>
    <w:rsid w:val="00D72D03"/>
    <w:rsid w:val="00D74A5E"/>
    <w:rsid w:val="00D74F0D"/>
    <w:rsid w:val="00D74FD2"/>
    <w:rsid w:val="00D75BA1"/>
    <w:rsid w:val="00D761E9"/>
    <w:rsid w:val="00D773F9"/>
    <w:rsid w:val="00D778E7"/>
    <w:rsid w:val="00D82769"/>
    <w:rsid w:val="00D854A5"/>
    <w:rsid w:val="00D91516"/>
    <w:rsid w:val="00D91999"/>
    <w:rsid w:val="00D948CF"/>
    <w:rsid w:val="00D969EE"/>
    <w:rsid w:val="00DA0D92"/>
    <w:rsid w:val="00DA2A1F"/>
    <w:rsid w:val="00DA2BF5"/>
    <w:rsid w:val="00DA571F"/>
    <w:rsid w:val="00DA5BFE"/>
    <w:rsid w:val="00DA72E1"/>
    <w:rsid w:val="00DA7B12"/>
    <w:rsid w:val="00DB1046"/>
    <w:rsid w:val="00DB1E34"/>
    <w:rsid w:val="00DB332E"/>
    <w:rsid w:val="00DC0B3D"/>
    <w:rsid w:val="00DC1FCD"/>
    <w:rsid w:val="00DC55E7"/>
    <w:rsid w:val="00DD106B"/>
    <w:rsid w:val="00DD2583"/>
    <w:rsid w:val="00DD35CF"/>
    <w:rsid w:val="00DD4091"/>
    <w:rsid w:val="00DD5C92"/>
    <w:rsid w:val="00DD71B4"/>
    <w:rsid w:val="00DE03C6"/>
    <w:rsid w:val="00DE252D"/>
    <w:rsid w:val="00DE4B66"/>
    <w:rsid w:val="00DE6B4E"/>
    <w:rsid w:val="00DE7204"/>
    <w:rsid w:val="00DE748F"/>
    <w:rsid w:val="00DF172C"/>
    <w:rsid w:val="00DF1D0D"/>
    <w:rsid w:val="00DF660C"/>
    <w:rsid w:val="00E02383"/>
    <w:rsid w:val="00E02CA4"/>
    <w:rsid w:val="00E03E31"/>
    <w:rsid w:val="00E109A5"/>
    <w:rsid w:val="00E22CE9"/>
    <w:rsid w:val="00E23717"/>
    <w:rsid w:val="00E237BF"/>
    <w:rsid w:val="00E26716"/>
    <w:rsid w:val="00E30B2F"/>
    <w:rsid w:val="00E34CF7"/>
    <w:rsid w:val="00E378C6"/>
    <w:rsid w:val="00E408BA"/>
    <w:rsid w:val="00E40BFC"/>
    <w:rsid w:val="00E41D01"/>
    <w:rsid w:val="00E50F59"/>
    <w:rsid w:val="00E510B8"/>
    <w:rsid w:val="00E5224B"/>
    <w:rsid w:val="00E546F4"/>
    <w:rsid w:val="00E54813"/>
    <w:rsid w:val="00E55D85"/>
    <w:rsid w:val="00E56951"/>
    <w:rsid w:val="00E56E32"/>
    <w:rsid w:val="00E57F44"/>
    <w:rsid w:val="00E6374E"/>
    <w:rsid w:val="00E65023"/>
    <w:rsid w:val="00E70463"/>
    <w:rsid w:val="00E70F08"/>
    <w:rsid w:val="00E723F3"/>
    <w:rsid w:val="00E77374"/>
    <w:rsid w:val="00E81F2D"/>
    <w:rsid w:val="00E82687"/>
    <w:rsid w:val="00E87971"/>
    <w:rsid w:val="00E906A9"/>
    <w:rsid w:val="00E90D06"/>
    <w:rsid w:val="00E91208"/>
    <w:rsid w:val="00E92C40"/>
    <w:rsid w:val="00E92E4D"/>
    <w:rsid w:val="00E93DF6"/>
    <w:rsid w:val="00E9574E"/>
    <w:rsid w:val="00E959A7"/>
    <w:rsid w:val="00E97632"/>
    <w:rsid w:val="00E97E7C"/>
    <w:rsid w:val="00EA04D6"/>
    <w:rsid w:val="00EA084D"/>
    <w:rsid w:val="00EA30D4"/>
    <w:rsid w:val="00EA3CF9"/>
    <w:rsid w:val="00EA6857"/>
    <w:rsid w:val="00EA7385"/>
    <w:rsid w:val="00EA76AF"/>
    <w:rsid w:val="00EB1534"/>
    <w:rsid w:val="00EB2B6D"/>
    <w:rsid w:val="00EB3691"/>
    <w:rsid w:val="00EB426A"/>
    <w:rsid w:val="00EC0215"/>
    <w:rsid w:val="00EC2855"/>
    <w:rsid w:val="00EC515A"/>
    <w:rsid w:val="00EC781A"/>
    <w:rsid w:val="00ED0DEA"/>
    <w:rsid w:val="00ED42B0"/>
    <w:rsid w:val="00ED43D4"/>
    <w:rsid w:val="00ED46E3"/>
    <w:rsid w:val="00ED4B48"/>
    <w:rsid w:val="00EE3625"/>
    <w:rsid w:val="00EE5164"/>
    <w:rsid w:val="00EE5CB4"/>
    <w:rsid w:val="00EF4569"/>
    <w:rsid w:val="00EF65CE"/>
    <w:rsid w:val="00EF6C14"/>
    <w:rsid w:val="00EF7335"/>
    <w:rsid w:val="00EF772C"/>
    <w:rsid w:val="00EF7B59"/>
    <w:rsid w:val="00EF7B9E"/>
    <w:rsid w:val="00F00F6E"/>
    <w:rsid w:val="00F030F0"/>
    <w:rsid w:val="00F05FF2"/>
    <w:rsid w:val="00F10982"/>
    <w:rsid w:val="00F10AE9"/>
    <w:rsid w:val="00F13D28"/>
    <w:rsid w:val="00F15125"/>
    <w:rsid w:val="00F17203"/>
    <w:rsid w:val="00F174DE"/>
    <w:rsid w:val="00F200D3"/>
    <w:rsid w:val="00F207CF"/>
    <w:rsid w:val="00F21448"/>
    <w:rsid w:val="00F215DF"/>
    <w:rsid w:val="00F24DD1"/>
    <w:rsid w:val="00F320EB"/>
    <w:rsid w:val="00F32102"/>
    <w:rsid w:val="00F3495B"/>
    <w:rsid w:val="00F34D90"/>
    <w:rsid w:val="00F35B0A"/>
    <w:rsid w:val="00F3707D"/>
    <w:rsid w:val="00F3757B"/>
    <w:rsid w:val="00F376D0"/>
    <w:rsid w:val="00F406EC"/>
    <w:rsid w:val="00F41556"/>
    <w:rsid w:val="00F4434E"/>
    <w:rsid w:val="00F4537C"/>
    <w:rsid w:val="00F46ABA"/>
    <w:rsid w:val="00F528AB"/>
    <w:rsid w:val="00F536CD"/>
    <w:rsid w:val="00F54E34"/>
    <w:rsid w:val="00F550DC"/>
    <w:rsid w:val="00F5571D"/>
    <w:rsid w:val="00F56B60"/>
    <w:rsid w:val="00F62E48"/>
    <w:rsid w:val="00F65140"/>
    <w:rsid w:val="00F65438"/>
    <w:rsid w:val="00F66296"/>
    <w:rsid w:val="00F667F0"/>
    <w:rsid w:val="00F716BA"/>
    <w:rsid w:val="00F74049"/>
    <w:rsid w:val="00F742B7"/>
    <w:rsid w:val="00F773FC"/>
    <w:rsid w:val="00F77C1C"/>
    <w:rsid w:val="00F808DC"/>
    <w:rsid w:val="00F81DC2"/>
    <w:rsid w:val="00F84CC6"/>
    <w:rsid w:val="00F90CE5"/>
    <w:rsid w:val="00F91D69"/>
    <w:rsid w:val="00F95E2A"/>
    <w:rsid w:val="00F96FCA"/>
    <w:rsid w:val="00FA2082"/>
    <w:rsid w:val="00FA5297"/>
    <w:rsid w:val="00FA59F1"/>
    <w:rsid w:val="00FA6606"/>
    <w:rsid w:val="00FA6ABF"/>
    <w:rsid w:val="00FB06A0"/>
    <w:rsid w:val="00FB1C91"/>
    <w:rsid w:val="00FB3BFA"/>
    <w:rsid w:val="00FB3CB4"/>
    <w:rsid w:val="00FB5CE0"/>
    <w:rsid w:val="00FB6C1C"/>
    <w:rsid w:val="00FC106E"/>
    <w:rsid w:val="00FC1E2D"/>
    <w:rsid w:val="00FC3064"/>
    <w:rsid w:val="00FC560A"/>
    <w:rsid w:val="00FC6A50"/>
    <w:rsid w:val="00FC6E73"/>
    <w:rsid w:val="00FD086C"/>
    <w:rsid w:val="00FD174B"/>
    <w:rsid w:val="00FD2C70"/>
    <w:rsid w:val="00FD48D5"/>
    <w:rsid w:val="00FD4C32"/>
    <w:rsid w:val="00FE0FF5"/>
    <w:rsid w:val="00FE2F84"/>
    <w:rsid w:val="00FE31AB"/>
    <w:rsid w:val="00FE31EF"/>
    <w:rsid w:val="00FE3911"/>
    <w:rsid w:val="00FE6D98"/>
    <w:rsid w:val="00FE738E"/>
    <w:rsid w:val="00FE7E22"/>
    <w:rsid w:val="00FF2663"/>
    <w:rsid w:val="00FF27EA"/>
    <w:rsid w:val="00FF29EB"/>
    <w:rsid w:val="00FF4484"/>
    <w:rsid w:val="00FF4B6E"/>
    <w:rsid w:val="00FF6F07"/>
    <w:rsid w:val="00FF6F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378"/>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06C56"/>
    <w:pPr>
      <w:tabs>
        <w:tab w:val="right" w:leader="dot" w:pos="9016"/>
      </w:tabs>
      <w:spacing w:after="100" w:line="240" w:lineRule="auto"/>
      <w:ind w:left="220"/>
    </w:pPr>
  </w:style>
  <w:style w:type="paragraph" w:styleId="Header">
    <w:name w:val="header"/>
    <w:basedOn w:val="Normal"/>
    <w:link w:val="HeaderChar"/>
    <w:uiPriority w:val="99"/>
    <w:unhideWhenUsed/>
    <w:rsid w:val="00534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950"/>
  </w:style>
  <w:style w:type="paragraph" w:styleId="Footer">
    <w:name w:val="footer"/>
    <w:basedOn w:val="Normal"/>
    <w:link w:val="FooterChar"/>
    <w:uiPriority w:val="99"/>
    <w:unhideWhenUsed/>
    <w:rsid w:val="00534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950"/>
  </w:style>
  <w:style w:type="paragraph" w:styleId="ListParagraph">
    <w:name w:val="List Paragraph"/>
    <w:basedOn w:val="Normal"/>
    <w:uiPriority w:val="34"/>
    <w:qFormat/>
    <w:rsid w:val="0078207A"/>
    <w:pPr>
      <w:ind w:left="720"/>
      <w:contextualSpacing/>
    </w:pPr>
  </w:style>
  <w:style w:type="character" w:styleId="FollowedHyperlink">
    <w:name w:val="FollowedHyperlink"/>
    <w:basedOn w:val="DefaultParagraphFont"/>
    <w:uiPriority w:val="99"/>
    <w:semiHidden/>
    <w:unhideWhenUsed/>
    <w:rsid w:val="009549D5"/>
    <w:rPr>
      <w:color w:val="954F72" w:themeColor="followedHyperlink"/>
      <w:u w:val="single"/>
    </w:rPr>
  </w:style>
  <w:style w:type="character" w:styleId="UnresolvedMention">
    <w:name w:val="Unresolved Mention"/>
    <w:basedOn w:val="DefaultParagraphFont"/>
    <w:uiPriority w:val="99"/>
    <w:semiHidden/>
    <w:unhideWhenUsed/>
    <w:rsid w:val="00293E8B"/>
    <w:rPr>
      <w:color w:val="605E5C"/>
      <w:shd w:val="clear" w:color="auto" w:fill="E1DFDD"/>
    </w:rPr>
  </w:style>
  <w:style w:type="paragraph" w:styleId="TOC3">
    <w:name w:val="toc 3"/>
    <w:basedOn w:val="Normal"/>
    <w:next w:val="Normal"/>
    <w:autoRedefine/>
    <w:uiPriority w:val="39"/>
    <w:unhideWhenUsed/>
    <w:rsid w:val="008D2E9F"/>
    <w:pPr>
      <w:spacing w:after="100"/>
      <w:ind w:left="440"/>
    </w:pPr>
    <w:rPr>
      <w:rFonts w:eastAsiaTheme="minorEastAsia" w:cs="Times New Roman"/>
      <w:lang w:val="en-US"/>
    </w:rPr>
  </w:style>
  <w:style w:type="paragraph" w:styleId="NormalWeb">
    <w:name w:val="Normal (Web)"/>
    <w:basedOn w:val="Normal"/>
    <w:uiPriority w:val="99"/>
    <w:semiHidden/>
    <w:unhideWhenUsed/>
    <w:rsid w:val="00490C97"/>
    <w:pPr>
      <w:spacing w:before="100" w:beforeAutospacing="1" w:after="100" w:afterAutospacing="1" w:line="240" w:lineRule="auto"/>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6722">
      <w:bodyDiv w:val="1"/>
      <w:marLeft w:val="0"/>
      <w:marRight w:val="0"/>
      <w:marTop w:val="0"/>
      <w:marBottom w:val="0"/>
      <w:divBdr>
        <w:top w:val="none" w:sz="0" w:space="0" w:color="auto"/>
        <w:left w:val="none" w:sz="0" w:space="0" w:color="auto"/>
        <w:bottom w:val="none" w:sz="0" w:space="0" w:color="auto"/>
        <w:right w:val="none" w:sz="0" w:space="0" w:color="auto"/>
      </w:divBdr>
    </w:div>
    <w:div w:id="97990728">
      <w:bodyDiv w:val="1"/>
      <w:marLeft w:val="0"/>
      <w:marRight w:val="0"/>
      <w:marTop w:val="0"/>
      <w:marBottom w:val="0"/>
      <w:divBdr>
        <w:top w:val="none" w:sz="0" w:space="0" w:color="auto"/>
        <w:left w:val="none" w:sz="0" w:space="0" w:color="auto"/>
        <w:bottom w:val="none" w:sz="0" w:space="0" w:color="auto"/>
        <w:right w:val="none" w:sz="0" w:space="0" w:color="auto"/>
      </w:divBdr>
    </w:div>
    <w:div w:id="172650787">
      <w:bodyDiv w:val="1"/>
      <w:marLeft w:val="0"/>
      <w:marRight w:val="0"/>
      <w:marTop w:val="0"/>
      <w:marBottom w:val="0"/>
      <w:divBdr>
        <w:top w:val="none" w:sz="0" w:space="0" w:color="auto"/>
        <w:left w:val="none" w:sz="0" w:space="0" w:color="auto"/>
        <w:bottom w:val="none" w:sz="0" w:space="0" w:color="auto"/>
        <w:right w:val="none" w:sz="0" w:space="0" w:color="auto"/>
      </w:divBdr>
    </w:div>
    <w:div w:id="592512660">
      <w:bodyDiv w:val="1"/>
      <w:marLeft w:val="0"/>
      <w:marRight w:val="0"/>
      <w:marTop w:val="0"/>
      <w:marBottom w:val="0"/>
      <w:divBdr>
        <w:top w:val="none" w:sz="0" w:space="0" w:color="auto"/>
        <w:left w:val="none" w:sz="0" w:space="0" w:color="auto"/>
        <w:bottom w:val="none" w:sz="0" w:space="0" w:color="auto"/>
        <w:right w:val="none" w:sz="0" w:space="0" w:color="auto"/>
      </w:divBdr>
    </w:div>
    <w:div w:id="694497202">
      <w:bodyDiv w:val="1"/>
      <w:marLeft w:val="0"/>
      <w:marRight w:val="0"/>
      <w:marTop w:val="0"/>
      <w:marBottom w:val="0"/>
      <w:divBdr>
        <w:top w:val="none" w:sz="0" w:space="0" w:color="auto"/>
        <w:left w:val="none" w:sz="0" w:space="0" w:color="auto"/>
        <w:bottom w:val="none" w:sz="0" w:space="0" w:color="auto"/>
        <w:right w:val="none" w:sz="0" w:space="0" w:color="auto"/>
      </w:divBdr>
    </w:div>
    <w:div w:id="955213276">
      <w:bodyDiv w:val="1"/>
      <w:marLeft w:val="0"/>
      <w:marRight w:val="0"/>
      <w:marTop w:val="0"/>
      <w:marBottom w:val="0"/>
      <w:divBdr>
        <w:top w:val="none" w:sz="0" w:space="0" w:color="auto"/>
        <w:left w:val="none" w:sz="0" w:space="0" w:color="auto"/>
        <w:bottom w:val="none" w:sz="0" w:space="0" w:color="auto"/>
        <w:right w:val="none" w:sz="0" w:space="0" w:color="auto"/>
      </w:divBdr>
    </w:div>
    <w:div w:id="1102527519">
      <w:bodyDiv w:val="1"/>
      <w:marLeft w:val="0"/>
      <w:marRight w:val="0"/>
      <w:marTop w:val="0"/>
      <w:marBottom w:val="0"/>
      <w:divBdr>
        <w:top w:val="none" w:sz="0" w:space="0" w:color="auto"/>
        <w:left w:val="none" w:sz="0" w:space="0" w:color="auto"/>
        <w:bottom w:val="none" w:sz="0" w:space="0" w:color="auto"/>
        <w:right w:val="none" w:sz="0" w:space="0" w:color="auto"/>
      </w:divBdr>
    </w:div>
    <w:div w:id="1136098875">
      <w:bodyDiv w:val="1"/>
      <w:marLeft w:val="0"/>
      <w:marRight w:val="0"/>
      <w:marTop w:val="0"/>
      <w:marBottom w:val="0"/>
      <w:divBdr>
        <w:top w:val="none" w:sz="0" w:space="0" w:color="auto"/>
        <w:left w:val="none" w:sz="0" w:space="0" w:color="auto"/>
        <w:bottom w:val="none" w:sz="0" w:space="0" w:color="auto"/>
        <w:right w:val="none" w:sz="0" w:space="0" w:color="auto"/>
      </w:divBdr>
    </w:div>
    <w:div w:id="1185443946">
      <w:bodyDiv w:val="1"/>
      <w:marLeft w:val="0"/>
      <w:marRight w:val="0"/>
      <w:marTop w:val="0"/>
      <w:marBottom w:val="0"/>
      <w:divBdr>
        <w:top w:val="none" w:sz="0" w:space="0" w:color="auto"/>
        <w:left w:val="none" w:sz="0" w:space="0" w:color="auto"/>
        <w:bottom w:val="none" w:sz="0" w:space="0" w:color="auto"/>
        <w:right w:val="none" w:sz="0" w:space="0" w:color="auto"/>
      </w:divBdr>
    </w:div>
    <w:div w:id="1190031065">
      <w:bodyDiv w:val="1"/>
      <w:marLeft w:val="0"/>
      <w:marRight w:val="0"/>
      <w:marTop w:val="0"/>
      <w:marBottom w:val="0"/>
      <w:divBdr>
        <w:top w:val="none" w:sz="0" w:space="0" w:color="auto"/>
        <w:left w:val="none" w:sz="0" w:space="0" w:color="auto"/>
        <w:bottom w:val="none" w:sz="0" w:space="0" w:color="auto"/>
        <w:right w:val="none" w:sz="0" w:space="0" w:color="auto"/>
      </w:divBdr>
    </w:div>
    <w:div w:id="1331521675">
      <w:bodyDiv w:val="1"/>
      <w:marLeft w:val="0"/>
      <w:marRight w:val="0"/>
      <w:marTop w:val="0"/>
      <w:marBottom w:val="0"/>
      <w:divBdr>
        <w:top w:val="none" w:sz="0" w:space="0" w:color="auto"/>
        <w:left w:val="none" w:sz="0" w:space="0" w:color="auto"/>
        <w:bottom w:val="none" w:sz="0" w:space="0" w:color="auto"/>
        <w:right w:val="none" w:sz="0" w:space="0" w:color="auto"/>
      </w:divBdr>
      <w:divsChild>
        <w:div w:id="2054034622">
          <w:marLeft w:val="360"/>
          <w:marRight w:val="0"/>
          <w:marTop w:val="0"/>
          <w:marBottom w:val="0"/>
          <w:divBdr>
            <w:top w:val="none" w:sz="0" w:space="0" w:color="auto"/>
            <w:left w:val="none" w:sz="0" w:space="0" w:color="auto"/>
            <w:bottom w:val="none" w:sz="0" w:space="0" w:color="auto"/>
            <w:right w:val="none" w:sz="0" w:space="0" w:color="auto"/>
          </w:divBdr>
        </w:div>
        <w:div w:id="139201357">
          <w:marLeft w:val="360"/>
          <w:marRight w:val="0"/>
          <w:marTop w:val="0"/>
          <w:marBottom w:val="0"/>
          <w:divBdr>
            <w:top w:val="none" w:sz="0" w:space="0" w:color="auto"/>
            <w:left w:val="none" w:sz="0" w:space="0" w:color="auto"/>
            <w:bottom w:val="none" w:sz="0" w:space="0" w:color="auto"/>
            <w:right w:val="none" w:sz="0" w:space="0" w:color="auto"/>
          </w:divBdr>
        </w:div>
        <w:div w:id="248926393">
          <w:marLeft w:val="360"/>
          <w:marRight w:val="0"/>
          <w:marTop w:val="0"/>
          <w:marBottom w:val="0"/>
          <w:divBdr>
            <w:top w:val="none" w:sz="0" w:space="0" w:color="auto"/>
            <w:left w:val="none" w:sz="0" w:space="0" w:color="auto"/>
            <w:bottom w:val="none" w:sz="0" w:space="0" w:color="auto"/>
            <w:right w:val="none" w:sz="0" w:space="0" w:color="auto"/>
          </w:divBdr>
        </w:div>
        <w:div w:id="1927496154">
          <w:marLeft w:val="360"/>
          <w:marRight w:val="0"/>
          <w:marTop w:val="0"/>
          <w:marBottom w:val="0"/>
          <w:divBdr>
            <w:top w:val="none" w:sz="0" w:space="0" w:color="auto"/>
            <w:left w:val="none" w:sz="0" w:space="0" w:color="auto"/>
            <w:bottom w:val="none" w:sz="0" w:space="0" w:color="auto"/>
            <w:right w:val="none" w:sz="0" w:space="0" w:color="auto"/>
          </w:divBdr>
        </w:div>
        <w:div w:id="1847086651">
          <w:marLeft w:val="360"/>
          <w:marRight w:val="0"/>
          <w:marTop w:val="0"/>
          <w:marBottom w:val="0"/>
          <w:divBdr>
            <w:top w:val="none" w:sz="0" w:space="0" w:color="auto"/>
            <w:left w:val="none" w:sz="0" w:space="0" w:color="auto"/>
            <w:bottom w:val="none" w:sz="0" w:space="0" w:color="auto"/>
            <w:right w:val="none" w:sz="0" w:space="0" w:color="auto"/>
          </w:divBdr>
        </w:div>
      </w:divsChild>
    </w:div>
    <w:div w:id="1472095173">
      <w:bodyDiv w:val="1"/>
      <w:marLeft w:val="0"/>
      <w:marRight w:val="0"/>
      <w:marTop w:val="0"/>
      <w:marBottom w:val="0"/>
      <w:divBdr>
        <w:top w:val="none" w:sz="0" w:space="0" w:color="auto"/>
        <w:left w:val="none" w:sz="0" w:space="0" w:color="auto"/>
        <w:bottom w:val="none" w:sz="0" w:space="0" w:color="auto"/>
        <w:right w:val="none" w:sz="0" w:space="0" w:color="auto"/>
      </w:divBdr>
    </w:div>
    <w:div w:id="1609190790">
      <w:bodyDiv w:val="1"/>
      <w:marLeft w:val="0"/>
      <w:marRight w:val="0"/>
      <w:marTop w:val="0"/>
      <w:marBottom w:val="0"/>
      <w:divBdr>
        <w:top w:val="none" w:sz="0" w:space="0" w:color="auto"/>
        <w:left w:val="none" w:sz="0" w:space="0" w:color="auto"/>
        <w:bottom w:val="none" w:sz="0" w:space="0" w:color="auto"/>
        <w:right w:val="none" w:sz="0" w:space="0" w:color="auto"/>
      </w:divBdr>
      <w:divsChild>
        <w:div w:id="659887203">
          <w:marLeft w:val="360"/>
          <w:marRight w:val="0"/>
          <w:marTop w:val="0"/>
          <w:marBottom w:val="0"/>
          <w:divBdr>
            <w:top w:val="none" w:sz="0" w:space="0" w:color="auto"/>
            <w:left w:val="none" w:sz="0" w:space="0" w:color="auto"/>
            <w:bottom w:val="none" w:sz="0" w:space="0" w:color="auto"/>
            <w:right w:val="none" w:sz="0" w:space="0" w:color="auto"/>
          </w:divBdr>
        </w:div>
        <w:div w:id="1308438222">
          <w:marLeft w:val="360"/>
          <w:marRight w:val="0"/>
          <w:marTop w:val="0"/>
          <w:marBottom w:val="0"/>
          <w:divBdr>
            <w:top w:val="none" w:sz="0" w:space="0" w:color="auto"/>
            <w:left w:val="none" w:sz="0" w:space="0" w:color="auto"/>
            <w:bottom w:val="none" w:sz="0" w:space="0" w:color="auto"/>
            <w:right w:val="none" w:sz="0" w:space="0" w:color="auto"/>
          </w:divBdr>
        </w:div>
        <w:div w:id="1365978032">
          <w:marLeft w:val="360"/>
          <w:marRight w:val="0"/>
          <w:marTop w:val="0"/>
          <w:marBottom w:val="0"/>
          <w:divBdr>
            <w:top w:val="none" w:sz="0" w:space="0" w:color="auto"/>
            <w:left w:val="none" w:sz="0" w:space="0" w:color="auto"/>
            <w:bottom w:val="none" w:sz="0" w:space="0" w:color="auto"/>
            <w:right w:val="none" w:sz="0" w:space="0" w:color="auto"/>
          </w:divBdr>
        </w:div>
        <w:div w:id="1995721072">
          <w:marLeft w:val="360"/>
          <w:marRight w:val="0"/>
          <w:marTop w:val="0"/>
          <w:marBottom w:val="0"/>
          <w:divBdr>
            <w:top w:val="none" w:sz="0" w:space="0" w:color="auto"/>
            <w:left w:val="none" w:sz="0" w:space="0" w:color="auto"/>
            <w:bottom w:val="none" w:sz="0" w:space="0" w:color="auto"/>
            <w:right w:val="none" w:sz="0" w:space="0" w:color="auto"/>
          </w:divBdr>
        </w:div>
        <w:div w:id="1712457277">
          <w:marLeft w:val="360"/>
          <w:marRight w:val="0"/>
          <w:marTop w:val="0"/>
          <w:marBottom w:val="0"/>
          <w:divBdr>
            <w:top w:val="none" w:sz="0" w:space="0" w:color="auto"/>
            <w:left w:val="none" w:sz="0" w:space="0" w:color="auto"/>
            <w:bottom w:val="none" w:sz="0" w:space="0" w:color="auto"/>
            <w:right w:val="none" w:sz="0" w:space="0" w:color="auto"/>
          </w:divBdr>
        </w:div>
      </w:divsChild>
    </w:div>
    <w:div w:id="1671061896">
      <w:bodyDiv w:val="1"/>
      <w:marLeft w:val="0"/>
      <w:marRight w:val="0"/>
      <w:marTop w:val="0"/>
      <w:marBottom w:val="0"/>
      <w:divBdr>
        <w:top w:val="none" w:sz="0" w:space="0" w:color="auto"/>
        <w:left w:val="none" w:sz="0" w:space="0" w:color="auto"/>
        <w:bottom w:val="none" w:sz="0" w:space="0" w:color="auto"/>
        <w:right w:val="none" w:sz="0" w:space="0" w:color="auto"/>
      </w:divBdr>
    </w:div>
    <w:div w:id="1719893230">
      <w:bodyDiv w:val="1"/>
      <w:marLeft w:val="0"/>
      <w:marRight w:val="0"/>
      <w:marTop w:val="0"/>
      <w:marBottom w:val="0"/>
      <w:divBdr>
        <w:top w:val="none" w:sz="0" w:space="0" w:color="auto"/>
        <w:left w:val="none" w:sz="0" w:space="0" w:color="auto"/>
        <w:bottom w:val="none" w:sz="0" w:space="0" w:color="auto"/>
        <w:right w:val="none" w:sz="0" w:space="0" w:color="auto"/>
      </w:divBdr>
    </w:div>
    <w:div w:id="1721517642">
      <w:bodyDiv w:val="1"/>
      <w:marLeft w:val="0"/>
      <w:marRight w:val="0"/>
      <w:marTop w:val="0"/>
      <w:marBottom w:val="0"/>
      <w:divBdr>
        <w:top w:val="none" w:sz="0" w:space="0" w:color="auto"/>
        <w:left w:val="none" w:sz="0" w:space="0" w:color="auto"/>
        <w:bottom w:val="none" w:sz="0" w:space="0" w:color="auto"/>
        <w:right w:val="none" w:sz="0" w:space="0" w:color="auto"/>
      </w:divBdr>
    </w:div>
    <w:div w:id="1765497746">
      <w:bodyDiv w:val="1"/>
      <w:marLeft w:val="0"/>
      <w:marRight w:val="0"/>
      <w:marTop w:val="0"/>
      <w:marBottom w:val="0"/>
      <w:divBdr>
        <w:top w:val="none" w:sz="0" w:space="0" w:color="auto"/>
        <w:left w:val="none" w:sz="0" w:space="0" w:color="auto"/>
        <w:bottom w:val="none" w:sz="0" w:space="0" w:color="auto"/>
        <w:right w:val="none" w:sz="0" w:space="0" w:color="auto"/>
      </w:divBdr>
    </w:div>
    <w:div w:id="1787122008">
      <w:bodyDiv w:val="1"/>
      <w:marLeft w:val="0"/>
      <w:marRight w:val="0"/>
      <w:marTop w:val="0"/>
      <w:marBottom w:val="0"/>
      <w:divBdr>
        <w:top w:val="none" w:sz="0" w:space="0" w:color="auto"/>
        <w:left w:val="none" w:sz="0" w:space="0" w:color="auto"/>
        <w:bottom w:val="none" w:sz="0" w:space="0" w:color="auto"/>
        <w:right w:val="none" w:sz="0" w:space="0" w:color="auto"/>
      </w:divBdr>
    </w:div>
    <w:div w:id="1944023414">
      <w:bodyDiv w:val="1"/>
      <w:marLeft w:val="0"/>
      <w:marRight w:val="0"/>
      <w:marTop w:val="0"/>
      <w:marBottom w:val="0"/>
      <w:divBdr>
        <w:top w:val="none" w:sz="0" w:space="0" w:color="auto"/>
        <w:left w:val="none" w:sz="0" w:space="0" w:color="auto"/>
        <w:bottom w:val="none" w:sz="0" w:space="0" w:color="auto"/>
        <w:right w:val="none" w:sz="0" w:space="0" w:color="auto"/>
      </w:divBdr>
    </w:div>
    <w:div w:id="2009626877">
      <w:bodyDiv w:val="1"/>
      <w:marLeft w:val="0"/>
      <w:marRight w:val="0"/>
      <w:marTop w:val="0"/>
      <w:marBottom w:val="0"/>
      <w:divBdr>
        <w:top w:val="none" w:sz="0" w:space="0" w:color="auto"/>
        <w:left w:val="none" w:sz="0" w:space="0" w:color="auto"/>
        <w:bottom w:val="none" w:sz="0" w:space="0" w:color="auto"/>
        <w:right w:val="none" w:sz="0" w:space="0" w:color="auto"/>
      </w:divBdr>
    </w:div>
    <w:div w:id="209446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14/relationships/chartEx" Target="charts/chartEx2.xml"/><Relationship Id="rId21" Type="http://schemas.openxmlformats.org/officeDocument/2006/relationships/image" Target="media/image12.emf"/><Relationship Id="rId42" Type="http://schemas.microsoft.com/office/2014/relationships/chartEx" Target="charts/chartEx6.xml"/><Relationship Id="rId47" Type="http://schemas.openxmlformats.org/officeDocument/2006/relationships/image" Target="media/image31.png"/><Relationship Id="rId63" Type="http://schemas.openxmlformats.org/officeDocument/2006/relationships/image" Target="media/image40.emf"/><Relationship Id="rId68" Type="http://schemas.openxmlformats.org/officeDocument/2006/relationships/image" Target="media/image45.emf"/><Relationship Id="rId84" Type="http://schemas.openxmlformats.org/officeDocument/2006/relationships/image" Target="media/image57.emf"/><Relationship Id="rId89" Type="http://schemas.openxmlformats.org/officeDocument/2006/relationships/oleObject" Target="https://anheuserbuschinbev-my.sharepoint.com/personal/benjamin_james_interbrew_net/Documents/Desktop/Technical%20Services%20-%20Benjamin%20James/Projects/CIP/Bottling/CIP%20Training%20Bottling/Ben%20&amp;%20Julie%20CIP%20Training/Q&amp;A%20CIP%20Answers.odt" TargetMode="External"/><Relationship Id="rId16" Type="http://schemas.openxmlformats.org/officeDocument/2006/relationships/image" Target="media/image7.emf"/><Relationship Id="rId11" Type="http://schemas.openxmlformats.org/officeDocument/2006/relationships/image" Target="media/image3.jpeg"/><Relationship Id="rId32" Type="http://schemas.openxmlformats.org/officeDocument/2006/relationships/image" Target="media/image17.emf"/><Relationship Id="rId37" Type="http://schemas.openxmlformats.org/officeDocument/2006/relationships/image" Target="media/image20.emf"/><Relationship Id="rId53" Type="http://schemas.openxmlformats.org/officeDocument/2006/relationships/image" Target="media/image29.png"/><Relationship Id="rId58" Type="http://schemas.openxmlformats.org/officeDocument/2006/relationships/image" Target="media/image35.emf"/><Relationship Id="rId74" Type="http://schemas.openxmlformats.org/officeDocument/2006/relationships/image" Target="media/image51.emf"/><Relationship Id="rId79" Type="http://schemas.openxmlformats.org/officeDocument/2006/relationships/oleObject" Target="https://anheuserbuschinbev-my.sharepoint.com/personal/benjamin_james_interbrew_net/Documents/Desktop/Technical%20Services%20-%20Benjamin%20James/Projects/CIP/Bottling/MAB3%20Long%20CIP%2009-08-22.docx" TargetMode="External"/><Relationship Id="rId5" Type="http://schemas.openxmlformats.org/officeDocument/2006/relationships/settings" Target="settings.xml"/><Relationship Id="rId90" Type="http://schemas.openxmlformats.org/officeDocument/2006/relationships/image" Target="media/image60.emf"/><Relationship Id="rId95" Type="http://schemas.openxmlformats.org/officeDocument/2006/relationships/glossaryDocument" Target="glossary/document.xml"/><Relationship Id="rId22" Type="http://schemas.microsoft.com/office/2014/relationships/chartEx" Target="charts/chartEx1.xml"/><Relationship Id="rId27" Type="http://schemas.openxmlformats.org/officeDocument/2006/relationships/image" Target="media/image16.png"/><Relationship Id="rId43" Type="http://schemas.openxmlformats.org/officeDocument/2006/relationships/image" Target="media/image28.png"/><Relationship Id="rId48" Type="http://schemas.openxmlformats.org/officeDocument/2006/relationships/image" Target="media/image25.emf"/><Relationship Id="rId64" Type="http://schemas.openxmlformats.org/officeDocument/2006/relationships/image" Target="media/image41.emf"/><Relationship Id="rId69" Type="http://schemas.openxmlformats.org/officeDocument/2006/relationships/image" Target="media/image46.emf"/><Relationship Id="rId8" Type="http://schemas.openxmlformats.org/officeDocument/2006/relationships/endnotes" Target="endnotes.xml"/><Relationship Id="rId51" Type="http://schemas.openxmlformats.org/officeDocument/2006/relationships/image" Target="media/image34.png"/><Relationship Id="rId72" Type="http://schemas.openxmlformats.org/officeDocument/2006/relationships/image" Target="media/image49.png"/><Relationship Id="rId80" Type="http://schemas.openxmlformats.org/officeDocument/2006/relationships/image" Target="media/image55.emf"/><Relationship Id="rId85" Type="http://schemas.openxmlformats.org/officeDocument/2006/relationships/oleObject" Target="file:///C:\Users\JAMESBEN\OneDrive%20-%20Anheuser-Busch%20InBev\Desktop\Six%20Sigma%20Green%20Belt\Benjamin%20James%20-%20SSGB\5WHY_Analysis_146459_2023_03_29.pdf" TargetMode="External"/><Relationship Id="rId93" Type="http://schemas.openxmlformats.org/officeDocument/2006/relationships/oleObject" Target="file:///C:\Users\JAMESBEN\OneDrive%20-%20Anheuser-Busch%20InBev\Desktop\MAG%20-%20MAB4%20Krones%20Rinser_Filler_Capper%20Machine%20-%20CIP%20_%20Acadia.pdf"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emf"/><Relationship Id="rId33" Type="http://schemas.openxmlformats.org/officeDocument/2006/relationships/image" Target="media/image18.emf"/><Relationship Id="rId38" Type="http://schemas.microsoft.com/office/2014/relationships/chartEx" Target="charts/chartEx5.xml"/><Relationship Id="rId46" Type="http://schemas.microsoft.com/office/2014/relationships/chartEx" Target="charts/chartEx7.xml"/><Relationship Id="rId59" Type="http://schemas.openxmlformats.org/officeDocument/2006/relationships/image" Target="media/image36.jpeg"/><Relationship Id="rId67" Type="http://schemas.openxmlformats.org/officeDocument/2006/relationships/image" Target="media/image44.emf"/><Relationship Id="rId20" Type="http://schemas.openxmlformats.org/officeDocument/2006/relationships/image" Target="media/image11.emf"/><Relationship Id="rId41" Type="http://schemas.openxmlformats.org/officeDocument/2006/relationships/image" Target="media/image22.emf"/><Relationship Id="rId54" Type="http://schemas.openxmlformats.org/officeDocument/2006/relationships/image" Target="media/image30.emf"/><Relationship Id="rId62" Type="http://schemas.openxmlformats.org/officeDocument/2006/relationships/image" Target="media/image39.emf"/><Relationship Id="rId70" Type="http://schemas.openxmlformats.org/officeDocument/2006/relationships/image" Target="media/image47.png"/><Relationship Id="rId75" Type="http://schemas.openxmlformats.org/officeDocument/2006/relationships/image" Target="media/image52.emf"/><Relationship Id="rId83" Type="http://schemas.openxmlformats.org/officeDocument/2006/relationships/oleObject" Target="file:///C:\Users\JAMESBEN\OneDrive%20-%20Anheuser-Busch%20InBev\Desktop\Six%20Sigma%20Green%20Belt\Benjamin%20James%20-%20SSGB\5WHY_Analysis_143064_2023_03_29.pdf" TargetMode="External"/><Relationship Id="rId88" Type="http://schemas.openxmlformats.org/officeDocument/2006/relationships/image" Target="media/image59.emf"/><Relationship Id="rId91" Type="http://schemas.openxmlformats.org/officeDocument/2006/relationships/oleObject" Target="file:///C:\Users\JAMESBEN\OneDrive%20-%20Anheuser-Busch%20InBev\Desktop\MAG%20-%20MAB2%20Filler%20CIP%20-%20(Updated%2028_02_23)%20_%20Acadia.pdf"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3.png"/><Relationship Id="rId28" Type="http://schemas.openxmlformats.org/officeDocument/2006/relationships/image" Target="media/image15.emf"/><Relationship Id="rId36" Type="http://schemas.openxmlformats.org/officeDocument/2006/relationships/image" Target="media/image19.emf"/><Relationship Id="rId49" Type="http://schemas.openxmlformats.org/officeDocument/2006/relationships/image" Target="media/image26.emf"/><Relationship Id="rId57" Type="http://schemas.openxmlformats.org/officeDocument/2006/relationships/image" Target="media/image34.emf"/><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image" Target="media/image23.emf"/><Relationship Id="rId52" Type="http://schemas.openxmlformats.org/officeDocument/2006/relationships/image" Target="media/image27.png"/><Relationship Id="rId60" Type="http://schemas.openxmlformats.org/officeDocument/2006/relationships/image" Target="media/image37.emf"/><Relationship Id="rId65" Type="http://schemas.openxmlformats.org/officeDocument/2006/relationships/image" Target="media/image42.emf"/><Relationship Id="rId73" Type="http://schemas.openxmlformats.org/officeDocument/2006/relationships/image" Target="media/image50.emf"/><Relationship Id="rId78" Type="http://schemas.openxmlformats.org/officeDocument/2006/relationships/image" Target="media/image54.emf"/><Relationship Id="rId81" Type="http://schemas.openxmlformats.org/officeDocument/2006/relationships/oleObject" Target="file:///C:\Users\JAMESBEN\OneDrive%20-%20Anheuser-Busch%20InBev\Desktop\Six%20Sigma%20Green%20Belt\Benjamin%20James%20-%20SSGB\5WHY_Analysis_140918_2023_03_29.pdf" TargetMode="External"/><Relationship Id="rId86" Type="http://schemas.openxmlformats.org/officeDocument/2006/relationships/image" Target="media/image58.emf"/><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25.png"/><Relationship Id="rId34" Type="http://schemas.microsoft.com/office/2014/relationships/chartEx" Target="charts/chartEx4.xml"/><Relationship Id="rId50" Type="http://schemas.microsoft.com/office/2014/relationships/chartEx" Target="charts/chartEx8.xml"/><Relationship Id="rId55" Type="http://schemas.openxmlformats.org/officeDocument/2006/relationships/image" Target="media/image32.png"/><Relationship Id="rId76" Type="http://schemas.openxmlformats.org/officeDocument/2006/relationships/image" Target="media/image53.emf"/><Relationship Id="rId7" Type="http://schemas.openxmlformats.org/officeDocument/2006/relationships/footnotes" Target="footnotes.xml"/><Relationship Id="rId71" Type="http://schemas.openxmlformats.org/officeDocument/2006/relationships/image" Target="media/image48.emf"/><Relationship Id="rId92" Type="http://schemas.openxmlformats.org/officeDocument/2006/relationships/image" Target="media/image61.emf"/><Relationship Id="rId2" Type="http://schemas.openxmlformats.org/officeDocument/2006/relationships/customXml" Target="../customXml/item2.xml"/><Relationship Id="rId29" Type="http://schemas.openxmlformats.org/officeDocument/2006/relationships/image" Target="media/image16.emf"/><Relationship Id="rId24" Type="http://schemas.openxmlformats.org/officeDocument/2006/relationships/image" Target="media/image13.emf"/><Relationship Id="rId40" Type="http://schemas.openxmlformats.org/officeDocument/2006/relationships/image" Target="media/image21.emf"/><Relationship Id="rId45" Type="http://schemas.openxmlformats.org/officeDocument/2006/relationships/image" Target="media/image24.emf"/><Relationship Id="rId66" Type="http://schemas.openxmlformats.org/officeDocument/2006/relationships/image" Target="media/image43.emf"/><Relationship Id="rId87" Type="http://schemas.openxmlformats.org/officeDocument/2006/relationships/oleObject" Target="https://anheuserbuschinbev-my.sharepoint.com/personal/benjamin_james_interbrew_net/Documents/Desktop/Technical%20Services%20-%20Benjamin%20James/Projects/CIP/Bottling/CIP%20Training%20Bottling/Bottling%20Training%20Questionnaire.odt" TargetMode="External"/><Relationship Id="rId61" Type="http://schemas.openxmlformats.org/officeDocument/2006/relationships/image" Target="media/image38.emf"/><Relationship Id="rId82" Type="http://schemas.openxmlformats.org/officeDocument/2006/relationships/image" Target="media/image56.emf"/><Relationship Id="rId19" Type="http://schemas.openxmlformats.org/officeDocument/2006/relationships/image" Target="media/image10.emf"/><Relationship Id="rId14" Type="http://schemas.openxmlformats.org/officeDocument/2006/relationships/footer" Target="footer1.xml"/><Relationship Id="rId30" Type="http://schemas.microsoft.com/office/2014/relationships/chartEx" Target="charts/chartEx3.xml"/><Relationship Id="rId35" Type="http://schemas.openxmlformats.org/officeDocument/2006/relationships/image" Target="media/image22.png"/><Relationship Id="rId56" Type="http://schemas.openxmlformats.org/officeDocument/2006/relationships/image" Target="media/image33.emf"/><Relationship Id="rId77" Type="http://schemas.openxmlformats.org/officeDocument/2006/relationships/hyperlink" Target="mailto:2110766@student.uwtsd.ac.uk"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_rels/chartEx8.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https://anheuserbuschinbev-my.sharepoint.com/personal/benjamin_james_interbrew_net/Documents/Desktop/Six%20Sigma%20Green%20Belt/ITF%20Template.xlsb"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Pareto!$C$14:$C$20</cx:f>
        <cx:lvl ptCount="7">
          <cx:pt idx="0">February</cx:pt>
          <cx:pt idx="1">March</cx:pt>
          <cx:pt idx="2">April</cx:pt>
          <cx:pt idx="3">May</cx:pt>
          <cx:pt idx="4">June</cx:pt>
          <cx:pt idx="5">July</cx:pt>
          <cx:pt idx="6">August</cx:pt>
        </cx:lvl>
      </cx:strDim>
      <cx:numDim type="val">
        <cx:f>Pareto!$D$14:$D$20</cx:f>
        <cx:lvl ptCount="7" formatCode="General">
          <cx:pt idx="0">72.400000000000006</cx:pt>
          <cx:pt idx="1">93.400000000000006</cx:pt>
          <cx:pt idx="2">67.5</cx:pt>
          <cx:pt idx="3">86.900000000000006</cx:pt>
          <cx:pt idx="4">83.200000000000003</cx:pt>
          <cx:pt idx="5">83.599999999999994</cx:pt>
          <cx:pt idx="6">79.799999999999997</cx:pt>
        </cx:lvl>
      </cx:numDim>
    </cx:data>
  </cx:chartData>
  <cx:chart>
    <cx:title pos="t" align="ctr" overlay="0">
      <cx:tx>
        <cx:txData>
          <cx:v>MAB 1 Pareto Chart of Medium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1 Pareto Chart of Medium CIP Efficiency 2022</a:t>
          </a:r>
        </a:p>
      </cx:txPr>
    </cx:title>
    <cx:plotArea>
      <cx:plotAreaRegion>
        <cx:series layoutId="clusteredColumn" uniqueId="{075CBBFA-AFE0-49AE-BEC2-1E2220E9502A}">
          <cx:tx>
            <cx:txData>
              <cx:f>Pareto!$D$13</cx:f>
              <cx:v>DATA</cx:v>
            </cx:txData>
          </cx:tx>
          <cx:dataLabels>
            <cx:visibility seriesName="0" categoryName="0" value="1"/>
          </cx:dataLabels>
          <cx:dataId val="0"/>
          <cx:layoutPr>
            <cx:aggregation/>
          </cx:layoutPr>
          <cx:axisId val="1"/>
        </cx:series>
        <cx:series layoutId="paretoLine" ownerIdx="0" uniqueId="{83EA7B63-3928-4632-9D2E-D4F5F7191A8A}">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Pareto!$C$24:$C$30</cx:f>
        <cx:lvl ptCount="7">
          <cx:pt idx="0">February</cx:pt>
          <cx:pt idx="1">March</cx:pt>
          <cx:pt idx="2">April</cx:pt>
          <cx:pt idx="3">May</cx:pt>
          <cx:pt idx="4">June</cx:pt>
          <cx:pt idx="5">July</cx:pt>
          <cx:pt idx="6">August</cx:pt>
        </cx:lvl>
      </cx:strDim>
      <cx:numDim type="val">
        <cx:f>Pareto!$D$24:$D$30</cx:f>
        <cx:lvl ptCount="7" formatCode="General">
          <cx:pt idx="0">89.799999999999997</cx:pt>
          <cx:pt idx="1">85.200000000000003</cx:pt>
          <cx:pt idx="2">92.700000000000003</cx:pt>
          <cx:pt idx="3">72.299999999999997</cx:pt>
          <cx:pt idx="4">92.700000000000003</cx:pt>
          <cx:pt idx="5">78.799999999999997</cx:pt>
          <cx:pt idx="6">74.200000000000003</cx:pt>
        </cx:lvl>
      </cx:numDim>
    </cx:data>
  </cx:chartData>
  <cx:chart>
    <cx:title pos="t" align="ctr" overlay="0">
      <cx:tx>
        <cx:txData>
          <cx:v>MAB 1 Pareto Chart of Long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1 Pareto Chart of Long CIP Efficiency 2022</a:t>
          </a:r>
        </a:p>
      </cx:txPr>
    </cx:title>
    <cx:plotArea>
      <cx:plotAreaRegion>
        <cx:series layoutId="clusteredColumn" uniqueId="{7A704B3D-44EE-4912-9C98-A613FC140B41}">
          <cx:tx>
            <cx:txData>
              <cx:f>Pareto!$D$23</cx:f>
              <cx:v>DATA</cx:v>
            </cx:txData>
          </cx:tx>
          <cx:dataLabels>
            <cx:visibility seriesName="0" categoryName="0" value="1"/>
          </cx:dataLabels>
          <cx:dataId val="0"/>
          <cx:layoutPr>
            <cx:aggregation/>
          </cx:layoutPr>
          <cx:axisId val="1"/>
        </cx:series>
        <cx:series layoutId="paretoLine" ownerIdx="0" uniqueId="{104F024D-544E-4F5B-9D03-6F832669DA7E}">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Pareto!$C$14:$C$20</cx:f>
        <cx:lvl ptCount="7">
          <cx:pt idx="0">February</cx:pt>
          <cx:pt idx="1">March</cx:pt>
          <cx:pt idx="2">April</cx:pt>
          <cx:pt idx="3">May</cx:pt>
          <cx:pt idx="4">June</cx:pt>
          <cx:pt idx="5">July</cx:pt>
          <cx:pt idx="6">August</cx:pt>
        </cx:lvl>
      </cx:strDim>
      <cx:numDim type="val">
        <cx:f>Pareto!$D$14:$D$20</cx:f>
        <cx:lvl ptCount="7" formatCode="General">
          <cx:pt idx="0">15.699999999999999</cx:pt>
          <cx:pt idx="1">57.5</cx:pt>
          <cx:pt idx="2">64.900000000000006</cx:pt>
          <cx:pt idx="3">44.399999999999999</cx:pt>
          <cx:pt idx="4">70.700000000000003</cx:pt>
          <cx:pt idx="5">79.900000000000006</cx:pt>
          <cx:pt idx="6">64.400000000000006</cx:pt>
        </cx:lvl>
      </cx:numDim>
    </cx:data>
  </cx:chartData>
  <cx:chart>
    <cx:title pos="t" align="ctr" overlay="0">
      <cx:tx>
        <cx:txData>
          <cx:v>MAB 2 Pareto Chart of Medium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2 Pareto Chart of Medium CIP Efficiency 2022</a:t>
          </a:r>
        </a:p>
      </cx:txPr>
    </cx:title>
    <cx:plotArea>
      <cx:plotAreaRegion>
        <cx:series layoutId="clusteredColumn" uniqueId="{075CBBFA-AFE0-49AE-BEC2-1E2220E9502A}">
          <cx:tx>
            <cx:txData>
              <cx:f>Pareto!$D$13</cx:f>
              <cx:v>DATA</cx:v>
            </cx:txData>
          </cx:tx>
          <cx:dataLabels>
            <cx:visibility seriesName="0" categoryName="0" value="1"/>
          </cx:dataLabels>
          <cx:dataId val="0"/>
          <cx:layoutPr>
            <cx:aggregation/>
          </cx:layoutPr>
          <cx:axisId val="1"/>
        </cx:series>
        <cx:series layoutId="paretoLine" ownerIdx="0" uniqueId="{83EA7B63-3928-4632-9D2E-D4F5F7191A8A}">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Pareto!$C$24:$C$30</cx:f>
        <cx:lvl ptCount="7">
          <cx:pt idx="0">February</cx:pt>
          <cx:pt idx="1">March</cx:pt>
          <cx:pt idx="2">April</cx:pt>
          <cx:pt idx="3">May</cx:pt>
          <cx:pt idx="4">June</cx:pt>
          <cx:pt idx="5">July</cx:pt>
          <cx:pt idx="6">August</cx:pt>
        </cx:lvl>
      </cx:strDim>
      <cx:numDim type="val">
        <cx:f>Pareto!$D$24:$D$30</cx:f>
        <cx:lvl ptCount="7" formatCode="General">
          <cx:pt idx="0">92.900000000000006</cx:pt>
          <cx:pt idx="1">88.5</cx:pt>
          <cx:pt idx="2">106.09999999999999</cx:pt>
          <cx:pt idx="3">107.09999999999999</cx:pt>
          <cx:pt idx="4">108.2</cx:pt>
          <cx:pt idx="5">0</cx:pt>
          <cx:pt idx="6">106.09999999999999</cx:pt>
        </cx:lvl>
      </cx:numDim>
    </cx:data>
  </cx:chartData>
  <cx:chart>
    <cx:title pos="t" align="ctr" overlay="0">
      <cx:tx>
        <cx:txData>
          <cx:v>MAB 2 Pareto Chart of Long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2 Pareto Chart of Long CIP Efficiency 2022</a:t>
          </a:r>
        </a:p>
      </cx:txPr>
    </cx:title>
    <cx:plotArea>
      <cx:plotAreaRegion>
        <cx:series layoutId="clusteredColumn" uniqueId="{7A704B3D-44EE-4912-9C98-A613FC140B41}">
          <cx:tx>
            <cx:txData>
              <cx:f>Pareto!$D$23</cx:f>
              <cx:v>DATA</cx:v>
            </cx:txData>
          </cx:tx>
          <cx:dataLabels>
            <cx:visibility seriesName="0" categoryName="0" value="1"/>
          </cx:dataLabels>
          <cx:dataId val="0"/>
          <cx:layoutPr>
            <cx:aggregation/>
          </cx:layoutPr>
          <cx:axisId val="1"/>
        </cx:series>
        <cx:series layoutId="paretoLine" ownerIdx="0" uniqueId="{104F024D-544E-4F5B-9D03-6F832669DA7E}">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Pareto!$C$14:$C$20</cx:f>
        <cx:lvl ptCount="7">
          <cx:pt idx="0">February</cx:pt>
          <cx:pt idx="1">March</cx:pt>
          <cx:pt idx="2">April</cx:pt>
          <cx:pt idx="3">May</cx:pt>
          <cx:pt idx="4">June</cx:pt>
          <cx:pt idx="5">July</cx:pt>
          <cx:pt idx="6">August</cx:pt>
        </cx:lvl>
      </cx:strDim>
      <cx:numDim type="val">
        <cx:f>Pareto!$D$14:$D$20</cx:f>
        <cx:lvl ptCount="7" formatCode="General">
          <cx:pt idx="0">15.699999999999999</cx:pt>
          <cx:pt idx="1">57.5</cx:pt>
          <cx:pt idx="2">64.900000000000006</cx:pt>
          <cx:pt idx="3">44.399999999999999</cx:pt>
          <cx:pt idx="4">70.700000000000003</cx:pt>
          <cx:pt idx="5">79.900000000000006</cx:pt>
          <cx:pt idx="6">64.400000000000006</cx:pt>
        </cx:lvl>
      </cx:numDim>
    </cx:data>
  </cx:chartData>
  <cx:chart>
    <cx:title pos="t" align="ctr" overlay="0">
      <cx:tx>
        <cx:txData>
          <cx:v>MAB 3 Pareto Chart of Medium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3 Pareto Chart of Medium CIP Efficiency 2022</a:t>
          </a:r>
        </a:p>
      </cx:txPr>
    </cx:title>
    <cx:plotArea>
      <cx:plotAreaRegion>
        <cx:series layoutId="clusteredColumn" uniqueId="{075CBBFA-AFE0-49AE-BEC2-1E2220E9502A}">
          <cx:tx>
            <cx:txData>
              <cx:f>Pareto!$D$13</cx:f>
              <cx:v>DATA</cx:v>
            </cx:txData>
          </cx:tx>
          <cx:dataLabels>
            <cx:visibility seriesName="0" categoryName="0" value="1"/>
          </cx:dataLabels>
          <cx:dataId val="0"/>
          <cx:layoutPr>
            <cx:aggregation/>
          </cx:layoutPr>
          <cx:axisId val="1"/>
        </cx:series>
        <cx:series layoutId="paretoLine" ownerIdx="0" uniqueId="{83EA7B63-3928-4632-9D2E-D4F5F7191A8A}">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Pareto!$C$24:$C$30</cx:f>
        <cx:lvl ptCount="7">
          <cx:pt idx="0">February</cx:pt>
          <cx:pt idx="1">March</cx:pt>
          <cx:pt idx="2">April</cx:pt>
          <cx:pt idx="3">May</cx:pt>
          <cx:pt idx="4">June</cx:pt>
          <cx:pt idx="5">July</cx:pt>
          <cx:pt idx="6">August</cx:pt>
        </cx:lvl>
      </cx:strDim>
      <cx:numDim type="val">
        <cx:f>Pareto!$D$24:$D$30</cx:f>
        <cx:lvl ptCount="7" formatCode="General">
          <cx:pt idx="0">62.5</cx:pt>
          <cx:pt idx="1">64.299999999999997</cx:pt>
          <cx:pt idx="2">0</cx:pt>
          <cx:pt idx="3">0</cx:pt>
          <cx:pt idx="4">0</cx:pt>
          <cx:pt idx="5">0</cx:pt>
          <cx:pt idx="6">21.5</cx:pt>
        </cx:lvl>
      </cx:numDim>
    </cx:data>
  </cx:chartData>
  <cx:chart>
    <cx:title pos="t" align="ctr" overlay="0">
      <cx:tx>
        <cx:txData>
          <cx:v>MAB 3 Pareto Chart of Long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3 Pareto Chart of Long CIP Efficiency 2022</a:t>
          </a:r>
        </a:p>
      </cx:txPr>
    </cx:title>
    <cx:plotArea>
      <cx:plotAreaRegion>
        <cx:series layoutId="clusteredColumn" uniqueId="{7A704B3D-44EE-4912-9C98-A613FC140B41}">
          <cx:tx>
            <cx:txData>
              <cx:f>Pareto!$D$23</cx:f>
              <cx:v>DATA</cx:v>
            </cx:txData>
          </cx:tx>
          <cx:dataLabels>
            <cx:visibility seriesName="0" categoryName="0" value="1"/>
          </cx:dataLabels>
          <cx:dataId val="0"/>
          <cx:layoutPr>
            <cx:aggregation/>
          </cx:layoutPr>
          <cx:axisId val="1"/>
        </cx:series>
        <cx:series layoutId="paretoLine" ownerIdx="0" uniqueId="{104F024D-544E-4F5B-9D03-6F832669DA7E}">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7.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Pareto!$C$14:$C$20</cx:f>
        <cx:lvl ptCount="7">
          <cx:pt idx="0">February</cx:pt>
          <cx:pt idx="1">March</cx:pt>
          <cx:pt idx="2">April</cx:pt>
          <cx:pt idx="3">May</cx:pt>
          <cx:pt idx="4">June</cx:pt>
          <cx:pt idx="5">July</cx:pt>
          <cx:pt idx="6">August</cx:pt>
        </cx:lvl>
      </cx:strDim>
      <cx:numDim type="val">
        <cx:f>Pareto!$D$14:$D$20</cx:f>
        <cx:lvl ptCount="7" formatCode="General">
          <cx:pt idx="0">15.699999999999999</cx:pt>
          <cx:pt idx="1">57.5</cx:pt>
          <cx:pt idx="2">64.900000000000006</cx:pt>
          <cx:pt idx="3">44.399999999999999</cx:pt>
          <cx:pt idx="4">70.700000000000003</cx:pt>
          <cx:pt idx="5">79.900000000000006</cx:pt>
          <cx:pt idx="6">64.400000000000006</cx:pt>
        </cx:lvl>
      </cx:numDim>
    </cx:data>
  </cx:chartData>
  <cx:chart>
    <cx:title pos="t" align="ctr" overlay="0">
      <cx:tx>
        <cx:txData>
          <cx:v>MAB 4 Pareto Chart of Medium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4 Pareto Chart of Medium CIP Efficiency 2022</a:t>
          </a:r>
        </a:p>
      </cx:txPr>
    </cx:title>
    <cx:plotArea>
      <cx:plotAreaRegion>
        <cx:series layoutId="clusteredColumn" uniqueId="{075CBBFA-AFE0-49AE-BEC2-1E2220E9502A}">
          <cx:tx>
            <cx:txData>
              <cx:f>Pareto!$D$13</cx:f>
              <cx:v>DATA</cx:v>
            </cx:txData>
          </cx:tx>
          <cx:dataLabels>
            <cx:visibility seriesName="0" categoryName="0" value="1"/>
          </cx:dataLabels>
          <cx:dataId val="0"/>
          <cx:layoutPr>
            <cx:aggregation/>
          </cx:layoutPr>
          <cx:axisId val="1"/>
        </cx:series>
        <cx:series layoutId="paretoLine" ownerIdx="0" uniqueId="{83EA7B63-3928-4632-9D2E-D4F5F7191A8A}">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8.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Pareto!$C$24:$C$30</cx:f>
        <cx:lvl ptCount="7">
          <cx:pt idx="0">February</cx:pt>
          <cx:pt idx="1">March</cx:pt>
          <cx:pt idx="2">April</cx:pt>
          <cx:pt idx="3">May</cx:pt>
          <cx:pt idx="4">June</cx:pt>
          <cx:pt idx="5">July</cx:pt>
          <cx:pt idx="6">August</cx:pt>
        </cx:lvl>
      </cx:strDim>
      <cx:numDim type="val">
        <cx:f>Pareto!$D$24:$D$30</cx:f>
        <cx:lvl ptCount="7" formatCode="General">
          <cx:pt idx="0">45.600000000000001</cx:pt>
          <cx:pt idx="1">70.099999999999994</cx:pt>
          <cx:pt idx="2">0</cx:pt>
          <cx:pt idx="3">73.099999999999994</cx:pt>
          <cx:pt idx="4">47.5</cx:pt>
          <cx:pt idx="5">69</cx:pt>
          <cx:pt idx="6">101.3</cx:pt>
        </cx:lvl>
      </cx:numDim>
    </cx:data>
  </cx:chartData>
  <cx:chart>
    <cx:title pos="t" align="ctr" overlay="0">
      <cx:tx>
        <cx:txData>
          <cx:v>MAB 4 Pareto Chart of Long CIP Efficiency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a:rPr>
            <a:t>MAB 4 Pareto Chart of Long CIP Efficiency 2022</a:t>
          </a:r>
        </a:p>
      </cx:txPr>
    </cx:title>
    <cx:plotArea>
      <cx:plotAreaRegion>
        <cx:series layoutId="clusteredColumn" uniqueId="{7A704B3D-44EE-4912-9C98-A613FC140B41}">
          <cx:tx>
            <cx:txData>
              <cx:f>Pareto!$D$23</cx:f>
              <cx:v>DATA</cx:v>
            </cx:txData>
          </cx:tx>
          <cx:dataLabels>
            <cx:visibility seriesName="0" categoryName="0" value="1"/>
          </cx:dataLabels>
          <cx:dataId val="0"/>
          <cx:layoutPr>
            <cx:aggregation/>
          </cx:layoutPr>
          <cx:axisId val="1"/>
        </cx:series>
        <cx:series layoutId="paretoLine" ownerIdx="0" uniqueId="{104F024D-544E-4F5B-9D03-6F832669DA7E}">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2">
  <a:schemeClr val="accent2"/>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B InBev Headlines">
    <w:panose1 w:val="00000000000000000000"/>
    <w:charset w:val="00"/>
    <w:family w:val="auto"/>
    <w:pitch w:val="variable"/>
    <w:sig w:usb0="8000002F" w:usb1="4000004A" w:usb2="00000000" w:usb3="00000000" w:csb0="0000001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1A7D"/>
    <w:rsid w:val="000B41D5"/>
    <w:rsid w:val="000F6A35"/>
    <w:rsid w:val="00145AD8"/>
    <w:rsid w:val="00194C4D"/>
    <w:rsid w:val="001E00C1"/>
    <w:rsid w:val="00237F53"/>
    <w:rsid w:val="00242260"/>
    <w:rsid w:val="002450A7"/>
    <w:rsid w:val="002D0111"/>
    <w:rsid w:val="002E67E7"/>
    <w:rsid w:val="0031583D"/>
    <w:rsid w:val="003203C2"/>
    <w:rsid w:val="003617C2"/>
    <w:rsid w:val="00392BC0"/>
    <w:rsid w:val="004520CF"/>
    <w:rsid w:val="004C4EC7"/>
    <w:rsid w:val="004D25D2"/>
    <w:rsid w:val="004F7E7D"/>
    <w:rsid w:val="00646CEC"/>
    <w:rsid w:val="0077019F"/>
    <w:rsid w:val="00814AB3"/>
    <w:rsid w:val="008F29A4"/>
    <w:rsid w:val="00924E19"/>
    <w:rsid w:val="009C5214"/>
    <w:rsid w:val="009D7389"/>
    <w:rsid w:val="00A13039"/>
    <w:rsid w:val="00A311DC"/>
    <w:rsid w:val="00A34C42"/>
    <w:rsid w:val="00A6646C"/>
    <w:rsid w:val="00BC1251"/>
    <w:rsid w:val="00BC3C80"/>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3357</TotalTime>
  <Pages>36</Pages>
  <Words>4968</Words>
  <Characters>28323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Improving CIP Efficiency to Reduce Downtime &amp; Improve Quality</vt:lpstr>
    </vt:vector>
  </TitlesOfParts>
  <Company>University of Wales Trinity Saint David</Company>
  <LinksUpToDate>false</LinksUpToDate>
  <CharactersWithSpaces>33225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CIP Efficiency to Reduce Downtime &amp; Improve Quality</dc:title>
  <dc:subject>ACMA5005</dc:subject>
  <dc:creator>Marie Pitson</dc:creator>
  <cp:keywords/>
  <dc:description/>
  <cp:lastModifiedBy>Benjamin James</cp:lastModifiedBy>
  <cp:revision>727</cp:revision>
  <cp:lastPrinted>2023-03-30T15:21:00Z</cp:lastPrinted>
  <dcterms:created xsi:type="dcterms:W3CDTF">2023-03-20T19:28:00Z</dcterms:created>
  <dcterms:modified xsi:type="dcterms:W3CDTF">2023-03-31T17:25:00Z</dcterms:modified>
</cp:coreProperties>
</file>