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D04D7" w:rsidRDefault="00C3022C" w:rsidP="00FD04D7"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posOffset>0</wp:posOffset>
            </wp:positionH>
            <wp:positionV relativeFrom="page">
              <wp:posOffset>179705</wp:posOffset>
            </wp:positionV>
            <wp:extent cx="1787857" cy="600502"/>
            <wp:effectExtent l="0" t="0" r="3175" b="9525"/>
            <wp:wrapNone/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7857" cy="60050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FD04D7" w:rsidRPr="00C3022C" w:rsidRDefault="00FD04D7" w:rsidP="00FD04D7">
      <w:pPr>
        <w:jc w:val="center"/>
        <w:rPr>
          <w:rFonts w:ascii="Arial" w:hAnsi="Arial" w:cs="Arial"/>
          <w:b/>
          <w:sz w:val="28"/>
          <w:szCs w:val="28"/>
        </w:rPr>
      </w:pPr>
      <w:r w:rsidRPr="00C3022C">
        <w:rPr>
          <w:rFonts w:ascii="Arial" w:hAnsi="Arial" w:cs="Arial"/>
          <w:b/>
          <w:sz w:val="28"/>
          <w:szCs w:val="28"/>
        </w:rPr>
        <w:t xml:space="preserve">PLACEMENT </w:t>
      </w:r>
      <w:r w:rsidR="00B71A9A" w:rsidRPr="00C3022C">
        <w:rPr>
          <w:rFonts w:ascii="Arial" w:hAnsi="Arial" w:cs="Arial"/>
          <w:b/>
          <w:sz w:val="28"/>
          <w:szCs w:val="28"/>
        </w:rPr>
        <w:t>RISK ASSESSMENT</w:t>
      </w:r>
      <w:r w:rsidRPr="00C3022C">
        <w:rPr>
          <w:rFonts w:ascii="Arial" w:hAnsi="Arial" w:cs="Arial"/>
          <w:b/>
          <w:sz w:val="28"/>
          <w:szCs w:val="28"/>
        </w:rPr>
        <w:t xml:space="preserve"> 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4219"/>
        <w:gridCol w:w="1418"/>
        <w:gridCol w:w="1134"/>
        <w:gridCol w:w="1275"/>
        <w:gridCol w:w="1276"/>
      </w:tblGrid>
      <w:tr w:rsidR="00B71A9A" w:rsidRPr="00C3022C" w:rsidTr="004D0743">
        <w:tc>
          <w:tcPr>
            <w:tcW w:w="4219" w:type="dxa"/>
            <w:shd w:val="clear" w:color="auto" w:fill="E5B8B7" w:themeFill="accent2" w:themeFillTint="66"/>
          </w:tcPr>
          <w:p w:rsidR="00B71A9A" w:rsidRPr="00C3022C" w:rsidRDefault="00B71A9A" w:rsidP="00FF4BF3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Placement Provider</w:t>
            </w:r>
          </w:p>
        </w:tc>
        <w:tc>
          <w:tcPr>
            <w:tcW w:w="2552" w:type="dxa"/>
            <w:gridSpan w:val="2"/>
            <w:shd w:val="clear" w:color="auto" w:fill="E5B8B7" w:themeFill="accent2" w:themeFillTint="66"/>
          </w:tcPr>
          <w:p w:rsidR="00B71A9A" w:rsidRPr="00C3022C" w:rsidRDefault="00B71A9A" w:rsidP="00FF4BF3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 xml:space="preserve">Student </w:t>
            </w:r>
            <w:r w:rsidR="00FF4BF3" w:rsidRPr="00C3022C">
              <w:rPr>
                <w:rFonts w:ascii="Arial" w:hAnsi="Arial" w:cs="Arial"/>
                <w:b/>
                <w:sz w:val="20"/>
                <w:szCs w:val="20"/>
              </w:rPr>
              <w:t>(</w:t>
            </w:r>
            <w:r w:rsidRPr="00C3022C">
              <w:rPr>
                <w:rFonts w:ascii="Arial" w:hAnsi="Arial" w:cs="Arial"/>
                <w:b/>
                <w:sz w:val="20"/>
                <w:szCs w:val="20"/>
              </w:rPr>
              <w:t>or student group</w:t>
            </w:r>
            <w:r w:rsidR="00FF4BF3" w:rsidRPr="00C3022C">
              <w:rPr>
                <w:rFonts w:ascii="Arial" w:hAnsi="Arial" w:cs="Arial"/>
                <w:b/>
                <w:sz w:val="20"/>
                <w:szCs w:val="20"/>
              </w:rPr>
              <w:t xml:space="preserve"> if risk factors the same)</w:t>
            </w:r>
          </w:p>
        </w:tc>
        <w:tc>
          <w:tcPr>
            <w:tcW w:w="1275" w:type="dxa"/>
            <w:shd w:val="clear" w:color="auto" w:fill="E5B8B7" w:themeFill="accent2" w:themeFillTint="66"/>
          </w:tcPr>
          <w:p w:rsidR="00B71A9A" w:rsidRPr="00C3022C" w:rsidRDefault="00B71A9A" w:rsidP="00FF4BF3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Start Date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B71A9A" w:rsidRPr="00C3022C" w:rsidRDefault="00B71A9A" w:rsidP="00FF4BF3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End Date</w:t>
            </w: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937534" w:rsidRDefault="00B71A9A" w:rsidP="0093753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Company:</w:t>
            </w:r>
          </w:p>
          <w:p w:rsidR="00937534" w:rsidRPr="00C3022C" w:rsidRDefault="00B71A9A" w:rsidP="0093753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Location:</w:t>
            </w:r>
          </w:p>
        </w:tc>
        <w:tc>
          <w:tcPr>
            <w:tcW w:w="2552" w:type="dxa"/>
            <w:gridSpan w:val="2"/>
            <w:shd w:val="clear" w:color="auto" w:fill="auto"/>
          </w:tcPr>
          <w:p w:rsidR="00937534" w:rsidRPr="00C3022C" w:rsidRDefault="00937534" w:rsidP="004E344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5" w:type="dxa"/>
            <w:shd w:val="clear" w:color="auto" w:fill="auto"/>
          </w:tcPr>
          <w:p w:rsidR="00B71A9A" w:rsidRPr="00C3022C" w:rsidRDefault="00B71A9A" w:rsidP="004E344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4E3442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E5B8B7" w:themeFill="accent2" w:themeFillTint="66"/>
          </w:tcPr>
          <w:p w:rsidR="00B71A9A" w:rsidRPr="00C3022C" w:rsidRDefault="00B71A9A" w:rsidP="004E3442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 xml:space="preserve">General Control Measures 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B71A9A" w:rsidRPr="00C3022C" w:rsidRDefault="00B71A9A" w:rsidP="004E3442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B71A9A" w:rsidRPr="00C3022C" w:rsidRDefault="00B71A9A" w:rsidP="004E3442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Actions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B71A9A" w:rsidRPr="00C3022C" w:rsidRDefault="00B71A9A" w:rsidP="004E3442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Has the student received sufficient briefing?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B71A9A" w:rsidRDefault="00B71A9A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Has the student submitted a signed PL1C Student Placement Agreement? 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1A9A" w:rsidRPr="00C3022C" w:rsidRDefault="00B71A9A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Has the placement provider returned a signed PL1A Placement Provider Agreement and PV1B Health and Safety Questionnaire? 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4D0743" w:rsidRDefault="00B71A9A" w:rsidP="004D0743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Has this provider been used before and been reviewed?</w:t>
            </w:r>
          </w:p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If yes, do any concerns remain unresolved?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  <w:p w:rsidR="00EE56E0" w:rsidRPr="00C3022C" w:rsidRDefault="00EE56E0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4D0743" w:rsidRDefault="00B71A9A" w:rsidP="004D0743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E5B8B7" w:themeFill="accent2" w:themeFillTint="66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Risk Profiling &amp; Further Actions Required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Risk Profile High, Med, Low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Actions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3A397E" w:rsidRPr="00C3022C" w:rsidTr="004D0743">
        <w:tc>
          <w:tcPr>
            <w:tcW w:w="4219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Individual Student Factors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Skills, abilities, pre-existing medical conditions, disability, etc.</w:t>
            </w:r>
          </w:p>
        </w:tc>
        <w:tc>
          <w:tcPr>
            <w:tcW w:w="1418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Work Factors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 xml:space="preserve">Risks associated with student’s expected work activities. 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Location and/or Region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Crime, civil disorder, remote working, etc.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B71A9A" w:rsidRPr="00C3022C" w:rsidRDefault="00B71A9A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211C0A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Insurance limitations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Provider has adequate insurance in place to cover student on placement.</w:t>
            </w:r>
            <w:r w:rsidR="00211C0A">
              <w:t xml:space="preserve"> </w:t>
            </w:r>
            <w:r w:rsidR="00211C0A" w:rsidRPr="00CE5DB4">
              <w:rPr>
                <w:i/>
              </w:rPr>
              <w:t>S</w:t>
            </w:r>
            <w:r w:rsidR="00211C0A" w:rsidRPr="00211C0A">
              <w:rPr>
                <w:rFonts w:ascii="Arial" w:hAnsi="Arial" w:cs="Arial"/>
                <w:i/>
                <w:sz w:val="20"/>
                <w:szCs w:val="20"/>
              </w:rPr>
              <w:t>tudent has agreed to take out additional cover if required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B71A9A" w:rsidRPr="00C3022C" w:rsidRDefault="00B71A9A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General / Environmental Health Factors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Very hot or cold working conditions, inoculations required, etc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Travel &amp; Transportation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Commuting to/from work &amp; driving for work purposes.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A397E" w:rsidRPr="00C3022C" w:rsidTr="004D0743">
        <w:tc>
          <w:tcPr>
            <w:tcW w:w="4219" w:type="dxa"/>
            <w:shd w:val="clear" w:color="auto" w:fill="auto"/>
          </w:tcPr>
          <w:p w:rsidR="003A397E" w:rsidRPr="00C3022C" w:rsidRDefault="003A397E" w:rsidP="00211C0A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Safeguarding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Work with children</w:t>
            </w:r>
            <w:r w:rsidR="00032108">
              <w:rPr>
                <w:rFonts w:ascii="Arial" w:hAnsi="Arial" w:cs="Arial"/>
                <w:i/>
                <w:sz w:val="20"/>
                <w:szCs w:val="20"/>
              </w:rPr>
              <w:t>, young persons,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 xml:space="preserve"> or vulnerable adults.</w:t>
            </w:r>
            <w:r w:rsidR="00211C0A">
              <w:t xml:space="preserve"> </w:t>
            </w:r>
            <w:r w:rsidR="00211C0A">
              <w:rPr>
                <w:rFonts w:ascii="Arial" w:hAnsi="Arial" w:cs="Arial"/>
                <w:i/>
                <w:sz w:val="20"/>
                <w:szCs w:val="20"/>
              </w:rPr>
              <w:t>A</w:t>
            </w:r>
            <w:r w:rsidR="00211C0A" w:rsidRPr="00211C0A">
              <w:rPr>
                <w:rFonts w:ascii="Arial" w:hAnsi="Arial" w:cs="Arial"/>
                <w:i/>
                <w:sz w:val="20"/>
                <w:szCs w:val="20"/>
              </w:rPr>
              <w:t xml:space="preserve"> copy of the DBS </w:t>
            </w:r>
            <w:r w:rsidR="00211C0A">
              <w:rPr>
                <w:rFonts w:ascii="Arial" w:hAnsi="Arial" w:cs="Arial"/>
                <w:i/>
                <w:sz w:val="20"/>
                <w:szCs w:val="20"/>
              </w:rPr>
              <w:t xml:space="preserve">has </w:t>
            </w:r>
            <w:r w:rsidR="00211C0A" w:rsidRPr="00211C0A">
              <w:rPr>
                <w:rFonts w:ascii="Arial" w:hAnsi="Arial" w:cs="Arial"/>
                <w:i/>
                <w:sz w:val="20"/>
                <w:szCs w:val="20"/>
              </w:rPr>
              <w:t>been received and the outcome deemed acceptable</w:t>
            </w:r>
          </w:p>
        </w:tc>
        <w:tc>
          <w:tcPr>
            <w:tcW w:w="1418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E5B8B7" w:themeFill="accent2" w:themeFillTint="66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Conclusion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B71A9A" w:rsidRPr="00C3022C" w:rsidRDefault="00E51A21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B71A9A" w:rsidRPr="00C3022C" w:rsidRDefault="00E51A21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B71A9A" w:rsidRPr="00C3022C" w:rsidRDefault="00E51A21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B71A9A" w:rsidRPr="00C3022C" w:rsidTr="004D0743">
        <w:trPr>
          <w:cantSplit/>
        </w:trPr>
        <w:tc>
          <w:tcPr>
            <w:tcW w:w="4219" w:type="dxa"/>
            <w:shd w:val="clear" w:color="auto" w:fill="auto"/>
          </w:tcPr>
          <w:p w:rsidR="00B71A9A" w:rsidRPr="00C3022C" w:rsidRDefault="00B71A9A" w:rsidP="00211C0A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Is a site </w:t>
            </w:r>
            <w:r w:rsidR="00E51A21" w:rsidRPr="00C3022C">
              <w:rPr>
                <w:rFonts w:ascii="Arial" w:hAnsi="Arial" w:cs="Arial"/>
                <w:sz w:val="20"/>
                <w:szCs w:val="20"/>
              </w:rPr>
              <w:t xml:space="preserve">safety </w:t>
            </w:r>
            <w:r w:rsidRPr="00C3022C">
              <w:rPr>
                <w:rFonts w:ascii="Arial" w:hAnsi="Arial" w:cs="Arial"/>
                <w:sz w:val="20"/>
                <w:szCs w:val="20"/>
              </w:rPr>
              <w:t xml:space="preserve">visit required before </w:t>
            </w:r>
            <w:r w:rsidR="00211C0A">
              <w:rPr>
                <w:rFonts w:ascii="Arial" w:hAnsi="Arial" w:cs="Arial"/>
                <w:sz w:val="20"/>
                <w:szCs w:val="20"/>
              </w:rPr>
              <w:t xml:space="preserve">a decision can be made as regards </w:t>
            </w:r>
            <w:r w:rsidR="00211C0A" w:rsidRPr="00C3022C">
              <w:rPr>
                <w:rFonts w:ascii="Arial" w:hAnsi="Arial" w:cs="Arial"/>
                <w:sz w:val="20"/>
                <w:szCs w:val="20"/>
              </w:rPr>
              <w:t xml:space="preserve">placement </w:t>
            </w:r>
            <w:proofErr w:type="gramStart"/>
            <w:r w:rsidR="00211C0A">
              <w:rPr>
                <w:rFonts w:ascii="Arial" w:hAnsi="Arial" w:cs="Arial"/>
                <w:sz w:val="20"/>
                <w:szCs w:val="20"/>
              </w:rPr>
              <w:t xml:space="preserve">approval </w:t>
            </w:r>
            <w:r w:rsidRPr="00C3022C">
              <w:rPr>
                <w:rFonts w:ascii="Arial" w:hAnsi="Arial" w:cs="Arial"/>
                <w:sz w:val="20"/>
                <w:szCs w:val="20"/>
              </w:rPr>
              <w:t>?</w:t>
            </w:r>
            <w:proofErr w:type="gramEnd"/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rPr>
          <w:cantSplit/>
        </w:trPr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Are risks acceptable</w:t>
            </w:r>
            <w:r w:rsidR="00E51A21" w:rsidRPr="00C3022C">
              <w:rPr>
                <w:rFonts w:ascii="Arial" w:hAnsi="Arial" w:cs="Arial"/>
                <w:sz w:val="20"/>
                <w:szCs w:val="20"/>
              </w:rPr>
              <w:t xml:space="preserve"> / tolerable</w:t>
            </w:r>
            <w:r w:rsidRPr="00C3022C">
              <w:rPr>
                <w:rFonts w:ascii="Arial" w:hAnsi="Arial" w:cs="Arial"/>
                <w:sz w:val="20"/>
                <w:szCs w:val="20"/>
              </w:rPr>
              <w:t xml:space="preserve"> such that the placement can be approved?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:rsidR="00211C0A" w:rsidRDefault="00211C0A" w:rsidP="00EE56E0">
      <w:pPr>
        <w:spacing w:after="0" w:line="240" w:lineRule="auto"/>
        <w:rPr>
          <w:rFonts w:ascii="Arial" w:hAnsi="Arial" w:cs="Arial"/>
          <w:b/>
          <w:sz w:val="28"/>
          <w:szCs w:val="28"/>
        </w:rPr>
      </w:pPr>
    </w:p>
    <w:p w:rsidR="00211C0A" w:rsidRDefault="00211C0A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br w:type="page"/>
      </w:r>
    </w:p>
    <w:p w:rsidR="00950602" w:rsidRPr="00C3022C" w:rsidRDefault="00950602" w:rsidP="00EE56E0">
      <w:pPr>
        <w:spacing w:after="0" w:line="240" w:lineRule="auto"/>
        <w:rPr>
          <w:rFonts w:ascii="Arial" w:hAnsi="Arial" w:cs="Arial"/>
          <w:b/>
          <w:sz w:val="28"/>
          <w:szCs w:val="28"/>
        </w:rPr>
      </w:pPr>
      <w:r w:rsidRPr="00C3022C">
        <w:rPr>
          <w:rFonts w:ascii="Arial" w:hAnsi="Arial" w:cs="Arial"/>
          <w:b/>
          <w:sz w:val="28"/>
          <w:szCs w:val="28"/>
        </w:rPr>
        <w:lastRenderedPageBreak/>
        <w:t xml:space="preserve">PLACEMENT </w:t>
      </w:r>
      <w:r w:rsidR="00B71A9A" w:rsidRPr="00C3022C">
        <w:rPr>
          <w:rFonts w:ascii="Arial" w:hAnsi="Arial" w:cs="Arial"/>
          <w:b/>
          <w:sz w:val="28"/>
          <w:szCs w:val="28"/>
        </w:rPr>
        <w:t>APPROVAL</w:t>
      </w:r>
    </w:p>
    <w:p w:rsidR="00950602" w:rsidRPr="00C3022C" w:rsidRDefault="00211C0A" w:rsidP="00EE56E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Pr="00211C0A">
        <w:rPr>
          <w:rFonts w:ascii="Arial" w:hAnsi="Arial" w:cs="Arial"/>
        </w:rPr>
        <w:t xml:space="preserve">s the University's Placement </w:t>
      </w:r>
      <w:proofErr w:type="gramStart"/>
      <w:r w:rsidRPr="00211C0A">
        <w:rPr>
          <w:rFonts w:ascii="Arial" w:hAnsi="Arial" w:cs="Arial"/>
        </w:rPr>
        <w:t>Co-ordinator</w:t>
      </w:r>
      <w:proofErr w:type="gramEnd"/>
      <w:r w:rsidRPr="00211C0A">
        <w:rPr>
          <w:rFonts w:ascii="Arial" w:hAnsi="Arial" w:cs="Arial"/>
        </w:rPr>
        <w:t xml:space="preserve"> </w:t>
      </w:r>
      <w:r w:rsidR="00950602" w:rsidRPr="00C3022C">
        <w:rPr>
          <w:rFonts w:ascii="Arial" w:hAnsi="Arial" w:cs="Arial"/>
        </w:rPr>
        <w:t xml:space="preserve">I </w:t>
      </w:r>
      <w:r w:rsidR="00B71A9A" w:rsidRPr="00C3022C">
        <w:rPr>
          <w:rFonts w:ascii="Arial" w:hAnsi="Arial" w:cs="Arial"/>
        </w:rPr>
        <w:t>approve this placement.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09"/>
        <w:gridCol w:w="3969"/>
        <w:gridCol w:w="1270"/>
        <w:gridCol w:w="2194"/>
      </w:tblGrid>
      <w:tr w:rsidR="00950602" w:rsidRPr="00C3022C" w:rsidTr="004D0743">
        <w:trPr>
          <w:cantSplit/>
          <w:trHeight w:hRule="exact" w:val="567"/>
        </w:trPr>
        <w:tc>
          <w:tcPr>
            <w:tcW w:w="1809" w:type="dxa"/>
            <w:shd w:val="clear" w:color="auto" w:fill="E5B8B7" w:themeFill="accent2" w:themeFillTint="66"/>
          </w:tcPr>
          <w:p w:rsidR="00950602" w:rsidRPr="00C3022C" w:rsidRDefault="00F34457" w:rsidP="00EE56E0">
            <w:pPr>
              <w:rPr>
                <w:rFonts w:ascii="Arial" w:hAnsi="Arial" w:cs="Arial"/>
                <w:b/>
              </w:rPr>
            </w:pPr>
            <w:r w:rsidRPr="00C3022C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433" w:type="dxa"/>
            <w:gridSpan w:val="3"/>
          </w:tcPr>
          <w:p w:rsidR="00950602" w:rsidRPr="00C3022C" w:rsidRDefault="00950602" w:rsidP="00EE56E0">
            <w:pPr>
              <w:rPr>
                <w:rFonts w:ascii="Arial" w:hAnsi="Arial" w:cs="Arial"/>
              </w:rPr>
            </w:pPr>
          </w:p>
          <w:p w:rsidR="00F34457" w:rsidRPr="00C3022C" w:rsidRDefault="00F34457" w:rsidP="00EE56E0">
            <w:pPr>
              <w:rPr>
                <w:rFonts w:ascii="Arial" w:hAnsi="Arial" w:cs="Arial"/>
              </w:rPr>
            </w:pPr>
          </w:p>
        </w:tc>
      </w:tr>
      <w:tr w:rsidR="00950602" w:rsidRPr="00C3022C" w:rsidTr="004D0743">
        <w:trPr>
          <w:cantSplit/>
          <w:trHeight w:hRule="exact" w:val="567"/>
        </w:trPr>
        <w:tc>
          <w:tcPr>
            <w:tcW w:w="1809" w:type="dxa"/>
            <w:shd w:val="clear" w:color="auto" w:fill="E5B8B7" w:themeFill="accent2" w:themeFillTint="66"/>
          </w:tcPr>
          <w:p w:rsidR="00950602" w:rsidRPr="00C3022C" w:rsidRDefault="00F34457" w:rsidP="00EE56E0">
            <w:pPr>
              <w:rPr>
                <w:rFonts w:ascii="Arial" w:hAnsi="Arial" w:cs="Arial"/>
                <w:b/>
              </w:rPr>
            </w:pPr>
            <w:r w:rsidRPr="00C3022C">
              <w:rPr>
                <w:rFonts w:ascii="Arial" w:hAnsi="Arial" w:cs="Arial"/>
                <w:b/>
              </w:rPr>
              <w:t>Name in block capitals:</w:t>
            </w:r>
          </w:p>
        </w:tc>
        <w:tc>
          <w:tcPr>
            <w:tcW w:w="7433" w:type="dxa"/>
            <w:gridSpan w:val="3"/>
          </w:tcPr>
          <w:p w:rsidR="00950602" w:rsidRPr="00C3022C" w:rsidRDefault="00950602" w:rsidP="00EE56E0">
            <w:pPr>
              <w:rPr>
                <w:rFonts w:ascii="Arial" w:hAnsi="Arial" w:cs="Arial"/>
              </w:rPr>
            </w:pPr>
          </w:p>
        </w:tc>
      </w:tr>
      <w:tr w:rsidR="00EE56E0" w:rsidRPr="00C3022C" w:rsidTr="004D0743">
        <w:trPr>
          <w:cantSplit/>
        </w:trPr>
        <w:tc>
          <w:tcPr>
            <w:tcW w:w="1809" w:type="dxa"/>
            <w:shd w:val="clear" w:color="auto" w:fill="E5B8B7" w:themeFill="accent2" w:themeFillTint="66"/>
          </w:tcPr>
          <w:p w:rsidR="00EE56E0" w:rsidRPr="00C3022C" w:rsidRDefault="00EE56E0" w:rsidP="00FD259F">
            <w:pPr>
              <w:rPr>
                <w:rFonts w:ascii="Arial" w:hAnsi="Arial" w:cs="Arial"/>
                <w:b/>
              </w:rPr>
            </w:pPr>
            <w:r w:rsidRPr="00C3022C">
              <w:rPr>
                <w:rFonts w:ascii="Arial" w:hAnsi="Arial" w:cs="Arial"/>
                <w:b/>
              </w:rPr>
              <w:t>Position:</w:t>
            </w:r>
          </w:p>
        </w:tc>
        <w:tc>
          <w:tcPr>
            <w:tcW w:w="3969" w:type="dxa"/>
          </w:tcPr>
          <w:p w:rsidR="00030D36" w:rsidRPr="00C3022C" w:rsidRDefault="00030D36" w:rsidP="00EE56E0">
            <w:pPr>
              <w:rPr>
                <w:rFonts w:ascii="Arial" w:hAnsi="Arial" w:cs="Arial"/>
              </w:rPr>
            </w:pPr>
          </w:p>
        </w:tc>
        <w:tc>
          <w:tcPr>
            <w:tcW w:w="1270" w:type="dxa"/>
            <w:shd w:val="clear" w:color="auto" w:fill="E5B8B7" w:themeFill="accent2" w:themeFillTint="66"/>
          </w:tcPr>
          <w:p w:rsidR="00EE56E0" w:rsidRPr="00C3022C" w:rsidRDefault="00EE56E0" w:rsidP="00EE56E0">
            <w:pPr>
              <w:rPr>
                <w:rFonts w:ascii="Arial" w:hAnsi="Arial" w:cs="Arial"/>
              </w:rPr>
            </w:pPr>
            <w:r w:rsidRPr="00C3022C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2194" w:type="dxa"/>
          </w:tcPr>
          <w:p w:rsidR="00EE56E0" w:rsidRPr="00C3022C" w:rsidRDefault="00EE56E0" w:rsidP="00EE56E0">
            <w:pPr>
              <w:rPr>
                <w:rFonts w:ascii="Arial" w:hAnsi="Arial" w:cs="Arial"/>
              </w:rPr>
            </w:pPr>
          </w:p>
        </w:tc>
      </w:tr>
    </w:tbl>
    <w:p w:rsidR="00950602" w:rsidRDefault="00950602" w:rsidP="00FD259F">
      <w:pPr>
        <w:tabs>
          <w:tab w:val="left" w:pos="904"/>
        </w:tabs>
      </w:pPr>
    </w:p>
    <w:sectPr w:rsidR="00950602" w:rsidSect="00FF4BF3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5" w:right="1440" w:bottom="1134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D423E" w:rsidRDefault="006D423E" w:rsidP="00FD04D7">
      <w:pPr>
        <w:spacing w:after="0" w:line="240" w:lineRule="auto"/>
      </w:pPr>
      <w:r>
        <w:separator/>
      </w:r>
    </w:p>
  </w:endnote>
  <w:endnote w:type="continuationSeparator" w:id="0">
    <w:p w:rsidR="006D423E" w:rsidRDefault="006D423E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263EF" w:rsidRDefault="002263E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Arial" w:hAnsi="Arial" w:cs="Arial"/>
        <w:color w:val="C4BC96" w:themeColor="background2" w:themeShade="BF"/>
      </w:rPr>
      <w:id w:val="806125160"/>
      <w:docPartObj>
        <w:docPartGallery w:val="Page Numbers (Bottom of Page)"/>
        <w:docPartUnique/>
      </w:docPartObj>
    </w:sdtPr>
    <w:sdtEndPr>
      <w:rPr>
        <w:noProof/>
        <w:color w:val="auto"/>
      </w:rPr>
    </w:sdtEndPr>
    <w:sdtContent>
      <w:p w:rsidR="00F224B3" w:rsidRPr="003C358F" w:rsidRDefault="003C358F">
        <w:pPr>
          <w:pStyle w:val="Footer"/>
          <w:rPr>
            <w:rFonts w:ascii="Arial" w:hAnsi="Arial" w:cs="Arial"/>
          </w:rPr>
        </w:pPr>
        <w:r w:rsidRPr="003C358F">
          <w:rPr>
            <w:rFonts w:ascii="Arial" w:hAnsi="Arial" w:cs="Arial"/>
          </w:rPr>
          <w:t>September 201</w:t>
        </w:r>
        <w:r w:rsidR="002263EF">
          <w:rPr>
            <w:rFonts w:ascii="Arial" w:hAnsi="Arial" w:cs="Arial"/>
          </w:rPr>
          <w:t>8</w:t>
        </w:r>
        <w:r w:rsidR="00C3022C" w:rsidRPr="003C358F">
          <w:rPr>
            <w:rFonts w:ascii="Arial" w:hAnsi="Arial" w:cs="Arial"/>
          </w:rPr>
          <w:tab/>
        </w:r>
        <w:r w:rsidR="00C3022C" w:rsidRPr="003C358F">
          <w:rPr>
            <w:rFonts w:ascii="Arial" w:hAnsi="Arial" w:cs="Arial"/>
          </w:rPr>
          <w:tab/>
        </w:r>
        <w:r w:rsidR="00F224B3" w:rsidRPr="003C358F">
          <w:rPr>
            <w:rFonts w:ascii="Arial" w:hAnsi="Arial" w:cs="Arial"/>
          </w:rPr>
          <w:fldChar w:fldCharType="begin"/>
        </w:r>
        <w:r w:rsidR="00F224B3" w:rsidRPr="003C358F">
          <w:rPr>
            <w:rFonts w:ascii="Arial" w:hAnsi="Arial" w:cs="Arial"/>
          </w:rPr>
          <w:instrText xml:space="preserve"> PAGE   \* MERGEFORMAT </w:instrText>
        </w:r>
        <w:r w:rsidR="00F224B3" w:rsidRPr="003C358F">
          <w:rPr>
            <w:rFonts w:ascii="Arial" w:hAnsi="Arial" w:cs="Arial"/>
          </w:rPr>
          <w:fldChar w:fldCharType="separate"/>
        </w:r>
        <w:r w:rsidR="00CE5DB4">
          <w:rPr>
            <w:rFonts w:ascii="Arial" w:hAnsi="Arial" w:cs="Arial"/>
            <w:noProof/>
          </w:rPr>
          <w:t>2</w:t>
        </w:r>
        <w:r w:rsidR="00F224B3" w:rsidRPr="003C358F">
          <w:rPr>
            <w:rFonts w:ascii="Arial" w:hAnsi="Arial" w:cs="Arial"/>
            <w:noProof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263EF" w:rsidRDefault="002263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D423E" w:rsidRDefault="006D423E" w:rsidP="00FD04D7">
      <w:pPr>
        <w:spacing w:after="0" w:line="240" w:lineRule="auto"/>
      </w:pPr>
      <w:r>
        <w:separator/>
      </w:r>
    </w:p>
  </w:footnote>
  <w:footnote w:type="continuationSeparator" w:id="0">
    <w:p w:rsidR="006D423E" w:rsidRDefault="006D423E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263EF" w:rsidRDefault="002263E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D04D7" w:rsidRPr="00FD04D7" w:rsidRDefault="00B71A9A" w:rsidP="00FD04D7">
    <w:pPr>
      <w:pStyle w:val="Header"/>
      <w:jc w:val="right"/>
      <w:rPr>
        <w:rFonts w:ascii="Arial" w:hAnsi="Arial" w:cs="Arial"/>
        <w:b/>
      </w:rPr>
    </w:pPr>
    <w:r>
      <w:rPr>
        <w:rFonts w:ascii="Arial" w:hAnsi="Arial" w:cs="Arial"/>
        <w:b/>
      </w:rPr>
      <w:t>APPENDIX PL1E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263EF" w:rsidRDefault="002263E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7"/>
  </w:num>
  <w:num w:numId="3">
    <w:abstractNumId w:val="2"/>
  </w:num>
  <w:num w:numId="4">
    <w:abstractNumId w:val="3"/>
  </w:num>
  <w:num w:numId="5">
    <w:abstractNumId w:val="0"/>
  </w:num>
  <w:num w:numId="6">
    <w:abstractNumId w:val="8"/>
  </w:num>
  <w:num w:numId="7">
    <w:abstractNumId w:val="5"/>
  </w:num>
  <w:num w:numId="8">
    <w:abstractNumId w:val="4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proofState w:spelling="clean" w:grammar="clean"/>
  <w:defaultTabStop w:val="720"/>
  <w:characterSpacingControl w:val="doNotCompress"/>
  <w:hdrShapeDefaults>
    <o:shapedefaults v:ext="edit" spidmax="2457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D04D7"/>
    <w:rsid w:val="00030D36"/>
    <w:rsid w:val="00032108"/>
    <w:rsid w:val="00116886"/>
    <w:rsid w:val="00211C0A"/>
    <w:rsid w:val="002263EF"/>
    <w:rsid w:val="002C5F69"/>
    <w:rsid w:val="00300180"/>
    <w:rsid w:val="003A397E"/>
    <w:rsid w:val="003C358F"/>
    <w:rsid w:val="004D0743"/>
    <w:rsid w:val="006D423E"/>
    <w:rsid w:val="00764414"/>
    <w:rsid w:val="00796AF2"/>
    <w:rsid w:val="007E67A0"/>
    <w:rsid w:val="009200C2"/>
    <w:rsid w:val="00937534"/>
    <w:rsid w:val="00950602"/>
    <w:rsid w:val="00A41592"/>
    <w:rsid w:val="00B47989"/>
    <w:rsid w:val="00B71A9A"/>
    <w:rsid w:val="00C3022C"/>
    <w:rsid w:val="00CE50EF"/>
    <w:rsid w:val="00CE5DB4"/>
    <w:rsid w:val="00D54D8B"/>
    <w:rsid w:val="00E51A21"/>
    <w:rsid w:val="00EE56E0"/>
    <w:rsid w:val="00F224B3"/>
    <w:rsid w:val="00F34457"/>
    <w:rsid w:val="00F96994"/>
    <w:rsid w:val="00FC7569"/>
    <w:rsid w:val="00FD04D7"/>
    <w:rsid w:val="00FD259F"/>
    <w:rsid w:val="00FF4B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4577"/>
    <o:shapelayout v:ext="edit">
      <o:idmap v:ext="edit" data="1"/>
    </o:shapelayout>
  </w:shapeDefaults>
  <w:decimalSymbol w:val="."/>
  <w:listSeparator w:val=","/>
  <w15:docId w15:val="{A9EED6E5-E858-4EEE-BE2B-4454049F18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937534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278</Words>
  <Characters>1585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PL1E</vt:lpstr>
    </vt:vector>
  </TitlesOfParts>
  <Company>UWTSD</Company>
  <LinksUpToDate>false</LinksUpToDate>
  <CharactersWithSpaces>1860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PL1E</dc:title>
  <dc:creator>Jones, Karen;quality@uwtsd.ac.uk</dc:creator>
  <cp:lastModifiedBy>Davina Evans</cp:lastModifiedBy>
  <cp:revision>2</cp:revision>
  <dcterms:created xsi:type="dcterms:W3CDTF">2019-09-17T13:37:00Z</dcterms:created>
  <dcterms:modified xsi:type="dcterms:W3CDTF">2019-09-17T13:37:00Z</dcterms:modified>
</cp:coreProperties>
</file>