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2024FA">
            <w:pPr>
              <w:rPr>
                <w:rFonts w:asciiTheme="minorHAnsi" w:hAnsiTheme="minorHAnsi" w:cstheme="minorHAnsi"/>
                <w:b/>
                <w:color w:val="000000" w:themeColor="text1"/>
              </w:rPr>
            </w:pPr>
            <w:r>
              <w:rPr>
                <w:rFonts w:asciiTheme="minorHAnsi" w:hAnsiTheme="minorHAnsi" w:cstheme="minorHAnsi"/>
                <w:b/>
                <w:color w:val="000000" w:themeColor="text1"/>
              </w:rPr>
              <w:t>Michael Johns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2024FA">
            <w:pPr>
              <w:rPr>
                <w:rFonts w:asciiTheme="minorHAnsi" w:hAnsiTheme="minorHAnsi" w:cstheme="minorHAnsi"/>
                <w:b/>
                <w:color w:val="000000" w:themeColor="text1"/>
              </w:rPr>
            </w:pPr>
            <w:r>
              <w:rPr>
                <w:rFonts w:asciiTheme="minorHAnsi" w:hAnsiTheme="minorHAnsi" w:cstheme="minorHAnsi"/>
                <w:b/>
                <w:color w:val="000000" w:themeColor="text1"/>
              </w:rPr>
              <w:t>Ambient Occlusion with multiple objects using vertex-based hemisphere ray-casting</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2024FA">
            <w:pPr>
              <w:rPr>
                <w:rFonts w:asciiTheme="minorHAnsi" w:hAnsiTheme="minorHAnsi" w:cstheme="minorHAnsi"/>
                <w:b/>
                <w:color w:val="000000" w:themeColor="text1"/>
              </w:rPr>
            </w:pPr>
            <w:r>
              <w:rPr>
                <w:rFonts w:asciiTheme="minorHAnsi" w:hAnsiTheme="minorHAnsi" w:cstheme="minorHAnsi"/>
                <w:b/>
                <w:color w:val="000000" w:themeColor="text1"/>
              </w:rPr>
              <w:t>Andrew Baker</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2024FA">
            <w:pPr>
              <w:rPr>
                <w:rFonts w:asciiTheme="minorHAnsi" w:hAnsiTheme="minorHAnsi" w:cstheme="minorHAnsi"/>
                <w:b/>
                <w:color w:val="000000" w:themeColor="text1"/>
              </w:rPr>
            </w:pPr>
            <w:r>
              <w:rPr>
                <w:rFonts w:asciiTheme="minorHAnsi" w:hAnsiTheme="minorHAnsi" w:cstheme="minorHAnsi"/>
                <w:b/>
                <w:color w:val="000000" w:themeColor="text1"/>
              </w:rPr>
              <w:t>Gordon Dickers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784D37" w:rsidP="00576B2C">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784D37">
            <w:pPr>
              <w:spacing w:before="240"/>
              <w:rPr>
                <w:rFonts w:asciiTheme="minorHAnsi" w:hAnsiTheme="minorHAnsi" w:cstheme="minorHAnsi"/>
                <w:b/>
                <w:color w:val="000000" w:themeColor="text1"/>
              </w:rPr>
            </w:pPr>
            <w:r w:rsidRPr="002024FA">
              <w:rPr>
                <w:rFonts w:asciiTheme="minorHAnsi" w:hAnsiTheme="minorHAnsi" w:cstheme="minorHAnsi"/>
                <w:b/>
                <w:color w:val="000000" w:themeColor="text1"/>
                <w:u w:val="single"/>
              </w:rPr>
              <w:t>Games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sidR="00784D37">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2024FA">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784D37">
              <w:rPr>
                <w:rFonts w:asciiTheme="minorHAnsi" w:hAnsiTheme="minorHAnsi" w:cstheme="minorHAnsi"/>
                <w:b/>
                <w:color w:val="000000" w:themeColor="text1"/>
              </w:rPr>
              <w:t xml:space="preserve">       (please underline</w:t>
            </w:r>
            <w:r>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Default="005E6D33" w:rsidP="005E6D33">
            <w:pPr>
              <w:rPr>
                <w:rFonts w:asciiTheme="minorHAnsi" w:hAnsiTheme="minorHAnsi"/>
                <w:color w:val="000000" w:themeColor="text1"/>
              </w:rPr>
            </w:pPr>
            <w:r>
              <w:rPr>
                <w:rFonts w:asciiTheme="minorHAnsi" w:hAnsiTheme="minorHAnsi"/>
                <w:color w:val="000000" w:themeColor="text1"/>
              </w:rPr>
              <w:t>A very good effort made to implement ambient occlusion within your own 3D graphics engine. Some important aspects of the project were not attempted due to time limits – i.e. texture Results could have been extended to include timings – to gain a better understanding of the time/visual quality relationship. Very good effort!</w:t>
            </w:r>
          </w:p>
          <w:p w:rsidR="005E6D33" w:rsidRPr="00C2152E" w:rsidRDefault="005E6D33" w:rsidP="005E6D33">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5E6D33" w:rsidP="00711A55">
            <w:pPr>
              <w:snapToGrid w:val="0"/>
              <w:rPr>
                <w:rFonts w:asciiTheme="minorHAnsi" w:hAnsiTheme="minorHAnsi"/>
                <w:color w:val="000000" w:themeColor="text1"/>
              </w:rPr>
            </w:pPr>
            <w:r>
              <w:rPr>
                <w:rFonts w:asciiTheme="minorHAnsi" w:hAnsiTheme="minorHAnsi"/>
                <w:color w:val="000000" w:themeColor="text1"/>
              </w:rPr>
              <w:t>73.5</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DE7102" w:rsidP="00711A55">
            <w:pPr>
              <w:snapToGrid w:val="0"/>
              <w:rPr>
                <w:rFonts w:asciiTheme="minorHAnsi" w:hAnsiTheme="minorHAnsi"/>
                <w:color w:val="000000" w:themeColor="text1"/>
              </w:rPr>
            </w:pPr>
            <w:r>
              <w:rPr>
                <w:rFonts w:asciiTheme="minorHAnsi" w:hAnsiTheme="minorHAnsi"/>
                <w:color w:val="000000" w:themeColor="text1"/>
              </w:rPr>
              <w:t>74</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DE7102" w:rsidP="00711A55">
            <w:pPr>
              <w:snapToGrid w:val="0"/>
              <w:rPr>
                <w:rFonts w:asciiTheme="minorHAnsi" w:hAnsiTheme="minorHAnsi"/>
                <w:color w:val="000000" w:themeColor="text1"/>
              </w:rPr>
            </w:pPr>
            <w:r>
              <w:rPr>
                <w:rFonts w:asciiTheme="minorHAnsi" w:hAnsiTheme="minorHAnsi"/>
                <w:color w:val="000000" w:themeColor="text1"/>
              </w:rPr>
              <w:t>74</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F74449">
        <w:rPr>
          <w:rFonts w:asciiTheme="minorHAnsi" w:hAnsiTheme="minorHAnsi"/>
          <w:color w:val="000000" w:themeColor="text1"/>
        </w:rPr>
        <w:t>ANDREW BAKER</w:t>
      </w:r>
      <w:r w:rsidR="00C2152E">
        <w:rPr>
          <w:rFonts w:asciiTheme="minorHAnsi" w:hAnsiTheme="minorHAnsi"/>
          <w:color w:val="000000" w:themeColor="text1"/>
        </w:rPr>
        <w:t>........................</w:t>
      </w:r>
      <w:r w:rsidRPr="00811371">
        <w:rPr>
          <w:rFonts w:asciiTheme="minorHAnsi" w:hAnsiTheme="minorHAnsi"/>
          <w:color w:val="000000" w:themeColor="text1"/>
        </w:rPr>
        <w:t>……   Date: ……</w:t>
      </w:r>
      <w:r w:rsidR="00F74449">
        <w:rPr>
          <w:rFonts w:asciiTheme="minorHAnsi" w:hAnsiTheme="minorHAnsi"/>
          <w:color w:val="000000" w:themeColor="text1"/>
        </w:rPr>
        <w:t>28/05/19</w:t>
      </w:r>
      <w:bookmarkStart w:id="0" w:name="_GoBack"/>
      <w:bookmarkEnd w:id="0"/>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1289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0E2EF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12898" w:rsidP="00712898">
            <w:pPr>
              <w:rPr>
                <w:rFonts w:asciiTheme="minorHAnsi" w:hAnsiTheme="minorHAnsi"/>
                <w:color w:val="000000" w:themeColor="text1"/>
                <w:lang w:eastAsia="en-GB"/>
              </w:rPr>
            </w:pPr>
            <w:r>
              <w:rPr>
                <w:rFonts w:asciiTheme="minorHAnsi" w:hAnsiTheme="minorHAnsi"/>
                <w:color w:val="000000" w:themeColor="text1"/>
                <w:lang w:eastAsia="en-GB"/>
              </w:rPr>
              <w:t>Clear introduction to the topic being researched and outlines the aims/objectives.</w:t>
            </w:r>
          </w:p>
          <w:p w:rsidR="000E2EF5" w:rsidRDefault="000E2EF5" w:rsidP="00712898">
            <w:pPr>
              <w:rPr>
                <w:rFonts w:asciiTheme="minorHAnsi" w:hAnsiTheme="minorHAnsi"/>
                <w:color w:val="000000" w:themeColor="text1"/>
                <w:lang w:eastAsia="en-GB"/>
              </w:rPr>
            </w:pPr>
          </w:p>
          <w:p w:rsidR="000E2EF5" w:rsidRDefault="000E2EF5" w:rsidP="00712898">
            <w:pPr>
              <w:rPr>
                <w:rFonts w:asciiTheme="minorHAnsi" w:hAnsiTheme="minorHAnsi"/>
                <w:color w:val="000000" w:themeColor="text1"/>
                <w:lang w:eastAsia="en-GB"/>
              </w:rPr>
            </w:pPr>
            <w:r>
              <w:rPr>
                <w:rFonts w:asciiTheme="minorHAnsi" w:hAnsiTheme="minorHAnsi"/>
                <w:color w:val="000000" w:themeColor="text1"/>
                <w:lang w:eastAsia="en-GB"/>
              </w:rPr>
              <w:t>A very detailed discussion of the literature required to tackle ambient occlusion has been carried out here that includes a broad range of graphical topics. Well referenced throughout.</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0E2EF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6183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0E2EF5" w:rsidRDefault="000E2EF5">
            <w:pPr>
              <w:rPr>
                <w:rFonts w:asciiTheme="minorHAnsi" w:hAnsiTheme="minorHAnsi"/>
                <w:color w:val="000000" w:themeColor="text1"/>
                <w:lang w:eastAsia="en-GB"/>
              </w:rPr>
            </w:pPr>
          </w:p>
          <w:p w:rsidR="000E2EF5" w:rsidRDefault="000E2EF5">
            <w:pPr>
              <w:rPr>
                <w:rFonts w:asciiTheme="minorHAnsi" w:hAnsiTheme="minorHAnsi"/>
                <w:color w:val="000000" w:themeColor="text1"/>
                <w:lang w:eastAsia="en-GB"/>
              </w:rPr>
            </w:pPr>
            <w:r>
              <w:rPr>
                <w:rFonts w:asciiTheme="minorHAnsi" w:hAnsiTheme="minorHAnsi"/>
                <w:color w:val="000000" w:themeColor="text1"/>
                <w:lang w:eastAsia="en-GB"/>
              </w:rPr>
              <w:t>Only the methodologies selected for this project have been discussed. It may have been useful to mention the alternative approaches available – with your reasons for rejecting them.</w:t>
            </w:r>
          </w:p>
          <w:p w:rsidR="00F6183D" w:rsidRDefault="00F6183D">
            <w:pPr>
              <w:rPr>
                <w:rFonts w:asciiTheme="minorHAnsi" w:hAnsiTheme="minorHAnsi"/>
                <w:color w:val="000000" w:themeColor="text1"/>
                <w:lang w:eastAsia="en-GB"/>
              </w:rPr>
            </w:pPr>
          </w:p>
          <w:p w:rsidR="00F6183D" w:rsidRDefault="00F6183D" w:rsidP="00F6183D">
            <w:pPr>
              <w:rPr>
                <w:rFonts w:asciiTheme="minorHAnsi" w:hAnsiTheme="minorHAnsi"/>
                <w:color w:val="000000" w:themeColor="text1"/>
                <w:lang w:eastAsia="en-GB"/>
              </w:rPr>
            </w:pPr>
            <w:r>
              <w:rPr>
                <w:rFonts w:asciiTheme="minorHAnsi" w:hAnsiTheme="minorHAnsi"/>
                <w:color w:val="000000" w:themeColor="text1"/>
                <w:lang w:eastAsia="en-GB"/>
              </w:rPr>
              <w:t>Requirements / Design section reads more like a list of activities undertaken – rather than a plan of attack. All the relevant information is here – it would have been better to organise this section as a requirements/design methodology/specification.</w:t>
            </w:r>
          </w:p>
        </w:tc>
      </w:tr>
    </w:tbl>
    <w:p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C273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C273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6183D" w:rsidRDefault="002C273E">
            <w:pPr>
              <w:rPr>
                <w:rFonts w:asciiTheme="minorHAnsi" w:hAnsiTheme="minorHAnsi"/>
                <w:color w:val="000000" w:themeColor="text1"/>
                <w:lang w:eastAsia="en-GB"/>
              </w:rPr>
            </w:pPr>
            <w:r>
              <w:rPr>
                <w:rFonts w:asciiTheme="minorHAnsi" w:hAnsiTheme="minorHAnsi"/>
                <w:color w:val="000000" w:themeColor="text1"/>
                <w:lang w:eastAsia="en-GB"/>
              </w:rPr>
              <w:t xml:space="preserve">A combination of results and a discussion of these results has been undertaken. </w:t>
            </w:r>
            <w:r w:rsidR="00F6183D">
              <w:rPr>
                <w:rFonts w:asciiTheme="minorHAnsi" w:hAnsiTheme="minorHAnsi"/>
                <w:color w:val="000000" w:themeColor="text1"/>
                <w:lang w:eastAsia="en-GB"/>
              </w:rPr>
              <w:t>Would have been better to separate your results off from the analysis of the results – i.e use two separate sections. Show the results, then discuss them.</w:t>
            </w:r>
          </w:p>
          <w:p w:rsidR="002C273E" w:rsidRDefault="002C273E" w:rsidP="002C273E">
            <w:pPr>
              <w:rPr>
                <w:rFonts w:asciiTheme="minorHAnsi" w:hAnsiTheme="minorHAnsi"/>
                <w:color w:val="000000" w:themeColor="text1"/>
                <w:lang w:eastAsia="en-GB"/>
              </w:rPr>
            </w:pPr>
            <w:r>
              <w:rPr>
                <w:rFonts w:asciiTheme="minorHAnsi" w:hAnsiTheme="minorHAnsi"/>
                <w:color w:val="000000" w:themeColor="text1"/>
                <w:lang w:eastAsia="en-GB"/>
              </w:rPr>
              <w:t>Only a visual analysis has been undertaken. It would also have been useful to consider the time it takes to compute the ambient occlusion. It would have been interesting to determine the time/visual quality trade-off.</w:t>
            </w:r>
          </w:p>
          <w:p w:rsidR="002C273E" w:rsidRDefault="002C273E" w:rsidP="002C273E">
            <w:pPr>
              <w:rPr>
                <w:rFonts w:asciiTheme="minorHAnsi" w:hAnsiTheme="minorHAnsi"/>
                <w:color w:val="000000" w:themeColor="text1"/>
                <w:lang w:eastAsia="en-GB"/>
              </w:rPr>
            </w:pPr>
          </w:p>
          <w:p w:rsidR="002C273E" w:rsidRDefault="002C273E" w:rsidP="002C273E">
            <w:pPr>
              <w:rPr>
                <w:rFonts w:asciiTheme="minorHAnsi" w:hAnsiTheme="minorHAnsi"/>
                <w:color w:val="000000" w:themeColor="text1"/>
                <w:lang w:eastAsia="en-GB"/>
              </w:rPr>
            </w:pPr>
            <w:r>
              <w:rPr>
                <w:rFonts w:asciiTheme="minorHAnsi" w:hAnsiTheme="minorHAnsi"/>
                <w:color w:val="000000" w:themeColor="text1"/>
                <w:lang w:eastAsia="en-GB"/>
              </w:rPr>
              <w:t>Fair conclusions drawn. Recommendations drawn for future work appear sensible</w:t>
            </w:r>
            <w:r w:rsidR="00554C26">
              <w:rPr>
                <w:rFonts w:asciiTheme="minorHAnsi" w:hAnsiTheme="minorHAnsi"/>
                <w:color w:val="000000" w:themeColor="text1"/>
                <w:lang w:eastAsia="en-GB"/>
              </w:rPr>
              <w:t>.</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554C2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2152E" w:rsidRPr="00C2152E" w:rsidRDefault="00554C26" w:rsidP="00554C26">
            <w:pPr>
              <w:rPr>
                <w:rFonts w:asciiTheme="minorHAnsi" w:hAnsiTheme="minorHAnsi"/>
                <w:color w:val="000000" w:themeColor="text1"/>
                <w:lang w:eastAsia="en-GB"/>
              </w:rPr>
            </w:pPr>
            <w:r>
              <w:rPr>
                <w:rFonts w:asciiTheme="minorHAnsi" w:hAnsiTheme="minorHAnsi"/>
                <w:color w:val="000000" w:themeColor="text1"/>
                <w:lang w:eastAsia="en-GB"/>
              </w:rPr>
              <w:t>A good effort has been made to implement ambient occlusion within your own 3D graphics application. It is clear that this required a lot of work to get the project to this stage. It would have been good to have included in your implementation the times taken to run the algorithm using the varying number of rays. You already have this data at hand – it is a shame you were not able to extract this and use it to support your argument.. Very good effort made.</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554C2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5E6D3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0E2EF5" w:rsidRDefault="00554C26" w:rsidP="00711A55">
            <w:pPr>
              <w:rPr>
                <w:rFonts w:asciiTheme="minorHAnsi" w:hAnsiTheme="minorHAnsi"/>
                <w:color w:val="000000" w:themeColor="text1"/>
                <w:lang w:eastAsia="en-GB"/>
              </w:rPr>
            </w:pPr>
            <w:r>
              <w:rPr>
                <w:rFonts w:asciiTheme="minorHAnsi" w:hAnsiTheme="minorHAnsi"/>
                <w:color w:val="000000" w:themeColor="text1"/>
                <w:lang w:eastAsia="en-GB"/>
              </w:rPr>
              <w:t>A very detailed reflection section has been undertaken here that identifies issues with the approach taken to conduct the research. This has been linked in with the student’s personal learning st</w:t>
            </w:r>
            <w:r w:rsidR="005E6D33">
              <w:rPr>
                <w:rFonts w:asciiTheme="minorHAnsi" w:hAnsiTheme="minorHAnsi"/>
                <w:color w:val="000000" w:themeColor="text1"/>
                <w:lang w:eastAsia="en-GB"/>
              </w:rPr>
              <w:t>yle. Recommendations for approaching a similar project</w:t>
            </w:r>
            <w:r>
              <w:rPr>
                <w:rFonts w:asciiTheme="minorHAnsi" w:hAnsiTheme="minorHAnsi"/>
                <w:color w:val="000000" w:themeColor="text1"/>
                <w:lang w:eastAsia="en-GB"/>
              </w:rPr>
              <w:t xml:space="preserve"> </w:t>
            </w:r>
            <w:r w:rsidR="005E6D33">
              <w:rPr>
                <w:rFonts w:asciiTheme="minorHAnsi" w:hAnsiTheme="minorHAnsi"/>
                <w:color w:val="000000" w:themeColor="text1"/>
                <w:lang w:eastAsia="en-GB"/>
              </w:rPr>
              <w:t xml:space="preserve">in the future </w:t>
            </w:r>
            <w:r>
              <w:rPr>
                <w:rFonts w:asciiTheme="minorHAnsi" w:hAnsiTheme="minorHAnsi"/>
                <w:color w:val="000000" w:themeColor="text1"/>
                <w:lang w:eastAsia="en-GB"/>
              </w:rPr>
              <w:t xml:space="preserve">have been </w:t>
            </w:r>
            <w:r w:rsidR="005E6D33">
              <w:rPr>
                <w:rFonts w:asciiTheme="minorHAnsi" w:hAnsiTheme="minorHAnsi"/>
                <w:color w:val="000000" w:themeColor="text1"/>
                <w:lang w:eastAsia="en-GB"/>
              </w:rPr>
              <w:t>considered – very good.</w:t>
            </w:r>
          </w:p>
          <w:p w:rsidR="005E6D33" w:rsidRDefault="005E6D33" w:rsidP="00711A55">
            <w:pPr>
              <w:rPr>
                <w:rFonts w:asciiTheme="minorHAnsi" w:hAnsiTheme="minorHAnsi"/>
                <w:color w:val="000000" w:themeColor="text1"/>
                <w:lang w:eastAsia="en-GB"/>
              </w:rPr>
            </w:pPr>
          </w:p>
          <w:p w:rsidR="000E2EF5" w:rsidRDefault="000E2EF5" w:rsidP="00711A55">
            <w:pPr>
              <w:rPr>
                <w:rFonts w:asciiTheme="minorHAnsi" w:hAnsiTheme="minorHAnsi"/>
                <w:color w:val="000000" w:themeColor="text1"/>
                <w:lang w:eastAsia="en-GB"/>
              </w:rPr>
            </w:pPr>
            <w:r>
              <w:rPr>
                <w:rFonts w:asciiTheme="minorHAnsi" w:hAnsiTheme="minorHAnsi"/>
                <w:color w:val="000000" w:themeColor="text1"/>
                <w:lang w:eastAsia="en-GB"/>
              </w:rPr>
              <w:t>Comprehensive reference list included – some incomplete references.</w:t>
            </w:r>
          </w:p>
          <w:p w:rsidR="00F6183D" w:rsidRDefault="00F6183D" w:rsidP="00711A55">
            <w:pPr>
              <w:rPr>
                <w:rFonts w:asciiTheme="minorHAnsi" w:hAnsiTheme="minorHAnsi"/>
                <w:color w:val="000000" w:themeColor="text1"/>
                <w:lang w:eastAsia="en-GB"/>
              </w:rPr>
            </w:pPr>
          </w:p>
          <w:p w:rsidR="00F6183D" w:rsidRDefault="00F6183D" w:rsidP="00711A55">
            <w:pPr>
              <w:rPr>
                <w:rFonts w:asciiTheme="minorHAnsi" w:hAnsiTheme="minorHAnsi"/>
                <w:color w:val="000000" w:themeColor="text1"/>
                <w:lang w:eastAsia="en-GB"/>
              </w:rPr>
            </w:pPr>
            <w:r>
              <w:rPr>
                <w:rFonts w:asciiTheme="minorHAnsi" w:hAnsiTheme="minorHAnsi"/>
                <w:color w:val="000000" w:themeColor="text1"/>
                <w:lang w:eastAsia="en-GB"/>
              </w:rPr>
              <w:t>Would have been better to integrate the images from appendix C into the text – to facilitate easier reading – minor.</w:t>
            </w:r>
          </w:p>
          <w:p w:rsidR="005E6D33" w:rsidRDefault="005E6D33" w:rsidP="00711A55">
            <w:pPr>
              <w:rPr>
                <w:rFonts w:asciiTheme="minorHAnsi" w:hAnsiTheme="minorHAnsi"/>
                <w:color w:val="000000" w:themeColor="text1"/>
                <w:lang w:eastAsia="en-GB"/>
              </w:rPr>
            </w:pPr>
          </w:p>
          <w:p w:rsidR="005E6D33" w:rsidRDefault="005E6D33" w:rsidP="00711A55">
            <w:pPr>
              <w:rPr>
                <w:rFonts w:asciiTheme="minorHAnsi" w:hAnsiTheme="minorHAnsi"/>
                <w:color w:val="000000" w:themeColor="text1"/>
                <w:lang w:eastAsia="en-GB"/>
              </w:rPr>
            </w:pPr>
            <w:r>
              <w:rPr>
                <w:rFonts w:asciiTheme="minorHAnsi" w:hAnsiTheme="minorHAnsi"/>
                <w:color w:val="000000" w:themeColor="text1"/>
                <w:lang w:eastAsia="en-GB"/>
              </w:rPr>
              <w:t>Generally a very good quality report</w:t>
            </w:r>
          </w:p>
          <w:p w:rsidR="00F6183D" w:rsidRPr="000E2EF5" w:rsidRDefault="00F6183D" w:rsidP="00711A55">
            <w:pPr>
              <w:rPr>
                <w:rFonts w:asciiTheme="minorHAnsi" w:hAnsiTheme="minorHAnsi"/>
                <w:bCs/>
                <w:color w:val="000000" w:themeColor="text1"/>
                <w:lang w:eastAsia="en-GB"/>
              </w:rPr>
            </w:pP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5E6D3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73.5</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E2EF5"/>
    <w:rsid w:val="000F7A4A"/>
    <w:rsid w:val="00125730"/>
    <w:rsid w:val="001D0DDD"/>
    <w:rsid w:val="002024FA"/>
    <w:rsid w:val="00242112"/>
    <w:rsid w:val="00253402"/>
    <w:rsid w:val="002C273E"/>
    <w:rsid w:val="003E5437"/>
    <w:rsid w:val="003F049D"/>
    <w:rsid w:val="004779D1"/>
    <w:rsid w:val="00554C26"/>
    <w:rsid w:val="00576B2C"/>
    <w:rsid w:val="005C79DB"/>
    <w:rsid w:val="005E6D33"/>
    <w:rsid w:val="006363DD"/>
    <w:rsid w:val="006530D2"/>
    <w:rsid w:val="006645F5"/>
    <w:rsid w:val="00712898"/>
    <w:rsid w:val="00782CF2"/>
    <w:rsid w:val="00784D37"/>
    <w:rsid w:val="007C2CCC"/>
    <w:rsid w:val="00811371"/>
    <w:rsid w:val="00866E85"/>
    <w:rsid w:val="008B05C1"/>
    <w:rsid w:val="008B67FF"/>
    <w:rsid w:val="008D4A65"/>
    <w:rsid w:val="009F37CB"/>
    <w:rsid w:val="00A151E5"/>
    <w:rsid w:val="00A16A6A"/>
    <w:rsid w:val="00A736BA"/>
    <w:rsid w:val="00AB34FE"/>
    <w:rsid w:val="00B27A16"/>
    <w:rsid w:val="00C2152E"/>
    <w:rsid w:val="00C60A27"/>
    <w:rsid w:val="00CC4C41"/>
    <w:rsid w:val="00CD2262"/>
    <w:rsid w:val="00CF3983"/>
    <w:rsid w:val="00D87BAB"/>
    <w:rsid w:val="00DE7102"/>
    <w:rsid w:val="00EE0FE1"/>
    <w:rsid w:val="00F14758"/>
    <w:rsid w:val="00F6183D"/>
    <w:rsid w:val="00F744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8BE8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627</Words>
  <Characters>3575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cp:revision>
  <cp:lastPrinted>2013-09-25T13:22:00Z</cp:lastPrinted>
  <dcterms:created xsi:type="dcterms:W3CDTF">2019-05-28T14:03:00Z</dcterms:created>
  <dcterms:modified xsi:type="dcterms:W3CDTF">2019-05-29T10:11:00Z</dcterms:modified>
</cp:coreProperties>
</file>