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45179" w14:textId="77777777" w:rsidR="00285BD4" w:rsidRPr="0066084C" w:rsidRDefault="00285BD4" w:rsidP="00285BD4">
      <w:pPr>
        <w:jc w:val="right"/>
        <w:rPr>
          <w:rFonts w:cstheme="minorHAnsi"/>
          <w:b/>
          <w:sz w:val="24"/>
          <w:szCs w:val="24"/>
        </w:rPr>
      </w:pPr>
      <w:r w:rsidRPr="0066084C">
        <w:rPr>
          <w:rFonts w:cstheme="minorHAnsi"/>
          <w:b/>
          <w:sz w:val="24"/>
          <w:szCs w:val="24"/>
        </w:rPr>
        <w:t>Film / Documentary discussion</w:t>
      </w:r>
    </w:p>
    <w:p w14:paraId="2A6EEFB8" w14:textId="3DEF997B" w:rsidR="00285BD4" w:rsidRPr="00853C9C" w:rsidRDefault="00285BD4">
      <w:pPr>
        <w:rPr>
          <w:rFonts w:cstheme="minorHAnsi"/>
          <w:bCs/>
          <w:sz w:val="20"/>
          <w:szCs w:val="20"/>
        </w:rPr>
      </w:pPr>
      <w:r w:rsidRPr="00853C9C">
        <w:rPr>
          <w:rFonts w:cstheme="minorHAnsi"/>
          <w:b/>
          <w:sz w:val="20"/>
          <w:szCs w:val="20"/>
        </w:rPr>
        <w:t>Film title:</w:t>
      </w:r>
      <w:r w:rsidR="0066084C" w:rsidRPr="00853C9C">
        <w:rPr>
          <w:rFonts w:cstheme="minorHAnsi"/>
          <w:b/>
          <w:sz w:val="20"/>
          <w:szCs w:val="20"/>
        </w:rPr>
        <w:t xml:space="preserve"> </w:t>
      </w:r>
      <w:r w:rsidR="0066084C" w:rsidRPr="00853C9C">
        <w:rPr>
          <w:rFonts w:cstheme="minorHAnsi"/>
          <w:bCs/>
          <w:color w:val="FF0000"/>
          <w:sz w:val="20"/>
          <w:szCs w:val="20"/>
        </w:rPr>
        <w:t>Bosnia – Exhumation of Mass Graves</w:t>
      </w:r>
      <w:r w:rsidR="000D1FDB">
        <w:rPr>
          <w:rFonts w:cstheme="minorHAnsi"/>
          <w:bCs/>
          <w:color w:val="FF0000"/>
          <w:sz w:val="20"/>
          <w:szCs w:val="20"/>
        </w:rPr>
        <w:t xml:space="preserve"> by AP Archive</w:t>
      </w:r>
    </w:p>
    <w:p w14:paraId="7CEF3351" w14:textId="77777777" w:rsidR="00033B77" w:rsidRPr="00853C9C" w:rsidRDefault="00033B77">
      <w:pPr>
        <w:rPr>
          <w:rFonts w:cstheme="minorHAnsi"/>
          <w:b/>
          <w:sz w:val="20"/>
          <w:szCs w:val="20"/>
        </w:rPr>
      </w:pPr>
      <w:r w:rsidRPr="00853C9C">
        <w:rPr>
          <w:rFonts w:cstheme="minorHAnsi"/>
          <w:b/>
          <w:sz w:val="20"/>
          <w:szCs w:val="20"/>
        </w:rPr>
        <w:t>Audience:</w:t>
      </w:r>
    </w:p>
    <w:p w14:paraId="41AA6082" w14:textId="00211841" w:rsidR="00285BD4" w:rsidRPr="00853C9C" w:rsidRDefault="0066084C">
      <w:pPr>
        <w:rPr>
          <w:rFonts w:cstheme="minorHAnsi"/>
          <w:bCs/>
          <w:color w:val="FF0000"/>
          <w:sz w:val="20"/>
          <w:szCs w:val="20"/>
        </w:rPr>
      </w:pPr>
      <w:r w:rsidRPr="00853C9C">
        <w:rPr>
          <w:rFonts w:cstheme="minorHAnsi"/>
          <w:bCs/>
          <w:color w:val="FF0000"/>
          <w:sz w:val="20"/>
          <w:szCs w:val="20"/>
        </w:rPr>
        <w:t>The target audience is for everyone but particularly aimed at people who read the news and are learning about the genocide in Bosnia and eastern Europe during the 1990s. I’d personally say that there is an expectation of prior knowledge, particularly about genocide in Bosnia, otherwise the audience may be confused as to why bodies are being dug up from a mass grave.</w:t>
      </w:r>
    </w:p>
    <w:p w14:paraId="40452F85" w14:textId="77777777" w:rsidR="00033B77" w:rsidRPr="00853C9C" w:rsidRDefault="00033B77">
      <w:pPr>
        <w:rPr>
          <w:rFonts w:cstheme="minorHAnsi"/>
          <w:b/>
          <w:sz w:val="20"/>
          <w:szCs w:val="20"/>
        </w:rPr>
      </w:pPr>
      <w:r w:rsidRPr="00853C9C">
        <w:rPr>
          <w:rFonts w:cstheme="minorHAnsi"/>
          <w:b/>
          <w:sz w:val="20"/>
          <w:szCs w:val="20"/>
        </w:rPr>
        <w:t>Narration:</w:t>
      </w:r>
    </w:p>
    <w:p w14:paraId="70AD284F" w14:textId="64544142" w:rsidR="00285BD4" w:rsidRPr="00853C9C" w:rsidRDefault="0066084C">
      <w:pPr>
        <w:rPr>
          <w:rFonts w:cstheme="minorHAnsi"/>
          <w:bCs/>
          <w:color w:val="FF0000"/>
          <w:sz w:val="20"/>
          <w:szCs w:val="20"/>
        </w:rPr>
      </w:pPr>
      <w:r w:rsidRPr="00853C9C">
        <w:rPr>
          <w:rFonts w:cstheme="minorHAnsi"/>
          <w:bCs/>
          <w:color w:val="FF0000"/>
          <w:sz w:val="20"/>
          <w:szCs w:val="20"/>
        </w:rPr>
        <w:t>Throughout the whole clip there is no narration at all as to what is going on, primarily as a mark of respect. The forensic experts are digging up victims of the genocide from mass graves so they can be returned to their families and formally buried.</w:t>
      </w:r>
    </w:p>
    <w:p w14:paraId="3DF05DEE" w14:textId="77777777" w:rsidR="00033B77" w:rsidRPr="00853C9C" w:rsidRDefault="00033B77">
      <w:pPr>
        <w:rPr>
          <w:rFonts w:cstheme="minorHAnsi"/>
          <w:b/>
          <w:sz w:val="20"/>
          <w:szCs w:val="20"/>
        </w:rPr>
      </w:pPr>
      <w:r w:rsidRPr="00853C9C">
        <w:rPr>
          <w:rFonts w:cstheme="minorHAnsi"/>
          <w:b/>
          <w:sz w:val="20"/>
          <w:szCs w:val="20"/>
        </w:rPr>
        <w:t>Participants:</w:t>
      </w:r>
    </w:p>
    <w:p w14:paraId="108E6AE6" w14:textId="169A7C43" w:rsidR="00285BD4" w:rsidRPr="00853C9C" w:rsidRDefault="0066084C" w:rsidP="00285BD4">
      <w:pPr>
        <w:rPr>
          <w:rFonts w:cstheme="minorHAnsi"/>
          <w:bCs/>
          <w:color w:val="FF0000"/>
          <w:sz w:val="20"/>
          <w:szCs w:val="20"/>
        </w:rPr>
      </w:pPr>
      <w:r w:rsidRPr="00853C9C">
        <w:rPr>
          <w:rFonts w:cstheme="minorHAnsi"/>
          <w:bCs/>
          <w:color w:val="FF0000"/>
          <w:sz w:val="20"/>
          <w:szCs w:val="20"/>
        </w:rPr>
        <w:t xml:space="preserve">In this clip, the role of the forensic experts is to dig up the bodies from the mass graves and help identify them so they can be returned to their families and formally buried as per their religious customs. All of these victims would </w:t>
      </w:r>
      <w:r w:rsidR="00853C9C" w:rsidRPr="00853C9C">
        <w:rPr>
          <w:rFonts w:cstheme="minorHAnsi"/>
          <w:bCs/>
          <w:color w:val="FF0000"/>
          <w:sz w:val="20"/>
          <w:szCs w:val="20"/>
        </w:rPr>
        <w:t>have</w:t>
      </w:r>
      <w:r w:rsidRPr="00853C9C">
        <w:rPr>
          <w:rFonts w:cstheme="minorHAnsi"/>
          <w:bCs/>
          <w:color w:val="FF0000"/>
          <w:sz w:val="20"/>
          <w:szCs w:val="20"/>
        </w:rPr>
        <w:t xml:space="preserve"> been massacred during the Bosnian Genocide in 1995, that was against the Bosnian Muslims. From what I can see, the vast majority of the experts are men are white and they vary in age from being in their 20s to 50s. Based on the context at the time, they are most likely to be working for UN or a similar organisation within Yugoslavia. You can also see in the background the general public weeping at the site of the mass grave, especially when bodies are being dug up. These bodies are most likely their family members or friends who were systematically murdered by the Bosnian Serb Army.</w:t>
      </w:r>
    </w:p>
    <w:p w14:paraId="42A7BDD1" w14:textId="77777777" w:rsidR="00033B77" w:rsidRPr="00853C9C" w:rsidRDefault="00033B77" w:rsidP="00285BD4">
      <w:pPr>
        <w:rPr>
          <w:rFonts w:cstheme="minorHAnsi"/>
          <w:sz w:val="20"/>
          <w:szCs w:val="20"/>
        </w:rPr>
      </w:pPr>
      <w:r w:rsidRPr="00853C9C">
        <w:rPr>
          <w:rFonts w:cstheme="minorHAnsi"/>
          <w:b/>
          <w:sz w:val="20"/>
          <w:szCs w:val="20"/>
        </w:rPr>
        <w:t>Sources:</w:t>
      </w:r>
    </w:p>
    <w:p w14:paraId="34CEF7AA" w14:textId="67963F56" w:rsidR="00285BD4" w:rsidRPr="00853C9C" w:rsidRDefault="00A41E7F">
      <w:pPr>
        <w:rPr>
          <w:rFonts w:cstheme="minorHAnsi"/>
          <w:bCs/>
          <w:color w:val="FF0000"/>
          <w:sz w:val="20"/>
          <w:szCs w:val="20"/>
        </w:rPr>
      </w:pPr>
      <w:r w:rsidRPr="00853C9C">
        <w:rPr>
          <w:rFonts w:cstheme="minorHAnsi"/>
          <w:bCs/>
          <w:color w:val="FF0000"/>
          <w:sz w:val="20"/>
          <w:szCs w:val="20"/>
        </w:rPr>
        <w:t xml:space="preserve">The primary source featured in this video is the skeletal remains of the victims of the Bosnian genocide in Vogosca. In the video you can see them digging up the remains as well as numbering them so they can slowly piece together the bodies that were chucked into the mass grave. By numbering them it helps them sort through the bones and help identify them to the right body and prevent any mix ups. They are then honouring their religious background they were murdered for by wrapping them in a white cloth (known as a kafan) and placing them in coffins, presumably to be taken to the funeral home. </w:t>
      </w:r>
    </w:p>
    <w:p w14:paraId="0A08A448" w14:textId="112CBC37" w:rsidR="00A41E7F" w:rsidRPr="00853C9C" w:rsidRDefault="00A41E7F">
      <w:pPr>
        <w:rPr>
          <w:rFonts w:cstheme="minorHAnsi"/>
          <w:bCs/>
          <w:color w:val="FF0000"/>
          <w:sz w:val="20"/>
          <w:szCs w:val="20"/>
        </w:rPr>
      </w:pPr>
      <w:r w:rsidRPr="00853C9C">
        <w:rPr>
          <w:rFonts w:cstheme="minorHAnsi"/>
          <w:bCs/>
          <w:color w:val="FF0000"/>
          <w:sz w:val="20"/>
          <w:szCs w:val="20"/>
        </w:rPr>
        <w:t>At about 1:55, the news agency, AP Archive, interviews a lady called Almasa Smajlovic. She speaks in Bosnian saying “My mother Serifa was at her neighbour’ place (a Serbian lady whose name was Slobodanka Halilovic) having coffee. They had all been taken out from there and killed.”</w:t>
      </w:r>
    </w:p>
    <w:p w14:paraId="03000A2E" w14:textId="77777777" w:rsidR="00033B77" w:rsidRPr="00853C9C" w:rsidRDefault="00033B77">
      <w:pPr>
        <w:rPr>
          <w:rFonts w:cstheme="minorHAnsi"/>
          <w:b/>
          <w:sz w:val="20"/>
          <w:szCs w:val="20"/>
        </w:rPr>
      </w:pPr>
      <w:r w:rsidRPr="00853C9C">
        <w:rPr>
          <w:rFonts w:cstheme="minorHAnsi"/>
          <w:b/>
          <w:sz w:val="20"/>
          <w:szCs w:val="20"/>
        </w:rPr>
        <w:t>Soundtrack:</w:t>
      </w:r>
    </w:p>
    <w:p w14:paraId="6219A7A0" w14:textId="13D7F777" w:rsidR="00285BD4" w:rsidRPr="00853C9C" w:rsidRDefault="00A41E7F">
      <w:pPr>
        <w:rPr>
          <w:rFonts w:cstheme="minorHAnsi"/>
          <w:color w:val="FF0000"/>
          <w:sz w:val="20"/>
          <w:szCs w:val="20"/>
        </w:rPr>
      </w:pPr>
      <w:r w:rsidRPr="00853C9C">
        <w:rPr>
          <w:rFonts w:cstheme="minorHAnsi"/>
          <w:color w:val="FF0000"/>
          <w:sz w:val="20"/>
          <w:szCs w:val="20"/>
        </w:rPr>
        <w:t xml:space="preserve">In this video there is no soundtrack. This again was primarily done as a mark of respect, by letting the audience take a vow of silence and process the horrific images they are seeing in front of them. However, you can hear the raw, presumably unedited background sound of the dig and the general public reaction to this. This is done to convey their grief of the friends and family of the victims of this horrific war crime, and to send home to viewers in Europe and America the horror of this crime, and how more should have been done to prevent this. </w:t>
      </w:r>
    </w:p>
    <w:p w14:paraId="5D10B099" w14:textId="77777777" w:rsidR="00A41E7F" w:rsidRPr="00853C9C" w:rsidRDefault="00033B77">
      <w:pPr>
        <w:rPr>
          <w:rFonts w:cstheme="minorHAnsi"/>
          <w:b/>
          <w:sz w:val="20"/>
          <w:szCs w:val="20"/>
        </w:rPr>
      </w:pPr>
      <w:r w:rsidRPr="00853C9C">
        <w:rPr>
          <w:rFonts w:cstheme="minorHAnsi"/>
          <w:b/>
          <w:sz w:val="20"/>
          <w:szCs w:val="20"/>
        </w:rPr>
        <w:t>Visual focus:</w:t>
      </w:r>
    </w:p>
    <w:p w14:paraId="1AE9AA53" w14:textId="69181CAB" w:rsidR="00285BD4" w:rsidRPr="00853C9C" w:rsidRDefault="00A41E7F">
      <w:pPr>
        <w:rPr>
          <w:rFonts w:cstheme="minorHAnsi"/>
          <w:b/>
          <w:sz w:val="20"/>
          <w:szCs w:val="20"/>
        </w:rPr>
      </w:pPr>
      <w:r w:rsidRPr="00853C9C">
        <w:rPr>
          <w:rFonts w:cstheme="minorHAnsi"/>
          <w:bCs/>
          <w:color w:val="FF0000"/>
          <w:sz w:val="20"/>
          <w:szCs w:val="20"/>
        </w:rPr>
        <w:t xml:space="preserve">I would say that there is no visual focus in this video apart from the digging of the mass grave and the reaction of the general public. It is kept raw and unedited to highlight again the horror of this war crime, but more importantly help the audience focus on this too. </w:t>
      </w:r>
    </w:p>
    <w:p w14:paraId="113802C8" w14:textId="77777777" w:rsidR="00033B77" w:rsidRPr="00853C9C" w:rsidRDefault="00033B77">
      <w:pPr>
        <w:rPr>
          <w:rFonts w:cstheme="minorHAnsi"/>
          <w:b/>
          <w:sz w:val="20"/>
          <w:szCs w:val="20"/>
        </w:rPr>
      </w:pPr>
      <w:r w:rsidRPr="00853C9C">
        <w:rPr>
          <w:rFonts w:cstheme="minorHAnsi"/>
          <w:b/>
          <w:sz w:val="20"/>
          <w:szCs w:val="20"/>
        </w:rPr>
        <w:t>Media:</w:t>
      </w:r>
    </w:p>
    <w:p w14:paraId="2BD0150D" w14:textId="6A70D1D8" w:rsidR="00033B77" w:rsidRPr="00853C9C" w:rsidRDefault="00A41E7F">
      <w:pPr>
        <w:rPr>
          <w:color w:val="FF0000"/>
          <w:sz w:val="20"/>
          <w:szCs w:val="20"/>
        </w:rPr>
      </w:pPr>
      <w:r w:rsidRPr="00853C9C">
        <w:rPr>
          <w:color w:val="FF0000"/>
          <w:sz w:val="20"/>
          <w:szCs w:val="20"/>
        </w:rPr>
        <w:t xml:space="preserve">The main use of media is live footage from Vogosca. There </w:t>
      </w:r>
      <w:r w:rsidR="00853C9C" w:rsidRPr="00853C9C">
        <w:rPr>
          <w:color w:val="FF0000"/>
          <w:sz w:val="20"/>
          <w:szCs w:val="20"/>
        </w:rPr>
        <w:t>are</w:t>
      </w:r>
      <w:r w:rsidRPr="00853C9C">
        <w:rPr>
          <w:color w:val="FF0000"/>
          <w:sz w:val="20"/>
          <w:szCs w:val="20"/>
        </w:rPr>
        <w:t xml:space="preserve"> no subtitles or much editing at all apart from, cutting to the next live clip. There is no use of CGI, or any form on animation to keep the audience focus on what is going on live in front of them, but also to help people understand the implications of the genocide, whether that is via the reaction of the general public, or the skeletal remains being dug up by forensic scientists out of mass graves. </w:t>
      </w:r>
    </w:p>
    <w:sectPr w:rsidR="00033B77" w:rsidRPr="00853C9C" w:rsidSect="0066084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C1B"/>
    <w:multiLevelType w:val="hybridMultilevel"/>
    <w:tmpl w:val="BBB0DB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0F51D1E"/>
    <w:multiLevelType w:val="hybridMultilevel"/>
    <w:tmpl w:val="856E5E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D3C19D8"/>
    <w:multiLevelType w:val="hybridMultilevel"/>
    <w:tmpl w:val="757808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7D46346"/>
    <w:multiLevelType w:val="hybridMultilevel"/>
    <w:tmpl w:val="C51097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AF942FF"/>
    <w:multiLevelType w:val="hybridMultilevel"/>
    <w:tmpl w:val="0AC8EE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13A0039"/>
    <w:multiLevelType w:val="hybridMultilevel"/>
    <w:tmpl w:val="965021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13009625">
    <w:abstractNumId w:val="3"/>
  </w:num>
  <w:num w:numId="2" w16cid:durableId="1799447067">
    <w:abstractNumId w:val="0"/>
  </w:num>
  <w:num w:numId="3" w16cid:durableId="73402999">
    <w:abstractNumId w:val="4"/>
  </w:num>
  <w:num w:numId="4" w16cid:durableId="378867430">
    <w:abstractNumId w:val="5"/>
  </w:num>
  <w:num w:numId="5" w16cid:durableId="1014385520">
    <w:abstractNumId w:val="1"/>
  </w:num>
  <w:num w:numId="6" w16cid:durableId="4530648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B77"/>
    <w:rsid w:val="00017C5E"/>
    <w:rsid w:val="00033B77"/>
    <w:rsid w:val="000D1FDB"/>
    <w:rsid w:val="00241A86"/>
    <w:rsid w:val="00285BD4"/>
    <w:rsid w:val="002F0E7C"/>
    <w:rsid w:val="0066084C"/>
    <w:rsid w:val="00853C9C"/>
    <w:rsid w:val="00A41E7F"/>
    <w:rsid w:val="00CB43B9"/>
    <w:rsid w:val="00E62622"/>
    <w:rsid w:val="00F54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5FEED"/>
  <w15:docId w15:val="{F30FF326-BA82-9B4D-AF02-8878CEA4C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6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3B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FCF5926-9A02-0147-A213-AD5226432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Pages>
  <Words>566</Words>
  <Characters>3231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Quentin</dc:creator>
  <cp:lastModifiedBy>Harriet Ross (2400978)</cp:lastModifiedBy>
  <cp:revision>6</cp:revision>
  <dcterms:created xsi:type="dcterms:W3CDTF">2026-02-22T20:44:00Z</dcterms:created>
  <dcterms:modified xsi:type="dcterms:W3CDTF">2026-02-22T21:57:00Z</dcterms:modified>
</cp:coreProperties>
</file>