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5A32C5" w14:textId="77777777" w:rsidR="00CB60CE" w:rsidRPr="005634C0" w:rsidRDefault="00CB60CE" w:rsidP="005634C0">
      <w:pPr>
        <w:spacing w:line="360" w:lineRule="auto"/>
        <w:jc w:val="both"/>
        <w:rPr>
          <w:rFonts w:ascii="Arial" w:hAnsi="Arial" w:cs="Arial"/>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83"/>
        <w:gridCol w:w="1628"/>
        <w:gridCol w:w="366"/>
        <w:gridCol w:w="1174"/>
        <w:gridCol w:w="565"/>
      </w:tblGrid>
      <w:tr w:rsidR="003C496C" w:rsidRPr="005634C0" w14:paraId="17C85F2E" w14:textId="77777777" w:rsidTr="003C496C">
        <w:trPr>
          <w:trHeight w:val="1711"/>
          <w:jc w:val="center"/>
        </w:trPr>
        <w:tc>
          <w:tcPr>
            <w:tcW w:w="5391" w:type="dxa"/>
            <w:vMerge w:val="restart"/>
            <w:tcBorders>
              <w:top w:val="single" w:sz="4" w:space="0" w:color="auto"/>
              <w:left w:val="single" w:sz="4" w:space="0" w:color="auto"/>
              <w:right w:val="single" w:sz="4" w:space="0" w:color="auto"/>
            </w:tcBorders>
            <w:shd w:val="clear" w:color="auto" w:fill="auto"/>
          </w:tcPr>
          <w:p w14:paraId="625A71E0" w14:textId="77777777" w:rsidR="00CB60CE" w:rsidRPr="005634C0" w:rsidRDefault="00CB60CE" w:rsidP="005634C0">
            <w:pPr>
              <w:keepNext/>
              <w:spacing w:line="360" w:lineRule="auto"/>
              <w:jc w:val="both"/>
              <w:rPr>
                <w:rFonts w:ascii="Arial" w:hAnsi="Arial" w:cs="Arial"/>
                <w:b/>
                <w:sz w:val="32"/>
                <w:szCs w:val="32"/>
                <w:lang w:val="en-AU"/>
              </w:rPr>
            </w:pPr>
          </w:p>
          <w:p w14:paraId="42CF9510" w14:textId="77777777" w:rsidR="00CB60CE" w:rsidRPr="005634C0" w:rsidRDefault="00CB60CE" w:rsidP="005634C0">
            <w:pPr>
              <w:keepNext/>
              <w:spacing w:line="360" w:lineRule="auto"/>
              <w:jc w:val="both"/>
              <w:rPr>
                <w:rFonts w:ascii="Arial" w:hAnsi="Arial" w:cs="Arial"/>
                <w:b/>
                <w:sz w:val="28"/>
                <w:szCs w:val="28"/>
                <w:lang w:val="en-AU"/>
              </w:rPr>
            </w:pPr>
            <w:r w:rsidRPr="005634C0">
              <w:rPr>
                <w:rFonts w:ascii="Arial" w:hAnsi="Arial" w:cs="Arial"/>
                <w:noProof/>
              </w:rPr>
              <w:drawing>
                <wp:inline distT="0" distB="0" distL="0" distR="0" wp14:anchorId="46D5C572" wp14:editId="12047864">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5634C0">
              <w:rPr>
                <w:rFonts w:ascii="Arial" w:hAnsi="Arial" w:cs="Arial"/>
                <w:b/>
                <w:sz w:val="32"/>
                <w:szCs w:val="32"/>
                <w:lang w:val="en-AU"/>
              </w:rPr>
              <w:br/>
            </w:r>
          </w:p>
          <w:p w14:paraId="309655DD" w14:textId="77777777" w:rsidR="00CB60CE" w:rsidRPr="005634C0" w:rsidRDefault="00CB60CE" w:rsidP="005634C0">
            <w:pPr>
              <w:spacing w:line="360" w:lineRule="auto"/>
              <w:jc w:val="both"/>
              <w:rPr>
                <w:rFonts w:ascii="Arial" w:hAnsi="Arial" w:cs="Arial"/>
                <w:b/>
                <w:bCs/>
                <w:sz w:val="28"/>
              </w:rPr>
            </w:pPr>
            <w:r w:rsidRPr="005634C0">
              <w:rPr>
                <w:rFonts w:ascii="Arial" w:hAnsi="Arial" w:cs="Arial"/>
                <w:b/>
                <w:bCs/>
                <w:sz w:val="28"/>
              </w:rPr>
              <w:t>Component One:</w:t>
            </w:r>
          </w:p>
          <w:p w14:paraId="1268CAF7" w14:textId="596A753A" w:rsidR="00CB60CE" w:rsidRPr="005634C0" w:rsidRDefault="00CB60CE" w:rsidP="005634C0">
            <w:pPr>
              <w:widowControl w:val="0"/>
              <w:autoSpaceDE w:val="0"/>
              <w:autoSpaceDN w:val="0"/>
              <w:spacing w:line="360" w:lineRule="auto"/>
              <w:jc w:val="both"/>
              <w:rPr>
                <w:rFonts w:ascii="Arial" w:hAnsi="Arial" w:cs="Arial"/>
                <w:b/>
                <w:bCs/>
                <w:i/>
                <w:iCs/>
                <w:color w:val="000000"/>
                <w:sz w:val="28"/>
                <w:szCs w:val="28"/>
              </w:rPr>
            </w:pPr>
            <w:r w:rsidRPr="005634C0">
              <w:rPr>
                <w:rFonts w:ascii="Arial" w:hAnsi="Arial" w:cs="Arial"/>
                <w:b/>
                <w:bCs/>
                <w:i/>
                <w:iCs/>
                <w:color w:val="000000"/>
                <w:sz w:val="28"/>
                <w:szCs w:val="28"/>
                <w:shd w:val="clear" w:color="auto" w:fill="FFFFFF"/>
              </w:rPr>
              <w:t xml:space="preserve">What are the key skills required to work </w:t>
            </w:r>
            <w:r w:rsidR="005365A9" w:rsidRPr="005634C0">
              <w:rPr>
                <w:rFonts w:ascii="Arial" w:hAnsi="Arial" w:cs="Arial"/>
                <w:b/>
                <w:bCs/>
                <w:i/>
                <w:iCs/>
                <w:color w:val="000000"/>
                <w:sz w:val="28"/>
                <w:szCs w:val="28"/>
                <w:shd w:val="clear" w:color="auto" w:fill="FFFFFF"/>
              </w:rPr>
              <w:t>at</w:t>
            </w:r>
            <w:r w:rsidRPr="005634C0">
              <w:rPr>
                <w:rFonts w:ascii="Arial" w:hAnsi="Arial" w:cs="Arial"/>
                <w:b/>
                <w:bCs/>
                <w:i/>
                <w:iCs/>
                <w:color w:val="000000"/>
                <w:sz w:val="28"/>
                <w:szCs w:val="28"/>
                <w:shd w:val="clear" w:color="auto" w:fill="FFFFFF"/>
              </w:rPr>
              <w:t xml:space="preserve"> the hotel</w:t>
            </w:r>
            <w:r w:rsidR="005365A9" w:rsidRPr="005634C0">
              <w:rPr>
                <w:rFonts w:ascii="Arial" w:hAnsi="Arial" w:cs="Arial"/>
                <w:b/>
                <w:bCs/>
                <w:i/>
                <w:iCs/>
                <w:color w:val="000000"/>
                <w:sz w:val="28"/>
                <w:szCs w:val="28"/>
                <w:shd w:val="clear" w:color="auto" w:fill="FFFFFF"/>
              </w:rPr>
              <w:t>'s</w:t>
            </w:r>
            <w:r w:rsidRPr="005634C0">
              <w:rPr>
                <w:rFonts w:ascii="Arial" w:hAnsi="Arial" w:cs="Arial"/>
                <w:b/>
                <w:bCs/>
                <w:i/>
                <w:iCs/>
                <w:color w:val="000000"/>
                <w:sz w:val="28"/>
                <w:szCs w:val="28"/>
                <w:shd w:val="clear" w:color="auto" w:fill="FFFFFF"/>
              </w:rPr>
              <w:t xml:space="preserve"> front desk? </w:t>
            </w:r>
            <w:r w:rsidRPr="005634C0">
              <w:rPr>
                <w:rFonts w:ascii="Arial" w:hAnsi="Arial" w:cs="Arial"/>
                <w:b/>
                <w:bCs/>
                <w:i/>
                <w:iCs/>
                <w:color w:val="000000"/>
                <w:sz w:val="28"/>
                <w:szCs w:val="28"/>
              </w:rPr>
              <w:t>750 words (+/- 10%)</w:t>
            </w:r>
          </w:p>
          <w:p w14:paraId="593F2ABD" w14:textId="77777777" w:rsidR="00CB60CE" w:rsidRPr="005634C0" w:rsidRDefault="00CB60CE" w:rsidP="005634C0">
            <w:pPr>
              <w:widowControl w:val="0"/>
              <w:autoSpaceDE w:val="0"/>
              <w:autoSpaceDN w:val="0"/>
              <w:spacing w:line="360" w:lineRule="auto"/>
              <w:jc w:val="both"/>
              <w:rPr>
                <w:rFonts w:ascii="Arial" w:hAnsi="Arial" w:cs="Arial"/>
                <w:b/>
                <w:bCs/>
                <w:i/>
                <w:iCs/>
                <w:color w:val="000000"/>
                <w:sz w:val="28"/>
                <w:szCs w:val="28"/>
              </w:rPr>
            </w:pPr>
          </w:p>
          <w:p w14:paraId="675779A9" w14:textId="77777777" w:rsidR="00CB60CE" w:rsidRPr="005634C0" w:rsidRDefault="00CB60CE" w:rsidP="005634C0">
            <w:pPr>
              <w:spacing w:line="360" w:lineRule="auto"/>
              <w:jc w:val="both"/>
              <w:rPr>
                <w:rFonts w:ascii="Arial" w:hAnsi="Arial" w:cs="Arial"/>
                <w:b/>
                <w:sz w:val="32"/>
                <w:szCs w:val="32"/>
                <w:lang w:val="en-AU"/>
              </w:rPr>
            </w:pPr>
            <w:r w:rsidRPr="005634C0">
              <w:rPr>
                <w:rFonts w:ascii="Arial" w:eastAsia="Carlito" w:hAnsi="Arial" w:cs="Arial"/>
                <w:b/>
                <w:sz w:val="28"/>
                <w:szCs w:val="28"/>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7BF3A24B" w14:textId="3665E76E" w:rsidR="003C496C" w:rsidRDefault="00CB60CE" w:rsidP="005634C0">
            <w:pPr>
              <w:keepNext/>
              <w:spacing w:before="120" w:line="360" w:lineRule="auto"/>
              <w:jc w:val="both"/>
              <w:rPr>
                <w:rFonts w:ascii="Arial" w:hAnsi="Arial" w:cs="Arial"/>
                <w:b/>
                <w:bCs/>
                <w:sz w:val="20"/>
                <w:szCs w:val="20"/>
              </w:rPr>
            </w:pPr>
            <w:r w:rsidRPr="005634C0">
              <w:rPr>
                <w:rFonts w:ascii="Arial" w:hAnsi="Arial" w:cs="Arial"/>
                <w:b/>
                <w:bCs/>
                <w:sz w:val="20"/>
                <w:szCs w:val="20"/>
              </w:rPr>
              <w:t>Student</w:t>
            </w:r>
            <w:r w:rsidR="003C496C">
              <w:rPr>
                <w:rFonts w:ascii="Arial" w:hAnsi="Arial" w:cs="Arial"/>
                <w:b/>
                <w:bCs/>
                <w:sz w:val="20"/>
                <w:szCs w:val="20"/>
              </w:rPr>
              <w:t>: Shamima Begum</w:t>
            </w:r>
          </w:p>
          <w:p w14:paraId="7E6C4165" w14:textId="77777777" w:rsidR="003C496C" w:rsidRDefault="003C496C" w:rsidP="005634C0">
            <w:pPr>
              <w:keepNext/>
              <w:spacing w:before="120" w:line="360" w:lineRule="auto"/>
              <w:jc w:val="both"/>
              <w:rPr>
                <w:rFonts w:ascii="Arial" w:hAnsi="Arial" w:cs="Arial"/>
                <w:b/>
                <w:bCs/>
                <w:sz w:val="20"/>
                <w:szCs w:val="20"/>
              </w:rPr>
            </w:pPr>
          </w:p>
          <w:p w14:paraId="50D1161B" w14:textId="77777777" w:rsidR="00CB60CE" w:rsidRDefault="00CB60CE" w:rsidP="005634C0">
            <w:pPr>
              <w:keepNext/>
              <w:spacing w:before="120" w:line="360" w:lineRule="auto"/>
              <w:jc w:val="both"/>
              <w:rPr>
                <w:rFonts w:ascii="Arial" w:hAnsi="Arial" w:cs="Arial"/>
                <w:b/>
                <w:bCs/>
                <w:sz w:val="20"/>
                <w:szCs w:val="20"/>
              </w:rPr>
            </w:pPr>
            <w:r w:rsidRPr="005634C0">
              <w:rPr>
                <w:rFonts w:ascii="Arial" w:hAnsi="Arial" w:cs="Arial"/>
                <w:b/>
                <w:bCs/>
                <w:sz w:val="20"/>
                <w:szCs w:val="20"/>
              </w:rPr>
              <w:t>No:</w:t>
            </w:r>
            <w:r w:rsidR="003C496C">
              <w:rPr>
                <w:rFonts w:ascii="Arial" w:hAnsi="Arial" w:cs="Arial"/>
                <w:b/>
                <w:bCs/>
                <w:sz w:val="20"/>
                <w:szCs w:val="20"/>
              </w:rPr>
              <w:t xml:space="preserve"> 2130973</w:t>
            </w:r>
          </w:p>
          <w:p w14:paraId="21E342E8" w14:textId="0049E8F9" w:rsidR="003C496C" w:rsidRPr="005634C0" w:rsidRDefault="003C496C" w:rsidP="005634C0">
            <w:pPr>
              <w:keepNext/>
              <w:spacing w:before="120" w:line="360" w:lineRule="auto"/>
              <w:jc w:val="both"/>
              <w:rPr>
                <w:rFonts w:ascii="Arial" w:hAnsi="Arial" w:cs="Arial"/>
                <w:b/>
                <w:bCs/>
                <w:sz w:val="20"/>
                <w:szCs w:val="20"/>
                <w:lang w:val="en-AU"/>
              </w:rPr>
            </w:pPr>
          </w:p>
        </w:tc>
        <w:tc>
          <w:tcPr>
            <w:tcW w:w="1911" w:type="dxa"/>
            <w:gridSpan w:val="2"/>
            <w:tcBorders>
              <w:top w:val="single" w:sz="4" w:space="0" w:color="auto"/>
              <w:left w:val="nil"/>
              <w:bottom w:val="dashed" w:sz="4" w:space="0" w:color="auto"/>
              <w:right w:val="nil"/>
            </w:tcBorders>
            <w:shd w:val="clear" w:color="auto" w:fill="auto"/>
            <w:vAlign w:val="center"/>
          </w:tcPr>
          <w:p w14:paraId="268A7116" w14:textId="77777777" w:rsidR="00CB60CE" w:rsidRPr="005634C0" w:rsidRDefault="00CB60CE" w:rsidP="005634C0">
            <w:pPr>
              <w:keepNext/>
              <w:spacing w:line="360" w:lineRule="auto"/>
              <w:jc w:val="both"/>
              <w:rPr>
                <w:rFonts w:ascii="Arial" w:hAnsi="Arial" w:cs="Arial"/>
                <w:b/>
                <w:sz w:val="20"/>
                <w:szCs w:val="20"/>
                <w:lang w:val="en-AU"/>
              </w:rPr>
            </w:pPr>
          </w:p>
        </w:tc>
        <w:tc>
          <w:tcPr>
            <w:tcW w:w="662" w:type="dxa"/>
            <w:tcBorders>
              <w:top w:val="single" w:sz="4" w:space="0" w:color="auto"/>
              <w:left w:val="nil"/>
              <w:bottom w:val="nil"/>
              <w:right w:val="single" w:sz="4" w:space="0" w:color="auto"/>
            </w:tcBorders>
            <w:shd w:val="clear" w:color="auto" w:fill="auto"/>
            <w:vAlign w:val="center"/>
          </w:tcPr>
          <w:p w14:paraId="28211250" w14:textId="77777777" w:rsidR="00CB60CE" w:rsidRPr="005634C0" w:rsidRDefault="00CB60CE" w:rsidP="005634C0">
            <w:pPr>
              <w:keepNext/>
              <w:spacing w:line="360" w:lineRule="auto"/>
              <w:jc w:val="both"/>
              <w:rPr>
                <w:rFonts w:ascii="Arial" w:hAnsi="Arial" w:cs="Arial"/>
                <w:b/>
                <w:sz w:val="20"/>
                <w:szCs w:val="20"/>
                <w:lang w:val="en-AU"/>
              </w:rPr>
            </w:pPr>
          </w:p>
        </w:tc>
      </w:tr>
      <w:tr w:rsidR="003C496C" w:rsidRPr="005634C0" w14:paraId="30DE8BA9" w14:textId="77777777" w:rsidTr="00770E63">
        <w:trPr>
          <w:trHeight w:val="468"/>
          <w:jc w:val="center"/>
        </w:trPr>
        <w:tc>
          <w:tcPr>
            <w:tcW w:w="5391" w:type="dxa"/>
            <w:vMerge/>
            <w:tcBorders>
              <w:left w:val="single" w:sz="4" w:space="0" w:color="auto"/>
              <w:right w:val="single" w:sz="4" w:space="0" w:color="auto"/>
            </w:tcBorders>
            <w:shd w:val="clear" w:color="auto" w:fill="auto"/>
          </w:tcPr>
          <w:p w14:paraId="7CF83290" w14:textId="77777777" w:rsidR="00CB60CE" w:rsidRPr="005634C0" w:rsidRDefault="00CB60CE" w:rsidP="005634C0">
            <w:pPr>
              <w:keepNext/>
              <w:spacing w:line="360" w:lineRule="auto"/>
              <w:jc w:val="both"/>
              <w:rPr>
                <w:rFonts w:ascii="Arial" w:hAnsi="Arial" w:cs="Arial"/>
                <w:b/>
                <w:sz w:val="40"/>
                <w:szCs w:val="20"/>
                <w:lang w:val="en-AU"/>
              </w:rPr>
            </w:pPr>
          </w:p>
        </w:tc>
        <w:tc>
          <w:tcPr>
            <w:tcW w:w="1237" w:type="dxa"/>
            <w:tcBorders>
              <w:top w:val="nil"/>
              <w:left w:val="single" w:sz="4" w:space="0" w:color="auto"/>
              <w:bottom w:val="nil"/>
              <w:right w:val="nil"/>
            </w:tcBorders>
            <w:shd w:val="clear" w:color="auto" w:fill="auto"/>
            <w:vAlign w:val="center"/>
          </w:tcPr>
          <w:p w14:paraId="3F556399" w14:textId="77777777" w:rsidR="00CB60CE" w:rsidRPr="003C496C" w:rsidRDefault="00CB60CE" w:rsidP="005634C0">
            <w:pPr>
              <w:keepNext/>
              <w:spacing w:line="360" w:lineRule="auto"/>
              <w:jc w:val="both"/>
              <w:rPr>
                <w:rFonts w:ascii="Arial" w:hAnsi="Arial" w:cs="Arial"/>
                <w:b/>
                <w:sz w:val="20"/>
                <w:szCs w:val="20"/>
                <w:lang w:val="en-AU"/>
              </w:rPr>
            </w:pPr>
            <w:r w:rsidRPr="003C496C">
              <w:rPr>
                <w:rFonts w:ascii="Arial" w:hAnsi="Arial" w:cs="Arial"/>
                <w:b/>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49DAC28B" w14:textId="49A74F95" w:rsidR="00CB60CE" w:rsidRPr="00FE3676" w:rsidRDefault="00CB60CE" w:rsidP="005634C0">
            <w:pPr>
              <w:keepNext/>
              <w:spacing w:line="360" w:lineRule="auto"/>
              <w:jc w:val="both"/>
              <w:rPr>
                <w:rFonts w:ascii="Arial" w:hAnsi="Arial" w:cs="Arial"/>
                <w:bCs/>
                <w:lang w:val="en-AU"/>
              </w:rPr>
            </w:pPr>
          </w:p>
        </w:tc>
        <w:tc>
          <w:tcPr>
            <w:tcW w:w="662" w:type="dxa"/>
            <w:tcBorders>
              <w:top w:val="nil"/>
              <w:left w:val="nil"/>
              <w:bottom w:val="nil"/>
              <w:right w:val="single" w:sz="4" w:space="0" w:color="auto"/>
            </w:tcBorders>
            <w:shd w:val="clear" w:color="auto" w:fill="auto"/>
            <w:vAlign w:val="center"/>
          </w:tcPr>
          <w:p w14:paraId="68661FCB" w14:textId="77777777" w:rsidR="00CB60CE" w:rsidRPr="005634C0" w:rsidRDefault="00CB60CE" w:rsidP="005634C0">
            <w:pPr>
              <w:keepNext/>
              <w:spacing w:line="360" w:lineRule="auto"/>
              <w:jc w:val="both"/>
              <w:rPr>
                <w:rFonts w:ascii="Arial" w:hAnsi="Arial" w:cs="Arial"/>
                <w:b/>
                <w:sz w:val="20"/>
                <w:szCs w:val="20"/>
                <w:lang w:val="en-AU"/>
              </w:rPr>
            </w:pPr>
          </w:p>
        </w:tc>
      </w:tr>
      <w:tr w:rsidR="003C496C" w:rsidRPr="005634C0" w14:paraId="0C0626E9" w14:textId="77777777" w:rsidTr="00770E63">
        <w:trPr>
          <w:trHeight w:val="468"/>
          <w:jc w:val="center"/>
        </w:trPr>
        <w:tc>
          <w:tcPr>
            <w:tcW w:w="5391" w:type="dxa"/>
            <w:vMerge/>
            <w:tcBorders>
              <w:left w:val="single" w:sz="4" w:space="0" w:color="auto"/>
              <w:right w:val="single" w:sz="4" w:space="0" w:color="auto"/>
            </w:tcBorders>
            <w:shd w:val="clear" w:color="auto" w:fill="auto"/>
          </w:tcPr>
          <w:p w14:paraId="64A08EDC" w14:textId="77777777" w:rsidR="00CB60CE" w:rsidRPr="005634C0" w:rsidRDefault="00CB60CE" w:rsidP="005634C0">
            <w:pPr>
              <w:keepNext/>
              <w:spacing w:line="360" w:lineRule="auto"/>
              <w:jc w:val="both"/>
              <w:rPr>
                <w:rFonts w:ascii="Arial" w:hAnsi="Arial" w:cs="Arial"/>
                <w:b/>
                <w:sz w:val="40"/>
                <w:szCs w:val="20"/>
                <w:lang w:val="en-AU"/>
              </w:rPr>
            </w:pPr>
          </w:p>
        </w:tc>
        <w:tc>
          <w:tcPr>
            <w:tcW w:w="1237" w:type="dxa"/>
            <w:tcBorders>
              <w:top w:val="nil"/>
              <w:left w:val="single" w:sz="4" w:space="0" w:color="auto"/>
              <w:bottom w:val="nil"/>
              <w:right w:val="nil"/>
            </w:tcBorders>
            <w:shd w:val="clear" w:color="auto" w:fill="auto"/>
            <w:vAlign w:val="center"/>
          </w:tcPr>
          <w:p w14:paraId="5B095911" w14:textId="494B3673" w:rsidR="003C496C" w:rsidRDefault="003C496C" w:rsidP="005634C0">
            <w:pPr>
              <w:keepNext/>
              <w:spacing w:line="360" w:lineRule="auto"/>
              <w:jc w:val="both"/>
              <w:rPr>
                <w:rFonts w:ascii="Arial" w:hAnsi="Arial" w:cs="Arial"/>
                <w:b/>
                <w:sz w:val="20"/>
                <w:szCs w:val="20"/>
                <w:lang w:val="en-AU"/>
              </w:rPr>
            </w:pPr>
            <w:r w:rsidRPr="003C496C">
              <w:rPr>
                <w:rFonts w:ascii="Arial" w:hAnsi="Arial" w:cs="Arial"/>
                <w:b/>
                <w:sz w:val="20"/>
                <w:szCs w:val="20"/>
                <w:lang w:val="en-AU"/>
              </w:rPr>
              <w:t>Module: Hotel Administration and front desk.</w:t>
            </w:r>
          </w:p>
          <w:p w14:paraId="6574AA9F" w14:textId="77777777" w:rsidR="003C496C" w:rsidRPr="003C496C" w:rsidRDefault="003C496C" w:rsidP="005634C0">
            <w:pPr>
              <w:keepNext/>
              <w:spacing w:line="360" w:lineRule="auto"/>
              <w:jc w:val="both"/>
              <w:rPr>
                <w:rFonts w:ascii="Arial" w:hAnsi="Arial" w:cs="Arial"/>
                <w:b/>
                <w:sz w:val="20"/>
                <w:szCs w:val="20"/>
                <w:lang w:val="en-AU"/>
              </w:rPr>
            </w:pPr>
          </w:p>
          <w:p w14:paraId="7E957E29" w14:textId="6C9BCA27" w:rsidR="00CB60CE" w:rsidRPr="003C496C" w:rsidRDefault="003C496C" w:rsidP="005634C0">
            <w:pPr>
              <w:keepNext/>
              <w:spacing w:line="360" w:lineRule="auto"/>
              <w:jc w:val="both"/>
              <w:rPr>
                <w:rFonts w:ascii="Arial" w:hAnsi="Arial" w:cs="Arial"/>
                <w:b/>
                <w:sz w:val="20"/>
                <w:szCs w:val="20"/>
                <w:lang w:val="en-AU"/>
              </w:rPr>
            </w:pPr>
            <w:r w:rsidRPr="003C496C">
              <w:rPr>
                <w:rFonts w:ascii="Arial" w:hAnsi="Arial" w:cs="Arial"/>
                <w:b/>
                <w:sz w:val="20"/>
                <w:szCs w:val="20"/>
                <w:lang w:val="en-AU"/>
              </w:rPr>
              <w:t>Code: B</w:t>
            </w:r>
            <w:r w:rsidR="0031776D">
              <w:rPr>
                <w:rFonts w:ascii="Arial" w:hAnsi="Arial" w:cs="Arial"/>
                <w:b/>
                <w:sz w:val="20"/>
                <w:szCs w:val="20"/>
                <w:lang w:val="en-AU"/>
              </w:rPr>
              <w:t>MIH</w:t>
            </w:r>
            <w:r w:rsidRPr="003C496C">
              <w:rPr>
                <w:rFonts w:ascii="Arial" w:hAnsi="Arial" w:cs="Arial"/>
                <w:b/>
                <w:sz w:val="20"/>
                <w:szCs w:val="20"/>
                <w:lang w:val="en-AU"/>
              </w:rPr>
              <w:t>4004</w:t>
            </w:r>
            <w:bookmarkStart w:id="0" w:name="_GoBack"/>
            <w:bookmarkEnd w:id="0"/>
          </w:p>
        </w:tc>
        <w:tc>
          <w:tcPr>
            <w:tcW w:w="1911" w:type="dxa"/>
            <w:gridSpan w:val="2"/>
            <w:tcBorders>
              <w:top w:val="dashed" w:sz="4" w:space="0" w:color="auto"/>
              <w:left w:val="nil"/>
              <w:bottom w:val="dashed" w:sz="4" w:space="0" w:color="auto"/>
              <w:right w:val="nil"/>
            </w:tcBorders>
            <w:shd w:val="clear" w:color="auto" w:fill="auto"/>
            <w:vAlign w:val="center"/>
          </w:tcPr>
          <w:p w14:paraId="4815EED8" w14:textId="30592005" w:rsidR="00CB60CE" w:rsidRPr="00FE3676" w:rsidRDefault="00CB60CE" w:rsidP="005634C0">
            <w:pPr>
              <w:keepNext/>
              <w:spacing w:line="360" w:lineRule="auto"/>
              <w:jc w:val="both"/>
              <w:rPr>
                <w:rFonts w:ascii="Arial" w:hAnsi="Arial" w:cs="Arial"/>
                <w:bCs/>
                <w:lang w:val="en-AU"/>
              </w:rPr>
            </w:pPr>
          </w:p>
        </w:tc>
        <w:tc>
          <w:tcPr>
            <w:tcW w:w="662" w:type="dxa"/>
            <w:tcBorders>
              <w:top w:val="nil"/>
              <w:left w:val="nil"/>
              <w:bottom w:val="nil"/>
              <w:right w:val="single" w:sz="4" w:space="0" w:color="auto"/>
            </w:tcBorders>
            <w:shd w:val="clear" w:color="auto" w:fill="auto"/>
            <w:vAlign w:val="center"/>
          </w:tcPr>
          <w:p w14:paraId="0C78A95E" w14:textId="77777777" w:rsidR="00CB60CE" w:rsidRPr="005634C0" w:rsidRDefault="00CB60CE" w:rsidP="005634C0">
            <w:pPr>
              <w:keepNext/>
              <w:spacing w:line="360" w:lineRule="auto"/>
              <w:jc w:val="both"/>
              <w:rPr>
                <w:rFonts w:ascii="Arial" w:hAnsi="Arial" w:cs="Arial"/>
                <w:b/>
                <w:sz w:val="20"/>
                <w:szCs w:val="20"/>
                <w:lang w:val="en-AU"/>
              </w:rPr>
            </w:pPr>
          </w:p>
        </w:tc>
      </w:tr>
      <w:tr w:rsidR="003C496C" w:rsidRPr="005634C0" w14:paraId="38EDB3C5" w14:textId="77777777" w:rsidTr="00770E63">
        <w:trPr>
          <w:trHeight w:val="468"/>
          <w:jc w:val="center"/>
        </w:trPr>
        <w:tc>
          <w:tcPr>
            <w:tcW w:w="5391" w:type="dxa"/>
            <w:vMerge/>
            <w:tcBorders>
              <w:left w:val="single" w:sz="4" w:space="0" w:color="auto"/>
              <w:right w:val="single" w:sz="4" w:space="0" w:color="auto"/>
            </w:tcBorders>
            <w:shd w:val="clear" w:color="auto" w:fill="auto"/>
          </w:tcPr>
          <w:p w14:paraId="630F6F1E" w14:textId="77777777" w:rsidR="00CB60CE" w:rsidRPr="005634C0" w:rsidRDefault="00CB60CE" w:rsidP="005634C0">
            <w:pPr>
              <w:keepNext/>
              <w:spacing w:line="360" w:lineRule="auto"/>
              <w:jc w:val="both"/>
              <w:rPr>
                <w:rFonts w:ascii="Arial" w:hAnsi="Arial" w:cs="Arial"/>
                <w:b/>
                <w:sz w:val="40"/>
                <w:szCs w:val="20"/>
                <w:lang w:val="en-AU"/>
              </w:rPr>
            </w:pPr>
          </w:p>
        </w:tc>
        <w:tc>
          <w:tcPr>
            <w:tcW w:w="1237" w:type="dxa"/>
            <w:tcBorders>
              <w:top w:val="nil"/>
              <w:left w:val="single" w:sz="4" w:space="0" w:color="auto"/>
              <w:bottom w:val="nil"/>
              <w:right w:val="nil"/>
            </w:tcBorders>
            <w:shd w:val="clear" w:color="auto" w:fill="auto"/>
            <w:vAlign w:val="center"/>
          </w:tcPr>
          <w:p w14:paraId="6226ADC2" w14:textId="15E22396" w:rsidR="00CB60CE" w:rsidRPr="005634C0" w:rsidRDefault="00CB60CE" w:rsidP="005634C0">
            <w:pPr>
              <w:keepNext/>
              <w:spacing w:line="360" w:lineRule="auto"/>
              <w:jc w:val="both"/>
              <w:rPr>
                <w:rFonts w:ascii="Arial" w:hAnsi="Arial" w:cs="Arial"/>
                <w:sz w:val="20"/>
                <w:szCs w:val="20"/>
                <w:lang w:val="en-AU"/>
              </w:rPr>
            </w:pPr>
          </w:p>
        </w:tc>
        <w:tc>
          <w:tcPr>
            <w:tcW w:w="1911" w:type="dxa"/>
            <w:gridSpan w:val="2"/>
            <w:tcBorders>
              <w:top w:val="dashed" w:sz="4" w:space="0" w:color="auto"/>
              <w:left w:val="nil"/>
              <w:bottom w:val="dashed" w:sz="4" w:space="0" w:color="auto"/>
              <w:right w:val="nil"/>
            </w:tcBorders>
            <w:shd w:val="clear" w:color="auto" w:fill="auto"/>
            <w:vAlign w:val="center"/>
          </w:tcPr>
          <w:p w14:paraId="00E4DFD8" w14:textId="77777777" w:rsidR="00CB60CE" w:rsidRPr="005634C0" w:rsidRDefault="00CB60CE" w:rsidP="005634C0">
            <w:pPr>
              <w:keepNext/>
              <w:spacing w:line="360" w:lineRule="auto"/>
              <w:jc w:val="both"/>
              <w:rPr>
                <w:rFonts w:ascii="Arial" w:hAnsi="Arial" w:cs="Arial"/>
                <w:b/>
                <w:sz w:val="20"/>
                <w:szCs w:val="20"/>
                <w:lang w:val="en-AU"/>
              </w:rPr>
            </w:pPr>
          </w:p>
        </w:tc>
        <w:tc>
          <w:tcPr>
            <w:tcW w:w="662" w:type="dxa"/>
            <w:tcBorders>
              <w:top w:val="nil"/>
              <w:left w:val="nil"/>
              <w:bottom w:val="nil"/>
              <w:right w:val="single" w:sz="4" w:space="0" w:color="auto"/>
            </w:tcBorders>
            <w:shd w:val="clear" w:color="auto" w:fill="auto"/>
            <w:vAlign w:val="center"/>
          </w:tcPr>
          <w:p w14:paraId="676C1850" w14:textId="77777777" w:rsidR="00CB60CE" w:rsidRPr="005634C0" w:rsidRDefault="00CB60CE" w:rsidP="005634C0">
            <w:pPr>
              <w:keepNext/>
              <w:spacing w:line="360" w:lineRule="auto"/>
              <w:jc w:val="both"/>
              <w:rPr>
                <w:rFonts w:ascii="Arial" w:hAnsi="Arial" w:cs="Arial"/>
                <w:b/>
                <w:sz w:val="20"/>
                <w:szCs w:val="20"/>
                <w:lang w:val="en-AU"/>
              </w:rPr>
            </w:pPr>
          </w:p>
        </w:tc>
      </w:tr>
      <w:tr w:rsidR="003C496C" w:rsidRPr="005634C0" w14:paraId="68E91227" w14:textId="77777777" w:rsidTr="00770E63">
        <w:trPr>
          <w:trHeight w:val="20"/>
          <w:jc w:val="center"/>
        </w:trPr>
        <w:tc>
          <w:tcPr>
            <w:tcW w:w="5391" w:type="dxa"/>
            <w:vMerge/>
            <w:tcBorders>
              <w:left w:val="single" w:sz="4" w:space="0" w:color="auto"/>
              <w:bottom w:val="single" w:sz="4" w:space="0" w:color="auto"/>
              <w:right w:val="single" w:sz="4" w:space="0" w:color="auto"/>
            </w:tcBorders>
            <w:shd w:val="clear" w:color="auto" w:fill="auto"/>
          </w:tcPr>
          <w:p w14:paraId="1216516E" w14:textId="77777777" w:rsidR="00CB60CE" w:rsidRPr="005634C0" w:rsidRDefault="00CB60CE" w:rsidP="005634C0">
            <w:pPr>
              <w:keepNext/>
              <w:spacing w:line="360" w:lineRule="auto"/>
              <w:jc w:val="both"/>
              <w:rPr>
                <w:rFonts w:ascii="Arial" w:hAnsi="Arial" w:cs="Arial"/>
                <w:b/>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7D3E99A9" w14:textId="77777777" w:rsidR="00CB60CE" w:rsidRPr="005634C0" w:rsidRDefault="00CB60CE" w:rsidP="005634C0">
            <w:pPr>
              <w:keepNext/>
              <w:spacing w:line="360" w:lineRule="auto"/>
              <w:jc w:val="both"/>
              <w:rPr>
                <w:rFonts w:ascii="Arial" w:hAnsi="Arial" w:cs="Arial"/>
                <w:bCs/>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6599EB24" w14:textId="77777777" w:rsidR="00CB60CE" w:rsidRPr="005634C0" w:rsidRDefault="00CB60CE" w:rsidP="005634C0">
            <w:pPr>
              <w:keepNext/>
              <w:spacing w:line="360" w:lineRule="auto"/>
              <w:jc w:val="both"/>
              <w:rPr>
                <w:rFonts w:ascii="Arial" w:hAnsi="Arial" w:cs="Arial"/>
                <w:b/>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5CDEC2EE" w14:textId="77777777" w:rsidR="00CB60CE" w:rsidRPr="005634C0" w:rsidRDefault="00CB60CE" w:rsidP="005634C0">
            <w:pPr>
              <w:keepNext/>
              <w:spacing w:line="360" w:lineRule="auto"/>
              <w:jc w:val="both"/>
              <w:rPr>
                <w:rFonts w:ascii="Arial" w:hAnsi="Arial" w:cs="Arial"/>
                <w:b/>
                <w:sz w:val="40"/>
                <w:szCs w:val="20"/>
                <w:lang w:val="en-AU"/>
              </w:rPr>
            </w:pPr>
          </w:p>
        </w:tc>
      </w:tr>
      <w:tr w:rsidR="00CB60CE" w:rsidRPr="005634C0" w14:paraId="470C6F1F" w14:textId="77777777" w:rsidTr="00770E63">
        <w:trPr>
          <w:trHeight w:val="470"/>
          <w:jc w:val="center"/>
        </w:trPr>
        <w:tc>
          <w:tcPr>
            <w:tcW w:w="9201"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952DF69" w14:textId="77777777" w:rsidR="0042621A" w:rsidRPr="005634C0" w:rsidRDefault="0042621A" w:rsidP="005634C0">
            <w:pPr>
              <w:spacing w:line="360" w:lineRule="auto"/>
              <w:jc w:val="both"/>
              <w:rPr>
                <w:rFonts w:ascii="Arial" w:hAnsi="Arial" w:cs="Arial"/>
                <w:b/>
                <w:bCs/>
                <w:sz w:val="36"/>
              </w:rPr>
            </w:pPr>
          </w:p>
          <w:p w14:paraId="506A5F5F" w14:textId="22E4A9CD" w:rsidR="00CB60CE" w:rsidRPr="005634C0" w:rsidRDefault="00CB60CE" w:rsidP="005634C0">
            <w:pPr>
              <w:spacing w:line="360" w:lineRule="auto"/>
              <w:jc w:val="both"/>
              <w:rPr>
                <w:rFonts w:ascii="Arial" w:hAnsi="Arial" w:cs="Arial"/>
                <w:b/>
                <w:bCs/>
                <w:sz w:val="36"/>
              </w:rPr>
            </w:pPr>
            <w:r w:rsidRPr="005634C0">
              <w:rPr>
                <w:rFonts w:ascii="Arial" w:hAnsi="Arial" w:cs="Arial"/>
                <w:b/>
                <w:bCs/>
                <w:sz w:val="36"/>
              </w:rPr>
              <w:t>Required skill for hotel front disk</w:t>
            </w:r>
          </w:p>
          <w:p w14:paraId="1BD9AD5C" w14:textId="704DE113" w:rsidR="00CB60CE" w:rsidRPr="005634C0" w:rsidRDefault="00CB60CE" w:rsidP="005634C0">
            <w:pPr>
              <w:spacing w:line="360" w:lineRule="auto"/>
              <w:jc w:val="both"/>
              <w:rPr>
                <w:rFonts w:ascii="Arial" w:hAnsi="Arial" w:cs="Arial"/>
              </w:rPr>
            </w:pPr>
            <w:r w:rsidRPr="005634C0">
              <w:rPr>
                <w:rFonts w:ascii="Arial" w:hAnsi="Arial" w:cs="Arial"/>
              </w:rPr>
              <w:t>People who work in offices or other environments where customer service is a priority should have experience at the front desk. Hard and soft skills are a person's abilities in areas like communication, technology use, and time management. Receptionists, office assistants, front desk clerks at hotels, and customer service representatives all rely on skills linked to front desk work to accomplish their jobs well</w:t>
            </w:r>
            <w:r w:rsidR="00264EDC" w:rsidRPr="005634C0">
              <w:rPr>
                <w:rFonts w:ascii="Arial" w:hAnsi="Arial" w:cs="Arial"/>
              </w:rPr>
              <w:t xml:space="preserve"> </w:t>
            </w:r>
            <w:r w:rsidR="00264EDC" w:rsidRPr="005634C0">
              <w:rPr>
                <w:rFonts w:ascii="Arial" w:hAnsi="Arial" w:cs="Arial"/>
                <w:color w:val="000000"/>
                <w:shd w:val="clear" w:color="auto" w:fill="FFFFFF"/>
              </w:rPr>
              <w:t>(Iqbal, 2021)</w:t>
            </w:r>
            <w:r w:rsidRPr="005634C0">
              <w:rPr>
                <w:rFonts w:ascii="Arial" w:hAnsi="Arial" w:cs="Arial"/>
              </w:rPr>
              <w:t xml:space="preserve">. If </w:t>
            </w:r>
            <w:r w:rsidR="00634BC2" w:rsidRPr="005634C0">
              <w:rPr>
                <w:rFonts w:ascii="Arial" w:hAnsi="Arial" w:cs="Arial"/>
              </w:rPr>
              <w:t>someone</w:t>
            </w:r>
            <w:r w:rsidRPr="005634C0">
              <w:rPr>
                <w:rFonts w:ascii="Arial" w:hAnsi="Arial" w:cs="Arial"/>
              </w:rPr>
              <w:t xml:space="preserve"> want</w:t>
            </w:r>
            <w:r w:rsidR="005365A9" w:rsidRPr="005634C0">
              <w:rPr>
                <w:rFonts w:ascii="Arial" w:hAnsi="Arial" w:cs="Arial"/>
              </w:rPr>
              <w:t>s</w:t>
            </w:r>
            <w:r w:rsidRPr="005634C0">
              <w:rPr>
                <w:rFonts w:ascii="Arial" w:hAnsi="Arial" w:cs="Arial"/>
              </w:rPr>
              <w:t xml:space="preserve"> to impress a potential employer, list all of </w:t>
            </w:r>
            <w:r w:rsidR="00634BC2" w:rsidRPr="005634C0">
              <w:rPr>
                <w:rFonts w:ascii="Arial" w:hAnsi="Arial" w:cs="Arial"/>
              </w:rPr>
              <w:t>the</w:t>
            </w:r>
            <w:r w:rsidRPr="005634C0">
              <w:rPr>
                <w:rFonts w:ascii="Arial" w:hAnsi="Arial" w:cs="Arial"/>
              </w:rPr>
              <w:t xml:space="preserve"> skills that are relevant to front desk employment on </w:t>
            </w:r>
            <w:r w:rsidR="00634BC2" w:rsidRPr="005634C0">
              <w:rPr>
                <w:rFonts w:ascii="Arial" w:hAnsi="Arial" w:cs="Arial"/>
              </w:rPr>
              <w:t>the</w:t>
            </w:r>
            <w:r w:rsidRPr="005634C0">
              <w:rPr>
                <w:rFonts w:ascii="Arial" w:hAnsi="Arial" w:cs="Arial"/>
              </w:rPr>
              <w:t xml:space="preserve"> resume.</w:t>
            </w:r>
          </w:p>
          <w:p w14:paraId="08DC60D7" w14:textId="77777777" w:rsidR="00CB60CE" w:rsidRPr="005634C0" w:rsidRDefault="00CB60CE" w:rsidP="005634C0">
            <w:pPr>
              <w:spacing w:line="360" w:lineRule="auto"/>
              <w:jc w:val="both"/>
              <w:rPr>
                <w:rFonts w:ascii="Arial" w:hAnsi="Arial" w:cs="Arial"/>
                <w:b/>
                <w:bCs/>
              </w:rPr>
            </w:pPr>
            <w:r w:rsidRPr="005634C0">
              <w:rPr>
                <w:rFonts w:ascii="Arial" w:hAnsi="Arial" w:cs="Arial"/>
                <w:b/>
                <w:bCs/>
              </w:rPr>
              <w:t xml:space="preserve">Conversations between people </w:t>
            </w:r>
          </w:p>
          <w:p w14:paraId="097BD759" w14:textId="193141AD" w:rsidR="00CB60CE" w:rsidRPr="005634C0" w:rsidRDefault="00CB60CE" w:rsidP="005634C0">
            <w:pPr>
              <w:spacing w:line="360" w:lineRule="auto"/>
              <w:jc w:val="both"/>
              <w:rPr>
                <w:rFonts w:ascii="Arial" w:hAnsi="Arial" w:cs="Arial"/>
              </w:rPr>
            </w:pPr>
            <w:r w:rsidRPr="005634C0">
              <w:rPr>
                <w:rFonts w:ascii="Arial" w:hAnsi="Arial" w:cs="Arial"/>
              </w:rPr>
              <w:t xml:space="preserve">In the everyday duties </w:t>
            </w:r>
            <w:r w:rsidR="005365A9" w:rsidRPr="005634C0">
              <w:rPr>
                <w:rFonts w:ascii="Arial" w:hAnsi="Arial" w:cs="Arial"/>
              </w:rPr>
              <w:t>of</w:t>
            </w:r>
            <w:r w:rsidRPr="005634C0">
              <w:rPr>
                <w:rFonts w:ascii="Arial" w:hAnsi="Arial" w:cs="Arial"/>
              </w:rPr>
              <w:t xml:space="preserve"> a front desk clerk, </w:t>
            </w:r>
            <w:r w:rsidR="00634BC2" w:rsidRPr="005634C0">
              <w:rPr>
                <w:rFonts w:ascii="Arial" w:hAnsi="Arial" w:cs="Arial"/>
              </w:rPr>
              <w:t>someone</w:t>
            </w:r>
            <w:r w:rsidRPr="005634C0">
              <w:rPr>
                <w:rFonts w:ascii="Arial" w:hAnsi="Arial" w:cs="Arial"/>
              </w:rPr>
              <w:t xml:space="preserve"> interact</w:t>
            </w:r>
            <w:r w:rsidR="005365A9" w:rsidRPr="005634C0">
              <w:rPr>
                <w:rFonts w:ascii="Arial" w:hAnsi="Arial" w:cs="Arial"/>
              </w:rPr>
              <w:t>s</w:t>
            </w:r>
            <w:r w:rsidRPr="005634C0">
              <w:rPr>
                <w:rFonts w:ascii="Arial" w:hAnsi="Arial" w:cs="Arial"/>
              </w:rPr>
              <w:t xml:space="preserve"> with a diverse group of people, from upper management to staff to customers to business partners. Given the gravity of this task, </w:t>
            </w:r>
            <w:r w:rsidR="00634BC2" w:rsidRPr="005634C0">
              <w:rPr>
                <w:rFonts w:ascii="Arial" w:hAnsi="Arial" w:cs="Arial"/>
              </w:rPr>
              <w:t>someone</w:t>
            </w:r>
            <w:r w:rsidRPr="005634C0">
              <w:rPr>
                <w:rFonts w:ascii="Arial" w:hAnsi="Arial" w:cs="Arial"/>
              </w:rPr>
              <w:t xml:space="preserve"> need</w:t>
            </w:r>
            <w:r w:rsidR="005365A9" w:rsidRPr="005634C0">
              <w:rPr>
                <w:rFonts w:ascii="Arial" w:hAnsi="Arial" w:cs="Arial"/>
              </w:rPr>
              <w:t>s</w:t>
            </w:r>
            <w:r w:rsidRPr="005634C0">
              <w:rPr>
                <w:rFonts w:ascii="Arial" w:hAnsi="Arial" w:cs="Arial"/>
              </w:rPr>
              <w:t xml:space="preserve"> to adjust </w:t>
            </w:r>
            <w:r w:rsidR="00634BC2" w:rsidRPr="005634C0">
              <w:rPr>
                <w:rFonts w:ascii="Arial" w:hAnsi="Arial" w:cs="Arial"/>
              </w:rPr>
              <w:t>the</w:t>
            </w:r>
            <w:r w:rsidRPr="005634C0">
              <w:rPr>
                <w:rFonts w:ascii="Arial" w:hAnsi="Arial" w:cs="Arial"/>
              </w:rPr>
              <w:t xml:space="preserve"> approach to them if </w:t>
            </w:r>
            <w:r w:rsidR="00634BC2" w:rsidRPr="005634C0">
              <w:rPr>
                <w:rFonts w:ascii="Arial" w:hAnsi="Arial" w:cs="Arial"/>
              </w:rPr>
              <w:t>someone</w:t>
            </w:r>
            <w:r w:rsidRPr="005634C0">
              <w:rPr>
                <w:rFonts w:ascii="Arial" w:hAnsi="Arial" w:cs="Arial"/>
              </w:rPr>
              <w:t xml:space="preserve"> want</w:t>
            </w:r>
            <w:r w:rsidR="005365A9" w:rsidRPr="005634C0">
              <w:rPr>
                <w:rFonts w:ascii="Arial" w:hAnsi="Arial" w:cs="Arial"/>
              </w:rPr>
              <w:t>s</w:t>
            </w:r>
            <w:r w:rsidRPr="005634C0">
              <w:rPr>
                <w:rFonts w:ascii="Arial" w:hAnsi="Arial" w:cs="Arial"/>
              </w:rPr>
              <w:t xml:space="preserve"> to have fruitful interactions. Hiring managers for front desk positions place a premium on candidates' interpersonal communication skills since it shows that the applicant can work well with customers from all walks of life and accurately reflect the company's values. </w:t>
            </w:r>
          </w:p>
          <w:p w14:paraId="6F01307E" w14:textId="32CDBFAF" w:rsidR="00CB60CE" w:rsidRPr="005634C0" w:rsidRDefault="00CB60CE" w:rsidP="005634C0">
            <w:pPr>
              <w:spacing w:line="360" w:lineRule="auto"/>
              <w:jc w:val="both"/>
              <w:rPr>
                <w:rFonts w:ascii="Arial" w:hAnsi="Arial" w:cs="Arial"/>
              </w:rPr>
            </w:pPr>
            <w:r w:rsidRPr="005634C0">
              <w:rPr>
                <w:rFonts w:ascii="Arial" w:hAnsi="Arial" w:cs="Arial"/>
              </w:rPr>
              <w:lastRenderedPageBreak/>
              <w:t xml:space="preserve">Similar: how to define interpersonal skills and some situations when they might come in handy </w:t>
            </w:r>
            <w:r w:rsidR="00264EDC" w:rsidRPr="005634C0">
              <w:rPr>
                <w:rFonts w:ascii="Arial" w:hAnsi="Arial" w:cs="Arial"/>
                <w:color w:val="000000"/>
                <w:shd w:val="clear" w:color="auto" w:fill="FFFFFF"/>
              </w:rPr>
              <w:t>(</w:t>
            </w:r>
            <w:proofErr w:type="spellStart"/>
            <w:r w:rsidR="00264EDC" w:rsidRPr="005634C0">
              <w:rPr>
                <w:rFonts w:ascii="Arial" w:hAnsi="Arial" w:cs="Arial"/>
                <w:color w:val="000000"/>
                <w:shd w:val="clear" w:color="auto" w:fill="FFFFFF"/>
              </w:rPr>
              <w:t>Jhwal</w:t>
            </w:r>
            <w:proofErr w:type="spellEnd"/>
            <w:r w:rsidR="00264EDC" w:rsidRPr="005634C0">
              <w:rPr>
                <w:rFonts w:ascii="Arial" w:hAnsi="Arial" w:cs="Arial"/>
                <w:color w:val="000000"/>
                <w:shd w:val="clear" w:color="auto" w:fill="FFFFFF"/>
              </w:rPr>
              <w:t>, 2021).</w:t>
            </w:r>
          </w:p>
          <w:p w14:paraId="1BAE56B3" w14:textId="77777777" w:rsidR="00CB60CE" w:rsidRPr="005634C0" w:rsidRDefault="00CB60CE" w:rsidP="005634C0">
            <w:pPr>
              <w:spacing w:line="360" w:lineRule="auto"/>
              <w:jc w:val="both"/>
              <w:rPr>
                <w:rFonts w:ascii="Arial" w:hAnsi="Arial" w:cs="Arial"/>
                <w:b/>
                <w:bCs/>
              </w:rPr>
            </w:pPr>
            <w:r w:rsidRPr="005634C0">
              <w:rPr>
                <w:rFonts w:ascii="Arial" w:hAnsi="Arial" w:cs="Arial"/>
                <w:b/>
                <w:bCs/>
              </w:rPr>
              <w:t xml:space="preserve">Expressing oneself in writing </w:t>
            </w:r>
          </w:p>
          <w:p w14:paraId="0A40CD80" w14:textId="3CBD9815" w:rsidR="00CB60CE" w:rsidRPr="005634C0" w:rsidRDefault="00CB60CE" w:rsidP="005634C0">
            <w:pPr>
              <w:spacing w:line="360" w:lineRule="auto"/>
              <w:jc w:val="both"/>
              <w:rPr>
                <w:rFonts w:ascii="Arial" w:hAnsi="Arial" w:cs="Arial"/>
              </w:rPr>
            </w:pPr>
            <w:r w:rsidRPr="005634C0">
              <w:rPr>
                <w:rFonts w:ascii="Arial" w:hAnsi="Arial" w:cs="Arial"/>
              </w:rPr>
              <w:t xml:space="preserve">If </w:t>
            </w:r>
            <w:r w:rsidR="00634BC2" w:rsidRPr="005634C0">
              <w:rPr>
                <w:rFonts w:ascii="Arial" w:hAnsi="Arial" w:cs="Arial"/>
              </w:rPr>
              <w:t>someone</w:t>
            </w:r>
            <w:r w:rsidRPr="005634C0">
              <w:rPr>
                <w:rFonts w:ascii="Arial" w:hAnsi="Arial" w:cs="Arial"/>
              </w:rPr>
              <w:t xml:space="preserve"> want</w:t>
            </w:r>
            <w:r w:rsidR="005365A9" w:rsidRPr="005634C0">
              <w:rPr>
                <w:rFonts w:ascii="Arial" w:hAnsi="Arial" w:cs="Arial"/>
              </w:rPr>
              <w:t>s</w:t>
            </w:r>
            <w:r w:rsidRPr="005634C0">
              <w:rPr>
                <w:rFonts w:ascii="Arial" w:hAnsi="Arial" w:cs="Arial"/>
              </w:rPr>
              <w:t xml:space="preserve"> to work at a front desk, then need</w:t>
            </w:r>
            <w:r w:rsidR="005365A9" w:rsidRPr="005634C0">
              <w:rPr>
                <w:rFonts w:ascii="Arial" w:hAnsi="Arial" w:cs="Arial"/>
              </w:rPr>
              <w:t>s</w:t>
            </w:r>
            <w:r w:rsidRPr="005634C0">
              <w:rPr>
                <w:rFonts w:ascii="Arial" w:hAnsi="Arial" w:cs="Arial"/>
              </w:rPr>
              <w:t xml:space="preserve"> to be able to write emails, memos, and other business documents in a professional manner, using the right tone and terminology. The company's receptionist, for instance, may be instructed by the office manager to send an email to the firm's business partner informing them of the company's future activities and the dates on which they will take place. Since front desk personnel may need to write documents to send to important stakeholders, employers prioritize candidates with strong written communication abilities. </w:t>
            </w:r>
          </w:p>
          <w:p w14:paraId="73184B03" w14:textId="77777777" w:rsidR="00CB60CE" w:rsidRPr="005634C0" w:rsidRDefault="00CB60CE" w:rsidP="005634C0">
            <w:pPr>
              <w:spacing w:line="360" w:lineRule="auto"/>
              <w:jc w:val="both"/>
              <w:rPr>
                <w:rFonts w:ascii="Arial" w:hAnsi="Arial" w:cs="Arial"/>
                <w:b/>
                <w:bCs/>
              </w:rPr>
            </w:pPr>
            <w:r w:rsidRPr="005634C0">
              <w:rPr>
                <w:rFonts w:ascii="Arial" w:hAnsi="Arial" w:cs="Arial"/>
                <w:b/>
                <w:bCs/>
              </w:rPr>
              <w:t xml:space="preserve">Active listening with participation </w:t>
            </w:r>
          </w:p>
          <w:p w14:paraId="0602B60B" w14:textId="50804315" w:rsidR="00CB60CE" w:rsidRPr="005634C0" w:rsidRDefault="00CB60CE" w:rsidP="005634C0">
            <w:pPr>
              <w:spacing w:line="360" w:lineRule="auto"/>
              <w:jc w:val="both"/>
              <w:rPr>
                <w:rFonts w:ascii="Arial" w:hAnsi="Arial" w:cs="Arial"/>
              </w:rPr>
            </w:pPr>
            <w:r w:rsidRPr="005634C0">
              <w:rPr>
                <w:rFonts w:ascii="Arial" w:hAnsi="Arial" w:cs="Arial"/>
              </w:rPr>
              <w:t>To actively listen is to show interest in the speaker by vocal and nonverbal indicators such as nodding, smiling, and making eye contact. Active listening is a skill that is essential for front desk personnel to give outstanding customer service and to receive clear instructions regarding job obligations since they regularly interact with customers and other employees of the business. Their ability to pay close attention to what the other person is saying shows consideration for the speaker and guarantees that they are heard. Active listening is a technique that may be used in a variety of settings, including the hospitality industry. The front desk clerk will be aided in her work as a result of this</w:t>
            </w:r>
            <w:r w:rsidR="00264EDC" w:rsidRPr="005634C0">
              <w:rPr>
                <w:rFonts w:ascii="Arial" w:hAnsi="Arial" w:cs="Arial"/>
              </w:rPr>
              <w:t xml:space="preserve"> </w:t>
            </w:r>
            <w:r w:rsidR="00264EDC" w:rsidRPr="005634C0">
              <w:rPr>
                <w:rFonts w:ascii="Arial" w:hAnsi="Arial" w:cs="Arial"/>
                <w:color w:val="000000"/>
                <w:shd w:val="clear" w:color="auto" w:fill="FFFFFF"/>
              </w:rPr>
              <w:t>(Yup Chung, 2020)</w:t>
            </w:r>
            <w:r w:rsidRPr="005634C0">
              <w:rPr>
                <w:rFonts w:ascii="Arial" w:hAnsi="Arial" w:cs="Arial"/>
              </w:rPr>
              <w:t xml:space="preserve">. </w:t>
            </w:r>
          </w:p>
          <w:p w14:paraId="310E7287" w14:textId="77777777" w:rsidR="00CB60CE" w:rsidRPr="005634C0" w:rsidRDefault="00CB60CE" w:rsidP="005634C0">
            <w:pPr>
              <w:spacing w:line="360" w:lineRule="auto"/>
              <w:jc w:val="both"/>
              <w:rPr>
                <w:rFonts w:ascii="Arial" w:hAnsi="Arial" w:cs="Arial"/>
                <w:b/>
                <w:bCs/>
              </w:rPr>
            </w:pPr>
            <w:r w:rsidRPr="005634C0">
              <w:rPr>
                <w:rFonts w:ascii="Arial" w:hAnsi="Arial" w:cs="Arial"/>
                <w:b/>
                <w:bCs/>
              </w:rPr>
              <w:t xml:space="preserve">Ignorant language </w:t>
            </w:r>
          </w:p>
          <w:p w14:paraId="124C772B" w14:textId="1ADF9CFA" w:rsidR="00CB60CE" w:rsidRPr="005634C0" w:rsidRDefault="005365A9" w:rsidP="005634C0">
            <w:pPr>
              <w:spacing w:line="360" w:lineRule="auto"/>
              <w:jc w:val="both"/>
              <w:rPr>
                <w:rFonts w:ascii="Arial" w:hAnsi="Arial" w:cs="Arial"/>
              </w:rPr>
            </w:pPr>
            <w:r w:rsidRPr="005634C0">
              <w:rPr>
                <w:rFonts w:ascii="Arial" w:hAnsi="Arial" w:cs="Arial"/>
              </w:rPr>
              <w:t>Front desk workers in the hospitality industry or a global corporation can</w:t>
            </w:r>
            <w:r w:rsidR="00CB60CE" w:rsidRPr="005634C0">
              <w:rPr>
                <w:rFonts w:ascii="Arial" w:hAnsi="Arial" w:cs="Arial"/>
              </w:rPr>
              <w:t xml:space="preserve"> interact with clients who don't speak the same language as them. Candidates that can communicate well in more than one language are therefore highly sought after by companies. A multilingual receptionist at a legal firm, for instance, would be able to better communicate with customers over the phone and in person. </w:t>
            </w:r>
          </w:p>
          <w:p w14:paraId="1A846319" w14:textId="77777777" w:rsidR="00CB60CE" w:rsidRPr="005634C0" w:rsidRDefault="00CB60CE" w:rsidP="005634C0">
            <w:pPr>
              <w:spacing w:line="360" w:lineRule="auto"/>
              <w:jc w:val="both"/>
              <w:rPr>
                <w:rFonts w:ascii="Arial" w:hAnsi="Arial" w:cs="Arial"/>
                <w:b/>
                <w:bCs/>
              </w:rPr>
            </w:pPr>
            <w:r w:rsidRPr="005634C0">
              <w:rPr>
                <w:rFonts w:ascii="Arial" w:hAnsi="Arial" w:cs="Arial"/>
                <w:b/>
                <w:bCs/>
              </w:rPr>
              <w:t xml:space="preserve">Focus on Specifics </w:t>
            </w:r>
          </w:p>
          <w:p w14:paraId="63DA6B94" w14:textId="6B20A05F" w:rsidR="00CB60CE" w:rsidRPr="005634C0" w:rsidRDefault="00CB60CE" w:rsidP="005634C0">
            <w:pPr>
              <w:spacing w:line="360" w:lineRule="auto"/>
              <w:jc w:val="both"/>
              <w:rPr>
                <w:rFonts w:ascii="Arial" w:hAnsi="Arial" w:cs="Arial"/>
              </w:rPr>
            </w:pPr>
            <w:r w:rsidRPr="005634C0">
              <w:rPr>
                <w:rFonts w:ascii="Arial" w:hAnsi="Arial" w:cs="Arial"/>
              </w:rPr>
              <w:t xml:space="preserve">Paying close attention to detail is an essential soft skill for front desk personnel to have since they are responsible for a wide range of tasks that require precision. Workers at the front desk, for instance, often take messages from calling customers and forward them to higher-ups or other staff members. If they want the receiver to be able to get in touch with them again, they must give their correct information. It's also important for front desk workers to pay close attention to detail while inputting </w:t>
            </w:r>
            <w:r w:rsidRPr="005634C0">
              <w:rPr>
                <w:rFonts w:ascii="Arial" w:hAnsi="Arial" w:cs="Arial"/>
              </w:rPr>
              <w:lastRenderedPageBreak/>
              <w:t>and reviewing electronic schedules to make sure the hours and dates displayed are correct</w:t>
            </w:r>
            <w:r w:rsidR="00264EDC" w:rsidRPr="005634C0">
              <w:rPr>
                <w:rFonts w:ascii="Arial" w:hAnsi="Arial" w:cs="Arial"/>
              </w:rPr>
              <w:t xml:space="preserve"> </w:t>
            </w:r>
            <w:r w:rsidR="00264EDC" w:rsidRPr="005634C0">
              <w:rPr>
                <w:rFonts w:ascii="Arial" w:hAnsi="Arial" w:cs="Arial"/>
                <w:color w:val="000000"/>
                <w:shd w:val="clear" w:color="auto" w:fill="FFFFFF"/>
              </w:rPr>
              <w:t>(Yup Chung, 2020)</w:t>
            </w:r>
            <w:r w:rsidRPr="005634C0">
              <w:rPr>
                <w:rFonts w:ascii="Arial" w:hAnsi="Arial" w:cs="Arial"/>
              </w:rPr>
              <w:t>.</w:t>
            </w:r>
          </w:p>
          <w:p w14:paraId="4D5E0121" w14:textId="77777777" w:rsidR="00CB60CE" w:rsidRPr="005634C0" w:rsidRDefault="00CB60CE" w:rsidP="005634C0">
            <w:pPr>
              <w:spacing w:line="360" w:lineRule="auto"/>
              <w:jc w:val="both"/>
              <w:rPr>
                <w:rFonts w:ascii="Arial" w:hAnsi="Arial" w:cs="Arial"/>
                <w:b/>
                <w:bCs/>
              </w:rPr>
            </w:pPr>
            <w:r w:rsidRPr="005634C0">
              <w:rPr>
                <w:rFonts w:ascii="Arial" w:hAnsi="Arial" w:cs="Arial"/>
                <w:b/>
                <w:bCs/>
              </w:rPr>
              <w:t xml:space="preserve">Scheduling </w:t>
            </w:r>
          </w:p>
          <w:p w14:paraId="2A5E2C33" w14:textId="0E45F1C0" w:rsidR="00CB60CE" w:rsidRPr="005634C0" w:rsidRDefault="00CB60CE" w:rsidP="005634C0">
            <w:pPr>
              <w:spacing w:line="360" w:lineRule="auto"/>
              <w:jc w:val="both"/>
              <w:rPr>
                <w:rFonts w:ascii="Arial" w:hAnsi="Arial" w:cs="Arial"/>
              </w:rPr>
            </w:pPr>
            <w:r w:rsidRPr="005634C0">
              <w:rPr>
                <w:rFonts w:ascii="Arial" w:hAnsi="Arial" w:cs="Arial"/>
              </w:rPr>
              <w:t xml:space="preserve">Front desk staff have the technical expertise in scheduling needed to create, update, and administer digital planners or plans for business operations. In tight coordination with the office manager, they schedule things like staff meetings, field trips, product deliveries, job interviews, and employee evaluations. Listing "scheduling" as a skill on a resume sends a message to hiring managers that </w:t>
            </w:r>
            <w:r w:rsidR="00634BC2" w:rsidRPr="005634C0">
              <w:rPr>
                <w:rFonts w:ascii="Arial" w:hAnsi="Arial" w:cs="Arial"/>
              </w:rPr>
              <w:t>someone</w:t>
            </w:r>
            <w:r w:rsidRPr="005634C0">
              <w:rPr>
                <w:rFonts w:ascii="Arial" w:hAnsi="Arial" w:cs="Arial"/>
              </w:rPr>
              <w:t xml:space="preserve"> </w:t>
            </w:r>
            <w:r w:rsidR="005365A9" w:rsidRPr="005634C0">
              <w:rPr>
                <w:rFonts w:ascii="Arial" w:hAnsi="Arial" w:cs="Arial"/>
              </w:rPr>
              <w:t>is</w:t>
            </w:r>
            <w:r w:rsidRPr="005634C0">
              <w:rPr>
                <w:rFonts w:ascii="Arial" w:hAnsi="Arial" w:cs="Arial"/>
              </w:rPr>
              <w:t xml:space="preserve"> a highly organized individual who can manage several tasks and meet strict deadlines. </w:t>
            </w:r>
          </w:p>
          <w:p w14:paraId="79D278DD" w14:textId="77777777" w:rsidR="00CB60CE" w:rsidRPr="005634C0" w:rsidRDefault="00CB60CE" w:rsidP="005634C0">
            <w:pPr>
              <w:spacing w:line="360" w:lineRule="auto"/>
              <w:jc w:val="both"/>
              <w:rPr>
                <w:rFonts w:ascii="Arial" w:hAnsi="Arial" w:cs="Arial"/>
                <w:b/>
                <w:bCs/>
              </w:rPr>
            </w:pPr>
            <w:r w:rsidRPr="005634C0">
              <w:rPr>
                <w:rFonts w:ascii="Arial" w:hAnsi="Arial" w:cs="Arial"/>
                <w:b/>
                <w:bCs/>
              </w:rPr>
              <w:t>Methods for Managing Stress </w:t>
            </w:r>
          </w:p>
          <w:p w14:paraId="7E48B9CA" w14:textId="489D491D" w:rsidR="00CB60CE" w:rsidRPr="005634C0" w:rsidRDefault="00CB60CE" w:rsidP="005634C0">
            <w:pPr>
              <w:spacing w:line="360" w:lineRule="auto"/>
              <w:jc w:val="both"/>
              <w:rPr>
                <w:rFonts w:ascii="Arial" w:hAnsi="Arial" w:cs="Arial"/>
                <w:szCs w:val="20"/>
              </w:rPr>
            </w:pPr>
            <w:r w:rsidRPr="005634C0">
              <w:rPr>
                <w:rFonts w:ascii="Arial" w:hAnsi="Arial" w:cs="Arial"/>
              </w:rPr>
              <w:t xml:space="preserve">Front desk staff members have several responsibilities. They must also be there to answer any questions from business customers or hotel guests. People in these roles need to be able to handle stress in extraordinary ways. Those who can keep their cool under pressure are more likely to accomplish their goals and complete their tasks </w:t>
            </w:r>
            <w:r w:rsidR="005365A9" w:rsidRPr="005634C0">
              <w:rPr>
                <w:rFonts w:ascii="Arial" w:hAnsi="Arial" w:cs="Arial"/>
              </w:rPr>
              <w:t>promptly</w:t>
            </w:r>
            <w:r w:rsidRPr="005634C0">
              <w:rPr>
                <w:rFonts w:ascii="Arial" w:hAnsi="Arial" w:cs="Arial"/>
              </w:rPr>
              <w:t>. Employers place a premium on applicants who can demonstrate resilience in the face of adversity, therefore the capacity to handle stress well is a desirable trait.</w:t>
            </w:r>
          </w:p>
        </w:tc>
      </w:tr>
    </w:tbl>
    <w:tbl>
      <w:tblPr>
        <w:tblStyle w:val="TableGrid"/>
        <w:tblW w:w="0" w:type="auto"/>
        <w:tblLook w:val="04A0" w:firstRow="1" w:lastRow="0" w:firstColumn="1" w:lastColumn="0" w:noHBand="0" w:noVBand="1"/>
      </w:tblPr>
      <w:tblGrid>
        <w:gridCol w:w="4508"/>
        <w:gridCol w:w="4508"/>
      </w:tblGrid>
      <w:tr w:rsidR="00CB60CE" w:rsidRPr="005634C0" w14:paraId="6EC3B549" w14:textId="77777777" w:rsidTr="004F1C37">
        <w:tc>
          <w:tcPr>
            <w:tcW w:w="4508" w:type="dxa"/>
          </w:tcPr>
          <w:p w14:paraId="430FD21A" w14:textId="77777777" w:rsidR="00CB60CE" w:rsidRPr="005634C0" w:rsidRDefault="00CB60CE" w:rsidP="005634C0">
            <w:pPr>
              <w:spacing w:line="360" w:lineRule="auto"/>
              <w:jc w:val="both"/>
              <w:rPr>
                <w:rFonts w:ascii="Arial" w:hAnsi="Arial" w:cs="Arial"/>
                <w:b/>
                <w:bCs/>
              </w:rPr>
            </w:pPr>
            <w:r w:rsidRPr="005634C0">
              <w:rPr>
                <w:rFonts w:ascii="Arial" w:hAnsi="Arial" w:cs="Arial"/>
                <w:b/>
                <w:bCs/>
              </w:rPr>
              <w:lastRenderedPageBreak/>
              <w:tab/>
              <w:t>Word Count</w:t>
            </w:r>
          </w:p>
        </w:tc>
        <w:tc>
          <w:tcPr>
            <w:tcW w:w="4508" w:type="dxa"/>
          </w:tcPr>
          <w:p w14:paraId="50FC011E" w14:textId="2CEF8725" w:rsidR="00CB60CE" w:rsidRPr="005634C0" w:rsidRDefault="00264EDC" w:rsidP="005634C0">
            <w:pPr>
              <w:spacing w:line="360" w:lineRule="auto"/>
              <w:jc w:val="both"/>
              <w:rPr>
                <w:rFonts w:ascii="Arial" w:hAnsi="Arial" w:cs="Arial"/>
                <w:b/>
                <w:bCs/>
              </w:rPr>
            </w:pPr>
            <w:r w:rsidRPr="005634C0">
              <w:rPr>
                <w:rFonts w:ascii="Arial" w:hAnsi="Arial" w:cs="Arial"/>
                <w:b/>
                <w:bCs/>
              </w:rPr>
              <w:t>758</w:t>
            </w:r>
          </w:p>
        </w:tc>
      </w:tr>
    </w:tbl>
    <w:p w14:paraId="650EA61B" w14:textId="77777777" w:rsidR="00CB60CE" w:rsidRPr="005634C0" w:rsidRDefault="00CB60CE" w:rsidP="005634C0">
      <w:pPr>
        <w:tabs>
          <w:tab w:val="left" w:pos="1344"/>
        </w:tabs>
        <w:spacing w:line="360" w:lineRule="auto"/>
        <w:jc w:val="both"/>
        <w:rPr>
          <w:rFonts w:ascii="Arial" w:hAnsi="Arial" w:cs="Arial"/>
          <w:b/>
          <w:bCs/>
        </w:rPr>
      </w:pPr>
    </w:p>
    <w:p w14:paraId="7E074BEC" w14:textId="77777777" w:rsidR="00CB60CE" w:rsidRPr="005634C0" w:rsidRDefault="00CB60CE" w:rsidP="005634C0">
      <w:pPr>
        <w:tabs>
          <w:tab w:val="left" w:pos="1344"/>
        </w:tabs>
        <w:spacing w:line="360" w:lineRule="auto"/>
        <w:jc w:val="both"/>
        <w:rPr>
          <w:rFonts w:ascii="Arial" w:hAnsi="Arial" w:cs="Arial"/>
        </w:rPr>
        <w:sectPr w:rsidR="00CB60CE" w:rsidRPr="005634C0" w:rsidSect="00CD26B9">
          <w:pgSz w:w="11906" w:h="16838"/>
          <w:pgMar w:top="1077" w:right="1440" w:bottom="1077" w:left="1440" w:header="709" w:footer="709" w:gutter="0"/>
          <w:cols w:space="708"/>
          <w:docGrid w:linePitch="360"/>
        </w:sectPr>
      </w:pPr>
      <w:r w:rsidRPr="005634C0">
        <w:rPr>
          <w:rFonts w:ascii="Arial" w:hAnsi="Arial" w:cs="Arial"/>
        </w:rPr>
        <w:tab/>
      </w:r>
    </w:p>
    <w:p w14:paraId="78F88F12" w14:textId="77777777" w:rsidR="00CB60CE" w:rsidRPr="005634C0" w:rsidRDefault="00CB60CE" w:rsidP="005634C0">
      <w:pPr>
        <w:spacing w:line="360" w:lineRule="auto"/>
        <w:jc w:val="both"/>
        <w:rPr>
          <w:rFonts w:ascii="Arial" w:hAnsi="Arial" w:cs="Arial"/>
          <w:b/>
          <w:bCs/>
          <w:sz w:val="28"/>
        </w:rPr>
      </w:pPr>
      <w:r w:rsidRPr="005634C0">
        <w:rPr>
          <w:rFonts w:ascii="Arial" w:hAnsi="Arial" w:cs="Arial"/>
          <w:b/>
          <w:bCs/>
          <w:sz w:val="28"/>
        </w:rPr>
        <w:lastRenderedPageBreak/>
        <w:t>Component Two:</w:t>
      </w:r>
    </w:p>
    <w:p w14:paraId="7295ACEF" w14:textId="77777777" w:rsidR="00CB60CE" w:rsidRPr="005634C0" w:rsidRDefault="00CB60CE" w:rsidP="005634C0">
      <w:pPr>
        <w:spacing w:line="360" w:lineRule="auto"/>
        <w:jc w:val="both"/>
        <w:rPr>
          <w:rFonts w:ascii="Arial" w:hAnsi="Arial" w:cs="Arial"/>
          <w:b/>
          <w:bCs/>
          <w:sz w:val="28"/>
        </w:rPr>
      </w:pPr>
      <w:r w:rsidRPr="005634C0">
        <w:rPr>
          <w:rFonts w:ascii="Arial" w:eastAsia="Carlito" w:hAnsi="Arial" w:cs="Arial"/>
          <w:b/>
          <w:sz w:val="28"/>
          <w:szCs w:val="28"/>
        </w:rPr>
        <w:t>Contribution to Overall Module Assessment: 25%</w:t>
      </w:r>
    </w:p>
    <w:p w14:paraId="73182F5A" w14:textId="5B3C103C" w:rsidR="00CB60CE" w:rsidRPr="005634C0" w:rsidRDefault="00CB60CE" w:rsidP="005634C0">
      <w:pPr>
        <w:spacing w:line="360" w:lineRule="auto"/>
        <w:jc w:val="both"/>
        <w:rPr>
          <w:rFonts w:ascii="Arial" w:hAnsi="Arial" w:cs="Arial"/>
          <w:color w:val="000000"/>
          <w:sz w:val="28"/>
          <w:szCs w:val="28"/>
          <w:shd w:val="clear" w:color="auto" w:fill="FFFFFF"/>
        </w:rPr>
      </w:pPr>
      <w:r w:rsidRPr="005634C0">
        <w:rPr>
          <w:rFonts w:ascii="Arial" w:eastAsia="Carlito" w:hAnsi="Arial" w:cs="Arial"/>
          <w:b/>
          <w:bCs/>
          <w:color w:val="000000"/>
          <w:sz w:val="28"/>
          <w:szCs w:val="28"/>
        </w:rPr>
        <w:t>In this scenario</w:t>
      </w:r>
      <w:r w:rsidRPr="005634C0">
        <w:rPr>
          <w:rFonts w:ascii="Arial" w:eastAsia="Carlito" w:hAnsi="Arial" w:cs="Arial"/>
          <w:color w:val="000000"/>
          <w:sz w:val="28"/>
          <w:szCs w:val="28"/>
        </w:rPr>
        <w:t xml:space="preserve"> </w:t>
      </w:r>
      <w:r w:rsidRPr="005634C0">
        <w:rPr>
          <w:rFonts w:ascii="Arial" w:hAnsi="Arial" w:cs="Arial"/>
          <w:color w:val="000000"/>
          <w:sz w:val="28"/>
          <w:szCs w:val="28"/>
          <w:shd w:val="clear" w:color="auto" w:fill="FFFFFF"/>
        </w:rPr>
        <w:t>–</w:t>
      </w:r>
      <w:r w:rsidRPr="005634C0">
        <w:rPr>
          <w:rFonts w:ascii="Arial" w:eastAsia="Carlito" w:hAnsi="Arial" w:cs="Arial"/>
          <w:b/>
          <w:bCs/>
          <w:color w:val="000000"/>
          <w:sz w:val="28"/>
          <w:szCs w:val="28"/>
        </w:rPr>
        <w:t xml:space="preserve"> </w:t>
      </w:r>
      <w:r w:rsidRPr="005634C0">
        <w:rPr>
          <w:rFonts w:ascii="Arial" w:hAnsi="Arial" w:cs="Arial"/>
          <w:color w:val="000000"/>
          <w:sz w:val="28"/>
          <w:szCs w:val="28"/>
          <w:shd w:val="clear" w:color="auto" w:fill="FFFFFF"/>
        </w:rPr>
        <w:t xml:space="preserve">It is </w:t>
      </w:r>
      <w:r w:rsidR="00634BC2" w:rsidRPr="005634C0">
        <w:rPr>
          <w:rFonts w:ascii="Arial" w:hAnsi="Arial" w:cs="Arial"/>
          <w:color w:val="000000"/>
          <w:sz w:val="28"/>
          <w:szCs w:val="28"/>
          <w:shd w:val="clear" w:color="auto" w:fill="FFFFFF"/>
        </w:rPr>
        <w:t>the</w:t>
      </w:r>
      <w:r w:rsidRPr="005634C0">
        <w:rPr>
          <w:rFonts w:ascii="Arial" w:hAnsi="Arial" w:cs="Arial"/>
          <w:color w:val="000000"/>
          <w:sz w:val="28"/>
          <w:szCs w:val="28"/>
          <w:shd w:val="clear" w:color="auto" w:fill="FFFFFF"/>
        </w:rPr>
        <w:t xml:space="preserve"> first day as a front desk associate and </w:t>
      </w:r>
      <w:r w:rsidR="00634BC2" w:rsidRPr="005634C0">
        <w:rPr>
          <w:rFonts w:ascii="Arial" w:hAnsi="Arial" w:cs="Arial"/>
          <w:color w:val="000000"/>
          <w:sz w:val="28"/>
          <w:szCs w:val="28"/>
          <w:shd w:val="clear" w:color="auto" w:fill="FFFFFF"/>
        </w:rPr>
        <w:t>the</w:t>
      </w:r>
      <w:r w:rsidRPr="005634C0">
        <w:rPr>
          <w:rFonts w:ascii="Arial" w:hAnsi="Arial" w:cs="Arial"/>
          <w:color w:val="000000"/>
          <w:sz w:val="28"/>
          <w:szCs w:val="28"/>
          <w:shd w:val="clear" w:color="auto" w:fill="FFFFFF"/>
        </w:rPr>
        <w:t xml:space="preserve"> manager has phoned in sick. Create an action plan and answer the following questions.</w:t>
      </w:r>
    </w:p>
    <w:p w14:paraId="01DD8A82" w14:textId="77777777" w:rsidR="00CB60CE" w:rsidRPr="005634C0" w:rsidRDefault="00CB60CE" w:rsidP="005634C0">
      <w:pPr>
        <w:widowControl w:val="0"/>
        <w:autoSpaceDE w:val="0"/>
        <w:autoSpaceDN w:val="0"/>
        <w:spacing w:line="360" w:lineRule="auto"/>
        <w:jc w:val="both"/>
        <w:rPr>
          <w:rFonts w:ascii="Arial" w:hAnsi="Arial" w:cs="Arial"/>
          <w:b/>
          <w:bCs/>
        </w:rPr>
      </w:pPr>
    </w:p>
    <w:tbl>
      <w:tblPr>
        <w:tblStyle w:val="TableGrid"/>
        <w:tblW w:w="0" w:type="auto"/>
        <w:tblLook w:val="04A0" w:firstRow="1" w:lastRow="0" w:firstColumn="1" w:lastColumn="0" w:noHBand="0" w:noVBand="1"/>
      </w:tblPr>
      <w:tblGrid>
        <w:gridCol w:w="3479"/>
        <w:gridCol w:w="3480"/>
        <w:gridCol w:w="3480"/>
        <w:gridCol w:w="3480"/>
      </w:tblGrid>
      <w:tr w:rsidR="00CB60CE" w:rsidRPr="005634C0" w14:paraId="0CE06F9D" w14:textId="77777777" w:rsidTr="00634BC2">
        <w:trPr>
          <w:trHeight w:val="1067"/>
        </w:trPr>
        <w:tc>
          <w:tcPr>
            <w:tcW w:w="3479" w:type="dxa"/>
          </w:tcPr>
          <w:p w14:paraId="2B17459D" w14:textId="77777777" w:rsidR="00CB60CE" w:rsidRPr="005634C0" w:rsidRDefault="00CB60CE" w:rsidP="005634C0">
            <w:pPr>
              <w:spacing w:line="360" w:lineRule="auto"/>
              <w:jc w:val="both"/>
              <w:rPr>
                <w:rFonts w:ascii="Arial" w:hAnsi="Arial" w:cs="Arial"/>
                <w:b/>
                <w:bCs/>
                <w:sz w:val="28"/>
                <w:szCs w:val="28"/>
              </w:rPr>
            </w:pPr>
            <w:r w:rsidRPr="005634C0">
              <w:rPr>
                <w:rStyle w:val="fluidplugincopy"/>
                <w:rFonts w:ascii="Arial" w:hAnsi="Arial" w:cs="Arial"/>
                <w:b/>
                <w:bCs/>
                <w:color w:val="000000"/>
                <w:sz w:val="28"/>
                <w:szCs w:val="28"/>
                <w:shd w:val="clear" w:color="auto" w:fill="FFFFFF"/>
              </w:rPr>
              <w:t>What are you going to do to ensure that the hotel is represented well to guests?</w:t>
            </w:r>
          </w:p>
        </w:tc>
        <w:tc>
          <w:tcPr>
            <w:tcW w:w="3480" w:type="dxa"/>
          </w:tcPr>
          <w:p w14:paraId="36D66E35" w14:textId="1EB6D32F" w:rsidR="00CB60CE" w:rsidRPr="005634C0" w:rsidRDefault="00CB60CE" w:rsidP="005634C0">
            <w:pPr>
              <w:spacing w:line="360" w:lineRule="auto"/>
              <w:jc w:val="both"/>
              <w:rPr>
                <w:rStyle w:val="fluidplugincopy"/>
                <w:rFonts w:ascii="Arial" w:hAnsi="Arial" w:cs="Arial"/>
                <w:b/>
                <w:bCs/>
                <w:sz w:val="28"/>
                <w:szCs w:val="28"/>
              </w:rPr>
            </w:pPr>
            <w:r w:rsidRPr="005634C0">
              <w:rPr>
                <w:rStyle w:val="fluidplugincopy"/>
                <w:rFonts w:ascii="Arial" w:hAnsi="Arial" w:cs="Arial"/>
                <w:b/>
                <w:bCs/>
                <w:color w:val="000000"/>
                <w:sz w:val="28"/>
                <w:szCs w:val="28"/>
                <w:shd w:val="clear" w:color="auto" w:fill="FFFFFF"/>
              </w:rPr>
              <w:t xml:space="preserve">How will operations run smoothly throughout </w:t>
            </w:r>
            <w:r w:rsidR="00634BC2" w:rsidRPr="005634C0">
              <w:rPr>
                <w:rStyle w:val="fluidplugincopy"/>
                <w:rFonts w:ascii="Arial" w:hAnsi="Arial" w:cs="Arial"/>
                <w:b/>
                <w:bCs/>
                <w:color w:val="000000"/>
                <w:sz w:val="28"/>
                <w:szCs w:val="28"/>
                <w:shd w:val="clear" w:color="auto" w:fill="FFFFFF"/>
              </w:rPr>
              <w:t>the</w:t>
            </w:r>
            <w:r w:rsidRPr="005634C0">
              <w:rPr>
                <w:rStyle w:val="fluidplugincopy"/>
                <w:rFonts w:ascii="Arial" w:hAnsi="Arial" w:cs="Arial"/>
                <w:b/>
                <w:bCs/>
                <w:color w:val="000000"/>
                <w:sz w:val="28"/>
                <w:szCs w:val="28"/>
                <w:shd w:val="clear" w:color="auto" w:fill="FFFFFF"/>
              </w:rPr>
              <w:t xml:space="preserve"> shift?</w:t>
            </w:r>
          </w:p>
          <w:p w14:paraId="5B4EAD63" w14:textId="77777777" w:rsidR="00CB60CE" w:rsidRPr="005634C0" w:rsidRDefault="00CB60CE" w:rsidP="005634C0">
            <w:pPr>
              <w:spacing w:line="360" w:lineRule="auto"/>
              <w:jc w:val="both"/>
              <w:rPr>
                <w:rFonts w:ascii="Arial" w:hAnsi="Arial" w:cs="Arial"/>
                <w:b/>
                <w:bCs/>
                <w:sz w:val="28"/>
                <w:szCs w:val="28"/>
              </w:rPr>
            </w:pPr>
          </w:p>
        </w:tc>
        <w:tc>
          <w:tcPr>
            <w:tcW w:w="3480" w:type="dxa"/>
          </w:tcPr>
          <w:p w14:paraId="745E8967" w14:textId="152726B3" w:rsidR="00CB60CE" w:rsidRPr="005634C0" w:rsidRDefault="00CB60CE" w:rsidP="005634C0">
            <w:pPr>
              <w:spacing w:line="360" w:lineRule="auto"/>
              <w:jc w:val="both"/>
              <w:rPr>
                <w:rFonts w:ascii="Arial" w:hAnsi="Arial" w:cs="Arial"/>
                <w:b/>
                <w:bCs/>
                <w:sz w:val="28"/>
                <w:szCs w:val="28"/>
              </w:rPr>
            </w:pPr>
            <w:r w:rsidRPr="005634C0">
              <w:rPr>
                <w:rFonts w:ascii="Arial" w:hAnsi="Arial" w:cs="Arial"/>
                <w:b/>
                <w:bCs/>
                <w:color w:val="000000"/>
                <w:sz w:val="28"/>
                <w:szCs w:val="28"/>
                <w:shd w:val="clear" w:color="auto" w:fill="FFFFFF"/>
              </w:rPr>
              <w:t xml:space="preserve">Why would you consider </w:t>
            </w:r>
            <w:r w:rsidR="00634BC2" w:rsidRPr="005634C0">
              <w:rPr>
                <w:rFonts w:ascii="Arial" w:hAnsi="Arial" w:cs="Arial"/>
                <w:b/>
                <w:bCs/>
                <w:color w:val="000000"/>
                <w:sz w:val="28"/>
                <w:szCs w:val="28"/>
                <w:shd w:val="clear" w:color="auto" w:fill="FFFFFF"/>
              </w:rPr>
              <w:t>the</w:t>
            </w:r>
            <w:r w:rsidRPr="005634C0">
              <w:rPr>
                <w:rFonts w:ascii="Arial" w:hAnsi="Arial" w:cs="Arial"/>
                <w:b/>
                <w:bCs/>
                <w:color w:val="000000"/>
                <w:sz w:val="28"/>
                <w:szCs w:val="28"/>
                <w:shd w:val="clear" w:color="auto" w:fill="FFFFFF"/>
              </w:rPr>
              <w:t xml:space="preserve"> plan </w:t>
            </w:r>
            <w:r w:rsidR="005365A9" w:rsidRPr="005634C0">
              <w:rPr>
                <w:rFonts w:ascii="Arial" w:hAnsi="Arial" w:cs="Arial"/>
                <w:b/>
                <w:bCs/>
                <w:color w:val="000000"/>
                <w:sz w:val="28"/>
                <w:szCs w:val="28"/>
                <w:shd w:val="clear" w:color="auto" w:fill="FFFFFF"/>
              </w:rPr>
              <w:t>to be</w:t>
            </w:r>
            <w:r w:rsidRPr="005634C0">
              <w:rPr>
                <w:rFonts w:ascii="Arial" w:hAnsi="Arial" w:cs="Arial"/>
                <w:b/>
                <w:bCs/>
                <w:color w:val="000000"/>
                <w:sz w:val="28"/>
                <w:szCs w:val="28"/>
                <w:shd w:val="clear" w:color="auto" w:fill="FFFFFF"/>
              </w:rPr>
              <w:t xml:space="preserve"> the most effective?</w:t>
            </w:r>
          </w:p>
          <w:p w14:paraId="69CA1779" w14:textId="77777777" w:rsidR="00CB60CE" w:rsidRPr="005634C0" w:rsidRDefault="00CB60CE" w:rsidP="005634C0">
            <w:pPr>
              <w:spacing w:line="360" w:lineRule="auto"/>
              <w:jc w:val="both"/>
              <w:rPr>
                <w:rFonts w:ascii="Arial" w:hAnsi="Arial" w:cs="Arial"/>
                <w:b/>
                <w:bCs/>
                <w:sz w:val="28"/>
                <w:szCs w:val="28"/>
              </w:rPr>
            </w:pPr>
          </w:p>
        </w:tc>
        <w:tc>
          <w:tcPr>
            <w:tcW w:w="3480" w:type="dxa"/>
          </w:tcPr>
          <w:p w14:paraId="08F35BE5" w14:textId="1A045CD3" w:rsidR="00CB60CE" w:rsidRPr="005634C0" w:rsidRDefault="00CB60CE" w:rsidP="005634C0">
            <w:pPr>
              <w:spacing w:line="360" w:lineRule="auto"/>
              <w:jc w:val="both"/>
              <w:rPr>
                <w:rFonts w:ascii="Arial" w:hAnsi="Arial" w:cs="Arial"/>
                <w:b/>
                <w:bCs/>
                <w:sz w:val="28"/>
                <w:szCs w:val="28"/>
              </w:rPr>
            </w:pPr>
            <w:r w:rsidRPr="005634C0">
              <w:rPr>
                <w:rFonts w:ascii="Arial" w:hAnsi="Arial" w:cs="Arial"/>
                <w:b/>
                <w:bCs/>
                <w:color w:val="000000"/>
                <w:sz w:val="28"/>
                <w:szCs w:val="28"/>
                <w:shd w:val="clear" w:color="auto" w:fill="FFFFFF"/>
              </w:rPr>
              <w:t xml:space="preserve">What contingency plan will </w:t>
            </w:r>
            <w:r w:rsidR="00634BC2" w:rsidRPr="005634C0">
              <w:rPr>
                <w:rFonts w:ascii="Arial" w:hAnsi="Arial" w:cs="Arial"/>
                <w:b/>
                <w:bCs/>
                <w:color w:val="000000"/>
                <w:sz w:val="28"/>
                <w:szCs w:val="28"/>
                <w:shd w:val="clear" w:color="auto" w:fill="FFFFFF"/>
              </w:rPr>
              <w:t>I</w:t>
            </w:r>
            <w:r w:rsidRPr="005634C0">
              <w:rPr>
                <w:rFonts w:ascii="Arial" w:hAnsi="Arial" w:cs="Arial"/>
                <w:b/>
                <w:bCs/>
                <w:color w:val="000000"/>
                <w:sz w:val="28"/>
                <w:szCs w:val="28"/>
                <w:shd w:val="clear" w:color="auto" w:fill="FFFFFF"/>
              </w:rPr>
              <w:t xml:space="preserve"> put in place to ensure </w:t>
            </w:r>
            <w:r w:rsidR="005365A9" w:rsidRPr="005634C0">
              <w:rPr>
                <w:rFonts w:ascii="Arial" w:hAnsi="Arial" w:cs="Arial"/>
                <w:b/>
                <w:bCs/>
                <w:color w:val="000000"/>
                <w:sz w:val="28"/>
                <w:szCs w:val="28"/>
                <w:shd w:val="clear" w:color="auto" w:fill="FFFFFF"/>
              </w:rPr>
              <w:t xml:space="preserve">a </w:t>
            </w:r>
            <w:r w:rsidRPr="005634C0">
              <w:rPr>
                <w:rFonts w:ascii="Arial" w:hAnsi="Arial" w:cs="Arial"/>
                <w:b/>
                <w:bCs/>
                <w:color w:val="000000"/>
                <w:sz w:val="28"/>
                <w:szCs w:val="28"/>
                <w:shd w:val="clear" w:color="auto" w:fill="FFFFFF"/>
              </w:rPr>
              <w:t>quick resolution of this scenario in the future?</w:t>
            </w:r>
          </w:p>
          <w:p w14:paraId="7B1918FC" w14:textId="77777777" w:rsidR="00CB60CE" w:rsidRPr="005634C0" w:rsidRDefault="00CB60CE" w:rsidP="005634C0">
            <w:pPr>
              <w:spacing w:line="360" w:lineRule="auto"/>
              <w:jc w:val="both"/>
              <w:rPr>
                <w:rFonts w:ascii="Arial" w:hAnsi="Arial" w:cs="Arial"/>
                <w:b/>
                <w:bCs/>
                <w:sz w:val="28"/>
                <w:szCs w:val="28"/>
              </w:rPr>
            </w:pPr>
          </w:p>
        </w:tc>
      </w:tr>
      <w:tr w:rsidR="00CB60CE" w:rsidRPr="005634C0" w14:paraId="4D0036F8" w14:textId="77777777" w:rsidTr="00634BC2">
        <w:trPr>
          <w:trHeight w:val="317"/>
        </w:trPr>
        <w:tc>
          <w:tcPr>
            <w:tcW w:w="3479" w:type="dxa"/>
          </w:tcPr>
          <w:p w14:paraId="19269B73" w14:textId="77777777" w:rsidR="00CB60CE" w:rsidRPr="005634C0" w:rsidRDefault="00CB60CE" w:rsidP="005634C0">
            <w:pPr>
              <w:spacing w:line="360" w:lineRule="auto"/>
              <w:jc w:val="both"/>
              <w:rPr>
                <w:rFonts w:ascii="Arial" w:hAnsi="Arial" w:cs="Arial"/>
                <w:color w:val="000000"/>
                <w:shd w:val="clear" w:color="auto" w:fill="FFFFFF"/>
              </w:rPr>
            </w:pPr>
          </w:p>
          <w:p w14:paraId="4E794F64" w14:textId="5A3D0146" w:rsidR="00CB60CE" w:rsidRPr="005634C0" w:rsidRDefault="00770E63" w:rsidP="005634C0">
            <w:pPr>
              <w:spacing w:line="360" w:lineRule="auto"/>
              <w:jc w:val="both"/>
              <w:rPr>
                <w:rFonts w:ascii="Arial" w:hAnsi="Arial" w:cs="Arial"/>
                <w:szCs w:val="20"/>
              </w:rPr>
            </w:pPr>
            <w:r w:rsidRPr="005634C0">
              <w:rPr>
                <w:rFonts w:ascii="Arial" w:hAnsi="Arial" w:cs="Arial"/>
              </w:rPr>
              <w:t>Technology has improved many parts of life, and as a result, people have higher digital expectations for the hotel industry.</w:t>
            </w:r>
            <w:r w:rsidR="00EA450E" w:rsidRPr="005634C0">
              <w:rPr>
                <w:rFonts w:ascii="Arial" w:hAnsi="Arial" w:cs="Arial"/>
              </w:rPr>
              <w:t xml:space="preserve"> I’ll ensure that</w:t>
            </w:r>
            <w:r w:rsidRPr="005634C0">
              <w:rPr>
                <w:rFonts w:ascii="Arial" w:hAnsi="Arial" w:cs="Arial"/>
              </w:rPr>
              <w:t xml:space="preserve"> </w:t>
            </w:r>
            <w:r w:rsidR="00EA450E" w:rsidRPr="005634C0">
              <w:rPr>
                <w:rFonts w:ascii="Arial" w:hAnsi="Arial" w:cs="Arial"/>
              </w:rPr>
              <w:t>v</w:t>
            </w:r>
            <w:r w:rsidRPr="005634C0">
              <w:rPr>
                <w:rFonts w:ascii="Arial" w:hAnsi="Arial" w:cs="Arial"/>
              </w:rPr>
              <w:t xml:space="preserve">isitors have every right to expect mobile check-in and check-out, as well as digital </w:t>
            </w:r>
            <w:r w:rsidRPr="005634C0">
              <w:rPr>
                <w:rFonts w:ascii="Arial" w:hAnsi="Arial" w:cs="Arial"/>
              </w:rPr>
              <w:lastRenderedPageBreak/>
              <w:t xml:space="preserve">keys to their rooms in this day and age when everything from a flying permission, ticket, and reservation can be stored in a smartphone. </w:t>
            </w:r>
          </w:p>
        </w:tc>
        <w:tc>
          <w:tcPr>
            <w:tcW w:w="3480" w:type="dxa"/>
          </w:tcPr>
          <w:p w14:paraId="13E74977" w14:textId="47B03C28" w:rsidR="00EA450E" w:rsidRPr="005634C0" w:rsidRDefault="00EA450E" w:rsidP="005634C0">
            <w:pPr>
              <w:spacing w:line="360" w:lineRule="auto"/>
              <w:jc w:val="both"/>
              <w:rPr>
                <w:rFonts w:ascii="Arial" w:hAnsi="Arial" w:cs="Arial"/>
              </w:rPr>
            </w:pPr>
            <w:r w:rsidRPr="005634C0">
              <w:rPr>
                <w:rFonts w:ascii="Arial" w:hAnsi="Arial" w:cs="Arial"/>
              </w:rPr>
              <w:lastRenderedPageBreak/>
              <w:t xml:space="preserve">If </w:t>
            </w:r>
            <w:r w:rsidR="00634BC2" w:rsidRPr="005634C0">
              <w:rPr>
                <w:rFonts w:ascii="Arial" w:hAnsi="Arial" w:cs="Arial"/>
              </w:rPr>
              <w:t>I</w:t>
            </w:r>
            <w:r w:rsidRPr="005634C0">
              <w:rPr>
                <w:rFonts w:ascii="Arial" w:hAnsi="Arial" w:cs="Arial"/>
              </w:rPr>
              <w:t xml:space="preserve"> want to make sure </w:t>
            </w:r>
            <w:r w:rsidR="00634BC2" w:rsidRPr="005634C0">
              <w:rPr>
                <w:rFonts w:ascii="Arial" w:hAnsi="Arial" w:cs="Arial"/>
              </w:rPr>
              <w:t>the</w:t>
            </w:r>
            <w:r w:rsidRPr="005634C0">
              <w:rPr>
                <w:rFonts w:ascii="Arial" w:hAnsi="Arial" w:cs="Arial"/>
              </w:rPr>
              <w:t xml:space="preserve"> shift change goes well, having a checklist and written protocol handy is a wonderful idea. To make sure everything is covered, start at the beginning of the shift and work </w:t>
            </w:r>
            <w:r w:rsidR="00634BC2" w:rsidRPr="005634C0">
              <w:rPr>
                <w:rFonts w:ascii="Arial" w:hAnsi="Arial" w:cs="Arial"/>
              </w:rPr>
              <w:t>the</w:t>
            </w:r>
            <w:r w:rsidRPr="005634C0">
              <w:rPr>
                <w:rFonts w:ascii="Arial" w:hAnsi="Arial" w:cs="Arial"/>
              </w:rPr>
              <w:t xml:space="preserve"> way to the end. The manager on duty is responsible for seeing that </w:t>
            </w:r>
            <w:r w:rsidRPr="005634C0">
              <w:rPr>
                <w:rFonts w:ascii="Arial" w:hAnsi="Arial" w:cs="Arial"/>
              </w:rPr>
              <w:lastRenderedPageBreak/>
              <w:t>all food is prepared and served on time, all dishes are cleaned, and all other necessary tasks are completed</w:t>
            </w:r>
            <w:r w:rsidR="00DD5031" w:rsidRPr="005634C0">
              <w:rPr>
                <w:rFonts w:ascii="Arial" w:hAnsi="Arial" w:cs="Arial"/>
              </w:rPr>
              <w:t xml:space="preserve"> </w:t>
            </w:r>
            <w:r w:rsidR="00DD5031" w:rsidRPr="005634C0">
              <w:rPr>
                <w:rFonts w:ascii="Arial" w:hAnsi="Arial" w:cs="Arial"/>
                <w:color w:val="000000"/>
                <w:shd w:val="clear" w:color="auto" w:fill="FFFFFF"/>
              </w:rPr>
              <w:t>(Alvarez, Ferguson and Dunn, 2021)</w:t>
            </w:r>
            <w:r w:rsidRPr="005634C0">
              <w:rPr>
                <w:rFonts w:ascii="Arial" w:hAnsi="Arial" w:cs="Arial"/>
              </w:rPr>
              <w:t xml:space="preserve">. </w:t>
            </w:r>
          </w:p>
          <w:p w14:paraId="1EE79CF3" w14:textId="77777777" w:rsidR="00CB60CE" w:rsidRPr="005634C0" w:rsidRDefault="00CB60CE" w:rsidP="005634C0">
            <w:pPr>
              <w:spacing w:line="360" w:lineRule="auto"/>
              <w:jc w:val="both"/>
              <w:rPr>
                <w:rFonts w:ascii="Arial" w:hAnsi="Arial" w:cs="Arial"/>
                <w:color w:val="000000"/>
                <w:shd w:val="clear" w:color="auto" w:fill="FFFFFF"/>
              </w:rPr>
            </w:pPr>
          </w:p>
        </w:tc>
        <w:tc>
          <w:tcPr>
            <w:tcW w:w="3480" w:type="dxa"/>
          </w:tcPr>
          <w:p w14:paraId="2FCA8AF7" w14:textId="57650D06" w:rsidR="00EA450E" w:rsidRPr="005634C0" w:rsidRDefault="00EA450E" w:rsidP="005634C0">
            <w:pPr>
              <w:spacing w:line="360" w:lineRule="auto"/>
              <w:jc w:val="both"/>
              <w:rPr>
                <w:rFonts w:ascii="Arial" w:hAnsi="Arial" w:cs="Arial"/>
              </w:rPr>
            </w:pPr>
            <w:r w:rsidRPr="005634C0">
              <w:rPr>
                <w:rFonts w:ascii="Arial" w:hAnsi="Arial" w:cs="Arial"/>
              </w:rPr>
              <w:lastRenderedPageBreak/>
              <w:t xml:space="preserve">Assisting SMART goal setting with a plan is the same as saying that a plan is a course of action leading to the completion of the goal. In particular, planning enables </w:t>
            </w:r>
            <w:r w:rsidR="005365A9" w:rsidRPr="005634C0">
              <w:rPr>
                <w:rFonts w:ascii="Arial" w:hAnsi="Arial" w:cs="Arial"/>
              </w:rPr>
              <w:t xml:space="preserve">an </w:t>
            </w:r>
            <w:r w:rsidRPr="005634C0">
              <w:rPr>
                <w:rFonts w:ascii="Arial" w:hAnsi="Arial" w:cs="Arial"/>
              </w:rPr>
              <w:t xml:space="preserve">in-depth examination of the target to ascertain its attainability. Because it allows </w:t>
            </w:r>
            <w:r w:rsidR="00634BC2" w:rsidRPr="005634C0">
              <w:rPr>
                <w:rFonts w:ascii="Arial" w:hAnsi="Arial" w:cs="Arial"/>
              </w:rPr>
              <w:lastRenderedPageBreak/>
              <w:t>us</w:t>
            </w:r>
            <w:r w:rsidRPr="005634C0">
              <w:rPr>
                <w:rFonts w:ascii="Arial" w:hAnsi="Arial" w:cs="Arial"/>
              </w:rPr>
              <w:t xml:space="preserve"> to foresee when the company may achieve its goal, it facilitates decision-making and allows </w:t>
            </w:r>
            <w:r w:rsidR="00634BC2" w:rsidRPr="005634C0">
              <w:rPr>
                <w:rFonts w:ascii="Arial" w:hAnsi="Arial" w:cs="Arial"/>
              </w:rPr>
              <w:t>me</w:t>
            </w:r>
            <w:r w:rsidRPr="005634C0">
              <w:rPr>
                <w:rFonts w:ascii="Arial" w:hAnsi="Arial" w:cs="Arial"/>
              </w:rPr>
              <w:t xml:space="preserve"> to set a timeline. In addition, it details who is accountable for tracking progress toward objectives and how progress will be compared to actual results. </w:t>
            </w:r>
          </w:p>
          <w:p w14:paraId="367CE627" w14:textId="77777777" w:rsidR="00CB60CE" w:rsidRPr="005634C0" w:rsidRDefault="00CB60CE" w:rsidP="005634C0">
            <w:pPr>
              <w:spacing w:line="360" w:lineRule="auto"/>
              <w:jc w:val="both"/>
              <w:rPr>
                <w:rFonts w:ascii="Arial" w:hAnsi="Arial" w:cs="Arial"/>
                <w:b/>
                <w:bCs/>
              </w:rPr>
            </w:pPr>
          </w:p>
        </w:tc>
        <w:tc>
          <w:tcPr>
            <w:tcW w:w="3480" w:type="dxa"/>
          </w:tcPr>
          <w:p w14:paraId="656721CD" w14:textId="2FA97B36" w:rsidR="00634BC2" w:rsidRPr="005634C0" w:rsidRDefault="00634BC2" w:rsidP="005634C0">
            <w:pPr>
              <w:spacing w:line="360" w:lineRule="auto"/>
              <w:jc w:val="both"/>
              <w:rPr>
                <w:rFonts w:ascii="Arial" w:hAnsi="Arial" w:cs="Arial"/>
              </w:rPr>
            </w:pPr>
            <w:r w:rsidRPr="005634C0">
              <w:rPr>
                <w:rFonts w:ascii="Arial" w:hAnsi="Arial" w:cs="Arial"/>
              </w:rPr>
              <w:lastRenderedPageBreak/>
              <w:t xml:space="preserve">It is easier to deal with unforeseen events and mitigate their impact if I have a backup plan. If I already have a disaster management strategy in place, I may put it into action immediately if, for example, an earthquake strikes the area. Because of this, I won't have to </w:t>
            </w:r>
            <w:r w:rsidRPr="005634C0">
              <w:rPr>
                <w:rFonts w:ascii="Arial" w:hAnsi="Arial" w:cs="Arial"/>
              </w:rPr>
              <w:lastRenderedPageBreak/>
              <w:t>worry about endangering myself or the people working for me if I have to leave the building promptly</w:t>
            </w:r>
            <w:r w:rsidR="00DD5031" w:rsidRPr="005634C0">
              <w:rPr>
                <w:rFonts w:ascii="Arial" w:hAnsi="Arial" w:cs="Arial"/>
              </w:rPr>
              <w:t xml:space="preserve"> </w:t>
            </w:r>
            <w:r w:rsidR="00DD5031" w:rsidRPr="005634C0">
              <w:rPr>
                <w:rFonts w:ascii="Arial" w:hAnsi="Arial" w:cs="Arial"/>
                <w:color w:val="000000"/>
                <w:shd w:val="clear" w:color="auto" w:fill="FFFFFF"/>
              </w:rPr>
              <w:t>(</w:t>
            </w:r>
            <w:proofErr w:type="spellStart"/>
            <w:r w:rsidR="00DD5031" w:rsidRPr="005634C0">
              <w:rPr>
                <w:rFonts w:ascii="Arial" w:hAnsi="Arial" w:cs="Arial"/>
                <w:color w:val="000000"/>
                <w:shd w:val="clear" w:color="auto" w:fill="FFFFFF"/>
              </w:rPr>
              <w:t>Aprianto</w:t>
            </w:r>
            <w:proofErr w:type="spellEnd"/>
            <w:r w:rsidR="00DD5031" w:rsidRPr="005634C0">
              <w:rPr>
                <w:rFonts w:ascii="Arial" w:hAnsi="Arial" w:cs="Arial"/>
                <w:color w:val="000000"/>
                <w:shd w:val="clear" w:color="auto" w:fill="FFFFFF"/>
              </w:rPr>
              <w:t>, 2021)</w:t>
            </w:r>
            <w:r w:rsidRPr="005634C0">
              <w:rPr>
                <w:rFonts w:ascii="Arial" w:hAnsi="Arial" w:cs="Arial"/>
              </w:rPr>
              <w:t xml:space="preserve">. </w:t>
            </w:r>
          </w:p>
          <w:p w14:paraId="709631C5" w14:textId="77777777" w:rsidR="00CB60CE" w:rsidRPr="005634C0" w:rsidRDefault="00CB60CE" w:rsidP="005634C0">
            <w:pPr>
              <w:spacing w:line="360" w:lineRule="auto"/>
              <w:jc w:val="both"/>
              <w:rPr>
                <w:rFonts w:ascii="Arial" w:hAnsi="Arial" w:cs="Arial"/>
                <w:b/>
                <w:bCs/>
              </w:rPr>
            </w:pPr>
          </w:p>
        </w:tc>
      </w:tr>
      <w:tr w:rsidR="00CB60CE" w:rsidRPr="005634C0" w14:paraId="6C4A2818" w14:textId="77777777" w:rsidTr="00634BC2">
        <w:trPr>
          <w:trHeight w:val="293"/>
        </w:trPr>
        <w:tc>
          <w:tcPr>
            <w:tcW w:w="3479" w:type="dxa"/>
          </w:tcPr>
          <w:p w14:paraId="1C49B138" w14:textId="77777777" w:rsidR="00CB60CE" w:rsidRPr="005634C0" w:rsidRDefault="00CB60CE" w:rsidP="005634C0">
            <w:pPr>
              <w:spacing w:line="360" w:lineRule="auto"/>
              <w:jc w:val="both"/>
              <w:rPr>
                <w:rFonts w:ascii="Arial" w:hAnsi="Arial" w:cs="Arial"/>
                <w:b/>
                <w:bCs/>
              </w:rPr>
            </w:pPr>
          </w:p>
          <w:p w14:paraId="449F8639" w14:textId="178E1527" w:rsidR="00CB60CE" w:rsidRPr="005634C0" w:rsidRDefault="00770E63" w:rsidP="005634C0">
            <w:pPr>
              <w:spacing w:line="360" w:lineRule="auto"/>
              <w:jc w:val="both"/>
              <w:rPr>
                <w:rFonts w:ascii="Arial" w:hAnsi="Arial" w:cs="Arial"/>
              </w:rPr>
            </w:pPr>
            <w:r w:rsidRPr="005634C0">
              <w:rPr>
                <w:rFonts w:ascii="Arial" w:hAnsi="Arial" w:cs="Arial"/>
              </w:rPr>
              <w:t xml:space="preserve">This includes being able to contact the hotel's staff from almost anywhere in the building. Providing a more convenient experience enhances customers' expectations, which in turn generates more money. Guests like not being held to strict time constraints by the </w:t>
            </w:r>
            <w:r w:rsidRPr="005634C0">
              <w:rPr>
                <w:rFonts w:ascii="Arial" w:hAnsi="Arial" w:cs="Arial"/>
              </w:rPr>
              <w:lastRenderedPageBreak/>
              <w:t>standard check-in/key-obtainment routine, and they appreciate being able to do things at their own pace throughout their stay</w:t>
            </w:r>
            <w:r w:rsidR="00264EDC" w:rsidRPr="005634C0">
              <w:rPr>
                <w:rFonts w:ascii="Arial" w:hAnsi="Arial" w:cs="Arial"/>
              </w:rPr>
              <w:t xml:space="preserve"> </w:t>
            </w:r>
            <w:r w:rsidR="00264EDC" w:rsidRPr="005634C0">
              <w:rPr>
                <w:rFonts w:ascii="Arial" w:hAnsi="Arial" w:cs="Arial"/>
                <w:color w:val="000000"/>
                <w:shd w:val="clear" w:color="auto" w:fill="FFFFFF"/>
              </w:rPr>
              <w:t>(Weisz, 2021)</w:t>
            </w:r>
            <w:r w:rsidRPr="005634C0">
              <w:rPr>
                <w:rFonts w:ascii="Arial" w:hAnsi="Arial" w:cs="Arial"/>
              </w:rPr>
              <w:t xml:space="preserve">. </w:t>
            </w:r>
          </w:p>
        </w:tc>
        <w:tc>
          <w:tcPr>
            <w:tcW w:w="3480" w:type="dxa"/>
          </w:tcPr>
          <w:p w14:paraId="1B52C1CC" w14:textId="3C00D86F" w:rsidR="00EA450E" w:rsidRPr="005634C0" w:rsidRDefault="00EA450E" w:rsidP="005634C0">
            <w:pPr>
              <w:spacing w:line="360" w:lineRule="auto"/>
              <w:jc w:val="both"/>
              <w:rPr>
                <w:rFonts w:ascii="Arial" w:hAnsi="Arial" w:cs="Arial"/>
              </w:rPr>
            </w:pPr>
            <w:r w:rsidRPr="005634C0">
              <w:rPr>
                <w:rFonts w:ascii="Arial" w:hAnsi="Arial" w:cs="Arial"/>
              </w:rPr>
              <w:lastRenderedPageBreak/>
              <w:t xml:space="preserve">All of </w:t>
            </w:r>
            <w:r w:rsidR="00634BC2" w:rsidRPr="005634C0">
              <w:rPr>
                <w:rFonts w:ascii="Arial" w:hAnsi="Arial" w:cs="Arial"/>
              </w:rPr>
              <w:t>the</w:t>
            </w:r>
            <w:r w:rsidRPr="005634C0">
              <w:rPr>
                <w:rFonts w:ascii="Arial" w:hAnsi="Arial" w:cs="Arial"/>
              </w:rPr>
              <w:t xml:space="preserve"> staff working </w:t>
            </w:r>
            <w:r w:rsidR="005365A9" w:rsidRPr="005634C0">
              <w:rPr>
                <w:rFonts w:ascii="Arial" w:hAnsi="Arial" w:cs="Arial"/>
              </w:rPr>
              <w:t xml:space="preserve">a </w:t>
            </w:r>
            <w:r w:rsidRPr="005634C0">
              <w:rPr>
                <w:rFonts w:ascii="Arial" w:hAnsi="Arial" w:cs="Arial"/>
              </w:rPr>
              <w:t xml:space="preserve">particular shift will be on the same page if there must a regular part of </w:t>
            </w:r>
            <w:r w:rsidR="00634BC2" w:rsidRPr="005634C0">
              <w:rPr>
                <w:rFonts w:ascii="Arial" w:hAnsi="Arial" w:cs="Arial"/>
              </w:rPr>
              <w:t>the</w:t>
            </w:r>
            <w:r w:rsidRPr="005634C0">
              <w:rPr>
                <w:rFonts w:ascii="Arial" w:hAnsi="Arial" w:cs="Arial"/>
              </w:rPr>
              <w:t xml:space="preserve"> which was before routine, even if </w:t>
            </w:r>
            <w:r w:rsidR="005365A9" w:rsidRPr="005634C0">
              <w:rPr>
                <w:rFonts w:ascii="Arial" w:hAnsi="Arial" w:cs="Arial"/>
              </w:rPr>
              <w:t>it</w:t>
            </w:r>
            <w:r w:rsidRPr="005634C0">
              <w:rPr>
                <w:rFonts w:ascii="Arial" w:hAnsi="Arial" w:cs="Arial"/>
              </w:rPr>
              <w:t xml:space="preserve"> just last five to ten minutes. At this point in the meeting, it is appropriate to inform employees of upcoming process changes, make any necessary announcements </w:t>
            </w:r>
            <w:r w:rsidRPr="005634C0">
              <w:rPr>
                <w:rFonts w:ascii="Arial" w:hAnsi="Arial" w:cs="Arial"/>
              </w:rPr>
              <w:lastRenderedPageBreak/>
              <w:t xml:space="preserve">about the company, discuss upselling and items that are running low on inventory, or bring to the attention of a staff member their excellent performance during previous shifts. </w:t>
            </w:r>
          </w:p>
          <w:p w14:paraId="36ED06A2" w14:textId="77777777" w:rsidR="00CB60CE" w:rsidRPr="005634C0" w:rsidRDefault="00CB60CE" w:rsidP="005634C0">
            <w:pPr>
              <w:spacing w:line="360" w:lineRule="auto"/>
              <w:jc w:val="both"/>
              <w:rPr>
                <w:rFonts w:ascii="Arial" w:hAnsi="Arial" w:cs="Arial"/>
                <w:b/>
                <w:bCs/>
              </w:rPr>
            </w:pPr>
          </w:p>
        </w:tc>
        <w:tc>
          <w:tcPr>
            <w:tcW w:w="3480" w:type="dxa"/>
          </w:tcPr>
          <w:p w14:paraId="500D6214" w14:textId="0231651E" w:rsidR="00EA450E" w:rsidRPr="005634C0" w:rsidRDefault="00EA450E" w:rsidP="005634C0">
            <w:pPr>
              <w:spacing w:line="360" w:lineRule="auto"/>
              <w:jc w:val="both"/>
              <w:rPr>
                <w:rFonts w:ascii="Arial" w:hAnsi="Arial" w:cs="Arial"/>
              </w:rPr>
            </w:pPr>
            <w:r w:rsidRPr="005634C0">
              <w:rPr>
                <w:rFonts w:ascii="Arial" w:hAnsi="Arial" w:cs="Arial"/>
              </w:rPr>
              <w:lastRenderedPageBreak/>
              <w:t xml:space="preserve">Formal strategic planning serves a crucial purpose in facilitating the establishment of operational objectives by providing advice to lower-level management. The planning process elucidates the goals of each department and helps managers to prioritize tasks </w:t>
            </w:r>
            <w:r w:rsidR="005365A9" w:rsidRPr="005634C0">
              <w:rPr>
                <w:rFonts w:ascii="Arial" w:hAnsi="Arial" w:cs="Arial"/>
              </w:rPr>
              <w:t>following</w:t>
            </w:r>
            <w:r w:rsidRPr="005634C0">
              <w:rPr>
                <w:rFonts w:ascii="Arial" w:hAnsi="Arial" w:cs="Arial"/>
              </w:rPr>
              <w:t xml:space="preserve"> their impact on </w:t>
            </w:r>
            <w:r w:rsidRPr="005634C0">
              <w:rPr>
                <w:rFonts w:ascii="Arial" w:hAnsi="Arial" w:cs="Arial"/>
              </w:rPr>
              <w:lastRenderedPageBreak/>
              <w:t>reaching the goal</w:t>
            </w:r>
            <w:r w:rsidR="00264EDC" w:rsidRPr="005634C0">
              <w:rPr>
                <w:rFonts w:ascii="Arial" w:hAnsi="Arial" w:cs="Arial"/>
              </w:rPr>
              <w:t xml:space="preserve"> </w:t>
            </w:r>
            <w:r w:rsidR="00264EDC" w:rsidRPr="005634C0">
              <w:rPr>
                <w:rFonts w:ascii="Arial" w:hAnsi="Arial" w:cs="Arial"/>
                <w:color w:val="000000"/>
                <w:shd w:val="clear" w:color="auto" w:fill="FFFFFF"/>
              </w:rPr>
              <w:t>(Semrad, 2021)</w:t>
            </w:r>
            <w:r w:rsidRPr="005634C0">
              <w:rPr>
                <w:rFonts w:ascii="Arial" w:hAnsi="Arial" w:cs="Arial"/>
              </w:rPr>
              <w:t xml:space="preserve">. </w:t>
            </w:r>
          </w:p>
          <w:p w14:paraId="3E244B18" w14:textId="77777777" w:rsidR="00CB60CE" w:rsidRPr="005634C0" w:rsidRDefault="00CB60CE" w:rsidP="005634C0">
            <w:pPr>
              <w:spacing w:line="360" w:lineRule="auto"/>
              <w:jc w:val="both"/>
              <w:rPr>
                <w:rFonts w:ascii="Arial" w:hAnsi="Arial" w:cs="Arial"/>
                <w:b/>
                <w:bCs/>
              </w:rPr>
            </w:pPr>
          </w:p>
        </w:tc>
        <w:tc>
          <w:tcPr>
            <w:tcW w:w="3480" w:type="dxa"/>
          </w:tcPr>
          <w:p w14:paraId="15CED3BB" w14:textId="4BEC69FD" w:rsidR="00634BC2" w:rsidRPr="005634C0" w:rsidRDefault="00634BC2" w:rsidP="005634C0">
            <w:pPr>
              <w:spacing w:line="360" w:lineRule="auto"/>
              <w:jc w:val="both"/>
              <w:rPr>
                <w:rFonts w:ascii="Arial" w:hAnsi="Arial" w:cs="Arial"/>
              </w:rPr>
            </w:pPr>
            <w:r w:rsidRPr="005634C0">
              <w:rPr>
                <w:rFonts w:ascii="Arial" w:hAnsi="Arial" w:cs="Arial"/>
              </w:rPr>
              <w:lastRenderedPageBreak/>
              <w:t>Improvements in responsiveness are the primary benefit of making advance</w:t>
            </w:r>
            <w:r w:rsidR="005365A9" w:rsidRPr="005634C0">
              <w:rPr>
                <w:rFonts w:ascii="Arial" w:hAnsi="Arial" w:cs="Arial"/>
              </w:rPr>
              <w:t>d</w:t>
            </w:r>
            <w:r w:rsidRPr="005634C0">
              <w:rPr>
                <w:rFonts w:ascii="Arial" w:hAnsi="Arial" w:cs="Arial"/>
              </w:rPr>
              <w:t xml:space="preserve"> preparations. Since a contingency plan lays out the particular steps one must take to overcome the barrier, it allows me to promptly respond to the situation without overcomplicating it or, worse </w:t>
            </w:r>
            <w:r w:rsidRPr="005634C0">
              <w:rPr>
                <w:rFonts w:ascii="Arial" w:hAnsi="Arial" w:cs="Arial"/>
              </w:rPr>
              <w:lastRenderedPageBreak/>
              <w:t xml:space="preserve">still, becoming terrified as a result of it. </w:t>
            </w:r>
          </w:p>
          <w:p w14:paraId="1161B42F" w14:textId="77777777" w:rsidR="00CB60CE" w:rsidRPr="005634C0" w:rsidRDefault="00CB60CE" w:rsidP="005634C0">
            <w:pPr>
              <w:spacing w:line="360" w:lineRule="auto"/>
              <w:jc w:val="both"/>
              <w:rPr>
                <w:rFonts w:ascii="Arial" w:hAnsi="Arial" w:cs="Arial"/>
                <w:b/>
                <w:bCs/>
              </w:rPr>
            </w:pPr>
          </w:p>
        </w:tc>
      </w:tr>
      <w:tr w:rsidR="00CB60CE" w:rsidRPr="005634C0" w14:paraId="1766A1C1" w14:textId="77777777" w:rsidTr="00634BC2">
        <w:trPr>
          <w:trHeight w:val="293"/>
        </w:trPr>
        <w:tc>
          <w:tcPr>
            <w:tcW w:w="3479" w:type="dxa"/>
          </w:tcPr>
          <w:p w14:paraId="0019627F" w14:textId="0FC68AF2" w:rsidR="00CB60CE" w:rsidRPr="005634C0" w:rsidRDefault="00770E63" w:rsidP="005634C0">
            <w:pPr>
              <w:spacing w:line="360" w:lineRule="auto"/>
              <w:jc w:val="both"/>
              <w:rPr>
                <w:rFonts w:ascii="Arial" w:hAnsi="Arial" w:cs="Arial"/>
              </w:rPr>
            </w:pPr>
            <w:r w:rsidRPr="005634C0">
              <w:rPr>
                <w:rFonts w:ascii="Arial" w:hAnsi="Arial" w:cs="Arial"/>
              </w:rPr>
              <w:lastRenderedPageBreak/>
              <w:t xml:space="preserve">These days, digital keys and mobile check-ins are essentially interchangeable terms. It is possible to send a guest a confirmation email or a text message with their room number for online check-in. Visitors may just get the keys themselves, eliminating the need for them to wait at the front desk. </w:t>
            </w:r>
          </w:p>
          <w:p w14:paraId="68E43F6E" w14:textId="77777777" w:rsidR="00CB60CE" w:rsidRPr="005634C0" w:rsidRDefault="00CB60CE" w:rsidP="005634C0">
            <w:pPr>
              <w:spacing w:line="360" w:lineRule="auto"/>
              <w:jc w:val="both"/>
              <w:rPr>
                <w:rFonts w:ascii="Arial" w:hAnsi="Arial" w:cs="Arial"/>
                <w:b/>
                <w:bCs/>
              </w:rPr>
            </w:pPr>
          </w:p>
        </w:tc>
        <w:tc>
          <w:tcPr>
            <w:tcW w:w="3480" w:type="dxa"/>
          </w:tcPr>
          <w:p w14:paraId="0157E95C" w14:textId="1CDCF73D" w:rsidR="00EA450E" w:rsidRPr="005634C0" w:rsidRDefault="00EA450E" w:rsidP="005634C0">
            <w:pPr>
              <w:spacing w:line="360" w:lineRule="auto"/>
              <w:jc w:val="both"/>
              <w:rPr>
                <w:rFonts w:ascii="Arial" w:hAnsi="Arial" w:cs="Arial"/>
              </w:rPr>
            </w:pPr>
            <w:r w:rsidRPr="005634C0">
              <w:rPr>
                <w:rFonts w:ascii="Arial" w:hAnsi="Arial" w:cs="Arial"/>
              </w:rPr>
              <w:t>Employees, particularly those switching shifts, should be held responsible for the tasks they are responsible for during the whole shift. If a task scheduled for the close of the night is not completed, the morning crew is responsible for completing it</w:t>
            </w:r>
            <w:r w:rsidR="00264EDC" w:rsidRPr="005634C0">
              <w:rPr>
                <w:rFonts w:ascii="Arial" w:hAnsi="Arial" w:cs="Arial"/>
              </w:rPr>
              <w:t xml:space="preserve"> </w:t>
            </w:r>
            <w:r w:rsidR="00264EDC" w:rsidRPr="005634C0">
              <w:rPr>
                <w:rFonts w:ascii="Arial" w:hAnsi="Arial" w:cs="Arial"/>
                <w:color w:val="000000"/>
                <w:shd w:val="clear" w:color="auto" w:fill="FFFFFF"/>
              </w:rPr>
              <w:t>(Records, 2021)</w:t>
            </w:r>
            <w:r w:rsidRPr="005634C0">
              <w:rPr>
                <w:rFonts w:ascii="Arial" w:hAnsi="Arial" w:cs="Arial"/>
              </w:rPr>
              <w:t xml:space="preserve">. </w:t>
            </w:r>
          </w:p>
          <w:p w14:paraId="17625FFE" w14:textId="77777777" w:rsidR="00CB60CE" w:rsidRPr="005634C0" w:rsidRDefault="00CB60CE" w:rsidP="005634C0">
            <w:pPr>
              <w:spacing w:line="360" w:lineRule="auto"/>
              <w:jc w:val="both"/>
              <w:rPr>
                <w:rFonts w:ascii="Arial" w:hAnsi="Arial" w:cs="Arial"/>
                <w:b/>
                <w:bCs/>
              </w:rPr>
            </w:pPr>
          </w:p>
        </w:tc>
        <w:tc>
          <w:tcPr>
            <w:tcW w:w="3480" w:type="dxa"/>
          </w:tcPr>
          <w:p w14:paraId="3D8F42BD" w14:textId="77777777" w:rsidR="00EA450E" w:rsidRPr="005634C0" w:rsidRDefault="00EA450E" w:rsidP="005634C0">
            <w:pPr>
              <w:spacing w:line="360" w:lineRule="auto"/>
              <w:jc w:val="both"/>
              <w:rPr>
                <w:rFonts w:ascii="Arial" w:hAnsi="Arial" w:cs="Arial"/>
              </w:rPr>
            </w:pPr>
            <w:r w:rsidRPr="005634C0">
              <w:rPr>
                <w:rFonts w:ascii="Arial" w:hAnsi="Arial" w:cs="Arial"/>
              </w:rPr>
              <w:t xml:space="preserve">Since it's challenging to adapt to new circumstances, uncertainty about the future is a major danger to firms' continued existence. Since no business is in a position to exert complete command over the economy and its competitors, it is prudent to be able to foresee probable problems and have a contingency plan in place. </w:t>
            </w:r>
          </w:p>
          <w:p w14:paraId="34094C25" w14:textId="77777777" w:rsidR="00CB60CE" w:rsidRPr="005634C0" w:rsidRDefault="00CB60CE" w:rsidP="005634C0">
            <w:pPr>
              <w:spacing w:line="360" w:lineRule="auto"/>
              <w:jc w:val="both"/>
              <w:rPr>
                <w:rFonts w:ascii="Arial" w:hAnsi="Arial" w:cs="Arial"/>
                <w:b/>
                <w:bCs/>
              </w:rPr>
            </w:pPr>
          </w:p>
        </w:tc>
        <w:tc>
          <w:tcPr>
            <w:tcW w:w="3480" w:type="dxa"/>
          </w:tcPr>
          <w:p w14:paraId="08C617EC" w14:textId="0B3FB8A3" w:rsidR="00634BC2" w:rsidRPr="005634C0" w:rsidRDefault="00634BC2" w:rsidP="005634C0">
            <w:pPr>
              <w:spacing w:line="360" w:lineRule="auto"/>
              <w:jc w:val="both"/>
              <w:rPr>
                <w:rFonts w:ascii="Arial" w:hAnsi="Arial" w:cs="Arial"/>
              </w:rPr>
            </w:pPr>
            <w:r w:rsidRPr="005634C0">
              <w:rPr>
                <w:rFonts w:ascii="Arial" w:hAnsi="Arial" w:cs="Arial"/>
              </w:rPr>
              <w:t xml:space="preserve">Don't linger in bed; get back on feet! I may quickly overcome any impediment and go back to normal functioning thanks to the extensive preparation and knowledge of what to do in an emergency. Having a plan B in place guarantees that the progress won't be slowed for any longer than is necessary. </w:t>
            </w:r>
          </w:p>
          <w:p w14:paraId="63BAFC1C" w14:textId="77777777" w:rsidR="00CB60CE" w:rsidRPr="005634C0" w:rsidRDefault="00CB60CE" w:rsidP="005634C0">
            <w:pPr>
              <w:spacing w:line="360" w:lineRule="auto"/>
              <w:jc w:val="both"/>
              <w:rPr>
                <w:rFonts w:ascii="Arial" w:hAnsi="Arial" w:cs="Arial"/>
                <w:b/>
                <w:bCs/>
              </w:rPr>
            </w:pPr>
          </w:p>
        </w:tc>
      </w:tr>
      <w:tr w:rsidR="00CB60CE" w:rsidRPr="005634C0" w14:paraId="0F520310" w14:textId="77777777" w:rsidTr="00634BC2">
        <w:trPr>
          <w:trHeight w:val="293"/>
        </w:trPr>
        <w:tc>
          <w:tcPr>
            <w:tcW w:w="3479" w:type="dxa"/>
          </w:tcPr>
          <w:p w14:paraId="0D2A4606" w14:textId="78203AA2" w:rsidR="00CB60CE" w:rsidRPr="005634C0" w:rsidRDefault="00770E63" w:rsidP="005634C0">
            <w:pPr>
              <w:spacing w:line="360" w:lineRule="auto"/>
              <w:jc w:val="both"/>
              <w:rPr>
                <w:rFonts w:ascii="Arial" w:hAnsi="Arial" w:cs="Arial"/>
              </w:rPr>
            </w:pPr>
            <w:r w:rsidRPr="005634C0">
              <w:rPr>
                <w:rFonts w:ascii="Arial" w:hAnsi="Arial" w:cs="Arial"/>
              </w:rPr>
              <w:lastRenderedPageBreak/>
              <w:t xml:space="preserve">With digital keys, guests may enter their rooms using their smartphones, and the hotel doesn't have to worry about losing physical keys or securing a big number of key sets. That doesn't mean </w:t>
            </w:r>
            <w:r w:rsidR="00634BC2" w:rsidRPr="005634C0">
              <w:rPr>
                <w:rFonts w:ascii="Arial" w:hAnsi="Arial" w:cs="Arial"/>
              </w:rPr>
              <w:t>I</w:t>
            </w:r>
            <w:r w:rsidRPr="005634C0">
              <w:rPr>
                <w:rFonts w:ascii="Arial" w:hAnsi="Arial" w:cs="Arial"/>
              </w:rPr>
              <w:t xml:space="preserve"> shouldn't cater to the unique needs of each guest who books a room at </w:t>
            </w:r>
            <w:r w:rsidR="00634BC2" w:rsidRPr="005634C0">
              <w:rPr>
                <w:rFonts w:ascii="Arial" w:hAnsi="Arial" w:cs="Arial"/>
              </w:rPr>
              <w:t>the</w:t>
            </w:r>
            <w:r w:rsidRPr="005634C0">
              <w:rPr>
                <w:rFonts w:ascii="Arial" w:hAnsi="Arial" w:cs="Arial"/>
              </w:rPr>
              <w:t xml:space="preserve"> hotel we'll provide more guidance on how to manage such situations in the section below</w:t>
            </w:r>
            <w:r w:rsidR="00264EDC" w:rsidRPr="005634C0">
              <w:rPr>
                <w:rFonts w:ascii="Arial" w:hAnsi="Arial" w:cs="Arial"/>
              </w:rPr>
              <w:t xml:space="preserve"> </w:t>
            </w:r>
            <w:r w:rsidR="00264EDC" w:rsidRPr="005634C0">
              <w:rPr>
                <w:rFonts w:ascii="Arial" w:hAnsi="Arial" w:cs="Arial"/>
                <w:color w:val="000000"/>
                <w:shd w:val="clear" w:color="auto" w:fill="FFFFFF"/>
              </w:rPr>
              <w:t>(Mensah, 2020)</w:t>
            </w:r>
            <w:r w:rsidRPr="005634C0">
              <w:rPr>
                <w:rFonts w:ascii="Arial" w:hAnsi="Arial" w:cs="Arial"/>
              </w:rPr>
              <w:t>.</w:t>
            </w:r>
          </w:p>
        </w:tc>
        <w:tc>
          <w:tcPr>
            <w:tcW w:w="3480" w:type="dxa"/>
          </w:tcPr>
          <w:p w14:paraId="72AF5630" w14:textId="36001419" w:rsidR="00EA450E" w:rsidRPr="005634C0" w:rsidRDefault="00EA450E" w:rsidP="005634C0">
            <w:pPr>
              <w:spacing w:line="360" w:lineRule="auto"/>
              <w:jc w:val="both"/>
              <w:rPr>
                <w:rFonts w:ascii="Arial" w:hAnsi="Arial" w:cs="Arial"/>
              </w:rPr>
            </w:pPr>
            <w:r w:rsidRPr="005634C0">
              <w:rPr>
                <w:rFonts w:ascii="Arial" w:hAnsi="Arial" w:cs="Arial"/>
              </w:rPr>
              <w:t>Shift swaps should be a mandatory part of each new hire's training. On the first day of employment, new servers should be given detailed instructions on how to open and close the restaurant, as well as the proper procedure for beginning and ending their shifts</w:t>
            </w:r>
            <w:r w:rsidR="00264EDC" w:rsidRPr="005634C0">
              <w:rPr>
                <w:rFonts w:ascii="Arial" w:hAnsi="Arial" w:cs="Arial"/>
              </w:rPr>
              <w:t xml:space="preserve"> </w:t>
            </w:r>
            <w:r w:rsidR="00264EDC" w:rsidRPr="005634C0">
              <w:rPr>
                <w:rFonts w:ascii="Arial" w:hAnsi="Arial" w:cs="Arial"/>
                <w:color w:val="000000"/>
                <w:shd w:val="clear" w:color="auto" w:fill="FFFFFF"/>
              </w:rPr>
              <w:t>(Rahul, 2021)</w:t>
            </w:r>
            <w:r w:rsidRPr="005634C0">
              <w:rPr>
                <w:rFonts w:ascii="Arial" w:hAnsi="Arial" w:cs="Arial"/>
              </w:rPr>
              <w:t>.</w:t>
            </w:r>
          </w:p>
          <w:p w14:paraId="29CCFC45" w14:textId="77777777" w:rsidR="00CB60CE" w:rsidRPr="005634C0" w:rsidRDefault="00CB60CE" w:rsidP="005634C0">
            <w:pPr>
              <w:spacing w:line="360" w:lineRule="auto"/>
              <w:jc w:val="both"/>
              <w:rPr>
                <w:rFonts w:ascii="Arial" w:hAnsi="Arial" w:cs="Arial"/>
                <w:b/>
                <w:bCs/>
              </w:rPr>
            </w:pPr>
          </w:p>
        </w:tc>
        <w:tc>
          <w:tcPr>
            <w:tcW w:w="3480" w:type="dxa"/>
          </w:tcPr>
          <w:p w14:paraId="111F0CC3" w14:textId="113F25DC" w:rsidR="00EA450E" w:rsidRPr="005634C0" w:rsidRDefault="00EA450E" w:rsidP="005634C0">
            <w:pPr>
              <w:spacing w:line="360" w:lineRule="auto"/>
              <w:jc w:val="both"/>
              <w:rPr>
                <w:rFonts w:ascii="Arial" w:hAnsi="Arial" w:cs="Arial"/>
              </w:rPr>
            </w:pPr>
            <w:r w:rsidRPr="005634C0">
              <w:rPr>
                <w:rFonts w:ascii="Arial" w:hAnsi="Arial" w:cs="Arial"/>
              </w:rPr>
              <w:t xml:space="preserve">In a well-planned setting, everyone knows their specific roles and responsibilities, down to the level of the individual contributor. This aids in coordination by preventing overlap and conflicts between operations. At the same time, it helps </w:t>
            </w:r>
            <w:r w:rsidR="00634BC2" w:rsidRPr="005634C0">
              <w:rPr>
                <w:rFonts w:ascii="Arial" w:hAnsi="Arial" w:cs="Arial"/>
              </w:rPr>
              <w:t>me</w:t>
            </w:r>
            <w:r w:rsidRPr="005634C0">
              <w:rPr>
                <w:rFonts w:ascii="Arial" w:hAnsi="Arial" w:cs="Arial"/>
              </w:rPr>
              <w:t xml:space="preserve"> figure out which tasks are essential and which ones are just going to get in the way of reaching </w:t>
            </w:r>
            <w:r w:rsidR="00634BC2" w:rsidRPr="005634C0">
              <w:rPr>
                <w:rFonts w:ascii="Arial" w:hAnsi="Arial" w:cs="Arial"/>
              </w:rPr>
              <w:t>the</w:t>
            </w:r>
            <w:r w:rsidRPr="005634C0">
              <w:rPr>
                <w:rFonts w:ascii="Arial" w:hAnsi="Arial" w:cs="Arial"/>
              </w:rPr>
              <w:t xml:space="preserve"> goal. Getting rid of these kinds of activities would have several benefits, including less waste, sav</w:t>
            </w:r>
            <w:r w:rsidR="005365A9" w:rsidRPr="005634C0">
              <w:rPr>
                <w:rFonts w:ascii="Arial" w:hAnsi="Arial" w:cs="Arial"/>
              </w:rPr>
              <w:t>ing</w:t>
            </w:r>
            <w:r w:rsidRPr="005634C0">
              <w:rPr>
                <w:rFonts w:ascii="Arial" w:hAnsi="Arial" w:cs="Arial"/>
              </w:rPr>
              <w:t xml:space="preserve"> time, and increased motivation.</w:t>
            </w:r>
          </w:p>
          <w:p w14:paraId="37F69D5D" w14:textId="77777777" w:rsidR="00CB60CE" w:rsidRPr="005634C0" w:rsidRDefault="00CB60CE" w:rsidP="005634C0">
            <w:pPr>
              <w:spacing w:line="360" w:lineRule="auto"/>
              <w:jc w:val="both"/>
              <w:rPr>
                <w:rFonts w:ascii="Arial" w:hAnsi="Arial" w:cs="Arial"/>
                <w:b/>
                <w:bCs/>
              </w:rPr>
            </w:pPr>
          </w:p>
        </w:tc>
        <w:tc>
          <w:tcPr>
            <w:tcW w:w="3480" w:type="dxa"/>
          </w:tcPr>
          <w:p w14:paraId="1312CA13" w14:textId="580DC16D" w:rsidR="00634BC2" w:rsidRPr="005634C0" w:rsidRDefault="00634BC2" w:rsidP="005634C0">
            <w:pPr>
              <w:spacing w:line="360" w:lineRule="auto"/>
              <w:jc w:val="both"/>
              <w:rPr>
                <w:rFonts w:ascii="Arial" w:hAnsi="Arial" w:cs="Arial"/>
              </w:rPr>
            </w:pPr>
            <w:r w:rsidRPr="005634C0">
              <w:rPr>
                <w:rFonts w:ascii="Arial" w:hAnsi="Arial" w:cs="Arial"/>
              </w:rPr>
              <w:t xml:space="preserve">Having </w:t>
            </w:r>
            <w:r w:rsidR="00B673A4">
              <w:rPr>
                <w:rFonts w:ascii="Arial" w:hAnsi="Arial" w:cs="Arial"/>
              </w:rPr>
              <w:t>the</w:t>
            </w:r>
            <w:r w:rsidRPr="005634C0">
              <w:rPr>
                <w:rFonts w:ascii="Arial" w:hAnsi="Arial" w:cs="Arial"/>
              </w:rPr>
              <w:t xml:space="preserve"> plan to deal with whatever difficulties life throws at me boosts </w:t>
            </w:r>
            <w:r w:rsidR="005365A9" w:rsidRPr="005634C0">
              <w:rPr>
                <w:rFonts w:ascii="Arial" w:hAnsi="Arial" w:cs="Arial"/>
              </w:rPr>
              <w:t>my</w:t>
            </w:r>
            <w:r w:rsidRPr="005634C0">
              <w:rPr>
                <w:rFonts w:ascii="Arial" w:hAnsi="Arial" w:cs="Arial"/>
              </w:rPr>
              <w:t xml:space="preserve"> confidence because I know I can handle them. Having a backup plan in place might help me and </w:t>
            </w:r>
            <w:r w:rsidR="005365A9" w:rsidRPr="005634C0">
              <w:rPr>
                <w:rFonts w:ascii="Arial" w:hAnsi="Arial" w:cs="Arial"/>
              </w:rPr>
              <w:t>my</w:t>
            </w:r>
            <w:r w:rsidRPr="005634C0">
              <w:rPr>
                <w:rFonts w:ascii="Arial" w:hAnsi="Arial" w:cs="Arial"/>
              </w:rPr>
              <w:t xml:space="preserve"> coworkers relax knowing what to do in the event of an unexpected circumstance. When I am ready for anything, I don't have to worry about anything. Now that we understand why it's crucial to have a backup plan, we can start learning the skills we'll need to make one efficiently and effectively.</w:t>
            </w:r>
          </w:p>
          <w:p w14:paraId="0AFFB867" w14:textId="77777777" w:rsidR="00CB60CE" w:rsidRPr="005634C0" w:rsidRDefault="00CB60CE" w:rsidP="005634C0">
            <w:pPr>
              <w:spacing w:line="360" w:lineRule="auto"/>
              <w:jc w:val="both"/>
              <w:rPr>
                <w:rFonts w:ascii="Arial" w:hAnsi="Arial" w:cs="Arial"/>
                <w:b/>
                <w:bCs/>
              </w:rPr>
            </w:pPr>
          </w:p>
        </w:tc>
      </w:tr>
    </w:tbl>
    <w:p w14:paraId="01DAEA7B" w14:textId="77777777" w:rsidR="00CB60CE" w:rsidRPr="005634C0" w:rsidRDefault="00CB60CE" w:rsidP="005634C0">
      <w:pPr>
        <w:spacing w:line="360" w:lineRule="auto"/>
        <w:jc w:val="both"/>
        <w:rPr>
          <w:rFonts w:ascii="Arial" w:hAnsi="Arial" w:cs="Arial"/>
          <w:b/>
          <w:bCs/>
        </w:rPr>
        <w:sectPr w:rsidR="00CB60CE" w:rsidRPr="005634C0" w:rsidSect="00CD26B9">
          <w:pgSz w:w="16838" w:h="11906" w:orient="landscape"/>
          <w:pgMar w:top="1440" w:right="1077" w:bottom="1440" w:left="1077" w:header="709" w:footer="709" w:gutter="0"/>
          <w:cols w:space="708"/>
          <w:docGrid w:linePitch="360"/>
        </w:sectPr>
      </w:pPr>
    </w:p>
    <w:p w14:paraId="4662298E" w14:textId="77777777" w:rsidR="00CB60CE" w:rsidRPr="005634C0" w:rsidRDefault="00CB60CE" w:rsidP="005634C0">
      <w:pPr>
        <w:spacing w:line="360" w:lineRule="auto"/>
        <w:jc w:val="both"/>
        <w:rPr>
          <w:rFonts w:ascii="Arial" w:hAnsi="Arial" w:cs="Arial"/>
          <w:b/>
          <w:bCs/>
          <w:sz w:val="28"/>
          <w:szCs w:val="28"/>
        </w:rPr>
      </w:pPr>
      <w:r w:rsidRPr="005634C0">
        <w:rPr>
          <w:rFonts w:ascii="Arial" w:hAnsi="Arial" w:cs="Arial"/>
          <w:b/>
          <w:bCs/>
          <w:sz w:val="28"/>
          <w:szCs w:val="28"/>
        </w:rPr>
        <w:lastRenderedPageBreak/>
        <w:t>Component Three:</w:t>
      </w:r>
    </w:p>
    <w:p w14:paraId="3EE10142" w14:textId="77777777" w:rsidR="00CB60CE" w:rsidRPr="005634C0" w:rsidRDefault="00CB60CE" w:rsidP="005634C0">
      <w:pPr>
        <w:spacing w:line="360" w:lineRule="auto"/>
        <w:jc w:val="both"/>
        <w:rPr>
          <w:rFonts w:ascii="Arial" w:eastAsia="Carlito" w:hAnsi="Arial" w:cs="Arial"/>
          <w:b/>
          <w:sz w:val="28"/>
          <w:szCs w:val="28"/>
        </w:rPr>
      </w:pPr>
      <w:r w:rsidRPr="005634C0">
        <w:rPr>
          <w:rFonts w:ascii="Arial" w:eastAsia="Carlito" w:hAnsi="Arial" w:cs="Arial"/>
          <w:b/>
          <w:sz w:val="28"/>
          <w:szCs w:val="28"/>
        </w:rPr>
        <w:t xml:space="preserve">Contribution to Overall Module Assessment: 50% </w:t>
      </w:r>
      <w:r w:rsidRPr="005634C0">
        <w:rPr>
          <w:rFonts w:ascii="Arial" w:hAnsi="Arial" w:cs="Arial"/>
          <w:b/>
          <w:bCs/>
          <w:i/>
          <w:iCs/>
          <w:color w:val="000000"/>
          <w:sz w:val="28"/>
          <w:szCs w:val="28"/>
        </w:rPr>
        <w:t xml:space="preserve">(1000 </w:t>
      </w:r>
      <w:proofErr w:type="gramStart"/>
      <w:r w:rsidRPr="005634C0">
        <w:rPr>
          <w:rFonts w:ascii="Arial" w:hAnsi="Arial" w:cs="Arial"/>
          <w:b/>
          <w:bCs/>
          <w:i/>
          <w:iCs/>
          <w:color w:val="000000"/>
          <w:sz w:val="28"/>
          <w:szCs w:val="28"/>
        </w:rPr>
        <w:t>words  +</w:t>
      </w:r>
      <w:proofErr w:type="gramEnd"/>
      <w:r w:rsidRPr="005634C0">
        <w:rPr>
          <w:rFonts w:ascii="Arial" w:hAnsi="Arial" w:cs="Arial"/>
          <w:b/>
          <w:bCs/>
          <w:i/>
          <w:iCs/>
          <w:color w:val="000000"/>
          <w:sz w:val="28"/>
          <w:szCs w:val="28"/>
        </w:rPr>
        <w:t>/- 10%)</w:t>
      </w:r>
    </w:p>
    <w:p w14:paraId="58FA1532" w14:textId="77777777" w:rsidR="00CB60CE" w:rsidRPr="005634C0" w:rsidRDefault="00CB60CE" w:rsidP="005634C0">
      <w:pPr>
        <w:widowControl w:val="0"/>
        <w:autoSpaceDE w:val="0"/>
        <w:autoSpaceDN w:val="0"/>
        <w:spacing w:before="2" w:line="360" w:lineRule="auto"/>
        <w:jc w:val="both"/>
        <w:rPr>
          <w:rFonts w:ascii="Arial" w:hAnsi="Arial" w:cs="Arial"/>
          <w:b/>
          <w:bCs/>
          <w:i/>
          <w:iCs/>
          <w:color w:val="000000"/>
          <w:sz w:val="28"/>
          <w:szCs w:val="28"/>
        </w:rPr>
      </w:pPr>
      <w:r w:rsidRPr="005634C0">
        <w:rPr>
          <w:rFonts w:ascii="Arial" w:hAnsi="Arial" w:cs="Arial"/>
          <w:color w:val="000000"/>
          <w:sz w:val="28"/>
          <w:szCs w:val="28"/>
          <w:shd w:val="clear" w:color="auto" w:fill="FFFFFF"/>
        </w:rPr>
        <w:t xml:space="preserve">Writing in essay format - </w:t>
      </w:r>
      <w:r w:rsidRPr="005634C0">
        <w:rPr>
          <w:rFonts w:ascii="Arial" w:hAnsi="Arial" w:cs="Arial"/>
          <w:b/>
          <w:bCs/>
          <w:i/>
          <w:iCs/>
          <w:color w:val="000000"/>
          <w:sz w:val="28"/>
          <w:szCs w:val="28"/>
          <w:shd w:val="clear" w:color="auto" w:fill="FFFFFF"/>
        </w:rPr>
        <w:t>Describe the key elements that are required when considering these four elements of hotel operations:</w:t>
      </w:r>
    </w:p>
    <w:p w14:paraId="0D0BFF4D" w14:textId="77777777" w:rsidR="00CB60CE" w:rsidRPr="005634C0" w:rsidRDefault="00CB60CE" w:rsidP="005634C0">
      <w:pPr>
        <w:spacing w:line="360" w:lineRule="auto"/>
        <w:jc w:val="both"/>
        <w:rPr>
          <w:rFonts w:ascii="Arial" w:eastAsia="Carlito" w:hAnsi="Arial" w:cs="Arial"/>
          <w:b/>
          <w:sz w:val="28"/>
          <w:szCs w:val="28"/>
        </w:rPr>
      </w:pPr>
    </w:p>
    <w:tbl>
      <w:tblPr>
        <w:tblStyle w:val="TableGrid"/>
        <w:tblW w:w="9348" w:type="dxa"/>
        <w:tblLook w:val="04A0" w:firstRow="1" w:lastRow="0" w:firstColumn="1" w:lastColumn="0" w:noHBand="0" w:noVBand="1"/>
      </w:tblPr>
      <w:tblGrid>
        <w:gridCol w:w="9348"/>
      </w:tblGrid>
      <w:tr w:rsidR="00CB60CE" w:rsidRPr="005634C0" w14:paraId="7DB0AA82" w14:textId="77777777" w:rsidTr="00D018B2">
        <w:trPr>
          <w:trHeight w:val="495"/>
        </w:trPr>
        <w:tc>
          <w:tcPr>
            <w:tcW w:w="9348" w:type="dxa"/>
          </w:tcPr>
          <w:p w14:paraId="204DE22D" w14:textId="77777777" w:rsidR="00CB60CE" w:rsidRPr="005634C0" w:rsidRDefault="00CB60CE" w:rsidP="005634C0">
            <w:pPr>
              <w:widowControl w:val="0"/>
              <w:autoSpaceDE w:val="0"/>
              <w:autoSpaceDN w:val="0"/>
              <w:spacing w:before="2" w:line="360" w:lineRule="auto"/>
              <w:jc w:val="both"/>
              <w:rPr>
                <w:rFonts w:ascii="Arial" w:hAnsi="Arial" w:cs="Arial"/>
                <w:b/>
                <w:bCs/>
                <w:i/>
                <w:iCs/>
                <w:color w:val="000000"/>
                <w:sz w:val="28"/>
                <w:szCs w:val="28"/>
              </w:rPr>
            </w:pPr>
          </w:p>
          <w:p w14:paraId="66EA8A79" w14:textId="77777777" w:rsidR="00CB60CE" w:rsidRPr="005634C0" w:rsidRDefault="00CB60CE" w:rsidP="005634C0">
            <w:pPr>
              <w:widowControl w:val="0"/>
              <w:autoSpaceDE w:val="0"/>
              <w:autoSpaceDN w:val="0"/>
              <w:spacing w:before="2" w:line="360" w:lineRule="auto"/>
              <w:jc w:val="both"/>
              <w:rPr>
                <w:rFonts w:ascii="Arial" w:hAnsi="Arial" w:cs="Arial"/>
                <w:b/>
                <w:bCs/>
                <w:i/>
                <w:iCs/>
                <w:color w:val="000000"/>
                <w:sz w:val="28"/>
                <w:szCs w:val="28"/>
              </w:rPr>
            </w:pPr>
            <w:r w:rsidRPr="005634C0">
              <w:rPr>
                <w:rFonts w:ascii="Arial" w:hAnsi="Arial" w:cs="Arial"/>
                <w:b/>
                <w:bCs/>
                <w:i/>
                <w:iCs/>
                <w:color w:val="000000"/>
                <w:sz w:val="28"/>
                <w:szCs w:val="28"/>
                <w:shd w:val="clear" w:color="auto" w:fill="FFFFFF"/>
              </w:rPr>
              <w:t>Element 1 – Property Management Systems (PMS)</w:t>
            </w:r>
          </w:p>
          <w:p w14:paraId="4ECF31A7" w14:textId="77777777" w:rsidR="00CB60CE" w:rsidRPr="005634C0" w:rsidRDefault="00CB60CE" w:rsidP="005634C0">
            <w:pPr>
              <w:spacing w:line="360" w:lineRule="auto"/>
              <w:jc w:val="both"/>
              <w:rPr>
                <w:rFonts w:ascii="Arial" w:hAnsi="Arial" w:cs="Arial"/>
                <w:b/>
                <w:bCs/>
              </w:rPr>
            </w:pPr>
          </w:p>
        </w:tc>
      </w:tr>
      <w:tr w:rsidR="00CB60CE" w:rsidRPr="005634C0" w14:paraId="0CCB6E7D" w14:textId="77777777" w:rsidTr="00D018B2">
        <w:trPr>
          <w:trHeight w:val="495"/>
        </w:trPr>
        <w:tc>
          <w:tcPr>
            <w:tcW w:w="9348" w:type="dxa"/>
          </w:tcPr>
          <w:p w14:paraId="7D8A2B11" w14:textId="77777777" w:rsidR="00CB60CE" w:rsidRPr="005634C0" w:rsidRDefault="00CB60CE" w:rsidP="005634C0">
            <w:pPr>
              <w:spacing w:line="360" w:lineRule="auto"/>
              <w:jc w:val="both"/>
              <w:rPr>
                <w:rFonts w:ascii="Arial" w:hAnsi="Arial" w:cs="Arial"/>
                <w:b/>
                <w:bCs/>
              </w:rPr>
            </w:pPr>
          </w:p>
          <w:p w14:paraId="3E62D1DB" w14:textId="23A5147C" w:rsidR="0042621A" w:rsidRPr="005634C0" w:rsidRDefault="0042621A" w:rsidP="005634C0">
            <w:pPr>
              <w:spacing w:line="360" w:lineRule="auto"/>
              <w:jc w:val="both"/>
              <w:rPr>
                <w:rFonts w:ascii="Arial" w:hAnsi="Arial" w:cs="Arial"/>
              </w:rPr>
            </w:pPr>
            <w:r w:rsidRPr="005634C0">
              <w:rPr>
                <w:rFonts w:ascii="Arial" w:hAnsi="Arial" w:cs="Arial"/>
              </w:rPr>
              <w:t>An acronym for "property management system," or PMS, a property management system is a computer program used to oversee hotels, motels, and other lodging establishments. In addition to its widespread use in manufacturing and local government, PMS has found use across a wide range of other sectors. "Hotel operating system" (or "hotel OS") is shorthand for "property management system</w:t>
            </w:r>
            <w:r w:rsidR="00264EDC" w:rsidRPr="005634C0">
              <w:rPr>
                <w:rFonts w:ascii="Arial" w:hAnsi="Arial" w:cs="Arial"/>
              </w:rPr>
              <w:t xml:space="preserve"> </w:t>
            </w:r>
            <w:r w:rsidR="00264EDC" w:rsidRPr="005634C0">
              <w:rPr>
                <w:rFonts w:ascii="Arial" w:hAnsi="Arial" w:cs="Arial"/>
                <w:color w:val="000000"/>
                <w:shd w:val="clear" w:color="auto" w:fill="FFFFFF"/>
              </w:rPr>
              <w:t>(Mansour Ghazi, 2022)</w:t>
            </w:r>
            <w:r w:rsidRPr="005634C0">
              <w:rPr>
                <w:rFonts w:ascii="Arial" w:hAnsi="Arial" w:cs="Arial"/>
              </w:rPr>
              <w:t xml:space="preserve">." </w:t>
            </w:r>
          </w:p>
          <w:p w14:paraId="70199EFD" w14:textId="77777777" w:rsidR="0042621A" w:rsidRPr="005634C0" w:rsidRDefault="0042621A" w:rsidP="005634C0">
            <w:pPr>
              <w:spacing w:line="360" w:lineRule="auto"/>
              <w:jc w:val="both"/>
              <w:rPr>
                <w:rFonts w:ascii="Arial" w:hAnsi="Arial" w:cs="Arial"/>
              </w:rPr>
            </w:pPr>
            <w:r w:rsidRPr="005634C0">
              <w:rPr>
                <w:rFonts w:ascii="Arial" w:hAnsi="Arial" w:cs="Arial"/>
              </w:rPr>
              <w:t xml:space="preserve">The property management system (PMS) provides a unified digital platform for the administration, organization, and execution of standard business operations common to lodging establishments. Computer records management and PMS have significantly increased productivity in the hotel business by making it feasible to update and access consolidated data from various computers and devices. This is particularly the case in the hospitality and food service sectors. To further streamline hotel operations, PMS software has been tailored to the industry's unique needs. </w:t>
            </w:r>
          </w:p>
          <w:p w14:paraId="21F54759" w14:textId="77777777" w:rsidR="0042621A" w:rsidRPr="005634C0" w:rsidRDefault="0042621A" w:rsidP="005634C0">
            <w:pPr>
              <w:spacing w:line="360" w:lineRule="auto"/>
              <w:jc w:val="both"/>
              <w:rPr>
                <w:rFonts w:ascii="Arial" w:hAnsi="Arial" w:cs="Arial"/>
              </w:rPr>
            </w:pPr>
            <w:r w:rsidRPr="005634C0">
              <w:rPr>
                <w:rFonts w:ascii="Arial" w:hAnsi="Arial" w:cs="Arial"/>
              </w:rPr>
              <w:t xml:space="preserve">Here are some examples of common tasks that may be automated with the use of a PMS's features: </w:t>
            </w:r>
          </w:p>
          <w:p w14:paraId="59BEE97D" w14:textId="77777777" w:rsidR="0042621A" w:rsidRPr="005634C0" w:rsidRDefault="0042621A" w:rsidP="005634C0">
            <w:pPr>
              <w:pStyle w:val="ListParagraph"/>
              <w:numPr>
                <w:ilvl w:val="0"/>
                <w:numId w:val="3"/>
              </w:numPr>
              <w:spacing w:line="360" w:lineRule="auto"/>
              <w:jc w:val="both"/>
              <w:rPr>
                <w:rFonts w:ascii="Arial" w:hAnsi="Arial" w:cs="Arial"/>
              </w:rPr>
            </w:pPr>
            <w:r w:rsidRPr="005634C0">
              <w:rPr>
                <w:rFonts w:ascii="Arial" w:hAnsi="Arial" w:cs="Arial"/>
              </w:rPr>
              <w:t xml:space="preserve">Bookings </w:t>
            </w:r>
          </w:p>
          <w:p w14:paraId="0C10372E" w14:textId="77777777" w:rsidR="0042621A" w:rsidRPr="005634C0" w:rsidRDefault="0042621A" w:rsidP="005634C0">
            <w:pPr>
              <w:pStyle w:val="ListParagraph"/>
              <w:numPr>
                <w:ilvl w:val="0"/>
                <w:numId w:val="3"/>
              </w:numPr>
              <w:spacing w:line="360" w:lineRule="auto"/>
              <w:jc w:val="both"/>
              <w:rPr>
                <w:rFonts w:ascii="Arial" w:hAnsi="Arial" w:cs="Arial"/>
              </w:rPr>
            </w:pPr>
            <w:r w:rsidRPr="005634C0">
              <w:rPr>
                <w:rFonts w:ascii="Arial" w:hAnsi="Arial" w:cs="Arial"/>
              </w:rPr>
              <w:t xml:space="preserve">Signing In and Departure Forms </w:t>
            </w:r>
          </w:p>
          <w:p w14:paraId="6521A039" w14:textId="77777777" w:rsidR="0042621A" w:rsidRPr="005634C0" w:rsidRDefault="0042621A" w:rsidP="005634C0">
            <w:pPr>
              <w:pStyle w:val="ListParagraph"/>
              <w:numPr>
                <w:ilvl w:val="0"/>
                <w:numId w:val="3"/>
              </w:numPr>
              <w:spacing w:line="360" w:lineRule="auto"/>
              <w:jc w:val="both"/>
              <w:rPr>
                <w:rFonts w:ascii="Arial" w:hAnsi="Arial" w:cs="Arial"/>
              </w:rPr>
            </w:pPr>
            <w:r w:rsidRPr="005634C0">
              <w:rPr>
                <w:rFonts w:ascii="Arial" w:hAnsi="Arial" w:cs="Arial"/>
              </w:rPr>
              <w:t xml:space="preserve">Coordination of the Phone System </w:t>
            </w:r>
          </w:p>
          <w:p w14:paraId="560C939B" w14:textId="77777777" w:rsidR="0042621A" w:rsidRPr="005634C0" w:rsidRDefault="0042621A" w:rsidP="005634C0">
            <w:pPr>
              <w:pStyle w:val="ListParagraph"/>
              <w:numPr>
                <w:ilvl w:val="0"/>
                <w:numId w:val="3"/>
              </w:numPr>
              <w:spacing w:line="360" w:lineRule="auto"/>
              <w:jc w:val="both"/>
              <w:rPr>
                <w:rFonts w:ascii="Arial" w:hAnsi="Arial" w:cs="Arial"/>
              </w:rPr>
            </w:pPr>
            <w:r w:rsidRPr="005634C0">
              <w:rPr>
                <w:rFonts w:ascii="Arial" w:hAnsi="Arial" w:cs="Arial"/>
              </w:rPr>
              <w:t xml:space="preserve">Point-of-sale (POS) system integration </w:t>
            </w:r>
          </w:p>
          <w:p w14:paraId="3B87868A" w14:textId="1BE704C0" w:rsidR="0042621A" w:rsidRPr="005634C0" w:rsidRDefault="0042621A" w:rsidP="005634C0">
            <w:pPr>
              <w:pStyle w:val="ListParagraph"/>
              <w:numPr>
                <w:ilvl w:val="0"/>
                <w:numId w:val="3"/>
              </w:numPr>
              <w:spacing w:line="360" w:lineRule="auto"/>
              <w:jc w:val="both"/>
              <w:rPr>
                <w:rFonts w:ascii="Arial" w:hAnsi="Arial" w:cs="Arial"/>
              </w:rPr>
            </w:pPr>
            <w:r w:rsidRPr="005634C0">
              <w:rPr>
                <w:rFonts w:ascii="Arial" w:hAnsi="Arial" w:cs="Arial"/>
              </w:rPr>
              <w:t xml:space="preserve">Planning an Event </w:t>
            </w:r>
            <w:r w:rsidR="00264EDC" w:rsidRPr="005634C0">
              <w:rPr>
                <w:rFonts w:ascii="Arial" w:hAnsi="Arial" w:cs="Arial"/>
                <w:color w:val="000000"/>
                <w:shd w:val="clear" w:color="auto" w:fill="FFFFFF"/>
              </w:rPr>
              <w:t>(</w:t>
            </w:r>
            <w:proofErr w:type="spellStart"/>
            <w:r w:rsidR="00264EDC" w:rsidRPr="005634C0">
              <w:rPr>
                <w:rFonts w:ascii="Arial" w:hAnsi="Arial" w:cs="Arial"/>
                <w:color w:val="000000"/>
                <w:shd w:val="clear" w:color="auto" w:fill="FFFFFF"/>
              </w:rPr>
              <w:t>Kwong</w:t>
            </w:r>
            <w:proofErr w:type="spellEnd"/>
            <w:r w:rsidR="00264EDC" w:rsidRPr="005634C0">
              <w:rPr>
                <w:rFonts w:ascii="Arial" w:hAnsi="Arial" w:cs="Arial"/>
                <w:color w:val="000000"/>
                <w:shd w:val="clear" w:color="auto" w:fill="FFFFFF"/>
              </w:rPr>
              <w:t xml:space="preserve"> D, 2021).</w:t>
            </w:r>
          </w:p>
          <w:p w14:paraId="59411ED1" w14:textId="77777777" w:rsidR="0042621A" w:rsidRPr="005634C0" w:rsidRDefault="0042621A" w:rsidP="005634C0">
            <w:pPr>
              <w:pStyle w:val="ListParagraph"/>
              <w:numPr>
                <w:ilvl w:val="0"/>
                <w:numId w:val="3"/>
              </w:numPr>
              <w:spacing w:line="360" w:lineRule="auto"/>
              <w:jc w:val="both"/>
              <w:rPr>
                <w:rFonts w:ascii="Arial" w:hAnsi="Arial" w:cs="Arial"/>
              </w:rPr>
            </w:pPr>
            <w:r w:rsidRPr="005634C0">
              <w:rPr>
                <w:rFonts w:ascii="Arial" w:hAnsi="Arial" w:cs="Arial"/>
              </w:rPr>
              <w:t xml:space="preserve">Costs incurred in the use of edibles and liquids </w:t>
            </w:r>
          </w:p>
          <w:p w14:paraId="32482B17" w14:textId="77777777" w:rsidR="0042621A" w:rsidRPr="005634C0" w:rsidRDefault="0042621A" w:rsidP="005634C0">
            <w:pPr>
              <w:pStyle w:val="ListParagraph"/>
              <w:numPr>
                <w:ilvl w:val="0"/>
                <w:numId w:val="3"/>
              </w:numPr>
              <w:spacing w:line="360" w:lineRule="auto"/>
              <w:jc w:val="both"/>
              <w:rPr>
                <w:rFonts w:ascii="Arial" w:hAnsi="Arial" w:cs="Arial"/>
              </w:rPr>
            </w:pPr>
            <w:r w:rsidRPr="005634C0">
              <w:rPr>
                <w:rFonts w:ascii="Arial" w:hAnsi="Arial" w:cs="Arial"/>
              </w:rPr>
              <w:lastRenderedPageBreak/>
              <w:t xml:space="preserve">Hotel supply and inventory management </w:t>
            </w:r>
          </w:p>
          <w:p w14:paraId="15A9F22A" w14:textId="77777777" w:rsidR="0042621A" w:rsidRPr="005634C0" w:rsidRDefault="0042621A" w:rsidP="005634C0">
            <w:pPr>
              <w:pStyle w:val="ListParagraph"/>
              <w:numPr>
                <w:ilvl w:val="0"/>
                <w:numId w:val="3"/>
              </w:numPr>
              <w:spacing w:line="360" w:lineRule="auto"/>
              <w:jc w:val="both"/>
              <w:rPr>
                <w:rFonts w:ascii="Arial" w:hAnsi="Arial" w:cs="Arial"/>
              </w:rPr>
            </w:pPr>
            <w:r w:rsidRPr="005634C0">
              <w:rPr>
                <w:rFonts w:ascii="Arial" w:hAnsi="Arial" w:cs="Arial"/>
              </w:rPr>
              <w:t xml:space="preserve">Communication of Key Performance Indicator Reports (KPI) </w:t>
            </w:r>
          </w:p>
          <w:p w14:paraId="33BC02CF" w14:textId="77777777" w:rsidR="0042621A" w:rsidRPr="005634C0" w:rsidRDefault="0042621A" w:rsidP="005634C0">
            <w:pPr>
              <w:pStyle w:val="ListParagraph"/>
              <w:numPr>
                <w:ilvl w:val="0"/>
                <w:numId w:val="3"/>
              </w:numPr>
              <w:spacing w:line="360" w:lineRule="auto"/>
              <w:jc w:val="both"/>
              <w:rPr>
                <w:rFonts w:ascii="Arial" w:hAnsi="Arial" w:cs="Arial"/>
              </w:rPr>
            </w:pPr>
            <w:r w:rsidRPr="005634C0">
              <w:rPr>
                <w:rFonts w:ascii="Arial" w:hAnsi="Arial" w:cs="Arial"/>
              </w:rPr>
              <w:t xml:space="preserve">The rooms have locks and security measures </w:t>
            </w:r>
          </w:p>
          <w:p w14:paraId="1EF3DF54" w14:textId="161075F8" w:rsidR="00CB60CE" w:rsidRPr="005634C0" w:rsidRDefault="0042621A" w:rsidP="005634C0">
            <w:pPr>
              <w:spacing w:line="360" w:lineRule="auto"/>
              <w:jc w:val="both"/>
              <w:rPr>
                <w:rFonts w:ascii="Arial" w:hAnsi="Arial" w:cs="Arial"/>
              </w:rPr>
            </w:pPr>
            <w:r w:rsidRPr="005634C0">
              <w:rPr>
                <w:rFonts w:ascii="Arial" w:hAnsi="Arial" w:cs="Arial"/>
              </w:rPr>
              <w:t>Property management software (PMS) is commonly used by governments to manage the various properties under their care, since it enables centralized and automated record</w:t>
            </w:r>
            <w:r w:rsidR="005365A9" w:rsidRPr="005634C0">
              <w:rPr>
                <w:rFonts w:ascii="Arial" w:hAnsi="Arial" w:cs="Arial"/>
              </w:rPr>
              <w:t>-</w:t>
            </w:r>
            <w:r w:rsidRPr="005634C0">
              <w:rPr>
                <w:rFonts w:ascii="Arial" w:hAnsi="Arial" w:cs="Arial"/>
              </w:rPr>
              <w:t>keeping, greatly increasing efficiency. Facilities include places like schools, venues for sports and some other recreational activities, community projects, and public parks. The PMS is commonly used in the industrial industry to keep track of materials and supplies, as well as employee-owned property and equipment.</w:t>
            </w:r>
          </w:p>
        </w:tc>
      </w:tr>
      <w:tr w:rsidR="00CB60CE" w:rsidRPr="005634C0" w14:paraId="5FE06A14" w14:textId="77777777" w:rsidTr="00D018B2">
        <w:trPr>
          <w:trHeight w:val="495"/>
        </w:trPr>
        <w:tc>
          <w:tcPr>
            <w:tcW w:w="9348" w:type="dxa"/>
          </w:tcPr>
          <w:p w14:paraId="735A6422" w14:textId="77777777" w:rsidR="00CB60CE" w:rsidRPr="005634C0" w:rsidRDefault="00CB60CE" w:rsidP="005634C0">
            <w:pPr>
              <w:widowControl w:val="0"/>
              <w:autoSpaceDE w:val="0"/>
              <w:autoSpaceDN w:val="0"/>
              <w:spacing w:before="2" w:line="360" w:lineRule="auto"/>
              <w:jc w:val="both"/>
              <w:rPr>
                <w:rFonts w:ascii="Arial" w:hAnsi="Arial" w:cs="Arial"/>
                <w:b/>
                <w:bCs/>
                <w:i/>
                <w:iCs/>
                <w:color w:val="000000"/>
                <w:shd w:val="clear" w:color="auto" w:fill="FFFFFF"/>
              </w:rPr>
            </w:pPr>
          </w:p>
          <w:p w14:paraId="6DC06B6D" w14:textId="29D33C43" w:rsidR="00CB60CE" w:rsidRPr="005634C0" w:rsidRDefault="00CB60CE" w:rsidP="005634C0">
            <w:pPr>
              <w:widowControl w:val="0"/>
              <w:autoSpaceDE w:val="0"/>
              <w:autoSpaceDN w:val="0"/>
              <w:spacing w:before="2" w:line="360" w:lineRule="auto"/>
              <w:jc w:val="both"/>
              <w:rPr>
                <w:rFonts w:ascii="Arial" w:hAnsi="Arial" w:cs="Arial"/>
                <w:b/>
                <w:bCs/>
                <w:i/>
                <w:iCs/>
                <w:color w:val="000000"/>
                <w:sz w:val="28"/>
                <w:szCs w:val="28"/>
              </w:rPr>
            </w:pPr>
            <w:r w:rsidRPr="005634C0">
              <w:rPr>
                <w:rFonts w:ascii="Arial" w:hAnsi="Arial" w:cs="Arial"/>
                <w:b/>
                <w:bCs/>
                <w:i/>
                <w:iCs/>
                <w:color w:val="000000"/>
                <w:sz w:val="28"/>
                <w:szCs w:val="28"/>
                <w:shd w:val="clear" w:color="auto" w:fill="FFFFFF"/>
              </w:rPr>
              <w:t xml:space="preserve">Element 2 – Hotel </w:t>
            </w:r>
            <w:r w:rsidR="005365A9" w:rsidRPr="005634C0">
              <w:rPr>
                <w:rFonts w:ascii="Arial" w:hAnsi="Arial" w:cs="Arial"/>
                <w:b/>
                <w:bCs/>
                <w:i/>
                <w:iCs/>
                <w:color w:val="000000"/>
                <w:sz w:val="28"/>
                <w:szCs w:val="28"/>
                <w:shd w:val="clear" w:color="auto" w:fill="FFFFFF"/>
              </w:rPr>
              <w:t>R</w:t>
            </w:r>
            <w:r w:rsidRPr="005634C0">
              <w:rPr>
                <w:rFonts w:ascii="Arial" w:hAnsi="Arial" w:cs="Arial"/>
                <w:b/>
                <w:bCs/>
                <w:i/>
                <w:iCs/>
                <w:color w:val="000000"/>
                <w:sz w:val="28"/>
                <w:szCs w:val="28"/>
                <w:shd w:val="clear" w:color="auto" w:fill="FFFFFF"/>
              </w:rPr>
              <w:t>eputation</w:t>
            </w:r>
          </w:p>
          <w:p w14:paraId="09E63734" w14:textId="77777777" w:rsidR="00CB60CE" w:rsidRPr="005634C0" w:rsidRDefault="00CB60CE" w:rsidP="005634C0">
            <w:pPr>
              <w:spacing w:line="360" w:lineRule="auto"/>
              <w:jc w:val="both"/>
              <w:rPr>
                <w:rFonts w:ascii="Arial" w:hAnsi="Arial" w:cs="Arial"/>
                <w:b/>
                <w:bCs/>
              </w:rPr>
            </w:pPr>
          </w:p>
        </w:tc>
      </w:tr>
      <w:tr w:rsidR="00CB60CE" w:rsidRPr="005634C0" w14:paraId="4A4549C9" w14:textId="77777777" w:rsidTr="00D018B2">
        <w:trPr>
          <w:trHeight w:val="495"/>
        </w:trPr>
        <w:tc>
          <w:tcPr>
            <w:tcW w:w="9348" w:type="dxa"/>
          </w:tcPr>
          <w:p w14:paraId="3F527734" w14:textId="77777777" w:rsidR="00CB60CE" w:rsidRPr="005634C0" w:rsidRDefault="00CB60CE" w:rsidP="005634C0">
            <w:pPr>
              <w:spacing w:line="360" w:lineRule="auto"/>
              <w:jc w:val="both"/>
              <w:rPr>
                <w:rFonts w:ascii="Arial" w:hAnsi="Arial" w:cs="Arial"/>
                <w:b/>
                <w:bCs/>
              </w:rPr>
            </w:pPr>
          </w:p>
          <w:p w14:paraId="6FAD2016" w14:textId="3346C554" w:rsidR="00081A10" w:rsidRPr="005634C0" w:rsidRDefault="00081A10" w:rsidP="005634C0">
            <w:pPr>
              <w:spacing w:line="360" w:lineRule="auto"/>
              <w:jc w:val="both"/>
              <w:rPr>
                <w:rFonts w:ascii="Arial" w:hAnsi="Arial" w:cs="Arial"/>
              </w:rPr>
            </w:pPr>
            <w:r w:rsidRPr="005634C0">
              <w:rPr>
                <w:rFonts w:ascii="Arial" w:hAnsi="Arial" w:cs="Arial"/>
              </w:rPr>
              <w:t>Hotel reputation management refers to the act of monitoring and shaping how the hotel or other lodging facility is perceived on the internet. While the concept had its genesis in public relations, it rapidly shifted its focus to emerging technologies such as review websites, platforms for social media and search engines. When compared to other industries, the hospitality company is more vulnerable to the consequences of neglecting its image</w:t>
            </w:r>
            <w:r w:rsidR="00264EDC" w:rsidRPr="005634C0">
              <w:rPr>
                <w:rFonts w:ascii="Arial" w:hAnsi="Arial" w:cs="Arial"/>
              </w:rPr>
              <w:t xml:space="preserve"> </w:t>
            </w:r>
            <w:r w:rsidR="00264EDC" w:rsidRPr="005634C0">
              <w:rPr>
                <w:rFonts w:ascii="Arial" w:hAnsi="Arial" w:cs="Arial"/>
                <w:color w:val="000000"/>
                <w:shd w:val="clear" w:color="auto" w:fill="FFFFFF"/>
              </w:rPr>
              <w:t>(</w:t>
            </w:r>
            <w:proofErr w:type="spellStart"/>
            <w:r w:rsidR="00264EDC" w:rsidRPr="005634C0">
              <w:rPr>
                <w:rFonts w:ascii="Arial" w:hAnsi="Arial" w:cs="Arial"/>
                <w:color w:val="000000"/>
                <w:shd w:val="clear" w:color="auto" w:fill="FFFFFF"/>
              </w:rPr>
              <w:t>Jhwal</w:t>
            </w:r>
            <w:proofErr w:type="spellEnd"/>
            <w:r w:rsidR="00264EDC" w:rsidRPr="005634C0">
              <w:rPr>
                <w:rFonts w:ascii="Arial" w:hAnsi="Arial" w:cs="Arial"/>
                <w:color w:val="000000"/>
                <w:shd w:val="clear" w:color="auto" w:fill="FFFFFF"/>
              </w:rPr>
              <w:t>, 2021)</w:t>
            </w:r>
            <w:r w:rsidRPr="005634C0">
              <w:rPr>
                <w:rFonts w:ascii="Arial" w:hAnsi="Arial" w:cs="Arial"/>
              </w:rPr>
              <w:t xml:space="preserve">. </w:t>
            </w:r>
          </w:p>
          <w:p w14:paraId="5FB4D4E4" w14:textId="62AE110F" w:rsidR="00081A10" w:rsidRPr="005634C0" w:rsidRDefault="00081A10" w:rsidP="005634C0">
            <w:pPr>
              <w:spacing w:line="360" w:lineRule="auto"/>
              <w:jc w:val="both"/>
              <w:rPr>
                <w:rFonts w:ascii="Arial" w:hAnsi="Arial" w:cs="Arial"/>
              </w:rPr>
            </w:pPr>
            <w:r w:rsidRPr="005634C0">
              <w:rPr>
                <w:rFonts w:ascii="Arial" w:hAnsi="Arial" w:cs="Arial"/>
              </w:rPr>
              <w:t>However, hotel employees may benefit from the growing importance of internet reviews and reputation. A customer's final decision to buy a product is heavily influenced by the user</w:t>
            </w:r>
            <w:r w:rsidR="005365A9" w:rsidRPr="005634C0">
              <w:rPr>
                <w:rFonts w:ascii="Arial" w:hAnsi="Arial" w:cs="Arial"/>
              </w:rPr>
              <w:t>-</w:t>
            </w:r>
            <w:r w:rsidRPr="005634C0">
              <w:rPr>
                <w:rFonts w:ascii="Arial" w:hAnsi="Arial" w:cs="Arial"/>
              </w:rPr>
              <w:t xml:space="preserve">generated content (UGC) they discover, such as reviews. As a result, hotel owners and general managers have made it a top priority to collect testimonials from satisfied guests. </w:t>
            </w:r>
          </w:p>
          <w:p w14:paraId="4CA822EA" w14:textId="75DC067B" w:rsidR="00CB60CE" w:rsidRPr="005634C0" w:rsidRDefault="00081A10" w:rsidP="005634C0">
            <w:pPr>
              <w:spacing w:line="360" w:lineRule="auto"/>
              <w:jc w:val="both"/>
              <w:rPr>
                <w:rFonts w:ascii="Arial" w:hAnsi="Arial" w:cs="Arial"/>
              </w:rPr>
            </w:pPr>
            <w:r w:rsidRPr="005634C0">
              <w:rPr>
                <w:rFonts w:ascii="Arial" w:hAnsi="Arial" w:cs="Arial"/>
              </w:rPr>
              <w:t xml:space="preserve">Especially in the highly competitive hospitality industry, a hotel's online image may make or break its bottom line. Effective hotel reputation management may provide a business </w:t>
            </w:r>
            <w:r w:rsidR="005365A9" w:rsidRPr="005634C0">
              <w:rPr>
                <w:rFonts w:ascii="Arial" w:hAnsi="Arial" w:cs="Arial"/>
              </w:rPr>
              <w:t xml:space="preserve">with </w:t>
            </w:r>
            <w:r w:rsidRPr="005634C0">
              <w:rPr>
                <w:rFonts w:ascii="Arial" w:hAnsi="Arial" w:cs="Arial"/>
              </w:rPr>
              <w:t xml:space="preserve">an edge over its rivals. However, a poor internet reputation can lead to serious financial problems. Ignoring adverse comments and reviews that appear on page one among Google's search engine would cost the hotel much more in lost revenue than putting forth the necessary work into maintaining the hotel's reputation effectively would. The rapidity with which a firm's image may be harmed might come as a shock to the company's owner, who may have spent years establishing a positive public view of the organization. </w:t>
            </w:r>
            <w:r w:rsidR="005365A9" w:rsidRPr="005634C0">
              <w:rPr>
                <w:rFonts w:ascii="Arial" w:hAnsi="Arial" w:cs="Arial"/>
              </w:rPr>
              <w:t>T</w:t>
            </w:r>
            <w:r w:rsidRPr="005634C0">
              <w:rPr>
                <w:rFonts w:ascii="Arial" w:hAnsi="Arial" w:cs="Arial"/>
              </w:rPr>
              <w:t xml:space="preserve">o succeed, </w:t>
            </w:r>
            <w:r w:rsidR="00634BC2" w:rsidRPr="005634C0">
              <w:rPr>
                <w:rFonts w:ascii="Arial" w:hAnsi="Arial" w:cs="Arial"/>
              </w:rPr>
              <w:t>I</w:t>
            </w:r>
            <w:r w:rsidRPr="005634C0">
              <w:rPr>
                <w:rFonts w:ascii="Arial" w:hAnsi="Arial" w:cs="Arial"/>
              </w:rPr>
              <w:t xml:space="preserve"> need to take the initiative. According to a </w:t>
            </w:r>
            <w:r w:rsidRPr="005634C0">
              <w:rPr>
                <w:rFonts w:ascii="Arial" w:hAnsi="Arial" w:cs="Arial"/>
              </w:rPr>
              <w:lastRenderedPageBreak/>
              <w:t xml:space="preserve">whitepaper we recently produced on the subject of hotel revenue management, </w:t>
            </w:r>
            <w:r w:rsidR="00634BC2" w:rsidRPr="005634C0">
              <w:rPr>
                <w:rFonts w:ascii="Arial" w:hAnsi="Arial" w:cs="Arial"/>
              </w:rPr>
              <w:t>I</w:t>
            </w:r>
            <w:r w:rsidRPr="005634C0">
              <w:rPr>
                <w:rFonts w:ascii="Arial" w:hAnsi="Arial" w:cs="Arial"/>
              </w:rPr>
              <w:t xml:space="preserve"> may make use of the opportunities that already have emerged because of the emergence of review sites.</w:t>
            </w:r>
          </w:p>
          <w:p w14:paraId="48FE02E8" w14:textId="53C25D4A" w:rsidR="00081A10" w:rsidRPr="005634C0" w:rsidRDefault="00081A10" w:rsidP="005634C0">
            <w:pPr>
              <w:spacing w:line="360" w:lineRule="auto"/>
              <w:jc w:val="both"/>
              <w:rPr>
                <w:rFonts w:ascii="Arial" w:hAnsi="Arial" w:cs="Arial"/>
              </w:rPr>
            </w:pPr>
          </w:p>
          <w:p w14:paraId="73CF7483" w14:textId="77777777" w:rsidR="00081A10" w:rsidRPr="005634C0" w:rsidRDefault="00081A10" w:rsidP="005634C0">
            <w:pPr>
              <w:spacing w:line="360" w:lineRule="auto"/>
              <w:jc w:val="both"/>
              <w:rPr>
                <w:rFonts w:ascii="Arial" w:hAnsi="Arial" w:cs="Arial"/>
              </w:rPr>
            </w:pPr>
          </w:p>
          <w:p w14:paraId="695057CD" w14:textId="77777777" w:rsidR="00CB60CE" w:rsidRPr="005634C0" w:rsidRDefault="00CB60CE" w:rsidP="005634C0">
            <w:pPr>
              <w:spacing w:line="360" w:lineRule="auto"/>
              <w:jc w:val="both"/>
              <w:rPr>
                <w:rFonts w:ascii="Arial" w:hAnsi="Arial" w:cs="Arial"/>
                <w:b/>
                <w:bCs/>
              </w:rPr>
            </w:pPr>
          </w:p>
        </w:tc>
      </w:tr>
      <w:tr w:rsidR="00CB60CE" w:rsidRPr="005634C0" w14:paraId="40C92D3B" w14:textId="77777777" w:rsidTr="00D018B2">
        <w:trPr>
          <w:trHeight w:val="454"/>
        </w:trPr>
        <w:tc>
          <w:tcPr>
            <w:tcW w:w="9348" w:type="dxa"/>
          </w:tcPr>
          <w:p w14:paraId="5F2C7697" w14:textId="77777777" w:rsidR="00CB60CE" w:rsidRPr="005634C0" w:rsidRDefault="00CB60CE" w:rsidP="005634C0">
            <w:pPr>
              <w:spacing w:line="360" w:lineRule="auto"/>
              <w:jc w:val="both"/>
              <w:rPr>
                <w:rFonts w:ascii="Arial" w:hAnsi="Arial" w:cs="Arial"/>
                <w:b/>
                <w:bCs/>
              </w:rPr>
            </w:pPr>
          </w:p>
          <w:p w14:paraId="47CE5F23" w14:textId="77777777" w:rsidR="00CB60CE" w:rsidRPr="005634C0" w:rsidRDefault="00CB60CE" w:rsidP="005634C0">
            <w:pPr>
              <w:widowControl w:val="0"/>
              <w:autoSpaceDE w:val="0"/>
              <w:autoSpaceDN w:val="0"/>
              <w:spacing w:before="2" w:line="360" w:lineRule="auto"/>
              <w:jc w:val="both"/>
              <w:rPr>
                <w:rFonts w:ascii="Arial" w:hAnsi="Arial" w:cs="Arial"/>
                <w:b/>
                <w:bCs/>
                <w:i/>
                <w:iCs/>
                <w:color w:val="000000"/>
                <w:sz w:val="28"/>
                <w:szCs w:val="28"/>
              </w:rPr>
            </w:pPr>
            <w:r w:rsidRPr="005634C0">
              <w:rPr>
                <w:rFonts w:ascii="Arial" w:hAnsi="Arial" w:cs="Arial"/>
                <w:b/>
                <w:bCs/>
                <w:i/>
                <w:iCs/>
                <w:color w:val="000000"/>
                <w:sz w:val="28"/>
                <w:szCs w:val="28"/>
                <w:shd w:val="clear" w:color="auto" w:fill="FFFFFF"/>
              </w:rPr>
              <w:t xml:space="preserve">Element 3 - Communication </w:t>
            </w:r>
          </w:p>
          <w:p w14:paraId="5324AB37" w14:textId="77777777" w:rsidR="00CB60CE" w:rsidRPr="005634C0" w:rsidRDefault="00CB60CE" w:rsidP="005634C0">
            <w:pPr>
              <w:spacing w:line="360" w:lineRule="auto"/>
              <w:jc w:val="both"/>
              <w:rPr>
                <w:rFonts w:ascii="Arial" w:hAnsi="Arial" w:cs="Arial"/>
                <w:b/>
                <w:bCs/>
              </w:rPr>
            </w:pPr>
          </w:p>
        </w:tc>
      </w:tr>
      <w:tr w:rsidR="00CB60CE" w:rsidRPr="005634C0" w14:paraId="3ADBFB52" w14:textId="77777777" w:rsidTr="00D018B2">
        <w:trPr>
          <w:trHeight w:val="495"/>
        </w:trPr>
        <w:tc>
          <w:tcPr>
            <w:tcW w:w="9348" w:type="dxa"/>
          </w:tcPr>
          <w:p w14:paraId="289CE04B" w14:textId="3A7EEA8E" w:rsidR="00081A10" w:rsidRPr="005634C0" w:rsidRDefault="00081A10" w:rsidP="005634C0">
            <w:pPr>
              <w:spacing w:line="360" w:lineRule="auto"/>
              <w:jc w:val="both"/>
              <w:rPr>
                <w:rFonts w:ascii="Arial" w:hAnsi="Arial" w:cs="Arial"/>
              </w:rPr>
            </w:pPr>
            <w:r w:rsidRPr="005634C0">
              <w:rPr>
                <w:rFonts w:ascii="Arial" w:hAnsi="Arial" w:cs="Arial"/>
              </w:rPr>
              <w:t>The Front Office is responsible for interacting with every other department in the hotel, in addition to the several parts that make up the Front Office Department. Communication among the front office workforce</w:t>
            </w:r>
            <w:r w:rsidR="005365A9" w:rsidRPr="005634C0">
              <w:rPr>
                <w:rFonts w:ascii="Arial" w:hAnsi="Arial" w:cs="Arial"/>
              </w:rPr>
              <w:t>'s</w:t>
            </w:r>
            <w:r w:rsidRPr="005634C0">
              <w:rPr>
                <w:rFonts w:ascii="Arial" w:hAnsi="Arial" w:cs="Arial"/>
              </w:rPr>
              <w:t xml:space="preserve"> peers, as well as among their colleagues and subordinates, is necessary for the proper completion of the tasks associated with both the front office and the back office</w:t>
            </w:r>
            <w:r w:rsidR="00DD5031" w:rsidRPr="005634C0">
              <w:rPr>
                <w:rFonts w:ascii="Arial" w:hAnsi="Arial" w:cs="Arial"/>
              </w:rPr>
              <w:t xml:space="preserve"> </w:t>
            </w:r>
            <w:r w:rsidR="00DD5031" w:rsidRPr="005634C0">
              <w:rPr>
                <w:rFonts w:ascii="Arial" w:hAnsi="Arial" w:cs="Arial"/>
                <w:color w:val="000000"/>
                <w:shd w:val="clear" w:color="auto" w:fill="FFFFFF"/>
              </w:rPr>
              <w:t>(J. Turner, 2021)</w:t>
            </w:r>
            <w:r w:rsidRPr="005634C0">
              <w:rPr>
                <w:rFonts w:ascii="Arial" w:hAnsi="Arial" w:cs="Arial"/>
              </w:rPr>
              <w:t xml:space="preserve">. </w:t>
            </w:r>
          </w:p>
          <w:p w14:paraId="255573F1" w14:textId="6A9D3472" w:rsidR="00081A10" w:rsidRPr="005634C0" w:rsidRDefault="00081A10" w:rsidP="005634C0">
            <w:pPr>
              <w:spacing w:line="360" w:lineRule="auto"/>
              <w:jc w:val="both"/>
              <w:rPr>
                <w:rFonts w:ascii="Arial" w:hAnsi="Arial" w:cs="Arial"/>
              </w:rPr>
            </w:pPr>
            <w:r w:rsidRPr="005634C0">
              <w:rPr>
                <w:rFonts w:ascii="Arial" w:hAnsi="Arial" w:cs="Arial"/>
              </w:rPr>
              <w:t>The employees of the front office talk to one another within the department to ensure that they are providing the highest suitable guest services. These services include reserving accommodations, having to register guests, trying to manage guest accounts, ability to handle guest mail, and providing personalized guest services</w:t>
            </w:r>
            <w:r w:rsidR="00DD5031" w:rsidRPr="005634C0">
              <w:rPr>
                <w:rFonts w:ascii="Arial" w:hAnsi="Arial" w:cs="Arial"/>
              </w:rPr>
              <w:t xml:space="preserve"> </w:t>
            </w:r>
            <w:r w:rsidR="00DD5031" w:rsidRPr="005634C0">
              <w:rPr>
                <w:rFonts w:ascii="Arial" w:hAnsi="Arial" w:cs="Arial"/>
                <w:color w:val="000000"/>
                <w:shd w:val="clear" w:color="auto" w:fill="FFFFFF"/>
              </w:rPr>
              <w:t>(</w:t>
            </w:r>
            <w:proofErr w:type="spellStart"/>
            <w:r w:rsidR="00DD5031" w:rsidRPr="005634C0">
              <w:rPr>
                <w:rFonts w:ascii="Arial" w:hAnsi="Arial" w:cs="Arial"/>
                <w:color w:val="000000"/>
                <w:shd w:val="clear" w:color="auto" w:fill="FFFFFF"/>
              </w:rPr>
              <w:t>Grunes</w:t>
            </w:r>
            <w:proofErr w:type="spellEnd"/>
            <w:r w:rsidR="00DD5031" w:rsidRPr="005634C0">
              <w:rPr>
                <w:rFonts w:ascii="Arial" w:hAnsi="Arial" w:cs="Arial"/>
                <w:color w:val="000000"/>
                <w:shd w:val="clear" w:color="auto" w:fill="FFFFFF"/>
              </w:rPr>
              <w:t>, 2021)</w:t>
            </w:r>
            <w:r w:rsidRPr="005634C0">
              <w:rPr>
                <w:rFonts w:ascii="Arial" w:hAnsi="Arial" w:cs="Arial"/>
              </w:rPr>
              <w:t xml:space="preserve">. </w:t>
            </w:r>
          </w:p>
          <w:p w14:paraId="5A4D9E18" w14:textId="77777777" w:rsidR="00081A10" w:rsidRPr="005634C0" w:rsidRDefault="00081A10" w:rsidP="005634C0">
            <w:pPr>
              <w:spacing w:line="360" w:lineRule="auto"/>
              <w:jc w:val="both"/>
              <w:rPr>
                <w:rFonts w:ascii="Arial" w:hAnsi="Arial" w:cs="Arial"/>
              </w:rPr>
            </w:pPr>
            <w:r w:rsidRPr="005634C0">
              <w:rPr>
                <w:rFonts w:ascii="Arial" w:hAnsi="Arial" w:cs="Arial"/>
              </w:rPr>
              <w:t xml:space="preserve">Communication with the Human Resource Department The Front Office is collaborating with the HR department to conduct interviews, assist in narrowing down applicants' eligibility, and choose the most qualified workers. In addition to this, it communicates with the HR department on staff training and orientation programs, pay, leaves, and dues, as well as performance reviews. </w:t>
            </w:r>
          </w:p>
          <w:p w14:paraId="6EB6EBBD" w14:textId="6777F438" w:rsidR="00081A10" w:rsidRPr="005634C0" w:rsidRDefault="00081A10" w:rsidP="005634C0">
            <w:pPr>
              <w:spacing w:line="360" w:lineRule="auto"/>
              <w:jc w:val="both"/>
              <w:rPr>
                <w:rFonts w:ascii="Arial" w:hAnsi="Arial" w:cs="Arial"/>
              </w:rPr>
            </w:pPr>
            <w:r w:rsidRPr="005634C0">
              <w:rPr>
                <w:rFonts w:ascii="Arial" w:hAnsi="Arial" w:cs="Arial"/>
              </w:rPr>
              <w:t>Conversations with the Accounts department Because the front office department is responsible for all aspects of guest accounts, the staff must frequently communicate with their colleagues in the back office accounting department regarding payment settlements or dues, discount offers, and coupons settlement. This is necessary because the front office department handles guest accounts completely. In addition to this, it has to sort out the situation and obtain the true state of the night auditing with the accounts</w:t>
            </w:r>
            <w:r w:rsidR="00DD5031" w:rsidRPr="005634C0">
              <w:rPr>
                <w:rFonts w:ascii="Arial" w:hAnsi="Arial" w:cs="Arial"/>
              </w:rPr>
              <w:t xml:space="preserve"> </w:t>
            </w:r>
            <w:r w:rsidR="00DD5031" w:rsidRPr="005634C0">
              <w:rPr>
                <w:rFonts w:ascii="Arial" w:hAnsi="Arial" w:cs="Arial"/>
                <w:color w:val="000000"/>
                <w:shd w:val="clear" w:color="auto" w:fill="FFFFFF"/>
              </w:rPr>
              <w:t>(Farrell, 2022)</w:t>
            </w:r>
            <w:r w:rsidRPr="005634C0">
              <w:rPr>
                <w:rFonts w:ascii="Arial" w:hAnsi="Arial" w:cs="Arial"/>
              </w:rPr>
              <w:t xml:space="preserve">. </w:t>
            </w:r>
          </w:p>
          <w:p w14:paraId="00D8F885" w14:textId="45F97BAD" w:rsidR="00CB60CE" w:rsidRPr="005634C0" w:rsidRDefault="00081A10" w:rsidP="005634C0">
            <w:pPr>
              <w:spacing w:line="360" w:lineRule="auto"/>
              <w:jc w:val="both"/>
              <w:rPr>
                <w:rFonts w:ascii="Arial" w:hAnsi="Arial" w:cs="Arial"/>
              </w:rPr>
            </w:pPr>
            <w:r w:rsidRPr="005634C0">
              <w:rPr>
                <w:rFonts w:ascii="Arial" w:hAnsi="Arial" w:cs="Arial"/>
              </w:rPr>
              <w:t xml:space="preserve">Communication with the Marketing and Sales Departments, the Sales and Marketing department heavily relies on the inputs about the visitors that are provided by the front office. A fantastic resource for segmenting consumers, preparing customer-oriented </w:t>
            </w:r>
            <w:r w:rsidRPr="005634C0">
              <w:rPr>
                <w:rFonts w:ascii="Arial" w:hAnsi="Arial" w:cs="Arial"/>
              </w:rPr>
              <w:lastRenderedPageBreak/>
              <w:t>products, and planning and carrying out campaigns is the guest history that has been created by the office department. I</w:t>
            </w:r>
            <w:r w:rsidR="005365A9" w:rsidRPr="005634C0">
              <w:rPr>
                <w:rFonts w:ascii="Arial" w:hAnsi="Arial" w:cs="Arial"/>
              </w:rPr>
              <w:t>f</w:t>
            </w:r>
            <w:r w:rsidRPr="005634C0">
              <w:rPr>
                <w:rFonts w:ascii="Arial" w:hAnsi="Arial" w:cs="Arial"/>
              </w:rPr>
              <w:t xml:space="preserve"> there is a requirement for the preparation of electronic neon signs or web forums for promotions, the front office personnel will contact the marketing and sales department.</w:t>
            </w:r>
          </w:p>
          <w:p w14:paraId="1EC2AFC1" w14:textId="77777777" w:rsidR="00CB60CE" w:rsidRPr="005634C0" w:rsidRDefault="00CB60CE" w:rsidP="005634C0">
            <w:pPr>
              <w:spacing w:line="360" w:lineRule="auto"/>
              <w:jc w:val="both"/>
              <w:rPr>
                <w:rFonts w:ascii="Arial" w:hAnsi="Arial" w:cs="Arial"/>
              </w:rPr>
            </w:pPr>
          </w:p>
          <w:p w14:paraId="2DDD43C0" w14:textId="77777777" w:rsidR="00CB60CE" w:rsidRPr="005634C0" w:rsidRDefault="00CB60CE" w:rsidP="005634C0">
            <w:pPr>
              <w:spacing w:line="360" w:lineRule="auto"/>
              <w:jc w:val="both"/>
              <w:rPr>
                <w:rFonts w:ascii="Arial" w:hAnsi="Arial" w:cs="Arial"/>
                <w:b/>
                <w:bCs/>
              </w:rPr>
            </w:pPr>
          </w:p>
          <w:p w14:paraId="1C7CEA6A" w14:textId="77777777" w:rsidR="00CB60CE" w:rsidRPr="005634C0" w:rsidRDefault="00CB60CE" w:rsidP="005634C0">
            <w:pPr>
              <w:spacing w:line="360" w:lineRule="auto"/>
              <w:jc w:val="both"/>
              <w:rPr>
                <w:rFonts w:ascii="Arial" w:hAnsi="Arial" w:cs="Arial"/>
                <w:b/>
                <w:bCs/>
              </w:rPr>
            </w:pPr>
          </w:p>
          <w:p w14:paraId="7F39B58A" w14:textId="77777777" w:rsidR="00CB60CE" w:rsidRPr="005634C0" w:rsidRDefault="00CB60CE" w:rsidP="005634C0">
            <w:pPr>
              <w:spacing w:line="360" w:lineRule="auto"/>
              <w:jc w:val="both"/>
              <w:rPr>
                <w:rFonts w:ascii="Arial" w:hAnsi="Arial" w:cs="Arial"/>
                <w:b/>
                <w:bCs/>
              </w:rPr>
            </w:pPr>
          </w:p>
          <w:p w14:paraId="63F66D33" w14:textId="77777777" w:rsidR="00CB60CE" w:rsidRPr="005634C0" w:rsidRDefault="00CB60CE" w:rsidP="005634C0">
            <w:pPr>
              <w:spacing w:line="360" w:lineRule="auto"/>
              <w:jc w:val="both"/>
              <w:rPr>
                <w:rFonts w:ascii="Arial" w:hAnsi="Arial" w:cs="Arial"/>
                <w:b/>
                <w:bCs/>
              </w:rPr>
            </w:pPr>
          </w:p>
          <w:p w14:paraId="7FC81BB5" w14:textId="77777777" w:rsidR="00CB60CE" w:rsidRPr="005634C0" w:rsidRDefault="00CB60CE" w:rsidP="005634C0">
            <w:pPr>
              <w:spacing w:line="360" w:lineRule="auto"/>
              <w:jc w:val="both"/>
              <w:rPr>
                <w:rFonts w:ascii="Arial" w:hAnsi="Arial" w:cs="Arial"/>
                <w:b/>
                <w:bCs/>
              </w:rPr>
            </w:pPr>
          </w:p>
        </w:tc>
      </w:tr>
      <w:tr w:rsidR="00CB60CE" w:rsidRPr="005634C0" w14:paraId="41D1C79A" w14:textId="77777777" w:rsidTr="00D018B2">
        <w:trPr>
          <w:trHeight w:val="495"/>
        </w:trPr>
        <w:tc>
          <w:tcPr>
            <w:tcW w:w="9348" w:type="dxa"/>
          </w:tcPr>
          <w:p w14:paraId="24454957" w14:textId="77777777" w:rsidR="00CB60CE" w:rsidRPr="005634C0" w:rsidRDefault="00CB60CE" w:rsidP="005634C0">
            <w:pPr>
              <w:spacing w:line="360" w:lineRule="auto"/>
              <w:jc w:val="both"/>
              <w:rPr>
                <w:rFonts w:ascii="Arial" w:hAnsi="Arial" w:cs="Arial"/>
                <w:b/>
                <w:bCs/>
              </w:rPr>
            </w:pPr>
          </w:p>
          <w:p w14:paraId="111B4C33" w14:textId="77777777" w:rsidR="00CB60CE" w:rsidRPr="005634C0" w:rsidRDefault="00CB60CE" w:rsidP="005634C0">
            <w:pPr>
              <w:widowControl w:val="0"/>
              <w:autoSpaceDE w:val="0"/>
              <w:autoSpaceDN w:val="0"/>
              <w:spacing w:before="2" w:line="360" w:lineRule="auto"/>
              <w:jc w:val="both"/>
              <w:rPr>
                <w:rFonts w:ascii="Arial" w:hAnsi="Arial" w:cs="Arial"/>
                <w:b/>
                <w:bCs/>
                <w:i/>
                <w:iCs/>
                <w:color w:val="000000"/>
                <w:sz w:val="28"/>
                <w:szCs w:val="28"/>
                <w:shd w:val="clear" w:color="auto" w:fill="FFFFFF"/>
              </w:rPr>
            </w:pPr>
            <w:r w:rsidRPr="005634C0">
              <w:rPr>
                <w:rFonts w:ascii="Arial" w:hAnsi="Arial" w:cs="Arial"/>
                <w:b/>
                <w:bCs/>
                <w:i/>
                <w:iCs/>
                <w:color w:val="000000"/>
                <w:sz w:val="28"/>
                <w:szCs w:val="28"/>
                <w:shd w:val="clear" w:color="auto" w:fill="FFFFFF"/>
              </w:rPr>
              <w:t xml:space="preserve">Element 4 - Staffing </w:t>
            </w:r>
          </w:p>
          <w:p w14:paraId="5F46FFD7" w14:textId="77777777" w:rsidR="00CB60CE" w:rsidRPr="005634C0" w:rsidRDefault="00CB60CE" w:rsidP="005634C0">
            <w:pPr>
              <w:spacing w:line="360" w:lineRule="auto"/>
              <w:jc w:val="both"/>
              <w:rPr>
                <w:rFonts w:ascii="Arial" w:hAnsi="Arial" w:cs="Arial"/>
                <w:b/>
                <w:bCs/>
              </w:rPr>
            </w:pPr>
          </w:p>
        </w:tc>
      </w:tr>
      <w:tr w:rsidR="00CB60CE" w:rsidRPr="005634C0" w14:paraId="1A5DAE2C" w14:textId="77777777" w:rsidTr="00D018B2">
        <w:trPr>
          <w:trHeight w:val="495"/>
        </w:trPr>
        <w:tc>
          <w:tcPr>
            <w:tcW w:w="9348" w:type="dxa"/>
          </w:tcPr>
          <w:p w14:paraId="27E33963" w14:textId="5F755D37" w:rsidR="00CB60CE" w:rsidRPr="005634C0" w:rsidRDefault="00CB60CE" w:rsidP="005634C0">
            <w:pPr>
              <w:spacing w:line="360" w:lineRule="auto"/>
              <w:jc w:val="both"/>
              <w:rPr>
                <w:rFonts w:ascii="Arial" w:hAnsi="Arial" w:cs="Arial"/>
              </w:rPr>
            </w:pPr>
          </w:p>
          <w:p w14:paraId="2552D6D1" w14:textId="0F0A814E" w:rsidR="00CB60CE" w:rsidRPr="005634C0" w:rsidRDefault="00081A10" w:rsidP="005634C0">
            <w:pPr>
              <w:spacing w:line="360" w:lineRule="auto"/>
              <w:jc w:val="both"/>
              <w:rPr>
                <w:rFonts w:ascii="Arial" w:hAnsi="Arial" w:cs="Arial"/>
              </w:rPr>
            </w:pPr>
            <w:r w:rsidRPr="005634C0">
              <w:rPr>
                <w:rFonts w:ascii="Arial" w:hAnsi="Arial" w:cs="Arial"/>
              </w:rPr>
              <w:t>The term "staffing" refers to the ongoing process of locating, selecting, assessing, and cultivating working relationships with current or prospective workers. The primary objective of staffing is to find qualified applicants to fill the various tasks that are available within the firm. Reception, housekeeping, concierge, reservations, marketing and sales and the front desk are all a part of the hotel's front office. Every hotel has a lobby, reception desk, and related spaces where guests must check in upon arrival</w:t>
            </w:r>
            <w:r w:rsidR="00DD5031" w:rsidRPr="005634C0">
              <w:rPr>
                <w:rFonts w:ascii="Arial" w:hAnsi="Arial" w:cs="Arial"/>
              </w:rPr>
              <w:t xml:space="preserve"> </w:t>
            </w:r>
            <w:r w:rsidR="00DD5031" w:rsidRPr="005634C0">
              <w:rPr>
                <w:rFonts w:ascii="Arial" w:hAnsi="Arial" w:cs="Arial"/>
                <w:color w:val="000000"/>
                <w:shd w:val="clear" w:color="auto" w:fill="FFFFFF"/>
              </w:rPr>
              <w:t>(C, 2021)</w:t>
            </w:r>
            <w:r w:rsidRPr="005634C0">
              <w:rPr>
                <w:rFonts w:ascii="Arial" w:hAnsi="Arial" w:cs="Arial"/>
              </w:rPr>
              <w:t>. The members of this group are the front desk manager, the reservationists, the receptionists, the porters, the nighttime auditor, the clerk, and the concierge. This organization has to boost its staffing skills and public profile if it wants to win over customers and investors. To that end, a hotel that values its guests' experiences will always make it a priority to provide its front desk with sufficient manpower and other resources</w:t>
            </w:r>
            <w:r w:rsidR="00DD5031" w:rsidRPr="005634C0">
              <w:rPr>
                <w:rFonts w:ascii="Arial" w:hAnsi="Arial" w:cs="Arial"/>
              </w:rPr>
              <w:t xml:space="preserve"> </w:t>
            </w:r>
            <w:r w:rsidR="00DD5031" w:rsidRPr="005634C0">
              <w:rPr>
                <w:rFonts w:ascii="Arial" w:hAnsi="Arial" w:cs="Arial"/>
                <w:color w:val="000000"/>
                <w:shd w:val="clear" w:color="auto" w:fill="FFFFFF"/>
              </w:rPr>
              <w:t>(</w:t>
            </w:r>
            <w:proofErr w:type="spellStart"/>
            <w:r w:rsidR="00DD5031" w:rsidRPr="005634C0">
              <w:rPr>
                <w:rFonts w:ascii="Arial" w:hAnsi="Arial" w:cs="Arial"/>
                <w:color w:val="000000"/>
                <w:shd w:val="clear" w:color="auto" w:fill="FFFFFF"/>
              </w:rPr>
              <w:t>Bastic</w:t>
            </w:r>
            <w:proofErr w:type="spellEnd"/>
            <w:r w:rsidR="00DD5031" w:rsidRPr="005634C0">
              <w:rPr>
                <w:rFonts w:ascii="Arial" w:hAnsi="Arial" w:cs="Arial"/>
                <w:color w:val="000000"/>
                <w:shd w:val="clear" w:color="auto" w:fill="FFFFFF"/>
              </w:rPr>
              <w:t>, 2023)</w:t>
            </w:r>
            <w:r w:rsidRPr="005634C0">
              <w:rPr>
                <w:rFonts w:ascii="Arial" w:hAnsi="Arial" w:cs="Arial"/>
              </w:rPr>
              <w:t>.</w:t>
            </w:r>
          </w:p>
          <w:p w14:paraId="343CC4FB" w14:textId="77777777" w:rsidR="00CB60CE" w:rsidRPr="005634C0" w:rsidRDefault="00CB60CE" w:rsidP="005634C0">
            <w:pPr>
              <w:spacing w:line="360" w:lineRule="auto"/>
              <w:jc w:val="both"/>
              <w:rPr>
                <w:rFonts w:ascii="Arial" w:hAnsi="Arial" w:cs="Arial"/>
                <w:b/>
                <w:bCs/>
              </w:rPr>
            </w:pPr>
          </w:p>
        </w:tc>
      </w:tr>
    </w:tbl>
    <w:p w14:paraId="16EF916C" w14:textId="77777777" w:rsidR="00CB60CE" w:rsidRPr="005634C0" w:rsidRDefault="00CB60CE" w:rsidP="005634C0">
      <w:pPr>
        <w:spacing w:line="360" w:lineRule="auto"/>
        <w:ind w:left="-284"/>
        <w:jc w:val="both"/>
        <w:rPr>
          <w:rFonts w:ascii="Arial" w:hAnsi="Arial" w:cs="Arial"/>
          <w:b/>
          <w:bCs/>
        </w:rPr>
      </w:pPr>
    </w:p>
    <w:tbl>
      <w:tblPr>
        <w:tblStyle w:val="TableGrid"/>
        <w:tblW w:w="0" w:type="auto"/>
        <w:tblLook w:val="04A0" w:firstRow="1" w:lastRow="0" w:firstColumn="1" w:lastColumn="0" w:noHBand="0" w:noVBand="1"/>
      </w:tblPr>
      <w:tblGrid>
        <w:gridCol w:w="4508"/>
        <w:gridCol w:w="4508"/>
      </w:tblGrid>
      <w:tr w:rsidR="00CB60CE" w:rsidRPr="005634C0" w14:paraId="60BFAE3E" w14:textId="77777777" w:rsidTr="004F1C37">
        <w:tc>
          <w:tcPr>
            <w:tcW w:w="4508" w:type="dxa"/>
          </w:tcPr>
          <w:p w14:paraId="7FAAA1FD" w14:textId="77777777" w:rsidR="00CB60CE" w:rsidRPr="005634C0" w:rsidRDefault="00CB60CE" w:rsidP="005634C0">
            <w:pPr>
              <w:spacing w:line="360" w:lineRule="auto"/>
              <w:jc w:val="both"/>
              <w:rPr>
                <w:rFonts w:ascii="Arial" w:hAnsi="Arial" w:cs="Arial"/>
                <w:b/>
                <w:bCs/>
              </w:rPr>
            </w:pPr>
            <w:r w:rsidRPr="005634C0">
              <w:rPr>
                <w:rFonts w:ascii="Arial" w:hAnsi="Arial" w:cs="Arial"/>
                <w:b/>
                <w:bCs/>
              </w:rPr>
              <w:tab/>
              <w:t>Word Count</w:t>
            </w:r>
          </w:p>
        </w:tc>
        <w:tc>
          <w:tcPr>
            <w:tcW w:w="4508" w:type="dxa"/>
          </w:tcPr>
          <w:p w14:paraId="50156B3C" w14:textId="23E7D01B" w:rsidR="00CB60CE" w:rsidRPr="005634C0" w:rsidRDefault="00264EDC" w:rsidP="005634C0">
            <w:pPr>
              <w:spacing w:line="360" w:lineRule="auto"/>
              <w:jc w:val="both"/>
              <w:rPr>
                <w:rFonts w:ascii="Arial" w:hAnsi="Arial" w:cs="Arial"/>
                <w:b/>
                <w:bCs/>
              </w:rPr>
            </w:pPr>
            <w:r w:rsidRPr="005634C0">
              <w:rPr>
                <w:rFonts w:ascii="Arial" w:hAnsi="Arial" w:cs="Arial"/>
                <w:b/>
                <w:bCs/>
              </w:rPr>
              <w:t>1065</w:t>
            </w:r>
          </w:p>
        </w:tc>
      </w:tr>
    </w:tbl>
    <w:p w14:paraId="348C6B5F" w14:textId="77777777" w:rsidR="00CB60CE" w:rsidRPr="005634C0" w:rsidRDefault="00CB60CE" w:rsidP="005634C0">
      <w:pPr>
        <w:spacing w:line="360" w:lineRule="auto"/>
        <w:ind w:left="-284"/>
        <w:jc w:val="both"/>
        <w:rPr>
          <w:rFonts w:ascii="Arial" w:hAnsi="Arial" w:cs="Arial"/>
          <w:b/>
          <w:bCs/>
        </w:rPr>
      </w:pPr>
    </w:p>
    <w:p w14:paraId="07C3A149" w14:textId="77777777" w:rsidR="00BC2F7C" w:rsidRPr="005634C0" w:rsidRDefault="00BC2F7C" w:rsidP="005634C0">
      <w:pPr>
        <w:spacing w:after="160" w:line="360" w:lineRule="auto"/>
        <w:jc w:val="both"/>
        <w:rPr>
          <w:rFonts w:ascii="Arial" w:hAnsi="Arial" w:cs="Arial"/>
          <w:b/>
          <w:sz w:val="32"/>
          <w:szCs w:val="32"/>
        </w:rPr>
      </w:pPr>
      <w:r w:rsidRPr="005634C0">
        <w:rPr>
          <w:rFonts w:ascii="Arial" w:hAnsi="Arial" w:cs="Arial"/>
        </w:rPr>
        <w:br w:type="page"/>
      </w:r>
    </w:p>
    <w:p w14:paraId="09FFF61B" w14:textId="428A10E6" w:rsidR="00CB60CE" w:rsidRPr="005634C0" w:rsidRDefault="00CB60CE" w:rsidP="005634C0">
      <w:pPr>
        <w:pStyle w:val="Heading1"/>
        <w:spacing w:line="360" w:lineRule="auto"/>
        <w:jc w:val="both"/>
        <w:rPr>
          <w:rFonts w:ascii="Arial" w:hAnsi="Arial" w:cs="Arial"/>
        </w:rPr>
      </w:pPr>
      <w:r w:rsidRPr="005634C0">
        <w:rPr>
          <w:rFonts w:ascii="Arial" w:hAnsi="Arial" w:cs="Arial"/>
        </w:rPr>
        <w:lastRenderedPageBreak/>
        <w:t xml:space="preserve">References </w:t>
      </w:r>
    </w:p>
    <w:p w14:paraId="7DD4E211" w14:textId="3A4E4058" w:rsidR="00FE3676" w:rsidRPr="00FE3676" w:rsidRDefault="00FE3676" w:rsidP="00FE3676">
      <w:pPr>
        <w:spacing w:line="360" w:lineRule="auto"/>
        <w:jc w:val="both"/>
        <w:rPr>
          <w:rFonts w:ascii="Arial" w:hAnsi="Arial" w:cs="Arial"/>
        </w:rPr>
      </w:pPr>
      <w:r w:rsidRPr="005634C0">
        <w:rPr>
          <w:rFonts w:ascii="Arial" w:hAnsi="Arial" w:cs="Arial"/>
          <w:color w:val="000000"/>
          <w:shd w:val="clear" w:color="auto" w:fill="FFFFFF"/>
        </w:rPr>
        <w:t>‌</w:t>
      </w:r>
      <w:r w:rsidRPr="005634C0">
        <w:rPr>
          <w:rFonts w:ascii="Arial" w:hAnsi="Arial" w:cs="Arial"/>
          <w:color w:val="000000"/>
        </w:rPr>
        <w:t xml:space="preserve">Alvarez, R., Ferguson, D.H. and Dunn, J. (2021). How Not to Automate The Front </w:t>
      </w:r>
      <w:proofErr w:type="gramStart"/>
      <w:r w:rsidRPr="005634C0">
        <w:rPr>
          <w:rFonts w:ascii="Arial" w:hAnsi="Arial" w:cs="Arial"/>
          <w:color w:val="000000"/>
        </w:rPr>
        <w:t>Office.</w:t>
      </w:r>
      <w:proofErr w:type="gramEnd"/>
      <w:r w:rsidRPr="005634C0">
        <w:rPr>
          <w:rStyle w:val="apple-converted-space"/>
          <w:rFonts w:ascii="Arial" w:hAnsi="Arial" w:cs="Arial"/>
          <w:color w:val="000000"/>
        </w:rPr>
        <w:t> </w:t>
      </w:r>
      <w:r w:rsidRPr="005634C0">
        <w:rPr>
          <w:rFonts w:ascii="Arial" w:hAnsi="Arial" w:cs="Arial"/>
          <w:i/>
          <w:iCs/>
          <w:color w:val="000000"/>
        </w:rPr>
        <w:t>Cornell Hotel and Restaurant Administration Quarterly</w:t>
      </w:r>
      <w:r w:rsidRPr="005634C0">
        <w:rPr>
          <w:rFonts w:ascii="Arial" w:hAnsi="Arial" w:cs="Arial"/>
          <w:color w:val="000000"/>
        </w:rPr>
        <w:t xml:space="preserve">, 24(3), pp.56–62. </w:t>
      </w:r>
      <w:proofErr w:type="spellStart"/>
      <w:proofErr w:type="gramStart"/>
      <w:r w:rsidRPr="005634C0">
        <w:rPr>
          <w:rFonts w:ascii="Arial" w:hAnsi="Arial" w:cs="Arial"/>
          <w:color w:val="000000"/>
        </w:rPr>
        <w:t>doi:https</w:t>
      </w:r>
      <w:proofErr w:type="spellEnd"/>
      <w:r w:rsidRPr="005634C0">
        <w:rPr>
          <w:rFonts w:ascii="Arial" w:hAnsi="Arial" w:cs="Arial"/>
          <w:color w:val="000000"/>
        </w:rPr>
        <w:t>://doi.org/10.1177/001088048302400311</w:t>
      </w:r>
      <w:proofErr w:type="gramEnd"/>
      <w:r w:rsidRPr="005634C0">
        <w:rPr>
          <w:rFonts w:ascii="Arial" w:hAnsi="Arial" w:cs="Arial"/>
          <w:color w:val="000000"/>
        </w:rPr>
        <w:t>.</w:t>
      </w:r>
    </w:p>
    <w:p w14:paraId="6AF19DE9" w14:textId="77777777" w:rsidR="00FE3676" w:rsidRPr="005634C0" w:rsidRDefault="00FE3676" w:rsidP="005634C0">
      <w:pPr>
        <w:pStyle w:val="NormalWeb"/>
        <w:shd w:val="clear" w:color="auto" w:fill="FFFFFF"/>
        <w:spacing w:before="0" w:beforeAutospacing="0" w:after="240" w:afterAutospacing="0" w:line="360" w:lineRule="auto"/>
        <w:jc w:val="both"/>
        <w:rPr>
          <w:rFonts w:ascii="Arial" w:hAnsi="Arial" w:cs="Arial"/>
          <w:color w:val="000000"/>
        </w:rPr>
      </w:pPr>
      <w:proofErr w:type="spellStart"/>
      <w:r w:rsidRPr="005634C0">
        <w:rPr>
          <w:rFonts w:ascii="Arial" w:hAnsi="Arial" w:cs="Arial"/>
          <w:color w:val="000000"/>
        </w:rPr>
        <w:t>Aprianto</w:t>
      </w:r>
      <w:proofErr w:type="spellEnd"/>
      <w:r w:rsidRPr="005634C0">
        <w:rPr>
          <w:rFonts w:ascii="Arial" w:hAnsi="Arial" w:cs="Arial"/>
          <w:color w:val="000000"/>
        </w:rPr>
        <w:t>, E. (2021). NEED ANALYSIS AND ITS IMPLEMENTATION OF ENGLISH SKILLS IN FRONT OFFICE DEPARTMENT OF HOTEL INDUSTRY.</w:t>
      </w:r>
      <w:r w:rsidRPr="005634C0">
        <w:rPr>
          <w:rStyle w:val="apple-converted-space"/>
          <w:rFonts w:ascii="Arial" w:hAnsi="Arial" w:cs="Arial"/>
          <w:color w:val="000000"/>
        </w:rPr>
        <w:t> </w:t>
      </w:r>
      <w:r w:rsidRPr="005634C0">
        <w:rPr>
          <w:rFonts w:ascii="Arial" w:hAnsi="Arial" w:cs="Arial"/>
          <w:i/>
          <w:iCs/>
          <w:color w:val="000000"/>
        </w:rPr>
        <w:t>Education of English as A Foreign Language</w:t>
      </w:r>
      <w:r w:rsidRPr="005634C0">
        <w:rPr>
          <w:rFonts w:ascii="Arial" w:hAnsi="Arial" w:cs="Arial"/>
          <w:color w:val="000000"/>
        </w:rPr>
        <w:t xml:space="preserve">, 1(1), pp.1–6. </w:t>
      </w:r>
      <w:proofErr w:type="spellStart"/>
      <w:proofErr w:type="gramStart"/>
      <w:r w:rsidRPr="005634C0">
        <w:rPr>
          <w:rFonts w:ascii="Arial" w:hAnsi="Arial" w:cs="Arial"/>
          <w:color w:val="000000"/>
        </w:rPr>
        <w:t>doi:https</w:t>
      </w:r>
      <w:proofErr w:type="spellEnd"/>
      <w:r w:rsidRPr="005634C0">
        <w:rPr>
          <w:rFonts w:ascii="Arial" w:hAnsi="Arial" w:cs="Arial"/>
          <w:color w:val="000000"/>
        </w:rPr>
        <w:t>://doi.org/10.21776/ub.educafl.2018.001.01.01</w:t>
      </w:r>
      <w:proofErr w:type="gramEnd"/>
      <w:r w:rsidRPr="005634C0">
        <w:rPr>
          <w:rFonts w:ascii="Arial" w:hAnsi="Arial" w:cs="Arial"/>
          <w:color w:val="000000"/>
        </w:rPr>
        <w:t>.</w:t>
      </w:r>
    </w:p>
    <w:p w14:paraId="5243D7AC" w14:textId="77777777" w:rsidR="00FE3676" w:rsidRPr="005634C0" w:rsidRDefault="00FE3676" w:rsidP="005634C0">
      <w:pPr>
        <w:pStyle w:val="NormalWeb"/>
        <w:shd w:val="clear" w:color="auto" w:fill="FFFFFF"/>
        <w:spacing w:before="0" w:beforeAutospacing="0" w:after="240" w:afterAutospacing="0" w:line="360" w:lineRule="auto"/>
        <w:jc w:val="both"/>
        <w:rPr>
          <w:rFonts w:ascii="Arial" w:hAnsi="Arial" w:cs="Arial"/>
          <w:color w:val="000000"/>
        </w:rPr>
      </w:pPr>
      <w:proofErr w:type="spellStart"/>
      <w:r w:rsidRPr="005634C0">
        <w:rPr>
          <w:rFonts w:ascii="Arial" w:hAnsi="Arial" w:cs="Arial"/>
          <w:color w:val="000000"/>
        </w:rPr>
        <w:t>Bastic</w:t>
      </w:r>
      <w:proofErr w:type="spellEnd"/>
      <w:r w:rsidRPr="005634C0">
        <w:rPr>
          <w:rFonts w:ascii="Arial" w:hAnsi="Arial" w:cs="Arial"/>
          <w:color w:val="000000"/>
        </w:rPr>
        <w:t>, M. (2023). Environmentally Friendly Hotel Service as a Challenge for Innovations and Social Responsibility.</w:t>
      </w:r>
      <w:r w:rsidRPr="005634C0">
        <w:rPr>
          <w:rStyle w:val="apple-converted-space"/>
          <w:rFonts w:ascii="Arial" w:hAnsi="Arial" w:cs="Arial"/>
          <w:color w:val="000000"/>
        </w:rPr>
        <w:t> </w:t>
      </w:r>
      <w:r w:rsidRPr="005634C0">
        <w:rPr>
          <w:rFonts w:ascii="Arial" w:hAnsi="Arial" w:cs="Arial"/>
          <w:i/>
          <w:iCs/>
          <w:color w:val="000000"/>
        </w:rPr>
        <w:t>Journal of Hotel &amp; Business Management</w:t>
      </w:r>
      <w:r w:rsidRPr="005634C0">
        <w:rPr>
          <w:rFonts w:ascii="Arial" w:hAnsi="Arial" w:cs="Arial"/>
          <w:color w:val="000000"/>
        </w:rPr>
        <w:t xml:space="preserve">, 03(01). </w:t>
      </w:r>
      <w:proofErr w:type="spellStart"/>
      <w:proofErr w:type="gramStart"/>
      <w:r w:rsidRPr="005634C0">
        <w:rPr>
          <w:rFonts w:ascii="Arial" w:hAnsi="Arial" w:cs="Arial"/>
          <w:color w:val="000000"/>
        </w:rPr>
        <w:t>doi:https</w:t>
      </w:r>
      <w:proofErr w:type="spellEnd"/>
      <w:r w:rsidRPr="005634C0">
        <w:rPr>
          <w:rFonts w:ascii="Arial" w:hAnsi="Arial" w:cs="Arial"/>
          <w:color w:val="000000"/>
        </w:rPr>
        <w:t>://doi.org/10.4172/2169-0286.1000e110</w:t>
      </w:r>
      <w:proofErr w:type="gramEnd"/>
      <w:r w:rsidRPr="005634C0">
        <w:rPr>
          <w:rFonts w:ascii="Arial" w:hAnsi="Arial" w:cs="Arial"/>
          <w:color w:val="000000"/>
        </w:rPr>
        <w:t>.</w:t>
      </w:r>
    </w:p>
    <w:p w14:paraId="0FB5CE35" w14:textId="77777777" w:rsidR="00FE3676" w:rsidRPr="005634C0" w:rsidRDefault="00FE3676" w:rsidP="005634C0">
      <w:pPr>
        <w:pStyle w:val="NormalWeb"/>
        <w:shd w:val="clear" w:color="auto" w:fill="FFFFFF"/>
        <w:spacing w:before="0" w:beforeAutospacing="0" w:after="240" w:afterAutospacing="0" w:line="360" w:lineRule="auto"/>
        <w:jc w:val="both"/>
        <w:rPr>
          <w:rFonts w:ascii="Arial" w:hAnsi="Arial" w:cs="Arial"/>
          <w:color w:val="000000"/>
        </w:rPr>
      </w:pPr>
      <w:r w:rsidRPr="005634C0">
        <w:rPr>
          <w:rFonts w:ascii="Arial" w:hAnsi="Arial" w:cs="Arial"/>
          <w:color w:val="000000"/>
        </w:rPr>
        <w:t>C, M. (2021). Continued from inside front cover.</w:t>
      </w:r>
      <w:r w:rsidRPr="005634C0">
        <w:rPr>
          <w:rStyle w:val="apple-converted-space"/>
          <w:rFonts w:ascii="Arial" w:hAnsi="Arial" w:cs="Arial"/>
          <w:color w:val="000000"/>
        </w:rPr>
        <w:t> </w:t>
      </w:r>
      <w:r w:rsidRPr="005634C0">
        <w:rPr>
          <w:rFonts w:ascii="Arial" w:hAnsi="Arial" w:cs="Arial"/>
          <w:i/>
          <w:iCs/>
          <w:color w:val="000000"/>
        </w:rPr>
        <w:t>Cornell Hotel and Restaurant Administration Quarterly</w:t>
      </w:r>
      <w:r w:rsidRPr="005634C0">
        <w:rPr>
          <w:rFonts w:ascii="Arial" w:hAnsi="Arial" w:cs="Arial"/>
          <w:color w:val="000000"/>
        </w:rPr>
        <w:t xml:space="preserve">, 18(3), pp.89–89. </w:t>
      </w:r>
      <w:proofErr w:type="spellStart"/>
      <w:proofErr w:type="gramStart"/>
      <w:r w:rsidRPr="005634C0">
        <w:rPr>
          <w:rFonts w:ascii="Arial" w:hAnsi="Arial" w:cs="Arial"/>
          <w:color w:val="000000"/>
        </w:rPr>
        <w:t>doi:https</w:t>
      </w:r>
      <w:proofErr w:type="spellEnd"/>
      <w:r w:rsidRPr="005634C0">
        <w:rPr>
          <w:rFonts w:ascii="Arial" w:hAnsi="Arial" w:cs="Arial"/>
          <w:color w:val="000000"/>
        </w:rPr>
        <w:t>://doi.org/10.1177/001088047701800316</w:t>
      </w:r>
      <w:proofErr w:type="gramEnd"/>
      <w:r w:rsidRPr="005634C0">
        <w:rPr>
          <w:rFonts w:ascii="Arial" w:hAnsi="Arial" w:cs="Arial"/>
          <w:color w:val="000000"/>
        </w:rPr>
        <w:t>.</w:t>
      </w:r>
    </w:p>
    <w:p w14:paraId="4CB4903C" w14:textId="77777777" w:rsidR="00FE3676" w:rsidRPr="005634C0" w:rsidRDefault="00FE3676" w:rsidP="005634C0">
      <w:pPr>
        <w:pStyle w:val="NormalWeb"/>
        <w:shd w:val="clear" w:color="auto" w:fill="FFFFFF"/>
        <w:spacing w:before="0" w:beforeAutospacing="0" w:after="240" w:afterAutospacing="0" w:line="360" w:lineRule="auto"/>
        <w:jc w:val="both"/>
        <w:rPr>
          <w:rFonts w:ascii="Arial" w:hAnsi="Arial" w:cs="Arial"/>
          <w:color w:val="000000"/>
        </w:rPr>
      </w:pPr>
      <w:r w:rsidRPr="005634C0">
        <w:rPr>
          <w:rFonts w:ascii="Arial" w:hAnsi="Arial" w:cs="Arial"/>
          <w:color w:val="000000"/>
        </w:rPr>
        <w:t>Farrell, T. (2022). Front Office Communications: Old and New.</w:t>
      </w:r>
      <w:r w:rsidRPr="005634C0">
        <w:rPr>
          <w:rStyle w:val="apple-converted-space"/>
          <w:rFonts w:ascii="Arial" w:hAnsi="Arial" w:cs="Arial"/>
          <w:color w:val="000000"/>
        </w:rPr>
        <w:t> </w:t>
      </w:r>
      <w:r w:rsidRPr="005634C0">
        <w:rPr>
          <w:rFonts w:ascii="Arial" w:hAnsi="Arial" w:cs="Arial"/>
          <w:i/>
          <w:iCs/>
          <w:color w:val="000000"/>
        </w:rPr>
        <w:t>Cornell Hotel and Restaurant Administration Quarterly</w:t>
      </w:r>
      <w:r w:rsidRPr="005634C0">
        <w:rPr>
          <w:rFonts w:ascii="Arial" w:hAnsi="Arial" w:cs="Arial"/>
          <w:color w:val="000000"/>
        </w:rPr>
        <w:t xml:space="preserve">, 14(1), pp.49–63. </w:t>
      </w:r>
      <w:proofErr w:type="spellStart"/>
      <w:proofErr w:type="gramStart"/>
      <w:r w:rsidRPr="005634C0">
        <w:rPr>
          <w:rFonts w:ascii="Arial" w:hAnsi="Arial" w:cs="Arial"/>
          <w:color w:val="000000"/>
        </w:rPr>
        <w:t>doi:https</w:t>
      </w:r>
      <w:proofErr w:type="spellEnd"/>
      <w:r w:rsidRPr="005634C0">
        <w:rPr>
          <w:rFonts w:ascii="Arial" w:hAnsi="Arial" w:cs="Arial"/>
          <w:color w:val="000000"/>
        </w:rPr>
        <w:t>://doi.org/10.1177/001088047301400116</w:t>
      </w:r>
      <w:proofErr w:type="gramEnd"/>
      <w:r w:rsidRPr="005634C0">
        <w:rPr>
          <w:rFonts w:ascii="Arial" w:hAnsi="Arial" w:cs="Arial"/>
          <w:color w:val="000000"/>
        </w:rPr>
        <w:t>.</w:t>
      </w:r>
    </w:p>
    <w:p w14:paraId="460E247D" w14:textId="77777777" w:rsidR="00FE3676" w:rsidRPr="005634C0" w:rsidRDefault="00FE3676" w:rsidP="005634C0">
      <w:pPr>
        <w:pStyle w:val="NormalWeb"/>
        <w:shd w:val="clear" w:color="auto" w:fill="FFFFFF"/>
        <w:spacing w:before="0" w:beforeAutospacing="0" w:after="240" w:afterAutospacing="0" w:line="360" w:lineRule="auto"/>
        <w:jc w:val="both"/>
        <w:rPr>
          <w:rFonts w:ascii="Arial" w:hAnsi="Arial" w:cs="Arial"/>
          <w:color w:val="000000"/>
        </w:rPr>
      </w:pPr>
      <w:proofErr w:type="spellStart"/>
      <w:r w:rsidRPr="005634C0">
        <w:rPr>
          <w:rFonts w:ascii="Arial" w:hAnsi="Arial" w:cs="Arial"/>
          <w:color w:val="000000"/>
        </w:rPr>
        <w:t>Grunes</w:t>
      </w:r>
      <w:proofErr w:type="spellEnd"/>
      <w:r w:rsidRPr="005634C0">
        <w:rPr>
          <w:rFonts w:ascii="Arial" w:hAnsi="Arial" w:cs="Arial"/>
          <w:color w:val="000000"/>
        </w:rPr>
        <w:t>, W.F. (2021). Book Reviews : Front Office Human Relations, by Donald E. Lundberg. Distributed by Nu-Pak, PO Box 379, San Marcos, CA 92069. 1979. 107 pp. Spiralbound paperback, $4.95.</w:t>
      </w:r>
      <w:r w:rsidRPr="005634C0">
        <w:rPr>
          <w:rStyle w:val="apple-converted-space"/>
          <w:rFonts w:ascii="Arial" w:hAnsi="Arial" w:cs="Arial"/>
          <w:color w:val="000000"/>
        </w:rPr>
        <w:t> </w:t>
      </w:r>
      <w:r w:rsidRPr="005634C0">
        <w:rPr>
          <w:rFonts w:ascii="Arial" w:hAnsi="Arial" w:cs="Arial"/>
          <w:i/>
          <w:iCs/>
          <w:color w:val="000000"/>
        </w:rPr>
        <w:t>Cornell Hotel and Restaurant Administration Quarterly</w:t>
      </w:r>
      <w:r w:rsidRPr="005634C0">
        <w:rPr>
          <w:rFonts w:ascii="Arial" w:hAnsi="Arial" w:cs="Arial"/>
          <w:color w:val="000000"/>
        </w:rPr>
        <w:t xml:space="preserve">, 19(4), pp.88–88. </w:t>
      </w:r>
      <w:proofErr w:type="spellStart"/>
      <w:proofErr w:type="gramStart"/>
      <w:r w:rsidRPr="005634C0">
        <w:rPr>
          <w:rFonts w:ascii="Arial" w:hAnsi="Arial" w:cs="Arial"/>
          <w:color w:val="000000"/>
        </w:rPr>
        <w:t>doi:https</w:t>
      </w:r>
      <w:proofErr w:type="spellEnd"/>
      <w:r w:rsidRPr="005634C0">
        <w:rPr>
          <w:rFonts w:ascii="Arial" w:hAnsi="Arial" w:cs="Arial"/>
          <w:color w:val="000000"/>
        </w:rPr>
        <w:t>://doi.org/10.1177/001088047901900424</w:t>
      </w:r>
      <w:proofErr w:type="gramEnd"/>
      <w:r w:rsidRPr="005634C0">
        <w:rPr>
          <w:rFonts w:ascii="Arial" w:hAnsi="Arial" w:cs="Arial"/>
          <w:color w:val="000000"/>
        </w:rPr>
        <w:t>.</w:t>
      </w:r>
    </w:p>
    <w:p w14:paraId="279AAF52" w14:textId="77777777" w:rsidR="00FE3676" w:rsidRPr="005634C0" w:rsidRDefault="00FE3676" w:rsidP="005634C0">
      <w:pPr>
        <w:pStyle w:val="NormalWeb"/>
        <w:shd w:val="clear" w:color="auto" w:fill="FFFFFF"/>
        <w:spacing w:before="0" w:beforeAutospacing="0" w:after="240" w:afterAutospacing="0" w:line="360" w:lineRule="auto"/>
        <w:jc w:val="both"/>
        <w:rPr>
          <w:rFonts w:ascii="Arial" w:hAnsi="Arial" w:cs="Arial"/>
          <w:color w:val="000000"/>
        </w:rPr>
      </w:pPr>
      <w:r w:rsidRPr="005634C0">
        <w:rPr>
          <w:rFonts w:ascii="Arial" w:hAnsi="Arial" w:cs="Arial"/>
          <w:color w:val="000000"/>
        </w:rPr>
        <w:t>Iqbal, U. (2021). Financial Performance in Daily Hotel and Business Management.</w:t>
      </w:r>
      <w:r w:rsidRPr="005634C0">
        <w:rPr>
          <w:rStyle w:val="apple-converted-space"/>
          <w:rFonts w:ascii="Arial" w:hAnsi="Arial" w:cs="Arial"/>
          <w:color w:val="000000"/>
        </w:rPr>
        <w:t> </w:t>
      </w:r>
      <w:r w:rsidRPr="005634C0">
        <w:rPr>
          <w:rFonts w:ascii="Arial" w:hAnsi="Arial" w:cs="Arial"/>
          <w:i/>
          <w:iCs/>
          <w:color w:val="000000"/>
        </w:rPr>
        <w:t>Journal of Hotel &amp; Business Management</w:t>
      </w:r>
      <w:r w:rsidRPr="005634C0">
        <w:rPr>
          <w:rFonts w:ascii="Arial" w:hAnsi="Arial" w:cs="Arial"/>
          <w:color w:val="000000"/>
        </w:rPr>
        <w:t xml:space="preserve">, 05(02). </w:t>
      </w:r>
      <w:proofErr w:type="spellStart"/>
      <w:proofErr w:type="gramStart"/>
      <w:r w:rsidRPr="005634C0">
        <w:rPr>
          <w:rFonts w:ascii="Arial" w:hAnsi="Arial" w:cs="Arial"/>
          <w:color w:val="000000"/>
        </w:rPr>
        <w:t>doi:https</w:t>
      </w:r>
      <w:proofErr w:type="spellEnd"/>
      <w:r w:rsidRPr="005634C0">
        <w:rPr>
          <w:rFonts w:ascii="Arial" w:hAnsi="Arial" w:cs="Arial"/>
          <w:color w:val="000000"/>
        </w:rPr>
        <w:t>://doi.org/10.4172/2169-0286.1000e113</w:t>
      </w:r>
      <w:proofErr w:type="gramEnd"/>
      <w:r w:rsidRPr="005634C0">
        <w:rPr>
          <w:rFonts w:ascii="Arial" w:hAnsi="Arial" w:cs="Arial"/>
          <w:color w:val="000000"/>
        </w:rPr>
        <w:t>.</w:t>
      </w:r>
    </w:p>
    <w:p w14:paraId="7444A372" w14:textId="77777777" w:rsidR="00FE3676" w:rsidRPr="005634C0" w:rsidRDefault="00FE3676" w:rsidP="005634C0">
      <w:pPr>
        <w:pStyle w:val="NormalWeb"/>
        <w:shd w:val="clear" w:color="auto" w:fill="FFFFFF"/>
        <w:spacing w:before="0" w:beforeAutospacing="0" w:after="240" w:afterAutospacing="0" w:line="360" w:lineRule="auto"/>
        <w:jc w:val="both"/>
        <w:rPr>
          <w:rFonts w:ascii="Arial" w:hAnsi="Arial" w:cs="Arial"/>
          <w:color w:val="000000"/>
        </w:rPr>
      </w:pPr>
      <w:r w:rsidRPr="005634C0">
        <w:rPr>
          <w:rFonts w:ascii="Arial" w:hAnsi="Arial" w:cs="Arial"/>
          <w:color w:val="000000"/>
        </w:rPr>
        <w:t>J. Turner, M. (2021). Hotel Management Contracts: a Particularly Rich Research Context.</w:t>
      </w:r>
      <w:r w:rsidRPr="005634C0">
        <w:rPr>
          <w:rStyle w:val="apple-converted-space"/>
          <w:rFonts w:ascii="Arial" w:hAnsi="Arial" w:cs="Arial"/>
          <w:color w:val="000000"/>
        </w:rPr>
        <w:t> </w:t>
      </w:r>
      <w:r w:rsidRPr="005634C0">
        <w:rPr>
          <w:rFonts w:ascii="Arial" w:hAnsi="Arial" w:cs="Arial"/>
          <w:i/>
          <w:iCs/>
          <w:color w:val="000000"/>
        </w:rPr>
        <w:t>Journal of Hotel &amp; Business Management</w:t>
      </w:r>
      <w:r w:rsidRPr="005634C0">
        <w:rPr>
          <w:rFonts w:ascii="Arial" w:hAnsi="Arial" w:cs="Arial"/>
          <w:color w:val="000000"/>
        </w:rPr>
        <w:t xml:space="preserve">, 03(01). </w:t>
      </w:r>
      <w:proofErr w:type="spellStart"/>
      <w:proofErr w:type="gramStart"/>
      <w:r w:rsidRPr="005634C0">
        <w:rPr>
          <w:rFonts w:ascii="Arial" w:hAnsi="Arial" w:cs="Arial"/>
          <w:color w:val="000000"/>
        </w:rPr>
        <w:t>doi:https</w:t>
      </w:r>
      <w:proofErr w:type="spellEnd"/>
      <w:r w:rsidRPr="005634C0">
        <w:rPr>
          <w:rFonts w:ascii="Arial" w:hAnsi="Arial" w:cs="Arial"/>
          <w:color w:val="000000"/>
        </w:rPr>
        <w:t>://doi.org/10.4172/2169-0286.1000e107</w:t>
      </w:r>
      <w:proofErr w:type="gramEnd"/>
      <w:r w:rsidRPr="005634C0">
        <w:rPr>
          <w:rFonts w:ascii="Arial" w:hAnsi="Arial" w:cs="Arial"/>
          <w:color w:val="000000"/>
        </w:rPr>
        <w:t>.</w:t>
      </w:r>
    </w:p>
    <w:p w14:paraId="083F3145" w14:textId="77777777" w:rsidR="00FE3676" w:rsidRPr="005634C0" w:rsidRDefault="00FE3676" w:rsidP="005634C0">
      <w:pPr>
        <w:pStyle w:val="NormalWeb"/>
        <w:shd w:val="clear" w:color="auto" w:fill="FFFFFF"/>
        <w:spacing w:before="0" w:beforeAutospacing="0" w:after="240" w:afterAutospacing="0" w:line="360" w:lineRule="auto"/>
        <w:jc w:val="both"/>
        <w:rPr>
          <w:rFonts w:ascii="Arial" w:hAnsi="Arial" w:cs="Arial"/>
          <w:color w:val="000000"/>
        </w:rPr>
      </w:pPr>
      <w:proofErr w:type="spellStart"/>
      <w:r w:rsidRPr="005634C0">
        <w:rPr>
          <w:rFonts w:ascii="Arial" w:hAnsi="Arial" w:cs="Arial"/>
          <w:color w:val="000000"/>
        </w:rPr>
        <w:lastRenderedPageBreak/>
        <w:t>Jhwal</w:t>
      </w:r>
      <w:proofErr w:type="spellEnd"/>
      <w:r w:rsidRPr="005634C0">
        <w:rPr>
          <w:rFonts w:ascii="Arial" w:hAnsi="Arial" w:cs="Arial"/>
          <w:color w:val="000000"/>
        </w:rPr>
        <w:t>, A. (2021). ‘Front-MANAGEMENT’.</w:t>
      </w:r>
      <w:r w:rsidRPr="005634C0">
        <w:rPr>
          <w:rStyle w:val="apple-converted-space"/>
          <w:rFonts w:ascii="Arial" w:hAnsi="Arial" w:cs="Arial"/>
          <w:color w:val="000000"/>
        </w:rPr>
        <w:t> </w:t>
      </w:r>
      <w:r w:rsidRPr="005634C0">
        <w:rPr>
          <w:rFonts w:ascii="Arial" w:hAnsi="Arial" w:cs="Arial"/>
          <w:i/>
          <w:iCs/>
          <w:color w:val="000000"/>
        </w:rPr>
        <w:t>Cornell Hotel and Restaurant Administration Quarterly</w:t>
      </w:r>
      <w:r w:rsidRPr="005634C0">
        <w:rPr>
          <w:rFonts w:ascii="Arial" w:hAnsi="Arial" w:cs="Arial"/>
          <w:color w:val="000000"/>
        </w:rPr>
        <w:t xml:space="preserve">, 4(4), pp.17–17. </w:t>
      </w:r>
      <w:proofErr w:type="spellStart"/>
      <w:proofErr w:type="gramStart"/>
      <w:r w:rsidRPr="005634C0">
        <w:rPr>
          <w:rFonts w:ascii="Arial" w:hAnsi="Arial" w:cs="Arial"/>
          <w:color w:val="000000"/>
        </w:rPr>
        <w:t>doi:https</w:t>
      </w:r>
      <w:proofErr w:type="spellEnd"/>
      <w:r w:rsidRPr="005634C0">
        <w:rPr>
          <w:rFonts w:ascii="Arial" w:hAnsi="Arial" w:cs="Arial"/>
          <w:color w:val="000000"/>
        </w:rPr>
        <w:t>://doi.org/10.1177/001088046400400406</w:t>
      </w:r>
      <w:proofErr w:type="gramEnd"/>
      <w:r w:rsidRPr="005634C0">
        <w:rPr>
          <w:rFonts w:ascii="Arial" w:hAnsi="Arial" w:cs="Arial"/>
          <w:color w:val="000000"/>
        </w:rPr>
        <w:t>.</w:t>
      </w:r>
    </w:p>
    <w:p w14:paraId="7B51EA6C" w14:textId="77777777" w:rsidR="00FE3676" w:rsidRPr="005634C0" w:rsidRDefault="00FE3676" w:rsidP="005634C0">
      <w:pPr>
        <w:pStyle w:val="NormalWeb"/>
        <w:shd w:val="clear" w:color="auto" w:fill="FFFFFF"/>
        <w:spacing w:before="0" w:beforeAutospacing="0" w:after="240" w:afterAutospacing="0" w:line="360" w:lineRule="auto"/>
        <w:jc w:val="both"/>
        <w:rPr>
          <w:rFonts w:ascii="Arial" w:hAnsi="Arial" w:cs="Arial"/>
          <w:color w:val="000000"/>
        </w:rPr>
      </w:pPr>
      <w:proofErr w:type="spellStart"/>
      <w:r w:rsidRPr="005634C0">
        <w:rPr>
          <w:rFonts w:ascii="Arial" w:hAnsi="Arial" w:cs="Arial"/>
          <w:color w:val="000000"/>
        </w:rPr>
        <w:t>Kwong</w:t>
      </w:r>
      <w:proofErr w:type="spellEnd"/>
      <w:r w:rsidRPr="005634C0">
        <w:rPr>
          <w:rFonts w:ascii="Arial" w:hAnsi="Arial" w:cs="Arial"/>
          <w:color w:val="000000"/>
        </w:rPr>
        <w:t xml:space="preserve"> D, L. (2021). The Role of Servicescape in Hotel Buffet Restaurant.</w:t>
      </w:r>
      <w:r w:rsidRPr="005634C0">
        <w:rPr>
          <w:rStyle w:val="apple-converted-space"/>
          <w:rFonts w:ascii="Arial" w:hAnsi="Arial" w:cs="Arial"/>
          <w:color w:val="000000"/>
        </w:rPr>
        <w:t> </w:t>
      </w:r>
      <w:r w:rsidRPr="005634C0">
        <w:rPr>
          <w:rFonts w:ascii="Arial" w:hAnsi="Arial" w:cs="Arial"/>
          <w:i/>
          <w:iCs/>
          <w:color w:val="000000"/>
        </w:rPr>
        <w:t>Journal of Hotel &amp; Business Management</w:t>
      </w:r>
      <w:r w:rsidRPr="005634C0">
        <w:rPr>
          <w:rFonts w:ascii="Arial" w:hAnsi="Arial" w:cs="Arial"/>
          <w:color w:val="000000"/>
        </w:rPr>
        <w:t xml:space="preserve">, 06(01). </w:t>
      </w:r>
      <w:proofErr w:type="spellStart"/>
      <w:proofErr w:type="gramStart"/>
      <w:r w:rsidRPr="005634C0">
        <w:rPr>
          <w:rFonts w:ascii="Arial" w:hAnsi="Arial" w:cs="Arial"/>
          <w:color w:val="000000"/>
        </w:rPr>
        <w:t>doi:https</w:t>
      </w:r>
      <w:proofErr w:type="spellEnd"/>
      <w:r w:rsidRPr="005634C0">
        <w:rPr>
          <w:rFonts w:ascii="Arial" w:hAnsi="Arial" w:cs="Arial"/>
          <w:color w:val="000000"/>
        </w:rPr>
        <w:t>://doi.org/10.4172/2169-0286.1000152</w:t>
      </w:r>
      <w:proofErr w:type="gramEnd"/>
      <w:r w:rsidRPr="005634C0">
        <w:rPr>
          <w:rFonts w:ascii="Arial" w:hAnsi="Arial" w:cs="Arial"/>
          <w:color w:val="000000"/>
        </w:rPr>
        <w:t>.</w:t>
      </w:r>
    </w:p>
    <w:p w14:paraId="109B2095" w14:textId="77777777" w:rsidR="00FE3676" w:rsidRPr="005634C0" w:rsidRDefault="00FE3676" w:rsidP="005634C0">
      <w:pPr>
        <w:pStyle w:val="NormalWeb"/>
        <w:shd w:val="clear" w:color="auto" w:fill="FFFFFF"/>
        <w:spacing w:before="0" w:beforeAutospacing="0" w:after="240" w:afterAutospacing="0" w:line="360" w:lineRule="auto"/>
        <w:jc w:val="both"/>
        <w:rPr>
          <w:rFonts w:ascii="Arial" w:hAnsi="Arial" w:cs="Arial"/>
          <w:color w:val="000000"/>
        </w:rPr>
      </w:pPr>
      <w:r w:rsidRPr="005634C0">
        <w:rPr>
          <w:rFonts w:ascii="Arial" w:hAnsi="Arial" w:cs="Arial"/>
          <w:color w:val="000000"/>
        </w:rPr>
        <w:t>Mansour Ghazi, K. (2022). Hotel Maintenance Management Practices.</w:t>
      </w:r>
      <w:r w:rsidRPr="005634C0">
        <w:rPr>
          <w:rStyle w:val="apple-converted-space"/>
          <w:rFonts w:ascii="Arial" w:hAnsi="Arial" w:cs="Arial"/>
          <w:color w:val="000000"/>
        </w:rPr>
        <w:t> </w:t>
      </w:r>
      <w:r w:rsidRPr="005634C0">
        <w:rPr>
          <w:rFonts w:ascii="Arial" w:hAnsi="Arial" w:cs="Arial"/>
          <w:i/>
          <w:iCs/>
          <w:color w:val="000000"/>
        </w:rPr>
        <w:t>Journal of Hotel &amp; Business Management</w:t>
      </w:r>
      <w:r w:rsidRPr="005634C0">
        <w:rPr>
          <w:rFonts w:ascii="Arial" w:hAnsi="Arial" w:cs="Arial"/>
          <w:color w:val="000000"/>
        </w:rPr>
        <w:t xml:space="preserve">, 5(1). </w:t>
      </w:r>
      <w:proofErr w:type="spellStart"/>
      <w:proofErr w:type="gramStart"/>
      <w:r w:rsidRPr="005634C0">
        <w:rPr>
          <w:rFonts w:ascii="Arial" w:hAnsi="Arial" w:cs="Arial"/>
          <w:color w:val="000000"/>
        </w:rPr>
        <w:t>doi:https</w:t>
      </w:r>
      <w:proofErr w:type="spellEnd"/>
      <w:r w:rsidRPr="005634C0">
        <w:rPr>
          <w:rFonts w:ascii="Arial" w:hAnsi="Arial" w:cs="Arial"/>
          <w:color w:val="000000"/>
        </w:rPr>
        <w:t>://doi.org/10.4172/2169-0286.1000136</w:t>
      </w:r>
      <w:proofErr w:type="gramEnd"/>
      <w:r w:rsidRPr="005634C0">
        <w:rPr>
          <w:rFonts w:ascii="Arial" w:hAnsi="Arial" w:cs="Arial"/>
          <w:color w:val="000000"/>
        </w:rPr>
        <w:t>.</w:t>
      </w:r>
    </w:p>
    <w:p w14:paraId="2A3DA49C" w14:textId="77777777" w:rsidR="00FE3676" w:rsidRPr="005634C0" w:rsidRDefault="00FE3676" w:rsidP="005634C0">
      <w:pPr>
        <w:pStyle w:val="NormalWeb"/>
        <w:shd w:val="clear" w:color="auto" w:fill="FFFFFF"/>
        <w:spacing w:before="0" w:beforeAutospacing="0" w:after="240" w:afterAutospacing="0" w:line="360" w:lineRule="auto"/>
        <w:jc w:val="both"/>
        <w:rPr>
          <w:rFonts w:ascii="Arial" w:hAnsi="Arial" w:cs="Arial"/>
          <w:color w:val="000000"/>
        </w:rPr>
      </w:pPr>
      <w:r w:rsidRPr="005634C0">
        <w:rPr>
          <w:rFonts w:ascii="Arial" w:hAnsi="Arial" w:cs="Arial"/>
          <w:color w:val="000000"/>
        </w:rPr>
        <w:t>Mensah, I. (2020). Hotel Energy Efficiency towards Sustainable Tourism.</w:t>
      </w:r>
      <w:r w:rsidRPr="005634C0">
        <w:rPr>
          <w:rStyle w:val="apple-converted-space"/>
          <w:rFonts w:ascii="Arial" w:hAnsi="Arial" w:cs="Arial"/>
          <w:color w:val="000000"/>
        </w:rPr>
        <w:t> </w:t>
      </w:r>
      <w:r w:rsidRPr="005634C0">
        <w:rPr>
          <w:rFonts w:ascii="Arial" w:hAnsi="Arial" w:cs="Arial"/>
          <w:i/>
          <w:iCs/>
          <w:color w:val="000000"/>
        </w:rPr>
        <w:t>Journal of Hotel &amp; Business Management</w:t>
      </w:r>
      <w:r w:rsidRPr="005634C0">
        <w:rPr>
          <w:rFonts w:ascii="Arial" w:hAnsi="Arial" w:cs="Arial"/>
          <w:color w:val="000000"/>
        </w:rPr>
        <w:t xml:space="preserve">, 03(01). </w:t>
      </w:r>
      <w:proofErr w:type="spellStart"/>
      <w:proofErr w:type="gramStart"/>
      <w:r w:rsidRPr="005634C0">
        <w:rPr>
          <w:rFonts w:ascii="Arial" w:hAnsi="Arial" w:cs="Arial"/>
          <w:color w:val="000000"/>
        </w:rPr>
        <w:t>doi:https</w:t>
      </w:r>
      <w:proofErr w:type="spellEnd"/>
      <w:r w:rsidRPr="005634C0">
        <w:rPr>
          <w:rFonts w:ascii="Arial" w:hAnsi="Arial" w:cs="Arial"/>
          <w:color w:val="000000"/>
        </w:rPr>
        <w:t>://doi.org/10.4172/2169-0286.1000e108</w:t>
      </w:r>
      <w:proofErr w:type="gramEnd"/>
      <w:r w:rsidRPr="005634C0">
        <w:rPr>
          <w:rFonts w:ascii="Arial" w:hAnsi="Arial" w:cs="Arial"/>
          <w:color w:val="000000"/>
        </w:rPr>
        <w:t>.</w:t>
      </w:r>
    </w:p>
    <w:p w14:paraId="19E0BC28" w14:textId="77777777" w:rsidR="00FE3676" w:rsidRPr="005634C0" w:rsidRDefault="00FE3676" w:rsidP="005634C0">
      <w:pPr>
        <w:pStyle w:val="NormalWeb"/>
        <w:shd w:val="clear" w:color="auto" w:fill="FFFFFF"/>
        <w:spacing w:before="0" w:beforeAutospacing="0" w:after="240" w:afterAutospacing="0" w:line="360" w:lineRule="auto"/>
        <w:jc w:val="both"/>
        <w:rPr>
          <w:rFonts w:ascii="Arial" w:hAnsi="Arial" w:cs="Arial"/>
          <w:color w:val="000000"/>
        </w:rPr>
      </w:pPr>
      <w:r w:rsidRPr="005634C0">
        <w:rPr>
          <w:rFonts w:ascii="Arial" w:hAnsi="Arial" w:cs="Arial"/>
          <w:color w:val="000000"/>
        </w:rPr>
        <w:t>Rahul, A. (2021). Front Office Accounting for the Small Hotel Using I.B.M. Equipment.</w:t>
      </w:r>
      <w:r w:rsidRPr="005634C0">
        <w:rPr>
          <w:rStyle w:val="apple-converted-space"/>
          <w:rFonts w:ascii="Arial" w:hAnsi="Arial" w:cs="Arial"/>
          <w:color w:val="000000"/>
        </w:rPr>
        <w:t> </w:t>
      </w:r>
      <w:r w:rsidRPr="005634C0">
        <w:rPr>
          <w:rFonts w:ascii="Arial" w:hAnsi="Arial" w:cs="Arial"/>
          <w:i/>
          <w:iCs/>
          <w:color w:val="000000"/>
        </w:rPr>
        <w:t>Cornell Hotel and Restaurant Administration Quarterly</w:t>
      </w:r>
      <w:r w:rsidRPr="005634C0">
        <w:rPr>
          <w:rFonts w:ascii="Arial" w:hAnsi="Arial" w:cs="Arial"/>
          <w:color w:val="000000"/>
        </w:rPr>
        <w:t xml:space="preserve">, 5(3), pp.5–31. </w:t>
      </w:r>
      <w:proofErr w:type="spellStart"/>
      <w:proofErr w:type="gramStart"/>
      <w:r w:rsidRPr="005634C0">
        <w:rPr>
          <w:rFonts w:ascii="Arial" w:hAnsi="Arial" w:cs="Arial"/>
          <w:color w:val="000000"/>
        </w:rPr>
        <w:t>doi:https</w:t>
      </w:r>
      <w:proofErr w:type="spellEnd"/>
      <w:r w:rsidRPr="005634C0">
        <w:rPr>
          <w:rFonts w:ascii="Arial" w:hAnsi="Arial" w:cs="Arial"/>
          <w:color w:val="000000"/>
        </w:rPr>
        <w:t>://doi.org/10.1177/001088046400500319</w:t>
      </w:r>
      <w:proofErr w:type="gramEnd"/>
      <w:r w:rsidRPr="005634C0">
        <w:rPr>
          <w:rFonts w:ascii="Arial" w:hAnsi="Arial" w:cs="Arial"/>
          <w:color w:val="000000"/>
        </w:rPr>
        <w:t>.</w:t>
      </w:r>
    </w:p>
    <w:p w14:paraId="5D9F08F2" w14:textId="77777777" w:rsidR="00FE3676" w:rsidRPr="005634C0" w:rsidRDefault="00FE3676" w:rsidP="005634C0">
      <w:pPr>
        <w:pStyle w:val="NormalWeb"/>
        <w:shd w:val="clear" w:color="auto" w:fill="FFFFFF"/>
        <w:spacing w:before="0" w:beforeAutospacing="0" w:after="240" w:afterAutospacing="0" w:line="360" w:lineRule="auto"/>
        <w:jc w:val="both"/>
        <w:rPr>
          <w:rFonts w:ascii="Arial" w:hAnsi="Arial" w:cs="Arial"/>
          <w:color w:val="000000"/>
        </w:rPr>
      </w:pPr>
      <w:r w:rsidRPr="005634C0">
        <w:rPr>
          <w:rFonts w:ascii="Arial" w:hAnsi="Arial" w:cs="Arial"/>
          <w:color w:val="000000"/>
        </w:rPr>
        <w:t>Records, I. (2021). Front Office Accounting for the Small Hotel Using I.B.M. Equipment.</w:t>
      </w:r>
      <w:r w:rsidRPr="005634C0">
        <w:rPr>
          <w:rStyle w:val="apple-converted-space"/>
          <w:rFonts w:ascii="Arial" w:hAnsi="Arial" w:cs="Arial"/>
          <w:color w:val="000000"/>
        </w:rPr>
        <w:t> </w:t>
      </w:r>
      <w:r w:rsidRPr="005634C0">
        <w:rPr>
          <w:rFonts w:ascii="Arial" w:hAnsi="Arial" w:cs="Arial"/>
          <w:i/>
          <w:iCs/>
          <w:color w:val="000000"/>
        </w:rPr>
        <w:t>Cornell Hotel and Restaurant Administration Quarterly</w:t>
      </w:r>
      <w:r w:rsidRPr="005634C0">
        <w:rPr>
          <w:rFonts w:ascii="Arial" w:hAnsi="Arial" w:cs="Arial"/>
          <w:color w:val="000000"/>
        </w:rPr>
        <w:t xml:space="preserve">, 6(4), pp.5–34. </w:t>
      </w:r>
      <w:proofErr w:type="spellStart"/>
      <w:proofErr w:type="gramStart"/>
      <w:r w:rsidRPr="005634C0">
        <w:rPr>
          <w:rFonts w:ascii="Arial" w:hAnsi="Arial" w:cs="Arial"/>
          <w:color w:val="000000"/>
        </w:rPr>
        <w:t>doi:https</w:t>
      </w:r>
      <w:proofErr w:type="spellEnd"/>
      <w:r w:rsidRPr="005634C0">
        <w:rPr>
          <w:rFonts w:ascii="Arial" w:hAnsi="Arial" w:cs="Arial"/>
          <w:color w:val="000000"/>
        </w:rPr>
        <w:t>://doi.org/10.1177/001088046600600412</w:t>
      </w:r>
      <w:proofErr w:type="gramEnd"/>
      <w:r w:rsidRPr="005634C0">
        <w:rPr>
          <w:rFonts w:ascii="Arial" w:hAnsi="Arial" w:cs="Arial"/>
          <w:color w:val="000000"/>
        </w:rPr>
        <w:t>.</w:t>
      </w:r>
    </w:p>
    <w:p w14:paraId="39271184" w14:textId="77777777" w:rsidR="00FE3676" w:rsidRPr="005634C0" w:rsidRDefault="00FE3676" w:rsidP="005634C0">
      <w:pPr>
        <w:pStyle w:val="NormalWeb"/>
        <w:shd w:val="clear" w:color="auto" w:fill="FFFFFF"/>
        <w:spacing w:before="0" w:beforeAutospacing="0" w:after="240" w:afterAutospacing="0" w:line="360" w:lineRule="auto"/>
        <w:jc w:val="both"/>
        <w:rPr>
          <w:rFonts w:ascii="Arial" w:hAnsi="Arial" w:cs="Arial"/>
          <w:color w:val="000000"/>
        </w:rPr>
      </w:pPr>
      <w:r w:rsidRPr="005634C0">
        <w:rPr>
          <w:rFonts w:ascii="Arial" w:hAnsi="Arial" w:cs="Arial"/>
          <w:color w:val="000000"/>
        </w:rPr>
        <w:t>Semrad, K. (2021). The Effects of Non-Stationarity Demand on Hotel Financial Performance.</w:t>
      </w:r>
      <w:r w:rsidRPr="005634C0">
        <w:rPr>
          <w:rStyle w:val="apple-converted-space"/>
          <w:rFonts w:ascii="Arial" w:hAnsi="Arial" w:cs="Arial"/>
          <w:color w:val="000000"/>
        </w:rPr>
        <w:t> </w:t>
      </w:r>
      <w:r w:rsidRPr="005634C0">
        <w:rPr>
          <w:rFonts w:ascii="Arial" w:hAnsi="Arial" w:cs="Arial"/>
          <w:i/>
          <w:iCs/>
          <w:color w:val="000000"/>
        </w:rPr>
        <w:t>Journal of Hotel &amp; Business Management</w:t>
      </w:r>
      <w:r w:rsidRPr="005634C0">
        <w:rPr>
          <w:rFonts w:ascii="Arial" w:hAnsi="Arial" w:cs="Arial"/>
          <w:color w:val="000000"/>
        </w:rPr>
        <w:t xml:space="preserve">, 05(02). </w:t>
      </w:r>
      <w:proofErr w:type="spellStart"/>
      <w:proofErr w:type="gramStart"/>
      <w:r w:rsidRPr="005634C0">
        <w:rPr>
          <w:rFonts w:ascii="Arial" w:hAnsi="Arial" w:cs="Arial"/>
          <w:color w:val="000000"/>
        </w:rPr>
        <w:t>doi:https</w:t>
      </w:r>
      <w:proofErr w:type="spellEnd"/>
      <w:r w:rsidRPr="005634C0">
        <w:rPr>
          <w:rFonts w:ascii="Arial" w:hAnsi="Arial" w:cs="Arial"/>
          <w:color w:val="000000"/>
        </w:rPr>
        <w:t>://doi.org/10.4172/2169-0286.1000140</w:t>
      </w:r>
      <w:proofErr w:type="gramEnd"/>
      <w:r w:rsidRPr="005634C0">
        <w:rPr>
          <w:rFonts w:ascii="Arial" w:hAnsi="Arial" w:cs="Arial"/>
          <w:color w:val="000000"/>
        </w:rPr>
        <w:t>.</w:t>
      </w:r>
    </w:p>
    <w:p w14:paraId="2AD7DA7C" w14:textId="77777777" w:rsidR="00FE3676" w:rsidRPr="005634C0" w:rsidRDefault="00FE3676" w:rsidP="005634C0">
      <w:pPr>
        <w:pStyle w:val="NormalWeb"/>
        <w:shd w:val="clear" w:color="auto" w:fill="FFFFFF"/>
        <w:spacing w:before="0" w:beforeAutospacing="0" w:after="240" w:afterAutospacing="0" w:line="360" w:lineRule="auto"/>
        <w:jc w:val="both"/>
        <w:rPr>
          <w:rFonts w:ascii="Arial" w:hAnsi="Arial" w:cs="Arial"/>
          <w:color w:val="000000"/>
        </w:rPr>
      </w:pPr>
      <w:r w:rsidRPr="005634C0">
        <w:rPr>
          <w:rFonts w:ascii="Arial" w:hAnsi="Arial" w:cs="Arial"/>
          <w:color w:val="000000"/>
        </w:rPr>
        <w:t>Shen, H. (2021). Social Network and Job Satisfaction of Female Migrant Workers in Hotel Industry.</w:t>
      </w:r>
      <w:r w:rsidRPr="005634C0">
        <w:rPr>
          <w:rStyle w:val="apple-converted-space"/>
          <w:rFonts w:ascii="Arial" w:hAnsi="Arial" w:cs="Arial"/>
          <w:color w:val="000000"/>
        </w:rPr>
        <w:t> </w:t>
      </w:r>
      <w:r w:rsidRPr="005634C0">
        <w:rPr>
          <w:rFonts w:ascii="Arial" w:hAnsi="Arial" w:cs="Arial"/>
          <w:i/>
          <w:iCs/>
          <w:color w:val="000000"/>
        </w:rPr>
        <w:t>Journal of Hotel &amp; Business Management</w:t>
      </w:r>
      <w:r w:rsidRPr="005634C0">
        <w:rPr>
          <w:rFonts w:ascii="Arial" w:hAnsi="Arial" w:cs="Arial"/>
          <w:color w:val="000000"/>
        </w:rPr>
        <w:t xml:space="preserve">, 5(1). </w:t>
      </w:r>
      <w:proofErr w:type="spellStart"/>
      <w:proofErr w:type="gramStart"/>
      <w:r w:rsidRPr="005634C0">
        <w:rPr>
          <w:rFonts w:ascii="Arial" w:hAnsi="Arial" w:cs="Arial"/>
          <w:color w:val="000000"/>
        </w:rPr>
        <w:t>doi:https</w:t>
      </w:r>
      <w:proofErr w:type="spellEnd"/>
      <w:r w:rsidRPr="005634C0">
        <w:rPr>
          <w:rFonts w:ascii="Arial" w:hAnsi="Arial" w:cs="Arial"/>
          <w:color w:val="000000"/>
        </w:rPr>
        <w:t>://doi.org/10.4172/2169-0286.1000120</w:t>
      </w:r>
      <w:proofErr w:type="gramEnd"/>
      <w:r w:rsidRPr="005634C0">
        <w:rPr>
          <w:rFonts w:ascii="Arial" w:hAnsi="Arial" w:cs="Arial"/>
          <w:color w:val="000000"/>
        </w:rPr>
        <w:t>.</w:t>
      </w:r>
    </w:p>
    <w:p w14:paraId="35E57F3E" w14:textId="77777777" w:rsidR="00FE3676" w:rsidRPr="005634C0" w:rsidRDefault="00FE3676" w:rsidP="005634C0">
      <w:pPr>
        <w:pStyle w:val="NormalWeb"/>
        <w:shd w:val="clear" w:color="auto" w:fill="FFFFFF"/>
        <w:spacing w:before="0" w:beforeAutospacing="0" w:after="240" w:afterAutospacing="0" w:line="360" w:lineRule="auto"/>
        <w:jc w:val="both"/>
        <w:rPr>
          <w:rFonts w:ascii="Arial" w:hAnsi="Arial" w:cs="Arial"/>
          <w:color w:val="000000"/>
        </w:rPr>
      </w:pPr>
      <w:r w:rsidRPr="005634C0">
        <w:rPr>
          <w:rFonts w:ascii="Arial" w:hAnsi="Arial" w:cs="Arial"/>
          <w:color w:val="000000"/>
        </w:rPr>
        <w:t>W., G. (2020). A Different Kind of Sales Office.</w:t>
      </w:r>
      <w:r w:rsidRPr="005634C0">
        <w:rPr>
          <w:rStyle w:val="apple-converted-space"/>
          <w:rFonts w:ascii="Arial" w:hAnsi="Arial" w:cs="Arial"/>
          <w:color w:val="000000"/>
        </w:rPr>
        <w:t> </w:t>
      </w:r>
      <w:r w:rsidRPr="005634C0">
        <w:rPr>
          <w:rFonts w:ascii="Arial" w:hAnsi="Arial" w:cs="Arial"/>
          <w:i/>
          <w:iCs/>
          <w:color w:val="000000"/>
        </w:rPr>
        <w:t>Cornell Hotel and Restaurant Administration Quarterly</w:t>
      </w:r>
      <w:r w:rsidRPr="005634C0">
        <w:rPr>
          <w:rFonts w:ascii="Arial" w:hAnsi="Arial" w:cs="Arial"/>
          <w:color w:val="000000"/>
        </w:rPr>
        <w:t xml:space="preserve">, 41(5), pp.14–14. </w:t>
      </w:r>
      <w:proofErr w:type="spellStart"/>
      <w:proofErr w:type="gramStart"/>
      <w:r w:rsidRPr="005634C0">
        <w:rPr>
          <w:rFonts w:ascii="Arial" w:hAnsi="Arial" w:cs="Arial"/>
          <w:color w:val="000000"/>
        </w:rPr>
        <w:t>doi:https</w:t>
      </w:r>
      <w:proofErr w:type="spellEnd"/>
      <w:r w:rsidRPr="005634C0">
        <w:rPr>
          <w:rFonts w:ascii="Arial" w:hAnsi="Arial" w:cs="Arial"/>
          <w:color w:val="000000"/>
        </w:rPr>
        <w:t>://doi.org/10.1177/001088040004100521</w:t>
      </w:r>
      <w:proofErr w:type="gramEnd"/>
      <w:r w:rsidRPr="005634C0">
        <w:rPr>
          <w:rFonts w:ascii="Arial" w:hAnsi="Arial" w:cs="Arial"/>
          <w:color w:val="000000"/>
        </w:rPr>
        <w:t>.</w:t>
      </w:r>
    </w:p>
    <w:p w14:paraId="404F5034" w14:textId="77777777" w:rsidR="00FE3676" w:rsidRPr="005634C0" w:rsidRDefault="00FE3676" w:rsidP="005634C0">
      <w:pPr>
        <w:pStyle w:val="NormalWeb"/>
        <w:shd w:val="clear" w:color="auto" w:fill="FFFFFF"/>
        <w:spacing w:before="0" w:beforeAutospacing="0" w:after="240" w:afterAutospacing="0" w:line="360" w:lineRule="auto"/>
        <w:jc w:val="both"/>
        <w:rPr>
          <w:rFonts w:ascii="Arial" w:hAnsi="Arial" w:cs="Arial"/>
          <w:color w:val="000000"/>
        </w:rPr>
      </w:pPr>
      <w:r w:rsidRPr="005634C0">
        <w:rPr>
          <w:rFonts w:ascii="Arial" w:hAnsi="Arial" w:cs="Arial"/>
          <w:color w:val="000000"/>
        </w:rPr>
        <w:t xml:space="preserve">Weisz, S.P. (2021). Reviews : Basic Hotel Front Office Procedures, by Peter Franz Renner. CBI Publishing Company, 51 Sleeper Street, Boston, MA 02210. 1981. 256 </w:t>
      </w:r>
      <w:r w:rsidRPr="005634C0">
        <w:rPr>
          <w:rFonts w:ascii="Arial" w:hAnsi="Arial" w:cs="Arial"/>
          <w:color w:val="000000"/>
        </w:rPr>
        <w:lastRenderedPageBreak/>
        <w:t>pp. Softcover, $12.95.</w:t>
      </w:r>
      <w:r w:rsidRPr="005634C0">
        <w:rPr>
          <w:rStyle w:val="apple-converted-space"/>
          <w:rFonts w:ascii="Arial" w:hAnsi="Arial" w:cs="Arial"/>
          <w:color w:val="000000"/>
        </w:rPr>
        <w:t> </w:t>
      </w:r>
      <w:r w:rsidRPr="005634C0">
        <w:rPr>
          <w:rFonts w:ascii="Arial" w:hAnsi="Arial" w:cs="Arial"/>
          <w:i/>
          <w:iCs/>
          <w:color w:val="000000"/>
        </w:rPr>
        <w:t>Cornell Hotel and Restaurant Administration Quarterly</w:t>
      </w:r>
      <w:r w:rsidRPr="005634C0">
        <w:rPr>
          <w:rFonts w:ascii="Arial" w:hAnsi="Arial" w:cs="Arial"/>
          <w:color w:val="000000"/>
        </w:rPr>
        <w:t xml:space="preserve">, 22(1), pp.85–85. </w:t>
      </w:r>
      <w:proofErr w:type="spellStart"/>
      <w:proofErr w:type="gramStart"/>
      <w:r w:rsidRPr="005634C0">
        <w:rPr>
          <w:rFonts w:ascii="Arial" w:hAnsi="Arial" w:cs="Arial"/>
          <w:color w:val="000000"/>
        </w:rPr>
        <w:t>doi:https</w:t>
      </w:r>
      <w:proofErr w:type="spellEnd"/>
      <w:r w:rsidRPr="005634C0">
        <w:rPr>
          <w:rFonts w:ascii="Arial" w:hAnsi="Arial" w:cs="Arial"/>
          <w:color w:val="000000"/>
        </w:rPr>
        <w:t>://doi.org/10.1177/001088048102200119</w:t>
      </w:r>
      <w:proofErr w:type="gramEnd"/>
      <w:r w:rsidRPr="005634C0">
        <w:rPr>
          <w:rFonts w:ascii="Arial" w:hAnsi="Arial" w:cs="Arial"/>
          <w:color w:val="000000"/>
        </w:rPr>
        <w:t>.</w:t>
      </w:r>
    </w:p>
    <w:p w14:paraId="3DC4BD32" w14:textId="77777777" w:rsidR="00FE3676" w:rsidRPr="005634C0" w:rsidRDefault="00FE3676" w:rsidP="005634C0">
      <w:pPr>
        <w:pStyle w:val="NormalWeb"/>
        <w:shd w:val="clear" w:color="auto" w:fill="FFFFFF"/>
        <w:spacing w:before="0" w:beforeAutospacing="0" w:after="240" w:afterAutospacing="0" w:line="360" w:lineRule="auto"/>
        <w:jc w:val="both"/>
        <w:rPr>
          <w:rFonts w:ascii="Arial" w:hAnsi="Arial" w:cs="Arial"/>
          <w:color w:val="000000"/>
        </w:rPr>
      </w:pPr>
      <w:r w:rsidRPr="005634C0">
        <w:rPr>
          <w:rFonts w:ascii="Arial" w:hAnsi="Arial" w:cs="Arial"/>
          <w:color w:val="000000"/>
        </w:rPr>
        <w:t>Yup Chung, K. (2020). Hotel management curriculum reform based on required competencies of hotel employees and career success in the hotel industry.</w:t>
      </w:r>
      <w:r w:rsidRPr="005634C0">
        <w:rPr>
          <w:rStyle w:val="apple-converted-space"/>
          <w:rFonts w:ascii="Arial" w:hAnsi="Arial" w:cs="Arial"/>
          <w:color w:val="000000"/>
        </w:rPr>
        <w:t> </w:t>
      </w:r>
      <w:r w:rsidRPr="005634C0">
        <w:rPr>
          <w:rFonts w:ascii="Arial" w:hAnsi="Arial" w:cs="Arial"/>
          <w:i/>
          <w:iCs/>
          <w:color w:val="000000"/>
        </w:rPr>
        <w:t>Tourism Management</w:t>
      </w:r>
      <w:r w:rsidRPr="005634C0">
        <w:rPr>
          <w:rFonts w:ascii="Arial" w:hAnsi="Arial" w:cs="Arial"/>
          <w:color w:val="000000"/>
        </w:rPr>
        <w:t xml:space="preserve">, 21(5), pp.473–487. </w:t>
      </w:r>
      <w:proofErr w:type="spellStart"/>
      <w:proofErr w:type="gramStart"/>
      <w:r w:rsidRPr="005634C0">
        <w:rPr>
          <w:rFonts w:ascii="Arial" w:hAnsi="Arial" w:cs="Arial"/>
          <w:color w:val="000000"/>
        </w:rPr>
        <w:t>doi:https</w:t>
      </w:r>
      <w:proofErr w:type="spellEnd"/>
      <w:r w:rsidRPr="005634C0">
        <w:rPr>
          <w:rFonts w:ascii="Arial" w:hAnsi="Arial" w:cs="Arial"/>
          <w:color w:val="000000"/>
        </w:rPr>
        <w:t>://doi.org/10.1016/s0261-5177(99)00102-8</w:t>
      </w:r>
      <w:proofErr w:type="gramEnd"/>
      <w:r w:rsidRPr="005634C0">
        <w:rPr>
          <w:rFonts w:ascii="Arial" w:hAnsi="Arial" w:cs="Arial"/>
          <w:color w:val="000000"/>
        </w:rPr>
        <w:t>.</w:t>
      </w:r>
    </w:p>
    <w:p w14:paraId="3F9B0CFE" w14:textId="77777777" w:rsidR="00FE3676" w:rsidRPr="005634C0" w:rsidRDefault="00FE3676" w:rsidP="005634C0">
      <w:pPr>
        <w:pStyle w:val="NormalWeb"/>
        <w:shd w:val="clear" w:color="auto" w:fill="FFFFFF"/>
        <w:spacing w:before="0" w:beforeAutospacing="0" w:after="240" w:afterAutospacing="0" w:line="360" w:lineRule="auto"/>
        <w:jc w:val="both"/>
        <w:rPr>
          <w:rFonts w:ascii="Arial" w:hAnsi="Arial" w:cs="Arial"/>
          <w:color w:val="000000"/>
        </w:rPr>
      </w:pPr>
      <w:proofErr w:type="spellStart"/>
      <w:r w:rsidRPr="005634C0">
        <w:rPr>
          <w:rFonts w:ascii="Arial" w:hAnsi="Arial" w:cs="Arial"/>
          <w:color w:val="000000"/>
        </w:rPr>
        <w:t>Zhai</w:t>
      </w:r>
      <w:proofErr w:type="spellEnd"/>
      <w:r w:rsidRPr="005634C0">
        <w:rPr>
          <w:rFonts w:ascii="Arial" w:hAnsi="Arial" w:cs="Arial"/>
          <w:color w:val="000000"/>
        </w:rPr>
        <w:t xml:space="preserve">, S., Choi, J. and </w:t>
      </w:r>
      <w:proofErr w:type="spellStart"/>
      <w:r w:rsidRPr="005634C0">
        <w:rPr>
          <w:rFonts w:ascii="Arial" w:hAnsi="Arial" w:cs="Arial"/>
          <w:color w:val="000000"/>
        </w:rPr>
        <w:t>Kwansa</w:t>
      </w:r>
      <w:proofErr w:type="spellEnd"/>
      <w:r w:rsidRPr="005634C0">
        <w:rPr>
          <w:rFonts w:ascii="Arial" w:hAnsi="Arial" w:cs="Arial"/>
          <w:color w:val="000000"/>
        </w:rPr>
        <w:t>, F. (2022). A Financial Ratio</w:t>
      </w:r>
      <w:r w:rsidRPr="005634C0">
        <w:rPr>
          <w:rFonts w:ascii="Cambria Math" w:hAnsi="Cambria Math" w:cs="Cambria Math"/>
          <w:color w:val="000000"/>
        </w:rPr>
        <w:t>‐</w:t>
      </w:r>
      <w:r w:rsidRPr="005634C0">
        <w:rPr>
          <w:rFonts w:ascii="Arial" w:hAnsi="Arial" w:cs="Arial"/>
          <w:color w:val="000000"/>
        </w:rPr>
        <w:t>Based Predicting Model for Hotel Business Failure.</w:t>
      </w:r>
      <w:r w:rsidRPr="005634C0">
        <w:rPr>
          <w:rStyle w:val="apple-converted-space"/>
          <w:rFonts w:ascii="Arial" w:hAnsi="Arial" w:cs="Arial"/>
          <w:color w:val="000000"/>
        </w:rPr>
        <w:t> </w:t>
      </w:r>
      <w:r w:rsidRPr="005634C0">
        <w:rPr>
          <w:rFonts w:ascii="Arial" w:hAnsi="Arial" w:cs="Arial"/>
          <w:i/>
          <w:iCs/>
          <w:color w:val="000000"/>
        </w:rPr>
        <w:t>GLOBAL BUSINESS &amp; FINANCE REVIEW</w:t>
      </w:r>
      <w:r w:rsidRPr="005634C0">
        <w:rPr>
          <w:rFonts w:ascii="Arial" w:hAnsi="Arial" w:cs="Arial"/>
          <w:color w:val="000000"/>
        </w:rPr>
        <w:t xml:space="preserve">, 20(1), pp.71–86. </w:t>
      </w:r>
      <w:proofErr w:type="spellStart"/>
      <w:proofErr w:type="gramStart"/>
      <w:r w:rsidRPr="005634C0">
        <w:rPr>
          <w:rFonts w:ascii="Arial" w:hAnsi="Arial" w:cs="Arial"/>
          <w:color w:val="000000"/>
        </w:rPr>
        <w:t>doi:https</w:t>
      </w:r>
      <w:proofErr w:type="spellEnd"/>
      <w:r w:rsidRPr="005634C0">
        <w:rPr>
          <w:rFonts w:ascii="Arial" w:hAnsi="Arial" w:cs="Arial"/>
          <w:color w:val="000000"/>
        </w:rPr>
        <w:t>://doi.org/10.17549/gbfr.2015.20.1.71</w:t>
      </w:r>
      <w:proofErr w:type="gramEnd"/>
      <w:r w:rsidRPr="005634C0">
        <w:rPr>
          <w:rFonts w:ascii="Arial" w:hAnsi="Arial" w:cs="Arial"/>
          <w:color w:val="000000"/>
        </w:rPr>
        <w:t>.</w:t>
      </w:r>
    </w:p>
    <w:sectPr w:rsidR="00FE3676" w:rsidRPr="005634C0" w:rsidSect="00A37FAB">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4B8A71" w14:textId="77777777" w:rsidR="00B73815" w:rsidRDefault="00B73815" w:rsidP="00F76E22">
      <w:r>
        <w:separator/>
      </w:r>
    </w:p>
  </w:endnote>
  <w:endnote w:type="continuationSeparator" w:id="0">
    <w:p w14:paraId="6043E59C" w14:textId="77777777" w:rsidR="00B73815" w:rsidRDefault="00B73815" w:rsidP="00F76E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Arial"/>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panose1 w:val="020B0604020202020204"/>
    <w:charset w:val="00"/>
    <w:family w:val="swiss"/>
    <w:pitch w:val="variable"/>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6029786"/>
      <w:docPartObj>
        <w:docPartGallery w:val="Page Numbers (Bottom of Page)"/>
        <w:docPartUnique/>
      </w:docPartObj>
    </w:sdtPr>
    <w:sdtEndPr>
      <w:rPr>
        <w:noProof/>
      </w:rPr>
    </w:sdtEndPr>
    <w:sdtContent>
      <w:p w14:paraId="254E237A" w14:textId="7B0A5111" w:rsidR="00F76E22" w:rsidRDefault="00F76E22">
        <w:pPr>
          <w:pStyle w:val="Footer"/>
          <w:jc w:val="center"/>
        </w:pPr>
        <w:r>
          <w:rPr>
            <w:noProof/>
          </w:rPr>
          <mc:AlternateContent>
            <mc:Choice Requires="wps">
              <w:drawing>
                <wp:inline distT="0" distB="0" distL="0" distR="0" wp14:anchorId="468EEB72" wp14:editId="5C49FEC1">
                  <wp:extent cx="5467350" cy="45085"/>
                  <wp:effectExtent l="0" t="0" r="0" b="2540"/>
                  <wp:docPr id="1"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oel="http://schemas.microsoft.com/office/2019/extlst" xmlns:w16cex="http://schemas.microsoft.com/office/word/2018/wordml/cex" xmlns:w16="http://schemas.microsoft.com/office/word/2018/wordml" xmlns:w16sdtdh="http://schemas.microsoft.com/office/word/2020/wordml/sdtdatahash">
              <w:pict>
                <v:shapetype w14:anchorId="4163145A"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41B3C561" w14:textId="47BB6479" w:rsidR="00F76E22" w:rsidRDefault="00F76E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C43A01" w14:textId="77777777" w:rsidR="00F76E22" w:rsidRDefault="00F76E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B564FB" w14:textId="77777777" w:rsidR="00B73815" w:rsidRDefault="00B73815" w:rsidP="00F76E22">
      <w:r>
        <w:separator/>
      </w:r>
    </w:p>
  </w:footnote>
  <w:footnote w:type="continuationSeparator" w:id="0">
    <w:p w14:paraId="2C9CC7B9" w14:textId="77777777" w:rsidR="00B73815" w:rsidRDefault="00B73815" w:rsidP="00F76E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815169"/>
    <w:multiLevelType w:val="hybridMultilevel"/>
    <w:tmpl w:val="D52EE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FF78AA"/>
    <w:multiLevelType w:val="hybridMultilevel"/>
    <w:tmpl w:val="AA9E0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3A2AEC"/>
    <w:multiLevelType w:val="hybridMultilevel"/>
    <w:tmpl w:val="A0184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xMTQ0NjM0NTe1NDJT0lEKTi0uzszPAykwrgUAFSjXeywAAAA="/>
  </w:docVars>
  <w:rsids>
    <w:rsidRoot w:val="00A27A2D"/>
    <w:rsid w:val="00081A10"/>
    <w:rsid w:val="00185FBE"/>
    <w:rsid w:val="00197CB4"/>
    <w:rsid w:val="001B0B88"/>
    <w:rsid w:val="001D5DA1"/>
    <w:rsid w:val="00264EDC"/>
    <w:rsid w:val="002B5911"/>
    <w:rsid w:val="002D20AF"/>
    <w:rsid w:val="0031776D"/>
    <w:rsid w:val="0038452C"/>
    <w:rsid w:val="003C496C"/>
    <w:rsid w:val="00407041"/>
    <w:rsid w:val="0042621A"/>
    <w:rsid w:val="00456AEB"/>
    <w:rsid w:val="00474E04"/>
    <w:rsid w:val="004B0493"/>
    <w:rsid w:val="00503D3E"/>
    <w:rsid w:val="005120D1"/>
    <w:rsid w:val="00523957"/>
    <w:rsid w:val="005365A9"/>
    <w:rsid w:val="005634C0"/>
    <w:rsid w:val="00567155"/>
    <w:rsid w:val="00595298"/>
    <w:rsid w:val="005A11D8"/>
    <w:rsid w:val="005A20AB"/>
    <w:rsid w:val="00634BC2"/>
    <w:rsid w:val="00634C9D"/>
    <w:rsid w:val="00691A69"/>
    <w:rsid w:val="006E0EC0"/>
    <w:rsid w:val="00770E63"/>
    <w:rsid w:val="007B11E1"/>
    <w:rsid w:val="007E22AA"/>
    <w:rsid w:val="007F2035"/>
    <w:rsid w:val="00815B5F"/>
    <w:rsid w:val="00825D8C"/>
    <w:rsid w:val="008F425E"/>
    <w:rsid w:val="0097518C"/>
    <w:rsid w:val="00A15A3B"/>
    <w:rsid w:val="00A263A9"/>
    <w:rsid w:val="00A269EA"/>
    <w:rsid w:val="00A27A2D"/>
    <w:rsid w:val="00A37FAB"/>
    <w:rsid w:val="00A61D35"/>
    <w:rsid w:val="00B00863"/>
    <w:rsid w:val="00B40435"/>
    <w:rsid w:val="00B673A4"/>
    <w:rsid w:val="00B73815"/>
    <w:rsid w:val="00BC2F7C"/>
    <w:rsid w:val="00BD5772"/>
    <w:rsid w:val="00C27815"/>
    <w:rsid w:val="00C30E81"/>
    <w:rsid w:val="00C34BFE"/>
    <w:rsid w:val="00C47230"/>
    <w:rsid w:val="00C5699D"/>
    <w:rsid w:val="00C5764B"/>
    <w:rsid w:val="00CB60CE"/>
    <w:rsid w:val="00D018B2"/>
    <w:rsid w:val="00D35EB5"/>
    <w:rsid w:val="00D53988"/>
    <w:rsid w:val="00DB6311"/>
    <w:rsid w:val="00DD5031"/>
    <w:rsid w:val="00DF27D6"/>
    <w:rsid w:val="00DF38B7"/>
    <w:rsid w:val="00EA450E"/>
    <w:rsid w:val="00F76E22"/>
    <w:rsid w:val="00FC5CE0"/>
    <w:rsid w:val="00FC6DC8"/>
    <w:rsid w:val="00FE367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F2035"/>
    <w:pPr>
      <w:spacing w:after="0" w:line="240" w:lineRule="auto"/>
    </w:pPr>
    <w:rPr>
      <w:rFonts w:ascii="Times New Roman" w:hAnsi="Times New Roman" w:cs="Times New Roman"/>
      <w:sz w:val="24"/>
      <w:szCs w:val="24"/>
      <w:lang w:eastAsia="en-GB" w:bidi="bn-IN"/>
    </w:rPr>
  </w:style>
  <w:style w:type="paragraph" w:styleId="Heading1">
    <w:name w:val="heading 1"/>
    <w:basedOn w:val="Normal"/>
    <w:next w:val="Normal"/>
    <w:link w:val="Heading1Char"/>
    <w:autoRedefine/>
    <w:uiPriority w:val="9"/>
    <w:qFormat/>
    <w:rsid w:val="00A263A9"/>
    <w:pPr>
      <w:keepNext/>
      <w:keepLines/>
      <w:spacing w:before="240"/>
      <w:outlineLvl w:val="0"/>
    </w:pPr>
    <w:rPr>
      <w:b/>
      <w:sz w:val="32"/>
      <w:szCs w:val="32"/>
    </w:rPr>
  </w:style>
  <w:style w:type="paragraph" w:styleId="Heading2">
    <w:name w:val="heading 2"/>
    <w:basedOn w:val="Normal"/>
    <w:next w:val="Normal"/>
    <w:link w:val="Heading2Char"/>
    <w:autoRedefine/>
    <w:uiPriority w:val="9"/>
    <w:unhideWhenUsed/>
    <w:qFormat/>
    <w:rsid w:val="00A263A9"/>
    <w:pPr>
      <w:keepNext/>
      <w:keepLines/>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A263A9"/>
    <w:pPr>
      <w:keepNext/>
      <w:keepLines/>
      <w:spacing w:before="40"/>
      <w:outlineLvl w:val="2"/>
    </w:pPr>
    <w:rPr>
      <w:rFonts w:eastAsiaTheme="majorEastAsia" w:cstheme="majorBidi"/>
      <w:b/>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263A9"/>
    <w:rPr>
      <w:rFonts w:ascii="Times New Roman" w:eastAsiaTheme="majorEastAsia" w:hAnsi="Times New Roman" w:cstheme="majorBidi"/>
      <w:b/>
      <w:sz w:val="28"/>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rPr>
  </w:style>
  <w:style w:type="character" w:customStyle="1" w:styleId="Heading1Char">
    <w:name w:val="Heading 1 Char"/>
    <w:basedOn w:val="DefaultParagraphFont"/>
    <w:link w:val="Heading1"/>
    <w:uiPriority w:val="9"/>
    <w:rsid w:val="00A263A9"/>
    <w:rPr>
      <w:rFonts w:ascii="Times New Roman" w:hAnsi="Times New Roman" w:cs="Times New Roman"/>
      <w:b/>
      <w:sz w:val="32"/>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A263A9"/>
    <w:rPr>
      <w:rFonts w:ascii="Times New Roman" w:eastAsiaTheme="majorEastAsia" w:hAnsi="Times New Roman" w:cstheme="majorBidi"/>
      <w:b/>
      <w:sz w:val="26"/>
      <w:szCs w:val="24"/>
      <w:lang w:val="en-GB"/>
    </w:rPr>
  </w:style>
  <w:style w:type="paragraph" w:styleId="Header">
    <w:name w:val="header"/>
    <w:basedOn w:val="Normal"/>
    <w:link w:val="HeaderChar"/>
    <w:uiPriority w:val="99"/>
    <w:unhideWhenUsed/>
    <w:rsid w:val="00F76E22"/>
    <w:pPr>
      <w:tabs>
        <w:tab w:val="center" w:pos="4680"/>
        <w:tab w:val="right" w:pos="9360"/>
      </w:tabs>
    </w:pPr>
  </w:style>
  <w:style w:type="character" w:customStyle="1" w:styleId="HeaderChar">
    <w:name w:val="Header Char"/>
    <w:basedOn w:val="DefaultParagraphFont"/>
    <w:link w:val="Header"/>
    <w:uiPriority w:val="99"/>
    <w:rsid w:val="00F76E22"/>
    <w:rPr>
      <w:rFonts w:ascii="Times New Roman" w:hAnsi="Times New Roman" w:cs="Times New Roman"/>
      <w:sz w:val="24"/>
      <w:szCs w:val="20"/>
      <w:lang w:val="en-GB"/>
    </w:rPr>
  </w:style>
  <w:style w:type="paragraph" w:styleId="Footer">
    <w:name w:val="footer"/>
    <w:basedOn w:val="Normal"/>
    <w:link w:val="FooterChar"/>
    <w:uiPriority w:val="99"/>
    <w:unhideWhenUsed/>
    <w:rsid w:val="00F76E22"/>
    <w:pPr>
      <w:tabs>
        <w:tab w:val="center" w:pos="4680"/>
        <w:tab w:val="right" w:pos="9360"/>
      </w:tabs>
    </w:pPr>
  </w:style>
  <w:style w:type="character" w:customStyle="1" w:styleId="FooterChar">
    <w:name w:val="Footer Char"/>
    <w:basedOn w:val="DefaultParagraphFont"/>
    <w:link w:val="Footer"/>
    <w:uiPriority w:val="99"/>
    <w:rsid w:val="00F76E22"/>
    <w:rPr>
      <w:rFonts w:ascii="Times New Roman" w:hAnsi="Times New Roman" w:cs="Times New Roman"/>
      <w:sz w:val="24"/>
      <w:szCs w:val="20"/>
      <w:lang w:val="en-GB"/>
    </w:rPr>
  </w:style>
  <w:style w:type="paragraph" w:styleId="ListParagraph">
    <w:name w:val="List Paragraph"/>
    <w:basedOn w:val="Normal"/>
    <w:uiPriority w:val="34"/>
    <w:qFormat/>
    <w:rsid w:val="00C5764B"/>
    <w:pPr>
      <w:ind w:left="720"/>
      <w:contextualSpacing/>
    </w:pPr>
  </w:style>
  <w:style w:type="paragraph" w:styleId="TOCHeading">
    <w:name w:val="TOC Heading"/>
    <w:basedOn w:val="Heading1"/>
    <w:next w:val="Normal"/>
    <w:uiPriority w:val="39"/>
    <w:unhideWhenUsed/>
    <w:qFormat/>
    <w:rsid w:val="00C5764B"/>
    <w:pPr>
      <w:spacing w:before="480" w:line="276" w:lineRule="auto"/>
      <w:outlineLvl w:val="9"/>
    </w:pPr>
    <w:rPr>
      <w:rFonts w:asciiTheme="majorHAnsi" w:eastAsiaTheme="majorEastAsia" w:hAnsiTheme="majorHAnsi" w:cstheme="majorBidi"/>
      <w:bCs/>
      <w:color w:val="2F5496" w:themeColor="accent1" w:themeShade="BF"/>
      <w:sz w:val="28"/>
      <w:szCs w:val="28"/>
      <w:lang w:eastAsia="en-US"/>
    </w:rPr>
  </w:style>
  <w:style w:type="paragraph" w:styleId="TOC1">
    <w:name w:val="toc 1"/>
    <w:basedOn w:val="Normal"/>
    <w:next w:val="Normal"/>
    <w:autoRedefine/>
    <w:uiPriority w:val="39"/>
    <w:unhideWhenUsed/>
    <w:rsid w:val="00C5764B"/>
    <w:pPr>
      <w:spacing w:before="120"/>
    </w:pPr>
    <w:rPr>
      <w:rFonts w:asciiTheme="minorHAnsi" w:hAnsiTheme="minorHAnsi" w:cstheme="minorHAnsi"/>
      <w:b/>
      <w:bCs/>
      <w:i/>
      <w:iCs/>
      <w:szCs w:val="28"/>
    </w:rPr>
  </w:style>
  <w:style w:type="paragraph" w:styleId="TOC2">
    <w:name w:val="toc 2"/>
    <w:basedOn w:val="Normal"/>
    <w:next w:val="Normal"/>
    <w:autoRedefine/>
    <w:uiPriority w:val="39"/>
    <w:unhideWhenUsed/>
    <w:rsid w:val="00C5764B"/>
    <w:pPr>
      <w:spacing w:before="120"/>
      <w:ind w:left="240"/>
    </w:pPr>
    <w:rPr>
      <w:rFonts w:asciiTheme="minorHAnsi" w:hAnsiTheme="minorHAnsi" w:cstheme="minorHAnsi"/>
      <w:b/>
      <w:bCs/>
      <w:sz w:val="22"/>
      <w:szCs w:val="26"/>
    </w:rPr>
  </w:style>
  <w:style w:type="character" w:styleId="Hyperlink">
    <w:name w:val="Hyperlink"/>
    <w:basedOn w:val="DefaultParagraphFont"/>
    <w:uiPriority w:val="99"/>
    <w:unhideWhenUsed/>
    <w:rsid w:val="00C5764B"/>
    <w:rPr>
      <w:color w:val="0563C1" w:themeColor="hyperlink"/>
      <w:u w:val="single"/>
    </w:rPr>
  </w:style>
  <w:style w:type="paragraph" w:styleId="TOC3">
    <w:name w:val="toc 3"/>
    <w:basedOn w:val="Normal"/>
    <w:next w:val="Normal"/>
    <w:autoRedefine/>
    <w:uiPriority w:val="39"/>
    <w:semiHidden/>
    <w:unhideWhenUsed/>
    <w:rsid w:val="00C5764B"/>
    <w:pPr>
      <w:ind w:left="480"/>
    </w:pPr>
    <w:rPr>
      <w:rFonts w:asciiTheme="minorHAnsi" w:hAnsiTheme="minorHAnsi" w:cstheme="minorHAnsi"/>
      <w:sz w:val="20"/>
    </w:rPr>
  </w:style>
  <w:style w:type="paragraph" w:styleId="TOC4">
    <w:name w:val="toc 4"/>
    <w:basedOn w:val="Normal"/>
    <w:next w:val="Normal"/>
    <w:autoRedefine/>
    <w:uiPriority w:val="39"/>
    <w:semiHidden/>
    <w:unhideWhenUsed/>
    <w:rsid w:val="00C5764B"/>
    <w:pPr>
      <w:ind w:left="720"/>
    </w:pPr>
    <w:rPr>
      <w:rFonts w:asciiTheme="minorHAnsi" w:hAnsiTheme="minorHAnsi" w:cstheme="minorHAnsi"/>
      <w:sz w:val="20"/>
    </w:rPr>
  </w:style>
  <w:style w:type="paragraph" w:styleId="TOC5">
    <w:name w:val="toc 5"/>
    <w:basedOn w:val="Normal"/>
    <w:next w:val="Normal"/>
    <w:autoRedefine/>
    <w:uiPriority w:val="39"/>
    <w:semiHidden/>
    <w:unhideWhenUsed/>
    <w:rsid w:val="00C5764B"/>
    <w:pPr>
      <w:ind w:left="960"/>
    </w:pPr>
    <w:rPr>
      <w:rFonts w:asciiTheme="minorHAnsi" w:hAnsiTheme="minorHAnsi" w:cstheme="minorHAnsi"/>
      <w:sz w:val="20"/>
    </w:rPr>
  </w:style>
  <w:style w:type="paragraph" w:styleId="TOC6">
    <w:name w:val="toc 6"/>
    <w:basedOn w:val="Normal"/>
    <w:next w:val="Normal"/>
    <w:autoRedefine/>
    <w:uiPriority w:val="39"/>
    <w:semiHidden/>
    <w:unhideWhenUsed/>
    <w:rsid w:val="00C5764B"/>
    <w:pPr>
      <w:ind w:left="1200"/>
    </w:pPr>
    <w:rPr>
      <w:rFonts w:asciiTheme="minorHAnsi" w:hAnsiTheme="minorHAnsi" w:cstheme="minorHAnsi"/>
      <w:sz w:val="20"/>
    </w:rPr>
  </w:style>
  <w:style w:type="paragraph" w:styleId="TOC7">
    <w:name w:val="toc 7"/>
    <w:basedOn w:val="Normal"/>
    <w:next w:val="Normal"/>
    <w:autoRedefine/>
    <w:uiPriority w:val="39"/>
    <w:semiHidden/>
    <w:unhideWhenUsed/>
    <w:rsid w:val="00C5764B"/>
    <w:pPr>
      <w:ind w:left="1440"/>
    </w:pPr>
    <w:rPr>
      <w:rFonts w:asciiTheme="minorHAnsi" w:hAnsiTheme="minorHAnsi" w:cstheme="minorHAnsi"/>
      <w:sz w:val="20"/>
    </w:rPr>
  </w:style>
  <w:style w:type="paragraph" w:styleId="TOC8">
    <w:name w:val="toc 8"/>
    <w:basedOn w:val="Normal"/>
    <w:next w:val="Normal"/>
    <w:autoRedefine/>
    <w:uiPriority w:val="39"/>
    <w:semiHidden/>
    <w:unhideWhenUsed/>
    <w:rsid w:val="00C5764B"/>
    <w:pPr>
      <w:ind w:left="1680"/>
    </w:pPr>
    <w:rPr>
      <w:rFonts w:asciiTheme="minorHAnsi" w:hAnsiTheme="minorHAnsi" w:cstheme="minorHAnsi"/>
      <w:sz w:val="20"/>
    </w:rPr>
  </w:style>
  <w:style w:type="paragraph" w:styleId="TOC9">
    <w:name w:val="toc 9"/>
    <w:basedOn w:val="Normal"/>
    <w:next w:val="Normal"/>
    <w:autoRedefine/>
    <w:uiPriority w:val="39"/>
    <w:semiHidden/>
    <w:unhideWhenUsed/>
    <w:rsid w:val="00C5764B"/>
    <w:pPr>
      <w:ind w:left="1920"/>
    </w:pPr>
    <w:rPr>
      <w:rFonts w:asciiTheme="minorHAnsi" w:hAnsiTheme="minorHAnsi" w:cstheme="minorHAnsi"/>
      <w:sz w:val="20"/>
    </w:rPr>
  </w:style>
  <w:style w:type="character" w:customStyle="1" w:styleId="fluidplugincopy">
    <w:name w:val="fluidplugincopy"/>
    <w:basedOn w:val="DefaultParagraphFont"/>
    <w:rsid w:val="00CB60CE"/>
  </w:style>
  <w:style w:type="paragraph" w:styleId="NormalWeb">
    <w:name w:val="Normal (Web)"/>
    <w:basedOn w:val="Normal"/>
    <w:uiPriority w:val="99"/>
    <w:semiHidden/>
    <w:unhideWhenUsed/>
    <w:rsid w:val="007F2035"/>
    <w:pPr>
      <w:spacing w:before="100" w:beforeAutospacing="1" w:after="100" w:afterAutospacing="1"/>
    </w:pPr>
  </w:style>
  <w:style w:type="character" w:customStyle="1" w:styleId="apple-converted-space">
    <w:name w:val="apple-converted-space"/>
    <w:basedOn w:val="DefaultParagraphFont"/>
    <w:rsid w:val="007F20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7537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3415</Words>
  <Characters>19471</Characters>
  <Application>Microsoft Office Word</Application>
  <DocSecurity>0</DocSecurity>
  <Lines>162</Lines>
  <Paragraphs>45</Paragraphs>
  <ScaleCrop>false</ScaleCrop>
  <Company/>
  <LinksUpToDate>false</LinksUpToDate>
  <CharactersWithSpaces>22841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2023-02-07T13:19:00Z</dcterms:created>
  <dcterms:modified xsi:type="dcterms:W3CDTF">2023-02-28T20:49:00Z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c999b4c5080ac2afacf924f1889669376848f3e88080e03e631b4801aaae4fae</vt:lpwstr>
  </property>
</Properties>
</file>