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09703" w14:textId="77777777" w:rsidR="0050723C" w:rsidRDefault="0050723C"/>
    <w:p w14:paraId="16262070" w14:textId="65FD1DB7" w:rsidR="00E03C1F" w:rsidRPr="0050723C" w:rsidRDefault="003644B6" w:rsidP="0050723C">
      <w:pPr>
        <w:spacing w:line="360" w:lineRule="auto"/>
        <w:rPr>
          <w:rFonts w:ascii="Arial" w:hAnsi="Arial" w:cs="Arial"/>
          <w:sz w:val="22"/>
          <w:szCs w:val="22"/>
        </w:rPr>
      </w:pPr>
      <w:r w:rsidRPr="00B529FA">
        <w:rPr>
          <w:rFonts w:ascii="Arial" w:hAnsi="Arial" w:cs="Arial"/>
          <w:b/>
          <w:bCs/>
          <w:sz w:val="22"/>
          <w:szCs w:val="22"/>
        </w:rPr>
        <w:t>Student:</w:t>
      </w:r>
      <w:r>
        <w:rPr>
          <w:rFonts w:ascii="Arial" w:hAnsi="Arial" w:cs="Arial"/>
          <w:sz w:val="22"/>
          <w:szCs w:val="22"/>
        </w:rPr>
        <w:t xml:space="preserve"> </w:t>
      </w:r>
      <w:r w:rsidR="008F6A60" w:rsidRPr="0050723C">
        <w:rPr>
          <w:rFonts w:ascii="Arial" w:hAnsi="Arial" w:cs="Arial"/>
          <w:sz w:val="22"/>
          <w:szCs w:val="22"/>
        </w:rPr>
        <w:t>Nadya khan</w:t>
      </w:r>
    </w:p>
    <w:p w14:paraId="5053DC1F" w14:textId="56EF667F" w:rsidR="008F6A60" w:rsidRPr="0050723C" w:rsidRDefault="003644B6" w:rsidP="0050723C">
      <w:pPr>
        <w:spacing w:line="360" w:lineRule="auto"/>
        <w:rPr>
          <w:rFonts w:ascii="Arial" w:hAnsi="Arial" w:cs="Arial"/>
          <w:sz w:val="22"/>
          <w:szCs w:val="22"/>
        </w:rPr>
      </w:pPr>
      <w:r w:rsidRPr="00B529FA">
        <w:rPr>
          <w:rFonts w:ascii="Arial" w:hAnsi="Arial" w:cs="Arial"/>
          <w:b/>
          <w:bCs/>
          <w:sz w:val="22"/>
          <w:szCs w:val="22"/>
        </w:rPr>
        <w:t>Student Number</w:t>
      </w:r>
      <w:r>
        <w:rPr>
          <w:rFonts w:ascii="Arial" w:hAnsi="Arial" w:cs="Arial"/>
          <w:sz w:val="22"/>
          <w:szCs w:val="22"/>
        </w:rPr>
        <w:t xml:space="preserve">: </w:t>
      </w:r>
      <w:r w:rsidR="008F6A60" w:rsidRPr="0050723C">
        <w:rPr>
          <w:rFonts w:ascii="Arial" w:hAnsi="Arial" w:cs="Arial"/>
          <w:sz w:val="22"/>
          <w:szCs w:val="22"/>
        </w:rPr>
        <w:t>2409193</w:t>
      </w:r>
    </w:p>
    <w:p w14:paraId="7A89E80F" w14:textId="73D84F33" w:rsidR="008F6A60" w:rsidRPr="0050723C" w:rsidRDefault="00B529FA" w:rsidP="0050723C">
      <w:pPr>
        <w:spacing w:line="360" w:lineRule="auto"/>
        <w:rPr>
          <w:rFonts w:ascii="Arial" w:hAnsi="Arial" w:cs="Arial"/>
          <w:sz w:val="22"/>
          <w:szCs w:val="22"/>
        </w:rPr>
      </w:pPr>
      <w:r w:rsidRPr="00B529FA">
        <w:rPr>
          <w:rFonts w:ascii="Arial" w:hAnsi="Arial" w:cs="Arial"/>
          <w:b/>
          <w:bCs/>
          <w:sz w:val="22"/>
          <w:szCs w:val="22"/>
        </w:rPr>
        <w:t>Title:</w:t>
      </w:r>
      <w:r>
        <w:rPr>
          <w:rFonts w:ascii="Arial" w:hAnsi="Arial" w:cs="Arial"/>
          <w:sz w:val="22"/>
          <w:szCs w:val="22"/>
        </w:rPr>
        <w:t xml:space="preserve"> </w:t>
      </w:r>
      <w:r w:rsidR="008F6A60" w:rsidRPr="0050723C">
        <w:rPr>
          <w:rFonts w:ascii="Arial" w:hAnsi="Arial" w:cs="Arial"/>
          <w:sz w:val="22"/>
          <w:szCs w:val="22"/>
        </w:rPr>
        <w:t>BSC Health and Social Care BMHP5023</w:t>
      </w:r>
    </w:p>
    <w:p w14:paraId="4614025E" w14:textId="1A5A452F" w:rsidR="008F6A60" w:rsidRPr="0050723C" w:rsidRDefault="008F6A60" w:rsidP="0050723C">
      <w:pPr>
        <w:spacing w:line="360" w:lineRule="auto"/>
        <w:rPr>
          <w:rFonts w:ascii="Arial" w:hAnsi="Arial" w:cs="Arial"/>
          <w:sz w:val="22"/>
          <w:szCs w:val="22"/>
        </w:rPr>
      </w:pPr>
      <w:r w:rsidRPr="00B529FA">
        <w:rPr>
          <w:rFonts w:ascii="Arial" w:hAnsi="Arial" w:cs="Arial"/>
          <w:b/>
          <w:bCs/>
          <w:sz w:val="22"/>
          <w:szCs w:val="22"/>
        </w:rPr>
        <w:t>Case study</w:t>
      </w:r>
      <w:r w:rsidRPr="0050723C">
        <w:rPr>
          <w:rFonts w:ascii="Arial" w:hAnsi="Arial" w:cs="Arial"/>
          <w:sz w:val="22"/>
          <w:szCs w:val="22"/>
        </w:rPr>
        <w:t xml:space="preserve"> report on asthma in adolescence</w:t>
      </w:r>
    </w:p>
    <w:p w14:paraId="30DD1FB0" w14:textId="6004B96D" w:rsidR="008F6A60" w:rsidRPr="0050723C" w:rsidRDefault="00240C3E" w:rsidP="0050723C">
      <w:pPr>
        <w:spacing w:line="360" w:lineRule="auto"/>
        <w:rPr>
          <w:rFonts w:ascii="Arial" w:hAnsi="Arial" w:cs="Arial"/>
          <w:sz w:val="22"/>
          <w:szCs w:val="22"/>
        </w:rPr>
      </w:pPr>
      <w:r w:rsidRPr="00B529FA">
        <w:rPr>
          <w:rFonts w:ascii="Arial" w:hAnsi="Arial" w:cs="Arial"/>
          <w:b/>
          <w:bCs/>
          <w:sz w:val="22"/>
          <w:szCs w:val="22"/>
        </w:rPr>
        <w:t>Lecture:</w:t>
      </w:r>
      <w:r w:rsidR="007D1F3C">
        <w:rPr>
          <w:rFonts w:ascii="Arial" w:hAnsi="Arial" w:cs="Arial"/>
          <w:sz w:val="22"/>
          <w:szCs w:val="22"/>
        </w:rPr>
        <w:t xml:space="preserve"> Parese</w:t>
      </w:r>
      <w:r w:rsidR="00336C6E">
        <w:rPr>
          <w:rFonts w:ascii="Arial" w:hAnsi="Arial" w:cs="Arial"/>
          <w:sz w:val="22"/>
          <w:szCs w:val="22"/>
        </w:rPr>
        <w:t xml:space="preserve"> Ahmed</w:t>
      </w:r>
    </w:p>
    <w:p w14:paraId="08697B17" w14:textId="77777777" w:rsidR="008F6A60" w:rsidRPr="0050723C" w:rsidRDefault="008F6A60" w:rsidP="0050723C">
      <w:pPr>
        <w:spacing w:line="360" w:lineRule="auto"/>
        <w:rPr>
          <w:rFonts w:ascii="Arial" w:hAnsi="Arial" w:cs="Arial"/>
          <w:sz w:val="22"/>
          <w:szCs w:val="22"/>
        </w:rPr>
      </w:pPr>
    </w:p>
    <w:p w14:paraId="1676320D" w14:textId="77777777" w:rsidR="008F6A60" w:rsidRPr="0050723C" w:rsidRDefault="008F6A60" w:rsidP="0050723C">
      <w:pPr>
        <w:spacing w:line="360" w:lineRule="auto"/>
        <w:rPr>
          <w:rFonts w:ascii="Arial" w:hAnsi="Arial" w:cs="Arial"/>
          <w:sz w:val="22"/>
          <w:szCs w:val="22"/>
        </w:rPr>
      </w:pPr>
    </w:p>
    <w:p w14:paraId="52CA2348" w14:textId="77777777" w:rsidR="008F6A60" w:rsidRPr="0050723C" w:rsidRDefault="008F6A60" w:rsidP="0050723C">
      <w:pPr>
        <w:spacing w:line="360" w:lineRule="auto"/>
        <w:rPr>
          <w:rFonts w:ascii="Arial" w:hAnsi="Arial" w:cs="Arial"/>
          <w:sz w:val="22"/>
          <w:szCs w:val="22"/>
        </w:rPr>
      </w:pPr>
    </w:p>
    <w:p w14:paraId="4E70BB58" w14:textId="77777777" w:rsidR="008F6A60" w:rsidRPr="0050723C" w:rsidRDefault="008F6A60" w:rsidP="0050723C">
      <w:pPr>
        <w:spacing w:line="360" w:lineRule="auto"/>
        <w:rPr>
          <w:rFonts w:ascii="Arial" w:hAnsi="Arial" w:cs="Arial"/>
          <w:sz w:val="22"/>
          <w:szCs w:val="22"/>
        </w:rPr>
      </w:pPr>
    </w:p>
    <w:p w14:paraId="25A8B8F6" w14:textId="77777777" w:rsidR="008F6A60" w:rsidRPr="0050723C" w:rsidRDefault="008F6A60" w:rsidP="0050723C">
      <w:pPr>
        <w:spacing w:line="360" w:lineRule="auto"/>
        <w:rPr>
          <w:rFonts w:ascii="Arial" w:hAnsi="Arial" w:cs="Arial"/>
          <w:sz w:val="22"/>
          <w:szCs w:val="22"/>
        </w:rPr>
      </w:pPr>
    </w:p>
    <w:p w14:paraId="42FB5FD4" w14:textId="77777777" w:rsidR="008F6A60" w:rsidRPr="0050723C" w:rsidRDefault="008F6A60" w:rsidP="0050723C">
      <w:pPr>
        <w:spacing w:line="360" w:lineRule="auto"/>
        <w:rPr>
          <w:rFonts w:ascii="Arial" w:hAnsi="Arial" w:cs="Arial"/>
          <w:sz w:val="22"/>
          <w:szCs w:val="22"/>
        </w:rPr>
      </w:pPr>
    </w:p>
    <w:p w14:paraId="2626EDF1" w14:textId="77777777" w:rsidR="008F6A60" w:rsidRPr="0050723C" w:rsidRDefault="008F6A60" w:rsidP="0050723C">
      <w:pPr>
        <w:spacing w:line="360" w:lineRule="auto"/>
        <w:rPr>
          <w:rFonts w:ascii="Arial" w:hAnsi="Arial" w:cs="Arial"/>
          <w:sz w:val="22"/>
          <w:szCs w:val="22"/>
        </w:rPr>
      </w:pPr>
    </w:p>
    <w:p w14:paraId="4180C762" w14:textId="77777777" w:rsidR="008F6A60" w:rsidRPr="0050723C" w:rsidRDefault="008F6A60" w:rsidP="0050723C">
      <w:pPr>
        <w:spacing w:line="360" w:lineRule="auto"/>
        <w:rPr>
          <w:rFonts w:ascii="Arial" w:hAnsi="Arial" w:cs="Arial"/>
          <w:sz w:val="22"/>
          <w:szCs w:val="22"/>
        </w:rPr>
      </w:pPr>
    </w:p>
    <w:p w14:paraId="06926CAC" w14:textId="77777777" w:rsidR="008F6A60" w:rsidRPr="0050723C" w:rsidRDefault="008F6A60" w:rsidP="0050723C">
      <w:pPr>
        <w:spacing w:line="360" w:lineRule="auto"/>
        <w:rPr>
          <w:rFonts w:ascii="Arial" w:hAnsi="Arial" w:cs="Arial"/>
          <w:sz w:val="22"/>
          <w:szCs w:val="22"/>
        </w:rPr>
      </w:pPr>
    </w:p>
    <w:p w14:paraId="04DFEF87" w14:textId="77777777" w:rsidR="008F6A60" w:rsidRPr="0050723C" w:rsidRDefault="008F6A60" w:rsidP="0050723C">
      <w:pPr>
        <w:spacing w:line="360" w:lineRule="auto"/>
        <w:rPr>
          <w:rFonts w:ascii="Arial" w:hAnsi="Arial" w:cs="Arial"/>
          <w:sz w:val="22"/>
          <w:szCs w:val="22"/>
        </w:rPr>
      </w:pPr>
    </w:p>
    <w:p w14:paraId="4F273A37" w14:textId="77777777" w:rsidR="008F6A60" w:rsidRPr="0050723C" w:rsidRDefault="008F6A60" w:rsidP="0050723C">
      <w:pPr>
        <w:spacing w:line="360" w:lineRule="auto"/>
        <w:rPr>
          <w:rFonts w:ascii="Arial" w:hAnsi="Arial" w:cs="Arial"/>
          <w:sz w:val="22"/>
          <w:szCs w:val="22"/>
        </w:rPr>
      </w:pPr>
    </w:p>
    <w:p w14:paraId="76651D5F" w14:textId="77777777" w:rsidR="008F6A60" w:rsidRPr="0050723C" w:rsidRDefault="008F6A60" w:rsidP="0050723C">
      <w:pPr>
        <w:spacing w:line="360" w:lineRule="auto"/>
        <w:rPr>
          <w:rFonts w:ascii="Arial" w:hAnsi="Arial" w:cs="Arial"/>
          <w:sz w:val="22"/>
          <w:szCs w:val="22"/>
        </w:rPr>
      </w:pPr>
    </w:p>
    <w:p w14:paraId="3A2FB85B" w14:textId="77777777" w:rsidR="008F6A60" w:rsidRPr="0050723C" w:rsidRDefault="008F6A60" w:rsidP="0050723C">
      <w:pPr>
        <w:spacing w:line="360" w:lineRule="auto"/>
        <w:rPr>
          <w:rFonts w:ascii="Arial" w:hAnsi="Arial" w:cs="Arial"/>
          <w:sz w:val="22"/>
          <w:szCs w:val="22"/>
        </w:rPr>
      </w:pPr>
    </w:p>
    <w:p w14:paraId="10ABD997" w14:textId="77777777" w:rsidR="008F6A60" w:rsidRPr="0050723C" w:rsidRDefault="008F6A60" w:rsidP="0050723C">
      <w:pPr>
        <w:spacing w:line="360" w:lineRule="auto"/>
        <w:rPr>
          <w:rFonts w:ascii="Arial" w:hAnsi="Arial" w:cs="Arial"/>
          <w:sz w:val="22"/>
          <w:szCs w:val="22"/>
        </w:rPr>
      </w:pPr>
    </w:p>
    <w:p w14:paraId="11951E8C" w14:textId="77777777" w:rsidR="008F6A60" w:rsidRPr="0050723C" w:rsidRDefault="008F6A60" w:rsidP="0050723C">
      <w:pPr>
        <w:spacing w:line="360" w:lineRule="auto"/>
        <w:rPr>
          <w:rFonts w:ascii="Arial" w:hAnsi="Arial" w:cs="Arial"/>
          <w:sz w:val="22"/>
          <w:szCs w:val="22"/>
        </w:rPr>
      </w:pPr>
    </w:p>
    <w:p w14:paraId="3E13D107" w14:textId="77777777" w:rsidR="008F6A60" w:rsidRPr="0050723C" w:rsidRDefault="008F6A60" w:rsidP="0050723C">
      <w:pPr>
        <w:spacing w:line="360" w:lineRule="auto"/>
        <w:rPr>
          <w:rFonts w:ascii="Arial" w:hAnsi="Arial" w:cs="Arial"/>
          <w:sz w:val="22"/>
          <w:szCs w:val="22"/>
        </w:rPr>
      </w:pPr>
    </w:p>
    <w:p w14:paraId="49E96DA6" w14:textId="77777777" w:rsidR="008F6A60" w:rsidRPr="0050723C" w:rsidRDefault="008F6A60" w:rsidP="0050723C">
      <w:pPr>
        <w:spacing w:line="360" w:lineRule="auto"/>
        <w:rPr>
          <w:rFonts w:ascii="Arial" w:hAnsi="Arial" w:cs="Arial"/>
          <w:sz w:val="22"/>
          <w:szCs w:val="22"/>
        </w:rPr>
      </w:pPr>
    </w:p>
    <w:p w14:paraId="425361EA" w14:textId="77777777" w:rsidR="008F6A60" w:rsidRPr="0050723C" w:rsidRDefault="008F6A60" w:rsidP="0050723C">
      <w:pPr>
        <w:spacing w:line="360" w:lineRule="auto"/>
        <w:rPr>
          <w:rFonts w:ascii="Arial" w:hAnsi="Arial" w:cs="Arial"/>
          <w:sz w:val="22"/>
          <w:szCs w:val="22"/>
        </w:rPr>
      </w:pPr>
    </w:p>
    <w:p w14:paraId="1A5416C6" w14:textId="77777777" w:rsidR="008F6A60" w:rsidRPr="0050723C" w:rsidRDefault="008F6A60" w:rsidP="0050723C">
      <w:pPr>
        <w:spacing w:line="360" w:lineRule="auto"/>
        <w:rPr>
          <w:rFonts w:ascii="Arial" w:hAnsi="Arial" w:cs="Arial"/>
          <w:sz w:val="22"/>
          <w:szCs w:val="22"/>
        </w:rPr>
      </w:pPr>
    </w:p>
    <w:p w14:paraId="032370E4" w14:textId="77777777" w:rsidR="0050723C" w:rsidRDefault="0050723C" w:rsidP="0050723C">
      <w:pPr>
        <w:spacing w:line="360" w:lineRule="auto"/>
        <w:rPr>
          <w:rFonts w:ascii="Arial" w:hAnsi="Arial" w:cs="Arial"/>
          <w:sz w:val="22"/>
          <w:szCs w:val="22"/>
        </w:rPr>
      </w:pPr>
    </w:p>
    <w:p w14:paraId="38D1289D" w14:textId="5B270624" w:rsidR="008F6A60" w:rsidRPr="0050723C" w:rsidRDefault="008F6A60" w:rsidP="0050723C">
      <w:pPr>
        <w:spacing w:line="360" w:lineRule="auto"/>
        <w:rPr>
          <w:rFonts w:ascii="Arial" w:hAnsi="Arial" w:cs="Arial"/>
          <w:b/>
          <w:bCs/>
          <w:sz w:val="22"/>
          <w:szCs w:val="22"/>
        </w:rPr>
      </w:pPr>
      <w:r w:rsidRPr="0050723C">
        <w:rPr>
          <w:rFonts w:ascii="Arial" w:hAnsi="Arial" w:cs="Arial"/>
          <w:b/>
          <w:bCs/>
          <w:sz w:val="22"/>
          <w:szCs w:val="22"/>
        </w:rPr>
        <w:lastRenderedPageBreak/>
        <w:t>Introduction</w:t>
      </w:r>
    </w:p>
    <w:p w14:paraId="36AF3EBD" w14:textId="302DAC06" w:rsidR="0004724B" w:rsidRPr="0050723C" w:rsidRDefault="0004724B" w:rsidP="0050723C">
      <w:pPr>
        <w:spacing w:line="360" w:lineRule="auto"/>
        <w:rPr>
          <w:rFonts w:ascii="Arial" w:hAnsi="Arial" w:cs="Arial"/>
          <w:sz w:val="22"/>
          <w:szCs w:val="22"/>
        </w:rPr>
      </w:pPr>
      <w:r w:rsidRPr="0050723C">
        <w:rPr>
          <w:rFonts w:ascii="Arial" w:hAnsi="Arial" w:cs="Arial"/>
          <w:sz w:val="22"/>
          <w:szCs w:val="22"/>
        </w:rPr>
        <w:t>This report examines a case study on asthma in adolescence, a chronic respiratory condition that affects the airways and impairs normal breathing. Asthma may be triggered by a variety of environmental and physiological factors, including viral infections, dust mites, pet</w:t>
      </w:r>
      <w:r w:rsidR="007B6967" w:rsidRPr="0050723C">
        <w:rPr>
          <w:rFonts w:ascii="Arial" w:hAnsi="Arial" w:cs="Arial"/>
          <w:sz w:val="22"/>
          <w:szCs w:val="22"/>
        </w:rPr>
        <w:t>s</w:t>
      </w:r>
      <w:r w:rsidRPr="0050723C">
        <w:rPr>
          <w:rFonts w:ascii="Arial" w:hAnsi="Arial" w:cs="Arial"/>
          <w:sz w:val="22"/>
          <w:szCs w:val="22"/>
        </w:rPr>
        <w:t>, physical exertion, allergens, tobacco smoke, and changes in</w:t>
      </w:r>
      <w:r w:rsidR="00E22750" w:rsidRPr="0050723C">
        <w:rPr>
          <w:rFonts w:ascii="Arial" w:hAnsi="Arial" w:cs="Arial"/>
          <w:sz w:val="22"/>
          <w:szCs w:val="22"/>
        </w:rPr>
        <w:t xml:space="preserve"> the</w:t>
      </w:r>
      <w:r w:rsidRPr="0050723C">
        <w:rPr>
          <w:rFonts w:ascii="Arial" w:hAnsi="Arial" w:cs="Arial"/>
          <w:sz w:val="22"/>
          <w:szCs w:val="22"/>
        </w:rPr>
        <w:t xml:space="preserve"> weather. When exposed to these triggers, individuals with asthma typically experience inflammation of the airways, tightening of the surrounding muscles, and increased mucus production. These physiological responses narrow the airways, making breathing significantly more difficult (NHS, 2021).</w:t>
      </w:r>
    </w:p>
    <w:p w14:paraId="0FCC5F99" w14:textId="24263F63" w:rsidR="00FC4C93" w:rsidRPr="0050723C" w:rsidRDefault="00791B21" w:rsidP="0050723C">
      <w:pPr>
        <w:spacing w:line="360" w:lineRule="auto"/>
        <w:rPr>
          <w:rFonts w:ascii="Arial" w:hAnsi="Arial" w:cs="Arial"/>
          <w:sz w:val="22"/>
          <w:szCs w:val="22"/>
        </w:rPr>
      </w:pPr>
      <w:r w:rsidRPr="0050723C">
        <w:rPr>
          <w:rFonts w:ascii="Arial" w:hAnsi="Arial" w:cs="Arial"/>
          <w:sz w:val="22"/>
          <w:szCs w:val="22"/>
        </w:rPr>
        <w:t>T</w:t>
      </w:r>
      <w:r w:rsidR="0004724B" w:rsidRPr="0050723C">
        <w:rPr>
          <w:rFonts w:ascii="Arial" w:hAnsi="Arial" w:cs="Arial"/>
          <w:sz w:val="22"/>
          <w:szCs w:val="22"/>
        </w:rPr>
        <w:t>his report is to describe the structure of the respiratory system and analyse how asthma disrupts its normal function. It will also explore the broader impacts of the condition on adolescent health, outline methods for monitoring asthma, and evaluate the potential benefits of lifestyle modifications in managing the disease.</w:t>
      </w:r>
    </w:p>
    <w:p w14:paraId="7011B135" w14:textId="6F234612" w:rsidR="0004724B" w:rsidRPr="0050723C" w:rsidRDefault="0004724B" w:rsidP="0050723C">
      <w:pPr>
        <w:spacing w:line="360" w:lineRule="auto"/>
        <w:rPr>
          <w:rFonts w:ascii="Arial" w:hAnsi="Arial" w:cs="Arial"/>
          <w:sz w:val="22"/>
          <w:szCs w:val="22"/>
        </w:rPr>
      </w:pPr>
      <w:r w:rsidRPr="00BC020E">
        <w:rPr>
          <w:rFonts w:ascii="Arial" w:hAnsi="Arial" w:cs="Arial"/>
          <w:b/>
          <w:bCs/>
          <w:sz w:val="22"/>
          <w:szCs w:val="22"/>
        </w:rPr>
        <w:t>Section 1 Anatomy and Physiology asthma</w:t>
      </w:r>
      <w:r w:rsidRPr="0050723C">
        <w:rPr>
          <w:rFonts w:ascii="Arial" w:hAnsi="Arial" w:cs="Arial"/>
          <w:sz w:val="22"/>
          <w:szCs w:val="22"/>
        </w:rPr>
        <w:t>:</w:t>
      </w:r>
    </w:p>
    <w:p w14:paraId="7C3F83BF" w14:textId="04C2D7E7" w:rsidR="0004724B" w:rsidRDefault="00185DE0" w:rsidP="0050723C">
      <w:pPr>
        <w:spacing w:line="360" w:lineRule="auto"/>
        <w:rPr>
          <w:rFonts w:ascii="Arial" w:hAnsi="Arial" w:cs="Arial"/>
          <w:b/>
          <w:bCs/>
          <w:sz w:val="22"/>
          <w:szCs w:val="22"/>
        </w:rPr>
      </w:pPr>
      <w:r w:rsidRPr="0050723C">
        <w:rPr>
          <w:rFonts w:ascii="Arial" w:hAnsi="Arial" w:cs="Arial"/>
          <w:b/>
          <w:bCs/>
          <w:sz w:val="22"/>
          <w:szCs w:val="22"/>
        </w:rPr>
        <w:t>The respiratory system structure</w:t>
      </w:r>
    </w:p>
    <w:p w14:paraId="0F1383BB" w14:textId="39B7156E" w:rsidR="00BA3A48" w:rsidRPr="00BA3A48" w:rsidRDefault="00BA3A48" w:rsidP="00BA3A48">
      <w:pPr>
        <w:spacing w:line="360" w:lineRule="auto"/>
        <w:rPr>
          <w:rFonts w:ascii="Arial" w:hAnsi="Arial" w:cs="Arial"/>
          <w:sz w:val="22"/>
          <w:szCs w:val="22"/>
        </w:rPr>
      </w:pPr>
      <w:r w:rsidRPr="00BA3A48">
        <w:rPr>
          <w:rFonts w:ascii="Arial" w:hAnsi="Arial" w:cs="Arial"/>
          <w:sz w:val="22"/>
          <w:szCs w:val="22"/>
        </w:rPr>
        <w:t>The respiratory system facilitates the exchange of gases</w:t>
      </w:r>
      <w:r>
        <w:rPr>
          <w:rFonts w:ascii="Arial" w:hAnsi="Arial" w:cs="Arial"/>
          <w:sz w:val="22"/>
          <w:szCs w:val="22"/>
        </w:rPr>
        <w:t xml:space="preserve"> </w:t>
      </w:r>
      <w:r w:rsidRPr="00BA3A48">
        <w:rPr>
          <w:rFonts w:ascii="Arial" w:hAnsi="Arial" w:cs="Arial"/>
          <w:sz w:val="22"/>
          <w:szCs w:val="22"/>
        </w:rPr>
        <w:t xml:space="preserve">primarily oxygen and carbon </w:t>
      </w:r>
      <w:r w:rsidRPr="00BA3A48">
        <w:rPr>
          <w:rFonts w:ascii="Arial" w:hAnsi="Arial" w:cs="Arial"/>
          <w:sz w:val="22"/>
          <w:szCs w:val="22"/>
        </w:rPr>
        <w:t>dioxide between</w:t>
      </w:r>
      <w:r w:rsidRPr="00BA3A48">
        <w:rPr>
          <w:rFonts w:ascii="Arial" w:hAnsi="Arial" w:cs="Arial"/>
          <w:sz w:val="22"/>
          <w:szCs w:val="22"/>
        </w:rPr>
        <w:t xml:space="preserve"> the body and its external environment. It comprises several essential anatomical structures, including the nasal cavity, pharynx, larynx, trachea, bronchi, bronchioles, and alveoli. Additionally, the diaphragm and intercostal muscles play a vital role in the mechanics of breathing (Ionescu, 2013). Surrounding the lungs are the rib cage, blood vessels, and supportive musculature, which collectively contribute to respiratory function.</w:t>
      </w:r>
    </w:p>
    <w:p w14:paraId="26A68DBF" w14:textId="2D7749DC" w:rsidR="00BA3A48" w:rsidRPr="0050723C" w:rsidRDefault="00BA3A48" w:rsidP="00BA3A48">
      <w:pPr>
        <w:spacing w:line="360" w:lineRule="auto"/>
        <w:rPr>
          <w:rFonts w:ascii="Arial" w:hAnsi="Arial" w:cs="Arial"/>
          <w:sz w:val="22"/>
          <w:szCs w:val="22"/>
        </w:rPr>
      </w:pPr>
      <w:r w:rsidRPr="00BA3A48">
        <w:rPr>
          <w:rFonts w:ascii="Arial" w:hAnsi="Arial" w:cs="Arial"/>
          <w:sz w:val="22"/>
          <w:szCs w:val="22"/>
        </w:rPr>
        <w:t>During inhalation, the diaphragm contracts and moves downward while the intercostal muscles lift the rib cage, increasing thoracic volume and reducing pressure within the lungs. This allows air to flow in through the nose and mouth, eventually reaching the alveoli where gas exchange occurs. Oxygen is absorbed into the bloodstream, and carbon dioxide</w:t>
      </w:r>
      <w:r>
        <w:rPr>
          <w:rFonts w:ascii="Arial" w:hAnsi="Arial" w:cs="Arial"/>
          <w:sz w:val="22"/>
          <w:szCs w:val="22"/>
        </w:rPr>
        <w:t xml:space="preserve"> </w:t>
      </w:r>
      <w:r w:rsidRPr="00BA3A48">
        <w:rPr>
          <w:rFonts w:ascii="Arial" w:hAnsi="Arial" w:cs="Arial"/>
          <w:sz w:val="22"/>
          <w:szCs w:val="22"/>
        </w:rPr>
        <w:t>a waste product of cellular respiration</w:t>
      </w:r>
      <w:r w:rsidR="00456C1E">
        <w:rPr>
          <w:rFonts w:ascii="Arial" w:hAnsi="Arial" w:cs="Arial"/>
          <w:sz w:val="22"/>
          <w:szCs w:val="22"/>
        </w:rPr>
        <w:t xml:space="preserve"> </w:t>
      </w:r>
      <w:r w:rsidRPr="00BA3A48">
        <w:rPr>
          <w:rFonts w:ascii="Arial" w:hAnsi="Arial" w:cs="Arial"/>
          <w:sz w:val="22"/>
          <w:szCs w:val="22"/>
        </w:rPr>
        <w:t>is expelled during exhalation. This process is typically passive, relying on the elastic recoil of lung tissue to push air out (Patwa &amp; Shah, 2015). As the diaphragm relaxes and ascends, and the intercostal muscles return to their resting position, the thoracic cavity decreases in size, compressing the lungs and forcing air out.</w:t>
      </w:r>
    </w:p>
    <w:p w14:paraId="5C040049" w14:textId="33E2B2F2" w:rsidR="00BC5ED0" w:rsidRPr="0050723C" w:rsidRDefault="009B79E1" w:rsidP="00BB2D9B">
      <w:pPr>
        <w:spacing w:line="360" w:lineRule="auto"/>
        <w:rPr>
          <w:rFonts w:ascii="Arial" w:hAnsi="Arial" w:cs="Arial"/>
          <w:sz w:val="22"/>
          <w:szCs w:val="22"/>
        </w:rPr>
      </w:pPr>
      <w:r>
        <w:rPr>
          <w:rFonts w:ascii="Arial" w:hAnsi="Arial" w:cs="Arial"/>
          <w:sz w:val="22"/>
          <w:szCs w:val="22"/>
        </w:rPr>
        <w:t xml:space="preserve">There </w:t>
      </w:r>
      <w:r w:rsidR="00806F68">
        <w:rPr>
          <w:rFonts w:ascii="Arial" w:hAnsi="Arial" w:cs="Arial"/>
          <w:sz w:val="22"/>
          <w:szCs w:val="22"/>
        </w:rPr>
        <w:t>are</w:t>
      </w:r>
      <w:r>
        <w:rPr>
          <w:rFonts w:ascii="Arial" w:hAnsi="Arial" w:cs="Arial"/>
          <w:sz w:val="22"/>
          <w:szCs w:val="22"/>
        </w:rPr>
        <w:t xml:space="preserve"> over 3.5 million red blood cells </w:t>
      </w:r>
      <w:r w:rsidR="005629EA">
        <w:rPr>
          <w:rFonts w:ascii="Arial" w:hAnsi="Arial" w:cs="Arial"/>
          <w:sz w:val="22"/>
          <w:szCs w:val="22"/>
        </w:rPr>
        <w:t>in our body which are made up of bone marrow</w:t>
      </w:r>
      <w:r w:rsidR="00BB2D9B">
        <w:rPr>
          <w:rFonts w:ascii="Arial" w:hAnsi="Arial" w:cs="Arial"/>
          <w:sz w:val="22"/>
          <w:szCs w:val="22"/>
        </w:rPr>
        <w:t xml:space="preserve">. </w:t>
      </w:r>
      <w:r w:rsidR="00BB2D9B" w:rsidRPr="00BB2D9B">
        <w:rPr>
          <w:rFonts w:ascii="Arial" w:hAnsi="Arial" w:cs="Arial"/>
          <w:sz w:val="22"/>
          <w:szCs w:val="22"/>
        </w:rPr>
        <w:t xml:space="preserve">As you breathe in, oxygen travels through microscopic air sacs called alveoli in your lungs and into your blood. </w:t>
      </w:r>
      <w:r w:rsidR="000B3D39" w:rsidRPr="00BB2D9B">
        <w:rPr>
          <w:rFonts w:ascii="Arial" w:hAnsi="Arial" w:cs="Arial"/>
          <w:sz w:val="22"/>
          <w:szCs w:val="22"/>
        </w:rPr>
        <w:t>Most of</w:t>
      </w:r>
      <w:r w:rsidR="00BB2D9B" w:rsidRPr="00BB2D9B">
        <w:rPr>
          <w:rFonts w:ascii="Arial" w:hAnsi="Arial" w:cs="Arial"/>
          <w:sz w:val="22"/>
          <w:szCs w:val="22"/>
        </w:rPr>
        <w:t xml:space="preserve"> this oxygen adheres to </w:t>
      </w:r>
      <w:r w:rsidR="000B3D39" w:rsidRPr="00BB2D9B">
        <w:rPr>
          <w:rFonts w:ascii="Arial" w:hAnsi="Arial" w:cs="Arial"/>
          <w:sz w:val="22"/>
          <w:szCs w:val="22"/>
        </w:rPr>
        <w:t>haemoglobin;</w:t>
      </w:r>
      <w:r w:rsidR="00BB2D9B" w:rsidRPr="00BB2D9B">
        <w:rPr>
          <w:rFonts w:ascii="Arial" w:hAnsi="Arial" w:cs="Arial"/>
          <w:sz w:val="22"/>
          <w:szCs w:val="22"/>
        </w:rPr>
        <w:t xml:space="preserve"> a unique red protein found in your red blood cells. A small amount dissolves into your blood's liquid component, known as plasma. They work together to transport oxygen throughout your body.</w:t>
      </w:r>
      <w:r w:rsidR="003233BA">
        <w:rPr>
          <w:rFonts w:ascii="Arial" w:hAnsi="Arial" w:cs="Arial"/>
          <w:sz w:val="22"/>
          <w:szCs w:val="22"/>
        </w:rPr>
        <w:t xml:space="preserve"> </w:t>
      </w:r>
      <w:r w:rsidR="00BB2D9B" w:rsidRPr="00BB2D9B">
        <w:rPr>
          <w:rFonts w:ascii="Arial" w:hAnsi="Arial" w:cs="Arial"/>
          <w:sz w:val="22"/>
          <w:szCs w:val="22"/>
        </w:rPr>
        <w:t xml:space="preserve">The oxygen separates from the haemoglobin and enters your cells as the blood reaches your muscles </w:t>
      </w:r>
      <w:r w:rsidR="00BB2D9B" w:rsidRPr="00BB2D9B">
        <w:rPr>
          <w:rFonts w:ascii="Arial" w:hAnsi="Arial" w:cs="Arial"/>
          <w:sz w:val="22"/>
          <w:szCs w:val="22"/>
        </w:rPr>
        <w:lastRenderedPageBreak/>
        <w:t xml:space="preserve">and organs. This keeps your body functioning correctly by assisting them in producing energy through a process known as </w:t>
      </w:r>
      <w:r w:rsidR="000B3D39" w:rsidRPr="00BB2D9B">
        <w:rPr>
          <w:rFonts w:ascii="Arial" w:hAnsi="Arial" w:cs="Arial"/>
          <w:sz w:val="22"/>
          <w:szCs w:val="22"/>
        </w:rPr>
        <w:t>respiration</w:t>
      </w:r>
      <w:r w:rsidR="000B3D39">
        <w:rPr>
          <w:rFonts w:ascii="Arial" w:hAnsi="Arial" w:cs="Arial"/>
          <w:sz w:val="22"/>
          <w:szCs w:val="22"/>
        </w:rPr>
        <w:t xml:space="preserve"> </w:t>
      </w:r>
      <w:r w:rsidR="000B3D39" w:rsidRPr="007D6525">
        <w:rPr>
          <w:rFonts w:ascii="Arial" w:hAnsi="Arial" w:cs="Arial"/>
          <w:sz w:val="22"/>
          <w:szCs w:val="22"/>
        </w:rPr>
        <w:t>(</w:t>
      </w:r>
      <w:r w:rsidR="007D6525" w:rsidRPr="007D6525">
        <w:rPr>
          <w:rFonts w:ascii="Arial" w:hAnsi="Arial" w:cs="Arial"/>
          <w:sz w:val="22"/>
          <w:szCs w:val="22"/>
        </w:rPr>
        <w:t>BBC Bitesize, n</w:t>
      </w:r>
      <w:r w:rsidR="007D6525">
        <w:rPr>
          <w:rFonts w:ascii="Arial" w:hAnsi="Arial" w:cs="Arial"/>
          <w:sz w:val="22"/>
          <w:szCs w:val="22"/>
        </w:rPr>
        <w:t xml:space="preserve">o </w:t>
      </w:r>
      <w:r w:rsidR="00A92F73">
        <w:rPr>
          <w:rFonts w:ascii="Arial" w:hAnsi="Arial" w:cs="Arial"/>
          <w:sz w:val="22"/>
          <w:szCs w:val="22"/>
        </w:rPr>
        <w:t>date</w:t>
      </w:r>
      <w:r w:rsidR="007D6525" w:rsidRPr="007D6525">
        <w:rPr>
          <w:rFonts w:ascii="Arial" w:hAnsi="Arial" w:cs="Arial"/>
          <w:sz w:val="22"/>
          <w:szCs w:val="22"/>
        </w:rPr>
        <w:t>)</w:t>
      </w:r>
    </w:p>
    <w:p w14:paraId="56AB8647" w14:textId="200E3495" w:rsidR="00DB1E7B" w:rsidRPr="0050723C" w:rsidRDefault="008B577A" w:rsidP="0050723C">
      <w:pPr>
        <w:spacing w:line="360" w:lineRule="auto"/>
        <w:rPr>
          <w:rFonts w:ascii="Arial" w:hAnsi="Arial" w:cs="Arial"/>
          <w:sz w:val="22"/>
          <w:szCs w:val="22"/>
        </w:rPr>
      </w:pPr>
      <w:r w:rsidRPr="0050723C">
        <w:rPr>
          <w:rFonts w:ascii="Arial" w:hAnsi="Arial" w:cs="Arial"/>
          <w:sz w:val="22"/>
          <w:szCs w:val="22"/>
        </w:rPr>
        <w:t>Below is an image of the structure of respiratory syste</w:t>
      </w:r>
      <w:r w:rsidR="00761BC8" w:rsidRPr="0050723C">
        <w:rPr>
          <w:rFonts w:ascii="Arial" w:hAnsi="Arial" w:cs="Arial"/>
          <w:sz w:val="22"/>
          <w:szCs w:val="22"/>
        </w:rPr>
        <w:t>m it</w:t>
      </w:r>
      <w:r w:rsidR="00AD23CB" w:rsidRPr="0050723C">
        <w:rPr>
          <w:rFonts w:ascii="Arial" w:hAnsi="Arial" w:cs="Arial"/>
          <w:sz w:val="22"/>
          <w:szCs w:val="22"/>
        </w:rPr>
        <w:t xml:space="preserve"> shows how the air </w:t>
      </w:r>
      <w:r w:rsidR="00BD1CE5" w:rsidRPr="0050723C">
        <w:rPr>
          <w:rFonts w:ascii="Arial" w:hAnsi="Arial" w:cs="Arial"/>
          <w:sz w:val="22"/>
          <w:szCs w:val="22"/>
        </w:rPr>
        <w:t>enters</w:t>
      </w:r>
      <w:r w:rsidR="00761BC8" w:rsidRPr="0050723C">
        <w:rPr>
          <w:rFonts w:ascii="Arial" w:hAnsi="Arial" w:cs="Arial"/>
          <w:sz w:val="22"/>
          <w:szCs w:val="22"/>
        </w:rPr>
        <w:t xml:space="preserve"> the body</w:t>
      </w:r>
      <w:r w:rsidR="00BD1CE5" w:rsidRPr="0050723C">
        <w:rPr>
          <w:rFonts w:ascii="Arial" w:hAnsi="Arial" w:cs="Arial"/>
          <w:sz w:val="22"/>
          <w:szCs w:val="22"/>
        </w:rPr>
        <w:t xml:space="preserve"> down to where the air turns into gas. How the rib cage moves during respiration. The </w:t>
      </w:r>
      <w:r w:rsidR="004839CE" w:rsidRPr="0050723C">
        <w:rPr>
          <w:rFonts w:ascii="Arial" w:hAnsi="Arial" w:cs="Arial"/>
          <w:sz w:val="22"/>
          <w:szCs w:val="22"/>
        </w:rPr>
        <w:t>image</w:t>
      </w:r>
      <w:r w:rsidR="00BD1CE5" w:rsidRPr="0050723C">
        <w:rPr>
          <w:rFonts w:ascii="Arial" w:hAnsi="Arial" w:cs="Arial"/>
          <w:sz w:val="22"/>
          <w:szCs w:val="22"/>
        </w:rPr>
        <w:t xml:space="preserve"> shows a great deal of information about the respiratory system.</w:t>
      </w:r>
    </w:p>
    <w:p w14:paraId="6B68229C" w14:textId="56CC3C41" w:rsidR="008B577A" w:rsidRPr="0050723C" w:rsidRDefault="008B577A" w:rsidP="0050723C">
      <w:pPr>
        <w:spacing w:line="360" w:lineRule="auto"/>
        <w:rPr>
          <w:rFonts w:ascii="Arial" w:hAnsi="Arial" w:cs="Arial"/>
          <w:sz w:val="22"/>
          <w:szCs w:val="22"/>
        </w:rPr>
      </w:pPr>
      <w:r w:rsidRPr="0050723C">
        <w:rPr>
          <w:rFonts w:ascii="Arial" w:hAnsi="Arial" w:cs="Arial"/>
          <w:noProof/>
          <w:sz w:val="22"/>
          <w:szCs w:val="22"/>
        </w:rPr>
        <w:drawing>
          <wp:inline distT="0" distB="0" distL="0" distR="0" wp14:anchorId="086F66CA" wp14:editId="1580404E">
            <wp:extent cx="5859780" cy="3596640"/>
            <wp:effectExtent l="0" t="0" r="7620" b="3810"/>
            <wp:docPr id="20286381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59780" cy="3596640"/>
                    </a:xfrm>
                    <a:prstGeom prst="rect">
                      <a:avLst/>
                    </a:prstGeom>
                    <a:noFill/>
                  </pic:spPr>
                </pic:pic>
              </a:graphicData>
            </a:graphic>
          </wp:inline>
        </w:drawing>
      </w:r>
    </w:p>
    <w:p w14:paraId="3FFB9930" w14:textId="5C903C9E" w:rsidR="008B577A" w:rsidRPr="0050723C" w:rsidRDefault="008B577A" w:rsidP="0050723C">
      <w:pPr>
        <w:spacing w:line="360" w:lineRule="auto"/>
        <w:rPr>
          <w:rFonts w:ascii="Arial" w:hAnsi="Arial" w:cs="Arial"/>
          <w:sz w:val="22"/>
          <w:szCs w:val="22"/>
        </w:rPr>
      </w:pPr>
      <w:r w:rsidRPr="0050723C">
        <w:rPr>
          <w:rFonts w:ascii="Arial" w:hAnsi="Arial" w:cs="Arial"/>
          <w:sz w:val="22"/>
          <w:szCs w:val="22"/>
        </w:rPr>
        <w:t>Picture 1</w:t>
      </w:r>
      <w:r w:rsidR="00C122A0">
        <w:rPr>
          <w:rFonts w:ascii="Arial" w:hAnsi="Arial" w:cs="Arial"/>
          <w:sz w:val="22"/>
          <w:szCs w:val="22"/>
        </w:rPr>
        <w:t xml:space="preserve"> above</w:t>
      </w:r>
      <w:r w:rsidRPr="0050723C">
        <w:rPr>
          <w:rFonts w:ascii="Arial" w:hAnsi="Arial" w:cs="Arial"/>
          <w:sz w:val="22"/>
          <w:szCs w:val="22"/>
        </w:rPr>
        <w:t xml:space="preserve"> (Bing</w:t>
      </w:r>
      <w:r w:rsidR="00E0131B">
        <w:rPr>
          <w:rFonts w:ascii="Arial" w:hAnsi="Arial" w:cs="Arial"/>
          <w:sz w:val="22"/>
          <w:szCs w:val="22"/>
        </w:rPr>
        <w:t xml:space="preserve">, </w:t>
      </w:r>
      <w:r w:rsidR="00C55658">
        <w:rPr>
          <w:rFonts w:ascii="Arial" w:hAnsi="Arial" w:cs="Arial"/>
          <w:sz w:val="22"/>
          <w:szCs w:val="22"/>
        </w:rPr>
        <w:t>no date</w:t>
      </w:r>
      <w:r w:rsidRPr="0050723C">
        <w:rPr>
          <w:rFonts w:ascii="Arial" w:hAnsi="Arial" w:cs="Arial"/>
          <w:sz w:val="22"/>
          <w:szCs w:val="22"/>
        </w:rPr>
        <w:t>)</w:t>
      </w:r>
    </w:p>
    <w:p w14:paraId="38D9BE33" w14:textId="77777777" w:rsidR="005D0D5A" w:rsidRPr="0050723C" w:rsidRDefault="007B6B90" w:rsidP="0050723C">
      <w:pPr>
        <w:spacing w:line="360" w:lineRule="auto"/>
        <w:rPr>
          <w:rFonts w:ascii="Arial" w:hAnsi="Arial" w:cs="Arial"/>
          <w:sz w:val="22"/>
          <w:szCs w:val="22"/>
        </w:rPr>
      </w:pPr>
      <w:r w:rsidRPr="0050723C">
        <w:rPr>
          <w:rFonts w:ascii="Arial" w:hAnsi="Arial" w:cs="Arial"/>
          <w:sz w:val="22"/>
          <w:szCs w:val="22"/>
        </w:rPr>
        <w:t xml:space="preserve">Image two illustrates the changes that occur in the respiratory system during an asthma attack, contrasting normal airways with those affected by inflammation. During an episode, the lining of the bronchial tubes becomes swollen, and the bronchioles produce an excessive amount of mucus compared to normal levels. The surrounding muscles tighten, and the airways become narrowed and obstructed by mucus, making it difficult to breathe. </w:t>
      </w:r>
    </w:p>
    <w:p w14:paraId="179AD803" w14:textId="4B7DAD49" w:rsidR="007B6B90" w:rsidRPr="0050723C" w:rsidRDefault="007B6B90" w:rsidP="0050723C">
      <w:pPr>
        <w:spacing w:line="360" w:lineRule="auto"/>
        <w:rPr>
          <w:rFonts w:ascii="Arial" w:hAnsi="Arial" w:cs="Arial"/>
          <w:sz w:val="22"/>
          <w:szCs w:val="22"/>
        </w:rPr>
      </w:pPr>
      <w:r w:rsidRPr="0050723C">
        <w:rPr>
          <w:rFonts w:ascii="Arial" w:hAnsi="Arial" w:cs="Arial"/>
          <w:sz w:val="22"/>
          <w:szCs w:val="22"/>
        </w:rPr>
        <w:t>These physiological changes can lead to symptoms such as persistent coughing, shortness of breath, and a sensation of chest tightness or constriction. Individuals may also experience a high-pitched whistling sound</w:t>
      </w:r>
      <w:r w:rsidR="00DD57B7" w:rsidRPr="0050723C">
        <w:rPr>
          <w:rFonts w:ascii="Arial" w:hAnsi="Arial" w:cs="Arial"/>
          <w:sz w:val="22"/>
          <w:szCs w:val="22"/>
        </w:rPr>
        <w:t>. The name</w:t>
      </w:r>
      <w:r w:rsidR="007C742E" w:rsidRPr="0050723C">
        <w:rPr>
          <w:rFonts w:ascii="Arial" w:hAnsi="Arial" w:cs="Arial"/>
          <w:sz w:val="22"/>
          <w:szCs w:val="22"/>
        </w:rPr>
        <w:t xml:space="preserve"> for the sound is</w:t>
      </w:r>
      <w:r w:rsidR="00D07B24" w:rsidRPr="0050723C">
        <w:rPr>
          <w:rFonts w:ascii="Arial" w:hAnsi="Arial" w:cs="Arial"/>
          <w:sz w:val="22"/>
          <w:szCs w:val="22"/>
        </w:rPr>
        <w:t xml:space="preserve"> wheezing. You will </w:t>
      </w:r>
      <w:r w:rsidR="0050723C" w:rsidRPr="0050723C">
        <w:rPr>
          <w:rFonts w:ascii="Arial" w:hAnsi="Arial" w:cs="Arial"/>
          <w:sz w:val="22"/>
          <w:szCs w:val="22"/>
        </w:rPr>
        <w:t>hear</w:t>
      </w:r>
      <w:r w:rsidR="00D07B24" w:rsidRPr="0050723C">
        <w:rPr>
          <w:rFonts w:ascii="Arial" w:hAnsi="Arial" w:cs="Arial"/>
          <w:sz w:val="22"/>
          <w:szCs w:val="22"/>
        </w:rPr>
        <w:t xml:space="preserve"> this when</w:t>
      </w:r>
      <w:r w:rsidRPr="0050723C">
        <w:rPr>
          <w:rFonts w:ascii="Arial" w:hAnsi="Arial" w:cs="Arial"/>
          <w:sz w:val="22"/>
          <w:szCs w:val="22"/>
        </w:rPr>
        <w:t xml:space="preserve"> breathing in and out, </w:t>
      </w:r>
      <w:r w:rsidR="007A7192" w:rsidRPr="0050723C">
        <w:rPr>
          <w:rFonts w:ascii="Arial" w:hAnsi="Arial" w:cs="Arial"/>
          <w:sz w:val="22"/>
          <w:szCs w:val="22"/>
        </w:rPr>
        <w:t>because of the</w:t>
      </w:r>
      <w:r w:rsidRPr="0050723C">
        <w:rPr>
          <w:rFonts w:ascii="Arial" w:hAnsi="Arial" w:cs="Arial"/>
          <w:sz w:val="22"/>
          <w:szCs w:val="22"/>
        </w:rPr>
        <w:t xml:space="preserve"> airflow passing through narrowed airways (Neal </w:t>
      </w:r>
      <w:r w:rsidR="00151B0F">
        <w:rPr>
          <w:rFonts w:ascii="Arial" w:hAnsi="Arial" w:cs="Arial"/>
          <w:sz w:val="22"/>
          <w:szCs w:val="22"/>
        </w:rPr>
        <w:t>and</w:t>
      </w:r>
      <w:r w:rsidRPr="0050723C">
        <w:rPr>
          <w:rFonts w:ascii="Arial" w:hAnsi="Arial" w:cs="Arial"/>
          <w:sz w:val="22"/>
          <w:szCs w:val="22"/>
        </w:rPr>
        <w:t xml:space="preserve"> Lanese, 2025).</w:t>
      </w:r>
    </w:p>
    <w:p w14:paraId="739988DA" w14:textId="5D27E851" w:rsidR="001314BA" w:rsidRPr="0050723C" w:rsidRDefault="0024766B" w:rsidP="0050723C">
      <w:pPr>
        <w:spacing w:line="360" w:lineRule="auto"/>
        <w:rPr>
          <w:rFonts w:ascii="Arial" w:hAnsi="Arial" w:cs="Arial"/>
          <w:b/>
          <w:bCs/>
          <w:sz w:val="22"/>
          <w:szCs w:val="22"/>
        </w:rPr>
      </w:pPr>
      <w:r w:rsidRPr="0050723C">
        <w:rPr>
          <w:rFonts w:ascii="Arial" w:hAnsi="Arial" w:cs="Arial"/>
          <w:noProof/>
          <w:sz w:val="22"/>
          <w:szCs w:val="22"/>
        </w:rPr>
        <w:lastRenderedPageBreak/>
        <w:drawing>
          <wp:inline distT="0" distB="0" distL="0" distR="0" wp14:anchorId="1EBA9D17" wp14:editId="100FFA5C">
            <wp:extent cx="4625340" cy="2011680"/>
            <wp:effectExtent l="0" t="0" r="3810" b="7620"/>
            <wp:docPr id="1428982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50347" cy="2022556"/>
                    </a:xfrm>
                    <a:prstGeom prst="rect">
                      <a:avLst/>
                    </a:prstGeom>
                    <a:noFill/>
                  </pic:spPr>
                </pic:pic>
              </a:graphicData>
            </a:graphic>
          </wp:inline>
        </w:drawing>
      </w:r>
      <w:r w:rsidR="00020025" w:rsidRPr="00020025">
        <w:rPr>
          <w:rFonts w:ascii="Arial" w:hAnsi="Arial" w:cs="Arial"/>
          <w:b/>
          <w:bCs/>
          <w:sz w:val="22"/>
          <w:szCs w:val="22"/>
        </w:rPr>
        <w:t>(Freepik, 2024)</w:t>
      </w:r>
    </w:p>
    <w:p w14:paraId="5A8A408C" w14:textId="46923F77" w:rsidR="00DB1E7B" w:rsidRPr="0050723C" w:rsidRDefault="0024766B" w:rsidP="0050723C">
      <w:pPr>
        <w:spacing w:line="360" w:lineRule="auto"/>
        <w:rPr>
          <w:rFonts w:ascii="Arial" w:hAnsi="Arial" w:cs="Arial"/>
          <w:b/>
          <w:bCs/>
          <w:sz w:val="22"/>
          <w:szCs w:val="22"/>
        </w:rPr>
      </w:pPr>
      <w:r w:rsidRPr="0050723C">
        <w:rPr>
          <w:rFonts w:ascii="Arial" w:hAnsi="Arial" w:cs="Arial"/>
          <w:b/>
          <w:bCs/>
          <w:sz w:val="22"/>
          <w:szCs w:val="22"/>
        </w:rPr>
        <w:t xml:space="preserve">Section 2: Pathophysiology </w:t>
      </w:r>
    </w:p>
    <w:p w14:paraId="641A842C" w14:textId="3129823B" w:rsidR="00DB1E7B" w:rsidRPr="0050723C" w:rsidRDefault="00581E73" w:rsidP="0050723C">
      <w:pPr>
        <w:spacing w:line="360" w:lineRule="auto"/>
        <w:rPr>
          <w:rFonts w:ascii="Arial" w:hAnsi="Arial" w:cs="Arial"/>
          <w:sz w:val="22"/>
          <w:szCs w:val="22"/>
        </w:rPr>
      </w:pPr>
      <w:r w:rsidRPr="0050723C">
        <w:rPr>
          <w:rFonts w:ascii="Arial" w:hAnsi="Arial" w:cs="Arial"/>
          <w:sz w:val="22"/>
          <w:szCs w:val="22"/>
        </w:rPr>
        <w:t xml:space="preserve">Asthma is a chronic inflammatory condition of the airways, often triggered by irritants such as pollen, dust, smoke, or pollution. When these irritants the respiratory tract, they activate immune cells like mast cells and eosinophils, which release chemical mediators that cause inflammation. This leads to swelling of the airway lining, tightening of the surrounding muscles, and increased mucus production. As the airways narrow, it becomes harder for oxygen to enter the lungs and for carbon dioxide to be </w:t>
      </w:r>
      <w:r w:rsidR="00093C8F" w:rsidRPr="0050723C">
        <w:rPr>
          <w:rFonts w:ascii="Arial" w:hAnsi="Arial" w:cs="Arial"/>
          <w:sz w:val="22"/>
          <w:szCs w:val="22"/>
        </w:rPr>
        <w:t>rel</w:t>
      </w:r>
      <w:r w:rsidR="00880D5F" w:rsidRPr="0050723C">
        <w:rPr>
          <w:rFonts w:ascii="Arial" w:hAnsi="Arial" w:cs="Arial"/>
          <w:sz w:val="22"/>
          <w:szCs w:val="22"/>
        </w:rPr>
        <w:t>eased</w:t>
      </w:r>
      <w:r w:rsidRPr="0050723C">
        <w:rPr>
          <w:rFonts w:ascii="Arial" w:hAnsi="Arial" w:cs="Arial"/>
          <w:sz w:val="22"/>
          <w:szCs w:val="22"/>
        </w:rPr>
        <w:t>. This results in symptoms such as wheezing, persistent coughing, chest tightness, and difficulty breathing</w:t>
      </w:r>
      <w:r w:rsidR="00D94569" w:rsidRPr="0050723C">
        <w:rPr>
          <w:rFonts w:ascii="Arial" w:hAnsi="Arial" w:cs="Arial"/>
          <w:sz w:val="22"/>
          <w:szCs w:val="22"/>
        </w:rPr>
        <w:t xml:space="preserve"> </w:t>
      </w:r>
      <w:r w:rsidRPr="0050723C">
        <w:rPr>
          <w:rFonts w:ascii="Arial" w:hAnsi="Arial" w:cs="Arial"/>
          <w:sz w:val="22"/>
          <w:szCs w:val="22"/>
        </w:rPr>
        <w:t xml:space="preserve">especially at night or during an asthma attack. In severe cases, the chest wall may visibly retract as the body struggles to draw in air, and the build-up of mucus can </w:t>
      </w:r>
      <w:r w:rsidR="000C2B49" w:rsidRPr="0050723C">
        <w:rPr>
          <w:rFonts w:ascii="Arial" w:hAnsi="Arial" w:cs="Arial"/>
          <w:sz w:val="22"/>
          <w:szCs w:val="22"/>
        </w:rPr>
        <w:t>cause</w:t>
      </w:r>
      <w:r w:rsidRPr="0050723C">
        <w:rPr>
          <w:rFonts w:ascii="Arial" w:hAnsi="Arial" w:cs="Arial"/>
          <w:sz w:val="22"/>
          <w:szCs w:val="22"/>
        </w:rPr>
        <w:t xml:space="preserve"> vomiting or further coughing as the body attempts to clear the airways</w:t>
      </w:r>
      <w:r w:rsidR="00FA3E40" w:rsidRPr="0050723C">
        <w:rPr>
          <w:rFonts w:ascii="Arial" w:hAnsi="Arial" w:cs="Arial"/>
          <w:sz w:val="22"/>
          <w:szCs w:val="22"/>
        </w:rPr>
        <w:t xml:space="preserve"> (Tillie-Leblond et al.</w:t>
      </w:r>
      <w:r w:rsidR="005F73BB">
        <w:rPr>
          <w:rFonts w:ascii="Arial" w:hAnsi="Arial" w:cs="Arial"/>
          <w:sz w:val="22"/>
          <w:szCs w:val="22"/>
        </w:rPr>
        <w:t>,</w:t>
      </w:r>
      <w:r w:rsidR="00FA3E40" w:rsidRPr="0050723C">
        <w:rPr>
          <w:rFonts w:ascii="Arial" w:hAnsi="Arial" w:cs="Arial"/>
          <w:sz w:val="22"/>
          <w:szCs w:val="22"/>
        </w:rPr>
        <w:t>)</w:t>
      </w:r>
      <w:r w:rsidR="0037797B">
        <w:rPr>
          <w:rFonts w:ascii="Arial" w:hAnsi="Arial" w:cs="Arial"/>
          <w:sz w:val="22"/>
          <w:szCs w:val="22"/>
        </w:rPr>
        <w:t xml:space="preserve"> </w:t>
      </w:r>
    </w:p>
    <w:p w14:paraId="2A06B899" w14:textId="1A9D67F4" w:rsidR="00DB1E7B" w:rsidRPr="0050723C" w:rsidRDefault="00A90BC0" w:rsidP="0050723C">
      <w:pPr>
        <w:spacing w:line="360" w:lineRule="auto"/>
        <w:rPr>
          <w:rFonts w:ascii="Arial" w:hAnsi="Arial" w:cs="Arial"/>
          <w:sz w:val="22"/>
          <w:szCs w:val="22"/>
        </w:rPr>
      </w:pPr>
      <w:r w:rsidRPr="0050723C">
        <w:rPr>
          <w:rFonts w:ascii="Arial" w:hAnsi="Arial" w:cs="Arial"/>
          <w:sz w:val="22"/>
          <w:szCs w:val="22"/>
        </w:rPr>
        <w:t>Inflammation in asthma does not only affect the lower respiratory tract; it can also impact the upper airways, including the pharynx (throat). Just before an asthma attack, individuals may experience an itchy throat due to postnasal drip where mucus from the nasal passages accumulates and drips down the back of the throat. This can lead to symptoms such as a runny nose, nasal congestion, and a blocked or irritated feeling in the throat. These upper airway symptoms are often early warning signs of an impending asthma episode and reflect the systemic nature of airway inflammation</w:t>
      </w:r>
      <w:r w:rsidR="00F939C6" w:rsidRPr="0050723C">
        <w:rPr>
          <w:rFonts w:ascii="Arial" w:hAnsi="Arial" w:cs="Arial"/>
          <w:sz w:val="22"/>
          <w:szCs w:val="22"/>
        </w:rPr>
        <w:t xml:space="preserve"> (Win, and Hussain, 2009).</w:t>
      </w:r>
    </w:p>
    <w:p w14:paraId="58054F66" w14:textId="3D36857B" w:rsidR="00251620" w:rsidRPr="0050723C" w:rsidRDefault="00251620" w:rsidP="0050723C">
      <w:pPr>
        <w:spacing w:line="360" w:lineRule="auto"/>
        <w:rPr>
          <w:rFonts w:ascii="Arial" w:hAnsi="Arial" w:cs="Arial"/>
          <w:b/>
          <w:bCs/>
          <w:sz w:val="22"/>
          <w:szCs w:val="22"/>
        </w:rPr>
      </w:pPr>
      <w:r w:rsidRPr="0050723C">
        <w:rPr>
          <w:rFonts w:ascii="Arial" w:hAnsi="Arial" w:cs="Arial"/>
          <w:b/>
          <w:bCs/>
          <w:sz w:val="22"/>
          <w:szCs w:val="22"/>
        </w:rPr>
        <w:t>Impact of Smoking and Vaping on Asthma and Lung Health</w:t>
      </w:r>
    </w:p>
    <w:p w14:paraId="431B6A95" w14:textId="2E54AAFC" w:rsidR="00321527" w:rsidRPr="0050723C" w:rsidRDefault="00251620" w:rsidP="0050723C">
      <w:pPr>
        <w:spacing w:line="360" w:lineRule="auto"/>
        <w:rPr>
          <w:rFonts w:ascii="Arial" w:hAnsi="Arial" w:cs="Arial"/>
          <w:sz w:val="22"/>
          <w:szCs w:val="22"/>
        </w:rPr>
      </w:pPr>
      <w:r w:rsidRPr="0050723C">
        <w:rPr>
          <w:rFonts w:ascii="Arial" w:hAnsi="Arial" w:cs="Arial"/>
          <w:sz w:val="22"/>
          <w:szCs w:val="22"/>
        </w:rPr>
        <w:t>S</w:t>
      </w:r>
      <w:r w:rsidR="00321527" w:rsidRPr="0050723C">
        <w:rPr>
          <w:rFonts w:ascii="Arial" w:hAnsi="Arial" w:cs="Arial"/>
          <w:sz w:val="22"/>
          <w:szCs w:val="22"/>
        </w:rPr>
        <w:t>moking and vaping have a significant impact on asthma and overall respiratory function. Even passive smoking</w:t>
      </w:r>
      <w:r w:rsidR="005020A2" w:rsidRPr="0050723C">
        <w:rPr>
          <w:rFonts w:ascii="Arial" w:hAnsi="Arial" w:cs="Arial"/>
          <w:sz w:val="22"/>
          <w:szCs w:val="22"/>
        </w:rPr>
        <w:t xml:space="preserve"> </w:t>
      </w:r>
      <w:r w:rsidR="00321527" w:rsidRPr="0050723C">
        <w:rPr>
          <w:rFonts w:ascii="Arial" w:hAnsi="Arial" w:cs="Arial"/>
          <w:sz w:val="22"/>
          <w:szCs w:val="22"/>
        </w:rPr>
        <w:t>exposure to second-hand smoke</w:t>
      </w:r>
      <w:r w:rsidR="005020A2" w:rsidRPr="0050723C">
        <w:rPr>
          <w:rFonts w:ascii="Arial" w:hAnsi="Arial" w:cs="Arial"/>
          <w:sz w:val="22"/>
          <w:szCs w:val="22"/>
        </w:rPr>
        <w:t xml:space="preserve"> </w:t>
      </w:r>
      <w:r w:rsidR="00321527" w:rsidRPr="0050723C">
        <w:rPr>
          <w:rFonts w:ascii="Arial" w:hAnsi="Arial" w:cs="Arial"/>
          <w:sz w:val="22"/>
          <w:szCs w:val="22"/>
        </w:rPr>
        <w:t>can irritate the airways and trigger asthma symptoms. Although e-cigarettes and vaping devices contain fewer toxins than traditional cigarettes, they still contribute to airway inflammation and sensitivity, particularly in individuals with asthma</w:t>
      </w:r>
      <w:r w:rsidR="005D19A4" w:rsidRPr="0050723C">
        <w:rPr>
          <w:rFonts w:ascii="Arial" w:hAnsi="Arial" w:cs="Arial"/>
          <w:sz w:val="22"/>
          <w:szCs w:val="22"/>
        </w:rPr>
        <w:t xml:space="preserve"> (Hancox et al., 2016).</w:t>
      </w:r>
    </w:p>
    <w:p w14:paraId="0DD4C1A8" w14:textId="46F9D1E2" w:rsidR="00321527" w:rsidRPr="0050723C" w:rsidRDefault="00321527" w:rsidP="0050723C">
      <w:pPr>
        <w:spacing w:line="360" w:lineRule="auto"/>
        <w:rPr>
          <w:rFonts w:ascii="Arial" w:hAnsi="Arial" w:cs="Arial"/>
          <w:sz w:val="22"/>
          <w:szCs w:val="22"/>
        </w:rPr>
      </w:pPr>
      <w:r w:rsidRPr="0050723C">
        <w:rPr>
          <w:rFonts w:ascii="Arial" w:hAnsi="Arial" w:cs="Arial"/>
          <w:sz w:val="22"/>
          <w:szCs w:val="22"/>
        </w:rPr>
        <w:lastRenderedPageBreak/>
        <w:t>Cigarette smoke contains over 4,000 chemicals, with at least 250 identified as harmful (Tobacco-Free Life, n</w:t>
      </w:r>
      <w:r w:rsidR="00EA4AA3">
        <w:rPr>
          <w:rFonts w:ascii="Arial" w:hAnsi="Arial" w:cs="Arial"/>
          <w:sz w:val="22"/>
          <w:szCs w:val="22"/>
        </w:rPr>
        <w:t>o date</w:t>
      </w:r>
      <w:r w:rsidRPr="0050723C">
        <w:rPr>
          <w:rFonts w:ascii="Arial" w:hAnsi="Arial" w:cs="Arial"/>
          <w:sz w:val="22"/>
          <w:szCs w:val="22"/>
        </w:rPr>
        <w:t>). Smoking also contributes to indoor air pollution, especially in enclosed environments where smoke particles linger and circulate. This poses a serious health risk to others, particularly children and individuals with pre-existing respiratory conditions.</w:t>
      </w:r>
    </w:p>
    <w:p w14:paraId="6A78C24E" w14:textId="46F8558B" w:rsidR="00AD15AF" w:rsidRPr="0050723C" w:rsidRDefault="00321527" w:rsidP="0050723C">
      <w:pPr>
        <w:spacing w:line="360" w:lineRule="auto"/>
        <w:rPr>
          <w:rFonts w:ascii="Arial" w:hAnsi="Arial" w:cs="Arial"/>
          <w:sz w:val="22"/>
          <w:szCs w:val="22"/>
        </w:rPr>
      </w:pPr>
      <w:r w:rsidRPr="0050723C">
        <w:rPr>
          <w:rFonts w:ascii="Arial" w:hAnsi="Arial" w:cs="Arial"/>
          <w:sz w:val="22"/>
          <w:szCs w:val="22"/>
        </w:rPr>
        <w:t>Long-term smoking leads to the accumulation of black tar in the lungs, reduces lung apacity, and can diminish the effectiveness of asthma medications. While m</w:t>
      </w:r>
      <w:r w:rsidR="00AA5A4C" w:rsidRPr="0050723C">
        <w:rPr>
          <w:rFonts w:ascii="Arial" w:hAnsi="Arial" w:cs="Arial"/>
          <w:sz w:val="22"/>
          <w:szCs w:val="22"/>
        </w:rPr>
        <w:t xml:space="preserve">ost </w:t>
      </w:r>
      <w:r w:rsidRPr="0050723C">
        <w:rPr>
          <w:rFonts w:ascii="Arial" w:hAnsi="Arial" w:cs="Arial"/>
          <w:sz w:val="22"/>
          <w:szCs w:val="22"/>
        </w:rPr>
        <w:t>individuals turn to vaping as a method to quit smoking, research indicates that vaping still carries notable health risks and should not be considered a harmless alternative (Kotoulas et al., 2021).</w:t>
      </w:r>
    </w:p>
    <w:p w14:paraId="27FEF32A" w14:textId="3C9D02E5" w:rsidR="00321527" w:rsidRPr="0050723C" w:rsidRDefault="004021A5" w:rsidP="0050723C">
      <w:pPr>
        <w:spacing w:line="360" w:lineRule="auto"/>
        <w:rPr>
          <w:rFonts w:ascii="Arial" w:hAnsi="Arial" w:cs="Arial"/>
          <w:sz w:val="22"/>
          <w:szCs w:val="22"/>
        </w:rPr>
      </w:pPr>
      <w:r w:rsidRPr="0050723C">
        <w:rPr>
          <w:rFonts w:ascii="Arial" w:hAnsi="Arial" w:cs="Arial"/>
          <w:sz w:val="22"/>
          <w:szCs w:val="22"/>
        </w:rPr>
        <w:t>I</w:t>
      </w:r>
      <w:r w:rsidR="00321527" w:rsidRPr="0050723C">
        <w:rPr>
          <w:rFonts w:ascii="Arial" w:hAnsi="Arial" w:cs="Arial"/>
          <w:sz w:val="22"/>
          <w:szCs w:val="22"/>
        </w:rPr>
        <w:t>mage</w:t>
      </w:r>
      <w:r w:rsidRPr="0050723C">
        <w:rPr>
          <w:rFonts w:ascii="Arial" w:hAnsi="Arial" w:cs="Arial"/>
          <w:sz w:val="22"/>
          <w:szCs w:val="22"/>
        </w:rPr>
        <w:t xml:space="preserve"> number 3</w:t>
      </w:r>
      <w:r w:rsidR="00321527" w:rsidRPr="0050723C">
        <w:rPr>
          <w:rFonts w:ascii="Arial" w:hAnsi="Arial" w:cs="Arial"/>
          <w:sz w:val="22"/>
          <w:szCs w:val="22"/>
        </w:rPr>
        <w:t xml:space="preserve"> s</w:t>
      </w:r>
      <w:r w:rsidR="00CD2049">
        <w:rPr>
          <w:rFonts w:ascii="Arial" w:hAnsi="Arial" w:cs="Arial"/>
          <w:sz w:val="22"/>
          <w:szCs w:val="22"/>
        </w:rPr>
        <w:t>how</w:t>
      </w:r>
      <w:r w:rsidR="007F1B1C">
        <w:rPr>
          <w:rFonts w:ascii="Arial" w:hAnsi="Arial" w:cs="Arial"/>
          <w:sz w:val="22"/>
          <w:szCs w:val="22"/>
        </w:rPr>
        <w:t>s</w:t>
      </w:r>
      <w:r w:rsidR="00321527" w:rsidRPr="0050723C">
        <w:rPr>
          <w:rFonts w:ascii="Arial" w:hAnsi="Arial" w:cs="Arial"/>
          <w:sz w:val="22"/>
          <w:szCs w:val="22"/>
        </w:rPr>
        <w:t xml:space="preserve"> the difference between healthy and smoker’s lungs. Healthy lungs appear clean and light pink, where the lungs of a smoker are dark</w:t>
      </w:r>
      <w:r w:rsidR="009F295B" w:rsidRPr="0050723C">
        <w:rPr>
          <w:rFonts w:ascii="Arial" w:hAnsi="Arial" w:cs="Arial"/>
          <w:sz w:val="22"/>
          <w:szCs w:val="22"/>
        </w:rPr>
        <w:t xml:space="preserve"> and</w:t>
      </w:r>
      <w:r w:rsidR="00321527" w:rsidRPr="0050723C">
        <w:rPr>
          <w:rFonts w:ascii="Arial" w:hAnsi="Arial" w:cs="Arial"/>
          <w:sz w:val="22"/>
          <w:szCs w:val="22"/>
        </w:rPr>
        <w:t xml:space="preserve"> tar-filled, and visibly damaged. Quitting smoking can lead to gradual improvements in lung health and respiratory function.</w:t>
      </w:r>
    </w:p>
    <w:p w14:paraId="62BDA979" w14:textId="585C6042" w:rsidR="009D2CA1" w:rsidRPr="0050723C" w:rsidRDefault="00646575" w:rsidP="0050723C">
      <w:pPr>
        <w:spacing w:line="360" w:lineRule="auto"/>
        <w:rPr>
          <w:rFonts w:ascii="Arial" w:hAnsi="Arial" w:cs="Arial"/>
          <w:sz w:val="22"/>
          <w:szCs w:val="22"/>
        </w:rPr>
      </w:pPr>
      <w:r w:rsidRPr="0050723C">
        <w:rPr>
          <w:rFonts w:ascii="Arial" w:hAnsi="Arial" w:cs="Arial"/>
          <w:sz w:val="22"/>
          <w:szCs w:val="22"/>
        </w:rPr>
        <w:t>(</w:t>
      </w:r>
      <w:r w:rsidR="009D2CA1" w:rsidRPr="0050723C">
        <w:rPr>
          <w:rFonts w:ascii="Arial" w:hAnsi="Arial" w:cs="Arial"/>
          <w:sz w:val="22"/>
          <w:szCs w:val="22"/>
        </w:rPr>
        <w:t>Image 3 below</w:t>
      </w:r>
      <w:r w:rsidRPr="0050723C">
        <w:rPr>
          <w:rFonts w:ascii="Arial" w:hAnsi="Arial" w:cs="Arial"/>
          <w:sz w:val="22"/>
          <w:szCs w:val="22"/>
        </w:rPr>
        <w:t>)</w:t>
      </w:r>
    </w:p>
    <w:p w14:paraId="795C37F0" w14:textId="14966A1E" w:rsidR="00321527" w:rsidRPr="0050723C" w:rsidRDefault="009E3B22" w:rsidP="0050723C">
      <w:pPr>
        <w:spacing w:line="360" w:lineRule="auto"/>
        <w:rPr>
          <w:rFonts w:ascii="Arial" w:hAnsi="Arial" w:cs="Arial"/>
          <w:sz w:val="22"/>
          <w:szCs w:val="22"/>
        </w:rPr>
      </w:pPr>
      <w:r w:rsidRPr="0050723C">
        <w:rPr>
          <w:rFonts w:ascii="Arial" w:hAnsi="Arial" w:cs="Arial"/>
          <w:noProof/>
          <w:sz w:val="22"/>
          <w:szCs w:val="22"/>
        </w:rPr>
        <w:drawing>
          <wp:inline distT="0" distB="0" distL="0" distR="0" wp14:anchorId="6971ABC1" wp14:editId="6F694382">
            <wp:extent cx="5731510" cy="3261360"/>
            <wp:effectExtent l="0" t="0" r="2540" b="0"/>
            <wp:docPr id="30517301" name="Picture 1" descr="A poster showing the diagram of the lu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7301" name="Picture 1" descr="A poster showing the diagram of the lungs"/>
                    <pic:cNvPicPr/>
                  </pic:nvPicPr>
                  <pic:blipFill>
                    <a:blip r:embed="rId6"/>
                    <a:stretch>
                      <a:fillRect/>
                    </a:stretch>
                  </pic:blipFill>
                  <pic:spPr>
                    <a:xfrm>
                      <a:off x="0" y="0"/>
                      <a:ext cx="5731510" cy="3261360"/>
                    </a:xfrm>
                    <a:prstGeom prst="rect">
                      <a:avLst/>
                    </a:prstGeom>
                  </pic:spPr>
                </pic:pic>
              </a:graphicData>
            </a:graphic>
          </wp:inline>
        </w:drawing>
      </w:r>
    </w:p>
    <w:p w14:paraId="11CCE562" w14:textId="7A501036" w:rsidR="00DB1E7B" w:rsidRPr="0050723C" w:rsidRDefault="009E102D" w:rsidP="0050723C">
      <w:pPr>
        <w:spacing w:line="360" w:lineRule="auto"/>
        <w:rPr>
          <w:rFonts w:ascii="Arial" w:hAnsi="Arial" w:cs="Arial"/>
          <w:sz w:val="22"/>
          <w:szCs w:val="22"/>
        </w:rPr>
      </w:pPr>
      <w:r w:rsidRPr="0050723C">
        <w:rPr>
          <w:rFonts w:ascii="Arial" w:hAnsi="Arial" w:cs="Arial"/>
          <w:sz w:val="22"/>
          <w:szCs w:val="22"/>
        </w:rPr>
        <w:t>(Twimg, 2025)</w:t>
      </w:r>
    </w:p>
    <w:p w14:paraId="595288A5" w14:textId="77777777" w:rsidR="00994583" w:rsidRDefault="00994583" w:rsidP="0050723C">
      <w:pPr>
        <w:spacing w:line="360" w:lineRule="auto"/>
        <w:rPr>
          <w:rFonts w:ascii="Arial" w:hAnsi="Arial" w:cs="Arial"/>
          <w:b/>
          <w:bCs/>
          <w:sz w:val="22"/>
          <w:szCs w:val="22"/>
        </w:rPr>
      </w:pPr>
    </w:p>
    <w:p w14:paraId="141A165B" w14:textId="77777777" w:rsidR="00994583" w:rsidRDefault="00994583" w:rsidP="0050723C">
      <w:pPr>
        <w:spacing w:line="360" w:lineRule="auto"/>
        <w:rPr>
          <w:rFonts w:ascii="Arial" w:hAnsi="Arial" w:cs="Arial"/>
          <w:b/>
          <w:bCs/>
          <w:sz w:val="22"/>
          <w:szCs w:val="22"/>
        </w:rPr>
      </w:pPr>
    </w:p>
    <w:p w14:paraId="3EDCBA27" w14:textId="4E50FD81" w:rsidR="007B173A" w:rsidRPr="0050723C" w:rsidRDefault="007B173A" w:rsidP="0050723C">
      <w:pPr>
        <w:spacing w:line="360" w:lineRule="auto"/>
        <w:rPr>
          <w:rFonts w:ascii="Arial" w:hAnsi="Arial" w:cs="Arial"/>
          <w:b/>
          <w:bCs/>
          <w:sz w:val="22"/>
          <w:szCs w:val="22"/>
        </w:rPr>
      </w:pPr>
      <w:r w:rsidRPr="0050723C">
        <w:rPr>
          <w:rFonts w:ascii="Arial" w:hAnsi="Arial" w:cs="Arial"/>
          <w:b/>
          <w:bCs/>
          <w:sz w:val="22"/>
          <w:szCs w:val="22"/>
        </w:rPr>
        <w:t>Section 3: Monitoring and Data Use in Asthma Care</w:t>
      </w:r>
    </w:p>
    <w:p w14:paraId="30B25170" w14:textId="74DFF852" w:rsidR="00CF17C7" w:rsidRPr="0050723C" w:rsidRDefault="00CF17C7" w:rsidP="0050723C">
      <w:pPr>
        <w:spacing w:line="360" w:lineRule="auto"/>
        <w:rPr>
          <w:rFonts w:ascii="Arial" w:hAnsi="Arial" w:cs="Arial"/>
          <w:sz w:val="22"/>
          <w:szCs w:val="22"/>
        </w:rPr>
      </w:pPr>
      <w:r w:rsidRPr="0050723C">
        <w:rPr>
          <w:rFonts w:ascii="Arial" w:hAnsi="Arial" w:cs="Arial"/>
          <w:sz w:val="22"/>
          <w:szCs w:val="22"/>
        </w:rPr>
        <w:lastRenderedPageBreak/>
        <w:t>Health professionals monitor asthma using digital health technologies, such as computer platforms, specialised, internet connectivity, and medical sensors. These tools improve how clinical information is recorded, documented, and communicated, leading to more accurate and efficient patient care (De Keyser et al., 2025).</w:t>
      </w:r>
    </w:p>
    <w:p w14:paraId="27AD772A" w14:textId="54C55637" w:rsidR="00033296" w:rsidRPr="0050723C" w:rsidRDefault="00CF17C7" w:rsidP="0050723C">
      <w:pPr>
        <w:spacing w:line="360" w:lineRule="auto"/>
        <w:rPr>
          <w:rFonts w:ascii="Arial" w:hAnsi="Arial" w:cs="Arial"/>
          <w:sz w:val="22"/>
          <w:szCs w:val="22"/>
        </w:rPr>
      </w:pPr>
      <w:r w:rsidRPr="0050723C">
        <w:rPr>
          <w:rFonts w:ascii="Arial" w:hAnsi="Arial" w:cs="Arial"/>
          <w:sz w:val="22"/>
          <w:szCs w:val="22"/>
        </w:rPr>
        <w:t>Asthma can be monitored using peak flow measurements. This involves tracking a person’s highest and lowest peak expiratory flow rates, which indicate how well air moves out of the lungs. These readings are recorded in the patient’s asthma action plan and hospital records, helping to identify patterns and guide treatment decisions.</w:t>
      </w:r>
      <w:r w:rsidR="008B1568" w:rsidRPr="0050723C">
        <w:rPr>
          <w:rFonts w:ascii="Arial" w:hAnsi="Arial" w:cs="Arial"/>
          <w:sz w:val="22"/>
          <w:szCs w:val="22"/>
        </w:rPr>
        <w:t xml:space="preserve"> </w:t>
      </w:r>
      <w:r w:rsidRPr="0050723C">
        <w:rPr>
          <w:rFonts w:ascii="Arial" w:hAnsi="Arial" w:cs="Arial"/>
          <w:sz w:val="22"/>
          <w:szCs w:val="22"/>
        </w:rPr>
        <w:t>In addition, smart inhalers are used to monitor breathing and medication usage. These devices collect data on inhaler technique and frequency, helping to reduce flare-ups and prevent asthma attacks by promoting better adherence and early intervention</w:t>
      </w:r>
      <w:r w:rsidR="00972244" w:rsidRPr="0050723C">
        <w:rPr>
          <w:rFonts w:ascii="Arial" w:hAnsi="Arial" w:cs="Arial"/>
          <w:sz w:val="22"/>
          <w:szCs w:val="22"/>
        </w:rPr>
        <w:t xml:space="preserve"> (Mosnaim et al., 2022)</w:t>
      </w:r>
      <w:r w:rsidR="00D066ED" w:rsidRPr="0050723C">
        <w:rPr>
          <w:rFonts w:ascii="Arial" w:hAnsi="Arial" w:cs="Arial"/>
          <w:sz w:val="22"/>
          <w:szCs w:val="22"/>
        </w:rPr>
        <w:t>.</w:t>
      </w:r>
    </w:p>
    <w:p w14:paraId="1EFEB0EE" w14:textId="2FC288F3" w:rsidR="00DB1E7B" w:rsidRPr="0050723C" w:rsidRDefault="005D25A3" w:rsidP="0050723C">
      <w:pPr>
        <w:spacing w:line="360" w:lineRule="auto"/>
        <w:rPr>
          <w:rFonts w:ascii="Arial" w:hAnsi="Arial" w:cs="Arial"/>
          <w:sz w:val="22"/>
          <w:szCs w:val="22"/>
        </w:rPr>
      </w:pPr>
      <w:r w:rsidRPr="0050723C">
        <w:rPr>
          <w:rFonts w:ascii="Arial" w:hAnsi="Arial" w:cs="Arial"/>
          <w:sz w:val="22"/>
          <w:szCs w:val="22"/>
        </w:rPr>
        <w:t xml:space="preserve">In hospital settings, spirometry is used to assess how well your lungs are functioning. This test measures how much air you can breathe in and out, and how quickly you can exhale. To ensure accurate results, the test is usually repeated at least three </w:t>
      </w:r>
      <w:r w:rsidR="00B47601" w:rsidRPr="0050723C">
        <w:rPr>
          <w:rFonts w:ascii="Arial" w:hAnsi="Arial" w:cs="Arial"/>
          <w:sz w:val="22"/>
          <w:szCs w:val="22"/>
        </w:rPr>
        <w:t>times. For</w:t>
      </w:r>
      <w:r w:rsidRPr="0050723C">
        <w:rPr>
          <w:rFonts w:ascii="Arial" w:hAnsi="Arial" w:cs="Arial"/>
          <w:sz w:val="22"/>
          <w:szCs w:val="22"/>
        </w:rPr>
        <w:t xml:space="preserve"> younger children, a more engaging approach is often used. They may be asked to blow into a machine designed like a game, such as one that simulates blowing out candles. This helps them perform the test correctly while making the experience less intimidating</w:t>
      </w:r>
      <w:r w:rsidR="00635231" w:rsidRPr="0050723C">
        <w:rPr>
          <w:rFonts w:ascii="Arial" w:hAnsi="Arial" w:cs="Arial"/>
          <w:sz w:val="22"/>
          <w:szCs w:val="22"/>
        </w:rPr>
        <w:t xml:space="preserve"> </w:t>
      </w:r>
      <w:r w:rsidR="001758AD" w:rsidRPr="0050723C">
        <w:rPr>
          <w:rFonts w:ascii="Arial" w:hAnsi="Arial" w:cs="Arial"/>
          <w:sz w:val="22"/>
          <w:szCs w:val="22"/>
        </w:rPr>
        <w:t>(Gallucci et al., 2019).</w:t>
      </w:r>
    </w:p>
    <w:p w14:paraId="75D225D2" w14:textId="304F60D6" w:rsidR="00DB1E7B" w:rsidRPr="0050723C" w:rsidRDefault="00850EB9" w:rsidP="0050723C">
      <w:pPr>
        <w:spacing w:line="360" w:lineRule="auto"/>
        <w:rPr>
          <w:rFonts w:ascii="Arial" w:hAnsi="Arial" w:cs="Arial"/>
          <w:sz w:val="22"/>
          <w:szCs w:val="22"/>
        </w:rPr>
      </w:pPr>
      <w:r w:rsidRPr="0050723C">
        <w:rPr>
          <w:rFonts w:ascii="Arial" w:hAnsi="Arial" w:cs="Arial"/>
          <w:sz w:val="22"/>
          <w:szCs w:val="22"/>
        </w:rPr>
        <w:t>Routine data plays a crucial role in managing asthma by enabling healthcare professionals to provide accurate, personalised information to adolescents. This empowers young people to understand their condition and develop effective self-management strategies, including knowing how to respond during an asthma attack.</w:t>
      </w:r>
      <w:r w:rsidR="00DC4F0B" w:rsidRPr="0050723C">
        <w:rPr>
          <w:rFonts w:ascii="Arial" w:hAnsi="Arial" w:cs="Arial"/>
          <w:sz w:val="22"/>
          <w:szCs w:val="22"/>
        </w:rPr>
        <w:t xml:space="preserve"> </w:t>
      </w:r>
      <w:r w:rsidRPr="0050723C">
        <w:rPr>
          <w:rFonts w:ascii="Arial" w:hAnsi="Arial" w:cs="Arial"/>
          <w:sz w:val="22"/>
          <w:szCs w:val="22"/>
        </w:rPr>
        <w:t xml:space="preserve">By using routine data to inform care and education, asthma management becomes </w:t>
      </w:r>
      <w:r w:rsidR="0050723C" w:rsidRPr="0050723C">
        <w:rPr>
          <w:rFonts w:ascii="Arial" w:hAnsi="Arial" w:cs="Arial"/>
          <w:sz w:val="22"/>
          <w:szCs w:val="22"/>
        </w:rPr>
        <w:t>more. initiative</w:t>
      </w:r>
      <w:r w:rsidR="00B01EE3" w:rsidRPr="0050723C">
        <w:rPr>
          <w:rFonts w:ascii="Arial" w:hAnsi="Arial" w:cs="Arial"/>
          <w:sz w:val="22"/>
          <w:szCs w:val="22"/>
        </w:rPr>
        <w:t>-taking</w:t>
      </w:r>
      <w:r w:rsidRPr="0050723C">
        <w:rPr>
          <w:rFonts w:ascii="Arial" w:hAnsi="Arial" w:cs="Arial"/>
          <w:sz w:val="22"/>
          <w:szCs w:val="22"/>
        </w:rPr>
        <w:t xml:space="preserve"> and tailored to individual needs. This leads to improved quality of life, fewer exacerbations, reduced hospital admissions, and better overall control of the condition.</w:t>
      </w:r>
      <w:r w:rsidR="00DC4F0B" w:rsidRPr="0050723C">
        <w:rPr>
          <w:rFonts w:ascii="Arial" w:hAnsi="Arial" w:cs="Arial"/>
          <w:sz w:val="22"/>
          <w:szCs w:val="22"/>
        </w:rPr>
        <w:t xml:space="preserve"> </w:t>
      </w:r>
      <w:r w:rsidRPr="0050723C">
        <w:rPr>
          <w:rFonts w:ascii="Arial" w:hAnsi="Arial" w:cs="Arial"/>
          <w:sz w:val="22"/>
          <w:szCs w:val="22"/>
        </w:rPr>
        <w:t>Routine data also supports wider communication across settings such as schools, colleges, and workplaces. It ensures that staff are informed about a young person’s asthma needs and know how to respond appropriately in the event of an emergency. Additionally, it enhances coordination between departments, promoting consistent and safe care across different environments</w:t>
      </w:r>
      <w:r w:rsidR="00816DD2" w:rsidRPr="0050723C">
        <w:rPr>
          <w:rFonts w:ascii="Arial" w:hAnsi="Arial" w:cs="Arial"/>
          <w:sz w:val="22"/>
          <w:szCs w:val="22"/>
        </w:rPr>
        <w:t xml:space="preserve"> (‌Pinnock, 2015)</w:t>
      </w:r>
      <w:r w:rsidR="00187907" w:rsidRPr="0050723C">
        <w:rPr>
          <w:rFonts w:ascii="Arial" w:hAnsi="Arial" w:cs="Arial"/>
          <w:sz w:val="22"/>
          <w:szCs w:val="22"/>
        </w:rPr>
        <w:t>.</w:t>
      </w:r>
    </w:p>
    <w:p w14:paraId="5422B2A5" w14:textId="14A718CA" w:rsidR="00DB1E7B" w:rsidRPr="0050723C" w:rsidRDefault="00570C00" w:rsidP="0050723C">
      <w:pPr>
        <w:spacing w:line="360" w:lineRule="auto"/>
        <w:rPr>
          <w:rFonts w:ascii="Arial" w:hAnsi="Arial" w:cs="Arial"/>
          <w:b/>
          <w:bCs/>
          <w:sz w:val="22"/>
          <w:szCs w:val="22"/>
        </w:rPr>
      </w:pPr>
      <w:r w:rsidRPr="0050723C">
        <w:rPr>
          <w:rFonts w:ascii="Arial" w:hAnsi="Arial" w:cs="Arial"/>
          <w:b/>
          <w:bCs/>
          <w:sz w:val="22"/>
          <w:szCs w:val="22"/>
        </w:rPr>
        <w:t>Section 4</w:t>
      </w:r>
      <w:r w:rsidR="00E0763D" w:rsidRPr="0050723C">
        <w:rPr>
          <w:rFonts w:ascii="Arial" w:hAnsi="Arial" w:cs="Arial"/>
          <w:b/>
          <w:bCs/>
          <w:sz w:val="22"/>
          <w:szCs w:val="22"/>
        </w:rPr>
        <w:t xml:space="preserve"> lifestyle recommendations:</w:t>
      </w:r>
    </w:p>
    <w:p w14:paraId="39430F3F" w14:textId="2FB58F99" w:rsidR="00CA5B85" w:rsidRPr="0050723C" w:rsidRDefault="00CA5B85" w:rsidP="0050723C">
      <w:pPr>
        <w:spacing w:line="360" w:lineRule="auto"/>
        <w:rPr>
          <w:rFonts w:ascii="Arial" w:hAnsi="Arial" w:cs="Arial"/>
          <w:sz w:val="22"/>
          <w:szCs w:val="22"/>
        </w:rPr>
      </w:pPr>
      <w:r w:rsidRPr="0050723C">
        <w:rPr>
          <w:rFonts w:ascii="Arial" w:hAnsi="Arial" w:cs="Arial"/>
          <w:sz w:val="22"/>
          <w:szCs w:val="22"/>
        </w:rPr>
        <w:t xml:space="preserve">Research indicates that over 300 million people currently live with asthma worldwide, and this number is expected to rise by 100 million by 2025, largely due to lifestyle-related factors (Nyenhuis, Dixon and Ma, 2018). To help reverse this trend, individuals and communities </w:t>
      </w:r>
      <w:r w:rsidRPr="0050723C">
        <w:rPr>
          <w:rFonts w:ascii="Arial" w:hAnsi="Arial" w:cs="Arial"/>
          <w:sz w:val="22"/>
          <w:szCs w:val="22"/>
        </w:rPr>
        <w:lastRenderedPageBreak/>
        <w:t>must adopt healthier habits that support respiratory health and reduce exposure to asthma triggers.</w:t>
      </w:r>
    </w:p>
    <w:p w14:paraId="5697D8B0" w14:textId="21D31115" w:rsidR="00E0763D" w:rsidRPr="0050723C" w:rsidRDefault="00A3320E" w:rsidP="0050723C">
      <w:pPr>
        <w:spacing w:line="360" w:lineRule="auto"/>
        <w:rPr>
          <w:rFonts w:ascii="Arial" w:hAnsi="Arial" w:cs="Arial"/>
          <w:sz w:val="22"/>
          <w:szCs w:val="22"/>
        </w:rPr>
      </w:pPr>
      <w:r w:rsidRPr="0050723C">
        <w:rPr>
          <w:rFonts w:ascii="Arial" w:hAnsi="Arial" w:cs="Arial"/>
          <w:sz w:val="22"/>
          <w:szCs w:val="22"/>
        </w:rPr>
        <w:t>Making positive lifestyle changes can significantly improve asthma control and reduce the risk of flare-ups. Example of things you can do to improve your asthma control:</w:t>
      </w:r>
    </w:p>
    <w:p w14:paraId="0D8154E9" w14:textId="0C0C46A4" w:rsidR="002115A6" w:rsidRPr="0050723C" w:rsidRDefault="002115A6" w:rsidP="0050723C">
      <w:pPr>
        <w:spacing w:line="360" w:lineRule="auto"/>
        <w:rPr>
          <w:rFonts w:ascii="Arial" w:hAnsi="Arial" w:cs="Arial"/>
          <w:b/>
          <w:bCs/>
          <w:sz w:val="22"/>
          <w:szCs w:val="22"/>
        </w:rPr>
      </w:pPr>
      <w:r w:rsidRPr="0050723C">
        <w:rPr>
          <w:rFonts w:ascii="Arial" w:hAnsi="Arial" w:cs="Arial"/>
          <w:b/>
          <w:bCs/>
          <w:sz w:val="22"/>
          <w:szCs w:val="22"/>
        </w:rPr>
        <w:t>Stop smoking</w:t>
      </w:r>
    </w:p>
    <w:p w14:paraId="5AF4A9F6" w14:textId="3442AA62" w:rsidR="00231421" w:rsidRPr="0050723C" w:rsidRDefault="002115A6" w:rsidP="0050723C">
      <w:pPr>
        <w:spacing w:line="360" w:lineRule="auto"/>
        <w:rPr>
          <w:rFonts w:ascii="Arial" w:hAnsi="Arial" w:cs="Arial"/>
          <w:sz w:val="22"/>
          <w:szCs w:val="22"/>
        </w:rPr>
      </w:pPr>
      <w:r w:rsidRPr="0050723C">
        <w:rPr>
          <w:rFonts w:ascii="Arial" w:hAnsi="Arial" w:cs="Arial"/>
          <w:sz w:val="22"/>
          <w:szCs w:val="22"/>
        </w:rPr>
        <w:t xml:space="preserve">Smoking aggravates airway inflammation and increases sensitivity to asthma triggers. Second-hand smoke exposure can have similar harmful effects. Research shows that the effectiveness of inhaled corticosteroids commonly used to control asthma is often reduced in smokers. After quitting, these medications work more efficiently, leading to better symptom control and improved lung function. Clearer lungs mean fewer breathing difficulties and a lower risk of severe attacks (DevSupport, 2016). </w:t>
      </w:r>
    </w:p>
    <w:p w14:paraId="663C8A13" w14:textId="55479C9B" w:rsidR="0091391A" w:rsidRPr="0050723C" w:rsidRDefault="002115A6" w:rsidP="0050723C">
      <w:pPr>
        <w:spacing w:line="360" w:lineRule="auto"/>
        <w:rPr>
          <w:rFonts w:ascii="Arial" w:hAnsi="Arial" w:cs="Arial"/>
          <w:b/>
          <w:bCs/>
          <w:sz w:val="22"/>
          <w:szCs w:val="22"/>
        </w:rPr>
      </w:pPr>
      <w:r w:rsidRPr="0050723C">
        <w:rPr>
          <w:rFonts w:ascii="Arial" w:hAnsi="Arial" w:cs="Arial"/>
          <w:b/>
          <w:bCs/>
          <w:sz w:val="22"/>
          <w:szCs w:val="22"/>
        </w:rPr>
        <w:t>Healthy Weight</w:t>
      </w:r>
    </w:p>
    <w:p w14:paraId="19D8B8FB" w14:textId="06427F18" w:rsidR="002115A6" w:rsidRPr="0050723C" w:rsidRDefault="0050723C" w:rsidP="0050723C">
      <w:pPr>
        <w:spacing w:line="360" w:lineRule="auto"/>
        <w:rPr>
          <w:rFonts w:ascii="Arial" w:hAnsi="Arial" w:cs="Arial"/>
          <w:sz w:val="22"/>
          <w:szCs w:val="22"/>
        </w:rPr>
      </w:pPr>
      <w:r w:rsidRPr="0050723C">
        <w:rPr>
          <w:rFonts w:ascii="Arial" w:hAnsi="Arial" w:cs="Arial"/>
          <w:sz w:val="22"/>
          <w:szCs w:val="22"/>
        </w:rPr>
        <w:t>Research</w:t>
      </w:r>
      <w:r w:rsidR="0091391A" w:rsidRPr="0050723C">
        <w:rPr>
          <w:rFonts w:ascii="Arial" w:hAnsi="Arial" w:cs="Arial"/>
          <w:sz w:val="22"/>
          <w:szCs w:val="22"/>
        </w:rPr>
        <w:t xml:space="preserve"> </w:t>
      </w:r>
      <w:r w:rsidRPr="0050723C">
        <w:rPr>
          <w:rFonts w:ascii="Arial" w:hAnsi="Arial" w:cs="Arial"/>
          <w:sz w:val="22"/>
          <w:szCs w:val="22"/>
        </w:rPr>
        <w:t>s</w:t>
      </w:r>
      <w:r w:rsidR="0091391A" w:rsidRPr="0050723C">
        <w:rPr>
          <w:rFonts w:ascii="Arial" w:hAnsi="Arial" w:cs="Arial"/>
          <w:sz w:val="22"/>
          <w:szCs w:val="22"/>
        </w:rPr>
        <w:t xml:space="preserve">tudies have shown that losing just 5–10% of body weight can lead to noticeable improvements in asthma symptoms and overall quality of life. Excess weight places additional pressure on the lungs and increases systemic inflammation, which can worsen asthma control </w:t>
      </w:r>
      <w:r w:rsidRPr="0050723C">
        <w:rPr>
          <w:rFonts w:ascii="Arial" w:hAnsi="Arial" w:cs="Arial"/>
          <w:sz w:val="22"/>
          <w:szCs w:val="22"/>
        </w:rPr>
        <w:t>(Stoodley et al., 2019)</w:t>
      </w:r>
      <w:r w:rsidR="0091391A" w:rsidRPr="0050723C">
        <w:rPr>
          <w:rFonts w:ascii="Arial" w:hAnsi="Arial" w:cs="Arial"/>
          <w:sz w:val="22"/>
          <w:szCs w:val="22"/>
        </w:rPr>
        <w:t xml:space="preserve">. By adopting healthier eating habits and engaging in regular physical activity, individuals can reduce airway resistance, improve breathing efficiency, and enhance their response to asthma medication. Weight loss not only supports better respiratory health but also contributes to increased energy levels, reduced fatigue, and improved emotional well-being making it a key lifestyle factor in long-term asthma management </w:t>
      </w:r>
      <w:r w:rsidRPr="0050723C">
        <w:rPr>
          <w:rFonts w:ascii="Arial" w:hAnsi="Arial" w:cs="Arial"/>
          <w:sz w:val="22"/>
          <w:szCs w:val="22"/>
        </w:rPr>
        <w:t>(Kingsley, 2023)</w:t>
      </w:r>
    </w:p>
    <w:p w14:paraId="339682B8" w14:textId="0F25483F" w:rsidR="002115A6" w:rsidRPr="0050723C" w:rsidRDefault="0050723C" w:rsidP="0050723C">
      <w:pPr>
        <w:spacing w:line="360" w:lineRule="auto"/>
        <w:rPr>
          <w:rFonts w:ascii="Arial" w:hAnsi="Arial" w:cs="Arial"/>
          <w:b/>
          <w:bCs/>
          <w:sz w:val="22"/>
          <w:szCs w:val="22"/>
        </w:rPr>
      </w:pPr>
      <w:r w:rsidRPr="0050723C">
        <w:rPr>
          <w:rFonts w:ascii="Arial" w:hAnsi="Arial" w:cs="Arial"/>
          <w:b/>
          <w:bCs/>
          <w:sz w:val="22"/>
          <w:szCs w:val="22"/>
        </w:rPr>
        <w:t>A</w:t>
      </w:r>
      <w:r w:rsidR="002115A6" w:rsidRPr="0050723C">
        <w:rPr>
          <w:rFonts w:ascii="Arial" w:hAnsi="Arial" w:cs="Arial"/>
          <w:b/>
          <w:bCs/>
          <w:sz w:val="22"/>
          <w:szCs w:val="22"/>
        </w:rPr>
        <w:t>ttend appointments</w:t>
      </w:r>
    </w:p>
    <w:p w14:paraId="1CA246B6" w14:textId="79823E21" w:rsidR="002115A6" w:rsidRPr="0050723C" w:rsidRDefault="0050723C" w:rsidP="0050723C">
      <w:pPr>
        <w:spacing w:line="360" w:lineRule="auto"/>
        <w:rPr>
          <w:rFonts w:ascii="Arial" w:hAnsi="Arial" w:cs="Arial"/>
          <w:sz w:val="22"/>
          <w:szCs w:val="22"/>
        </w:rPr>
      </w:pPr>
      <w:r w:rsidRPr="0050723C">
        <w:rPr>
          <w:rFonts w:ascii="Arial" w:hAnsi="Arial" w:cs="Arial"/>
          <w:sz w:val="22"/>
          <w:szCs w:val="22"/>
        </w:rPr>
        <w:t>A</w:t>
      </w:r>
      <w:r w:rsidR="002115A6" w:rsidRPr="0050723C">
        <w:rPr>
          <w:rFonts w:ascii="Arial" w:hAnsi="Arial" w:cs="Arial"/>
          <w:sz w:val="22"/>
          <w:szCs w:val="22"/>
        </w:rPr>
        <w:t xml:space="preserve">ttending scheduled healthcare appointments, and monitoring lung function with peak flow readings are also </w:t>
      </w:r>
      <w:r w:rsidRPr="0050723C">
        <w:rPr>
          <w:rFonts w:ascii="Arial" w:hAnsi="Arial" w:cs="Arial"/>
          <w:sz w:val="22"/>
          <w:szCs w:val="22"/>
        </w:rPr>
        <w:t>important with managing asthma</w:t>
      </w:r>
      <w:r w:rsidR="002115A6" w:rsidRPr="0050723C">
        <w:rPr>
          <w:rFonts w:ascii="Arial" w:hAnsi="Arial" w:cs="Arial"/>
          <w:sz w:val="22"/>
          <w:szCs w:val="22"/>
        </w:rPr>
        <w:t>. These habits help individuals detect early changes, stay on top of their condition, and make informed decisions about treatment and lifestyle.</w:t>
      </w:r>
    </w:p>
    <w:p w14:paraId="058A5BFF" w14:textId="5794AAEA" w:rsidR="00DB1E7B" w:rsidRPr="0050723C" w:rsidRDefault="009B4413" w:rsidP="0050723C">
      <w:pPr>
        <w:spacing w:line="360" w:lineRule="auto"/>
        <w:rPr>
          <w:rFonts w:ascii="Arial" w:hAnsi="Arial" w:cs="Arial"/>
          <w:b/>
          <w:bCs/>
          <w:sz w:val="22"/>
          <w:szCs w:val="22"/>
        </w:rPr>
      </w:pPr>
      <w:r w:rsidRPr="0050723C">
        <w:rPr>
          <w:rFonts w:ascii="Arial" w:hAnsi="Arial" w:cs="Arial"/>
          <w:b/>
          <w:bCs/>
          <w:sz w:val="22"/>
          <w:szCs w:val="22"/>
        </w:rPr>
        <w:t xml:space="preserve">Conclusion </w:t>
      </w:r>
    </w:p>
    <w:p w14:paraId="702DB2EB" w14:textId="3092F5F5" w:rsidR="00DB1E7B" w:rsidRPr="0050723C" w:rsidRDefault="009607C7" w:rsidP="0050723C">
      <w:pPr>
        <w:spacing w:line="360" w:lineRule="auto"/>
        <w:rPr>
          <w:rFonts w:ascii="Arial" w:hAnsi="Arial" w:cs="Arial"/>
          <w:sz w:val="22"/>
          <w:szCs w:val="22"/>
        </w:rPr>
      </w:pPr>
      <w:r w:rsidRPr="0050723C">
        <w:rPr>
          <w:rFonts w:ascii="Arial" w:hAnsi="Arial" w:cs="Arial"/>
          <w:sz w:val="22"/>
          <w:szCs w:val="22"/>
        </w:rPr>
        <w:t>Making lifestyle changes is essential to properly controlling asthma. Even though medicine is still the primary form of treatment, embracing healthier practices like consistent exercise, a well-balanced diet, managing stress,</w:t>
      </w:r>
      <w:r w:rsidR="004021A5" w:rsidRPr="0050723C">
        <w:rPr>
          <w:rFonts w:ascii="Arial" w:hAnsi="Arial" w:cs="Arial"/>
          <w:sz w:val="22"/>
          <w:szCs w:val="22"/>
        </w:rPr>
        <w:t xml:space="preserve"> not smoking or vaping,</w:t>
      </w:r>
      <w:r w:rsidRPr="0050723C">
        <w:rPr>
          <w:rFonts w:ascii="Arial" w:hAnsi="Arial" w:cs="Arial"/>
          <w:sz w:val="22"/>
          <w:szCs w:val="22"/>
        </w:rPr>
        <w:t xml:space="preserve"> and avoiding triggers in the environment may significantly reduce the intensity of symptoms and enhance quality of life. These adjustments improve immunological response, promote respiratory health, and provide people the ability to actively manage their illness. People with asthma can live more </w:t>
      </w:r>
      <w:r w:rsidRPr="0050723C">
        <w:rPr>
          <w:rFonts w:ascii="Arial" w:hAnsi="Arial" w:cs="Arial"/>
          <w:sz w:val="22"/>
          <w:szCs w:val="22"/>
        </w:rPr>
        <w:lastRenderedPageBreak/>
        <w:t>active, self-assured, and satisfying lives by combining lifestyle recommendations with medical treatment.</w:t>
      </w:r>
    </w:p>
    <w:p w14:paraId="55D239C3" w14:textId="77777777" w:rsidR="00187907" w:rsidRPr="0050723C" w:rsidRDefault="00187907" w:rsidP="0050723C">
      <w:pPr>
        <w:spacing w:line="360" w:lineRule="auto"/>
        <w:rPr>
          <w:rFonts w:ascii="Arial" w:hAnsi="Arial" w:cs="Arial"/>
          <w:sz w:val="22"/>
          <w:szCs w:val="22"/>
        </w:rPr>
      </w:pPr>
    </w:p>
    <w:p w14:paraId="58754AE5" w14:textId="77777777" w:rsidR="00187907" w:rsidRPr="0050723C" w:rsidRDefault="00187907" w:rsidP="0050723C">
      <w:pPr>
        <w:spacing w:line="360" w:lineRule="auto"/>
        <w:rPr>
          <w:rFonts w:ascii="Arial" w:hAnsi="Arial" w:cs="Arial"/>
          <w:sz w:val="22"/>
          <w:szCs w:val="22"/>
        </w:rPr>
      </w:pPr>
    </w:p>
    <w:p w14:paraId="3ED2ABFD" w14:textId="77777777" w:rsidR="00187907" w:rsidRPr="0050723C" w:rsidRDefault="00187907" w:rsidP="0050723C">
      <w:pPr>
        <w:spacing w:line="360" w:lineRule="auto"/>
        <w:rPr>
          <w:rFonts w:ascii="Arial" w:hAnsi="Arial" w:cs="Arial"/>
          <w:sz w:val="22"/>
          <w:szCs w:val="22"/>
        </w:rPr>
      </w:pPr>
    </w:p>
    <w:p w14:paraId="78615854" w14:textId="77777777" w:rsidR="00187907" w:rsidRPr="0050723C" w:rsidRDefault="00187907" w:rsidP="0050723C">
      <w:pPr>
        <w:spacing w:line="360" w:lineRule="auto"/>
        <w:rPr>
          <w:rFonts w:ascii="Arial" w:hAnsi="Arial" w:cs="Arial"/>
          <w:sz w:val="22"/>
          <w:szCs w:val="22"/>
        </w:rPr>
      </w:pPr>
    </w:p>
    <w:p w14:paraId="4AF870C3" w14:textId="77777777" w:rsidR="00187907" w:rsidRPr="0050723C" w:rsidRDefault="00187907" w:rsidP="0050723C">
      <w:pPr>
        <w:spacing w:line="360" w:lineRule="auto"/>
        <w:rPr>
          <w:rFonts w:ascii="Arial" w:hAnsi="Arial" w:cs="Arial"/>
          <w:sz w:val="22"/>
          <w:szCs w:val="22"/>
        </w:rPr>
      </w:pPr>
    </w:p>
    <w:p w14:paraId="39537EA7" w14:textId="77777777" w:rsidR="0050723C" w:rsidRDefault="0050723C" w:rsidP="0050723C">
      <w:pPr>
        <w:spacing w:line="360" w:lineRule="auto"/>
        <w:rPr>
          <w:rFonts w:ascii="Arial" w:hAnsi="Arial" w:cs="Arial"/>
          <w:sz w:val="22"/>
          <w:szCs w:val="22"/>
        </w:rPr>
      </w:pPr>
    </w:p>
    <w:p w14:paraId="408E3133" w14:textId="77777777" w:rsidR="0050723C" w:rsidRDefault="0050723C" w:rsidP="0050723C">
      <w:pPr>
        <w:spacing w:line="360" w:lineRule="auto"/>
        <w:rPr>
          <w:rFonts w:ascii="Arial" w:hAnsi="Arial" w:cs="Arial"/>
          <w:sz w:val="22"/>
          <w:szCs w:val="22"/>
        </w:rPr>
      </w:pPr>
    </w:p>
    <w:p w14:paraId="33B43C07" w14:textId="77777777" w:rsidR="00263535" w:rsidRDefault="00263535" w:rsidP="0050723C">
      <w:pPr>
        <w:spacing w:line="360" w:lineRule="auto"/>
        <w:rPr>
          <w:rFonts w:ascii="Arial" w:hAnsi="Arial" w:cs="Arial"/>
          <w:b/>
          <w:bCs/>
          <w:sz w:val="22"/>
          <w:szCs w:val="22"/>
        </w:rPr>
      </w:pPr>
    </w:p>
    <w:p w14:paraId="6A4F3FF7" w14:textId="77777777" w:rsidR="00263535" w:rsidRDefault="00263535" w:rsidP="0050723C">
      <w:pPr>
        <w:spacing w:line="360" w:lineRule="auto"/>
        <w:rPr>
          <w:rFonts w:ascii="Arial" w:hAnsi="Arial" w:cs="Arial"/>
          <w:b/>
          <w:bCs/>
          <w:sz w:val="22"/>
          <w:szCs w:val="22"/>
        </w:rPr>
      </w:pPr>
    </w:p>
    <w:p w14:paraId="5ECC2712" w14:textId="77777777" w:rsidR="00263535" w:rsidRDefault="00263535" w:rsidP="0050723C">
      <w:pPr>
        <w:spacing w:line="360" w:lineRule="auto"/>
        <w:rPr>
          <w:rFonts w:ascii="Arial" w:hAnsi="Arial" w:cs="Arial"/>
          <w:b/>
          <w:bCs/>
          <w:sz w:val="22"/>
          <w:szCs w:val="22"/>
        </w:rPr>
      </w:pPr>
    </w:p>
    <w:p w14:paraId="007640B4" w14:textId="77777777" w:rsidR="00263535" w:rsidRDefault="00263535" w:rsidP="0050723C">
      <w:pPr>
        <w:spacing w:line="360" w:lineRule="auto"/>
        <w:rPr>
          <w:rFonts w:ascii="Arial" w:hAnsi="Arial" w:cs="Arial"/>
          <w:b/>
          <w:bCs/>
          <w:sz w:val="22"/>
          <w:szCs w:val="22"/>
        </w:rPr>
      </w:pPr>
    </w:p>
    <w:p w14:paraId="4859F9C0" w14:textId="77777777" w:rsidR="00263535" w:rsidRDefault="00263535" w:rsidP="0050723C">
      <w:pPr>
        <w:spacing w:line="360" w:lineRule="auto"/>
        <w:rPr>
          <w:rFonts w:ascii="Arial" w:hAnsi="Arial" w:cs="Arial"/>
          <w:b/>
          <w:bCs/>
          <w:sz w:val="22"/>
          <w:szCs w:val="22"/>
        </w:rPr>
      </w:pPr>
    </w:p>
    <w:p w14:paraId="28A09EAD" w14:textId="77777777" w:rsidR="00263535" w:rsidRDefault="00263535" w:rsidP="0050723C">
      <w:pPr>
        <w:spacing w:line="360" w:lineRule="auto"/>
        <w:rPr>
          <w:rFonts w:ascii="Arial" w:hAnsi="Arial" w:cs="Arial"/>
          <w:b/>
          <w:bCs/>
          <w:sz w:val="22"/>
          <w:szCs w:val="22"/>
        </w:rPr>
      </w:pPr>
    </w:p>
    <w:p w14:paraId="14FBDDC7" w14:textId="77777777" w:rsidR="00263535" w:rsidRDefault="00263535" w:rsidP="0050723C">
      <w:pPr>
        <w:spacing w:line="360" w:lineRule="auto"/>
        <w:rPr>
          <w:rFonts w:ascii="Arial" w:hAnsi="Arial" w:cs="Arial"/>
          <w:b/>
          <w:bCs/>
          <w:sz w:val="22"/>
          <w:szCs w:val="22"/>
        </w:rPr>
      </w:pPr>
    </w:p>
    <w:p w14:paraId="1AA871B2" w14:textId="77777777" w:rsidR="00263535" w:rsidRDefault="00263535" w:rsidP="0050723C">
      <w:pPr>
        <w:spacing w:line="360" w:lineRule="auto"/>
        <w:rPr>
          <w:rFonts w:ascii="Arial" w:hAnsi="Arial" w:cs="Arial"/>
          <w:b/>
          <w:bCs/>
          <w:sz w:val="22"/>
          <w:szCs w:val="22"/>
        </w:rPr>
      </w:pPr>
    </w:p>
    <w:p w14:paraId="69EBE8A3" w14:textId="77777777" w:rsidR="00263535" w:rsidRDefault="00263535" w:rsidP="0050723C">
      <w:pPr>
        <w:spacing w:line="360" w:lineRule="auto"/>
        <w:rPr>
          <w:rFonts w:ascii="Arial" w:hAnsi="Arial" w:cs="Arial"/>
          <w:b/>
          <w:bCs/>
          <w:sz w:val="22"/>
          <w:szCs w:val="22"/>
        </w:rPr>
      </w:pPr>
    </w:p>
    <w:p w14:paraId="6D1AB874" w14:textId="77777777" w:rsidR="00263535" w:rsidRDefault="00263535" w:rsidP="0050723C">
      <w:pPr>
        <w:spacing w:line="360" w:lineRule="auto"/>
        <w:rPr>
          <w:rFonts w:ascii="Arial" w:hAnsi="Arial" w:cs="Arial"/>
          <w:b/>
          <w:bCs/>
          <w:sz w:val="22"/>
          <w:szCs w:val="22"/>
        </w:rPr>
      </w:pPr>
    </w:p>
    <w:p w14:paraId="211DCF57" w14:textId="77777777" w:rsidR="00263535" w:rsidRDefault="00263535" w:rsidP="0050723C">
      <w:pPr>
        <w:spacing w:line="360" w:lineRule="auto"/>
        <w:rPr>
          <w:rFonts w:ascii="Arial" w:hAnsi="Arial" w:cs="Arial"/>
          <w:b/>
          <w:bCs/>
          <w:sz w:val="22"/>
          <w:szCs w:val="22"/>
        </w:rPr>
      </w:pPr>
    </w:p>
    <w:p w14:paraId="3A0837E9" w14:textId="77777777" w:rsidR="00263535" w:rsidRDefault="00263535" w:rsidP="0050723C">
      <w:pPr>
        <w:spacing w:line="360" w:lineRule="auto"/>
        <w:rPr>
          <w:rFonts w:ascii="Arial" w:hAnsi="Arial" w:cs="Arial"/>
          <w:b/>
          <w:bCs/>
          <w:sz w:val="22"/>
          <w:szCs w:val="22"/>
        </w:rPr>
      </w:pPr>
    </w:p>
    <w:p w14:paraId="3DCD9C24" w14:textId="77777777" w:rsidR="00263535" w:rsidRDefault="00263535" w:rsidP="0050723C">
      <w:pPr>
        <w:spacing w:line="360" w:lineRule="auto"/>
        <w:rPr>
          <w:rFonts w:ascii="Arial" w:hAnsi="Arial" w:cs="Arial"/>
          <w:b/>
          <w:bCs/>
          <w:sz w:val="22"/>
          <w:szCs w:val="22"/>
        </w:rPr>
      </w:pPr>
    </w:p>
    <w:p w14:paraId="5AF3BE50" w14:textId="77777777" w:rsidR="00263535" w:rsidRDefault="00263535" w:rsidP="0050723C">
      <w:pPr>
        <w:spacing w:line="360" w:lineRule="auto"/>
        <w:rPr>
          <w:rFonts w:ascii="Arial" w:hAnsi="Arial" w:cs="Arial"/>
          <w:b/>
          <w:bCs/>
          <w:sz w:val="22"/>
          <w:szCs w:val="22"/>
        </w:rPr>
      </w:pPr>
    </w:p>
    <w:p w14:paraId="4196BBFA" w14:textId="77777777" w:rsidR="00263535" w:rsidRDefault="00263535" w:rsidP="0050723C">
      <w:pPr>
        <w:spacing w:line="360" w:lineRule="auto"/>
        <w:rPr>
          <w:rFonts w:ascii="Arial" w:hAnsi="Arial" w:cs="Arial"/>
          <w:b/>
          <w:bCs/>
          <w:sz w:val="22"/>
          <w:szCs w:val="22"/>
        </w:rPr>
      </w:pPr>
    </w:p>
    <w:p w14:paraId="427E1381" w14:textId="77777777" w:rsidR="00263535" w:rsidRDefault="00263535" w:rsidP="0050723C">
      <w:pPr>
        <w:spacing w:line="360" w:lineRule="auto"/>
        <w:rPr>
          <w:rFonts w:ascii="Arial" w:hAnsi="Arial" w:cs="Arial"/>
          <w:b/>
          <w:bCs/>
          <w:sz w:val="22"/>
          <w:szCs w:val="22"/>
        </w:rPr>
      </w:pPr>
    </w:p>
    <w:p w14:paraId="32295224" w14:textId="77777777" w:rsidR="00263535" w:rsidRDefault="00263535" w:rsidP="0050723C">
      <w:pPr>
        <w:spacing w:line="360" w:lineRule="auto"/>
        <w:rPr>
          <w:rFonts w:ascii="Arial" w:hAnsi="Arial" w:cs="Arial"/>
          <w:b/>
          <w:bCs/>
          <w:sz w:val="22"/>
          <w:szCs w:val="22"/>
        </w:rPr>
      </w:pPr>
    </w:p>
    <w:p w14:paraId="34AD8B59" w14:textId="79BF122D" w:rsidR="0050723C" w:rsidRPr="0050723C" w:rsidRDefault="0050723C" w:rsidP="0050723C">
      <w:pPr>
        <w:spacing w:line="360" w:lineRule="auto"/>
        <w:rPr>
          <w:rFonts w:ascii="Arial" w:hAnsi="Arial" w:cs="Arial"/>
          <w:b/>
          <w:bCs/>
          <w:sz w:val="22"/>
          <w:szCs w:val="22"/>
        </w:rPr>
      </w:pPr>
      <w:r w:rsidRPr="0050723C">
        <w:rPr>
          <w:rFonts w:ascii="Arial" w:hAnsi="Arial" w:cs="Arial"/>
          <w:b/>
          <w:bCs/>
          <w:sz w:val="22"/>
          <w:szCs w:val="22"/>
        </w:rPr>
        <w:lastRenderedPageBreak/>
        <w:t xml:space="preserve">References </w:t>
      </w:r>
    </w:p>
    <w:p w14:paraId="2FC888CE" w14:textId="476BE9EF" w:rsidR="00DB1E7B" w:rsidRPr="0050723C" w:rsidRDefault="00DB1E7B" w:rsidP="0050723C">
      <w:pPr>
        <w:spacing w:line="360" w:lineRule="auto"/>
        <w:rPr>
          <w:rFonts w:ascii="Arial" w:hAnsi="Arial" w:cs="Arial"/>
          <w:sz w:val="22"/>
          <w:szCs w:val="22"/>
        </w:rPr>
      </w:pPr>
      <w:r w:rsidRPr="0050723C">
        <w:rPr>
          <w:rFonts w:ascii="Arial" w:hAnsi="Arial" w:cs="Arial"/>
          <w:sz w:val="22"/>
          <w:szCs w:val="22"/>
        </w:rPr>
        <w:t xml:space="preserve">Ionescu, C.M., 2013. The human respiratory system. In The Human Respiratory System: An Analysis of the Interplay between Anatomy, Structure, Breathing and Fractal Dynamics (pp. 13-22). London: Springer London. </w:t>
      </w:r>
    </w:p>
    <w:p w14:paraId="0B22BE50" w14:textId="3CD393C9" w:rsidR="00490621" w:rsidRPr="0050723C" w:rsidRDefault="00490621" w:rsidP="0050723C">
      <w:pPr>
        <w:spacing w:line="360" w:lineRule="auto"/>
        <w:rPr>
          <w:rFonts w:ascii="Arial" w:hAnsi="Arial" w:cs="Arial"/>
          <w:sz w:val="22"/>
          <w:szCs w:val="22"/>
        </w:rPr>
      </w:pPr>
      <w:r w:rsidRPr="0050723C">
        <w:rPr>
          <w:rFonts w:ascii="Arial" w:hAnsi="Arial" w:cs="Arial"/>
          <w:sz w:val="22"/>
          <w:szCs w:val="22"/>
        </w:rPr>
        <w:t xml:space="preserve">Patwa, A. and Shah, A., 2015. Anatomy and physiology of respiratory system relevant to anaesthesia. Indian journal of anaesthesia, 59(9), pp.533-541. </w:t>
      </w:r>
    </w:p>
    <w:p w14:paraId="5038259B" w14:textId="5D15F151" w:rsidR="0024766B" w:rsidRPr="0050723C" w:rsidRDefault="0024766B" w:rsidP="0050723C">
      <w:pPr>
        <w:spacing w:line="360" w:lineRule="auto"/>
        <w:rPr>
          <w:rFonts w:ascii="Arial" w:hAnsi="Arial" w:cs="Arial"/>
          <w:sz w:val="22"/>
          <w:szCs w:val="22"/>
        </w:rPr>
      </w:pPr>
      <w:r w:rsidRPr="0050723C">
        <w:rPr>
          <w:rFonts w:ascii="Arial" w:hAnsi="Arial" w:cs="Arial"/>
          <w:sz w:val="22"/>
          <w:szCs w:val="22"/>
        </w:rPr>
        <w:t xml:space="preserve">Neal, C. and Lanese, N. (2025). What happens to the body during an asthma attack? [online] livescience.com. Available at: </w:t>
      </w:r>
      <w:hyperlink r:id="rId7" w:history="1">
        <w:r w:rsidRPr="0050723C">
          <w:rPr>
            <w:rStyle w:val="Hyperlink"/>
            <w:rFonts w:ascii="Arial" w:hAnsi="Arial" w:cs="Arial"/>
            <w:sz w:val="22"/>
            <w:szCs w:val="22"/>
          </w:rPr>
          <w:t>https://www.livescience.com/health/viruses-infections-disease/what-happens-to-the-body-during-an-asthma-attack</w:t>
        </w:r>
      </w:hyperlink>
      <w:r w:rsidRPr="0050723C">
        <w:rPr>
          <w:rFonts w:ascii="Arial" w:hAnsi="Arial" w:cs="Arial"/>
          <w:sz w:val="22"/>
          <w:szCs w:val="22"/>
        </w:rPr>
        <w:t xml:space="preserve">. </w:t>
      </w:r>
      <w:r w:rsidR="00213B61">
        <w:rPr>
          <w:rFonts w:ascii="Arial" w:hAnsi="Arial" w:cs="Arial"/>
          <w:sz w:val="22"/>
          <w:szCs w:val="22"/>
        </w:rPr>
        <w:t>(</w:t>
      </w:r>
      <w:r w:rsidRPr="0050723C">
        <w:rPr>
          <w:rFonts w:ascii="Arial" w:hAnsi="Arial" w:cs="Arial"/>
          <w:sz w:val="22"/>
          <w:szCs w:val="22"/>
        </w:rPr>
        <w:t>Accessed</w:t>
      </w:r>
      <w:r w:rsidR="00213B61">
        <w:rPr>
          <w:rFonts w:ascii="Arial" w:hAnsi="Arial" w:cs="Arial"/>
          <w:sz w:val="22"/>
          <w:szCs w:val="22"/>
        </w:rPr>
        <w:t>:</w:t>
      </w:r>
      <w:r w:rsidRPr="0050723C">
        <w:rPr>
          <w:rFonts w:ascii="Arial" w:hAnsi="Arial" w:cs="Arial"/>
          <w:sz w:val="22"/>
          <w:szCs w:val="22"/>
        </w:rPr>
        <w:t xml:space="preserve"> 19 Se</w:t>
      </w:r>
      <w:r w:rsidR="00213B61">
        <w:rPr>
          <w:rFonts w:ascii="Arial" w:hAnsi="Arial" w:cs="Arial"/>
          <w:sz w:val="22"/>
          <w:szCs w:val="22"/>
        </w:rPr>
        <w:t>ptember</w:t>
      </w:r>
      <w:r w:rsidRPr="0050723C">
        <w:rPr>
          <w:rFonts w:ascii="Arial" w:hAnsi="Arial" w:cs="Arial"/>
          <w:sz w:val="22"/>
          <w:szCs w:val="22"/>
        </w:rPr>
        <w:t xml:space="preserve"> 2</w:t>
      </w:r>
      <w:r w:rsidR="00213B61">
        <w:rPr>
          <w:rFonts w:ascii="Arial" w:hAnsi="Arial" w:cs="Arial"/>
          <w:sz w:val="22"/>
          <w:szCs w:val="22"/>
        </w:rPr>
        <w:t>02</w:t>
      </w:r>
      <w:r w:rsidRPr="0050723C">
        <w:rPr>
          <w:rFonts w:ascii="Arial" w:hAnsi="Arial" w:cs="Arial"/>
          <w:sz w:val="22"/>
          <w:szCs w:val="22"/>
        </w:rPr>
        <w:t>5</w:t>
      </w:r>
      <w:r w:rsidR="00213B61">
        <w:rPr>
          <w:rFonts w:ascii="Arial" w:hAnsi="Arial" w:cs="Arial"/>
          <w:sz w:val="22"/>
          <w:szCs w:val="22"/>
        </w:rPr>
        <w:t>)</w:t>
      </w:r>
    </w:p>
    <w:p w14:paraId="150779B0" w14:textId="13909797" w:rsidR="0024766B" w:rsidRPr="0050723C" w:rsidRDefault="008601E6" w:rsidP="0050723C">
      <w:pPr>
        <w:spacing w:line="360" w:lineRule="auto"/>
        <w:rPr>
          <w:rFonts w:ascii="Arial" w:hAnsi="Arial" w:cs="Arial"/>
          <w:sz w:val="22"/>
          <w:szCs w:val="22"/>
        </w:rPr>
      </w:pPr>
      <w:r w:rsidRPr="0050723C">
        <w:rPr>
          <w:rFonts w:ascii="Arial" w:hAnsi="Arial" w:cs="Arial"/>
          <w:sz w:val="22"/>
          <w:szCs w:val="22"/>
        </w:rPr>
        <w:t>Tillie</w:t>
      </w:r>
      <w:r w:rsidRPr="0050723C">
        <w:rPr>
          <w:rFonts w:ascii="Cambria Math" w:hAnsi="Cambria Math" w:cs="Cambria Math"/>
          <w:sz w:val="22"/>
          <w:szCs w:val="22"/>
        </w:rPr>
        <w:t>‐</w:t>
      </w:r>
      <w:r w:rsidRPr="0050723C">
        <w:rPr>
          <w:rFonts w:ascii="Arial" w:hAnsi="Arial" w:cs="Arial"/>
          <w:sz w:val="22"/>
          <w:szCs w:val="22"/>
        </w:rPr>
        <w:t>Leblond, I., Montani, D., Crestani, B., De Blic, J., Humbert, M., Tunon</w:t>
      </w:r>
      <w:r w:rsidRPr="0050723C">
        <w:rPr>
          <w:rFonts w:ascii="Cambria Math" w:hAnsi="Cambria Math" w:cs="Cambria Math"/>
          <w:sz w:val="22"/>
          <w:szCs w:val="22"/>
        </w:rPr>
        <w:t>‐</w:t>
      </w:r>
      <w:r w:rsidRPr="0050723C">
        <w:rPr>
          <w:rFonts w:ascii="Arial" w:hAnsi="Arial" w:cs="Arial"/>
          <w:sz w:val="22"/>
          <w:szCs w:val="22"/>
        </w:rPr>
        <w:t>de</w:t>
      </w:r>
      <w:r w:rsidRPr="0050723C">
        <w:rPr>
          <w:rFonts w:ascii="Cambria Math" w:hAnsi="Cambria Math" w:cs="Cambria Math"/>
          <w:sz w:val="22"/>
          <w:szCs w:val="22"/>
        </w:rPr>
        <w:t>‐</w:t>
      </w:r>
      <w:r w:rsidRPr="0050723C">
        <w:rPr>
          <w:rFonts w:ascii="Arial" w:hAnsi="Arial" w:cs="Arial"/>
          <w:sz w:val="22"/>
          <w:szCs w:val="22"/>
        </w:rPr>
        <w:t xml:space="preserve">Lara, M., Magnan, A., Roche, N., Ostinelli, J. and Chanez, P., 2009. Relation between inflammation and symptoms in asthma. Allergy, 64(3), pp.354-367. </w:t>
      </w:r>
    </w:p>
    <w:p w14:paraId="4BA48340" w14:textId="77CFA7AA" w:rsidR="0024766B" w:rsidRPr="0050723C" w:rsidRDefault="0024766B" w:rsidP="0050723C">
      <w:pPr>
        <w:spacing w:line="360" w:lineRule="auto"/>
        <w:rPr>
          <w:rFonts w:ascii="Arial" w:hAnsi="Arial" w:cs="Arial"/>
          <w:sz w:val="22"/>
          <w:szCs w:val="22"/>
        </w:rPr>
      </w:pPr>
      <w:r w:rsidRPr="0050723C">
        <w:rPr>
          <w:rFonts w:ascii="Arial" w:hAnsi="Arial" w:cs="Arial"/>
          <w:sz w:val="22"/>
          <w:szCs w:val="22"/>
        </w:rPr>
        <w:t>‌</w:t>
      </w:r>
      <w:r w:rsidR="005B56AD" w:rsidRPr="0050723C">
        <w:rPr>
          <w:rFonts w:ascii="Arial" w:hAnsi="Arial" w:cs="Arial"/>
          <w:sz w:val="22"/>
          <w:szCs w:val="22"/>
        </w:rPr>
        <w:t xml:space="preserve"> </w:t>
      </w:r>
      <w:bookmarkStart w:id="0" w:name="_Hlk209212509"/>
      <w:r w:rsidR="005B56AD" w:rsidRPr="0050723C">
        <w:rPr>
          <w:rFonts w:ascii="Arial" w:hAnsi="Arial" w:cs="Arial"/>
          <w:sz w:val="22"/>
          <w:szCs w:val="22"/>
        </w:rPr>
        <w:t>Win, P.H. and Hussain, I., 2009</w:t>
      </w:r>
      <w:bookmarkEnd w:id="0"/>
      <w:r w:rsidR="005B56AD" w:rsidRPr="0050723C">
        <w:rPr>
          <w:rFonts w:ascii="Arial" w:hAnsi="Arial" w:cs="Arial"/>
          <w:sz w:val="22"/>
          <w:szCs w:val="22"/>
        </w:rPr>
        <w:t xml:space="preserve">. Asthma triggers: what really </w:t>
      </w:r>
      <w:r w:rsidR="00EA6193" w:rsidRPr="0050723C">
        <w:rPr>
          <w:rFonts w:ascii="Arial" w:hAnsi="Arial" w:cs="Arial"/>
          <w:sz w:val="22"/>
          <w:szCs w:val="22"/>
        </w:rPr>
        <w:t>matters?</w:t>
      </w:r>
      <w:r w:rsidR="005B56AD" w:rsidRPr="0050723C">
        <w:rPr>
          <w:rFonts w:ascii="Arial" w:hAnsi="Arial" w:cs="Arial"/>
          <w:sz w:val="22"/>
          <w:szCs w:val="22"/>
        </w:rPr>
        <w:t xml:space="preserve"> Clinical Asthma, p.149. </w:t>
      </w:r>
      <w:r w:rsidR="00A9646C" w:rsidRPr="0050723C">
        <w:rPr>
          <w:rFonts w:ascii="Arial" w:hAnsi="Arial" w:cs="Arial"/>
          <w:sz w:val="22"/>
          <w:szCs w:val="22"/>
        </w:rPr>
        <w:t>[accessed 20 Sep</w:t>
      </w:r>
      <w:r w:rsidR="00F939C6" w:rsidRPr="0050723C">
        <w:rPr>
          <w:rFonts w:ascii="Arial" w:hAnsi="Arial" w:cs="Arial"/>
          <w:sz w:val="22"/>
          <w:szCs w:val="22"/>
        </w:rPr>
        <w:t>.25]</w:t>
      </w:r>
    </w:p>
    <w:p w14:paraId="7B35D640" w14:textId="7685517B" w:rsidR="005537A4" w:rsidRPr="0050723C" w:rsidRDefault="005537A4" w:rsidP="0050723C">
      <w:pPr>
        <w:spacing w:line="360" w:lineRule="auto"/>
        <w:rPr>
          <w:rFonts w:ascii="Arial" w:hAnsi="Arial" w:cs="Arial"/>
          <w:sz w:val="22"/>
          <w:szCs w:val="22"/>
        </w:rPr>
      </w:pPr>
      <w:r w:rsidRPr="0050723C">
        <w:rPr>
          <w:rFonts w:ascii="Arial" w:hAnsi="Arial" w:cs="Arial"/>
          <w:sz w:val="22"/>
          <w:szCs w:val="22"/>
        </w:rPr>
        <w:t xml:space="preserve">Kotoulas, S.C., Katsaounou, P., Riha, R., Grigoriou, I., Papakosta, D., Spyratos, D., Porpodis, K., Domvri, K. and Pataka, A., 2021. Electronic cigarettes and asthma: what do we know so </w:t>
      </w:r>
      <w:r w:rsidR="00E74878" w:rsidRPr="0050723C">
        <w:rPr>
          <w:rFonts w:ascii="Arial" w:hAnsi="Arial" w:cs="Arial"/>
          <w:sz w:val="22"/>
          <w:szCs w:val="22"/>
        </w:rPr>
        <w:t>far?</w:t>
      </w:r>
      <w:r w:rsidRPr="0050723C">
        <w:rPr>
          <w:rFonts w:ascii="Arial" w:hAnsi="Arial" w:cs="Arial"/>
          <w:sz w:val="22"/>
          <w:szCs w:val="22"/>
        </w:rPr>
        <w:t xml:space="preserve"> Journal of Personalized Medicine, 11(8), p.723. </w:t>
      </w:r>
    </w:p>
    <w:p w14:paraId="055CE298" w14:textId="416EE6AD" w:rsidR="00F47AB3" w:rsidRPr="0050723C" w:rsidRDefault="00F47AB3" w:rsidP="0050723C">
      <w:pPr>
        <w:spacing w:line="360" w:lineRule="auto"/>
        <w:rPr>
          <w:rFonts w:ascii="Arial" w:hAnsi="Arial" w:cs="Arial"/>
          <w:sz w:val="22"/>
          <w:szCs w:val="22"/>
        </w:rPr>
      </w:pPr>
      <w:r w:rsidRPr="0050723C">
        <w:rPr>
          <w:rFonts w:ascii="Arial" w:hAnsi="Arial" w:cs="Arial"/>
          <w:sz w:val="22"/>
          <w:szCs w:val="22"/>
        </w:rPr>
        <w:t xml:space="preserve">Tobacco-Free Life. (n.d.). What’s In a Cigarette? Shocking List of Cigarette Ingredients. [online] Available at: </w:t>
      </w:r>
      <w:hyperlink r:id="rId8" w:history="1">
        <w:r w:rsidRPr="0050723C">
          <w:rPr>
            <w:rStyle w:val="Hyperlink"/>
            <w:rFonts w:ascii="Arial" w:hAnsi="Arial" w:cs="Arial"/>
            <w:sz w:val="22"/>
            <w:szCs w:val="22"/>
          </w:rPr>
          <w:t>https://tobaccofreelife.org/why-quit-smoking/cigarette-ingredients/</w:t>
        </w:r>
      </w:hyperlink>
      <w:r w:rsidRPr="0050723C">
        <w:rPr>
          <w:rFonts w:ascii="Arial" w:hAnsi="Arial" w:cs="Arial"/>
          <w:sz w:val="22"/>
          <w:szCs w:val="22"/>
        </w:rPr>
        <w:t xml:space="preserve">. </w:t>
      </w:r>
      <w:r w:rsidR="00A202E4">
        <w:rPr>
          <w:rFonts w:ascii="Arial" w:hAnsi="Arial" w:cs="Arial"/>
          <w:sz w:val="22"/>
          <w:szCs w:val="22"/>
        </w:rPr>
        <w:t>(</w:t>
      </w:r>
      <w:r w:rsidRPr="0050723C">
        <w:rPr>
          <w:rFonts w:ascii="Arial" w:hAnsi="Arial" w:cs="Arial"/>
          <w:sz w:val="22"/>
          <w:szCs w:val="22"/>
        </w:rPr>
        <w:t>Accessed</w:t>
      </w:r>
      <w:r w:rsidR="00A202E4">
        <w:rPr>
          <w:rFonts w:ascii="Arial" w:hAnsi="Arial" w:cs="Arial"/>
          <w:sz w:val="22"/>
          <w:szCs w:val="22"/>
        </w:rPr>
        <w:t>:</w:t>
      </w:r>
      <w:r w:rsidRPr="0050723C">
        <w:rPr>
          <w:rFonts w:ascii="Arial" w:hAnsi="Arial" w:cs="Arial"/>
          <w:sz w:val="22"/>
          <w:szCs w:val="22"/>
        </w:rPr>
        <w:t xml:space="preserve"> 20 </w:t>
      </w:r>
      <w:r w:rsidR="004F1257">
        <w:rPr>
          <w:rFonts w:ascii="Arial" w:hAnsi="Arial" w:cs="Arial"/>
          <w:sz w:val="22"/>
          <w:szCs w:val="22"/>
        </w:rPr>
        <w:t>September</w:t>
      </w:r>
      <w:r w:rsidR="00A202E4">
        <w:rPr>
          <w:rFonts w:ascii="Arial" w:hAnsi="Arial" w:cs="Arial"/>
          <w:sz w:val="22"/>
          <w:szCs w:val="22"/>
        </w:rPr>
        <w:t xml:space="preserve"> 2025</w:t>
      </w:r>
      <w:r w:rsidR="004F1257">
        <w:rPr>
          <w:rFonts w:ascii="Arial" w:hAnsi="Arial" w:cs="Arial"/>
          <w:sz w:val="22"/>
          <w:szCs w:val="22"/>
        </w:rPr>
        <w:t>)</w:t>
      </w:r>
    </w:p>
    <w:p w14:paraId="35CDEFF3" w14:textId="340C586F" w:rsidR="009E102D" w:rsidRPr="0050723C" w:rsidRDefault="009E102D" w:rsidP="0050723C">
      <w:pPr>
        <w:spacing w:line="360" w:lineRule="auto"/>
        <w:rPr>
          <w:rFonts w:ascii="Arial" w:hAnsi="Arial" w:cs="Arial"/>
          <w:sz w:val="22"/>
          <w:szCs w:val="22"/>
        </w:rPr>
      </w:pPr>
      <w:r w:rsidRPr="0050723C">
        <w:rPr>
          <w:rFonts w:ascii="Arial" w:hAnsi="Arial" w:cs="Arial"/>
          <w:sz w:val="22"/>
          <w:szCs w:val="22"/>
        </w:rPr>
        <w:t xml:space="preserve">Twimg.com. (2025). Available at: https://pbs.twimg.com/media/CI-fK5uWsAAzYpU.jpg </w:t>
      </w:r>
      <w:r w:rsidR="00B946A5">
        <w:rPr>
          <w:rFonts w:ascii="Arial" w:hAnsi="Arial" w:cs="Arial"/>
          <w:sz w:val="22"/>
          <w:szCs w:val="22"/>
        </w:rPr>
        <w:t>(</w:t>
      </w:r>
      <w:r w:rsidRPr="0050723C">
        <w:rPr>
          <w:rFonts w:ascii="Arial" w:hAnsi="Arial" w:cs="Arial"/>
          <w:sz w:val="22"/>
          <w:szCs w:val="22"/>
        </w:rPr>
        <w:t>Accessed</w:t>
      </w:r>
      <w:r w:rsidR="00B946A5">
        <w:rPr>
          <w:rFonts w:ascii="Arial" w:hAnsi="Arial" w:cs="Arial"/>
          <w:sz w:val="22"/>
          <w:szCs w:val="22"/>
        </w:rPr>
        <w:t>:</w:t>
      </w:r>
      <w:r w:rsidRPr="0050723C">
        <w:rPr>
          <w:rFonts w:ascii="Arial" w:hAnsi="Arial" w:cs="Arial"/>
          <w:sz w:val="22"/>
          <w:szCs w:val="22"/>
        </w:rPr>
        <w:t xml:space="preserve"> 19 </w:t>
      </w:r>
      <w:r w:rsidR="00B946A5">
        <w:rPr>
          <w:rFonts w:ascii="Arial" w:hAnsi="Arial" w:cs="Arial"/>
          <w:sz w:val="22"/>
          <w:szCs w:val="22"/>
        </w:rPr>
        <w:t>September</w:t>
      </w:r>
      <w:r w:rsidRPr="0050723C">
        <w:rPr>
          <w:rFonts w:ascii="Arial" w:hAnsi="Arial" w:cs="Arial"/>
          <w:sz w:val="22"/>
          <w:szCs w:val="22"/>
        </w:rPr>
        <w:t xml:space="preserve"> 2025</w:t>
      </w:r>
      <w:r w:rsidR="00B946A5">
        <w:rPr>
          <w:rFonts w:ascii="Arial" w:hAnsi="Arial" w:cs="Arial"/>
          <w:sz w:val="22"/>
          <w:szCs w:val="22"/>
        </w:rPr>
        <w:t>)</w:t>
      </w:r>
      <w:r w:rsidRPr="0050723C">
        <w:rPr>
          <w:rFonts w:ascii="Arial" w:hAnsi="Arial" w:cs="Arial"/>
          <w:sz w:val="22"/>
          <w:szCs w:val="22"/>
        </w:rPr>
        <w:t xml:space="preserve">. </w:t>
      </w:r>
      <w:r w:rsidR="00122192" w:rsidRPr="0050723C">
        <w:rPr>
          <w:rFonts w:ascii="Arial" w:hAnsi="Arial" w:cs="Arial"/>
          <w:sz w:val="22"/>
          <w:szCs w:val="22"/>
        </w:rPr>
        <w:t>Picture 3</w:t>
      </w:r>
    </w:p>
    <w:p w14:paraId="289603E1" w14:textId="094462BF" w:rsidR="007B61A7" w:rsidRPr="0050723C" w:rsidRDefault="007B61A7" w:rsidP="0050723C">
      <w:pPr>
        <w:spacing w:line="360" w:lineRule="auto"/>
        <w:rPr>
          <w:rFonts w:ascii="Arial" w:hAnsi="Arial" w:cs="Arial"/>
          <w:sz w:val="22"/>
          <w:szCs w:val="22"/>
        </w:rPr>
      </w:pPr>
      <w:r w:rsidRPr="0050723C">
        <w:rPr>
          <w:rFonts w:ascii="Arial" w:hAnsi="Arial" w:cs="Arial"/>
          <w:sz w:val="22"/>
          <w:szCs w:val="22"/>
        </w:rPr>
        <w:t xml:space="preserve">De Keyser, H.H., Anderson, W.C., Stempel, D.A. and Szefler, S.J. (2025). Digital Health for Asthma Management: Electronic Medication Monitoring for Adherence as a Case Example. The journal of allergy and clinical immunology. In practice, [online] </w:t>
      </w:r>
      <w:r w:rsidR="001D1432" w:rsidRPr="0050723C">
        <w:rPr>
          <w:rFonts w:ascii="Arial" w:hAnsi="Arial" w:cs="Arial"/>
          <w:sz w:val="22"/>
          <w:szCs w:val="22"/>
        </w:rPr>
        <w:t>pp. S</w:t>
      </w:r>
      <w:r w:rsidRPr="0050723C">
        <w:rPr>
          <w:rFonts w:ascii="Arial" w:hAnsi="Arial" w:cs="Arial"/>
          <w:sz w:val="22"/>
          <w:szCs w:val="22"/>
        </w:rPr>
        <w:t xml:space="preserve">2213-2198(25)000522. </w:t>
      </w:r>
      <w:r w:rsidR="00EA6193" w:rsidRPr="0050723C">
        <w:rPr>
          <w:rFonts w:ascii="Arial" w:hAnsi="Arial" w:cs="Arial"/>
          <w:sz w:val="22"/>
          <w:szCs w:val="22"/>
        </w:rPr>
        <w:t>Doi</w:t>
      </w:r>
      <w:r w:rsidR="001D1432" w:rsidRPr="0050723C">
        <w:rPr>
          <w:rFonts w:ascii="Arial" w:hAnsi="Arial" w:cs="Arial"/>
          <w:sz w:val="22"/>
          <w:szCs w:val="22"/>
        </w:rPr>
        <w:t>: https://doi.org/10.1016/j.jaip.2024.12.042.</w:t>
      </w:r>
      <w:r w:rsidRPr="0050723C">
        <w:rPr>
          <w:rFonts w:ascii="Arial" w:hAnsi="Arial" w:cs="Arial"/>
          <w:sz w:val="22"/>
          <w:szCs w:val="22"/>
        </w:rPr>
        <w:t xml:space="preserve"> </w:t>
      </w:r>
    </w:p>
    <w:p w14:paraId="1E1F9818" w14:textId="09B13B05" w:rsidR="007B61A7" w:rsidRPr="0050723C" w:rsidRDefault="009830F6" w:rsidP="0050723C">
      <w:pPr>
        <w:spacing w:line="360" w:lineRule="auto"/>
        <w:rPr>
          <w:rFonts w:ascii="Arial" w:hAnsi="Arial" w:cs="Arial"/>
          <w:sz w:val="22"/>
          <w:szCs w:val="22"/>
        </w:rPr>
      </w:pPr>
      <w:r w:rsidRPr="0050723C">
        <w:rPr>
          <w:rFonts w:ascii="Arial" w:hAnsi="Arial" w:cs="Arial"/>
          <w:sz w:val="22"/>
          <w:szCs w:val="22"/>
        </w:rPr>
        <w:t xml:space="preserve">Mosnaim, G.S., Greiwe, J., Jariwala, S.P., Pleasants, R. and Merchant, R., 2022. Digital inhalers and remote patient monitoring for asthma. The Journal of Allergy and Clinical Immunology: In Practice, 10(10), pp.2525-2533. </w:t>
      </w:r>
    </w:p>
    <w:p w14:paraId="387B195D" w14:textId="0C2E5797" w:rsidR="009E102D" w:rsidRPr="0050723C" w:rsidRDefault="007B61A7" w:rsidP="0050723C">
      <w:pPr>
        <w:spacing w:line="360" w:lineRule="auto"/>
        <w:rPr>
          <w:rFonts w:ascii="Arial" w:hAnsi="Arial" w:cs="Arial"/>
          <w:sz w:val="22"/>
          <w:szCs w:val="22"/>
        </w:rPr>
      </w:pPr>
      <w:r w:rsidRPr="0050723C">
        <w:rPr>
          <w:rFonts w:ascii="Arial" w:hAnsi="Arial" w:cs="Arial"/>
          <w:sz w:val="22"/>
          <w:szCs w:val="22"/>
        </w:rPr>
        <w:lastRenderedPageBreak/>
        <w:t>‌</w:t>
      </w:r>
      <w:r w:rsidR="00B25736" w:rsidRPr="0050723C">
        <w:rPr>
          <w:rFonts w:ascii="Arial" w:hAnsi="Arial" w:cs="Arial"/>
          <w:sz w:val="22"/>
          <w:szCs w:val="22"/>
        </w:rPr>
        <w:t xml:space="preserve"> Gallucci, M., Carbonara, P., Pacilli, A.M.G., Di Palmo, E., Ricci, G. and Nava, S., 2019. Use of symptoms scores, spirometry, and other pulmonary function testing for asthma monitoring. Frontiers in pediatrics, 7, p.54.</w:t>
      </w:r>
    </w:p>
    <w:p w14:paraId="576D9644" w14:textId="104045BF" w:rsidR="00F47AB3" w:rsidRPr="0050723C" w:rsidRDefault="009E102D" w:rsidP="0050723C">
      <w:pPr>
        <w:spacing w:line="360" w:lineRule="auto"/>
        <w:rPr>
          <w:rFonts w:ascii="Arial" w:hAnsi="Arial" w:cs="Arial"/>
          <w:sz w:val="22"/>
          <w:szCs w:val="22"/>
        </w:rPr>
      </w:pPr>
      <w:bookmarkStart w:id="1" w:name="_Hlk209375789"/>
      <w:r w:rsidRPr="0050723C">
        <w:rPr>
          <w:rFonts w:ascii="Arial" w:hAnsi="Arial" w:cs="Arial"/>
          <w:sz w:val="22"/>
          <w:szCs w:val="22"/>
        </w:rPr>
        <w:t>‌</w:t>
      </w:r>
      <w:r w:rsidR="00534954" w:rsidRPr="0050723C">
        <w:rPr>
          <w:rFonts w:ascii="Arial" w:hAnsi="Arial" w:cs="Arial"/>
          <w:sz w:val="22"/>
          <w:szCs w:val="22"/>
        </w:rPr>
        <w:t xml:space="preserve"> Pinnock, H., 2015</w:t>
      </w:r>
      <w:bookmarkEnd w:id="1"/>
      <w:r w:rsidR="00534954" w:rsidRPr="0050723C">
        <w:rPr>
          <w:rFonts w:ascii="Arial" w:hAnsi="Arial" w:cs="Arial"/>
          <w:sz w:val="22"/>
          <w:szCs w:val="22"/>
        </w:rPr>
        <w:t>. Supported self-management for asthma. Breathe, 11(2), pp.98-109.</w:t>
      </w:r>
      <w:r w:rsidR="00D874F2" w:rsidRPr="0050723C">
        <w:rPr>
          <w:rFonts w:ascii="Arial" w:hAnsi="Arial" w:cs="Arial"/>
          <w:sz w:val="22"/>
          <w:szCs w:val="22"/>
        </w:rPr>
        <w:t xml:space="preserve"> </w:t>
      </w:r>
    </w:p>
    <w:p w14:paraId="46254659" w14:textId="08A2CECF" w:rsidR="00B75DF3" w:rsidRPr="0050723C" w:rsidRDefault="00B75DF3" w:rsidP="0050723C">
      <w:pPr>
        <w:spacing w:line="360" w:lineRule="auto"/>
        <w:rPr>
          <w:rFonts w:ascii="Arial" w:hAnsi="Arial" w:cs="Arial"/>
          <w:sz w:val="22"/>
          <w:szCs w:val="22"/>
        </w:rPr>
      </w:pPr>
      <w:r w:rsidRPr="0050723C">
        <w:rPr>
          <w:rFonts w:ascii="Arial" w:hAnsi="Arial" w:cs="Arial"/>
          <w:sz w:val="22"/>
          <w:szCs w:val="22"/>
        </w:rPr>
        <w:t xml:space="preserve">NHS (2021). Asthma. [online] NHS. Available at: </w:t>
      </w:r>
      <w:hyperlink r:id="rId9" w:history="1">
        <w:r w:rsidRPr="0050723C">
          <w:rPr>
            <w:rStyle w:val="Hyperlink"/>
            <w:rFonts w:ascii="Arial" w:hAnsi="Arial" w:cs="Arial"/>
            <w:sz w:val="22"/>
            <w:szCs w:val="22"/>
          </w:rPr>
          <w:t>https://www.nhs.uk/conditions/asthma/</w:t>
        </w:r>
      </w:hyperlink>
      <w:r w:rsidRPr="0050723C">
        <w:rPr>
          <w:rFonts w:ascii="Arial" w:hAnsi="Arial" w:cs="Arial"/>
          <w:sz w:val="22"/>
          <w:szCs w:val="22"/>
        </w:rPr>
        <w:t xml:space="preserve">. </w:t>
      </w:r>
      <w:r w:rsidR="00C66DA7">
        <w:rPr>
          <w:rFonts w:ascii="Arial" w:hAnsi="Arial" w:cs="Arial"/>
          <w:sz w:val="22"/>
          <w:szCs w:val="22"/>
        </w:rPr>
        <w:t>(</w:t>
      </w:r>
      <w:r w:rsidRPr="0050723C">
        <w:rPr>
          <w:rFonts w:ascii="Arial" w:hAnsi="Arial" w:cs="Arial"/>
          <w:sz w:val="22"/>
          <w:szCs w:val="22"/>
        </w:rPr>
        <w:t>Ac</w:t>
      </w:r>
      <w:r w:rsidR="00B95E0E" w:rsidRPr="0050723C">
        <w:rPr>
          <w:rFonts w:ascii="Arial" w:hAnsi="Arial" w:cs="Arial"/>
          <w:sz w:val="22"/>
          <w:szCs w:val="22"/>
        </w:rPr>
        <w:t>cessed</w:t>
      </w:r>
      <w:r w:rsidR="00C66DA7">
        <w:rPr>
          <w:rFonts w:ascii="Arial" w:hAnsi="Arial" w:cs="Arial"/>
          <w:sz w:val="22"/>
          <w:szCs w:val="22"/>
        </w:rPr>
        <w:t>:</w:t>
      </w:r>
      <w:r w:rsidR="00B95E0E" w:rsidRPr="0050723C">
        <w:rPr>
          <w:rFonts w:ascii="Arial" w:hAnsi="Arial" w:cs="Arial"/>
          <w:sz w:val="22"/>
          <w:szCs w:val="22"/>
        </w:rPr>
        <w:t xml:space="preserve"> 22 </w:t>
      </w:r>
      <w:r w:rsidR="00C66DA7">
        <w:rPr>
          <w:rFonts w:ascii="Arial" w:hAnsi="Arial" w:cs="Arial"/>
          <w:sz w:val="22"/>
          <w:szCs w:val="22"/>
        </w:rPr>
        <w:t>September</w:t>
      </w:r>
      <w:r w:rsidR="00B95E0E" w:rsidRPr="0050723C">
        <w:rPr>
          <w:rFonts w:ascii="Arial" w:hAnsi="Arial" w:cs="Arial"/>
          <w:sz w:val="22"/>
          <w:szCs w:val="22"/>
        </w:rPr>
        <w:t xml:space="preserve"> 2</w:t>
      </w:r>
      <w:r w:rsidR="00C66DA7">
        <w:rPr>
          <w:rFonts w:ascii="Arial" w:hAnsi="Arial" w:cs="Arial"/>
          <w:sz w:val="22"/>
          <w:szCs w:val="22"/>
        </w:rPr>
        <w:t>02</w:t>
      </w:r>
      <w:r w:rsidR="00B95E0E" w:rsidRPr="0050723C">
        <w:rPr>
          <w:rFonts w:ascii="Arial" w:hAnsi="Arial" w:cs="Arial"/>
          <w:sz w:val="22"/>
          <w:szCs w:val="22"/>
        </w:rPr>
        <w:t>5</w:t>
      </w:r>
      <w:r w:rsidR="00C66DA7">
        <w:rPr>
          <w:rFonts w:ascii="Arial" w:hAnsi="Arial" w:cs="Arial"/>
          <w:sz w:val="22"/>
          <w:szCs w:val="22"/>
        </w:rPr>
        <w:t>)</w:t>
      </w:r>
    </w:p>
    <w:p w14:paraId="1F089209" w14:textId="3FADC029" w:rsidR="00B75DF3" w:rsidRPr="0050723C" w:rsidRDefault="008E2F00" w:rsidP="0050723C">
      <w:pPr>
        <w:spacing w:line="360" w:lineRule="auto"/>
        <w:rPr>
          <w:rFonts w:ascii="Arial" w:hAnsi="Arial" w:cs="Arial"/>
          <w:sz w:val="22"/>
          <w:szCs w:val="22"/>
        </w:rPr>
      </w:pPr>
      <w:r w:rsidRPr="0050723C">
        <w:rPr>
          <w:rFonts w:ascii="Arial" w:hAnsi="Arial" w:cs="Arial"/>
          <w:sz w:val="22"/>
          <w:szCs w:val="22"/>
        </w:rPr>
        <w:t xml:space="preserve">Hancox, R.J., Gray, A.R., Poulton, R. and Sears, M.R., 2016. The effect of cigarette smoking on lung function in young adults with asthma. American journal of respiratory and critical care medicine, 194(3), pp.276-284. </w:t>
      </w:r>
    </w:p>
    <w:p w14:paraId="6FBDCCEC" w14:textId="70ADBABB" w:rsidR="00231421" w:rsidRPr="0050723C" w:rsidRDefault="00B75DF3" w:rsidP="0050723C">
      <w:pPr>
        <w:spacing w:line="360" w:lineRule="auto"/>
        <w:rPr>
          <w:rFonts w:ascii="Arial" w:hAnsi="Arial" w:cs="Arial"/>
          <w:sz w:val="22"/>
          <w:szCs w:val="22"/>
        </w:rPr>
      </w:pPr>
      <w:r w:rsidRPr="0050723C">
        <w:rPr>
          <w:rFonts w:ascii="Arial" w:hAnsi="Arial" w:cs="Arial"/>
          <w:sz w:val="22"/>
          <w:szCs w:val="22"/>
        </w:rPr>
        <w:t>‌</w:t>
      </w:r>
      <w:r w:rsidR="00231421" w:rsidRPr="0050723C">
        <w:rPr>
          <w:rFonts w:ascii="Arial" w:hAnsi="Arial" w:cs="Arial"/>
          <w:sz w:val="22"/>
          <w:szCs w:val="22"/>
        </w:rPr>
        <w:t xml:space="preserve"> devsupport (2016). Smoking cessation and management of patients with asthma. [online] Nursing in Practice. Available at: </w:t>
      </w:r>
      <w:hyperlink r:id="rId10" w:history="1">
        <w:r w:rsidR="00231421" w:rsidRPr="0050723C">
          <w:rPr>
            <w:rStyle w:val="Hyperlink"/>
            <w:rFonts w:ascii="Arial" w:hAnsi="Arial" w:cs="Arial"/>
            <w:sz w:val="22"/>
            <w:szCs w:val="22"/>
          </w:rPr>
          <w:t>https://www.nursinginpractice.com/clinical/respiratory/smoking-cessation-and-management-of-patients-with-asthma/</w:t>
        </w:r>
      </w:hyperlink>
      <w:r w:rsidR="00231421" w:rsidRPr="0050723C">
        <w:rPr>
          <w:rFonts w:ascii="Arial" w:hAnsi="Arial" w:cs="Arial"/>
          <w:sz w:val="22"/>
          <w:szCs w:val="22"/>
        </w:rPr>
        <w:t xml:space="preserve">. </w:t>
      </w:r>
      <w:r w:rsidR="00C66DA7">
        <w:rPr>
          <w:rFonts w:ascii="Arial" w:hAnsi="Arial" w:cs="Arial"/>
          <w:sz w:val="22"/>
          <w:szCs w:val="22"/>
        </w:rPr>
        <w:t>(</w:t>
      </w:r>
      <w:r w:rsidR="00231421" w:rsidRPr="0050723C">
        <w:rPr>
          <w:rFonts w:ascii="Arial" w:hAnsi="Arial" w:cs="Arial"/>
          <w:sz w:val="22"/>
          <w:szCs w:val="22"/>
        </w:rPr>
        <w:t>Accessed</w:t>
      </w:r>
      <w:r w:rsidR="00C66DA7">
        <w:rPr>
          <w:rFonts w:ascii="Arial" w:hAnsi="Arial" w:cs="Arial"/>
          <w:sz w:val="22"/>
          <w:szCs w:val="22"/>
        </w:rPr>
        <w:t>:</w:t>
      </w:r>
      <w:r w:rsidR="00231421" w:rsidRPr="0050723C">
        <w:rPr>
          <w:rFonts w:ascii="Arial" w:hAnsi="Arial" w:cs="Arial"/>
          <w:sz w:val="22"/>
          <w:szCs w:val="22"/>
        </w:rPr>
        <w:t xml:space="preserve"> 29 </w:t>
      </w:r>
      <w:r w:rsidR="00C66DA7">
        <w:rPr>
          <w:rFonts w:ascii="Arial" w:hAnsi="Arial" w:cs="Arial"/>
          <w:sz w:val="22"/>
          <w:szCs w:val="22"/>
        </w:rPr>
        <w:t>September 20</w:t>
      </w:r>
      <w:r w:rsidR="00231421" w:rsidRPr="0050723C">
        <w:rPr>
          <w:rFonts w:ascii="Arial" w:hAnsi="Arial" w:cs="Arial"/>
          <w:sz w:val="22"/>
          <w:szCs w:val="22"/>
        </w:rPr>
        <w:t>25</w:t>
      </w:r>
      <w:r w:rsidR="00C66DA7">
        <w:rPr>
          <w:rFonts w:ascii="Arial" w:hAnsi="Arial" w:cs="Arial"/>
          <w:sz w:val="22"/>
          <w:szCs w:val="22"/>
        </w:rPr>
        <w:t>)</w:t>
      </w:r>
    </w:p>
    <w:p w14:paraId="6DD3BDD1" w14:textId="545A118D" w:rsidR="00E65D22" w:rsidRPr="0050723C" w:rsidRDefault="00E65D22" w:rsidP="0050723C">
      <w:pPr>
        <w:spacing w:line="360" w:lineRule="auto"/>
        <w:rPr>
          <w:rFonts w:ascii="Arial" w:hAnsi="Arial" w:cs="Arial"/>
          <w:sz w:val="22"/>
          <w:szCs w:val="22"/>
        </w:rPr>
      </w:pPr>
      <w:r w:rsidRPr="0050723C">
        <w:rPr>
          <w:rFonts w:ascii="Arial" w:hAnsi="Arial" w:cs="Arial"/>
          <w:sz w:val="22"/>
          <w:szCs w:val="22"/>
        </w:rPr>
        <w:t xml:space="preserve">. Maintaining a healthy weight in people with Asthma: Steps, Benefits, and Safety Precautions - The Kingsley Clinic. [online] The Kingsley Clinic. Available at: </w:t>
      </w:r>
      <w:hyperlink r:id="rId11" w:history="1">
        <w:r w:rsidRPr="0050723C">
          <w:rPr>
            <w:rStyle w:val="Hyperlink"/>
            <w:rFonts w:ascii="Arial" w:hAnsi="Arial" w:cs="Arial"/>
            <w:sz w:val="22"/>
            <w:szCs w:val="22"/>
          </w:rPr>
          <w:t>https://thekingsleyclinic.com/respiratory-system-goal-to-achieve/maintaining-a-healthy-weight-in-people-with-asthma-steps-benefits-and-safety-precautions/</w:t>
        </w:r>
      </w:hyperlink>
      <w:r w:rsidRPr="0050723C">
        <w:rPr>
          <w:rFonts w:ascii="Arial" w:hAnsi="Arial" w:cs="Arial"/>
          <w:sz w:val="22"/>
          <w:szCs w:val="22"/>
        </w:rPr>
        <w:t xml:space="preserve"> </w:t>
      </w:r>
      <w:r w:rsidR="00C54F08">
        <w:rPr>
          <w:rFonts w:ascii="Arial" w:hAnsi="Arial" w:cs="Arial"/>
          <w:sz w:val="22"/>
          <w:szCs w:val="22"/>
        </w:rPr>
        <w:t>(</w:t>
      </w:r>
      <w:r w:rsidRPr="0050723C">
        <w:rPr>
          <w:rFonts w:ascii="Arial" w:hAnsi="Arial" w:cs="Arial"/>
          <w:sz w:val="22"/>
          <w:szCs w:val="22"/>
        </w:rPr>
        <w:t>Accessed</w:t>
      </w:r>
      <w:r w:rsidR="00C54F08">
        <w:rPr>
          <w:rFonts w:ascii="Arial" w:hAnsi="Arial" w:cs="Arial"/>
          <w:sz w:val="22"/>
          <w:szCs w:val="22"/>
        </w:rPr>
        <w:t>:</w:t>
      </w:r>
      <w:r w:rsidRPr="0050723C">
        <w:rPr>
          <w:rFonts w:ascii="Arial" w:hAnsi="Arial" w:cs="Arial"/>
          <w:sz w:val="22"/>
          <w:szCs w:val="22"/>
        </w:rPr>
        <w:t xml:space="preserve"> 29 </w:t>
      </w:r>
      <w:r w:rsidR="00C54F08">
        <w:rPr>
          <w:rFonts w:ascii="Arial" w:hAnsi="Arial" w:cs="Arial"/>
          <w:sz w:val="22"/>
          <w:szCs w:val="22"/>
        </w:rPr>
        <w:t>September</w:t>
      </w:r>
      <w:r w:rsidRPr="0050723C">
        <w:rPr>
          <w:rFonts w:ascii="Arial" w:hAnsi="Arial" w:cs="Arial"/>
          <w:sz w:val="22"/>
          <w:szCs w:val="22"/>
        </w:rPr>
        <w:t xml:space="preserve"> 2025</w:t>
      </w:r>
      <w:r w:rsidR="00B06521">
        <w:rPr>
          <w:rFonts w:ascii="Arial" w:hAnsi="Arial" w:cs="Arial"/>
          <w:sz w:val="22"/>
          <w:szCs w:val="22"/>
        </w:rPr>
        <w:t>)</w:t>
      </w:r>
    </w:p>
    <w:p w14:paraId="22AA22A1" w14:textId="00937AA6" w:rsidR="00CA5B85" w:rsidRPr="0050723C" w:rsidRDefault="00CA5B85" w:rsidP="0050723C">
      <w:pPr>
        <w:spacing w:line="360" w:lineRule="auto"/>
        <w:rPr>
          <w:rFonts w:ascii="Arial" w:hAnsi="Arial" w:cs="Arial"/>
          <w:sz w:val="22"/>
          <w:szCs w:val="22"/>
        </w:rPr>
      </w:pPr>
      <w:r w:rsidRPr="0050723C">
        <w:rPr>
          <w:rFonts w:ascii="Arial" w:hAnsi="Arial" w:cs="Arial"/>
          <w:sz w:val="22"/>
          <w:szCs w:val="22"/>
        </w:rPr>
        <w:t>Nyenhuis, S.M., Dixon, A.E. and Ma, J. (2018). Impact of Lifestyle Interventions Targeting Healthy Diet, Physical Activity, and Weight Loss on Asthma in Adults: What Is the Evidence? The Journal of Allergy and Clinical Immunology: In Practice, 6(3), pp.751–763. doi:https://doi.org/10.1016/j.jaip.2017.10.026.</w:t>
      </w:r>
      <w:r w:rsidR="0050723C" w:rsidRPr="0050723C">
        <w:rPr>
          <w:rFonts w:ascii="Arial" w:hAnsi="Arial" w:cs="Arial"/>
          <w:sz w:val="22"/>
          <w:szCs w:val="22"/>
        </w:rPr>
        <w:t xml:space="preserve"> </w:t>
      </w:r>
    </w:p>
    <w:p w14:paraId="06409EFB" w14:textId="2D09A6FE" w:rsidR="0050723C" w:rsidRPr="0050723C" w:rsidRDefault="0050723C" w:rsidP="0050723C">
      <w:pPr>
        <w:spacing w:line="360" w:lineRule="auto"/>
        <w:rPr>
          <w:rFonts w:ascii="Arial" w:hAnsi="Arial" w:cs="Arial"/>
          <w:sz w:val="22"/>
          <w:szCs w:val="22"/>
        </w:rPr>
      </w:pPr>
      <w:r w:rsidRPr="0050723C">
        <w:rPr>
          <w:rFonts w:ascii="Arial" w:hAnsi="Arial" w:cs="Arial"/>
          <w:sz w:val="22"/>
          <w:szCs w:val="22"/>
        </w:rPr>
        <w:t>Stoodley, I., Williams, L., Thompson, C., Scott, H., and Wood, L. (2019). Evidence for Lifestyle Interventions in Asthma. Breathe, [online] 15(2), pp.50–61. Doi: HTTPs://doi.org/10.1183/20734735.0019-2019.</w:t>
      </w:r>
    </w:p>
    <w:p w14:paraId="781FC917" w14:textId="7D7B4C50" w:rsidR="0050723C" w:rsidRPr="0050723C" w:rsidRDefault="00A92F73" w:rsidP="00A92F73">
      <w:pPr>
        <w:spacing w:line="360" w:lineRule="auto"/>
        <w:rPr>
          <w:rFonts w:ascii="Arial" w:hAnsi="Arial" w:cs="Arial"/>
          <w:sz w:val="22"/>
          <w:szCs w:val="22"/>
        </w:rPr>
      </w:pPr>
      <w:r w:rsidRPr="00A92F73">
        <w:rPr>
          <w:rFonts w:ascii="Arial" w:hAnsi="Arial" w:cs="Arial"/>
          <w:sz w:val="22"/>
          <w:szCs w:val="22"/>
        </w:rPr>
        <w:t xml:space="preserve">BBC Bitesize. (n.d.). The four components of the blood - Respiration and gas exchange - KS3 Biology. [online] Available at: </w:t>
      </w:r>
      <w:hyperlink r:id="rId12" w:anchor="zf33f82" w:history="1">
        <w:r w:rsidR="002362DF" w:rsidRPr="009503BD">
          <w:rPr>
            <w:rStyle w:val="Hyperlink"/>
            <w:rFonts w:ascii="Arial" w:hAnsi="Arial" w:cs="Arial"/>
            <w:sz w:val="22"/>
            <w:szCs w:val="22"/>
          </w:rPr>
          <w:t>https://www.bbc.co.uk/bitesize/articles/zr3vsk7#zf33f82</w:t>
        </w:r>
      </w:hyperlink>
      <w:r w:rsidRPr="00A92F73">
        <w:rPr>
          <w:rFonts w:ascii="Arial" w:hAnsi="Arial" w:cs="Arial"/>
          <w:sz w:val="22"/>
          <w:szCs w:val="22"/>
        </w:rPr>
        <w:t>.</w:t>
      </w:r>
      <w:r w:rsidR="002362DF">
        <w:rPr>
          <w:rFonts w:ascii="Arial" w:hAnsi="Arial" w:cs="Arial"/>
          <w:sz w:val="22"/>
          <w:szCs w:val="22"/>
        </w:rPr>
        <w:t xml:space="preserve"> </w:t>
      </w:r>
      <w:r w:rsidR="00912CA9">
        <w:rPr>
          <w:rFonts w:ascii="Arial" w:hAnsi="Arial" w:cs="Arial"/>
          <w:sz w:val="22"/>
          <w:szCs w:val="22"/>
        </w:rPr>
        <w:t>(Accessed 30 September 2025)</w:t>
      </w:r>
    </w:p>
    <w:p w14:paraId="6A9A2731" w14:textId="14E94590" w:rsidR="00020025" w:rsidRPr="00020025" w:rsidRDefault="0050723C" w:rsidP="00020025">
      <w:pPr>
        <w:spacing w:line="360" w:lineRule="auto"/>
        <w:rPr>
          <w:rFonts w:ascii="Arial" w:hAnsi="Arial" w:cs="Arial"/>
          <w:sz w:val="22"/>
          <w:szCs w:val="22"/>
        </w:rPr>
      </w:pPr>
      <w:r w:rsidRPr="0050723C">
        <w:rPr>
          <w:rFonts w:ascii="Arial" w:hAnsi="Arial" w:cs="Arial"/>
          <w:sz w:val="22"/>
          <w:szCs w:val="22"/>
        </w:rPr>
        <w:t>‌</w:t>
      </w:r>
      <w:r w:rsidR="00020025" w:rsidRPr="00020025">
        <w:rPr>
          <w:rFonts w:ascii="Arial" w:hAnsi="Arial" w:cs="Arial"/>
          <w:sz w:val="22"/>
          <w:szCs w:val="22"/>
        </w:rPr>
        <w:t xml:space="preserve">Freepik. (2024). Lungs asthma asthmatic and normal airway | Premium Vector. [online] Available at: </w:t>
      </w:r>
      <w:hyperlink r:id="rId13" w:anchor="from_element=cross_selling__vector" w:history="1">
        <w:r w:rsidR="00020025" w:rsidRPr="000450E9">
          <w:rPr>
            <w:rStyle w:val="Hyperlink"/>
            <w:rFonts w:ascii="Arial" w:hAnsi="Arial" w:cs="Arial"/>
            <w:sz w:val="22"/>
            <w:szCs w:val="22"/>
          </w:rPr>
          <w:t>https://www.freepik.com/premium-vector/lungs-asthma-asthmatic-normal-airway_249672191.htm#from_element=cross_selling__vector</w:t>
        </w:r>
      </w:hyperlink>
      <w:r w:rsidR="00020025">
        <w:rPr>
          <w:rFonts w:ascii="Arial" w:hAnsi="Arial" w:cs="Arial"/>
          <w:sz w:val="22"/>
          <w:szCs w:val="22"/>
        </w:rPr>
        <w:t xml:space="preserve"> </w:t>
      </w:r>
      <w:r w:rsidR="00020025" w:rsidRPr="00020025">
        <w:rPr>
          <w:rFonts w:ascii="Arial" w:hAnsi="Arial" w:cs="Arial"/>
          <w:sz w:val="22"/>
          <w:szCs w:val="22"/>
        </w:rPr>
        <w:t xml:space="preserve"> [Accessed 14 Oct. 2025].</w:t>
      </w:r>
      <w:r w:rsidR="00020025">
        <w:rPr>
          <w:rFonts w:ascii="Arial" w:hAnsi="Arial" w:cs="Arial"/>
          <w:sz w:val="22"/>
          <w:szCs w:val="22"/>
        </w:rPr>
        <w:t xml:space="preserve"> Picture 2 </w:t>
      </w:r>
    </w:p>
    <w:p w14:paraId="36DE7930" w14:textId="77777777" w:rsidR="00020025" w:rsidRPr="00020025" w:rsidRDefault="00020025" w:rsidP="00020025">
      <w:pPr>
        <w:spacing w:line="360" w:lineRule="auto"/>
        <w:rPr>
          <w:rFonts w:ascii="Arial" w:hAnsi="Arial" w:cs="Arial"/>
          <w:sz w:val="22"/>
          <w:szCs w:val="22"/>
        </w:rPr>
      </w:pPr>
    </w:p>
    <w:p w14:paraId="73FF3B4C" w14:textId="0FDBFFFB" w:rsidR="00CA5B85" w:rsidRPr="0050723C" w:rsidRDefault="00020025" w:rsidP="00020025">
      <w:pPr>
        <w:spacing w:line="360" w:lineRule="auto"/>
        <w:rPr>
          <w:rFonts w:ascii="Arial" w:hAnsi="Arial" w:cs="Arial"/>
          <w:sz w:val="22"/>
          <w:szCs w:val="22"/>
        </w:rPr>
      </w:pPr>
      <w:r w:rsidRPr="00020025">
        <w:rPr>
          <w:rFonts w:ascii="Arial" w:hAnsi="Arial" w:cs="Arial" w:hint="cs"/>
          <w:sz w:val="22"/>
          <w:szCs w:val="22"/>
        </w:rPr>
        <w:t>‌</w:t>
      </w:r>
    </w:p>
    <w:p w14:paraId="6F25F967" w14:textId="2192D762" w:rsidR="00E65D22" w:rsidRPr="0050723C" w:rsidRDefault="00CA5B85" w:rsidP="0050723C">
      <w:pPr>
        <w:spacing w:line="360" w:lineRule="auto"/>
        <w:rPr>
          <w:rFonts w:ascii="Arial" w:hAnsi="Arial" w:cs="Arial"/>
          <w:sz w:val="22"/>
          <w:szCs w:val="22"/>
        </w:rPr>
      </w:pPr>
      <w:r w:rsidRPr="0050723C">
        <w:rPr>
          <w:rFonts w:ascii="Arial" w:hAnsi="Arial" w:cs="Arial"/>
          <w:sz w:val="22"/>
          <w:szCs w:val="22"/>
        </w:rPr>
        <w:t>‌</w:t>
      </w:r>
    </w:p>
    <w:p w14:paraId="5F6B60E9" w14:textId="1EDDD5A3" w:rsidR="00231421" w:rsidRPr="0050723C" w:rsidRDefault="00E65D22" w:rsidP="0050723C">
      <w:pPr>
        <w:spacing w:line="360" w:lineRule="auto"/>
        <w:rPr>
          <w:rFonts w:ascii="Arial" w:hAnsi="Arial" w:cs="Arial"/>
          <w:sz w:val="22"/>
          <w:szCs w:val="22"/>
        </w:rPr>
      </w:pPr>
      <w:r w:rsidRPr="0050723C">
        <w:rPr>
          <w:rFonts w:ascii="Arial" w:hAnsi="Arial" w:cs="Arial"/>
          <w:sz w:val="22"/>
          <w:szCs w:val="22"/>
        </w:rPr>
        <w:t>‌</w:t>
      </w:r>
    </w:p>
    <w:p w14:paraId="543C2D07" w14:textId="3571A921" w:rsidR="00B75DF3" w:rsidRPr="0050723C" w:rsidRDefault="00231421" w:rsidP="0050723C">
      <w:pPr>
        <w:spacing w:line="360" w:lineRule="auto"/>
        <w:rPr>
          <w:rFonts w:ascii="Arial" w:hAnsi="Arial" w:cs="Arial"/>
          <w:sz w:val="22"/>
          <w:szCs w:val="22"/>
        </w:rPr>
      </w:pPr>
      <w:r w:rsidRPr="0050723C">
        <w:rPr>
          <w:rFonts w:ascii="Arial" w:hAnsi="Arial" w:cs="Arial"/>
          <w:sz w:val="22"/>
          <w:szCs w:val="22"/>
        </w:rPr>
        <w:t>‌</w:t>
      </w:r>
    </w:p>
    <w:p w14:paraId="52FE57BF" w14:textId="222A9F9F" w:rsidR="00F47AB3" w:rsidRPr="0050723C" w:rsidRDefault="00F47AB3" w:rsidP="0050723C">
      <w:pPr>
        <w:spacing w:line="360" w:lineRule="auto"/>
        <w:rPr>
          <w:rFonts w:ascii="Arial" w:hAnsi="Arial" w:cs="Arial"/>
          <w:sz w:val="22"/>
          <w:szCs w:val="22"/>
        </w:rPr>
      </w:pPr>
      <w:r w:rsidRPr="0050723C">
        <w:rPr>
          <w:rFonts w:ascii="Arial" w:hAnsi="Arial" w:cs="Arial"/>
          <w:sz w:val="22"/>
          <w:szCs w:val="22"/>
        </w:rPr>
        <w:t>‌</w:t>
      </w:r>
    </w:p>
    <w:sectPr w:rsidR="00F47AB3" w:rsidRPr="005072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A60"/>
    <w:rsid w:val="00020025"/>
    <w:rsid w:val="000264B7"/>
    <w:rsid w:val="0003317D"/>
    <w:rsid w:val="00033296"/>
    <w:rsid w:val="0004724B"/>
    <w:rsid w:val="00063847"/>
    <w:rsid w:val="000853D7"/>
    <w:rsid w:val="00085FF8"/>
    <w:rsid w:val="00093C8F"/>
    <w:rsid w:val="00097B57"/>
    <w:rsid w:val="000B3D39"/>
    <w:rsid w:val="000C0C48"/>
    <w:rsid w:val="000C187F"/>
    <w:rsid w:val="000C2B49"/>
    <w:rsid w:val="000D0C54"/>
    <w:rsid w:val="000D1E08"/>
    <w:rsid w:val="000D3E02"/>
    <w:rsid w:val="000D784C"/>
    <w:rsid w:val="000E0579"/>
    <w:rsid w:val="00101840"/>
    <w:rsid w:val="00105C68"/>
    <w:rsid w:val="001142E7"/>
    <w:rsid w:val="00122192"/>
    <w:rsid w:val="001314BA"/>
    <w:rsid w:val="001314D7"/>
    <w:rsid w:val="00145732"/>
    <w:rsid w:val="00151B0F"/>
    <w:rsid w:val="001663FB"/>
    <w:rsid w:val="001722F5"/>
    <w:rsid w:val="001758AD"/>
    <w:rsid w:val="00184F95"/>
    <w:rsid w:val="00185DE0"/>
    <w:rsid w:val="00187907"/>
    <w:rsid w:val="00190A19"/>
    <w:rsid w:val="00191D16"/>
    <w:rsid w:val="001A1B3A"/>
    <w:rsid w:val="001B2987"/>
    <w:rsid w:val="001B5A76"/>
    <w:rsid w:val="001C14E5"/>
    <w:rsid w:val="001C233A"/>
    <w:rsid w:val="001C260C"/>
    <w:rsid w:val="001C62D2"/>
    <w:rsid w:val="001D1432"/>
    <w:rsid w:val="001D2B7F"/>
    <w:rsid w:val="00202227"/>
    <w:rsid w:val="002055C8"/>
    <w:rsid w:val="002115A6"/>
    <w:rsid w:val="00213B61"/>
    <w:rsid w:val="00231421"/>
    <w:rsid w:val="002345C9"/>
    <w:rsid w:val="002362DF"/>
    <w:rsid w:val="00240C3E"/>
    <w:rsid w:val="0024766B"/>
    <w:rsid w:val="00250FE5"/>
    <w:rsid w:val="00251620"/>
    <w:rsid w:val="00263535"/>
    <w:rsid w:val="002677A3"/>
    <w:rsid w:val="002850AF"/>
    <w:rsid w:val="0028712E"/>
    <w:rsid w:val="002C3D0E"/>
    <w:rsid w:val="002D53E3"/>
    <w:rsid w:val="002D6A77"/>
    <w:rsid w:val="0031080E"/>
    <w:rsid w:val="00321527"/>
    <w:rsid w:val="00322F96"/>
    <w:rsid w:val="003233BA"/>
    <w:rsid w:val="00324656"/>
    <w:rsid w:val="0032637A"/>
    <w:rsid w:val="00336C6E"/>
    <w:rsid w:val="003411FA"/>
    <w:rsid w:val="00352079"/>
    <w:rsid w:val="00356F43"/>
    <w:rsid w:val="003644B6"/>
    <w:rsid w:val="00365B01"/>
    <w:rsid w:val="00365E4E"/>
    <w:rsid w:val="00375602"/>
    <w:rsid w:val="0037797B"/>
    <w:rsid w:val="003809B2"/>
    <w:rsid w:val="00395E25"/>
    <w:rsid w:val="003A173D"/>
    <w:rsid w:val="003A7C69"/>
    <w:rsid w:val="003C4591"/>
    <w:rsid w:val="003D00E1"/>
    <w:rsid w:val="003D2397"/>
    <w:rsid w:val="003F144F"/>
    <w:rsid w:val="004021A5"/>
    <w:rsid w:val="00406CCD"/>
    <w:rsid w:val="004258AD"/>
    <w:rsid w:val="004361CD"/>
    <w:rsid w:val="004368C3"/>
    <w:rsid w:val="004405F1"/>
    <w:rsid w:val="00444F6F"/>
    <w:rsid w:val="00456C1E"/>
    <w:rsid w:val="00460B7D"/>
    <w:rsid w:val="004839CE"/>
    <w:rsid w:val="00490621"/>
    <w:rsid w:val="004A603C"/>
    <w:rsid w:val="004C2354"/>
    <w:rsid w:val="004C2D5E"/>
    <w:rsid w:val="004D1107"/>
    <w:rsid w:val="004E1E7A"/>
    <w:rsid w:val="004F1257"/>
    <w:rsid w:val="005020A2"/>
    <w:rsid w:val="0050619F"/>
    <w:rsid w:val="0050723C"/>
    <w:rsid w:val="00534954"/>
    <w:rsid w:val="005537A4"/>
    <w:rsid w:val="00554A4A"/>
    <w:rsid w:val="005629EA"/>
    <w:rsid w:val="00570C00"/>
    <w:rsid w:val="0057118B"/>
    <w:rsid w:val="00573036"/>
    <w:rsid w:val="00581E73"/>
    <w:rsid w:val="00583BC4"/>
    <w:rsid w:val="005B56AD"/>
    <w:rsid w:val="005C58A3"/>
    <w:rsid w:val="005D0D5A"/>
    <w:rsid w:val="005D19A4"/>
    <w:rsid w:val="005D25A3"/>
    <w:rsid w:val="005F73BB"/>
    <w:rsid w:val="0060748F"/>
    <w:rsid w:val="00630851"/>
    <w:rsid w:val="0063258C"/>
    <w:rsid w:val="00635231"/>
    <w:rsid w:val="00641CA7"/>
    <w:rsid w:val="0064512B"/>
    <w:rsid w:val="00646575"/>
    <w:rsid w:val="0065371A"/>
    <w:rsid w:val="00657FE2"/>
    <w:rsid w:val="00660BA6"/>
    <w:rsid w:val="0067598A"/>
    <w:rsid w:val="006769D5"/>
    <w:rsid w:val="006A1EB2"/>
    <w:rsid w:val="006C2252"/>
    <w:rsid w:val="006E4661"/>
    <w:rsid w:val="006E6608"/>
    <w:rsid w:val="00700142"/>
    <w:rsid w:val="00704EC5"/>
    <w:rsid w:val="007065EB"/>
    <w:rsid w:val="00722D42"/>
    <w:rsid w:val="007237EC"/>
    <w:rsid w:val="00725C5E"/>
    <w:rsid w:val="00734D35"/>
    <w:rsid w:val="00737AB9"/>
    <w:rsid w:val="00746480"/>
    <w:rsid w:val="00761BC8"/>
    <w:rsid w:val="007755D8"/>
    <w:rsid w:val="00790B49"/>
    <w:rsid w:val="00791B21"/>
    <w:rsid w:val="00791FED"/>
    <w:rsid w:val="007A7192"/>
    <w:rsid w:val="007B173A"/>
    <w:rsid w:val="007B5492"/>
    <w:rsid w:val="007B61A7"/>
    <w:rsid w:val="007B6967"/>
    <w:rsid w:val="007B6B90"/>
    <w:rsid w:val="007C4B60"/>
    <w:rsid w:val="007C742E"/>
    <w:rsid w:val="007D1A59"/>
    <w:rsid w:val="007D1F3C"/>
    <w:rsid w:val="007D6525"/>
    <w:rsid w:val="007F1B1C"/>
    <w:rsid w:val="007F7941"/>
    <w:rsid w:val="00806F68"/>
    <w:rsid w:val="00816DD2"/>
    <w:rsid w:val="00826196"/>
    <w:rsid w:val="00850EB9"/>
    <w:rsid w:val="008601E6"/>
    <w:rsid w:val="0086184B"/>
    <w:rsid w:val="0086674E"/>
    <w:rsid w:val="00866D55"/>
    <w:rsid w:val="0087740D"/>
    <w:rsid w:val="00880D5F"/>
    <w:rsid w:val="008B1568"/>
    <w:rsid w:val="008B48F6"/>
    <w:rsid w:val="008B577A"/>
    <w:rsid w:val="008E2F00"/>
    <w:rsid w:val="008E3E87"/>
    <w:rsid w:val="008E6E36"/>
    <w:rsid w:val="008E7137"/>
    <w:rsid w:val="008F2566"/>
    <w:rsid w:val="008F434C"/>
    <w:rsid w:val="008F6A60"/>
    <w:rsid w:val="00901170"/>
    <w:rsid w:val="00912CA9"/>
    <w:rsid w:val="0091391A"/>
    <w:rsid w:val="00915EE2"/>
    <w:rsid w:val="00925339"/>
    <w:rsid w:val="0093248B"/>
    <w:rsid w:val="009607C7"/>
    <w:rsid w:val="00962BC0"/>
    <w:rsid w:val="00972244"/>
    <w:rsid w:val="00974B80"/>
    <w:rsid w:val="00976D19"/>
    <w:rsid w:val="009830F6"/>
    <w:rsid w:val="00994583"/>
    <w:rsid w:val="009A329D"/>
    <w:rsid w:val="009A50AB"/>
    <w:rsid w:val="009B4413"/>
    <w:rsid w:val="009B79E1"/>
    <w:rsid w:val="009C0927"/>
    <w:rsid w:val="009C2584"/>
    <w:rsid w:val="009D2CA1"/>
    <w:rsid w:val="009E102D"/>
    <w:rsid w:val="009E3B22"/>
    <w:rsid w:val="009F295B"/>
    <w:rsid w:val="009F5C8D"/>
    <w:rsid w:val="00A05D9C"/>
    <w:rsid w:val="00A1135D"/>
    <w:rsid w:val="00A136BF"/>
    <w:rsid w:val="00A20092"/>
    <w:rsid w:val="00A202E4"/>
    <w:rsid w:val="00A3320E"/>
    <w:rsid w:val="00A332EA"/>
    <w:rsid w:val="00A36B8E"/>
    <w:rsid w:val="00A462F6"/>
    <w:rsid w:val="00A61CF5"/>
    <w:rsid w:val="00A65322"/>
    <w:rsid w:val="00A73DD4"/>
    <w:rsid w:val="00A833BA"/>
    <w:rsid w:val="00A90BC0"/>
    <w:rsid w:val="00A92F73"/>
    <w:rsid w:val="00A9646C"/>
    <w:rsid w:val="00AA55F0"/>
    <w:rsid w:val="00AA5A4C"/>
    <w:rsid w:val="00AC0D28"/>
    <w:rsid w:val="00AC0E27"/>
    <w:rsid w:val="00AD15AF"/>
    <w:rsid w:val="00AD23CB"/>
    <w:rsid w:val="00AD7555"/>
    <w:rsid w:val="00AE55AC"/>
    <w:rsid w:val="00B00ABE"/>
    <w:rsid w:val="00B01EE3"/>
    <w:rsid w:val="00B06521"/>
    <w:rsid w:val="00B123E1"/>
    <w:rsid w:val="00B2317F"/>
    <w:rsid w:val="00B25736"/>
    <w:rsid w:val="00B413F8"/>
    <w:rsid w:val="00B47601"/>
    <w:rsid w:val="00B529FA"/>
    <w:rsid w:val="00B56D73"/>
    <w:rsid w:val="00B740A4"/>
    <w:rsid w:val="00B75DF3"/>
    <w:rsid w:val="00B946A5"/>
    <w:rsid w:val="00B95E0E"/>
    <w:rsid w:val="00BA3A48"/>
    <w:rsid w:val="00BB2D9B"/>
    <w:rsid w:val="00BB4EA3"/>
    <w:rsid w:val="00BC020E"/>
    <w:rsid w:val="00BC5ED0"/>
    <w:rsid w:val="00BD1CE5"/>
    <w:rsid w:val="00BE51C7"/>
    <w:rsid w:val="00BF7C7D"/>
    <w:rsid w:val="00C122A0"/>
    <w:rsid w:val="00C37D3F"/>
    <w:rsid w:val="00C44A3F"/>
    <w:rsid w:val="00C450C3"/>
    <w:rsid w:val="00C46E1B"/>
    <w:rsid w:val="00C526B5"/>
    <w:rsid w:val="00C54F08"/>
    <w:rsid w:val="00C55658"/>
    <w:rsid w:val="00C5636F"/>
    <w:rsid w:val="00C56D55"/>
    <w:rsid w:val="00C66DA7"/>
    <w:rsid w:val="00C91F4A"/>
    <w:rsid w:val="00CA5B85"/>
    <w:rsid w:val="00CB19E3"/>
    <w:rsid w:val="00CD18D2"/>
    <w:rsid w:val="00CD2049"/>
    <w:rsid w:val="00CD3D19"/>
    <w:rsid w:val="00CD6F87"/>
    <w:rsid w:val="00CE2F5B"/>
    <w:rsid w:val="00CE65D2"/>
    <w:rsid w:val="00CE6D9A"/>
    <w:rsid w:val="00CF17C7"/>
    <w:rsid w:val="00D05773"/>
    <w:rsid w:val="00D066ED"/>
    <w:rsid w:val="00D07B24"/>
    <w:rsid w:val="00D142F7"/>
    <w:rsid w:val="00D2019E"/>
    <w:rsid w:val="00D266A2"/>
    <w:rsid w:val="00D33F53"/>
    <w:rsid w:val="00D33FDC"/>
    <w:rsid w:val="00D40ADA"/>
    <w:rsid w:val="00D874F2"/>
    <w:rsid w:val="00D94369"/>
    <w:rsid w:val="00D94569"/>
    <w:rsid w:val="00DB15E5"/>
    <w:rsid w:val="00DB1E7B"/>
    <w:rsid w:val="00DC4F0B"/>
    <w:rsid w:val="00DD57B7"/>
    <w:rsid w:val="00E0131B"/>
    <w:rsid w:val="00E023C8"/>
    <w:rsid w:val="00E03C1F"/>
    <w:rsid w:val="00E0763D"/>
    <w:rsid w:val="00E1239C"/>
    <w:rsid w:val="00E14E52"/>
    <w:rsid w:val="00E22750"/>
    <w:rsid w:val="00E30943"/>
    <w:rsid w:val="00E34DB7"/>
    <w:rsid w:val="00E418F0"/>
    <w:rsid w:val="00E44D16"/>
    <w:rsid w:val="00E47E8A"/>
    <w:rsid w:val="00E5526E"/>
    <w:rsid w:val="00E65D22"/>
    <w:rsid w:val="00E717A6"/>
    <w:rsid w:val="00E74878"/>
    <w:rsid w:val="00E808D5"/>
    <w:rsid w:val="00EA2501"/>
    <w:rsid w:val="00EA288A"/>
    <w:rsid w:val="00EA4AA3"/>
    <w:rsid w:val="00EA6193"/>
    <w:rsid w:val="00EB0C9E"/>
    <w:rsid w:val="00F00470"/>
    <w:rsid w:val="00F01405"/>
    <w:rsid w:val="00F26D41"/>
    <w:rsid w:val="00F4709B"/>
    <w:rsid w:val="00F47AB3"/>
    <w:rsid w:val="00F6043C"/>
    <w:rsid w:val="00F74092"/>
    <w:rsid w:val="00F87146"/>
    <w:rsid w:val="00F939C6"/>
    <w:rsid w:val="00FA0438"/>
    <w:rsid w:val="00FA3E40"/>
    <w:rsid w:val="00FB4FB1"/>
    <w:rsid w:val="00FC0894"/>
    <w:rsid w:val="00FC3CF6"/>
    <w:rsid w:val="00FC4C93"/>
    <w:rsid w:val="00FF406B"/>
    <w:rsid w:val="00FF6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B48C4"/>
  <w15:chartTrackingRefBased/>
  <w15:docId w15:val="{BF2CF776-3C75-4E90-B0BF-751079A20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6A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6A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6A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6A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6A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6A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A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A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A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A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6A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6A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6A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6A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6A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A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A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A60"/>
    <w:rPr>
      <w:rFonts w:eastAsiaTheme="majorEastAsia" w:cstheme="majorBidi"/>
      <w:color w:val="272727" w:themeColor="text1" w:themeTint="D8"/>
    </w:rPr>
  </w:style>
  <w:style w:type="paragraph" w:styleId="Title">
    <w:name w:val="Title"/>
    <w:basedOn w:val="Normal"/>
    <w:next w:val="Normal"/>
    <w:link w:val="TitleChar"/>
    <w:uiPriority w:val="10"/>
    <w:qFormat/>
    <w:rsid w:val="008F6A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A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A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A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A60"/>
    <w:pPr>
      <w:spacing w:before="160"/>
      <w:jc w:val="center"/>
    </w:pPr>
    <w:rPr>
      <w:i/>
      <w:iCs/>
      <w:color w:val="404040" w:themeColor="text1" w:themeTint="BF"/>
    </w:rPr>
  </w:style>
  <w:style w:type="character" w:customStyle="1" w:styleId="QuoteChar">
    <w:name w:val="Quote Char"/>
    <w:basedOn w:val="DefaultParagraphFont"/>
    <w:link w:val="Quote"/>
    <w:uiPriority w:val="29"/>
    <w:rsid w:val="008F6A60"/>
    <w:rPr>
      <w:i/>
      <w:iCs/>
      <w:color w:val="404040" w:themeColor="text1" w:themeTint="BF"/>
    </w:rPr>
  </w:style>
  <w:style w:type="paragraph" w:styleId="ListParagraph">
    <w:name w:val="List Paragraph"/>
    <w:basedOn w:val="Normal"/>
    <w:uiPriority w:val="34"/>
    <w:qFormat/>
    <w:rsid w:val="008F6A60"/>
    <w:pPr>
      <w:ind w:left="720"/>
      <w:contextualSpacing/>
    </w:pPr>
  </w:style>
  <w:style w:type="character" w:styleId="IntenseEmphasis">
    <w:name w:val="Intense Emphasis"/>
    <w:basedOn w:val="DefaultParagraphFont"/>
    <w:uiPriority w:val="21"/>
    <w:qFormat/>
    <w:rsid w:val="008F6A60"/>
    <w:rPr>
      <w:i/>
      <w:iCs/>
      <w:color w:val="0F4761" w:themeColor="accent1" w:themeShade="BF"/>
    </w:rPr>
  </w:style>
  <w:style w:type="paragraph" w:styleId="IntenseQuote">
    <w:name w:val="Intense Quote"/>
    <w:basedOn w:val="Normal"/>
    <w:next w:val="Normal"/>
    <w:link w:val="IntenseQuoteChar"/>
    <w:uiPriority w:val="30"/>
    <w:qFormat/>
    <w:rsid w:val="008F6A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6A60"/>
    <w:rPr>
      <w:i/>
      <w:iCs/>
      <w:color w:val="0F4761" w:themeColor="accent1" w:themeShade="BF"/>
    </w:rPr>
  </w:style>
  <w:style w:type="character" w:styleId="IntenseReference">
    <w:name w:val="Intense Reference"/>
    <w:basedOn w:val="DefaultParagraphFont"/>
    <w:uiPriority w:val="32"/>
    <w:qFormat/>
    <w:rsid w:val="008F6A60"/>
    <w:rPr>
      <w:b/>
      <w:bCs/>
      <w:smallCaps/>
      <w:color w:val="0F4761" w:themeColor="accent1" w:themeShade="BF"/>
      <w:spacing w:val="5"/>
    </w:rPr>
  </w:style>
  <w:style w:type="character" w:styleId="Hyperlink">
    <w:name w:val="Hyperlink"/>
    <w:basedOn w:val="DefaultParagraphFont"/>
    <w:uiPriority w:val="99"/>
    <w:unhideWhenUsed/>
    <w:rsid w:val="0024766B"/>
    <w:rPr>
      <w:color w:val="467886" w:themeColor="hyperlink"/>
      <w:u w:val="single"/>
    </w:rPr>
  </w:style>
  <w:style w:type="character" w:styleId="UnresolvedMention">
    <w:name w:val="Unresolved Mention"/>
    <w:basedOn w:val="DefaultParagraphFont"/>
    <w:uiPriority w:val="99"/>
    <w:semiHidden/>
    <w:unhideWhenUsed/>
    <w:rsid w:val="002476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baccofreelife.org/why-quit-smoking/cigarette-ingredients/" TargetMode="External"/><Relationship Id="rId13" Type="http://schemas.openxmlformats.org/officeDocument/2006/relationships/hyperlink" Target="https://www.freepik.com/premium-vector/lungs-asthma-asthmatic-normal-airway_249672191.htm" TargetMode="External"/><Relationship Id="rId3" Type="http://schemas.openxmlformats.org/officeDocument/2006/relationships/webSettings" Target="webSettings.xml"/><Relationship Id="rId7" Type="http://schemas.openxmlformats.org/officeDocument/2006/relationships/hyperlink" Target="https://www.livescience.com/health/viruses-infections-disease/what-happens-to-the-body-during-an-asthma-attack" TargetMode="External"/><Relationship Id="rId12" Type="http://schemas.openxmlformats.org/officeDocument/2006/relationships/hyperlink" Target="https://www.bbc.co.uk/bitesize/articles/zr3vsk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thekingsleyclinic.com/respiratory-system-goal-to-achieve/maintaining-a-healthy-weight-in-people-with-asthma-steps-benefits-and-safety-precautions/"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www.nursinginpractice.com/clinical/respiratory/smoking-cessation-and-management-of-patients-with-asthma/" TargetMode="External"/><Relationship Id="rId4" Type="http://schemas.openxmlformats.org/officeDocument/2006/relationships/image" Target="media/image1.png"/><Relationship Id="rId9" Type="http://schemas.openxmlformats.org/officeDocument/2006/relationships/hyperlink" Target="https://www.nhs.uk/conditions/asthm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6852</TotalTime>
  <Pages>11</Pages>
  <Words>2659</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Khan (2409193)</dc:creator>
  <cp:keywords/>
  <dc:description/>
  <cp:lastModifiedBy>Nadya Khan (2409193)</cp:lastModifiedBy>
  <cp:revision>288</cp:revision>
  <dcterms:created xsi:type="dcterms:W3CDTF">2025-09-15T11:56:00Z</dcterms:created>
  <dcterms:modified xsi:type="dcterms:W3CDTF">2025-10-22T10:07:00Z</dcterms:modified>
</cp:coreProperties>
</file>