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2C5F" w:rsidRDefault="00B02C5F" w:rsidP="00B02C5F">
      <w:pPr>
        <w:spacing w:line="360" w:lineRule="auto"/>
        <w:jc w:val="center"/>
        <w:rPr>
          <w:rFonts w:ascii="Times New Roman" w:eastAsia="Times New Roman" w:hAnsi="Times New Roman" w:cs="Times New Roman"/>
          <w:b/>
          <w:sz w:val="32"/>
          <w:szCs w:val="32"/>
        </w:rPr>
      </w:pPr>
    </w:p>
    <w:p w:rsidR="00B02C5F" w:rsidRDefault="00B02C5F" w:rsidP="00B02C5F">
      <w:pPr>
        <w:spacing w:line="360" w:lineRule="auto"/>
        <w:jc w:val="center"/>
        <w:rPr>
          <w:rFonts w:ascii="Times New Roman" w:eastAsia="Times New Roman" w:hAnsi="Times New Roman" w:cs="Times New Roman"/>
          <w:b/>
          <w:sz w:val="32"/>
          <w:szCs w:val="32"/>
        </w:rPr>
      </w:pPr>
      <w:r>
        <w:rPr>
          <w:noProof/>
          <w:lang w:val="en-US" w:eastAsia="en-US"/>
        </w:rPr>
        <w:drawing>
          <wp:inline distT="0" distB="0" distL="0" distR="0">
            <wp:extent cx="3219450" cy="198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4804874" name=""/>
                    <pic:cNvPicPr/>
                  </pic:nvPicPr>
                  <pic:blipFill>
                    <a:blip r:embed="rId4"/>
                    <a:stretch>
                      <a:fillRect/>
                    </a:stretch>
                  </pic:blipFill>
                  <pic:spPr>
                    <a:xfrm>
                      <a:off x="0" y="0"/>
                      <a:ext cx="3219450" cy="1981200"/>
                    </a:xfrm>
                    <a:prstGeom prst="rect">
                      <a:avLst/>
                    </a:prstGeom>
                  </pic:spPr>
                </pic:pic>
              </a:graphicData>
            </a:graphic>
          </wp:inline>
        </w:drawing>
      </w:r>
    </w:p>
    <w:p w:rsidR="00B02C5F" w:rsidRDefault="00B02C5F" w:rsidP="00B02C5F">
      <w:pPr>
        <w:spacing w:line="360" w:lineRule="auto"/>
        <w:jc w:val="center"/>
        <w:rPr>
          <w:rFonts w:ascii="Times New Roman" w:eastAsia="Times New Roman" w:hAnsi="Times New Roman" w:cs="Times New Roman"/>
          <w:b/>
          <w:sz w:val="32"/>
          <w:szCs w:val="32"/>
        </w:rPr>
      </w:pPr>
    </w:p>
    <w:p w:rsidR="00B02C5F" w:rsidRDefault="00B02C5F" w:rsidP="00B02C5F">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Management Assessment 1</w:t>
      </w: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Student Name: HASHIL AMBALAPARAMBAN</w:t>
      </w: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Student ID</w:t>
      </w:r>
      <w:proofErr w:type="gramStart"/>
      <w:r>
        <w:rPr>
          <w:rFonts w:ascii="Times New Roman" w:eastAsia="Times New Roman" w:hAnsi="Times New Roman" w:cs="Times New Roman"/>
          <w:color w:val="000000" w:themeColor="text1"/>
          <w:sz w:val="24"/>
          <w:szCs w:val="24"/>
        </w:rPr>
        <w:t>:2241163</w:t>
      </w:r>
      <w:proofErr w:type="gramEnd"/>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Lecturer Name: TUSHARA BALENDRAN</w:t>
      </w:r>
    </w:p>
    <w:p w:rsidR="00B02C5F" w:rsidRDefault="00B02C5F" w:rsidP="00B02C5F">
      <w:pPr>
        <w:pStyle w:val="Normal1"/>
        <w:spacing w:line="360" w:lineRule="auto"/>
        <w:rPr>
          <w:rFonts w:ascii="Times New Roman" w:eastAsia="Times New Roman" w:hAnsi="Times New Roman" w:cs="Times New Roman"/>
          <w:color w:val="000000" w:themeColor="text1"/>
          <w:sz w:val="24"/>
          <w:szCs w:val="24"/>
        </w:rPr>
      </w:pPr>
      <w:r>
        <w:rPr>
          <w:rFonts w:ascii="Times New Roman" w:eastAsia="Times New Roman" w:hAnsi="Times New Roman" w:cs="Times New Roman"/>
          <w:color w:val="000000" w:themeColor="text1"/>
          <w:sz w:val="24"/>
          <w:szCs w:val="24"/>
        </w:rPr>
        <w:t>Submission Date</w:t>
      </w:r>
      <w:proofErr w:type="gramStart"/>
      <w:r>
        <w:rPr>
          <w:rFonts w:ascii="Times New Roman" w:eastAsia="Times New Roman" w:hAnsi="Times New Roman" w:cs="Times New Roman"/>
          <w:color w:val="000000" w:themeColor="text1"/>
          <w:sz w:val="24"/>
          <w:szCs w:val="24"/>
        </w:rPr>
        <w:t>:30</w:t>
      </w:r>
      <w:proofErr w:type="gramEnd"/>
      <w:r>
        <w:rPr>
          <w:rFonts w:ascii="Times New Roman" w:eastAsia="Times New Roman" w:hAnsi="Times New Roman" w:cs="Times New Roman"/>
          <w:color w:val="000000" w:themeColor="text1"/>
          <w:sz w:val="24"/>
          <w:szCs w:val="24"/>
        </w:rPr>
        <w:t>/08/23</w:t>
      </w:r>
    </w:p>
    <w:p w:rsidR="00B02C5F" w:rsidRDefault="00B02C5F" w:rsidP="00B02C5F">
      <w:pPr>
        <w:spacing w:line="360" w:lineRule="auto"/>
        <w:jc w:val="center"/>
        <w:rPr>
          <w:rFonts w:ascii="Times New Roman" w:eastAsia="Times New Roman" w:hAnsi="Times New Roman" w:cs="Times New Roman"/>
          <w:b/>
          <w:sz w:val="28"/>
          <w:szCs w:val="28"/>
        </w:rPr>
      </w:pPr>
      <w:r>
        <w:br w:type="page"/>
      </w:r>
    </w:p>
    <w:p w:rsidR="00B02C5F" w:rsidRDefault="00B02C5F" w:rsidP="00B02C5F">
      <w:pPr>
        <w:spacing w:before="240" w:after="24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lastRenderedPageBreak/>
        <w:t>Executive Summary</w:t>
      </w:r>
    </w:p>
    <w:p w:rsidR="00B02C5F" w:rsidRDefault="00B02C5F" w:rsidP="00B02C5F">
      <w:pPr>
        <w:spacing w:before="240" w:after="240" w:line="360" w:lineRule="auto"/>
        <w:jc w:val="both"/>
        <w:rPr>
          <w:rFonts w:ascii="Times New Roman" w:eastAsia="Times New Roman" w:hAnsi="Times New Roman" w:cs="Times New Roman"/>
          <w:b/>
          <w:sz w:val="24"/>
          <w:szCs w:val="24"/>
        </w:rPr>
      </w:pPr>
      <w:r w:rsidRPr="00ED22EF">
        <w:rPr>
          <w:rFonts w:ascii="Times New Roman" w:eastAsia="Times New Roman" w:hAnsi="Times New Roman" w:cs="Times New Roman"/>
          <w:sz w:val="24"/>
          <w:szCs w:val="24"/>
        </w:rPr>
        <w:t xml:space="preserve">The report is based on the concept of marketing management and in this regard, Rolex has been chosen for conducting the report. The overview of the organisation has been detailed in the first part of the report. The external factors have been discussed with the help of PESTLE analysis. Porter's five forces have been analysed in the next part of the report. Along with that, the SWOT analysis has been done </w:t>
      </w:r>
      <w:r>
        <w:rPr>
          <w:rFonts w:ascii="Times New Roman" w:eastAsia="Times New Roman" w:hAnsi="Times New Roman" w:cs="Times New Roman"/>
          <w:sz w:val="24"/>
          <w:szCs w:val="24"/>
        </w:rPr>
        <w:t>to analyse</w:t>
      </w:r>
      <w:r w:rsidRPr="00ED22EF">
        <w:rPr>
          <w:rFonts w:ascii="Times New Roman" w:eastAsia="Times New Roman" w:hAnsi="Times New Roman" w:cs="Times New Roman"/>
          <w:sz w:val="24"/>
          <w:szCs w:val="24"/>
        </w:rPr>
        <w:t xml:space="preserve"> the internal factors of the company. Extended analysis regarding STP has been done including the extended marketing mix strategies including 7Ps. Along with that, the strategies of </w:t>
      </w:r>
      <w:r>
        <w:rPr>
          <w:rFonts w:ascii="Times New Roman" w:eastAsia="Times New Roman" w:hAnsi="Times New Roman" w:cs="Times New Roman"/>
          <w:sz w:val="24"/>
          <w:szCs w:val="24"/>
        </w:rPr>
        <w:t xml:space="preserve">the </w:t>
      </w:r>
      <w:proofErr w:type="spellStart"/>
      <w:r w:rsidRPr="00ED22EF">
        <w:rPr>
          <w:rFonts w:ascii="Times New Roman" w:eastAsia="Times New Roman" w:hAnsi="Times New Roman" w:cs="Times New Roman"/>
          <w:sz w:val="24"/>
          <w:szCs w:val="24"/>
        </w:rPr>
        <w:t>Ansoff</w:t>
      </w:r>
      <w:proofErr w:type="spellEnd"/>
      <w:r w:rsidRPr="00ED22EF">
        <w:rPr>
          <w:rFonts w:ascii="Times New Roman" w:eastAsia="Times New Roman" w:hAnsi="Times New Roman" w:cs="Times New Roman"/>
          <w:sz w:val="24"/>
          <w:szCs w:val="24"/>
        </w:rPr>
        <w:t xml:space="preserve"> matrix and the stages of the product life cycle model have been discussed in the context of the company. Some recommendations are also provided in terms of improving the marketing strategies of the company along with avoiding possible threats. </w:t>
      </w:r>
      <w:r>
        <w:br w:type="page"/>
      </w:r>
    </w:p>
    <w:p w:rsidR="00B02C5F" w:rsidRDefault="00B02C5F" w:rsidP="00B02C5F">
      <w:pPr>
        <w:keepNext/>
        <w:keepLines/>
        <w:pBdr>
          <w:top w:val="nil"/>
          <w:left w:val="nil"/>
          <w:bottom w:val="nil"/>
          <w:right w:val="nil"/>
          <w:between w:val="nil"/>
        </w:pBdr>
        <w:spacing w:before="240" w:line="360" w:lineRule="auto"/>
        <w:jc w:val="center"/>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lastRenderedPageBreak/>
        <w:t>Table of Contents</w:t>
      </w:r>
    </w:p>
    <w:sdt>
      <w:sdtPr>
        <w:id w:val="1196658725"/>
        <w:docPartObj>
          <w:docPartGallery w:val="Table of Contents"/>
          <w:docPartUnique/>
        </w:docPartObj>
      </w:sdtPr>
      <w:sdtContent>
        <w:p w:rsidR="00B02C5F" w:rsidRPr="0008703B" w:rsidRDefault="00B02C5F" w:rsidP="00B02C5F">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rPr>
          </w:pPr>
          <w:r>
            <w:fldChar w:fldCharType="begin"/>
          </w:r>
          <w:r>
            <w:instrText xml:space="preserve"> TOC \h \u \z \t "Heading 1,1,Heading 2,2,Heading 3,3,"</w:instrText>
          </w:r>
          <w:r>
            <w:fldChar w:fldCharType="separate"/>
          </w:r>
          <w:hyperlink w:anchor="_Toc143876333" w:history="1">
            <w:r w:rsidRPr="0008703B">
              <w:rPr>
                <w:rStyle w:val="Hyperlink"/>
                <w:rFonts w:ascii="Times New Roman" w:hAnsi="Times New Roman" w:cs="Times New Roman"/>
                <w:noProof/>
                <w:sz w:val="24"/>
                <w:szCs w:val="24"/>
              </w:rPr>
              <w:t>Introduction</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_Toc143876333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4</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34" w:history="1">
            <w:r w:rsidRPr="0008703B">
              <w:rPr>
                <w:rStyle w:val="Hyperlink"/>
                <w:rFonts w:ascii="Times New Roman" w:hAnsi="Times New Roman" w:cs="Times New Roman"/>
                <w:noProof/>
                <w:sz w:val="24"/>
                <w:szCs w:val="24"/>
              </w:rPr>
              <w:t>Question A</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_Toc143876334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4</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35" w:history="1">
            <w:r w:rsidRPr="0008703B">
              <w:rPr>
                <w:rStyle w:val="Hyperlink"/>
                <w:rFonts w:ascii="Times New Roman" w:hAnsi="Times New Roman" w:cs="Times New Roman"/>
                <w:noProof/>
                <w:sz w:val="24"/>
                <w:szCs w:val="24"/>
              </w:rPr>
              <w:t>Overview of Organisation</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_Toc143876335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4</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36" w:history="1">
            <w:r w:rsidRPr="0008703B">
              <w:rPr>
                <w:rStyle w:val="Hyperlink"/>
                <w:rFonts w:ascii="Times New Roman" w:hAnsi="Times New Roman" w:cs="Times New Roman"/>
                <w:noProof/>
                <w:sz w:val="24"/>
                <w:szCs w:val="24"/>
              </w:rPr>
              <w:t>PESTLE Analysis</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_Toc143876336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5</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37" w:history="1">
            <w:r w:rsidRPr="0008703B">
              <w:rPr>
                <w:rStyle w:val="Hyperlink"/>
                <w:rFonts w:ascii="Times New Roman" w:hAnsi="Times New Roman" w:cs="Times New Roman"/>
                <w:noProof/>
                <w:sz w:val="24"/>
                <w:szCs w:val="24"/>
              </w:rPr>
              <w:t>Porter’s Five Forces Model</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_Toc143876337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6</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38" w:history="1">
            <w:r w:rsidRPr="0008703B">
              <w:rPr>
                <w:rStyle w:val="Hyperlink"/>
                <w:rFonts w:ascii="Times New Roman" w:hAnsi="Times New Roman" w:cs="Times New Roman"/>
                <w:noProof/>
                <w:sz w:val="24"/>
                <w:szCs w:val="24"/>
              </w:rPr>
              <w:t>SWOT Analysis</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_Toc143876338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7</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39" w:history="1">
            <w:r w:rsidRPr="0008703B">
              <w:rPr>
                <w:rStyle w:val="Hyperlink"/>
                <w:rFonts w:ascii="Times New Roman" w:hAnsi="Times New Roman" w:cs="Times New Roman"/>
                <w:noProof/>
                <w:sz w:val="24"/>
                <w:szCs w:val="24"/>
              </w:rPr>
              <w:t>Extended STP Analysis</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_Toc143876339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9</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40" w:history="1">
            <w:r w:rsidRPr="0008703B">
              <w:rPr>
                <w:rStyle w:val="Hyperlink"/>
                <w:rFonts w:ascii="Times New Roman" w:hAnsi="Times New Roman" w:cs="Times New Roman"/>
                <w:noProof/>
                <w:sz w:val="24"/>
                <w:szCs w:val="24"/>
              </w:rPr>
              <w:t>Extended Marketing Mix</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_Toc143876340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9</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41" w:history="1">
            <w:r w:rsidRPr="0008703B">
              <w:rPr>
                <w:rStyle w:val="Hyperlink"/>
                <w:rFonts w:ascii="Times New Roman" w:hAnsi="Times New Roman" w:cs="Times New Roman"/>
                <w:noProof/>
                <w:sz w:val="24"/>
                <w:szCs w:val="24"/>
              </w:rPr>
              <w:t>Question B</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_Toc143876341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10</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42" w:history="1">
            <w:r w:rsidRPr="0008703B">
              <w:rPr>
                <w:rStyle w:val="Hyperlink"/>
                <w:rFonts w:ascii="Times New Roman" w:hAnsi="Times New Roman" w:cs="Times New Roman"/>
                <w:noProof/>
                <w:sz w:val="24"/>
                <w:szCs w:val="24"/>
              </w:rPr>
              <w:t>Ansoff Matrix</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_Toc143876342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10</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43" w:history="1">
            <w:r w:rsidRPr="0008703B">
              <w:rPr>
                <w:rStyle w:val="Hyperlink"/>
                <w:rFonts w:ascii="Times New Roman" w:hAnsi="Times New Roman" w:cs="Times New Roman"/>
                <w:noProof/>
                <w:sz w:val="24"/>
                <w:szCs w:val="24"/>
              </w:rPr>
              <w:t>Product Life Cycle Model</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_Toc143876343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11</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44" w:history="1">
            <w:r w:rsidRPr="0008703B">
              <w:rPr>
                <w:rStyle w:val="Hyperlink"/>
                <w:rFonts w:ascii="Times New Roman" w:hAnsi="Times New Roman" w:cs="Times New Roman"/>
                <w:noProof/>
                <w:sz w:val="24"/>
                <w:szCs w:val="24"/>
              </w:rPr>
              <w:t>Recommendations</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_Toc143876344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12</w:t>
            </w:r>
            <w:r w:rsidRPr="0008703B">
              <w:rPr>
                <w:rFonts w:ascii="Times New Roman" w:hAnsi="Times New Roman" w:cs="Times New Roman"/>
                <w:noProof/>
                <w:webHidden/>
                <w:sz w:val="24"/>
                <w:szCs w:val="24"/>
              </w:rPr>
              <w:fldChar w:fldCharType="end"/>
            </w:r>
          </w:hyperlink>
        </w:p>
        <w:p w:rsidR="00B02C5F" w:rsidRPr="0008703B" w:rsidRDefault="00B02C5F" w:rsidP="00B02C5F">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rPr>
          </w:pPr>
          <w:hyperlink w:anchor="_Toc143876345" w:history="1">
            <w:r w:rsidRPr="0008703B">
              <w:rPr>
                <w:rStyle w:val="Hyperlink"/>
                <w:rFonts w:ascii="Times New Roman" w:hAnsi="Times New Roman" w:cs="Times New Roman"/>
                <w:noProof/>
                <w:sz w:val="24"/>
                <w:szCs w:val="24"/>
              </w:rPr>
              <w:t>Conclusion</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_Toc143876345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12</w:t>
            </w:r>
            <w:r w:rsidRPr="0008703B">
              <w:rPr>
                <w:rFonts w:ascii="Times New Roman" w:hAnsi="Times New Roman" w:cs="Times New Roman"/>
                <w:noProof/>
                <w:webHidden/>
                <w:sz w:val="24"/>
                <w:szCs w:val="24"/>
              </w:rPr>
              <w:fldChar w:fldCharType="end"/>
            </w:r>
          </w:hyperlink>
        </w:p>
        <w:p w:rsidR="00B02C5F" w:rsidRDefault="00B02C5F" w:rsidP="00B02C5F">
          <w:pPr>
            <w:pStyle w:val="TOC1"/>
            <w:tabs>
              <w:tab w:val="right" w:leader="dot" w:pos="9019"/>
            </w:tabs>
            <w:spacing w:line="360" w:lineRule="auto"/>
            <w:jc w:val="both"/>
            <w:rPr>
              <w:rFonts w:asciiTheme="minorHAnsi" w:eastAsiaTheme="minorEastAsia" w:hAnsiTheme="minorHAnsi" w:cstheme="minorBidi"/>
              <w:noProof/>
              <w:kern w:val="2"/>
              <w:lang w:val="en-IN"/>
            </w:rPr>
          </w:pPr>
          <w:hyperlink w:anchor="_Toc143876346" w:history="1">
            <w:r w:rsidRPr="0008703B">
              <w:rPr>
                <w:rStyle w:val="Hyperlink"/>
                <w:rFonts w:ascii="Times New Roman" w:hAnsi="Times New Roman" w:cs="Times New Roman"/>
                <w:noProof/>
                <w:sz w:val="24"/>
                <w:szCs w:val="24"/>
              </w:rPr>
              <w:t>Reference List</w:t>
            </w:r>
            <w:r w:rsidRPr="0008703B">
              <w:rPr>
                <w:rFonts w:ascii="Times New Roman" w:hAnsi="Times New Roman" w:cs="Times New Roman"/>
                <w:noProof/>
                <w:webHidden/>
                <w:sz w:val="24"/>
                <w:szCs w:val="24"/>
              </w:rPr>
              <w:tab/>
            </w:r>
            <w:r w:rsidRPr="0008703B">
              <w:rPr>
                <w:rFonts w:ascii="Times New Roman" w:hAnsi="Times New Roman" w:cs="Times New Roman"/>
                <w:noProof/>
                <w:webHidden/>
                <w:sz w:val="24"/>
                <w:szCs w:val="24"/>
              </w:rPr>
              <w:fldChar w:fldCharType="begin"/>
            </w:r>
            <w:r w:rsidRPr="0008703B">
              <w:rPr>
                <w:rFonts w:ascii="Times New Roman" w:hAnsi="Times New Roman" w:cs="Times New Roman"/>
                <w:noProof/>
                <w:webHidden/>
                <w:sz w:val="24"/>
                <w:szCs w:val="24"/>
              </w:rPr>
              <w:instrText xml:space="preserve"> PAGEREF _Toc143876346 \h </w:instrText>
            </w:r>
            <w:r w:rsidRPr="0008703B">
              <w:rPr>
                <w:rFonts w:ascii="Times New Roman" w:hAnsi="Times New Roman" w:cs="Times New Roman"/>
                <w:noProof/>
                <w:webHidden/>
                <w:sz w:val="24"/>
                <w:szCs w:val="24"/>
              </w:rPr>
            </w:r>
            <w:r w:rsidRPr="0008703B">
              <w:rPr>
                <w:rFonts w:ascii="Times New Roman" w:hAnsi="Times New Roman" w:cs="Times New Roman"/>
                <w:noProof/>
                <w:webHidden/>
                <w:sz w:val="24"/>
                <w:szCs w:val="24"/>
              </w:rPr>
              <w:fldChar w:fldCharType="separate"/>
            </w:r>
            <w:r w:rsidRPr="0008703B">
              <w:rPr>
                <w:rFonts w:ascii="Times New Roman" w:hAnsi="Times New Roman" w:cs="Times New Roman"/>
                <w:noProof/>
                <w:webHidden/>
                <w:sz w:val="24"/>
                <w:szCs w:val="24"/>
              </w:rPr>
              <w:t>13</w:t>
            </w:r>
            <w:r w:rsidRPr="0008703B">
              <w:rPr>
                <w:rFonts w:ascii="Times New Roman" w:hAnsi="Times New Roman" w:cs="Times New Roman"/>
                <w:noProof/>
                <w:webHidden/>
                <w:sz w:val="24"/>
                <w:szCs w:val="24"/>
              </w:rPr>
              <w:fldChar w:fldCharType="end"/>
            </w:r>
          </w:hyperlink>
        </w:p>
        <w:p w:rsidR="00B02C5F" w:rsidRDefault="00B02C5F" w:rsidP="00B02C5F">
          <w:pPr>
            <w:spacing w:line="360" w:lineRule="auto"/>
            <w:jc w:val="both"/>
            <w:rPr>
              <w:rFonts w:ascii="Times New Roman" w:eastAsia="Times New Roman" w:hAnsi="Times New Roman" w:cs="Times New Roman"/>
              <w:sz w:val="24"/>
              <w:szCs w:val="24"/>
            </w:rPr>
          </w:pPr>
          <w:r>
            <w:fldChar w:fldCharType="end"/>
          </w:r>
        </w:p>
      </w:sdtContent>
    </w:sdt>
    <w:p w:rsidR="00B02C5F" w:rsidRDefault="00B02C5F" w:rsidP="00B02C5F">
      <w:pPr>
        <w:spacing w:line="360" w:lineRule="auto"/>
        <w:jc w:val="both"/>
        <w:rPr>
          <w:rFonts w:ascii="Times New Roman" w:eastAsia="Times New Roman" w:hAnsi="Times New Roman" w:cs="Times New Roman"/>
          <w:b/>
          <w:sz w:val="24"/>
          <w:szCs w:val="24"/>
        </w:rPr>
      </w:pPr>
      <w:r>
        <w:br w:type="page"/>
      </w:r>
    </w:p>
    <w:p w:rsidR="00B02C5F" w:rsidRDefault="00B02C5F" w:rsidP="00B02C5F">
      <w:pPr>
        <w:pStyle w:val="Heading1"/>
      </w:pPr>
      <w:bookmarkStart w:id="0" w:name="_Toc143876333"/>
      <w:r>
        <w:lastRenderedPageBreak/>
        <w:t>Introduction</w:t>
      </w:r>
      <w:bookmarkEnd w:id="0"/>
    </w:p>
    <w:p w:rsidR="00B02C5F" w:rsidRDefault="00B02C5F" w:rsidP="00B02C5F">
      <w:pPr>
        <w:spacing w:before="240" w:after="240" w:line="360" w:lineRule="auto"/>
        <w:jc w:val="both"/>
        <w:rPr>
          <w:rFonts w:ascii="Times New Roman" w:eastAsia="Times New Roman" w:hAnsi="Times New Roman" w:cs="Times New Roman"/>
          <w:sz w:val="24"/>
          <w:szCs w:val="24"/>
        </w:rPr>
      </w:pPr>
      <w:r w:rsidRPr="00D12AF7">
        <w:rPr>
          <w:rFonts w:ascii="Times New Roman" w:eastAsia="Times New Roman" w:hAnsi="Times New Roman" w:cs="Times New Roman"/>
          <w:sz w:val="24"/>
          <w:szCs w:val="24"/>
        </w:rPr>
        <w:t xml:space="preserve">Marketing management is one of the most necessary factors of an organisation in which it can promote its business, products, services as well </w:t>
      </w:r>
      <w:r>
        <w:rPr>
          <w:rFonts w:ascii="Times New Roman" w:eastAsia="Times New Roman" w:hAnsi="Times New Roman" w:cs="Times New Roman"/>
          <w:sz w:val="24"/>
          <w:szCs w:val="24"/>
        </w:rPr>
        <w:t>and</w:t>
      </w:r>
      <w:r w:rsidRPr="00D12AF7">
        <w:rPr>
          <w:rFonts w:ascii="Times New Roman" w:eastAsia="Times New Roman" w:hAnsi="Times New Roman" w:cs="Times New Roman"/>
          <w:sz w:val="24"/>
          <w:szCs w:val="24"/>
        </w:rPr>
        <w:t xml:space="preserve"> brands. Appropriate promotional tactics, attractive advertisements as well </w:t>
      </w:r>
      <w:r>
        <w:rPr>
          <w:rFonts w:ascii="Times New Roman" w:eastAsia="Times New Roman" w:hAnsi="Times New Roman" w:cs="Times New Roman"/>
          <w:sz w:val="24"/>
          <w:szCs w:val="24"/>
        </w:rPr>
        <w:t>and</w:t>
      </w:r>
      <w:r w:rsidRPr="00D12AF7">
        <w:rPr>
          <w:rFonts w:ascii="Times New Roman" w:eastAsia="Times New Roman" w:hAnsi="Times New Roman" w:cs="Times New Roman"/>
          <w:sz w:val="24"/>
          <w:szCs w:val="24"/>
        </w:rPr>
        <w:t xml:space="preserve"> digital marketing all are included in the concept of marketing management (</w:t>
      </w:r>
      <w:proofErr w:type="spellStart"/>
      <w:r w:rsidRPr="00D12AF7">
        <w:rPr>
          <w:rFonts w:ascii="Times New Roman" w:eastAsia="Times New Roman" w:hAnsi="Times New Roman" w:cs="Times New Roman"/>
          <w:sz w:val="24"/>
          <w:szCs w:val="24"/>
        </w:rPr>
        <w:t>Amin</w:t>
      </w:r>
      <w:proofErr w:type="spellEnd"/>
      <w:r w:rsidRPr="00D12AF7">
        <w:rPr>
          <w:rFonts w:ascii="Times New Roman" w:eastAsia="Times New Roman" w:hAnsi="Times New Roman" w:cs="Times New Roman"/>
          <w:sz w:val="24"/>
          <w:szCs w:val="24"/>
        </w:rPr>
        <w:t xml:space="preserve"> and </w:t>
      </w:r>
      <w:proofErr w:type="spellStart"/>
      <w:r w:rsidRPr="00D12AF7">
        <w:rPr>
          <w:rFonts w:ascii="Times New Roman" w:eastAsia="Times New Roman" w:hAnsi="Times New Roman" w:cs="Times New Roman"/>
          <w:sz w:val="24"/>
          <w:szCs w:val="24"/>
        </w:rPr>
        <w:t>Priansah</w:t>
      </w:r>
      <w:proofErr w:type="spellEnd"/>
      <w:r w:rsidRPr="00D12AF7">
        <w:rPr>
          <w:rFonts w:ascii="Times New Roman" w:eastAsia="Times New Roman" w:hAnsi="Times New Roman" w:cs="Times New Roman"/>
          <w:sz w:val="24"/>
          <w:szCs w:val="24"/>
        </w:rPr>
        <w:t xml:space="preserve">, 2019). In order to conduct the report, Rolex is chosen and the detailed overview of the organisation will be explained in the initial section of the report. The SWOT and PESTLE analysis will also be done to evaluate the internal and external factors. Porter's five forces analysis will be done as the external environment analysis of the company. Along with that, extended strategies of </w:t>
      </w:r>
      <w:r>
        <w:rPr>
          <w:rFonts w:ascii="Times New Roman" w:eastAsia="Times New Roman" w:hAnsi="Times New Roman" w:cs="Times New Roman"/>
          <w:sz w:val="24"/>
          <w:szCs w:val="24"/>
        </w:rPr>
        <w:t xml:space="preserve">the </w:t>
      </w:r>
      <w:r w:rsidRPr="00D12AF7">
        <w:rPr>
          <w:rFonts w:ascii="Times New Roman" w:eastAsia="Times New Roman" w:hAnsi="Times New Roman" w:cs="Times New Roman"/>
          <w:sz w:val="24"/>
          <w:szCs w:val="24"/>
        </w:rPr>
        <w:t xml:space="preserve">marketing mix including 7Ps and extended STP strategies will be explained in the report. Strategies of </w:t>
      </w:r>
      <w:r>
        <w:rPr>
          <w:rFonts w:ascii="Times New Roman" w:eastAsia="Times New Roman" w:hAnsi="Times New Roman" w:cs="Times New Roman"/>
          <w:sz w:val="24"/>
          <w:szCs w:val="24"/>
        </w:rPr>
        <w:t xml:space="preserve">the </w:t>
      </w:r>
      <w:proofErr w:type="spellStart"/>
      <w:r w:rsidRPr="00D12AF7">
        <w:rPr>
          <w:rFonts w:ascii="Times New Roman" w:eastAsia="Times New Roman" w:hAnsi="Times New Roman" w:cs="Times New Roman"/>
          <w:sz w:val="24"/>
          <w:szCs w:val="24"/>
        </w:rPr>
        <w:t>Ansoff</w:t>
      </w:r>
      <w:proofErr w:type="spellEnd"/>
      <w:r w:rsidRPr="00D12AF7">
        <w:rPr>
          <w:rFonts w:ascii="Times New Roman" w:eastAsia="Times New Roman" w:hAnsi="Times New Roman" w:cs="Times New Roman"/>
          <w:sz w:val="24"/>
          <w:szCs w:val="24"/>
        </w:rPr>
        <w:t xml:space="preserve"> matrix and the stages of </w:t>
      </w:r>
      <w:r>
        <w:rPr>
          <w:rFonts w:ascii="Times New Roman" w:eastAsia="Times New Roman" w:hAnsi="Times New Roman" w:cs="Times New Roman"/>
          <w:sz w:val="24"/>
          <w:szCs w:val="24"/>
        </w:rPr>
        <w:t xml:space="preserve">the </w:t>
      </w:r>
      <w:r w:rsidRPr="00D12AF7">
        <w:rPr>
          <w:rFonts w:ascii="Times New Roman" w:eastAsia="Times New Roman" w:hAnsi="Times New Roman" w:cs="Times New Roman"/>
          <w:sz w:val="24"/>
          <w:szCs w:val="24"/>
        </w:rPr>
        <w:t>product life cycle will also be detailed in the context of the company. Some recommendations will also be provided in terms of improving marketing strategies as well as avoiding possible threats to the company.</w:t>
      </w:r>
    </w:p>
    <w:p w:rsidR="00B02C5F" w:rsidRPr="00D12AF7" w:rsidRDefault="00B02C5F" w:rsidP="00B02C5F">
      <w:pPr>
        <w:pStyle w:val="Heading1"/>
      </w:pPr>
      <w:bookmarkStart w:id="1" w:name="_Toc143876334"/>
      <w:r>
        <w:t>Question A</w:t>
      </w:r>
      <w:bookmarkEnd w:id="1"/>
    </w:p>
    <w:p w:rsidR="00B02C5F" w:rsidRDefault="00B02C5F" w:rsidP="00B02C5F">
      <w:pPr>
        <w:pStyle w:val="Heading2"/>
      </w:pPr>
      <w:bookmarkStart w:id="2" w:name="_Toc143876335"/>
      <w:r>
        <w:t>Overview of Organisation</w:t>
      </w:r>
      <w:bookmarkEnd w:id="2"/>
    </w:p>
    <w:p w:rsidR="00B02C5F" w:rsidRDefault="00B02C5F" w:rsidP="00B02C5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Rolex is one of the most effective as well as leading wristwatch manufacturing organisations in the world. It is mainly based in Switzerland and the headquarters of the company is situated in Geneva (Rolex, 2023). The company has nearly 4,000 manufacturers in over 100 international countries and the organisation also manufactures nearly 800,000 watches per year (Forbes, 2023). It also introduced a waterproof watch in the year 1926 first in the world. Roger </w:t>
      </w:r>
      <w:proofErr w:type="spellStart"/>
      <w:r>
        <w:rPr>
          <w:rFonts w:ascii="Times New Roman" w:eastAsia="Times New Roman" w:hAnsi="Times New Roman" w:cs="Times New Roman"/>
          <w:sz w:val="24"/>
          <w:szCs w:val="24"/>
        </w:rPr>
        <w:t>Federer</w:t>
      </w:r>
      <w:proofErr w:type="spellEnd"/>
      <w:r>
        <w:rPr>
          <w:rFonts w:ascii="Times New Roman" w:eastAsia="Times New Roman" w:hAnsi="Times New Roman" w:cs="Times New Roman"/>
          <w:sz w:val="24"/>
          <w:szCs w:val="24"/>
        </w:rPr>
        <w:t>, Phil Mickelson and Tiger Woods are some of the athletes who prefer Rolex watches.</w:t>
      </w:r>
    </w:p>
    <w:p w:rsidR="00B02C5F" w:rsidRDefault="00B02C5F" w:rsidP="00B02C5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lastRenderedPageBreak/>
        <w:drawing>
          <wp:inline distT="114300" distB="114300" distL="114300" distR="114300">
            <wp:extent cx="3362325" cy="2660650"/>
            <wp:effectExtent l="0" t="0" r="9525" b="6350"/>
            <wp:docPr id="1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cstate="print"/>
                    <a:srcRect/>
                    <a:stretch>
                      <a:fillRect/>
                    </a:stretch>
                  </pic:blipFill>
                  <pic:spPr>
                    <a:xfrm>
                      <a:off x="0" y="0"/>
                      <a:ext cx="3362325" cy="2660650"/>
                    </a:xfrm>
                    <a:prstGeom prst="rect">
                      <a:avLst/>
                    </a:prstGeom>
                    <a:ln/>
                  </pic:spPr>
                </pic:pic>
              </a:graphicData>
            </a:graphic>
          </wp:inline>
        </w:drawing>
      </w:r>
    </w:p>
    <w:p w:rsidR="00B02C5F" w:rsidRDefault="00B02C5F" w:rsidP="00B02C5F">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Logo of Rolex</w:t>
      </w:r>
    </w:p>
    <w:p w:rsidR="00B02C5F" w:rsidRDefault="00B02C5F" w:rsidP="00B02C5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Rolex logo, 2023)</w:t>
      </w:r>
    </w:p>
    <w:p w:rsidR="00B02C5F" w:rsidRDefault="00B02C5F" w:rsidP="00B02C5F">
      <w:pPr>
        <w:pStyle w:val="Heading2"/>
      </w:pPr>
      <w:bookmarkStart w:id="3" w:name="_Toc143876336"/>
      <w:r>
        <w:t>PESTLE Analysis</w:t>
      </w:r>
      <w:bookmarkEnd w:id="3"/>
    </w:p>
    <w:p w:rsidR="00B02C5F" w:rsidRDefault="00B02C5F" w:rsidP="00B02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Political:</w:t>
      </w:r>
      <w:r>
        <w:rPr>
          <w:rFonts w:ascii="Times New Roman" w:eastAsia="Times New Roman" w:hAnsi="Times New Roman" w:cs="Times New Roman"/>
          <w:sz w:val="24"/>
          <w:szCs w:val="24"/>
        </w:rPr>
        <w:t xml:space="preserve"> Switzerland is a democratic country and it has 26 federated states. The government of the country allows its citizens to give their opinions on their personal affairs through national referendums. The government has been helpful to medium and small-sized organisations by providing them with financial support (</w:t>
      </w:r>
      <w:proofErr w:type="spellStart"/>
      <w:r>
        <w:rPr>
          <w:rFonts w:ascii="Times New Roman" w:eastAsia="Times New Roman" w:hAnsi="Times New Roman" w:cs="Times New Roman"/>
          <w:sz w:val="24"/>
          <w:szCs w:val="24"/>
        </w:rPr>
        <w:t>Zabolotskaya</w:t>
      </w:r>
      <w:proofErr w:type="spellEnd"/>
      <w:r>
        <w:rPr>
          <w:rFonts w:ascii="Times New Roman" w:eastAsia="Times New Roman" w:hAnsi="Times New Roman" w:cs="Times New Roman"/>
          <w:sz w:val="24"/>
          <w:szCs w:val="24"/>
        </w:rPr>
        <w:t xml:space="preserve">, 2020). </w:t>
      </w:r>
      <w:proofErr w:type="gramStart"/>
      <w:r>
        <w:rPr>
          <w:rFonts w:ascii="Times New Roman" w:eastAsia="Times New Roman" w:hAnsi="Times New Roman" w:cs="Times New Roman"/>
          <w:sz w:val="24"/>
          <w:szCs w:val="24"/>
        </w:rPr>
        <w:t>of</w:t>
      </w:r>
      <w:proofErr w:type="gramEnd"/>
      <w:r>
        <w:rPr>
          <w:rFonts w:ascii="Times New Roman" w:eastAsia="Times New Roman" w:hAnsi="Times New Roman" w:cs="Times New Roman"/>
          <w:sz w:val="24"/>
          <w:szCs w:val="24"/>
        </w:rPr>
        <w:t xml:space="preserve"> the country. It is known as the safest nation in the world and the government is supportive towards business organisations as well. The political factor of Switzerland has impacted Rolex positively.</w:t>
      </w:r>
    </w:p>
    <w:p w:rsidR="00B02C5F" w:rsidRDefault="00B02C5F" w:rsidP="00B02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Economical:</w:t>
      </w:r>
      <w:r>
        <w:rPr>
          <w:rFonts w:ascii="Times New Roman" w:eastAsia="Times New Roman" w:hAnsi="Times New Roman" w:cs="Times New Roman"/>
          <w:sz w:val="24"/>
          <w:szCs w:val="24"/>
        </w:rPr>
        <w:t xml:space="preserve"> Switzerland is an economically strong country and it represented 58% of the economy of the world in 2022. The GDP rate of Switzerland in 2022 was $807.71 billion (Trading Economics, 2019). The country has a well-maintained and highly developed infrastructure with a macro environment. Undoubtedly the strong economic culture has helped to flourish Rolex’s business. </w:t>
      </w:r>
    </w:p>
    <w:p w:rsidR="00B02C5F" w:rsidRDefault="00B02C5F" w:rsidP="00B02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Social:</w:t>
      </w:r>
      <w:r>
        <w:rPr>
          <w:rFonts w:ascii="Times New Roman" w:eastAsia="Times New Roman" w:hAnsi="Times New Roman" w:cs="Times New Roman"/>
          <w:sz w:val="24"/>
          <w:szCs w:val="24"/>
        </w:rPr>
        <w:t xml:space="preserve"> The country has an estimated 8.6 million </w:t>
      </w:r>
      <w:proofErr w:type="gramStart"/>
      <w:r>
        <w:rPr>
          <w:rFonts w:ascii="Times New Roman" w:eastAsia="Times New Roman" w:hAnsi="Times New Roman" w:cs="Times New Roman"/>
          <w:sz w:val="24"/>
          <w:szCs w:val="24"/>
        </w:rPr>
        <w:t>citizens</w:t>
      </w:r>
      <w:proofErr w:type="gramEnd"/>
      <w:r>
        <w:rPr>
          <w:rFonts w:ascii="Times New Roman" w:eastAsia="Times New Roman" w:hAnsi="Times New Roman" w:cs="Times New Roman"/>
          <w:sz w:val="24"/>
          <w:szCs w:val="24"/>
        </w:rPr>
        <w:t xml:space="preserve"> mostly wealthy people. Rapid modernisation has been witnessed by the citizens of Switzerland. </w:t>
      </w:r>
      <w:proofErr w:type="gramStart"/>
      <w:r>
        <w:rPr>
          <w:rFonts w:ascii="Times New Roman" w:eastAsia="Times New Roman" w:hAnsi="Times New Roman" w:cs="Times New Roman"/>
          <w:sz w:val="24"/>
          <w:szCs w:val="24"/>
        </w:rPr>
        <w:t>People from outside often experience difficulties coping with the local citizens.</w:t>
      </w:r>
      <w:proofErr w:type="gramEnd"/>
      <w:r>
        <w:rPr>
          <w:rFonts w:ascii="Times New Roman" w:eastAsia="Times New Roman" w:hAnsi="Times New Roman" w:cs="Times New Roman"/>
          <w:sz w:val="24"/>
          <w:szCs w:val="24"/>
        </w:rPr>
        <w:t xml:space="preserve"> Asylum seekers and refugees work in the labour market without any decent work opportunities (‌</w:t>
      </w:r>
      <w:proofErr w:type="spellStart"/>
      <w:r>
        <w:rPr>
          <w:rFonts w:ascii="Times New Roman" w:eastAsia="Times New Roman" w:hAnsi="Times New Roman" w:cs="Times New Roman"/>
          <w:sz w:val="24"/>
          <w:szCs w:val="24"/>
        </w:rPr>
        <w:t>Udayar</w:t>
      </w:r>
      <w:proofErr w:type="spellEnd"/>
      <w:r>
        <w:rPr>
          <w:rFonts w:ascii="Times New Roman" w:eastAsia="Times New Roman" w:hAnsi="Times New Roman" w:cs="Times New Roman"/>
          <w:sz w:val="24"/>
          <w:szCs w:val="24"/>
        </w:rPr>
        <w:t xml:space="preserve"> et al., 2021). The social situation </w:t>
      </w:r>
      <w:r>
        <w:rPr>
          <w:rFonts w:ascii="Times New Roman" w:eastAsia="Times New Roman" w:hAnsi="Times New Roman" w:cs="Times New Roman"/>
          <w:sz w:val="24"/>
          <w:szCs w:val="24"/>
        </w:rPr>
        <w:lastRenderedPageBreak/>
        <w:t xml:space="preserve">has affected Rolex badly as the organisation cannot embrace cross-cultural environments in its workplace. </w:t>
      </w:r>
    </w:p>
    <w:p w:rsidR="00B02C5F" w:rsidRDefault="00B02C5F" w:rsidP="00B02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Technological:</w:t>
      </w:r>
      <w:r>
        <w:rPr>
          <w:rFonts w:ascii="Times New Roman" w:eastAsia="Times New Roman" w:hAnsi="Times New Roman" w:cs="Times New Roman"/>
          <w:sz w:val="24"/>
          <w:szCs w:val="24"/>
        </w:rPr>
        <w:t xml:space="preserve"> Switzerland is technically very much evolved and the country has been the winner of several Nobel prizes for its technology innovation. The country has access to various social media such as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xml:space="preserve">, and Twitter. The other active digital platforms are </w:t>
      </w:r>
      <w:proofErr w:type="spellStart"/>
      <w:r>
        <w:rPr>
          <w:rFonts w:ascii="Times New Roman" w:eastAsia="Times New Roman" w:hAnsi="Times New Roman" w:cs="Times New Roman"/>
          <w:sz w:val="24"/>
          <w:szCs w:val="24"/>
        </w:rPr>
        <w:t>Instagram</w:t>
      </w:r>
      <w:proofErr w:type="spellEnd"/>
      <w:r>
        <w:rPr>
          <w:rFonts w:ascii="Times New Roman" w:eastAsia="Times New Roman" w:hAnsi="Times New Roman" w:cs="Times New Roman"/>
          <w:sz w:val="24"/>
          <w:szCs w:val="24"/>
        </w:rPr>
        <w:t xml:space="preserve"> and YouTube. Undoubtedly the technical advancements have been helpful for Rolex to prosper in its digital marketing procedures and the company has gained a lot of customers through social media (</w:t>
      </w:r>
      <w:proofErr w:type="spellStart"/>
      <w:r>
        <w:rPr>
          <w:rFonts w:ascii="Times New Roman" w:eastAsia="Times New Roman" w:hAnsi="Times New Roman" w:cs="Times New Roman"/>
          <w:sz w:val="24"/>
          <w:szCs w:val="24"/>
          <w:highlight w:val="white"/>
        </w:rPr>
        <w:t>Nuseir</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Aljumah</w:t>
      </w:r>
      <w:proofErr w:type="spellEnd"/>
      <w:r>
        <w:rPr>
          <w:rFonts w:ascii="Times New Roman" w:eastAsia="Times New Roman" w:hAnsi="Times New Roman" w:cs="Times New Roman"/>
          <w:sz w:val="24"/>
          <w:szCs w:val="24"/>
          <w:highlight w:val="white"/>
        </w:rPr>
        <w:t>, 2020)</w:t>
      </w:r>
      <w:r>
        <w:rPr>
          <w:rFonts w:ascii="Times New Roman" w:eastAsia="Times New Roman" w:hAnsi="Times New Roman" w:cs="Times New Roman"/>
          <w:sz w:val="24"/>
          <w:szCs w:val="24"/>
        </w:rPr>
        <w:t xml:space="preserve">. With the help of advanced technology, the company has been able to manufacture high-quality watches. </w:t>
      </w:r>
    </w:p>
    <w:p w:rsidR="00B02C5F" w:rsidRDefault="00B02C5F" w:rsidP="00B02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Legal: </w:t>
      </w:r>
      <w:r>
        <w:rPr>
          <w:rFonts w:ascii="Times New Roman" w:eastAsia="Times New Roman" w:hAnsi="Times New Roman" w:cs="Times New Roman"/>
          <w:sz w:val="24"/>
          <w:szCs w:val="24"/>
        </w:rPr>
        <w:t>The country has an independent judiciary and Switzerland is known for its federal government system. The citizens are always protected by the law system and the foreign affairs are maintained properly. However, as per the gender equality act, both male and female workers get equal pay which has boosted the confidence of female employees. The legal regulations for the employees have affected Rolex positively. The female workers feel safe and they get the same amount of money for working the same hours as their male colleagues.</w:t>
      </w:r>
    </w:p>
    <w:p w:rsidR="00B02C5F" w:rsidRDefault="00B02C5F" w:rsidP="00B02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Environmental: </w:t>
      </w:r>
      <w:r>
        <w:rPr>
          <w:rFonts w:ascii="Times New Roman" w:eastAsia="Times New Roman" w:hAnsi="Times New Roman" w:cs="Times New Roman"/>
          <w:sz w:val="24"/>
          <w:szCs w:val="24"/>
        </w:rPr>
        <w:t xml:space="preserve">The country is seriously concerned about its environment and most of the citizens are eco-friendly. Organisations also follow this and try their level best to manufacture environment-friendly products. Rolex needs to follow environment-related policies to attract eco-friendly customers. </w:t>
      </w:r>
    </w:p>
    <w:p w:rsidR="00B02C5F" w:rsidRDefault="00B02C5F" w:rsidP="00B02C5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extent cx="4343649" cy="2057518"/>
            <wp:effectExtent l="0" t="0" r="0" b="0"/>
            <wp:docPr id="1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4343649" cy="2057518"/>
                    </a:xfrm>
                    <a:prstGeom prst="rect">
                      <a:avLst/>
                    </a:prstGeom>
                    <a:ln/>
                  </pic:spPr>
                </pic:pic>
              </a:graphicData>
            </a:graphic>
          </wp:inline>
        </w:drawing>
      </w:r>
    </w:p>
    <w:p w:rsidR="00B02C5F" w:rsidRDefault="00B02C5F" w:rsidP="00B02C5F">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Switzerland's Gross Domestic Product</w:t>
      </w:r>
    </w:p>
    <w:p w:rsidR="00B02C5F" w:rsidRDefault="00B02C5F" w:rsidP="00B02C5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Trading Economics, 2019)</w:t>
      </w:r>
    </w:p>
    <w:p w:rsidR="00B02C5F" w:rsidRDefault="00B02C5F" w:rsidP="00B02C5F">
      <w:pPr>
        <w:pStyle w:val="Heading2"/>
      </w:pPr>
      <w:bookmarkStart w:id="4" w:name="_heading=h.wij3ptxqthkx" w:colFirst="0" w:colLast="0"/>
      <w:bookmarkStart w:id="5" w:name="_Toc143876337"/>
      <w:bookmarkEnd w:id="4"/>
      <w:r>
        <w:lastRenderedPageBreak/>
        <w:t>Porter’s Five Forces Model</w:t>
      </w:r>
      <w:bookmarkEnd w:id="5"/>
    </w:p>
    <w:p w:rsidR="00B02C5F" w:rsidRPr="00D12AF7" w:rsidRDefault="00B02C5F" w:rsidP="00B02C5F">
      <w:pPr>
        <w:spacing w:line="360" w:lineRule="auto"/>
        <w:jc w:val="both"/>
        <w:rPr>
          <w:rFonts w:ascii="Times New Roman" w:eastAsia="Times New Roman" w:hAnsi="Times New Roman" w:cs="Times New Roman"/>
          <w:sz w:val="24"/>
          <w:szCs w:val="24"/>
        </w:rPr>
      </w:pPr>
      <w:r w:rsidRPr="00D12AF7">
        <w:rPr>
          <w:rFonts w:ascii="Times New Roman" w:eastAsia="Times New Roman" w:hAnsi="Times New Roman" w:cs="Times New Roman"/>
          <w:b/>
          <w:sz w:val="24"/>
          <w:szCs w:val="24"/>
        </w:rPr>
        <w:t xml:space="preserve">Threat of new entrants: </w:t>
      </w:r>
      <w:r w:rsidRPr="00D12AF7">
        <w:rPr>
          <w:rFonts w:ascii="Times New Roman" w:eastAsia="Times New Roman" w:hAnsi="Times New Roman" w:cs="Times New Roman"/>
          <w:sz w:val="24"/>
          <w:szCs w:val="24"/>
        </w:rPr>
        <w:t>Rolex’s products have high demand in the market. The brand image of Rolex is quite impressive and for any new organisation to earn this position is difficult which means the threat of new entrants is very low.</w:t>
      </w:r>
    </w:p>
    <w:p w:rsidR="00B02C5F" w:rsidRPr="00D12AF7" w:rsidRDefault="00B02C5F" w:rsidP="00B02C5F">
      <w:pPr>
        <w:spacing w:line="360" w:lineRule="auto"/>
        <w:jc w:val="both"/>
        <w:rPr>
          <w:rFonts w:ascii="Times New Roman" w:eastAsia="Times New Roman" w:hAnsi="Times New Roman" w:cs="Times New Roman"/>
          <w:sz w:val="24"/>
          <w:szCs w:val="24"/>
        </w:rPr>
      </w:pPr>
      <w:r w:rsidRPr="00D12AF7">
        <w:rPr>
          <w:rFonts w:ascii="Times New Roman" w:eastAsia="Times New Roman" w:hAnsi="Times New Roman" w:cs="Times New Roman"/>
          <w:b/>
          <w:sz w:val="24"/>
          <w:szCs w:val="24"/>
        </w:rPr>
        <w:t>Competitive rivalry:</w:t>
      </w:r>
      <w:r w:rsidRPr="00D12AF7">
        <w:rPr>
          <w:rFonts w:ascii="Times New Roman" w:eastAsia="Times New Roman" w:hAnsi="Times New Roman" w:cs="Times New Roman"/>
          <w:sz w:val="24"/>
          <w:szCs w:val="24"/>
        </w:rPr>
        <w:t xml:space="preserve"> Rolex has very few competitors in the market such as Omega, </w:t>
      </w:r>
      <w:proofErr w:type="spellStart"/>
      <w:r w:rsidRPr="00D12AF7">
        <w:rPr>
          <w:rFonts w:ascii="Times New Roman" w:eastAsia="Times New Roman" w:hAnsi="Times New Roman" w:cs="Times New Roman"/>
          <w:sz w:val="24"/>
          <w:szCs w:val="24"/>
        </w:rPr>
        <w:t>Breitling</w:t>
      </w:r>
      <w:proofErr w:type="spellEnd"/>
      <w:r w:rsidRPr="00D12AF7">
        <w:rPr>
          <w:rFonts w:ascii="Times New Roman" w:eastAsia="Times New Roman" w:hAnsi="Times New Roman" w:cs="Times New Roman"/>
          <w:sz w:val="24"/>
          <w:szCs w:val="24"/>
        </w:rPr>
        <w:t xml:space="preserve"> and </w:t>
      </w:r>
      <w:proofErr w:type="spellStart"/>
      <w:r w:rsidRPr="00D12AF7">
        <w:rPr>
          <w:rFonts w:ascii="Times New Roman" w:eastAsia="Times New Roman" w:hAnsi="Times New Roman" w:cs="Times New Roman"/>
          <w:sz w:val="24"/>
          <w:szCs w:val="24"/>
        </w:rPr>
        <w:t>Longines</w:t>
      </w:r>
      <w:proofErr w:type="spellEnd"/>
      <w:r w:rsidRPr="00D12AF7">
        <w:rPr>
          <w:rFonts w:ascii="Times New Roman" w:eastAsia="Times New Roman" w:hAnsi="Times New Roman" w:cs="Times New Roman"/>
          <w:sz w:val="24"/>
          <w:szCs w:val="24"/>
        </w:rPr>
        <w:t xml:space="preserve"> but they are equally reputed like Rolex which results in fierce competition. </w:t>
      </w:r>
    </w:p>
    <w:p w:rsidR="00B02C5F" w:rsidRPr="00D12AF7" w:rsidRDefault="00B02C5F" w:rsidP="00B02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The threat</w:t>
      </w:r>
      <w:r w:rsidRPr="00D12AF7">
        <w:rPr>
          <w:rFonts w:ascii="Times New Roman" w:eastAsia="Times New Roman" w:hAnsi="Times New Roman" w:cs="Times New Roman"/>
          <w:b/>
          <w:sz w:val="24"/>
          <w:szCs w:val="24"/>
        </w:rPr>
        <w:t xml:space="preserve"> of new substitutes:</w:t>
      </w:r>
      <w:r w:rsidRPr="00D12AF7">
        <w:rPr>
          <w:rFonts w:ascii="Times New Roman" w:eastAsia="Times New Roman" w:hAnsi="Times New Roman" w:cs="Times New Roman"/>
          <w:sz w:val="24"/>
          <w:szCs w:val="24"/>
        </w:rPr>
        <w:t xml:space="preserve"> Rolex produces high-quality watches by understanding the recent fashion trends (Team, 2023). The customers are highly satisfied with the </w:t>
      </w:r>
      <w:proofErr w:type="gramStart"/>
      <w:r w:rsidRPr="00D12AF7">
        <w:rPr>
          <w:rFonts w:ascii="Times New Roman" w:eastAsia="Times New Roman" w:hAnsi="Times New Roman" w:cs="Times New Roman"/>
          <w:sz w:val="24"/>
          <w:szCs w:val="24"/>
        </w:rPr>
        <w:t>products which means</w:t>
      </w:r>
      <w:proofErr w:type="gramEnd"/>
      <w:r w:rsidRPr="00D12AF7">
        <w:rPr>
          <w:rFonts w:ascii="Times New Roman" w:eastAsia="Times New Roman" w:hAnsi="Times New Roman" w:cs="Times New Roman"/>
          <w:sz w:val="24"/>
          <w:szCs w:val="24"/>
        </w:rPr>
        <w:t xml:space="preserve"> the threat from substitutes is significantly less. </w:t>
      </w:r>
    </w:p>
    <w:p w:rsidR="00B02C5F" w:rsidRPr="00D12AF7" w:rsidRDefault="00B02C5F" w:rsidP="00B02C5F">
      <w:pPr>
        <w:spacing w:line="360" w:lineRule="auto"/>
        <w:jc w:val="both"/>
        <w:rPr>
          <w:rFonts w:ascii="Times New Roman" w:eastAsia="Times New Roman" w:hAnsi="Times New Roman" w:cs="Times New Roman"/>
          <w:sz w:val="24"/>
          <w:szCs w:val="24"/>
        </w:rPr>
      </w:pPr>
      <w:r w:rsidRPr="00D12AF7">
        <w:rPr>
          <w:rFonts w:ascii="Times New Roman" w:eastAsia="Times New Roman" w:hAnsi="Times New Roman" w:cs="Times New Roman"/>
          <w:b/>
          <w:sz w:val="24"/>
          <w:szCs w:val="24"/>
        </w:rPr>
        <w:t>Bargaining power of consumers:</w:t>
      </w:r>
      <w:r w:rsidRPr="00D12AF7">
        <w:rPr>
          <w:rFonts w:ascii="Times New Roman" w:eastAsia="Times New Roman" w:hAnsi="Times New Roman" w:cs="Times New Roman"/>
          <w:sz w:val="24"/>
          <w:szCs w:val="24"/>
        </w:rPr>
        <w:t xml:space="preserve"> The consumers of Rolex are keen to buy luxurious products from the organisation and they have no problem paying large amounts for it. The bargaining power of the customers is low in Rolex.</w:t>
      </w:r>
    </w:p>
    <w:p w:rsidR="00B02C5F" w:rsidRPr="00D12AF7" w:rsidRDefault="00B02C5F" w:rsidP="00B02C5F">
      <w:pPr>
        <w:spacing w:line="360" w:lineRule="auto"/>
        <w:jc w:val="both"/>
        <w:rPr>
          <w:rFonts w:ascii="Times New Roman" w:eastAsia="Times New Roman" w:hAnsi="Times New Roman" w:cs="Times New Roman"/>
          <w:sz w:val="24"/>
          <w:szCs w:val="24"/>
        </w:rPr>
      </w:pPr>
      <w:r w:rsidRPr="00D12AF7">
        <w:rPr>
          <w:rFonts w:ascii="Times New Roman" w:eastAsia="Times New Roman" w:hAnsi="Times New Roman" w:cs="Times New Roman"/>
          <w:b/>
          <w:sz w:val="24"/>
          <w:szCs w:val="24"/>
        </w:rPr>
        <w:t xml:space="preserve">Supplier’s bargaining power: </w:t>
      </w:r>
      <w:r w:rsidRPr="00D12AF7">
        <w:rPr>
          <w:rFonts w:ascii="Times New Roman" w:eastAsia="Times New Roman" w:hAnsi="Times New Roman" w:cs="Times New Roman"/>
          <w:sz w:val="24"/>
          <w:szCs w:val="24"/>
        </w:rPr>
        <w:t>The suppliers feel proud when they get associated with a brand like Rolex. It enhances their reputation in the market and thus, they do not want to switch to other companies (Team, 2023). The bargaining power of suppliers in Rolex is quite low.</w:t>
      </w:r>
    </w:p>
    <w:p w:rsidR="00B02C5F" w:rsidRDefault="00B02C5F" w:rsidP="00B02C5F">
      <w:pPr>
        <w:jc w:val="center"/>
        <w:rPr>
          <w:rFonts w:ascii="Times New Roman" w:eastAsia="Times New Roman" w:hAnsi="Times New Roman" w:cs="Times New Roman"/>
          <w:color w:val="9900FF"/>
          <w:sz w:val="24"/>
          <w:szCs w:val="24"/>
        </w:rPr>
      </w:pPr>
      <w:r>
        <w:rPr>
          <w:rFonts w:ascii="Times New Roman" w:eastAsia="Times New Roman" w:hAnsi="Times New Roman" w:cs="Times New Roman"/>
          <w:noProof/>
          <w:color w:val="9900FF"/>
          <w:sz w:val="24"/>
          <w:szCs w:val="24"/>
          <w:lang w:val="en-US" w:eastAsia="en-US"/>
        </w:rPr>
        <w:drawing>
          <wp:inline distT="114300" distB="114300" distL="114300" distR="114300">
            <wp:extent cx="4457700" cy="24003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4457953" cy="2400436"/>
                    </a:xfrm>
                    <a:prstGeom prst="rect">
                      <a:avLst/>
                    </a:prstGeom>
                    <a:ln/>
                  </pic:spPr>
                </pic:pic>
              </a:graphicData>
            </a:graphic>
          </wp:inline>
        </w:drawing>
      </w:r>
    </w:p>
    <w:p w:rsidR="00B02C5F" w:rsidRPr="00776B48" w:rsidRDefault="00B02C5F" w:rsidP="00B02C5F">
      <w:pPr>
        <w:jc w:val="center"/>
        <w:rPr>
          <w:rFonts w:ascii="Times New Roman" w:eastAsia="Times New Roman" w:hAnsi="Times New Roman" w:cs="Times New Roman"/>
          <w:b/>
          <w:sz w:val="24"/>
          <w:szCs w:val="24"/>
        </w:rPr>
      </w:pPr>
      <w:r w:rsidRPr="00776B48">
        <w:rPr>
          <w:rFonts w:ascii="Times New Roman" w:eastAsia="Times New Roman" w:hAnsi="Times New Roman" w:cs="Times New Roman"/>
          <w:b/>
          <w:sz w:val="24"/>
          <w:szCs w:val="24"/>
        </w:rPr>
        <w:t>Figure 3: The Competitors of Rolex</w:t>
      </w:r>
    </w:p>
    <w:p w:rsidR="00B02C5F" w:rsidRPr="00776B48" w:rsidRDefault="00B02C5F" w:rsidP="00B02C5F">
      <w:pPr>
        <w:jc w:val="center"/>
        <w:rPr>
          <w:rFonts w:ascii="Times New Roman" w:eastAsia="Times New Roman" w:hAnsi="Times New Roman" w:cs="Times New Roman"/>
          <w:sz w:val="24"/>
          <w:szCs w:val="24"/>
        </w:rPr>
      </w:pPr>
      <w:r w:rsidRPr="00776B48">
        <w:rPr>
          <w:rFonts w:ascii="Times New Roman" w:eastAsia="Times New Roman" w:hAnsi="Times New Roman" w:cs="Times New Roman"/>
          <w:sz w:val="24"/>
          <w:szCs w:val="24"/>
        </w:rPr>
        <w:t xml:space="preserve">(Source: </w:t>
      </w:r>
      <w:proofErr w:type="spellStart"/>
      <w:r w:rsidRPr="00776B48">
        <w:rPr>
          <w:rFonts w:ascii="Times New Roman" w:eastAsia="Times New Roman" w:hAnsi="Times New Roman" w:cs="Times New Roman"/>
          <w:sz w:val="24"/>
          <w:szCs w:val="24"/>
        </w:rPr>
        <w:t>DevIFLW</w:t>
      </w:r>
      <w:proofErr w:type="spellEnd"/>
      <w:r w:rsidRPr="00776B48">
        <w:rPr>
          <w:rFonts w:ascii="Times New Roman" w:eastAsia="Times New Roman" w:hAnsi="Times New Roman" w:cs="Times New Roman"/>
          <w:sz w:val="24"/>
          <w:szCs w:val="24"/>
        </w:rPr>
        <w:t>, 2023)</w:t>
      </w:r>
    </w:p>
    <w:p w:rsidR="00B02C5F" w:rsidRDefault="00B02C5F" w:rsidP="00B02C5F">
      <w:pPr>
        <w:pStyle w:val="Heading2"/>
      </w:pPr>
      <w:bookmarkStart w:id="6" w:name="_Toc143876338"/>
      <w:r>
        <w:t>SWOT Analysis</w:t>
      </w:r>
      <w:bookmarkEnd w:id="6"/>
    </w:p>
    <w:p w:rsidR="00B02C5F" w:rsidRDefault="00B02C5F" w:rsidP="00B02C5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Strengths: </w:t>
      </w:r>
      <w:r>
        <w:rPr>
          <w:rFonts w:ascii="Times New Roman" w:eastAsia="Times New Roman" w:hAnsi="Times New Roman" w:cs="Times New Roman"/>
          <w:sz w:val="24"/>
          <w:szCs w:val="24"/>
        </w:rPr>
        <w:t xml:space="preserve">Rolex is a leading industry in the sector of watch manufacturing in the world. The company has a great global presence in the world of sports including endorsements in </w:t>
      </w:r>
      <w:r>
        <w:rPr>
          <w:rFonts w:ascii="Times New Roman" w:eastAsia="Times New Roman" w:hAnsi="Times New Roman" w:cs="Times New Roman"/>
          <w:sz w:val="24"/>
          <w:szCs w:val="24"/>
        </w:rPr>
        <w:lastRenderedPageBreak/>
        <w:t>motorsports, golf, yachting and tennis (Forbes, 2023). The company has more than 14,000 staff all over the world. The strong brand image and reputation of the company majorly influence customer satisfaction and loyalty among both the general people as well as the watch enthusiasts. The brand value of the company is valued at nearly 8.35 billion dollars in the year 2022 and it is constantly increasing every year (</w:t>
      </w:r>
      <w:proofErr w:type="spellStart"/>
      <w:r>
        <w:rPr>
          <w:rFonts w:ascii="Times New Roman" w:eastAsia="Times New Roman" w:hAnsi="Times New Roman" w:cs="Times New Roman"/>
          <w:sz w:val="24"/>
          <w:szCs w:val="24"/>
        </w:rPr>
        <w:t>Strategyfinders</w:t>
      </w:r>
      <w:proofErr w:type="spellEnd"/>
      <w:r>
        <w:rPr>
          <w:rFonts w:ascii="Times New Roman" w:eastAsia="Times New Roman" w:hAnsi="Times New Roman" w:cs="Times New Roman"/>
          <w:sz w:val="24"/>
          <w:szCs w:val="24"/>
        </w:rPr>
        <w:t xml:space="preserve">, 2023). Moreover, it also produces classic designs which help the organisation to increase customer engagement. </w:t>
      </w:r>
    </w:p>
    <w:p w:rsidR="00B02C5F" w:rsidRDefault="00B02C5F" w:rsidP="00B02C5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extent cx="3990975" cy="2143125"/>
            <wp:effectExtent l="0" t="0" r="0" b="0"/>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8"/>
                    <a:srcRect/>
                    <a:stretch>
                      <a:fillRect/>
                    </a:stretch>
                  </pic:blipFill>
                  <pic:spPr>
                    <a:xfrm>
                      <a:off x="0" y="0"/>
                      <a:ext cx="3990975" cy="2143125"/>
                    </a:xfrm>
                    <a:prstGeom prst="rect">
                      <a:avLst/>
                    </a:prstGeom>
                    <a:ln/>
                  </pic:spPr>
                </pic:pic>
              </a:graphicData>
            </a:graphic>
          </wp:inline>
        </w:drawing>
      </w:r>
    </w:p>
    <w:p w:rsidR="00B02C5F" w:rsidRDefault="00B02C5F" w:rsidP="00B02C5F">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4: Brand Value of Rolex</w:t>
      </w:r>
    </w:p>
    <w:p w:rsidR="00B02C5F" w:rsidRDefault="00B02C5F" w:rsidP="00B02C5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Strategyfinders</w:t>
      </w:r>
      <w:proofErr w:type="spellEnd"/>
      <w:r>
        <w:rPr>
          <w:rFonts w:ascii="Times New Roman" w:eastAsia="Times New Roman" w:hAnsi="Times New Roman" w:cs="Times New Roman"/>
          <w:sz w:val="24"/>
          <w:szCs w:val="24"/>
        </w:rPr>
        <w:t>, 2023)</w:t>
      </w:r>
    </w:p>
    <w:p w:rsidR="00B02C5F" w:rsidRDefault="00B02C5F" w:rsidP="00B02C5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Weaknesses: </w:t>
      </w:r>
      <w:r>
        <w:rPr>
          <w:rFonts w:ascii="Times New Roman" w:eastAsia="Times New Roman" w:hAnsi="Times New Roman" w:cs="Times New Roman"/>
          <w:sz w:val="24"/>
          <w:szCs w:val="24"/>
        </w:rPr>
        <w:t xml:space="preserve">Rolex mainly focuses on manufacturing mechanical wristwatches and it creates a limit for the brand to appeal to customers who </w:t>
      </w:r>
      <w:proofErr w:type="gramStart"/>
      <w:r>
        <w:rPr>
          <w:rFonts w:ascii="Times New Roman" w:eastAsia="Times New Roman" w:hAnsi="Times New Roman" w:cs="Times New Roman"/>
          <w:sz w:val="24"/>
          <w:szCs w:val="24"/>
        </w:rPr>
        <w:t>are now preferring</w:t>
      </w:r>
      <w:proofErr w:type="gram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smartwatches</w:t>
      </w:r>
      <w:proofErr w:type="spellEnd"/>
      <w:r>
        <w:rPr>
          <w:rFonts w:ascii="Times New Roman" w:eastAsia="Times New Roman" w:hAnsi="Times New Roman" w:cs="Times New Roman"/>
          <w:sz w:val="24"/>
          <w:szCs w:val="24"/>
        </w:rPr>
        <w:t xml:space="preserve"> and other affordable watches in recent times. Along with that, the watches of the company belong to a high price range that can create barriers for some potential consumers to buy expensive items (</w:t>
      </w:r>
      <w:proofErr w:type="spellStart"/>
      <w:r>
        <w:rPr>
          <w:rFonts w:ascii="Times New Roman" w:eastAsia="Times New Roman" w:hAnsi="Times New Roman" w:cs="Times New Roman"/>
          <w:sz w:val="24"/>
          <w:szCs w:val="24"/>
        </w:rPr>
        <w:t>Ukhanov</w:t>
      </w:r>
      <w:proofErr w:type="spellEnd"/>
      <w:r>
        <w:rPr>
          <w:rFonts w:ascii="Times New Roman" w:eastAsia="Times New Roman" w:hAnsi="Times New Roman" w:cs="Times New Roman"/>
          <w:sz w:val="24"/>
          <w:szCs w:val="24"/>
        </w:rPr>
        <w:t>, 2022). Therefore, it creates a lack of transparency that drives the company to face uncertainty issues with stakeholders and it also reduces the ability of the organisation to build trust and strong relationships with its customers.</w:t>
      </w:r>
    </w:p>
    <w:p w:rsidR="00B02C5F" w:rsidRDefault="00B02C5F" w:rsidP="00B02C5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Opportunities: </w:t>
      </w: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company</w:t>
      </w:r>
      <w:proofErr w:type="gramEnd"/>
      <w:r>
        <w:rPr>
          <w:rFonts w:ascii="Times New Roman" w:eastAsia="Times New Roman" w:hAnsi="Times New Roman" w:cs="Times New Roman"/>
          <w:sz w:val="24"/>
          <w:szCs w:val="24"/>
        </w:rPr>
        <w:t xml:space="preserve"> has great opportunities to expand its business in the fastest growing as well as emerging countries such as China, Hong Kong, Germany and many more. The countries are seeking luxury watches and, in that case, Rolex can easily achieve significant success by doing its business in these countries. Moreover, the company has the ability in terms </w:t>
      </w:r>
      <w:r>
        <w:rPr>
          <w:rFonts w:ascii="Times New Roman" w:eastAsia="Times New Roman" w:hAnsi="Times New Roman" w:cs="Times New Roman"/>
          <w:sz w:val="24"/>
          <w:szCs w:val="24"/>
        </w:rPr>
        <w:lastRenderedPageBreak/>
        <w:t xml:space="preserve">of focusing on product diversification and it can also develop </w:t>
      </w:r>
      <w:proofErr w:type="spellStart"/>
      <w:r>
        <w:rPr>
          <w:rFonts w:ascii="Times New Roman" w:eastAsia="Times New Roman" w:hAnsi="Times New Roman" w:cs="Times New Roman"/>
          <w:sz w:val="24"/>
          <w:szCs w:val="24"/>
        </w:rPr>
        <w:t>smartwatches</w:t>
      </w:r>
      <w:proofErr w:type="spellEnd"/>
      <w:r>
        <w:rPr>
          <w:rFonts w:ascii="Times New Roman" w:eastAsia="Times New Roman" w:hAnsi="Times New Roman" w:cs="Times New Roman"/>
          <w:sz w:val="24"/>
          <w:szCs w:val="24"/>
        </w:rPr>
        <w:t xml:space="preserve"> which will be more appealing to the people of the digital era.</w:t>
      </w:r>
    </w:p>
    <w:p w:rsidR="00B02C5F" w:rsidRDefault="00B02C5F" w:rsidP="00B02C5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extent cx="4162663" cy="2629050"/>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4162663" cy="2629050"/>
                    </a:xfrm>
                    <a:prstGeom prst="rect">
                      <a:avLst/>
                    </a:prstGeom>
                    <a:ln/>
                  </pic:spPr>
                </pic:pic>
              </a:graphicData>
            </a:graphic>
          </wp:inline>
        </w:drawing>
      </w:r>
    </w:p>
    <w:p w:rsidR="00B02C5F" w:rsidRDefault="00B02C5F" w:rsidP="00B02C5F">
      <w:pPr>
        <w:spacing w:before="240" w:after="240"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Expanding Opportunity of Rolex in Emerging Countries</w:t>
      </w:r>
    </w:p>
    <w:p w:rsidR="00B02C5F" w:rsidRDefault="00B02C5F" w:rsidP="00B02C5F">
      <w:pPr>
        <w:spacing w:before="240" w:after="24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Statista</w:t>
      </w:r>
      <w:proofErr w:type="spellEnd"/>
      <w:r>
        <w:rPr>
          <w:rFonts w:ascii="Times New Roman" w:eastAsia="Times New Roman" w:hAnsi="Times New Roman" w:cs="Times New Roman"/>
          <w:sz w:val="24"/>
          <w:szCs w:val="24"/>
        </w:rPr>
        <w:t>, 2019)</w:t>
      </w:r>
    </w:p>
    <w:p w:rsidR="00B02C5F" w:rsidRDefault="00B02C5F" w:rsidP="00B02C5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Threats: </w:t>
      </w:r>
      <w:r>
        <w:rPr>
          <w:rFonts w:ascii="Times New Roman" w:eastAsia="Times New Roman" w:hAnsi="Times New Roman" w:cs="Times New Roman"/>
          <w:sz w:val="24"/>
          <w:szCs w:val="24"/>
        </w:rPr>
        <w:t xml:space="preserve">The </w:t>
      </w:r>
      <w:proofErr w:type="gramStart"/>
      <w:r>
        <w:rPr>
          <w:rFonts w:ascii="Times New Roman" w:eastAsia="Times New Roman" w:hAnsi="Times New Roman" w:cs="Times New Roman"/>
          <w:sz w:val="24"/>
          <w:szCs w:val="24"/>
        </w:rPr>
        <w:t>company</w:t>
      </w:r>
      <w:proofErr w:type="gramEnd"/>
      <w:r>
        <w:rPr>
          <w:rFonts w:ascii="Times New Roman" w:eastAsia="Times New Roman" w:hAnsi="Times New Roman" w:cs="Times New Roman"/>
          <w:sz w:val="24"/>
          <w:szCs w:val="24"/>
        </w:rPr>
        <w:t xml:space="preserve"> may face several threats due to high competition in the global business market. Along with that, economic uncertainty and downturns also affect its business. Changes in consumer purchasing behaviour and technological disruption can also impact the business of Rolex. </w:t>
      </w:r>
    </w:p>
    <w:p w:rsidR="00B02C5F" w:rsidRDefault="00B02C5F" w:rsidP="00B02C5F">
      <w:pPr>
        <w:pStyle w:val="Heading2"/>
      </w:pPr>
      <w:bookmarkStart w:id="7" w:name="_heading=h.4s4l15pkrczk" w:colFirst="0" w:colLast="0"/>
      <w:bookmarkStart w:id="8" w:name="_Toc143876339"/>
      <w:bookmarkEnd w:id="7"/>
      <w:r>
        <w:t>Extended STP Analysis</w:t>
      </w:r>
      <w:bookmarkEnd w:id="8"/>
    </w:p>
    <w:p w:rsidR="00B02C5F" w:rsidRPr="00D078BB" w:rsidRDefault="00B02C5F" w:rsidP="00B02C5F">
      <w:pPr>
        <w:spacing w:line="360" w:lineRule="auto"/>
        <w:jc w:val="both"/>
        <w:rPr>
          <w:rFonts w:ascii="Times New Roman" w:eastAsia="Times New Roman" w:hAnsi="Times New Roman" w:cs="Times New Roman"/>
          <w:sz w:val="24"/>
          <w:szCs w:val="24"/>
        </w:rPr>
      </w:pPr>
      <w:r w:rsidRPr="00D078BB">
        <w:rPr>
          <w:rFonts w:ascii="Times New Roman" w:eastAsia="Times New Roman" w:hAnsi="Times New Roman" w:cs="Times New Roman"/>
          <w:sz w:val="24"/>
          <w:szCs w:val="24"/>
        </w:rPr>
        <w:t>STP marketing is known as a three-step mole where the three steps are segmentation, targeting and positioning. Rolex has its business in more than 116 countries such as the UK, Germany, USA and India. The organisation has divided its consumers with the help of demographic factors such as age, social class and income. The company mainly targets those people who are traditional and love to buy elegant products (</w:t>
      </w:r>
      <w:proofErr w:type="spellStart"/>
      <w:r w:rsidRPr="00D078BB">
        <w:rPr>
          <w:rFonts w:ascii="Times New Roman" w:eastAsia="Times New Roman" w:hAnsi="Times New Roman" w:cs="Times New Roman"/>
          <w:sz w:val="24"/>
          <w:szCs w:val="24"/>
          <w:highlight w:val="white"/>
        </w:rPr>
        <w:t>Tashfia</w:t>
      </w:r>
      <w:proofErr w:type="spellEnd"/>
      <w:r w:rsidRPr="00D078BB">
        <w:rPr>
          <w:rFonts w:ascii="Times New Roman" w:eastAsia="Times New Roman" w:hAnsi="Times New Roman" w:cs="Times New Roman"/>
          <w:sz w:val="24"/>
          <w:szCs w:val="24"/>
          <w:highlight w:val="white"/>
        </w:rPr>
        <w:t>, 2021)</w:t>
      </w:r>
      <w:r w:rsidRPr="00D078BB">
        <w:rPr>
          <w:rFonts w:ascii="Times New Roman" w:eastAsia="Times New Roman" w:hAnsi="Times New Roman" w:cs="Times New Roman"/>
          <w:sz w:val="24"/>
          <w:szCs w:val="24"/>
        </w:rPr>
        <w:t xml:space="preserve">. Also, Rolex has focused on delivering high-quality products and they do not focus on price that much. The positioning of the brand has the main purpose of creating interest in people’s minds </w:t>
      </w:r>
      <w:proofErr w:type="gramStart"/>
      <w:r w:rsidRPr="00D078BB">
        <w:rPr>
          <w:rFonts w:ascii="Times New Roman" w:eastAsia="Times New Roman" w:hAnsi="Times New Roman" w:cs="Times New Roman"/>
          <w:sz w:val="24"/>
          <w:szCs w:val="24"/>
        </w:rPr>
        <w:t>who</w:t>
      </w:r>
      <w:proofErr w:type="gramEnd"/>
      <w:r w:rsidRPr="00D078BB">
        <w:rPr>
          <w:rFonts w:ascii="Times New Roman" w:eastAsia="Times New Roman" w:hAnsi="Times New Roman" w:cs="Times New Roman"/>
          <w:sz w:val="24"/>
          <w:szCs w:val="24"/>
        </w:rPr>
        <w:t xml:space="preserve"> are still unaware of the watch. The positioning of the brand has been possible by advertisements on digital media. </w:t>
      </w:r>
    </w:p>
    <w:p w:rsidR="00B02C5F" w:rsidRDefault="00B02C5F" w:rsidP="00B02C5F">
      <w:pPr>
        <w:pStyle w:val="Heading2"/>
      </w:pPr>
      <w:bookmarkStart w:id="9" w:name="_Toc143876340"/>
      <w:r>
        <w:lastRenderedPageBreak/>
        <w:t>Extended Marketing Mix</w:t>
      </w:r>
      <w:bookmarkEnd w:id="9"/>
    </w:p>
    <w:p w:rsidR="00B02C5F" w:rsidRPr="00D078BB" w:rsidRDefault="00B02C5F" w:rsidP="00B02C5F">
      <w:pPr>
        <w:spacing w:before="240" w:after="240" w:line="360" w:lineRule="auto"/>
        <w:jc w:val="both"/>
        <w:rPr>
          <w:rFonts w:ascii="Times New Roman" w:eastAsia="Times New Roman" w:hAnsi="Times New Roman" w:cs="Times New Roman"/>
          <w:sz w:val="24"/>
          <w:szCs w:val="24"/>
        </w:rPr>
      </w:pPr>
      <w:r w:rsidRPr="00D078BB">
        <w:rPr>
          <w:rFonts w:ascii="Times New Roman" w:eastAsia="Times New Roman" w:hAnsi="Times New Roman" w:cs="Times New Roman"/>
          <w:sz w:val="24"/>
          <w:szCs w:val="24"/>
        </w:rPr>
        <w:t>Rolex follows mainly a 7P’s marketing mix which includes product, price, promotion and place whereas the other extended marketing mixes are people, process and physical evidence. The organisation has a good customer base who are everywhere in the world. The employees of Rolex are hard-working and they are keen to produce high-quality and technically advanced watches (</w:t>
      </w:r>
      <w:r w:rsidRPr="00D078BB">
        <w:rPr>
          <w:rFonts w:ascii="Times New Roman" w:eastAsia="Times New Roman" w:hAnsi="Times New Roman" w:cs="Times New Roman"/>
          <w:sz w:val="24"/>
          <w:szCs w:val="24"/>
          <w:highlight w:val="white"/>
        </w:rPr>
        <w:t xml:space="preserve">Schultz and </w:t>
      </w:r>
      <w:proofErr w:type="spellStart"/>
      <w:r w:rsidRPr="00D078BB">
        <w:rPr>
          <w:rFonts w:ascii="Times New Roman" w:eastAsia="Times New Roman" w:hAnsi="Times New Roman" w:cs="Times New Roman"/>
          <w:sz w:val="24"/>
          <w:szCs w:val="24"/>
          <w:highlight w:val="white"/>
        </w:rPr>
        <w:t>Seele</w:t>
      </w:r>
      <w:proofErr w:type="spellEnd"/>
      <w:r w:rsidRPr="00D078BB">
        <w:rPr>
          <w:rFonts w:ascii="Times New Roman" w:eastAsia="Times New Roman" w:hAnsi="Times New Roman" w:cs="Times New Roman"/>
          <w:sz w:val="24"/>
          <w:szCs w:val="24"/>
          <w:highlight w:val="white"/>
        </w:rPr>
        <w:t>, 2022)</w:t>
      </w:r>
      <w:r w:rsidRPr="00D078BB">
        <w:rPr>
          <w:rFonts w:ascii="Times New Roman" w:eastAsia="Times New Roman" w:hAnsi="Times New Roman" w:cs="Times New Roman"/>
          <w:sz w:val="24"/>
          <w:szCs w:val="24"/>
        </w:rPr>
        <w:t xml:space="preserve">. It helps the company to obtain more customers who are not concerned about investing large amounts of money in order to get good products. Rolex has sold its products in many countries so globalisation is its strategy to expand its business in new places. The physical stores are beautifully decorated so that the consumers can see the products on display and can attract more customers. </w:t>
      </w:r>
    </w:p>
    <w:p w:rsidR="00B02C5F" w:rsidRDefault="00B02C5F" w:rsidP="00B02C5F">
      <w:pPr>
        <w:pStyle w:val="Heading1"/>
      </w:pPr>
      <w:bookmarkStart w:id="10" w:name="_Toc143876341"/>
      <w:r>
        <w:t>Question B</w:t>
      </w:r>
      <w:bookmarkEnd w:id="10"/>
    </w:p>
    <w:p w:rsidR="00B02C5F" w:rsidRDefault="00B02C5F" w:rsidP="00B02C5F">
      <w:pPr>
        <w:pStyle w:val="Heading2"/>
      </w:pPr>
      <w:bookmarkStart w:id="11" w:name="_Toc143876342"/>
      <w:proofErr w:type="spellStart"/>
      <w:r>
        <w:t>Ansoff</w:t>
      </w:r>
      <w:proofErr w:type="spellEnd"/>
      <w:r>
        <w:t xml:space="preserve"> Matrix</w:t>
      </w:r>
      <w:bookmarkEnd w:id="11"/>
    </w:p>
    <w:p w:rsidR="00B02C5F" w:rsidRPr="00313DC9" w:rsidRDefault="00B02C5F" w:rsidP="00B02C5F">
      <w:pPr>
        <w:spacing w:line="360" w:lineRule="auto"/>
        <w:jc w:val="both"/>
        <w:rPr>
          <w:rFonts w:ascii="Times New Roman" w:eastAsia="Times New Roman" w:hAnsi="Times New Roman" w:cs="Times New Roman"/>
          <w:sz w:val="24"/>
          <w:szCs w:val="24"/>
        </w:rPr>
      </w:pPr>
      <w:r w:rsidRPr="00313DC9">
        <w:rPr>
          <w:rFonts w:ascii="Times New Roman" w:eastAsia="Times New Roman" w:hAnsi="Times New Roman" w:cs="Times New Roman"/>
          <w:b/>
          <w:sz w:val="24"/>
          <w:szCs w:val="24"/>
        </w:rPr>
        <w:t xml:space="preserve">Market penetration: </w:t>
      </w:r>
      <w:r w:rsidRPr="00313DC9">
        <w:rPr>
          <w:rFonts w:ascii="Times New Roman" w:eastAsia="Times New Roman" w:hAnsi="Times New Roman" w:cs="Times New Roman"/>
          <w:sz w:val="24"/>
          <w:szCs w:val="24"/>
        </w:rPr>
        <w:t xml:space="preserve">The strategy of market penetration includes the sale of existing products and services to existing markets. In this regard, Amazon focuses on increasing the capacity or production, marketing investment, large distribution, </w:t>
      </w:r>
      <w:proofErr w:type="gramStart"/>
      <w:r w:rsidRPr="00313DC9">
        <w:rPr>
          <w:rFonts w:ascii="Times New Roman" w:eastAsia="Times New Roman" w:hAnsi="Times New Roman" w:cs="Times New Roman"/>
          <w:sz w:val="24"/>
          <w:szCs w:val="24"/>
        </w:rPr>
        <w:t>competitive</w:t>
      </w:r>
      <w:proofErr w:type="gramEnd"/>
      <w:r w:rsidRPr="00313DC9">
        <w:rPr>
          <w:rFonts w:ascii="Times New Roman" w:eastAsia="Times New Roman" w:hAnsi="Times New Roman" w:cs="Times New Roman"/>
          <w:sz w:val="24"/>
          <w:szCs w:val="24"/>
        </w:rPr>
        <w:t xml:space="preserve"> pricing strategy as well </w:t>
      </w:r>
      <w:r>
        <w:rPr>
          <w:rFonts w:ascii="Times New Roman" w:eastAsia="Times New Roman" w:hAnsi="Times New Roman" w:cs="Times New Roman"/>
          <w:sz w:val="24"/>
          <w:szCs w:val="24"/>
        </w:rPr>
        <w:t>and</w:t>
      </w:r>
      <w:r w:rsidRPr="00313DC9">
        <w:rPr>
          <w:rFonts w:ascii="Times New Roman" w:eastAsia="Times New Roman" w:hAnsi="Times New Roman" w:cs="Times New Roman"/>
          <w:sz w:val="24"/>
          <w:szCs w:val="24"/>
        </w:rPr>
        <w:t xml:space="preserve"> reducing operational costs. </w:t>
      </w:r>
    </w:p>
    <w:p w:rsidR="00B02C5F" w:rsidRPr="00313DC9" w:rsidRDefault="00B02C5F" w:rsidP="00B02C5F">
      <w:pPr>
        <w:spacing w:line="360" w:lineRule="auto"/>
        <w:jc w:val="both"/>
        <w:rPr>
          <w:rFonts w:ascii="Times New Roman" w:eastAsia="Times New Roman" w:hAnsi="Times New Roman" w:cs="Times New Roman"/>
          <w:sz w:val="24"/>
          <w:szCs w:val="24"/>
        </w:rPr>
      </w:pPr>
      <w:r w:rsidRPr="00313DC9">
        <w:rPr>
          <w:rFonts w:ascii="Times New Roman" w:eastAsia="Times New Roman" w:hAnsi="Times New Roman" w:cs="Times New Roman"/>
          <w:b/>
          <w:sz w:val="24"/>
          <w:szCs w:val="24"/>
        </w:rPr>
        <w:t xml:space="preserve">Market development: </w:t>
      </w:r>
      <w:r w:rsidRPr="00313DC9">
        <w:rPr>
          <w:rFonts w:ascii="Times New Roman" w:eastAsia="Times New Roman" w:hAnsi="Times New Roman" w:cs="Times New Roman"/>
          <w:sz w:val="24"/>
          <w:szCs w:val="24"/>
        </w:rPr>
        <w:t>With the strategy of market development, Rolex can increase its business growth by selling its existing products into new markets (</w:t>
      </w:r>
      <w:r w:rsidRPr="00313DC9">
        <w:rPr>
          <w:rFonts w:ascii="Times New Roman" w:eastAsia="Times New Roman" w:hAnsi="Times New Roman" w:cs="Times New Roman"/>
          <w:sz w:val="24"/>
          <w:szCs w:val="24"/>
          <w:highlight w:val="white"/>
        </w:rPr>
        <w:t>Donahue, 2022</w:t>
      </w:r>
      <w:r w:rsidRPr="00313DC9">
        <w:rPr>
          <w:rFonts w:ascii="Times New Roman" w:eastAsia="Times New Roman" w:hAnsi="Times New Roman" w:cs="Times New Roman"/>
          <w:sz w:val="24"/>
          <w:szCs w:val="24"/>
        </w:rPr>
        <w:t>). In this regard, the company can strengthen the sector of R&amp;D, enhance regional and international expansion, categorise new segments of customers as well as increase brand awareness.</w:t>
      </w:r>
    </w:p>
    <w:p w:rsidR="00B02C5F" w:rsidRPr="00313DC9" w:rsidRDefault="00B02C5F" w:rsidP="00B02C5F">
      <w:pPr>
        <w:spacing w:line="360" w:lineRule="auto"/>
        <w:jc w:val="both"/>
        <w:rPr>
          <w:rFonts w:ascii="Times New Roman" w:eastAsia="Times New Roman" w:hAnsi="Times New Roman" w:cs="Times New Roman"/>
          <w:sz w:val="24"/>
          <w:szCs w:val="24"/>
        </w:rPr>
      </w:pPr>
      <w:r w:rsidRPr="00313DC9">
        <w:rPr>
          <w:rFonts w:ascii="Times New Roman" w:eastAsia="Times New Roman" w:hAnsi="Times New Roman" w:cs="Times New Roman"/>
          <w:b/>
          <w:sz w:val="24"/>
          <w:szCs w:val="24"/>
        </w:rPr>
        <w:t xml:space="preserve">Product development: </w:t>
      </w:r>
      <w:r w:rsidRPr="00313DC9">
        <w:rPr>
          <w:rFonts w:ascii="Times New Roman" w:eastAsia="Times New Roman" w:hAnsi="Times New Roman" w:cs="Times New Roman"/>
          <w:sz w:val="24"/>
          <w:szCs w:val="24"/>
        </w:rPr>
        <w:t>The strategy of product development includes the selling of new products into the existing markets. In this regard, the company can modify its existing products, introduce new products, make strategic partnerships and enhance product quality.</w:t>
      </w:r>
    </w:p>
    <w:p w:rsidR="00B02C5F" w:rsidRPr="00313DC9" w:rsidRDefault="00B02C5F" w:rsidP="00B02C5F">
      <w:pPr>
        <w:spacing w:line="360" w:lineRule="auto"/>
        <w:jc w:val="both"/>
        <w:rPr>
          <w:rFonts w:ascii="Times New Roman" w:eastAsia="Times New Roman" w:hAnsi="Times New Roman" w:cs="Times New Roman"/>
          <w:sz w:val="24"/>
          <w:szCs w:val="24"/>
        </w:rPr>
      </w:pPr>
      <w:r w:rsidRPr="00313DC9">
        <w:rPr>
          <w:rFonts w:ascii="Times New Roman" w:eastAsia="Times New Roman" w:hAnsi="Times New Roman" w:cs="Times New Roman"/>
          <w:b/>
          <w:sz w:val="24"/>
          <w:szCs w:val="24"/>
        </w:rPr>
        <w:t xml:space="preserve">Diversification: </w:t>
      </w:r>
      <w:r w:rsidRPr="00313DC9">
        <w:rPr>
          <w:rFonts w:ascii="Times New Roman" w:eastAsia="Times New Roman" w:hAnsi="Times New Roman" w:cs="Times New Roman"/>
          <w:sz w:val="24"/>
          <w:szCs w:val="24"/>
        </w:rPr>
        <w:t>Diversification refers to the process of selling new products and services to the new targeted markets (</w:t>
      </w:r>
      <w:proofErr w:type="spellStart"/>
      <w:r w:rsidRPr="00313DC9">
        <w:rPr>
          <w:rFonts w:ascii="Times New Roman" w:eastAsia="Times New Roman" w:hAnsi="Times New Roman" w:cs="Times New Roman"/>
          <w:sz w:val="24"/>
          <w:szCs w:val="24"/>
        </w:rPr>
        <w:t>Ansoff</w:t>
      </w:r>
      <w:proofErr w:type="spellEnd"/>
      <w:r w:rsidRPr="00313DC9">
        <w:rPr>
          <w:rFonts w:ascii="Times New Roman" w:eastAsia="Times New Roman" w:hAnsi="Times New Roman" w:cs="Times New Roman"/>
          <w:sz w:val="24"/>
          <w:szCs w:val="24"/>
        </w:rPr>
        <w:t xml:space="preserve"> Matrix, 2023). In this regard, the company can do vertical and horizontal diversification including diversification towards new businesses to remain competitive, innovative as well as effective in the global business market. </w:t>
      </w:r>
    </w:p>
    <w:p w:rsidR="00B02C5F" w:rsidRDefault="00B02C5F" w:rsidP="00B02C5F">
      <w:pPr>
        <w:spacing w:line="360" w:lineRule="auto"/>
        <w:jc w:val="center"/>
        <w:rPr>
          <w:rFonts w:ascii="Times New Roman" w:eastAsia="Times New Roman" w:hAnsi="Times New Roman" w:cs="Times New Roman"/>
          <w:color w:val="0000FF"/>
          <w:sz w:val="24"/>
          <w:szCs w:val="24"/>
        </w:rPr>
      </w:pPr>
      <w:r>
        <w:rPr>
          <w:rFonts w:ascii="Times New Roman" w:eastAsia="Times New Roman" w:hAnsi="Times New Roman" w:cs="Times New Roman"/>
          <w:noProof/>
          <w:color w:val="0000FF"/>
          <w:sz w:val="24"/>
          <w:szCs w:val="24"/>
          <w:lang w:val="en-US" w:eastAsia="en-US"/>
        </w:rPr>
        <w:lastRenderedPageBreak/>
        <w:drawing>
          <wp:inline distT="114300" distB="114300" distL="114300" distR="114300">
            <wp:extent cx="4229100" cy="2162175"/>
            <wp:effectExtent l="0" t="0" r="0" b="9525"/>
            <wp:docPr id="1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4229341" cy="2162298"/>
                    </a:xfrm>
                    <a:prstGeom prst="rect">
                      <a:avLst/>
                    </a:prstGeom>
                    <a:ln/>
                  </pic:spPr>
                </pic:pic>
              </a:graphicData>
            </a:graphic>
          </wp:inline>
        </w:drawing>
      </w:r>
    </w:p>
    <w:p w:rsidR="00B02C5F" w:rsidRPr="00313DC9" w:rsidRDefault="00B02C5F" w:rsidP="00B02C5F">
      <w:pPr>
        <w:spacing w:line="360" w:lineRule="auto"/>
        <w:jc w:val="center"/>
        <w:rPr>
          <w:rFonts w:ascii="Times New Roman" w:eastAsia="Times New Roman" w:hAnsi="Times New Roman" w:cs="Times New Roman"/>
          <w:b/>
          <w:sz w:val="24"/>
          <w:szCs w:val="24"/>
        </w:rPr>
      </w:pPr>
      <w:r w:rsidRPr="00313DC9">
        <w:rPr>
          <w:rFonts w:ascii="Times New Roman" w:eastAsia="Times New Roman" w:hAnsi="Times New Roman" w:cs="Times New Roman"/>
          <w:b/>
          <w:sz w:val="24"/>
          <w:szCs w:val="24"/>
        </w:rPr>
        <w:t xml:space="preserve">Figure 6: </w:t>
      </w:r>
      <w:proofErr w:type="spellStart"/>
      <w:r w:rsidRPr="00313DC9">
        <w:rPr>
          <w:rFonts w:ascii="Times New Roman" w:eastAsia="Times New Roman" w:hAnsi="Times New Roman" w:cs="Times New Roman"/>
          <w:b/>
          <w:sz w:val="24"/>
          <w:szCs w:val="24"/>
        </w:rPr>
        <w:t>Ansoff</w:t>
      </w:r>
      <w:proofErr w:type="spellEnd"/>
      <w:r w:rsidRPr="00313DC9">
        <w:rPr>
          <w:rFonts w:ascii="Times New Roman" w:eastAsia="Times New Roman" w:hAnsi="Times New Roman" w:cs="Times New Roman"/>
          <w:b/>
          <w:sz w:val="24"/>
          <w:szCs w:val="24"/>
        </w:rPr>
        <w:t xml:space="preserve"> Matrix</w:t>
      </w:r>
    </w:p>
    <w:p w:rsidR="00B02C5F" w:rsidRPr="00313DC9" w:rsidRDefault="00B02C5F" w:rsidP="00B02C5F">
      <w:pPr>
        <w:spacing w:line="360" w:lineRule="auto"/>
        <w:jc w:val="center"/>
        <w:rPr>
          <w:rFonts w:ascii="Times New Roman" w:eastAsia="Times New Roman" w:hAnsi="Times New Roman" w:cs="Times New Roman"/>
          <w:b/>
          <w:sz w:val="24"/>
          <w:szCs w:val="24"/>
        </w:rPr>
      </w:pPr>
      <w:r w:rsidRPr="00313DC9">
        <w:rPr>
          <w:rFonts w:ascii="Times New Roman" w:eastAsia="Times New Roman" w:hAnsi="Times New Roman" w:cs="Times New Roman"/>
          <w:sz w:val="24"/>
          <w:szCs w:val="24"/>
        </w:rPr>
        <w:t xml:space="preserve">(Source: </w:t>
      </w:r>
      <w:proofErr w:type="spellStart"/>
      <w:r w:rsidRPr="00313DC9">
        <w:rPr>
          <w:rFonts w:ascii="Times New Roman" w:eastAsia="Times New Roman" w:hAnsi="Times New Roman" w:cs="Times New Roman"/>
          <w:sz w:val="24"/>
          <w:szCs w:val="24"/>
        </w:rPr>
        <w:t>Ansoff</w:t>
      </w:r>
      <w:proofErr w:type="spellEnd"/>
      <w:r w:rsidRPr="00313DC9">
        <w:rPr>
          <w:rFonts w:ascii="Times New Roman" w:eastAsia="Times New Roman" w:hAnsi="Times New Roman" w:cs="Times New Roman"/>
          <w:sz w:val="24"/>
          <w:szCs w:val="24"/>
        </w:rPr>
        <w:t xml:space="preserve"> Matrix, 2023)</w:t>
      </w:r>
    </w:p>
    <w:p w:rsidR="00B02C5F" w:rsidRDefault="00B02C5F" w:rsidP="00B02C5F">
      <w:pPr>
        <w:pStyle w:val="Heading2"/>
      </w:pPr>
      <w:bookmarkStart w:id="12" w:name="_Toc143876343"/>
      <w:r>
        <w:t>Product Life Cycle Model</w:t>
      </w:r>
      <w:bookmarkEnd w:id="12"/>
    </w:p>
    <w:p w:rsidR="00B02C5F" w:rsidRPr="00313DC9" w:rsidRDefault="00B02C5F" w:rsidP="00B02C5F">
      <w:pPr>
        <w:spacing w:before="240" w:after="240" w:line="360" w:lineRule="auto"/>
        <w:jc w:val="both"/>
        <w:rPr>
          <w:rFonts w:ascii="Times New Roman" w:eastAsia="Times New Roman" w:hAnsi="Times New Roman" w:cs="Times New Roman"/>
          <w:sz w:val="24"/>
          <w:szCs w:val="24"/>
        </w:rPr>
      </w:pPr>
      <w:r w:rsidRPr="00313DC9">
        <w:rPr>
          <w:rFonts w:ascii="Times New Roman" w:eastAsia="Times New Roman" w:hAnsi="Times New Roman" w:cs="Times New Roman"/>
          <w:sz w:val="24"/>
          <w:szCs w:val="24"/>
        </w:rPr>
        <w:t xml:space="preserve">The model of the product life cycle includes four stages such as maturity, introduction, decline as well and growth. In the stage of introduction, customers are introduced to the new products. Rolex gains impactful financial outcomes at this stage as the process of selling tends to be minimal, and promotional pricing may be minimal to lead to customer engagement. In the stage of growth, the demand for new products is noticed including the rise in production, expansion as well and availability. During this stage, the products and services become more recognisable and popular. After that, in the maturity stage, the amount of profit can be evaluated in terms of the costs of product manufacturing as well as market decline. Rolex can start to </w:t>
      </w:r>
      <w:proofErr w:type="gramStart"/>
      <w:r w:rsidRPr="00313DC9">
        <w:rPr>
          <w:rFonts w:ascii="Times New Roman" w:eastAsia="Times New Roman" w:hAnsi="Times New Roman" w:cs="Times New Roman"/>
          <w:sz w:val="24"/>
          <w:szCs w:val="24"/>
        </w:rPr>
        <w:t>innovate</w:t>
      </w:r>
      <w:proofErr w:type="gramEnd"/>
      <w:r w:rsidRPr="00313DC9">
        <w:rPr>
          <w:rFonts w:ascii="Times New Roman" w:eastAsia="Times New Roman" w:hAnsi="Times New Roman" w:cs="Times New Roman"/>
          <w:sz w:val="24"/>
          <w:szCs w:val="24"/>
        </w:rPr>
        <w:t xml:space="preserve"> its products in this stage. In the stage of decline, it is evaluated whether the products may lose or not. Therefore, the decline starts from here if the market share of the product is reduced.</w:t>
      </w:r>
    </w:p>
    <w:p w:rsidR="00B02C5F" w:rsidRDefault="00B02C5F" w:rsidP="00B02C5F">
      <w:pPr>
        <w:spacing w:before="240" w:after="240" w:line="360" w:lineRule="auto"/>
        <w:jc w:val="center"/>
        <w:rPr>
          <w:rFonts w:ascii="Times New Roman" w:eastAsia="Times New Roman" w:hAnsi="Times New Roman" w:cs="Times New Roman"/>
          <w:color w:val="0000FF"/>
          <w:sz w:val="24"/>
          <w:szCs w:val="24"/>
        </w:rPr>
      </w:pPr>
      <w:r>
        <w:rPr>
          <w:rFonts w:ascii="Times New Roman" w:eastAsia="Times New Roman" w:hAnsi="Times New Roman" w:cs="Times New Roman"/>
          <w:noProof/>
          <w:color w:val="0000FF"/>
          <w:sz w:val="24"/>
          <w:szCs w:val="24"/>
          <w:lang w:val="en-US" w:eastAsia="en-US"/>
        </w:rPr>
        <w:drawing>
          <wp:inline distT="114300" distB="114300" distL="114300" distR="114300">
            <wp:extent cx="4095750" cy="1555750"/>
            <wp:effectExtent l="0" t="0" r="0" b="6350"/>
            <wp:docPr id="10"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cstate="print"/>
                    <a:srcRect/>
                    <a:stretch>
                      <a:fillRect/>
                    </a:stretch>
                  </pic:blipFill>
                  <pic:spPr>
                    <a:xfrm>
                      <a:off x="0" y="0"/>
                      <a:ext cx="4095750" cy="1555750"/>
                    </a:xfrm>
                    <a:prstGeom prst="rect">
                      <a:avLst/>
                    </a:prstGeom>
                    <a:ln/>
                  </pic:spPr>
                </pic:pic>
              </a:graphicData>
            </a:graphic>
          </wp:inline>
        </w:drawing>
      </w:r>
    </w:p>
    <w:p w:rsidR="00B02C5F" w:rsidRPr="00313DC9" w:rsidRDefault="00B02C5F" w:rsidP="00B02C5F">
      <w:pPr>
        <w:spacing w:before="240" w:after="240" w:line="360" w:lineRule="auto"/>
        <w:jc w:val="center"/>
        <w:rPr>
          <w:rFonts w:ascii="Times New Roman" w:eastAsia="Times New Roman" w:hAnsi="Times New Roman" w:cs="Times New Roman"/>
          <w:sz w:val="24"/>
          <w:szCs w:val="24"/>
        </w:rPr>
      </w:pPr>
      <w:r w:rsidRPr="00313DC9">
        <w:rPr>
          <w:rFonts w:ascii="Times New Roman" w:eastAsia="Times New Roman" w:hAnsi="Times New Roman" w:cs="Times New Roman"/>
          <w:b/>
          <w:sz w:val="24"/>
          <w:szCs w:val="24"/>
        </w:rPr>
        <w:lastRenderedPageBreak/>
        <w:t>Figure 7: Stages of Product Life Cycle Model</w:t>
      </w:r>
    </w:p>
    <w:p w:rsidR="00B02C5F" w:rsidRPr="00313DC9" w:rsidRDefault="00B02C5F" w:rsidP="00B02C5F">
      <w:pPr>
        <w:spacing w:before="240" w:after="240" w:line="360" w:lineRule="auto"/>
        <w:jc w:val="center"/>
        <w:rPr>
          <w:rFonts w:ascii="Times New Roman" w:eastAsia="Times New Roman" w:hAnsi="Times New Roman" w:cs="Times New Roman"/>
          <w:sz w:val="24"/>
          <w:szCs w:val="24"/>
        </w:rPr>
      </w:pPr>
      <w:r w:rsidRPr="00313DC9">
        <w:rPr>
          <w:rFonts w:ascii="Times New Roman" w:eastAsia="Times New Roman" w:hAnsi="Times New Roman" w:cs="Times New Roman"/>
          <w:sz w:val="24"/>
          <w:szCs w:val="24"/>
        </w:rPr>
        <w:t>(Source: Product Life Cycle Model, 2019)</w:t>
      </w:r>
    </w:p>
    <w:p w:rsidR="00B02C5F" w:rsidRDefault="00B02C5F" w:rsidP="00B02C5F">
      <w:pPr>
        <w:pStyle w:val="Heading2"/>
      </w:pPr>
      <w:bookmarkStart w:id="13" w:name="_Toc143876344"/>
      <w:r>
        <w:t>Recommendations</w:t>
      </w:r>
      <w:bookmarkEnd w:id="13"/>
    </w:p>
    <w:p w:rsidR="00B02C5F" w:rsidRDefault="00B02C5F" w:rsidP="00B02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Enhancing adaptability of changes in consumer behaviour: </w:t>
      </w:r>
      <w:r>
        <w:rPr>
          <w:rFonts w:ascii="Times New Roman" w:eastAsia="Times New Roman" w:hAnsi="Times New Roman" w:cs="Times New Roman"/>
          <w:sz w:val="24"/>
          <w:szCs w:val="24"/>
        </w:rPr>
        <w:t>In the recent era of modern businesses, people are likely to go with current trends. Therefore, it impacts their purchasing behaviour. In this regard, Rolex must enhance its ability to handle the changes and manufacture watches that are preferable to customers. Therefore, it will enhance customer engagement and satisfaction within the organisation (</w:t>
      </w:r>
      <w:proofErr w:type="spellStart"/>
      <w:r>
        <w:rPr>
          <w:rFonts w:ascii="Times New Roman" w:eastAsia="Times New Roman" w:hAnsi="Times New Roman" w:cs="Times New Roman"/>
          <w:sz w:val="24"/>
          <w:szCs w:val="24"/>
        </w:rPr>
        <w:t>Roggeveen</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Schweiger</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Grewal</w:t>
      </w:r>
      <w:proofErr w:type="spellEnd"/>
      <w:r>
        <w:rPr>
          <w:rFonts w:ascii="Times New Roman" w:eastAsia="Times New Roman" w:hAnsi="Times New Roman" w:cs="Times New Roman"/>
          <w:sz w:val="24"/>
          <w:szCs w:val="24"/>
        </w:rPr>
        <w:t xml:space="preserve">, 2023). Moreover, it will also help the company to increase revenue and hold its strong brand image. </w:t>
      </w:r>
    </w:p>
    <w:p w:rsidR="00B02C5F" w:rsidRDefault="00B02C5F" w:rsidP="00B02C5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Implementing affordable price ranges: </w:t>
      </w:r>
      <w:r>
        <w:rPr>
          <w:rFonts w:ascii="Times New Roman" w:eastAsia="Times New Roman" w:hAnsi="Times New Roman" w:cs="Times New Roman"/>
          <w:sz w:val="24"/>
          <w:szCs w:val="24"/>
        </w:rPr>
        <w:t xml:space="preserve">Customers of the recent era are very aware in terms of purchasing affordable products. Therefore, the high price range of Rolex creates several barriers to enhancing sales profit and customer engagement within the </w:t>
      </w:r>
      <w:proofErr w:type="gramStart"/>
      <w:r>
        <w:rPr>
          <w:rFonts w:ascii="Times New Roman" w:eastAsia="Times New Roman" w:hAnsi="Times New Roman" w:cs="Times New Roman"/>
          <w:sz w:val="24"/>
          <w:szCs w:val="24"/>
        </w:rPr>
        <w:t>organisation.,</w:t>
      </w:r>
      <w:proofErr w:type="gramEnd"/>
      <w:r>
        <w:rPr>
          <w:rFonts w:ascii="Times New Roman" w:eastAsia="Times New Roman" w:hAnsi="Times New Roman" w:cs="Times New Roman"/>
          <w:sz w:val="24"/>
          <w:szCs w:val="24"/>
        </w:rPr>
        <w:t xml:space="preserve"> In this regard, the company needs to implement an affordable pricing strategy in terms of running both manufacturing processes and marketing. Therefore, it will help the organisation to enhance its potential customer base and the interest level of the customers to buy its products.</w:t>
      </w:r>
    </w:p>
    <w:p w:rsidR="00B02C5F" w:rsidRDefault="00B02C5F" w:rsidP="00B02C5F">
      <w:pPr>
        <w:pStyle w:val="Heading1"/>
      </w:pPr>
      <w:bookmarkStart w:id="14" w:name="_Toc143876345"/>
      <w:r>
        <w:t>Conclusion</w:t>
      </w:r>
      <w:bookmarkEnd w:id="14"/>
    </w:p>
    <w:p w:rsidR="00B02C5F" w:rsidRPr="00947BBA" w:rsidRDefault="00B02C5F" w:rsidP="00B02C5F">
      <w:pPr>
        <w:spacing w:line="360" w:lineRule="auto"/>
        <w:jc w:val="both"/>
        <w:rPr>
          <w:rFonts w:ascii="Times New Roman" w:eastAsia="Times New Roman" w:hAnsi="Times New Roman" w:cs="Times New Roman"/>
          <w:sz w:val="24"/>
          <w:szCs w:val="24"/>
        </w:rPr>
      </w:pPr>
      <w:r w:rsidRPr="00947BBA">
        <w:rPr>
          <w:rFonts w:ascii="Times New Roman" w:eastAsia="Times New Roman" w:hAnsi="Times New Roman" w:cs="Times New Roman"/>
          <w:sz w:val="24"/>
          <w:szCs w:val="24"/>
        </w:rPr>
        <w:t xml:space="preserve">Therefore, in conclusion, it can be stated that marketing management is beneficial for making useful strategies. It is used as a powerful tool for every business organisation and helps to promote a business. Rolex is a Swiss watch-producing company and the report gave a small overview of it. The external factors were described broadly with the help of PESTLE analysis. External environment analysis such as Porter’s five forces is done in the next part of the report.  The internal factors of Rolex were discussed by reflecting on the SWOT analysis. Along with that, strategies of extended STP analysis and marketing mix are also discussed. The </w:t>
      </w:r>
      <w:proofErr w:type="spellStart"/>
      <w:r w:rsidRPr="00947BBA">
        <w:rPr>
          <w:rFonts w:ascii="Times New Roman" w:eastAsia="Times New Roman" w:hAnsi="Times New Roman" w:cs="Times New Roman"/>
          <w:sz w:val="24"/>
          <w:szCs w:val="24"/>
        </w:rPr>
        <w:t>Ansoff</w:t>
      </w:r>
      <w:proofErr w:type="spellEnd"/>
      <w:r w:rsidRPr="00947BBA">
        <w:rPr>
          <w:rFonts w:ascii="Times New Roman" w:eastAsia="Times New Roman" w:hAnsi="Times New Roman" w:cs="Times New Roman"/>
          <w:sz w:val="24"/>
          <w:szCs w:val="24"/>
        </w:rPr>
        <w:t xml:space="preserve"> matrix is detailed in the context of the company including detailing all the stages of the model of product life cycle. In the end, a few suggestions for further business development were recommended here. </w:t>
      </w:r>
    </w:p>
    <w:p w:rsidR="00B02C5F" w:rsidRDefault="00B02C5F" w:rsidP="00B02C5F">
      <w:pPr>
        <w:spacing w:line="360" w:lineRule="auto"/>
        <w:jc w:val="both"/>
        <w:rPr>
          <w:rFonts w:ascii="Times New Roman" w:eastAsia="Times New Roman" w:hAnsi="Times New Roman" w:cs="Times New Roman"/>
          <w:sz w:val="24"/>
          <w:szCs w:val="24"/>
        </w:rPr>
      </w:pPr>
    </w:p>
    <w:p w:rsidR="00B02C5F" w:rsidRDefault="00B02C5F" w:rsidP="00B02C5F">
      <w:pPr>
        <w:spacing w:line="360" w:lineRule="auto"/>
        <w:jc w:val="both"/>
        <w:rPr>
          <w:rFonts w:ascii="Times New Roman" w:eastAsia="Times New Roman" w:hAnsi="Times New Roman" w:cs="Times New Roman"/>
          <w:sz w:val="24"/>
          <w:szCs w:val="24"/>
        </w:rPr>
      </w:pPr>
    </w:p>
    <w:p w:rsidR="00B02C5F" w:rsidRDefault="00B02C5F" w:rsidP="00B02C5F">
      <w:pPr>
        <w:spacing w:before="240" w:after="240" w:line="360" w:lineRule="auto"/>
        <w:jc w:val="both"/>
        <w:rPr>
          <w:rFonts w:ascii="Times New Roman" w:eastAsia="Times New Roman" w:hAnsi="Times New Roman" w:cs="Times New Roman"/>
          <w:b/>
          <w:sz w:val="24"/>
          <w:szCs w:val="24"/>
        </w:rPr>
      </w:pPr>
      <w:r>
        <w:br w:type="page"/>
      </w:r>
    </w:p>
    <w:p w:rsidR="00B02C5F" w:rsidRPr="00600E93" w:rsidRDefault="00B02C5F" w:rsidP="00B02C5F">
      <w:pPr>
        <w:pStyle w:val="Heading1"/>
      </w:pPr>
      <w:bookmarkStart w:id="15" w:name="_Toc143876346"/>
      <w:r>
        <w:lastRenderedPageBreak/>
        <w:t>Reference List</w:t>
      </w:r>
      <w:bookmarkEnd w:id="15"/>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spellStart"/>
      <w:proofErr w:type="gramStart"/>
      <w:r w:rsidRPr="00E07869">
        <w:rPr>
          <w:rFonts w:ascii="Times New Roman" w:eastAsia="Times New Roman" w:hAnsi="Times New Roman" w:cs="Times New Roman"/>
          <w:sz w:val="24"/>
          <w:szCs w:val="24"/>
        </w:rPr>
        <w:t>Amin</w:t>
      </w:r>
      <w:proofErr w:type="spellEnd"/>
      <w:r w:rsidRPr="00E07869">
        <w:rPr>
          <w:rFonts w:ascii="Times New Roman" w:eastAsia="Times New Roman" w:hAnsi="Times New Roman" w:cs="Times New Roman"/>
          <w:sz w:val="24"/>
          <w:szCs w:val="24"/>
        </w:rPr>
        <w:t xml:space="preserve">, M. and </w:t>
      </w:r>
      <w:proofErr w:type="spellStart"/>
      <w:r w:rsidRPr="00E07869">
        <w:rPr>
          <w:rFonts w:ascii="Times New Roman" w:eastAsia="Times New Roman" w:hAnsi="Times New Roman" w:cs="Times New Roman"/>
          <w:sz w:val="24"/>
          <w:szCs w:val="24"/>
        </w:rPr>
        <w:t>Priansah</w:t>
      </w:r>
      <w:proofErr w:type="spellEnd"/>
      <w:r w:rsidRPr="00E07869">
        <w:rPr>
          <w:rFonts w:ascii="Times New Roman" w:eastAsia="Times New Roman" w:hAnsi="Times New Roman" w:cs="Times New Roman"/>
          <w:sz w:val="24"/>
          <w:szCs w:val="24"/>
        </w:rPr>
        <w:t>, P., (2019).</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Marketing communication strategy to improve tourism potential.</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Budapest International Research and Critics Institute-Journal (BIRCI-Journal), 2(4), pp.160-166.</w:t>
      </w:r>
      <w:proofErr w:type="gramEnd"/>
      <w:r w:rsidRPr="00E07869">
        <w:rPr>
          <w:rFonts w:ascii="Times New Roman" w:eastAsia="Times New Roman" w:hAnsi="Times New Roman" w:cs="Times New Roman"/>
          <w:sz w:val="24"/>
          <w:szCs w:val="24"/>
        </w:rPr>
        <w:t xml:space="preserve"> Available at: </w:t>
      </w:r>
      <w:hyperlink r:id="rId12">
        <w:r w:rsidRPr="00E07869">
          <w:rPr>
            <w:rFonts w:ascii="Times New Roman" w:eastAsia="Times New Roman" w:hAnsi="Times New Roman" w:cs="Times New Roman"/>
            <w:sz w:val="24"/>
            <w:szCs w:val="24"/>
            <w:u w:val="single"/>
          </w:rPr>
          <w:t>https://pdfs.semanticscholar.org/5563/334c881bb2a151493ffdc805c7e0a8915281.pdf</w:t>
        </w:r>
      </w:hyperlink>
    </w:p>
    <w:p w:rsidR="00B02C5F" w:rsidRPr="00E07869" w:rsidRDefault="00B02C5F" w:rsidP="00B02C5F">
      <w:pPr>
        <w:spacing w:line="360" w:lineRule="auto"/>
        <w:jc w:val="both"/>
        <w:rPr>
          <w:rFonts w:ascii="Times New Roman" w:eastAsia="Times New Roman" w:hAnsi="Times New Roman" w:cs="Times New Roman"/>
          <w:sz w:val="24"/>
          <w:szCs w:val="24"/>
        </w:rPr>
      </w:pPr>
      <w:proofErr w:type="spellStart"/>
      <w:r w:rsidRPr="00E07869">
        <w:rPr>
          <w:rFonts w:ascii="Times New Roman" w:eastAsia="Times New Roman" w:hAnsi="Times New Roman" w:cs="Times New Roman"/>
          <w:sz w:val="24"/>
          <w:szCs w:val="24"/>
        </w:rPr>
        <w:t>Ansoff</w:t>
      </w:r>
      <w:proofErr w:type="spellEnd"/>
      <w:r w:rsidRPr="00E07869">
        <w:rPr>
          <w:rFonts w:ascii="Times New Roman" w:eastAsia="Times New Roman" w:hAnsi="Times New Roman" w:cs="Times New Roman"/>
          <w:sz w:val="24"/>
          <w:szCs w:val="24"/>
        </w:rPr>
        <w:t xml:space="preserve"> Matrix., (2023). </w:t>
      </w:r>
      <w:proofErr w:type="spellStart"/>
      <w:r w:rsidRPr="00E07869">
        <w:rPr>
          <w:rFonts w:ascii="Times New Roman" w:eastAsia="Times New Roman" w:hAnsi="Times New Roman" w:cs="Times New Roman"/>
          <w:sz w:val="24"/>
          <w:szCs w:val="24"/>
        </w:rPr>
        <w:t>Ansoff</w:t>
      </w:r>
      <w:proofErr w:type="spellEnd"/>
      <w:r w:rsidRPr="00E07869">
        <w:rPr>
          <w:rFonts w:ascii="Times New Roman" w:eastAsia="Times New Roman" w:hAnsi="Times New Roman" w:cs="Times New Roman"/>
          <w:sz w:val="24"/>
          <w:szCs w:val="24"/>
        </w:rPr>
        <w:t xml:space="preserve"> Matrix: 4 main strategies.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w:t>
      </w:r>
      <w:proofErr w:type="spellStart"/>
      <w:proofErr w:type="gramStart"/>
      <w:r w:rsidRPr="00E07869">
        <w:rPr>
          <w:rFonts w:ascii="Times New Roman" w:eastAsia="Times New Roman" w:hAnsi="Times New Roman" w:cs="Times New Roman"/>
          <w:sz w:val="24"/>
          <w:szCs w:val="24"/>
        </w:rPr>
        <w:t>EconPosts</w:t>
      </w:r>
      <w:proofErr w:type="spellEnd"/>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Available at: </w:t>
      </w:r>
      <w:hyperlink r:id="rId13">
        <w:r w:rsidRPr="00E07869">
          <w:rPr>
            <w:rFonts w:ascii="Times New Roman" w:eastAsia="Times New Roman" w:hAnsi="Times New Roman" w:cs="Times New Roman"/>
            <w:sz w:val="24"/>
            <w:szCs w:val="24"/>
            <w:u w:val="single"/>
          </w:rPr>
          <w:t>https://www.econposts.com/business-management/ansoff-matrix/</w:t>
        </w:r>
      </w:hyperlink>
      <w:r w:rsidRPr="00E07869">
        <w:rPr>
          <w:rFonts w:ascii="Times New Roman" w:eastAsia="Times New Roman" w:hAnsi="Times New Roman" w:cs="Times New Roman"/>
          <w:sz w:val="24"/>
          <w:szCs w:val="24"/>
        </w:rPr>
        <w:t xml:space="preserve">. </w:t>
      </w:r>
    </w:p>
    <w:p w:rsidR="00B02C5F" w:rsidRPr="00E07869" w:rsidRDefault="00B02C5F" w:rsidP="00B02C5F">
      <w:pPr>
        <w:spacing w:line="360" w:lineRule="auto"/>
        <w:jc w:val="both"/>
        <w:rPr>
          <w:rFonts w:ascii="Times New Roman" w:eastAsia="Times New Roman" w:hAnsi="Times New Roman" w:cs="Times New Roman"/>
          <w:sz w:val="24"/>
          <w:szCs w:val="24"/>
        </w:rPr>
      </w:pPr>
      <w:proofErr w:type="spellStart"/>
      <w:proofErr w:type="gramStart"/>
      <w:r w:rsidRPr="00E07869">
        <w:rPr>
          <w:rFonts w:ascii="Times New Roman" w:eastAsia="Times New Roman" w:hAnsi="Times New Roman" w:cs="Times New Roman"/>
          <w:sz w:val="24"/>
          <w:szCs w:val="24"/>
        </w:rPr>
        <w:t>DevIFLW</w:t>
      </w:r>
      <w:proofErr w:type="spellEnd"/>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(2023). Top Swiss Watch Brands 2022 - A Report By Morgan Stanley.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IFL Watches.</w:t>
      </w:r>
      <w:proofErr w:type="gramEnd"/>
      <w:r w:rsidRPr="00E07869">
        <w:rPr>
          <w:rFonts w:ascii="Times New Roman" w:eastAsia="Times New Roman" w:hAnsi="Times New Roman" w:cs="Times New Roman"/>
          <w:sz w:val="24"/>
          <w:szCs w:val="24"/>
        </w:rPr>
        <w:t xml:space="preserve"> Available at: </w:t>
      </w:r>
      <w:hyperlink r:id="rId14">
        <w:r w:rsidRPr="00E07869">
          <w:rPr>
            <w:rFonts w:ascii="Times New Roman" w:eastAsia="Times New Roman" w:hAnsi="Times New Roman" w:cs="Times New Roman"/>
            <w:sz w:val="24"/>
            <w:szCs w:val="24"/>
            <w:u w:val="single"/>
          </w:rPr>
          <w:t>https://iflwatches.com/blogs/news/top-swiss-watch-brands-2022-a-report-by-morgan-stanley</w:t>
        </w:r>
      </w:hyperlink>
      <w:r w:rsidRPr="00E07869">
        <w:rPr>
          <w:rFonts w:ascii="Times New Roman" w:eastAsia="Times New Roman" w:hAnsi="Times New Roman" w:cs="Times New Roman"/>
          <w:sz w:val="24"/>
          <w:szCs w:val="24"/>
        </w:rPr>
        <w:t>.</w:t>
      </w:r>
    </w:p>
    <w:p w:rsidR="00B02C5F" w:rsidRPr="00E07869" w:rsidRDefault="00B02C5F" w:rsidP="00B02C5F">
      <w:pPr>
        <w:spacing w:before="240" w:after="240" w:line="360" w:lineRule="auto"/>
        <w:jc w:val="both"/>
        <w:rPr>
          <w:rFonts w:ascii="Times New Roman" w:eastAsia="Times New Roman" w:hAnsi="Times New Roman" w:cs="Times New Roman"/>
          <w:sz w:val="24"/>
          <w:szCs w:val="24"/>
          <w:highlight w:val="white"/>
        </w:rPr>
      </w:pPr>
      <w:r w:rsidRPr="00E07869">
        <w:rPr>
          <w:rFonts w:ascii="Times New Roman" w:eastAsia="Times New Roman" w:hAnsi="Times New Roman" w:cs="Times New Roman"/>
          <w:sz w:val="24"/>
          <w:szCs w:val="24"/>
          <w:highlight w:val="white"/>
        </w:rPr>
        <w:t xml:space="preserve">Donahue, K., (2022). Marketing: An Introductory Text. </w:t>
      </w:r>
      <w:r w:rsidRPr="00E07869">
        <w:rPr>
          <w:rFonts w:ascii="Times New Roman" w:eastAsia="Times New Roman" w:hAnsi="Times New Roman" w:cs="Times New Roman"/>
          <w:sz w:val="24"/>
          <w:szCs w:val="24"/>
        </w:rPr>
        <w:t xml:space="preserve">Available at: </w:t>
      </w:r>
      <w:hyperlink r:id="rId15">
        <w:r w:rsidRPr="00E07869">
          <w:rPr>
            <w:rFonts w:ascii="Times New Roman" w:eastAsia="Times New Roman" w:hAnsi="Times New Roman" w:cs="Times New Roman"/>
            <w:sz w:val="24"/>
            <w:szCs w:val="24"/>
            <w:u w:val="single"/>
          </w:rPr>
          <w:t>https://scholarworks.iupui.edu/bitstream/handle/1805/30367/Donahue_Marketing_An_Introductory_Text.pdf?sequence=1&amp;isAllowed=y</w:t>
        </w:r>
      </w:hyperlink>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gramStart"/>
      <w:r w:rsidRPr="00E07869">
        <w:rPr>
          <w:rFonts w:ascii="Times New Roman" w:eastAsia="Times New Roman" w:hAnsi="Times New Roman" w:cs="Times New Roman"/>
          <w:sz w:val="24"/>
          <w:szCs w:val="24"/>
        </w:rPr>
        <w:t>Forbes.,</w:t>
      </w:r>
      <w:proofErr w:type="gramEnd"/>
      <w:r w:rsidRPr="00E07869">
        <w:rPr>
          <w:rFonts w:ascii="Times New Roman" w:eastAsia="Times New Roman" w:hAnsi="Times New Roman" w:cs="Times New Roman"/>
          <w:sz w:val="24"/>
          <w:szCs w:val="24"/>
        </w:rPr>
        <w:t xml:space="preserve"> (2023). </w:t>
      </w:r>
      <w:proofErr w:type="gramStart"/>
      <w:r w:rsidRPr="00E07869">
        <w:rPr>
          <w:rFonts w:ascii="Times New Roman" w:eastAsia="Times New Roman" w:hAnsi="Times New Roman" w:cs="Times New Roman"/>
          <w:sz w:val="24"/>
          <w:szCs w:val="24"/>
        </w:rPr>
        <w:t>Rolex | Company Overview &amp; News.</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Available at: </w:t>
      </w:r>
      <w:hyperlink r:id="rId16">
        <w:r w:rsidRPr="00E07869">
          <w:rPr>
            <w:rFonts w:ascii="Times New Roman" w:eastAsia="Times New Roman" w:hAnsi="Times New Roman" w:cs="Times New Roman"/>
            <w:sz w:val="24"/>
            <w:szCs w:val="24"/>
            <w:u w:val="single"/>
          </w:rPr>
          <w:t>https://www.forbes.com/companies/rolex/?sh=369ed0f95a26</w:t>
        </w:r>
      </w:hyperlink>
      <w:r w:rsidRPr="00E07869">
        <w:rPr>
          <w:rFonts w:ascii="Times New Roman" w:eastAsia="Times New Roman" w:hAnsi="Times New Roman" w:cs="Times New Roman"/>
          <w:sz w:val="24"/>
          <w:szCs w:val="24"/>
        </w:rPr>
        <w:t xml:space="preserve"> [Accessed 18 Aug. 2023].</w:t>
      </w:r>
    </w:p>
    <w:p w:rsidR="00B02C5F" w:rsidRPr="00E07869" w:rsidRDefault="00B02C5F" w:rsidP="00B02C5F">
      <w:pPr>
        <w:spacing w:before="240" w:after="240" w:line="360" w:lineRule="auto"/>
        <w:jc w:val="both"/>
        <w:rPr>
          <w:rFonts w:ascii="Times New Roman" w:eastAsia="Times New Roman" w:hAnsi="Times New Roman" w:cs="Times New Roman"/>
          <w:sz w:val="24"/>
          <w:szCs w:val="24"/>
          <w:highlight w:val="white"/>
        </w:rPr>
      </w:pPr>
      <w:proofErr w:type="spellStart"/>
      <w:r w:rsidRPr="00E07869">
        <w:rPr>
          <w:rFonts w:ascii="Times New Roman" w:eastAsia="Times New Roman" w:hAnsi="Times New Roman" w:cs="Times New Roman"/>
          <w:sz w:val="24"/>
          <w:szCs w:val="24"/>
          <w:highlight w:val="white"/>
        </w:rPr>
        <w:t>Nuseir</w:t>
      </w:r>
      <w:proofErr w:type="spellEnd"/>
      <w:r w:rsidRPr="00E07869">
        <w:rPr>
          <w:rFonts w:ascii="Times New Roman" w:eastAsia="Times New Roman" w:hAnsi="Times New Roman" w:cs="Times New Roman"/>
          <w:sz w:val="24"/>
          <w:szCs w:val="24"/>
          <w:highlight w:val="white"/>
        </w:rPr>
        <w:t xml:space="preserve">, M.T. and </w:t>
      </w:r>
      <w:proofErr w:type="spellStart"/>
      <w:r w:rsidRPr="00E07869">
        <w:rPr>
          <w:rFonts w:ascii="Times New Roman" w:eastAsia="Times New Roman" w:hAnsi="Times New Roman" w:cs="Times New Roman"/>
          <w:sz w:val="24"/>
          <w:szCs w:val="24"/>
          <w:highlight w:val="white"/>
        </w:rPr>
        <w:t>Aljumah</w:t>
      </w:r>
      <w:proofErr w:type="spellEnd"/>
      <w:r w:rsidRPr="00E07869">
        <w:rPr>
          <w:rFonts w:ascii="Times New Roman" w:eastAsia="Times New Roman" w:hAnsi="Times New Roman" w:cs="Times New Roman"/>
          <w:sz w:val="24"/>
          <w:szCs w:val="24"/>
          <w:highlight w:val="white"/>
        </w:rPr>
        <w:t xml:space="preserve">, A., (2020). </w:t>
      </w:r>
      <w:proofErr w:type="gramStart"/>
      <w:r w:rsidRPr="00E07869">
        <w:rPr>
          <w:rFonts w:ascii="Times New Roman" w:eastAsia="Times New Roman" w:hAnsi="Times New Roman" w:cs="Times New Roman"/>
          <w:sz w:val="24"/>
          <w:szCs w:val="24"/>
          <w:highlight w:val="white"/>
        </w:rPr>
        <w:t>The role of digital marketing in business performance with the moderating effect of environment factors among SMEs of UAE.</w:t>
      </w:r>
      <w:proofErr w:type="gramEnd"/>
      <w:r w:rsidRPr="00E07869">
        <w:rPr>
          <w:rFonts w:ascii="Times New Roman" w:eastAsia="Times New Roman" w:hAnsi="Times New Roman" w:cs="Times New Roman"/>
          <w:sz w:val="24"/>
          <w:szCs w:val="24"/>
          <w:highlight w:val="white"/>
        </w:rPr>
        <w:t xml:space="preserve"> </w:t>
      </w:r>
      <w:proofErr w:type="gramStart"/>
      <w:r w:rsidRPr="00E07869">
        <w:rPr>
          <w:rFonts w:ascii="Times New Roman" w:eastAsia="Times New Roman" w:hAnsi="Times New Roman" w:cs="Times New Roman"/>
          <w:i/>
          <w:sz w:val="24"/>
          <w:szCs w:val="24"/>
          <w:highlight w:val="white"/>
        </w:rPr>
        <w:t>International Journal of Innovation, Creativity and Change</w:t>
      </w:r>
      <w:r w:rsidRPr="00E07869">
        <w:rPr>
          <w:rFonts w:ascii="Times New Roman" w:eastAsia="Times New Roman" w:hAnsi="Times New Roman" w:cs="Times New Roman"/>
          <w:sz w:val="24"/>
          <w:szCs w:val="24"/>
          <w:highlight w:val="white"/>
        </w:rPr>
        <w:t xml:space="preserve">, </w:t>
      </w:r>
      <w:r w:rsidRPr="00E07869">
        <w:rPr>
          <w:rFonts w:ascii="Times New Roman" w:eastAsia="Times New Roman" w:hAnsi="Times New Roman" w:cs="Times New Roman"/>
          <w:i/>
          <w:sz w:val="24"/>
          <w:szCs w:val="24"/>
          <w:highlight w:val="white"/>
        </w:rPr>
        <w:t>11</w:t>
      </w:r>
      <w:r w:rsidRPr="00E07869">
        <w:rPr>
          <w:rFonts w:ascii="Times New Roman" w:eastAsia="Times New Roman" w:hAnsi="Times New Roman" w:cs="Times New Roman"/>
          <w:sz w:val="24"/>
          <w:szCs w:val="24"/>
          <w:highlight w:val="white"/>
        </w:rPr>
        <w:t>(3), pp.310-324.</w:t>
      </w:r>
      <w:proofErr w:type="gramEnd"/>
      <w:r w:rsidRPr="00E07869">
        <w:rPr>
          <w:rFonts w:ascii="Times New Roman" w:eastAsia="Times New Roman" w:hAnsi="Times New Roman" w:cs="Times New Roman"/>
          <w:sz w:val="24"/>
          <w:szCs w:val="24"/>
          <w:highlight w:val="white"/>
        </w:rPr>
        <w:t xml:space="preserve"> Available at: </w:t>
      </w:r>
      <w:hyperlink r:id="rId17">
        <w:r w:rsidRPr="00E07869">
          <w:rPr>
            <w:rFonts w:ascii="Times New Roman" w:eastAsia="Times New Roman" w:hAnsi="Times New Roman" w:cs="Times New Roman"/>
            <w:sz w:val="24"/>
            <w:szCs w:val="24"/>
            <w:highlight w:val="white"/>
            <w:u w:val="single"/>
          </w:rPr>
          <w:t>https://www.researchgate.net/profile/Mohammed-Nuseir/publication/340874998_The_role_of_digital_marketing_in_business_performance_with_the_moderating_effect_of_environmental_factors_among_SMEs_of_UAE_International_Journal_of_Innovation_Creativity_and_Change_wwwijiccnet_Volume/links/5eb4716c299bf1287f750cf0/The-role-of-digital-marketing-in-business-performance-with-the-moderating-effect-of-environmental-factors-among-SMEs-of-UAE-International-Journal-of-Innovation-Creativity-and-Change-wwwijiccnet-Volum.pdf</w:t>
        </w:r>
      </w:hyperlink>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r w:rsidRPr="00E07869">
        <w:rPr>
          <w:rFonts w:ascii="Times New Roman" w:eastAsia="Times New Roman" w:hAnsi="Times New Roman" w:cs="Times New Roman"/>
          <w:sz w:val="24"/>
          <w:szCs w:val="24"/>
        </w:rPr>
        <w:t xml:space="preserve">Product Life Cycle </w:t>
      </w:r>
      <w:proofErr w:type="gramStart"/>
      <w:r w:rsidRPr="00E07869">
        <w:rPr>
          <w:rFonts w:ascii="Times New Roman" w:eastAsia="Times New Roman" w:hAnsi="Times New Roman" w:cs="Times New Roman"/>
          <w:sz w:val="24"/>
          <w:szCs w:val="24"/>
        </w:rPr>
        <w:t>Model.,</w:t>
      </w:r>
      <w:proofErr w:type="gramEnd"/>
      <w:r w:rsidRPr="00E07869">
        <w:rPr>
          <w:rFonts w:ascii="Times New Roman" w:eastAsia="Times New Roman" w:hAnsi="Times New Roman" w:cs="Times New Roman"/>
          <w:sz w:val="24"/>
          <w:szCs w:val="24"/>
        </w:rPr>
        <w:t xml:space="preserve"> (2019). </w:t>
      </w:r>
      <w:proofErr w:type="gramStart"/>
      <w:r w:rsidRPr="00E07869">
        <w:rPr>
          <w:rFonts w:ascii="Times New Roman" w:eastAsia="Times New Roman" w:hAnsi="Times New Roman" w:cs="Times New Roman"/>
          <w:sz w:val="24"/>
          <w:szCs w:val="24"/>
        </w:rPr>
        <w:t>Product Life Cycle Stages.</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w:t>
      </w:r>
      <w:proofErr w:type="spellStart"/>
      <w:proofErr w:type="gramStart"/>
      <w:r w:rsidRPr="00E07869">
        <w:rPr>
          <w:rFonts w:ascii="Times New Roman" w:eastAsia="Times New Roman" w:hAnsi="Times New Roman" w:cs="Times New Roman"/>
          <w:sz w:val="24"/>
          <w:szCs w:val="24"/>
        </w:rPr>
        <w:t>Advergize</w:t>
      </w:r>
      <w:proofErr w:type="spellEnd"/>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Available at: </w:t>
      </w:r>
      <w:hyperlink r:id="rId18">
        <w:r w:rsidRPr="00E07869">
          <w:rPr>
            <w:rFonts w:ascii="Times New Roman" w:eastAsia="Times New Roman" w:hAnsi="Times New Roman" w:cs="Times New Roman"/>
            <w:sz w:val="24"/>
            <w:szCs w:val="24"/>
            <w:u w:val="single"/>
          </w:rPr>
          <w:t>https://www.advergize.com/marketing/product-life-cycle-stages/</w:t>
        </w:r>
      </w:hyperlink>
      <w:r w:rsidRPr="00E07869">
        <w:rPr>
          <w:rFonts w:ascii="Times New Roman" w:eastAsia="Times New Roman" w:hAnsi="Times New Roman" w:cs="Times New Roman"/>
          <w:sz w:val="24"/>
          <w:szCs w:val="24"/>
        </w:rPr>
        <w:t xml:space="preserve">. </w:t>
      </w:r>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spellStart"/>
      <w:r w:rsidRPr="00E07869">
        <w:rPr>
          <w:rFonts w:ascii="Times New Roman" w:eastAsia="Times New Roman" w:hAnsi="Times New Roman" w:cs="Times New Roman"/>
          <w:sz w:val="24"/>
          <w:szCs w:val="24"/>
        </w:rPr>
        <w:lastRenderedPageBreak/>
        <w:t>Roggeveen</w:t>
      </w:r>
      <w:proofErr w:type="spellEnd"/>
      <w:r w:rsidRPr="00E07869">
        <w:rPr>
          <w:rFonts w:ascii="Times New Roman" w:eastAsia="Times New Roman" w:hAnsi="Times New Roman" w:cs="Times New Roman"/>
          <w:sz w:val="24"/>
          <w:szCs w:val="24"/>
        </w:rPr>
        <w:t xml:space="preserve">, A.L., </w:t>
      </w:r>
      <w:proofErr w:type="spellStart"/>
      <w:r w:rsidRPr="00E07869">
        <w:rPr>
          <w:rFonts w:ascii="Times New Roman" w:eastAsia="Times New Roman" w:hAnsi="Times New Roman" w:cs="Times New Roman"/>
          <w:sz w:val="24"/>
          <w:szCs w:val="24"/>
        </w:rPr>
        <w:t>Schweiger</w:t>
      </w:r>
      <w:proofErr w:type="spellEnd"/>
      <w:r w:rsidRPr="00E07869">
        <w:rPr>
          <w:rFonts w:ascii="Times New Roman" w:eastAsia="Times New Roman" w:hAnsi="Times New Roman" w:cs="Times New Roman"/>
          <w:sz w:val="24"/>
          <w:szCs w:val="24"/>
        </w:rPr>
        <w:t xml:space="preserve">, E.B. and </w:t>
      </w:r>
      <w:proofErr w:type="spellStart"/>
      <w:r w:rsidRPr="00E07869">
        <w:rPr>
          <w:rFonts w:ascii="Times New Roman" w:eastAsia="Times New Roman" w:hAnsi="Times New Roman" w:cs="Times New Roman"/>
          <w:sz w:val="24"/>
          <w:szCs w:val="24"/>
        </w:rPr>
        <w:t>Grewal</w:t>
      </w:r>
      <w:proofErr w:type="spellEnd"/>
      <w:r w:rsidRPr="00E07869">
        <w:rPr>
          <w:rFonts w:ascii="Times New Roman" w:eastAsia="Times New Roman" w:hAnsi="Times New Roman" w:cs="Times New Roman"/>
          <w:sz w:val="24"/>
          <w:szCs w:val="24"/>
        </w:rPr>
        <w:t xml:space="preserve">, D., (2023). In-Store Communications: Understanding the Mundane, the Bright Sides, and the Unexpected. Australasian Marketing Journal, p.14413582231189896. Available at: </w:t>
      </w:r>
      <w:hyperlink r:id="rId19">
        <w:r w:rsidRPr="00E07869">
          <w:rPr>
            <w:rFonts w:ascii="Times New Roman" w:eastAsia="Times New Roman" w:hAnsi="Times New Roman" w:cs="Times New Roman"/>
            <w:sz w:val="24"/>
            <w:szCs w:val="24"/>
            <w:u w:val="single"/>
          </w:rPr>
          <w:t>https://journals.sagepub.com/doi/pdf/10.1177/14413582231189896</w:t>
        </w:r>
      </w:hyperlink>
    </w:p>
    <w:p w:rsidR="00B02C5F" w:rsidRPr="00E07869" w:rsidRDefault="00B02C5F" w:rsidP="00B02C5F">
      <w:pPr>
        <w:spacing w:line="360" w:lineRule="auto"/>
        <w:jc w:val="both"/>
        <w:rPr>
          <w:rFonts w:ascii="Times New Roman" w:eastAsia="Times New Roman" w:hAnsi="Times New Roman" w:cs="Times New Roman"/>
          <w:sz w:val="24"/>
          <w:szCs w:val="24"/>
        </w:rPr>
      </w:pPr>
      <w:proofErr w:type="gramStart"/>
      <w:r w:rsidRPr="00E07869">
        <w:rPr>
          <w:rFonts w:ascii="Times New Roman" w:eastAsia="Times New Roman" w:hAnsi="Times New Roman" w:cs="Times New Roman"/>
          <w:sz w:val="24"/>
          <w:szCs w:val="24"/>
        </w:rPr>
        <w:t>Rolex.,</w:t>
      </w:r>
      <w:proofErr w:type="gramEnd"/>
      <w:r w:rsidRPr="00E07869">
        <w:rPr>
          <w:rFonts w:ascii="Times New Roman" w:eastAsia="Times New Roman" w:hAnsi="Times New Roman" w:cs="Times New Roman"/>
          <w:sz w:val="24"/>
          <w:szCs w:val="24"/>
        </w:rPr>
        <w:t xml:space="preserve"> (2022). How many Rolex Authorized Dealers are </w:t>
      </w:r>
      <w:proofErr w:type="gramStart"/>
      <w:r w:rsidRPr="00E07869">
        <w:rPr>
          <w:rFonts w:ascii="Times New Roman" w:eastAsia="Times New Roman" w:hAnsi="Times New Roman" w:cs="Times New Roman"/>
          <w:sz w:val="24"/>
          <w:szCs w:val="24"/>
        </w:rPr>
        <w:t>There</w:t>
      </w:r>
      <w:proofErr w:type="gramEnd"/>
      <w:r w:rsidRPr="00E07869">
        <w:rPr>
          <w:rFonts w:ascii="Times New Roman" w:eastAsia="Times New Roman" w:hAnsi="Times New Roman" w:cs="Times New Roman"/>
          <w:sz w:val="24"/>
          <w:szCs w:val="24"/>
        </w:rPr>
        <w:t xml:space="preserve"> in the World?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Millenary Watches. Available at: </w:t>
      </w:r>
      <w:hyperlink r:id="rId20">
        <w:r w:rsidRPr="00E07869">
          <w:rPr>
            <w:rFonts w:ascii="Times New Roman" w:eastAsia="Times New Roman" w:hAnsi="Times New Roman" w:cs="Times New Roman"/>
            <w:sz w:val="24"/>
            <w:szCs w:val="24"/>
            <w:u w:val="single"/>
          </w:rPr>
          <w:t>https://millenarywatches.com/how-many-rolex-authorized-dealers-in-the-world/</w:t>
        </w:r>
      </w:hyperlink>
      <w:r w:rsidRPr="00E07869">
        <w:rPr>
          <w:rFonts w:ascii="Times New Roman" w:eastAsia="Times New Roman" w:hAnsi="Times New Roman" w:cs="Times New Roman"/>
          <w:sz w:val="24"/>
          <w:szCs w:val="24"/>
        </w:rPr>
        <w:t>.</w:t>
      </w:r>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gramStart"/>
      <w:r w:rsidRPr="00E07869">
        <w:rPr>
          <w:rFonts w:ascii="Times New Roman" w:eastAsia="Times New Roman" w:hAnsi="Times New Roman" w:cs="Times New Roman"/>
          <w:sz w:val="24"/>
          <w:szCs w:val="24"/>
        </w:rPr>
        <w:t>Rolex.,</w:t>
      </w:r>
      <w:proofErr w:type="gramEnd"/>
      <w:r w:rsidRPr="00E07869">
        <w:rPr>
          <w:rFonts w:ascii="Times New Roman" w:eastAsia="Times New Roman" w:hAnsi="Times New Roman" w:cs="Times New Roman"/>
          <w:sz w:val="24"/>
          <w:szCs w:val="24"/>
        </w:rPr>
        <w:t xml:space="preserve"> (2023). </w:t>
      </w:r>
      <w:proofErr w:type="gramStart"/>
      <w:r w:rsidRPr="00E07869">
        <w:rPr>
          <w:rFonts w:ascii="Times New Roman" w:eastAsia="Times New Roman" w:hAnsi="Times New Roman" w:cs="Times New Roman"/>
          <w:sz w:val="24"/>
          <w:szCs w:val="24"/>
        </w:rPr>
        <w:t>Official Rolex Website.</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Available at: </w:t>
      </w:r>
      <w:hyperlink r:id="rId21">
        <w:r w:rsidRPr="00E07869">
          <w:rPr>
            <w:rFonts w:ascii="Times New Roman" w:eastAsia="Times New Roman" w:hAnsi="Times New Roman" w:cs="Times New Roman"/>
            <w:sz w:val="24"/>
            <w:szCs w:val="24"/>
            <w:u w:val="single"/>
          </w:rPr>
          <w:t>https://www.rolex.com/en-us</w:t>
        </w:r>
      </w:hyperlink>
      <w:r w:rsidRPr="00E07869">
        <w:rPr>
          <w:rFonts w:ascii="Times New Roman" w:eastAsia="Times New Roman" w:hAnsi="Times New Roman" w:cs="Times New Roman"/>
          <w:sz w:val="24"/>
          <w:szCs w:val="24"/>
        </w:rPr>
        <w:t xml:space="preserve">. </w:t>
      </w:r>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spellStart"/>
      <w:proofErr w:type="gramStart"/>
      <w:r w:rsidRPr="00E07869">
        <w:rPr>
          <w:rFonts w:ascii="Times New Roman" w:eastAsia="Times New Roman" w:hAnsi="Times New Roman" w:cs="Times New Roman"/>
          <w:sz w:val="24"/>
          <w:szCs w:val="24"/>
        </w:rPr>
        <w:t>Rolexlogo</w:t>
      </w:r>
      <w:proofErr w:type="spellEnd"/>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(2023). Available at: </w:t>
      </w:r>
      <w:hyperlink r:id="rId22">
        <w:r w:rsidRPr="00E07869">
          <w:rPr>
            <w:rFonts w:ascii="Times New Roman" w:eastAsia="Times New Roman" w:hAnsi="Times New Roman" w:cs="Times New Roman"/>
            <w:sz w:val="24"/>
            <w:szCs w:val="24"/>
            <w:u w:val="single"/>
          </w:rPr>
          <w:t>https://1000logos.net/wp-content/uploads/2017/05/Color-Rolex-Logo.jpg</w:t>
        </w:r>
      </w:hyperlink>
      <w:r w:rsidRPr="00E07869">
        <w:rPr>
          <w:rFonts w:ascii="Times New Roman" w:eastAsia="Times New Roman" w:hAnsi="Times New Roman" w:cs="Times New Roman"/>
          <w:sz w:val="24"/>
          <w:szCs w:val="24"/>
        </w:rPr>
        <w:t xml:space="preserve"> [Accessed 18 Aug. 2023].</w:t>
      </w:r>
    </w:p>
    <w:p w:rsidR="00B02C5F" w:rsidRPr="00E07869" w:rsidRDefault="00B02C5F" w:rsidP="00B02C5F">
      <w:pPr>
        <w:spacing w:before="240" w:after="240" w:line="360" w:lineRule="auto"/>
        <w:jc w:val="both"/>
        <w:rPr>
          <w:rFonts w:ascii="Times New Roman" w:eastAsia="Times New Roman" w:hAnsi="Times New Roman" w:cs="Times New Roman"/>
          <w:sz w:val="24"/>
          <w:szCs w:val="24"/>
          <w:highlight w:val="white"/>
        </w:rPr>
      </w:pPr>
      <w:r w:rsidRPr="00E07869">
        <w:rPr>
          <w:rFonts w:ascii="Times New Roman" w:eastAsia="Times New Roman" w:hAnsi="Times New Roman" w:cs="Times New Roman"/>
          <w:sz w:val="24"/>
          <w:szCs w:val="24"/>
          <w:highlight w:val="white"/>
        </w:rPr>
        <w:t xml:space="preserve">Schultz, M.D. and </w:t>
      </w:r>
      <w:proofErr w:type="spellStart"/>
      <w:r w:rsidRPr="00E07869">
        <w:rPr>
          <w:rFonts w:ascii="Times New Roman" w:eastAsia="Times New Roman" w:hAnsi="Times New Roman" w:cs="Times New Roman"/>
          <w:sz w:val="24"/>
          <w:szCs w:val="24"/>
          <w:highlight w:val="white"/>
        </w:rPr>
        <w:t>Seele</w:t>
      </w:r>
      <w:proofErr w:type="spellEnd"/>
      <w:r w:rsidRPr="00E07869">
        <w:rPr>
          <w:rFonts w:ascii="Times New Roman" w:eastAsia="Times New Roman" w:hAnsi="Times New Roman" w:cs="Times New Roman"/>
          <w:sz w:val="24"/>
          <w:szCs w:val="24"/>
          <w:highlight w:val="white"/>
        </w:rPr>
        <w:t xml:space="preserve">, P., (2022). </w:t>
      </w:r>
      <w:proofErr w:type="gramStart"/>
      <w:r w:rsidRPr="00E07869">
        <w:rPr>
          <w:rFonts w:ascii="Times New Roman" w:eastAsia="Times New Roman" w:hAnsi="Times New Roman" w:cs="Times New Roman"/>
          <w:sz w:val="24"/>
          <w:szCs w:val="24"/>
          <w:highlight w:val="white"/>
        </w:rPr>
        <w:t>" Some</w:t>
      </w:r>
      <w:proofErr w:type="gramEnd"/>
      <w:r w:rsidRPr="00E07869">
        <w:rPr>
          <w:rFonts w:ascii="Times New Roman" w:eastAsia="Times New Roman" w:hAnsi="Times New Roman" w:cs="Times New Roman"/>
          <w:sz w:val="24"/>
          <w:szCs w:val="24"/>
          <w:highlight w:val="white"/>
        </w:rPr>
        <w:t xml:space="preserve"> of my Customers […] Take off Their Rolex Prior to a Client Meeting" Luxury Display at Work and the Social (Re) Construction of the Organizational Image. </w:t>
      </w:r>
      <w:proofErr w:type="gramStart"/>
      <w:r w:rsidRPr="00E07869">
        <w:rPr>
          <w:rFonts w:ascii="Times New Roman" w:eastAsia="Times New Roman" w:hAnsi="Times New Roman" w:cs="Times New Roman"/>
          <w:sz w:val="24"/>
          <w:szCs w:val="24"/>
          <w:highlight w:val="white"/>
        </w:rPr>
        <w:t>Luxury, 9(1), pp.5-34.</w:t>
      </w:r>
      <w:proofErr w:type="gramEnd"/>
      <w:r w:rsidRPr="00E07869">
        <w:rPr>
          <w:rFonts w:ascii="Times New Roman" w:eastAsia="Times New Roman" w:hAnsi="Times New Roman" w:cs="Times New Roman"/>
          <w:sz w:val="24"/>
          <w:szCs w:val="24"/>
          <w:highlight w:val="white"/>
        </w:rPr>
        <w:t xml:space="preserve"> Available at: </w:t>
      </w:r>
      <w:hyperlink r:id="rId23">
        <w:r w:rsidRPr="00E07869">
          <w:rPr>
            <w:rFonts w:ascii="Times New Roman" w:eastAsia="Times New Roman" w:hAnsi="Times New Roman" w:cs="Times New Roman"/>
            <w:sz w:val="24"/>
            <w:szCs w:val="24"/>
            <w:highlight w:val="white"/>
            <w:u w:val="single"/>
          </w:rPr>
          <w:t>https://www.tandfonline.com/doi/pdf/10.1080/20511817.2022.2045544</w:t>
        </w:r>
      </w:hyperlink>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r w:rsidRPr="00E07869">
        <w:rPr>
          <w:rFonts w:ascii="Times New Roman" w:eastAsia="Times New Roman" w:hAnsi="Times New Roman" w:cs="Times New Roman"/>
          <w:sz w:val="24"/>
          <w:szCs w:val="24"/>
        </w:rPr>
        <w:t xml:space="preserve">Smith, P., (2022). Rolex: brand value worldwide 2016-2019 | </w:t>
      </w:r>
      <w:proofErr w:type="spellStart"/>
      <w:r w:rsidRPr="00E07869">
        <w:rPr>
          <w:rFonts w:ascii="Times New Roman" w:eastAsia="Times New Roman" w:hAnsi="Times New Roman" w:cs="Times New Roman"/>
          <w:sz w:val="24"/>
          <w:szCs w:val="24"/>
        </w:rPr>
        <w:t>Statista</w:t>
      </w:r>
      <w:proofErr w:type="spellEnd"/>
      <w:r w:rsidRPr="00E07869">
        <w:rPr>
          <w:rFonts w:ascii="Times New Roman" w:eastAsia="Times New Roman" w:hAnsi="Times New Roman" w:cs="Times New Roman"/>
          <w:sz w:val="24"/>
          <w:szCs w:val="24"/>
        </w:rPr>
        <w:t>.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w:t>
      </w:r>
      <w:proofErr w:type="spellStart"/>
      <w:proofErr w:type="gramStart"/>
      <w:r w:rsidRPr="00E07869">
        <w:rPr>
          <w:rFonts w:ascii="Times New Roman" w:eastAsia="Times New Roman" w:hAnsi="Times New Roman" w:cs="Times New Roman"/>
          <w:sz w:val="24"/>
          <w:szCs w:val="24"/>
        </w:rPr>
        <w:t>Statista</w:t>
      </w:r>
      <w:proofErr w:type="spellEnd"/>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Available at: </w:t>
      </w:r>
      <w:hyperlink r:id="rId24">
        <w:r w:rsidRPr="00E07869">
          <w:rPr>
            <w:rFonts w:ascii="Times New Roman" w:eastAsia="Times New Roman" w:hAnsi="Times New Roman" w:cs="Times New Roman"/>
            <w:sz w:val="24"/>
            <w:szCs w:val="24"/>
            <w:u w:val="single"/>
          </w:rPr>
          <w:t>https://www.statista.com/statistics/980735/rolex-brand-value-worldwide/</w:t>
        </w:r>
      </w:hyperlink>
      <w:r w:rsidRPr="00E07869">
        <w:rPr>
          <w:rFonts w:ascii="Times New Roman" w:eastAsia="Times New Roman" w:hAnsi="Times New Roman" w:cs="Times New Roman"/>
          <w:sz w:val="24"/>
          <w:szCs w:val="24"/>
        </w:rPr>
        <w:t>.</w:t>
      </w:r>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spellStart"/>
      <w:proofErr w:type="gramStart"/>
      <w:r w:rsidRPr="00E07869">
        <w:rPr>
          <w:rFonts w:ascii="Times New Roman" w:eastAsia="Times New Roman" w:hAnsi="Times New Roman" w:cs="Times New Roman"/>
          <w:sz w:val="24"/>
          <w:szCs w:val="24"/>
        </w:rPr>
        <w:t>Statista</w:t>
      </w:r>
      <w:proofErr w:type="spellEnd"/>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(2019). </w:t>
      </w:r>
      <w:proofErr w:type="gramStart"/>
      <w:r w:rsidRPr="00E07869">
        <w:rPr>
          <w:rFonts w:ascii="Times New Roman" w:eastAsia="Times New Roman" w:hAnsi="Times New Roman" w:cs="Times New Roman"/>
          <w:sz w:val="24"/>
          <w:szCs w:val="24"/>
        </w:rPr>
        <w:t>Leading watch exporting countries worldwide by number of units 2017 | Statistic.</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Available at: </w:t>
      </w:r>
      <w:hyperlink r:id="rId25">
        <w:r w:rsidRPr="00E07869">
          <w:rPr>
            <w:rFonts w:ascii="Times New Roman" w:eastAsia="Times New Roman" w:hAnsi="Times New Roman" w:cs="Times New Roman"/>
            <w:sz w:val="24"/>
            <w:szCs w:val="24"/>
            <w:u w:val="single"/>
          </w:rPr>
          <w:t>https://www.statista.com/statistics/288265/leading-watch-exporting-countries-based-on-number-of-units/</w:t>
        </w:r>
      </w:hyperlink>
      <w:r w:rsidRPr="00E07869">
        <w:rPr>
          <w:rFonts w:ascii="Times New Roman" w:eastAsia="Times New Roman" w:hAnsi="Times New Roman" w:cs="Times New Roman"/>
          <w:sz w:val="24"/>
          <w:szCs w:val="24"/>
        </w:rPr>
        <w:t>.</w:t>
      </w:r>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spellStart"/>
      <w:proofErr w:type="gramStart"/>
      <w:r w:rsidRPr="00E07869">
        <w:rPr>
          <w:rFonts w:ascii="Times New Roman" w:eastAsia="Times New Roman" w:hAnsi="Times New Roman" w:cs="Times New Roman"/>
          <w:sz w:val="24"/>
          <w:szCs w:val="24"/>
        </w:rPr>
        <w:t>Strategyfinders</w:t>
      </w:r>
      <w:proofErr w:type="spellEnd"/>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(2023). Rolex Swot Analysis - Swot Analysis </w:t>
      </w:r>
      <w:proofErr w:type="gramStart"/>
      <w:r w:rsidRPr="00E07869">
        <w:rPr>
          <w:rFonts w:ascii="Times New Roman" w:eastAsia="Times New Roman" w:hAnsi="Times New Roman" w:cs="Times New Roman"/>
          <w:sz w:val="24"/>
          <w:szCs w:val="24"/>
        </w:rPr>
        <w:t>By</w:t>
      </w:r>
      <w:proofErr w:type="gramEnd"/>
      <w:r w:rsidRPr="00E07869">
        <w:rPr>
          <w:rFonts w:ascii="Times New Roman" w:eastAsia="Times New Roman" w:hAnsi="Times New Roman" w:cs="Times New Roman"/>
          <w:sz w:val="24"/>
          <w:szCs w:val="24"/>
        </w:rPr>
        <w:t xml:space="preserve"> Marketing Experts.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Available at: </w:t>
      </w:r>
      <w:hyperlink r:id="rId26">
        <w:r w:rsidRPr="00E07869">
          <w:rPr>
            <w:rFonts w:ascii="Times New Roman" w:eastAsia="Times New Roman" w:hAnsi="Times New Roman" w:cs="Times New Roman"/>
            <w:sz w:val="24"/>
            <w:szCs w:val="24"/>
            <w:u w:val="single"/>
          </w:rPr>
          <w:t>https://www.strategyfinders.com/rolex-swot-analysis/</w:t>
        </w:r>
      </w:hyperlink>
      <w:r w:rsidRPr="00E07869">
        <w:rPr>
          <w:rFonts w:ascii="Times New Roman" w:eastAsia="Times New Roman" w:hAnsi="Times New Roman" w:cs="Times New Roman"/>
          <w:sz w:val="24"/>
          <w:szCs w:val="24"/>
        </w:rPr>
        <w:t xml:space="preserve">. </w:t>
      </w:r>
    </w:p>
    <w:p w:rsidR="00B02C5F" w:rsidRPr="00E07869" w:rsidRDefault="00B02C5F" w:rsidP="00B02C5F">
      <w:pPr>
        <w:spacing w:line="360" w:lineRule="auto"/>
        <w:jc w:val="both"/>
        <w:rPr>
          <w:rFonts w:ascii="Times New Roman" w:eastAsia="Times New Roman" w:hAnsi="Times New Roman" w:cs="Times New Roman"/>
          <w:sz w:val="24"/>
          <w:szCs w:val="24"/>
          <w:highlight w:val="white"/>
        </w:rPr>
      </w:pPr>
      <w:proofErr w:type="spellStart"/>
      <w:r w:rsidRPr="00E07869">
        <w:rPr>
          <w:rFonts w:ascii="Times New Roman" w:eastAsia="Times New Roman" w:hAnsi="Times New Roman" w:cs="Times New Roman"/>
          <w:sz w:val="24"/>
          <w:szCs w:val="24"/>
          <w:highlight w:val="white"/>
        </w:rPr>
        <w:t>Tashfia</w:t>
      </w:r>
      <w:proofErr w:type="spellEnd"/>
      <w:r w:rsidRPr="00E07869">
        <w:rPr>
          <w:rFonts w:ascii="Times New Roman" w:eastAsia="Times New Roman" w:hAnsi="Times New Roman" w:cs="Times New Roman"/>
          <w:sz w:val="24"/>
          <w:szCs w:val="24"/>
          <w:highlight w:val="white"/>
        </w:rPr>
        <w:t xml:space="preserve">, R., (2021). </w:t>
      </w:r>
      <w:proofErr w:type="gramStart"/>
      <w:r w:rsidRPr="00E07869">
        <w:rPr>
          <w:rFonts w:ascii="Times New Roman" w:eastAsia="Times New Roman" w:hAnsi="Times New Roman" w:cs="Times New Roman"/>
          <w:sz w:val="24"/>
          <w:szCs w:val="24"/>
          <w:highlight w:val="white"/>
        </w:rPr>
        <w:t xml:space="preserve">Internship Report on" Marketing Strategies and Activities of </w:t>
      </w:r>
      <w:proofErr w:type="spellStart"/>
      <w:r w:rsidRPr="00E07869">
        <w:rPr>
          <w:rFonts w:ascii="Times New Roman" w:eastAsia="Times New Roman" w:hAnsi="Times New Roman" w:cs="Times New Roman"/>
          <w:sz w:val="24"/>
          <w:szCs w:val="24"/>
          <w:highlight w:val="white"/>
        </w:rPr>
        <w:t>eWorld</w:t>
      </w:r>
      <w:proofErr w:type="spellEnd"/>
      <w:r w:rsidRPr="00E07869">
        <w:rPr>
          <w:rFonts w:ascii="Times New Roman" w:eastAsia="Times New Roman" w:hAnsi="Times New Roman" w:cs="Times New Roman"/>
          <w:sz w:val="24"/>
          <w:szCs w:val="24"/>
          <w:highlight w:val="white"/>
        </w:rPr>
        <w:t xml:space="preserve"> Brands".</w:t>
      </w:r>
      <w:proofErr w:type="gramEnd"/>
      <w:r w:rsidRPr="00E07869">
        <w:rPr>
          <w:rFonts w:ascii="Times New Roman" w:eastAsia="Times New Roman" w:hAnsi="Times New Roman" w:cs="Times New Roman"/>
          <w:sz w:val="24"/>
          <w:szCs w:val="24"/>
          <w:highlight w:val="white"/>
        </w:rPr>
        <w:t xml:space="preserve"> Available at: </w:t>
      </w:r>
      <w:hyperlink r:id="rId27">
        <w:r w:rsidRPr="00E07869">
          <w:rPr>
            <w:rFonts w:ascii="Times New Roman" w:eastAsia="Times New Roman" w:hAnsi="Times New Roman" w:cs="Times New Roman"/>
            <w:sz w:val="24"/>
            <w:szCs w:val="24"/>
            <w:highlight w:val="white"/>
            <w:u w:val="single"/>
          </w:rPr>
          <w:t>http://dspace.uiu.ac.bd/bitstream/handle/52243/2299/Marketing%20Strategies%20and%20Activities%20of%20eWorld%20Brands.pdf?sequence=1&amp;isAllowed=y</w:t>
        </w:r>
      </w:hyperlink>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gramStart"/>
      <w:r w:rsidRPr="00E07869">
        <w:rPr>
          <w:rFonts w:ascii="Calibri" w:eastAsia="Calibri" w:hAnsi="Calibri" w:cs="Calibri"/>
          <w:sz w:val="24"/>
          <w:szCs w:val="24"/>
        </w:rPr>
        <w:lastRenderedPageBreak/>
        <w:t>‌</w:t>
      </w:r>
      <w:r w:rsidRPr="00E07869">
        <w:rPr>
          <w:rFonts w:ascii="Times New Roman" w:eastAsia="Times New Roman" w:hAnsi="Times New Roman" w:cs="Times New Roman"/>
          <w:sz w:val="24"/>
          <w:szCs w:val="24"/>
        </w:rPr>
        <w:t>Team, M.S., (2023).</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Rolex Porter Five Forces Analysis.</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 xml:space="preserve">MBA </w:t>
      </w:r>
      <w:proofErr w:type="spellStart"/>
      <w:r w:rsidRPr="00E07869">
        <w:rPr>
          <w:rFonts w:ascii="Times New Roman" w:eastAsia="Times New Roman" w:hAnsi="Times New Roman" w:cs="Times New Roman"/>
          <w:sz w:val="24"/>
          <w:szCs w:val="24"/>
        </w:rPr>
        <w:t>Skool</w:t>
      </w:r>
      <w:proofErr w:type="spellEnd"/>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Available at: </w:t>
      </w:r>
      <w:hyperlink r:id="rId28">
        <w:r w:rsidRPr="00E07869">
          <w:rPr>
            <w:rFonts w:ascii="Times New Roman" w:eastAsia="Times New Roman" w:hAnsi="Times New Roman" w:cs="Times New Roman"/>
            <w:sz w:val="24"/>
            <w:szCs w:val="24"/>
            <w:u w:val="single"/>
          </w:rPr>
          <w:t>https://www.mbaskool.com/five-forces-analysis/companies/18294-rolex.html</w:t>
        </w:r>
      </w:hyperlink>
      <w:r w:rsidRPr="00E07869">
        <w:rPr>
          <w:rFonts w:ascii="Times New Roman" w:eastAsia="Times New Roman" w:hAnsi="Times New Roman" w:cs="Times New Roman"/>
          <w:sz w:val="24"/>
          <w:szCs w:val="24"/>
        </w:rPr>
        <w:t>.</w:t>
      </w:r>
    </w:p>
    <w:p w:rsidR="00B02C5F" w:rsidRPr="00E07869" w:rsidRDefault="00B02C5F" w:rsidP="00B02C5F">
      <w:pPr>
        <w:spacing w:line="360" w:lineRule="auto"/>
        <w:jc w:val="both"/>
        <w:rPr>
          <w:rFonts w:ascii="Times New Roman" w:eastAsia="Times New Roman" w:hAnsi="Times New Roman" w:cs="Times New Roman"/>
          <w:sz w:val="24"/>
          <w:szCs w:val="24"/>
        </w:rPr>
      </w:pPr>
      <w:r w:rsidRPr="00E07869">
        <w:rPr>
          <w:rFonts w:ascii="Times New Roman" w:eastAsia="Times New Roman" w:hAnsi="Times New Roman" w:cs="Times New Roman"/>
          <w:sz w:val="24"/>
          <w:szCs w:val="24"/>
        </w:rPr>
        <w:t xml:space="preserve">Trading </w:t>
      </w:r>
      <w:proofErr w:type="gramStart"/>
      <w:r w:rsidRPr="00E07869">
        <w:rPr>
          <w:rFonts w:ascii="Times New Roman" w:eastAsia="Times New Roman" w:hAnsi="Times New Roman" w:cs="Times New Roman"/>
          <w:sz w:val="24"/>
          <w:szCs w:val="24"/>
        </w:rPr>
        <w:t>Economics.,</w:t>
      </w:r>
      <w:proofErr w:type="gramEnd"/>
      <w:r w:rsidRPr="00E07869">
        <w:rPr>
          <w:rFonts w:ascii="Times New Roman" w:eastAsia="Times New Roman" w:hAnsi="Times New Roman" w:cs="Times New Roman"/>
          <w:sz w:val="24"/>
          <w:szCs w:val="24"/>
        </w:rPr>
        <w:t xml:space="preserve"> (2019). </w:t>
      </w:r>
      <w:proofErr w:type="gramStart"/>
      <w:r w:rsidRPr="00E07869">
        <w:rPr>
          <w:rFonts w:ascii="Times New Roman" w:eastAsia="Times New Roman" w:hAnsi="Times New Roman" w:cs="Times New Roman"/>
          <w:i/>
          <w:sz w:val="24"/>
          <w:szCs w:val="24"/>
        </w:rPr>
        <w:t>Switzerland GDP</w:t>
      </w:r>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xml:space="preserve">] Tradingeconomics.com. Available at: </w:t>
      </w:r>
      <w:hyperlink r:id="rId29">
        <w:r w:rsidRPr="00E07869">
          <w:rPr>
            <w:rFonts w:ascii="Times New Roman" w:eastAsia="Times New Roman" w:hAnsi="Times New Roman" w:cs="Times New Roman"/>
            <w:sz w:val="24"/>
            <w:szCs w:val="24"/>
            <w:u w:val="single"/>
          </w:rPr>
          <w:t>https://tradingeconomics.com/switzerland/gdp</w:t>
        </w:r>
      </w:hyperlink>
      <w:r w:rsidRPr="00E07869">
        <w:rPr>
          <w:rFonts w:ascii="Times New Roman" w:eastAsia="Times New Roman" w:hAnsi="Times New Roman" w:cs="Times New Roman"/>
          <w:sz w:val="24"/>
          <w:szCs w:val="24"/>
        </w:rPr>
        <w:t>.</w:t>
      </w:r>
    </w:p>
    <w:p w:rsidR="00B02C5F" w:rsidRPr="00E07869" w:rsidRDefault="00B02C5F" w:rsidP="00B02C5F">
      <w:pPr>
        <w:spacing w:before="240" w:after="240" w:line="360" w:lineRule="auto"/>
        <w:jc w:val="both"/>
        <w:rPr>
          <w:rFonts w:ascii="Times New Roman" w:eastAsia="Times New Roman" w:hAnsi="Times New Roman" w:cs="Times New Roman"/>
          <w:sz w:val="24"/>
          <w:szCs w:val="24"/>
          <w:highlight w:val="white"/>
        </w:rPr>
      </w:pPr>
      <w:proofErr w:type="gramStart"/>
      <w:r w:rsidRPr="00E07869">
        <w:rPr>
          <w:rFonts w:ascii="Times New Roman" w:eastAsia="Times New Roman" w:hAnsi="Times New Roman" w:cs="Times New Roman"/>
          <w:sz w:val="24"/>
          <w:szCs w:val="24"/>
        </w:rPr>
        <w:t>‌</w:t>
      </w:r>
      <w:proofErr w:type="spellStart"/>
      <w:r w:rsidRPr="00E07869">
        <w:rPr>
          <w:rFonts w:ascii="Times New Roman" w:eastAsia="Times New Roman" w:hAnsi="Times New Roman" w:cs="Times New Roman"/>
          <w:sz w:val="24"/>
          <w:szCs w:val="24"/>
          <w:highlight w:val="white"/>
        </w:rPr>
        <w:t>Udayar</w:t>
      </w:r>
      <w:proofErr w:type="spellEnd"/>
      <w:r w:rsidRPr="00E07869">
        <w:rPr>
          <w:rFonts w:ascii="Times New Roman" w:eastAsia="Times New Roman" w:hAnsi="Times New Roman" w:cs="Times New Roman"/>
          <w:sz w:val="24"/>
          <w:szCs w:val="24"/>
          <w:highlight w:val="white"/>
        </w:rPr>
        <w:t xml:space="preserve">, S., </w:t>
      </w:r>
      <w:proofErr w:type="spellStart"/>
      <w:r w:rsidRPr="00E07869">
        <w:rPr>
          <w:rFonts w:ascii="Times New Roman" w:eastAsia="Times New Roman" w:hAnsi="Times New Roman" w:cs="Times New Roman"/>
          <w:sz w:val="24"/>
          <w:szCs w:val="24"/>
          <w:highlight w:val="white"/>
        </w:rPr>
        <w:t>Fedrigo</w:t>
      </w:r>
      <w:proofErr w:type="spellEnd"/>
      <w:r w:rsidRPr="00E07869">
        <w:rPr>
          <w:rFonts w:ascii="Times New Roman" w:eastAsia="Times New Roman" w:hAnsi="Times New Roman" w:cs="Times New Roman"/>
          <w:sz w:val="24"/>
          <w:szCs w:val="24"/>
          <w:highlight w:val="white"/>
        </w:rPr>
        <w:t>, L., Durante, F., Clot-</w:t>
      </w:r>
      <w:proofErr w:type="spellStart"/>
      <w:r w:rsidRPr="00E07869">
        <w:rPr>
          <w:rFonts w:ascii="Times New Roman" w:eastAsia="Times New Roman" w:hAnsi="Times New Roman" w:cs="Times New Roman"/>
          <w:sz w:val="24"/>
          <w:szCs w:val="24"/>
          <w:highlight w:val="white"/>
        </w:rPr>
        <w:t>Siegrist</w:t>
      </w:r>
      <w:proofErr w:type="spellEnd"/>
      <w:r w:rsidRPr="00E07869">
        <w:rPr>
          <w:rFonts w:ascii="Times New Roman" w:eastAsia="Times New Roman" w:hAnsi="Times New Roman" w:cs="Times New Roman"/>
          <w:sz w:val="24"/>
          <w:szCs w:val="24"/>
          <w:highlight w:val="white"/>
        </w:rPr>
        <w:t xml:space="preserve">, E. and </w:t>
      </w:r>
      <w:proofErr w:type="spellStart"/>
      <w:r w:rsidRPr="00E07869">
        <w:rPr>
          <w:rFonts w:ascii="Times New Roman" w:eastAsia="Times New Roman" w:hAnsi="Times New Roman" w:cs="Times New Roman"/>
          <w:sz w:val="24"/>
          <w:szCs w:val="24"/>
          <w:highlight w:val="white"/>
        </w:rPr>
        <w:t>Masdonati</w:t>
      </w:r>
      <w:proofErr w:type="spellEnd"/>
      <w:r w:rsidRPr="00E07869">
        <w:rPr>
          <w:rFonts w:ascii="Times New Roman" w:eastAsia="Times New Roman" w:hAnsi="Times New Roman" w:cs="Times New Roman"/>
          <w:sz w:val="24"/>
          <w:szCs w:val="24"/>
          <w:highlight w:val="white"/>
        </w:rPr>
        <w:t>, J., (2021).</w:t>
      </w:r>
      <w:proofErr w:type="gramEnd"/>
      <w:r w:rsidRPr="00E07869">
        <w:rPr>
          <w:rFonts w:ascii="Times New Roman" w:eastAsia="Times New Roman" w:hAnsi="Times New Roman" w:cs="Times New Roman"/>
          <w:sz w:val="24"/>
          <w:szCs w:val="24"/>
          <w:highlight w:val="white"/>
        </w:rPr>
        <w:t xml:space="preserve"> Labour market integration of young refugees and asylum seekers: A look at perceived barriers and resources. </w:t>
      </w:r>
      <w:proofErr w:type="gramStart"/>
      <w:r w:rsidRPr="00E07869">
        <w:rPr>
          <w:rFonts w:ascii="Times New Roman" w:eastAsia="Times New Roman" w:hAnsi="Times New Roman" w:cs="Times New Roman"/>
          <w:i/>
          <w:sz w:val="24"/>
          <w:szCs w:val="24"/>
          <w:highlight w:val="white"/>
        </w:rPr>
        <w:t>British Journal of Guidance &amp; Counselling</w:t>
      </w:r>
      <w:r w:rsidRPr="00E07869">
        <w:rPr>
          <w:rFonts w:ascii="Times New Roman" w:eastAsia="Times New Roman" w:hAnsi="Times New Roman" w:cs="Times New Roman"/>
          <w:sz w:val="24"/>
          <w:szCs w:val="24"/>
          <w:highlight w:val="white"/>
        </w:rPr>
        <w:t xml:space="preserve">, </w:t>
      </w:r>
      <w:r w:rsidRPr="00E07869">
        <w:rPr>
          <w:rFonts w:ascii="Times New Roman" w:eastAsia="Times New Roman" w:hAnsi="Times New Roman" w:cs="Times New Roman"/>
          <w:i/>
          <w:sz w:val="24"/>
          <w:szCs w:val="24"/>
          <w:highlight w:val="white"/>
        </w:rPr>
        <w:t>49</w:t>
      </w:r>
      <w:r w:rsidRPr="00E07869">
        <w:rPr>
          <w:rFonts w:ascii="Times New Roman" w:eastAsia="Times New Roman" w:hAnsi="Times New Roman" w:cs="Times New Roman"/>
          <w:sz w:val="24"/>
          <w:szCs w:val="24"/>
          <w:highlight w:val="white"/>
        </w:rPr>
        <w:t>(2), pp.287-303.</w:t>
      </w:r>
      <w:proofErr w:type="gramEnd"/>
      <w:r w:rsidRPr="00E07869">
        <w:rPr>
          <w:rFonts w:ascii="Times New Roman" w:eastAsia="Times New Roman" w:hAnsi="Times New Roman" w:cs="Times New Roman"/>
          <w:sz w:val="24"/>
          <w:szCs w:val="24"/>
          <w:highlight w:val="white"/>
        </w:rPr>
        <w:t xml:space="preserve"> Available at: </w:t>
      </w:r>
      <w:hyperlink r:id="rId30">
        <w:r w:rsidRPr="00E07869">
          <w:rPr>
            <w:rFonts w:ascii="Times New Roman" w:eastAsia="Times New Roman" w:hAnsi="Times New Roman" w:cs="Times New Roman"/>
            <w:sz w:val="24"/>
            <w:szCs w:val="24"/>
            <w:highlight w:val="white"/>
            <w:u w:val="single"/>
          </w:rPr>
          <w:t>https://drive.google.com/file/d/1sR-TmVRBHhPtGerY8scz7bq9uenV9HQG/view</w:t>
        </w:r>
      </w:hyperlink>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spellStart"/>
      <w:r w:rsidRPr="00E07869">
        <w:rPr>
          <w:rFonts w:ascii="Times New Roman" w:eastAsia="Times New Roman" w:hAnsi="Times New Roman" w:cs="Times New Roman"/>
          <w:sz w:val="24"/>
          <w:szCs w:val="24"/>
        </w:rPr>
        <w:t>Ukhanov</w:t>
      </w:r>
      <w:proofErr w:type="spellEnd"/>
      <w:r w:rsidRPr="00E07869">
        <w:rPr>
          <w:rFonts w:ascii="Times New Roman" w:eastAsia="Times New Roman" w:hAnsi="Times New Roman" w:cs="Times New Roman"/>
          <w:sz w:val="24"/>
          <w:szCs w:val="24"/>
        </w:rPr>
        <w:t xml:space="preserve">, D., (2022). </w:t>
      </w:r>
      <w:proofErr w:type="spellStart"/>
      <w:proofErr w:type="gramStart"/>
      <w:r w:rsidRPr="00E07869">
        <w:rPr>
          <w:rFonts w:ascii="Times New Roman" w:eastAsia="Times New Roman" w:hAnsi="Times New Roman" w:cs="Times New Roman"/>
          <w:sz w:val="24"/>
          <w:szCs w:val="24"/>
        </w:rPr>
        <w:t>Omnichannel</w:t>
      </w:r>
      <w:proofErr w:type="spellEnd"/>
      <w:r w:rsidRPr="00E07869">
        <w:rPr>
          <w:rFonts w:ascii="Times New Roman" w:eastAsia="Times New Roman" w:hAnsi="Times New Roman" w:cs="Times New Roman"/>
          <w:sz w:val="24"/>
          <w:szCs w:val="24"/>
        </w:rPr>
        <w:t xml:space="preserve"> experience in luxury segment with focus on watches and </w:t>
      </w:r>
      <w:proofErr w:type="spellStart"/>
      <w:r w:rsidRPr="00E07869">
        <w:rPr>
          <w:rFonts w:ascii="Times New Roman" w:eastAsia="Times New Roman" w:hAnsi="Times New Roman" w:cs="Times New Roman"/>
          <w:sz w:val="24"/>
          <w:szCs w:val="24"/>
        </w:rPr>
        <w:t>jewelry</w:t>
      </w:r>
      <w:proofErr w:type="spellEnd"/>
      <w:r w:rsidRPr="00E07869">
        <w:rPr>
          <w:rFonts w:ascii="Times New Roman" w:eastAsia="Times New Roman" w:hAnsi="Times New Roman" w:cs="Times New Roman"/>
          <w:sz w:val="24"/>
          <w:szCs w:val="24"/>
        </w:rPr>
        <w:t xml:space="preserve"> markets (Doctoral dissertation, </w:t>
      </w:r>
      <w:proofErr w:type="spellStart"/>
      <w:r w:rsidRPr="00E07869">
        <w:rPr>
          <w:rFonts w:ascii="Times New Roman" w:eastAsia="Times New Roman" w:hAnsi="Times New Roman" w:cs="Times New Roman"/>
          <w:sz w:val="24"/>
          <w:szCs w:val="24"/>
        </w:rPr>
        <w:t>Technische</w:t>
      </w:r>
      <w:proofErr w:type="spellEnd"/>
      <w:r w:rsidRPr="00E07869">
        <w:rPr>
          <w:rFonts w:ascii="Times New Roman" w:eastAsia="Times New Roman" w:hAnsi="Times New Roman" w:cs="Times New Roman"/>
          <w:sz w:val="24"/>
          <w:szCs w:val="24"/>
        </w:rPr>
        <w:t xml:space="preserve"> </w:t>
      </w:r>
      <w:proofErr w:type="spellStart"/>
      <w:r w:rsidRPr="00E07869">
        <w:rPr>
          <w:rFonts w:ascii="Times New Roman" w:eastAsia="Times New Roman" w:hAnsi="Times New Roman" w:cs="Times New Roman"/>
          <w:sz w:val="24"/>
          <w:szCs w:val="24"/>
        </w:rPr>
        <w:t>Hochschule</w:t>
      </w:r>
      <w:proofErr w:type="spellEnd"/>
      <w:r w:rsidRPr="00E07869">
        <w:rPr>
          <w:rFonts w:ascii="Times New Roman" w:eastAsia="Times New Roman" w:hAnsi="Times New Roman" w:cs="Times New Roman"/>
          <w:sz w:val="24"/>
          <w:szCs w:val="24"/>
        </w:rPr>
        <w:t xml:space="preserve"> Ingolstadt).</w:t>
      </w:r>
      <w:proofErr w:type="gramEnd"/>
      <w:r w:rsidRPr="00E07869">
        <w:rPr>
          <w:rFonts w:ascii="Times New Roman" w:eastAsia="Times New Roman" w:hAnsi="Times New Roman" w:cs="Times New Roman"/>
          <w:sz w:val="24"/>
          <w:szCs w:val="24"/>
        </w:rPr>
        <w:t xml:space="preserve"> Available at: </w:t>
      </w:r>
      <w:hyperlink r:id="rId31">
        <w:r w:rsidRPr="00E07869">
          <w:rPr>
            <w:rFonts w:ascii="Times New Roman" w:eastAsia="Times New Roman" w:hAnsi="Times New Roman" w:cs="Times New Roman"/>
            <w:sz w:val="24"/>
            <w:szCs w:val="24"/>
            <w:u w:val="single"/>
          </w:rPr>
          <w:t>https://opus4.kobv.de/opus4-haw/files/3602/I001318972Thesis.pdf</w:t>
        </w:r>
      </w:hyperlink>
    </w:p>
    <w:p w:rsidR="00B02C5F" w:rsidRPr="00E07869" w:rsidRDefault="00B02C5F" w:rsidP="00B02C5F">
      <w:pPr>
        <w:spacing w:before="240" w:after="240" w:line="360" w:lineRule="auto"/>
        <w:jc w:val="both"/>
        <w:rPr>
          <w:rFonts w:ascii="Times New Roman" w:eastAsia="Times New Roman" w:hAnsi="Times New Roman" w:cs="Times New Roman"/>
          <w:sz w:val="24"/>
          <w:szCs w:val="24"/>
        </w:rPr>
      </w:pPr>
      <w:proofErr w:type="spellStart"/>
      <w:proofErr w:type="gramStart"/>
      <w:r w:rsidRPr="00E07869">
        <w:rPr>
          <w:rFonts w:ascii="Times New Roman" w:eastAsia="Times New Roman" w:hAnsi="Times New Roman" w:cs="Times New Roman"/>
          <w:sz w:val="24"/>
          <w:szCs w:val="24"/>
        </w:rPr>
        <w:t>Yannick</w:t>
      </w:r>
      <w:proofErr w:type="spellEnd"/>
      <w:r w:rsidRPr="00E07869">
        <w:rPr>
          <w:rFonts w:ascii="Times New Roman" w:eastAsia="Times New Roman" w:hAnsi="Times New Roman" w:cs="Times New Roman"/>
          <w:sz w:val="24"/>
          <w:szCs w:val="24"/>
        </w:rPr>
        <w:t>.,</w:t>
      </w:r>
      <w:proofErr w:type="gramEnd"/>
      <w:r w:rsidRPr="00E07869">
        <w:rPr>
          <w:rFonts w:ascii="Times New Roman" w:eastAsia="Times New Roman" w:hAnsi="Times New Roman" w:cs="Times New Roman"/>
          <w:sz w:val="24"/>
          <w:szCs w:val="24"/>
        </w:rPr>
        <w:t xml:space="preserve"> (2023). Rolex OYSTER PERPETUAL DAY-DATE 40. [</w:t>
      </w:r>
      <w:proofErr w:type="gramStart"/>
      <w:r w:rsidRPr="00E07869">
        <w:rPr>
          <w:rFonts w:ascii="Times New Roman" w:eastAsia="Times New Roman" w:hAnsi="Times New Roman" w:cs="Times New Roman"/>
          <w:sz w:val="24"/>
          <w:szCs w:val="24"/>
        </w:rPr>
        <w:t>online</w:t>
      </w:r>
      <w:proofErr w:type="gramEnd"/>
      <w:r w:rsidRPr="00E07869">
        <w:rPr>
          <w:rFonts w:ascii="Times New Roman" w:eastAsia="Times New Roman" w:hAnsi="Times New Roman" w:cs="Times New Roman"/>
          <w:sz w:val="24"/>
          <w:szCs w:val="24"/>
        </w:rPr>
        <w:t>] Watches News. Available at: https://www.watches-news.com/oyster-perpetual-day-date-40/ [Accessed 18 Aug. 2023].</w:t>
      </w:r>
    </w:p>
    <w:p w:rsidR="00367D18" w:rsidRPr="00B02C5F" w:rsidRDefault="00B02C5F" w:rsidP="00B02C5F">
      <w:proofErr w:type="spellStart"/>
      <w:r w:rsidRPr="00E07869">
        <w:rPr>
          <w:rFonts w:ascii="Times New Roman" w:eastAsia="Times New Roman" w:hAnsi="Times New Roman" w:cs="Times New Roman"/>
          <w:sz w:val="24"/>
          <w:szCs w:val="24"/>
          <w:highlight w:val="white"/>
        </w:rPr>
        <w:t>Zabolotskaya</w:t>
      </w:r>
      <w:proofErr w:type="spellEnd"/>
      <w:r w:rsidRPr="00E07869">
        <w:rPr>
          <w:rFonts w:ascii="Times New Roman" w:eastAsia="Times New Roman" w:hAnsi="Times New Roman" w:cs="Times New Roman"/>
          <w:sz w:val="24"/>
          <w:szCs w:val="24"/>
          <w:highlight w:val="white"/>
        </w:rPr>
        <w:t xml:space="preserve">, V.V., (2020). </w:t>
      </w:r>
      <w:proofErr w:type="gramStart"/>
      <w:r w:rsidRPr="00E07869">
        <w:rPr>
          <w:rFonts w:ascii="Times New Roman" w:eastAsia="Times New Roman" w:hAnsi="Times New Roman" w:cs="Times New Roman"/>
          <w:sz w:val="24"/>
          <w:szCs w:val="24"/>
          <w:highlight w:val="white"/>
        </w:rPr>
        <w:t>Government financial support and SME development in Switzerland.</w:t>
      </w:r>
      <w:proofErr w:type="gramEnd"/>
      <w:r w:rsidRPr="00E07869">
        <w:rPr>
          <w:rFonts w:ascii="Times New Roman" w:eastAsia="Times New Roman" w:hAnsi="Times New Roman" w:cs="Times New Roman"/>
          <w:sz w:val="24"/>
          <w:szCs w:val="24"/>
          <w:highlight w:val="white"/>
        </w:rPr>
        <w:t xml:space="preserve"> Available at: </w:t>
      </w:r>
      <w:hyperlink r:id="rId32">
        <w:r w:rsidRPr="00E07869">
          <w:rPr>
            <w:rFonts w:ascii="Times New Roman" w:eastAsia="Times New Roman" w:hAnsi="Times New Roman" w:cs="Times New Roman"/>
            <w:sz w:val="24"/>
            <w:szCs w:val="24"/>
            <w:highlight w:val="white"/>
            <w:u w:val="single"/>
          </w:rPr>
          <w:t>https://www.um.edu.mt/library/oar/bitstream/123456789/75520/1/Government%20Financial%20Support%20and%20SME%20Development%20in%20Switzerland.pdf</w:t>
        </w:r>
      </w:hyperlink>
    </w:p>
    <w:sectPr w:rsidR="00367D18" w:rsidRPr="00B02C5F" w:rsidSect="00367D1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02C5F"/>
    <w:rsid w:val="00367D18"/>
    <w:rsid w:val="00B02C5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2C5F"/>
    <w:pPr>
      <w:spacing w:after="0"/>
    </w:pPr>
    <w:rPr>
      <w:rFonts w:ascii="Arial" w:eastAsia="Arial" w:hAnsi="Arial" w:cs="Arial"/>
      <w:lang w:val="en-GB" w:eastAsia="en-IN"/>
    </w:rPr>
  </w:style>
  <w:style w:type="paragraph" w:styleId="Heading1">
    <w:name w:val="heading 1"/>
    <w:basedOn w:val="Normal"/>
    <w:next w:val="Normal"/>
    <w:link w:val="Heading1Char"/>
    <w:uiPriority w:val="9"/>
    <w:qFormat/>
    <w:rsid w:val="00B02C5F"/>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
    <w:next w:val="Normal"/>
    <w:link w:val="Heading2Char"/>
    <w:uiPriority w:val="9"/>
    <w:unhideWhenUsed/>
    <w:qFormat/>
    <w:rsid w:val="00B02C5F"/>
    <w:pPr>
      <w:keepNext/>
      <w:keepLines/>
      <w:spacing w:before="480" w:after="240" w:line="360" w:lineRule="auto"/>
      <w:jc w:val="both"/>
      <w:outlineLvl w:val="1"/>
    </w:pPr>
    <w:rPr>
      <w:rFonts w:ascii="Times New Roman" w:hAnsi="Times New Roman"/>
      <w:b/>
      <w:sz w:val="26"/>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2C5F"/>
    <w:rPr>
      <w:rFonts w:ascii="Times New Roman" w:eastAsia="Arial" w:hAnsi="Times New Roman" w:cs="Arial"/>
      <w:b/>
      <w:sz w:val="28"/>
      <w:szCs w:val="40"/>
      <w:lang w:val="en-GB" w:eastAsia="en-IN"/>
    </w:rPr>
  </w:style>
  <w:style w:type="character" w:customStyle="1" w:styleId="Heading2Char">
    <w:name w:val="Heading 2 Char"/>
    <w:basedOn w:val="DefaultParagraphFont"/>
    <w:link w:val="Heading2"/>
    <w:uiPriority w:val="9"/>
    <w:rsid w:val="00B02C5F"/>
    <w:rPr>
      <w:rFonts w:ascii="Times New Roman" w:eastAsia="Arial" w:hAnsi="Times New Roman" w:cs="Arial"/>
      <w:b/>
      <w:sz w:val="26"/>
      <w:szCs w:val="32"/>
      <w:lang w:val="en-GB" w:eastAsia="en-IN"/>
    </w:rPr>
  </w:style>
  <w:style w:type="paragraph" w:styleId="TOC1">
    <w:name w:val="toc 1"/>
    <w:basedOn w:val="Normal"/>
    <w:next w:val="Normal"/>
    <w:autoRedefine/>
    <w:uiPriority w:val="39"/>
    <w:unhideWhenUsed/>
    <w:rsid w:val="00B02C5F"/>
    <w:pPr>
      <w:spacing w:after="100"/>
    </w:pPr>
  </w:style>
  <w:style w:type="character" w:styleId="Hyperlink">
    <w:name w:val="Hyperlink"/>
    <w:basedOn w:val="DefaultParagraphFont"/>
    <w:uiPriority w:val="99"/>
    <w:unhideWhenUsed/>
    <w:rsid w:val="00B02C5F"/>
    <w:rPr>
      <w:color w:val="0000FF" w:themeColor="hyperlink"/>
      <w:u w:val="single"/>
    </w:rPr>
  </w:style>
  <w:style w:type="paragraph" w:styleId="TOC2">
    <w:name w:val="toc 2"/>
    <w:basedOn w:val="Normal"/>
    <w:next w:val="Normal"/>
    <w:autoRedefine/>
    <w:uiPriority w:val="39"/>
    <w:unhideWhenUsed/>
    <w:rsid w:val="00B02C5F"/>
    <w:pPr>
      <w:spacing w:after="100"/>
      <w:ind w:left="220"/>
    </w:pPr>
  </w:style>
  <w:style w:type="paragraph" w:customStyle="1" w:styleId="Normal1">
    <w:name w:val="Normal1"/>
    <w:rsid w:val="00B02C5F"/>
    <w:pPr>
      <w:spacing w:after="0"/>
    </w:pPr>
    <w:rPr>
      <w:rFonts w:ascii="Arial" w:eastAsia="Arial" w:hAnsi="Arial" w:cs="Arial"/>
    </w:rPr>
  </w:style>
  <w:style w:type="paragraph" w:styleId="BalloonText">
    <w:name w:val="Balloon Text"/>
    <w:basedOn w:val="Normal"/>
    <w:link w:val="BalloonTextChar"/>
    <w:uiPriority w:val="99"/>
    <w:semiHidden/>
    <w:unhideWhenUsed/>
    <w:rsid w:val="00B02C5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02C5F"/>
    <w:rPr>
      <w:rFonts w:ascii="Tahoma" w:eastAsia="Arial" w:hAnsi="Tahoma" w:cs="Tahoma"/>
      <w:sz w:val="16"/>
      <w:szCs w:val="16"/>
      <w:lang w:val="en-GB" w:eastAsia="en-I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hyperlink" Target="https://www.econposts.com/business-management/ansoff-matrix/" TargetMode="External"/><Relationship Id="rId18" Type="http://schemas.openxmlformats.org/officeDocument/2006/relationships/hyperlink" Target="https://www.advergize.com/marketing/product-life-cycle-stages/" TargetMode="External"/><Relationship Id="rId26" Type="http://schemas.openxmlformats.org/officeDocument/2006/relationships/hyperlink" Target="https://www.strategyfinders.com/rolex-swot-analysis/" TargetMode="External"/><Relationship Id="rId3" Type="http://schemas.openxmlformats.org/officeDocument/2006/relationships/webSettings" Target="webSettings.xml"/><Relationship Id="rId21" Type="http://schemas.openxmlformats.org/officeDocument/2006/relationships/hyperlink" Target="https://www.rolex.com/en-us" TargetMode="External"/><Relationship Id="rId34" Type="http://schemas.openxmlformats.org/officeDocument/2006/relationships/theme" Target="theme/theme1.xml"/><Relationship Id="rId7" Type="http://schemas.openxmlformats.org/officeDocument/2006/relationships/image" Target="media/image4.png"/><Relationship Id="rId12" Type="http://schemas.openxmlformats.org/officeDocument/2006/relationships/hyperlink" Target="https://pdfs.semanticscholar.org/5563/334c881bb2a151493ffdc805c7e0a8915281.pdf" TargetMode="External"/><Relationship Id="rId17" Type="http://schemas.openxmlformats.org/officeDocument/2006/relationships/hyperlink" Target="https://www.researchgate.net/profile/Mohammed-Nuseir/publication/340874998_The_role_of_digital_marketing_in_business_performance_with_the_moderating_effect_of_environmental_factors_among_SMEs_of_UAE_International_Journal_of_Innovation_Creativity_and_Change_wwwijiccnet_Volume/links/5eb4716c299bf1287f750cf0/The-role-of-digital-marketing-in-business-performance-with-the-moderating-effect-of-environmental-factors-among-SMEs-of-UAE-International-Journal-of-Innovation-Creativity-and-Change-wwwijiccnet-Volum.pdf" TargetMode="External"/><Relationship Id="rId25" Type="http://schemas.openxmlformats.org/officeDocument/2006/relationships/hyperlink" Target="https://www.statista.com/statistics/288265/leading-watch-exporting-countries-based-on-number-of-units/"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forbes.com/companies/rolex/?sh=369ed0f95a26" TargetMode="External"/><Relationship Id="rId20" Type="http://schemas.openxmlformats.org/officeDocument/2006/relationships/hyperlink" Target="https://millenarywatches.com/how-many-rolex-authorized-dealers-in-the-world/" TargetMode="External"/><Relationship Id="rId29" Type="http://schemas.openxmlformats.org/officeDocument/2006/relationships/hyperlink" Target="https://tradingeconomics.com/switzerland/gdp" TargetMode="Externa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24" Type="http://schemas.openxmlformats.org/officeDocument/2006/relationships/hyperlink" Target="https://www.statista.com/statistics/980735/rolex-brand-value-worldwide/" TargetMode="External"/><Relationship Id="rId32" Type="http://schemas.openxmlformats.org/officeDocument/2006/relationships/hyperlink" Target="https://www.um.edu.mt/library/oar/bitstream/123456789/75520/1/Government%20Financial%20Support%20and%20SME%20Development%20in%20Switzerland.pdf" TargetMode="External"/><Relationship Id="rId5" Type="http://schemas.openxmlformats.org/officeDocument/2006/relationships/image" Target="media/image2.png"/><Relationship Id="rId15" Type="http://schemas.openxmlformats.org/officeDocument/2006/relationships/hyperlink" Target="https://scholarworks.iupui.edu/bitstream/handle/1805/30367/Donahue_Marketing_An_Introductory_Text.pdf?sequence=1&amp;isAllowed=y" TargetMode="External"/><Relationship Id="rId23" Type="http://schemas.openxmlformats.org/officeDocument/2006/relationships/hyperlink" Target="https://www.tandfonline.com/doi/pdf/10.1080/20511817.2022.2045544" TargetMode="External"/><Relationship Id="rId28" Type="http://schemas.openxmlformats.org/officeDocument/2006/relationships/hyperlink" Target="https://www.mbaskool.com/five-forces-analysis/companies/18294-rolex.html" TargetMode="External"/><Relationship Id="rId10" Type="http://schemas.openxmlformats.org/officeDocument/2006/relationships/image" Target="media/image7.png"/><Relationship Id="rId19" Type="http://schemas.openxmlformats.org/officeDocument/2006/relationships/hyperlink" Target="https://journals.sagepub.com/doi/pdf/10.1177/14413582231189896" TargetMode="External"/><Relationship Id="rId31" Type="http://schemas.openxmlformats.org/officeDocument/2006/relationships/hyperlink" Target="https://opus4.kobv.de/opus4-haw/files/3602/I001318972Thesis.pdf" TargetMode="Externa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hyperlink" Target="https://iflwatches.com/blogs/news/top-swiss-watch-brands-2022-a-report-by-morgan-stanley" TargetMode="External"/><Relationship Id="rId22" Type="http://schemas.openxmlformats.org/officeDocument/2006/relationships/hyperlink" Target="https://1000logos.net/wp-content/uploads/2017/05/Color-Rolex-Logo.jpg" TargetMode="External"/><Relationship Id="rId27" Type="http://schemas.openxmlformats.org/officeDocument/2006/relationships/hyperlink" Target="http://dspace.uiu.ac.bd/bitstream/handle/52243/2299/Marketing%20Strategies%20and%20Activities%20of%20eWorld%20Brands.pdf?sequence=1&amp;isAllowed=y" TargetMode="External"/><Relationship Id="rId30" Type="http://schemas.openxmlformats.org/officeDocument/2006/relationships/hyperlink" Target="https://drive.google.com/file/d/1sR-TmVRBHhPtGerY8scz7bq9uenV9HQG/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3567</Words>
  <Characters>20334</Characters>
  <Application>Microsoft Office Word</Application>
  <DocSecurity>0</DocSecurity>
  <Lines>169</Lines>
  <Paragraphs>47</Paragraphs>
  <ScaleCrop>false</ScaleCrop>
  <Company/>
  <LinksUpToDate>false</LinksUpToDate>
  <CharactersWithSpaces>23854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1</cp:revision>
  <dcterms:created xsi:type="dcterms:W3CDTF">2023-08-30T09:42:00Z</dcterms:created>
  <dcterms:modified xsi:type="dcterms:W3CDTF">2023-08-30T09:43:00Z</dcterms:modified>
</cp:coreProperties>
</file>