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303DD5" w14:textId="77777777" w:rsidR="00F2417E" w:rsidRPr="003F1E6F" w:rsidRDefault="00F2417E" w:rsidP="00F2417E">
      <w:pPr>
        <w:spacing w:after="0" w:line="240" w:lineRule="auto"/>
        <w:jc w:val="center"/>
        <w:textAlignment w:val="baseline"/>
        <w:rPr>
          <w:rFonts w:ascii="Arial" w:eastAsia="Times New Roman" w:hAnsi="Arial" w:cs="Arial"/>
          <w:b/>
          <w:bCs/>
          <w:color w:val="000000"/>
          <w:sz w:val="72"/>
          <w:szCs w:val="72"/>
          <w:lang w:eastAsia="en-GB"/>
        </w:rPr>
      </w:pPr>
    </w:p>
    <w:p w14:paraId="036F1AD6" w14:textId="77777777" w:rsidR="00F2417E" w:rsidRPr="003F1E6F" w:rsidRDefault="00F2417E" w:rsidP="00F2417E">
      <w:pPr>
        <w:spacing w:after="0" w:line="240" w:lineRule="auto"/>
        <w:jc w:val="center"/>
        <w:textAlignment w:val="baseline"/>
        <w:rPr>
          <w:rFonts w:ascii="Arial" w:eastAsia="Times New Roman" w:hAnsi="Arial" w:cs="Arial"/>
          <w:b/>
          <w:bCs/>
          <w:color w:val="000000"/>
          <w:sz w:val="72"/>
          <w:szCs w:val="72"/>
          <w:lang w:eastAsia="en-GB"/>
        </w:rPr>
      </w:pPr>
    </w:p>
    <w:p w14:paraId="3D4C394B" w14:textId="77777777" w:rsidR="00F2417E" w:rsidRPr="003F1E6F" w:rsidRDefault="00F2417E" w:rsidP="00F2417E">
      <w:pPr>
        <w:spacing w:after="0" w:line="240" w:lineRule="auto"/>
        <w:jc w:val="center"/>
        <w:textAlignment w:val="baseline"/>
        <w:rPr>
          <w:rFonts w:ascii="Arial" w:eastAsia="Times New Roman" w:hAnsi="Arial" w:cs="Arial"/>
          <w:b/>
          <w:bCs/>
          <w:color w:val="000000"/>
          <w:sz w:val="72"/>
          <w:szCs w:val="72"/>
          <w:lang w:eastAsia="en-GB"/>
        </w:rPr>
      </w:pPr>
    </w:p>
    <w:p w14:paraId="246C277F" w14:textId="5865326C" w:rsidR="00F2417E" w:rsidRPr="003F1E6F" w:rsidRDefault="00F2417E" w:rsidP="00F2417E">
      <w:pPr>
        <w:spacing w:after="0" w:line="240" w:lineRule="auto"/>
        <w:jc w:val="center"/>
        <w:textAlignment w:val="baseline"/>
        <w:rPr>
          <w:rFonts w:ascii="Arial" w:eastAsia="Times New Roman" w:hAnsi="Arial" w:cs="Arial"/>
          <w:sz w:val="18"/>
          <w:szCs w:val="18"/>
          <w:lang w:eastAsia="en-GB"/>
        </w:rPr>
      </w:pPr>
      <w:r w:rsidRPr="003F1E6F">
        <w:rPr>
          <w:rFonts w:ascii="Arial" w:eastAsia="Times New Roman" w:hAnsi="Arial" w:cs="Arial"/>
          <w:b/>
          <w:bCs/>
          <w:color w:val="000000"/>
          <w:sz w:val="72"/>
          <w:szCs w:val="72"/>
          <w:lang w:eastAsia="en-GB"/>
        </w:rPr>
        <w:t>Learning Environments</w:t>
      </w:r>
      <w:r w:rsidRPr="003F1E6F">
        <w:rPr>
          <w:rFonts w:ascii="Arial" w:eastAsia="Times New Roman" w:hAnsi="Arial" w:cs="Arial"/>
          <w:color w:val="000000"/>
          <w:sz w:val="72"/>
          <w:szCs w:val="72"/>
          <w:lang w:eastAsia="en-GB"/>
        </w:rPr>
        <w:t> </w:t>
      </w:r>
    </w:p>
    <w:p w14:paraId="22CF30BD" w14:textId="77777777" w:rsidR="00F2417E" w:rsidRPr="003F1E6F" w:rsidRDefault="00F2417E" w:rsidP="00F2417E">
      <w:pPr>
        <w:spacing w:after="0" w:line="240" w:lineRule="auto"/>
        <w:jc w:val="center"/>
        <w:textAlignment w:val="baseline"/>
        <w:rPr>
          <w:rFonts w:ascii="Arial" w:eastAsia="Times New Roman" w:hAnsi="Arial" w:cs="Arial"/>
          <w:b/>
          <w:bCs/>
          <w:color w:val="000000"/>
          <w:sz w:val="72"/>
          <w:szCs w:val="72"/>
          <w:lang w:eastAsia="en-GB"/>
        </w:rPr>
      </w:pPr>
      <w:r w:rsidRPr="003F1E6F">
        <w:rPr>
          <w:rFonts w:ascii="Arial" w:eastAsia="Times New Roman" w:hAnsi="Arial" w:cs="Arial"/>
          <w:b/>
          <w:bCs/>
          <w:color w:val="000000"/>
          <w:sz w:val="72"/>
          <w:szCs w:val="72"/>
          <w:lang w:eastAsia="en-GB"/>
        </w:rPr>
        <w:t>Inside and Outside</w:t>
      </w:r>
    </w:p>
    <w:p w14:paraId="6433F260" w14:textId="00FDC730" w:rsidR="00F2417E" w:rsidRPr="003F1E6F" w:rsidRDefault="00F2417E" w:rsidP="00F2417E">
      <w:pPr>
        <w:spacing w:after="0" w:line="240" w:lineRule="auto"/>
        <w:jc w:val="center"/>
        <w:textAlignment w:val="baseline"/>
        <w:rPr>
          <w:rFonts w:ascii="Arial" w:eastAsia="Times New Roman" w:hAnsi="Arial" w:cs="Arial"/>
          <w:sz w:val="18"/>
          <w:szCs w:val="18"/>
          <w:lang w:eastAsia="en-GB"/>
        </w:rPr>
      </w:pPr>
      <w:r w:rsidRPr="003F1E6F">
        <w:rPr>
          <w:rFonts w:ascii="Arial" w:eastAsia="Times New Roman" w:hAnsi="Arial" w:cs="Arial"/>
          <w:color w:val="000000"/>
          <w:sz w:val="56"/>
          <w:szCs w:val="56"/>
          <w:lang w:eastAsia="en-GB"/>
        </w:rPr>
        <w:t> </w:t>
      </w:r>
    </w:p>
    <w:p w14:paraId="735F02B7" w14:textId="5C5AAF8E" w:rsidR="00F2417E" w:rsidRPr="003F1E6F" w:rsidRDefault="00F2417E" w:rsidP="00F2417E">
      <w:pPr>
        <w:spacing w:after="0" w:line="240" w:lineRule="auto"/>
        <w:jc w:val="center"/>
        <w:textAlignment w:val="baseline"/>
        <w:rPr>
          <w:rFonts w:ascii="Arial" w:eastAsia="Times New Roman" w:hAnsi="Arial" w:cs="Arial"/>
          <w:b/>
          <w:bCs/>
          <w:color w:val="000000"/>
          <w:sz w:val="48"/>
          <w:szCs w:val="48"/>
          <w:lang w:eastAsia="en-GB"/>
        </w:rPr>
      </w:pPr>
      <w:r w:rsidRPr="003F1E6F">
        <w:rPr>
          <w:rFonts w:ascii="Arial" w:eastAsia="Times New Roman" w:hAnsi="Arial" w:cs="Arial"/>
          <w:b/>
          <w:bCs/>
          <w:color w:val="000000"/>
          <w:sz w:val="48"/>
          <w:szCs w:val="48"/>
          <w:lang w:eastAsia="en-GB"/>
        </w:rPr>
        <w:t>EAEE5005</w:t>
      </w:r>
    </w:p>
    <w:p w14:paraId="1E0DCE0E" w14:textId="77777777" w:rsidR="00177949" w:rsidRPr="003F1E6F" w:rsidRDefault="00177949" w:rsidP="00F2417E">
      <w:pPr>
        <w:spacing w:after="0" w:line="240" w:lineRule="auto"/>
        <w:jc w:val="center"/>
        <w:textAlignment w:val="baseline"/>
        <w:rPr>
          <w:rFonts w:ascii="Arial" w:eastAsia="Times New Roman" w:hAnsi="Arial" w:cs="Arial"/>
          <w:b/>
          <w:bCs/>
          <w:color w:val="000000"/>
          <w:sz w:val="48"/>
          <w:szCs w:val="48"/>
          <w:lang w:eastAsia="en-GB"/>
        </w:rPr>
      </w:pPr>
    </w:p>
    <w:p w14:paraId="761E44CB" w14:textId="77777777"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77F63A50" w14:textId="29ECA262"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r w:rsidRPr="003F1E6F">
        <w:rPr>
          <w:rFonts w:ascii="Arial" w:eastAsia="Times New Roman" w:hAnsi="Arial" w:cs="Arial"/>
          <w:color w:val="000000"/>
          <w:sz w:val="36"/>
          <w:szCs w:val="36"/>
          <w:lang w:eastAsia="en-GB"/>
        </w:rPr>
        <w:t>Sara Anstice</w:t>
      </w:r>
    </w:p>
    <w:p w14:paraId="2E1C79EA" w14:textId="157DC2B4"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14A32BD1" w14:textId="52D49BC9"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416943F6" w14:textId="7E611B51"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6E61E24B" w14:textId="3C33386E"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14089E11" w14:textId="29A4BE4E"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30257ECB" w14:textId="297DFE06"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61870292" w14:textId="137A8571"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5E5DF0D4" w14:textId="54ECD85F"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1D3588CF" w14:textId="29CE2DF0"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65C527A0" w14:textId="578E245A"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03157ADF" w14:textId="6A177F3F"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2279839C" w14:textId="2ABABB7C"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58B74648" w14:textId="0A1027E1"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28D68F8C" w14:textId="4A4DB929"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22C548CA" w14:textId="058640A2"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0A6A32C3" w14:textId="272A2740"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173095DF" w14:textId="3DF25AC3"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1590C103" w14:textId="02420C9F" w:rsidR="00F2417E" w:rsidRPr="003F1E6F" w:rsidRDefault="00F2417E" w:rsidP="00F2417E">
      <w:pPr>
        <w:spacing w:after="0" w:line="240" w:lineRule="auto"/>
        <w:jc w:val="center"/>
        <w:textAlignment w:val="baseline"/>
        <w:rPr>
          <w:rFonts w:ascii="Arial" w:eastAsia="Times New Roman" w:hAnsi="Arial" w:cs="Arial"/>
          <w:color w:val="000000"/>
          <w:sz w:val="36"/>
          <w:szCs w:val="36"/>
          <w:lang w:eastAsia="en-GB"/>
        </w:rPr>
      </w:pPr>
    </w:p>
    <w:p w14:paraId="3AEAE064" w14:textId="502F17D8" w:rsidR="00F2417E" w:rsidRPr="003F1E6F" w:rsidRDefault="00F2417E" w:rsidP="00F2417E">
      <w:pPr>
        <w:spacing w:after="0" w:line="240" w:lineRule="auto"/>
        <w:jc w:val="center"/>
        <w:textAlignment w:val="baseline"/>
        <w:rPr>
          <w:rFonts w:ascii="Arial" w:eastAsia="Times New Roman" w:hAnsi="Arial" w:cs="Arial"/>
          <w:b/>
          <w:bCs/>
          <w:color w:val="000000"/>
          <w:sz w:val="52"/>
          <w:szCs w:val="52"/>
          <w:lang w:eastAsia="en-GB"/>
        </w:rPr>
      </w:pPr>
      <w:r w:rsidRPr="003F1E6F">
        <w:rPr>
          <w:rFonts w:ascii="Arial" w:eastAsia="Times New Roman" w:hAnsi="Arial" w:cs="Arial"/>
          <w:b/>
          <w:bCs/>
          <w:color w:val="000000"/>
          <w:sz w:val="52"/>
          <w:szCs w:val="52"/>
          <w:lang w:eastAsia="en-GB"/>
        </w:rPr>
        <w:t>Contents</w:t>
      </w:r>
    </w:p>
    <w:p w14:paraId="45E639CB" w14:textId="77777777" w:rsidR="00177949" w:rsidRPr="003F1E6F" w:rsidRDefault="00177949" w:rsidP="00F2417E">
      <w:pPr>
        <w:spacing w:after="0" w:line="240" w:lineRule="auto"/>
        <w:jc w:val="center"/>
        <w:textAlignment w:val="baseline"/>
        <w:rPr>
          <w:rFonts w:ascii="Arial" w:eastAsia="Times New Roman" w:hAnsi="Arial" w:cs="Arial"/>
          <w:b/>
          <w:bCs/>
          <w:color w:val="000000"/>
          <w:sz w:val="52"/>
          <w:szCs w:val="52"/>
          <w:lang w:eastAsia="en-GB"/>
        </w:rPr>
        <w:sectPr w:rsidR="00177949" w:rsidRPr="003F1E6F" w:rsidSect="00F2417E">
          <w:headerReference w:type="default" r:id="rId7"/>
          <w:footerReference w:type="default" r:id="rId8"/>
          <w:headerReference w:type="first" r:id="rId9"/>
          <w:pgSz w:w="11906" w:h="16838"/>
          <w:pgMar w:top="1440" w:right="1440" w:bottom="1440" w:left="1440" w:header="708" w:footer="708" w:gutter="0"/>
          <w:cols w:space="708"/>
          <w:docGrid w:linePitch="360"/>
        </w:sectPr>
      </w:pPr>
    </w:p>
    <w:p w14:paraId="39B28EE3" w14:textId="1F7AD265" w:rsidR="00F2417E" w:rsidRPr="003F1E6F" w:rsidRDefault="00F2417E" w:rsidP="00177949">
      <w:pPr>
        <w:spacing w:after="0" w:line="240" w:lineRule="auto"/>
        <w:textAlignment w:val="baseline"/>
        <w:rPr>
          <w:rFonts w:ascii="Arial" w:eastAsia="Times New Roman" w:hAnsi="Arial" w:cs="Arial"/>
          <w:b/>
          <w:bCs/>
          <w:color w:val="000000"/>
          <w:sz w:val="52"/>
          <w:szCs w:val="52"/>
          <w:lang w:eastAsia="en-GB"/>
        </w:rPr>
      </w:pPr>
    </w:p>
    <w:p w14:paraId="341EDE58" w14:textId="77777777"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sectPr w:rsidR="00177949" w:rsidRPr="003F1E6F" w:rsidSect="00177949">
          <w:type w:val="continuous"/>
          <w:pgSz w:w="11906" w:h="16838"/>
          <w:pgMar w:top="1440" w:right="1440" w:bottom="1440" w:left="1440" w:header="708" w:footer="708" w:gutter="0"/>
          <w:cols w:space="708"/>
          <w:docGrid w:linePitch="360"/>
        </w:sectPr>
      </w:pPr>
    </w:p>
    <w:p w14:paraId="0282215B" w14:textId="643C2535" w:rsidR="00F2417E"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r w:rsidRPr="003F1E6F">
        <w:rPr>
          <w:rFonts w:ascii="Arial" w:eastAsia="Times New Roman" w:hAnsi="Arial" w:cs="Arial"/>
          <w:b/>
          <w:bCs/>
          <w:color w:val="000000"/>
          <w:sz w:val="32"/>
          <w:szCs w:val="32"/>
          <w:lang w:eastAsia="en-GB"/>
        </w:rPr>
        <w:t xml:space="preserve">Component 1 - </w:t>
      </w:r>
      <w:r w:rsidR="00F2417E" w:rsidRPr="003F1E6F">
        <w:rPr>
          <w:rFonts w:ascii="Arial" w:eastAsia="Times New Roman" w:hAnsi="Arial" w:cs="Arial"/>
          <w:b/>
          <w:bCs/>
          <w:color w:val="000000"/>
          <w:sz w:val="32"/>
          <w:szCs w:val="32"/>
          <w:lang w:eastAsia="en-GB"/>
        </w:rPr>
        <w:t>Experience Plan</w:t>
      </w:r>
      <w:r w:rsidRPr="003F1E6F">
        <w:rPr>
          <w:rFonts w:ascii="Arial" w:eastAsia="Times New Roman" w:hAnsi="Arial" w:cs="Arial"/>
          <w:b/>
          <w:bCs/>
          <w:color w:val="000000"/>
          <w:sz w:val="32"/>
          <w:szCs w:val="32"/>
          <w:lang w:eastAsia="en-GB"/>
        </w:rPr>
        <w:t>…………………</w:t>
      </w:r>
      <w:r w:rsidR="00A51F82">
        <w:rPr>
          <w:rFonts w:ascii="Arial" w:eastAsia="Times New Roman" w:hAnsi="Arial" w:cs="Arial"/>
          <w:b/>
          <w:bCs/>
          <w:color w:val="000000"/>
          <w:sz w:val="32"/>
          <w:szCs w:val="32"/>
          <w:lang w:eastAsia="en-GB"/>
        </w:rPr>
        <w:t>.</w:t>
      </w:r>
      <w:r w:rsidRPr="003F1E6F">
        <w:rPr>
          <w:rFonts w:ascii="Arial" w:eastAsia="Times New Roman" w:hAnsi="Arial" w:cs="Arial"/>
          <w:b/>
          <w:bCs/>
          <w:color w:val="000000"/>
          <w:sz w:val="32"/>
          <w:szCs w:val="32"/>
          <w:lang w:eastAsia="en-GB"/>
        </w:rPr>
        <w:t>…….3</w:t>
      </w:r>
    </w:p>
    <w:p w14:paraId="5EE7440B" w14:textId="77777777"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p>
    <w:p w14:paraId="5B51FC0A" w14:textId="23713601" w:rsidR="00F2417E"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r w:rsidRPr="003F1E6F">
        <w:rPr>
          <w:rFonts w:ascii="Arial" w:eastAsia="Times New Roman" w:hAnsi="Arial" w:cs="Arial"/>
          <w:b/>
          <w:bCs/>
          <w:color w:val="000000"/>
          <w:sz w:val="32"/>
          <w:szCs w:val="32"/>
          <w:lang w:eastAsia="en-GB"/>
        </w:rPr>
        <w:t>Component 2 - Risk Benefit Assessment…………</w:t>
      </w:r>
      <w:r w:rsidR="00A51F82">
        <w:rPr>
          <w:rFonts w:ascii="Arial" w:eastAsia="Times New Roman" w:hAnsi="Arial" w:cs="Arial"/>
          <w:b/>
          <w:bCs/>
          <w:color w:val="000000"/>
          <w:sz w:val="32"/>
          <w:szCs w:val="32"/>
          <w:lang w:eastAsia="en-GB"/>
        </w:rPr>
        <w:t>….9</w:t>
      </w:r>
    </w:p>
    <w:p w14:paraId="16E7A9C8" w14:textId="77777777"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p>
    <w:p w14:paraId="7CDB2869" w14:textId="57795198"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r w:rsidRPr="003F1E6F">
        <w:rPr>
          <w:rFonts w:ascii="Arial" w:eastAsia="Times New Roman" w:hAnsi="Arial" w:cs="Arial"/>
          <w:b/>
          <w:bCs/>
          <w:color w:val="000000"/>
          <w:sz w:val="32"/>
          <w:szCs w:val="32"/>
          <w:lang w:eastAsia="en-GB"/>
        </w:rPr>
        <w:t>Component 3 - Environmental Audit…………</w:t>
      </w:r>
      <w:proofErr w:type="gramStart"/>
      <w:r w:rsidRPr="003F1E6F">
        <w:rPr>
          <w:rFonts w:ascii="Arial" w:eastAsia="Times New Roman" w:hAnsi="Arial" w:cs="Arial"/>
          <w:b/>
          <w:bCs/>
          <w:color w:val="000000"/>
          <w:sz w:val="32"/>
          <w:szCs w:val="32"/>
          <w:lang w:eastAsia="en-GB"/>
        </w:rPr>
        <w:t>…</w:t>
      </w:r>
      <w:r w:rsidR="000A0FBF">
        <w:rPr>
          <w:rFonts w:ascii="Arial" w:eastAsia="Times New Roman" w:hAnsi="Arial" w:cs="Arial"/>
          <w:b/>
          <w:bCs/>
          <w:color w:val="000000"/>
          <w:sz w:val="32"/>
          <w:szCs w:val="32"/>
          <w:lang w:eastAsia="en-GB"/>
        </w:rPr>
        <w:t>.</w:t>
      </w:r>
      <w:r w:rsidR="00A51F82">
        <w:rPr>
          <w:rFonts w:ascii="Arial" w:eastAsia="Times New Roman" w:hAnsi="Arial" w:cs="Arial"/>
          <w:b/>
          <w:bCs/>
          <w:color w:val="000000"/>
          <w:sz w:val="32"/>
          <w:szCs w:val="32"/>
          <w:lang w:eastAsia="en-GB"/>
        </w:rPr>
        <w:t>.</w:t>
      </w:r>
      <w:proofErr w:type="gramEnd"/>
      <w:r w:rsidRPr="003F1E6F">
        <w:rPr>
          <w:rFonts w:ascii="Arial" w:eastAsia="Times New Roman" w:hAnsi="Arial" w:cs="Arial"/>
          <w:b/>
          <w:bCs/>
          <w:color w:val="000000"/>
          <w:sz w:val="32"/>
          <w:szCs w:val="32"/>
          <w:lang w:eastAsia="en-GB"/>
        </w:rPr>
        <w:t>…..1</w:t>
      </w:r>
      <w:r w:rsidR="00A51F82">
        <w:rPr>
          <w:rFonts w:ascii="Arial" w:eastAsia="Times New Roman" w:hAnsi="Arial" w:cs="Arial"/>
          <w:b/>
          <w:bCs/>
          <w:color w:val="000000"/>
          <w:sz w:val="32"/>
          <w:szCs w:val="32"/>
          <w:lang w:eastAsia="en-GB"/>
        </w:rPr>
        <w:t>3</w:t>
      </w:r>
    </w:p>
    <w:p w14:paraId="6A9D8D31" w14:textId="77777777"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p>
    <w:p w14:paraId="7EAA4551" w14:textId="354C9EEA" w:rsidR="00177949" w:rsidRPr="003F1E6F" w:rsidRDefault="00177949" w:rsidP="00177949">
      <w:pPr>
        <w:spacing w:after="0" w:line="240" w:lineRule="auto"/>
        <w:textAlignment w:val="baseline"/>
        <w:rPr>
          <w:rFonts w:ascii="Arial" w:eastAsia="Times New Roman" w:hAnsi="Arial" w:cs="Arial"/>
          <w:b/>
          <w:bCs/>
          <w:color w:val="000000"/>
          <w:sz w:val="32"/>
          <w:szCs w:val="32"/>
          <w:lang w:eastAsia="en-GB"/>
        </w:rPr>
      </w:pPr>
      <w:r w:rsidRPr="003F1E6F">
        <w:rPr>
          <w:rFonts w:ascii="Arial" w:eastAsia="Times New Roman" w:hAnsi="Arial" w:cs="Arial"/>
          <w:b/>
          <w:bCs/>
          <w:color w:val="000000"/>
          <w:sz w:val="32"/>
          <w:szCs w:val="32"/>
          <w:lang w:eastAsia="en-GB"/>
        </w:rPr>
        <w:t>Component 4 - Evaluation………………………</w:t>
      </w:r>
      <w:proofErr w:type="gramStart"/>
      <w:r w:rsidRPr="003F1E6F">
        <w:rPr>
          <w:rFonts w:ascii="Arial" w:eastAsia="Times New Roman" w:hAnsi="Arial" w:cs="Arial"/>
          <w:b/>
          <w:bCs/>
          <w:color w:val="000000"/>
          <w:sz w:val="32"/>
          <w:szCs w:val="32"/>
          <w:lang w:eastAsia="en-GB"/>
        </w:rPr>
        <w:t>…</w:t>
      </w:r>
      <w:r w:rsidR="000A0FBF">
        <w:rPr>
          <w:rFonts w:ascii="Arial" w:eastAsia="Times New Roman" w:hAnsi="Arial" w:cs="Arial"/>
          <w:b/>
          <w:bCs/>
          <w:color w:val="000000"/>
          <w:sz w:val="32"/>
          <w:szCs w:val="32"/>
          <w:lang w:eastAsia="en-GB"/>
        </w:rPr>
        <w:t>.</w:t>
      </w:r>
      <w:r w:rsidRPr="003F1E6F">
        <w:rPr>
          <w:rFonts w:ascii="Arial" w:eastAsia="Times New Roman" w:hAnsi="Arial" w:cs="Arial"/>
          <w:b/>
          <w:bCs/>
          <w:color w:val="000000"/>
          <w:sz w:val="32"/>
          <w:szCs w:val="32"/>
          <w:lang w:eastAsia="en-GB"/>
        </w:rPr>
        <w:t>…</w:t>
      </w:r>
      <w:r w:rsidR="00A51F82">
        <w:rPr>
          <w:rFonts w:ascii="Arial" w:eastAsia="Times New Roman" w:hAnsi="Arial" w:cs="Arial"/>
          <w:b/>
          <w:bCs/>
          <w:color w:val="000000"/>
          <w:sz w:val="32"/>
          <w:szCs w:val="32"/>
          <w:lang w:eastAsia="en-GB"/>
        </w:rPr>
        <w:t>.</w:t>
      </w:r>
      <w:r w:rsidR="000A0FBF">
        <w:rPr>
          <w:rFonts w:ascii="Arial" w:eastAsia="Times New Roman" w:hAnsi="Arial" w:cs="Arial"/>
          <w:b/>
          <w:bCs/>
          <w:color w:val="000000"/>
          <w:sz w:val="32"/>
          <w:szCs w:val="32"/>
          <w:lang w:eastAsia="en-GB"/>
        </w:rPr>
        <w:t>.</w:t>
      </w:r>
      <w:proofErr w:type="gramEnd"/>
      <w:r w:rsidRPr="003F1E6F">
        <w:rPr>
          <w:rFonts w:ascii="Arial" w:eastAsia="Times New Roman" w:hAnsi="Arial" w:cs="Arial"/>
          <w:b/>
          <w:bCs/>
          <w:color w:val="000000"/>
          <w:sz w:val="32"/>
          <w:szCs w:val="32"/>
          <w:lang w:eastAsia="en-GB"/>
        </w:rPr>
        <w:t>1</w:t>
      </w:r>
      <w:r w:rsidR="00A51F82">
        <w:rPr>
          <w:rFonts w:ascii="Arial" w:eastAsia="Times New Roman" w:hAnsi="Arial" w:cs="Arial"/>
          <w:b/>
          <w:bCs/>
          <w:color w:val="000000"/>
          <w:sz w:val="32"/>
          <w:szCs w:val="32"/>
          <w:lang w:eastAsia="en-GB"/>
        </w:rPr>
        <w:t>7</w:t>
      </w:r>
    </w:p>
    <w:p w14:paraId="5FD3258E" w14:textId="77777777" w:rsidR="00177949" w:rsidRPr="003F1E6F" w:rsidRDefault="00177949" w:rsidP="00F2417E">
      <w:pPr>
        <w:spacing w:after="0" w:line="240" w:lineRule="auto"/>
        <w:textAlignment w:val="baseline"/>
        <w:rPr>
          <w:rFonts w:ascii="Arial" w:eastAsia="Times New Roman" w:hAnsi="Arial" w:cs="Arial"/>
          <w:b/>
          <w:bCs/>
          <w:color w:val="000000"/>
          <w:sz w:val="32"/>
          <w:szCs w:val="32"/>
          <w:lang w:eastAsia="en-GB"/>
        </w:rPr>
      </w:pPr>
    </w:p>
    <w:p w14:paraId="24CC7B68" w14:textId="635B0145" w:rsidR="00812B09" w:rsidRPr="003F1E6F" w:rsidRDefault="00812B09" w:rsidP="00F2417E">
      <w:pPr>
        <w:spacing w:after="0" w:line="240" w:lineRule="auto"/>
        <w:textAlignment w:val="baseline"/>
        <w:rPr>
          <w:rFonts w:ascii="Arial" w:eastAsia="Times New Roman" w:hAnsi="Arial" w:cs="Arial"/>
          <w:b/>
          <w:bCs/>
          <w:color w:val="000000"/>
          <w:sz w:val="32"/>
          <w:szCs w:val="32"/>
          <w:lang w:eastAsia="en-GB"/>
        </w:rPr>
        <w:sectPr w:rsidR="00812B09" w:rsidRPr="003F1E6F" w:rsidSect="00177949">
          <w:type w:val="continuous"/>
          <w:pgSz w:w="11906" w:h="16838"/>
          <w:pgMar w:top="1440" w:right="1440" w:bottom="1440" w:left="1440" w:header="708" w:footer="708" w:gutter="0"/>
          <w:cols w:space="58"/>
          <w:docGrid w:linePitch="360"/>
        </w:sectPr>
      </w:pPr>
      <w:r w:rsidRPr="003F1E6F">
        <w:rPr>
          <w:rFonts w:ascii="Arial" w:eastAsia="Times New Roman" w:hAnsi="Arial" w:cs="Arial"/>
          <w:b/>
          <w:bCs/>
          <w:color w:val="000000"/>
          <w:sz w:val="32"/>
          <w:szCs w:val="32"/>
          <w:lang w:eastAsia="en-GB"/>
        </w:rPr>
        <w:t>Reference List…………………………………………</w:t>
      </w:r>
      <w:r w:rsidR="000A0FBF">
        <w:rPr>
          <w:rFonts w:ascii="Arial" w:eastAsia="Times New Roman" w:hAnsi="Arial" w:cs="Arial"/>
          <w:b/>
          <w:bCs/>
          <w:color w:val="000000"/>
          <w:sz w:val="32"/>
          <w:szCs w:val="32"/>
          <w:lang w:eastAsia="en-GB"/>
        </w:rPr>
        <w:t>...</w:t>
      </w:r>
      <w:r w:rsidR="00A51F82">
        <w:rPr>
          <w:rFonts w:ascii="Arial" w:eastAsia="Times New Roman" w:hAnsi="Arial" w:cs="Arial"/>
          <w:b/>
          <w:bCs/>
          <w:color w:val="000000"/>
          <w:sz w:val="32"/>
          <w:szCs w:val="32"/>
          <w:lang w:eastAsia="en-GB"/>
        </w:rPr>
        <w:t>.</w:t>
      </w:r>
      <w:r w:rsidR="000A0FBF">
        <w:rPr>
          <w:rFonts w:ascii="Arial" w:eastAsia="Times New Roman" w:hAnsi="Arial" w:cs="Arial"/>
          <w:b/>
          <w:bCs/>
          <w:color w:val="000000"/>
          <w:sz w:val="32"/>
          <w:szCs w:val="32"/>
          <w:lang w:eastAsia="en-GB"/>
        </w:rPr>
        <w:t>2</w:t>
      </w:r>
      <w:r w:rsidR="00A51F82">
        <w:rPr>
          <w:rFonts w:ascii="Arial" w:eastAsia="Times New Roman" w:hAnsi="Arial" w:cs="Arial"/>
          <w:b/>
          <w:bCs/>
          <w:color w:val="000000"/>
          <w:sz w:val="32"/>
          <w:szCs w:val="32"/>
          <w:lang w:eastAsia="en-GB"/>
        </w:rPr>
        <w:t>4</w:t>
      </w:r>
    </w:p>
    <w:p w14:paraId="7303F9B5" w14:textId="2A7F695A"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74F97370" w14:textId="20CE9669"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306D0466" w14:textId="614E971E"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1F08407A" w14:textId="1A9E5559"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473D06AE" w14:textId="0B3628C4"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37C69BBB" w14:textId="59511512"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16A23FF7" w14:textId="697C93D6"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6B405FEB" w14:textId="1FAC98C8"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3B6E0567" w14:textId="06D2049B"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42076D06" w14:textId="31EE5A4B"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200AC44B" w14:textId="58192AF1"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58913425" w14:textId="558A4C0D"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35947C0B" w14:textId="1C678C5D"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4B808182" w14:textId="1BF53B22"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29EA5833" w14:textId="1E4675FE"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10296678" w14:textId="1F4CD13A"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61036A6C" w14:textId="5B168E98"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0B694380" w14:textId="604F36A7"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59F08480" w14:textId="7B18088D"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640CF232" w14:textId="5FB4546F"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24181239" w14:textId="4A7FDDC3" w:rsidR="00177949" w:rsidRPr="003F1E6F" w:rsidRDefault="00177949" w:rsidP="00F2417E">
      <w:pPr>
        <w:spacing w:after="0" w:line="240" w:lineRule="auto"/>
        <w:textAlignment w:val="baseline"/>
        <w:rPr>
          <w:rFonts w:ascii="Arial" w:eastAsia="Times New Roman" w:hAnsi="Arial" w:cs="Arial"/>
          <w:b/>
          <w:bCs/>
          <w:color w:val="000000"/>
          <w:sz w:val="36"/>
          <w:szCs w:val="36"/>
          <w:lang w:eastAsia="en-GB"/>
        </w:rPr>
      </w:pPr>
    </w:p>
    <w:p w14:paraId="54B03400" w14:textId="1EADB667" w:rsidR="00F2417E" w:rsidRPr="003F1E6F" w:rsidRDefault="00F2417E" w:rsidP="003C16E3">
      <w:pPr>
        <w:spacing w:after="0" w:line="360" w:lineRule="auto"/>
        <w:jc w:val="center"/>
        <w:textAlignment w:val="baseline"/>
        <w:rPr>
          <w:rFonts w:ascii="Arial" w:eastAsia="Times New Roman" w:hAnsi="Arial" w:cs="Arial"/>
          <w:b/>
          <w:bCs/>
          <w:color w:val="000000"/>
          <w:sz w:val="36"/>
          <w:szCs w:val="36"/>
          <w:lang w:eastAsia="en-GB"/>
        </w:rPr>
      </w:pPr>
      <w:r w:rsidRPr="003F1E6F">
        <w:rPr>
          <w:rFonts w:ascii="Arial" w:eastAsia="Times New Roman" w:hAnsi="Arial" w:cs="Arial"/>
          <w:b/>
          <w:bCs/>
          <w:color w:val="000000"/>
          <w:sz w:val="36"/>
          <w:szCs w:val="36"/>
          <w:lang w:eastAsia="en-GB"/>
        </w:rPr>
        <w:lastRenderedPageBreak/>
        <w:t>Experience plan</w:t>
      </w:r>
    </w:p>
    <w:p w14:paraId="152877FB" w14:textId="5BB89EC8" w:rsidR="00F2417E" w:rsidRPr="003F1E6F" w:rsidRDefault="00F2417E" w:rsidP="003C16E3">
      <w:pPr>
        <w:spacing w:after="0" w:line="360" w:lineRule="auto"/>
        <w:jc w:val="center"/>
        <w:textAlignment w:val="baseline"/>
        <w:rPr>
          <w:rFonts w:ascii="Arial" w:eastAsia="Times New Roman" w:hAnsi="Arial" w:cs="Arial"/>
          <w:sz w:val="18"/>
          <w:szCs w:val="18"/>
          <w:lang w:eastAsia="en-GB"/>
        </w:rPr>
      </w:pPr>
      <w:r w:rsidRPr="003F1E6F">
        <w:rPr>
          <w:rFonts w:ascii="Arial" w:eastAsia="Times New Roman" w:hAnsi="Arial" w:cs="Arial"/>
          <w:color w:val="000000"/>
          <w:sz w:val="36"/>
          <w:szCs w:val="36"/>
          <w:lang w:eastAsia="en-GB"/>
        </w:rPr>
        <w:t> </w:t>
      </w:r>
    </w:p>
    <w:tbl>
      <w:tblPr>
        <w:tblStyle w:val="TableGrid"/>
        <w:tblW w:w="0" w:type="auto"/>
        <w:tblLook w:val="04A0" w:firstRow="1" w:lastRow="0" w:firstColumn="1" w:lastColumn="0" w:noHBand="0" w:noVBand="1"/>
      </w:tblPr>
      <w:tblGrid>
        <w:gridCol w:w="2263"/>
        <w:gridCol w:w="2680"/>
        <w:gridCol w:w="4073"/>
      </w:tblGrid>
      <w:tr w:rsidR="00F2417E" w:rsidRPr="003F1E6F" w14:paraId="209E5C7C" w14:textId="77777777" w:rsidTr="00177949">
        <w:tc>
          <w:tcPr>
            <w:tcW w:w="9016" w:type="dxa"/>
            <w:gridSpan w:val="3"/>
          </w:tcPr>
          <w:p w14:paraId="3CA9432B" w14:textId="77777777" w:rsidR="00F2417E" w:rsidRPr="003F1E6F" w:rsidRDefault="00F2417E" w:rsidP="003C16E3">
            <w:pPr>
              <w:spacing w:line="360" w:lineRule="auto"/>
              <w:rPr>
                <w:rFonts w:ascii="Arial" w:hAnsi="Arial" w:cs="Arial"/>
                <w:b/>
                <w:sz w:val="24"/>
                <w:szCs w:val="24"/>
              </w:rPr>
            </w:pPr>
            <w:bookmarkStart w:id="0" w:name="_Hlk52101242"/>
          </w:p>
          <w:p w14:paraId="6043B5B2" w14:textId="196216C4" w:rsidR="00D97353" w:rsidRPr="00D97353" w:rsidRDefault="00F2417E" w:rsidP="003C16E3">
            <w:pPr>
              <w:spacing w:line="360" w:lineRule="auto"/>
              <w:rPr>
                <w:rFonts w:ascii="Arial" w:hAnsi="Arial" w:cs="Arial"/>
                <w:bCs/>
                <w:sz w:val="24"/>
                <w:szCs w:val="24"/>
              </w:rPr>
            </w:pPr>
            <w:r w:rsidRPr="003F1E6F">
              <w:rPr>
                <w:rFonts w:ascii="Arial" w:hAnsi="Arial" w:cs="Arial"/>
                <w:b/>
                <w:sz w:val="24"/>
                <w:szCs w:val="24"/>
              </w:rPr>
              <w:t xml:space="preserve">Activity: </w:t>
            </w:r>
            <w:r w:rsidRPr="003F1E6F">
              <w:rPr>
                <w:rFonts w:ascii="Arial" w:hAnsi="Arial" w:cs="Arial"/>
                <w:bCs/>
                <w:sz w:val="24"/>
                <w:szCs w:val="24"/>
              </w:rPr>
              <w:t>Minibeast hunt and create a minibeast hotel</w:t>
            </w:r>
          </w:p>
        </w:tc>
      </w:tr>
      <w:tr w:rsidR="00F2417E" w:rsidRPr="003F1E6F" w14:paraId="38EF8C23" w14:textId="77777777" w:rsidTr="00560051">
        <w:tc>
          <w:tcPr>
            <w:tcW w:w="2263" w:type="dxa"/>
          </w:tcPr>
          <w:p w14:paraId="764ECD52" w14:textId="77777777" w:rsidR="00F2417E" w:rsidRPr="003F1E6F" w:rsidRDefault="00F2417E" w:rsidP="003C16E3">
            <w:pPr>
              <w:spacing w:line="360" w:lineRule="auto"/>
              <w:rPr>
                <w:rFonts w:ascii="Arial" w:hAnsi="Arial" w:cs="Arial"/>
                <w:b/>
                <w:sz w:val="24"/>
                <w:szCs w:val="24"/>
              </w:rPr>
            </w:pPr>
          </w:p>
          <w:p w14:paraId="37EC21F8" w14:textId="06B5E18B" w:rsidR="00F2417E" w:rsidRPr="00560051" w:rsidRDefault="00F2417E" w:rsidP="003C16E3">
            <w:pPr>
              <w:spacing w:line="360" w:lineRule="auto"/>
              <w:rPr>
                <w:rFonts w:ascii="Arial" w:hAnsi="Arial" w:cs="Arial"/>
                <w:b/>
                <w:sz w:val="24"/>
                <w:szCs w:val="24"/>
              </w:rPr>
            </w:pPr>
            <w:r w:rsidRPr="003F1E6F">
              <w:rPr>
                <w:rFonts w:ascii="Arial" w:hAnsi="Arial" w:cs="Arial"/>
                <w:b/>
                <w:sz w:val="24"/>
                <w:szCs w:val="24"/>
              </w:rPr>
              <w:t xml:space="preserve">Number of children: </w:t>
            </w:r>
            <w:r w:rsidRPr="003F1E6F">
              <w:rPr>
                <w:rFonts w:ascii="Arial" w:hAnsi="Arial" w:cs="Arial"/>
                <w:bCs/>
                <w:sz w:val="24"/>
                <w:szCs w:val="24"/>
              </w:rPr>
              <w:t>6</w:t>
            </w:r>
          </w:p>
        </w:tc>
        <w:tc>
          <w:tcPr>
            <w:tcW w:w="2680" w:type="dxa"/>
          </w:tcPr>
          <w:p w14:paraId="78E00533" w14:textId="77777777" w:rsidR="00F2417E" w:rsidRPr="003F1E6F" w:rsidRDefault="00F2417E" w:rsidP="003C16E3">
            <w:pPr>
              <w:spacing w:line="360" w:lineRule="auto"/>
              <w:rPr>
                <w:rFonts w:ascii="Arial" w:hAnsi="Arial" w:cs="Arial"/>
                <w:b/>
                <w:sz w:val="24"/>
                <w:szCs w:val="24"/>
              </w:rPr>
            </w:pPr>
          </w:p>
          <w:p w14:paraId="45347B20" w14:textId="739E06E4" w:rsidR="00F2417E" w:rsidRPr="003F1E6F" w:rsidRDefault="00F2417E" w:rsidP="003C16E3">
            <w:pPr>
              <w:spacing w:line="360" w:lineRule="auto"/>
              <w:rPr>
                <w:rFonts w:ascii="Arial" w:hAnsi="Arial" w:cs="Arial"/>
                <w:bCs/>
                <w:sz w:val="24"/>
                <w:szCs w:val="24"/>
              </w:rPr>
            </w:pPr>
            <w:r w:rsidRPr="003F1E6F">
              <w:rPr>
                <w:rFonts w:ascii="Arial" w:hAnsi="Arial" w:cs="Arial"/>
                <w:b/>
                <w:sz w:val="24"/>
                <w:szCs w:val="24"/>
              </w:rPr>
              <w:t xml:space="preserve">Age of children: </w:t>
            </w:r>
            <w:r w:rsidRPr="003F1E6F">
              <w:rPr>
                <w:rFonts w:ascii="Arial" w:hAnsi="Arial" w:cs="Arial"/>
                <w:bCs/>
                <w:sz w:val="24"/>
                <w:szCs w:val="24"/>
              </w:rPr>
              <w:t>4-5</w:t>
            </w:r>
          </w:p>
        </w:tc>
        <w:tc>
          <w:tcPr>
            <w:tcW w:w="4073" w:type="dxa"/>
          </w:tcPr>
          <w:p w14:paraId="09644F5F" w14:textId="77777777" w:rsidR="00F2417E" w:rsidRPr="003F1E6F" w:rsidRDefault="00F2417E" w:rsidP="003C16E3">
            <w:pPr>
              <w:spacing w:line="360" w:lineRule="auto"/>
              <w:rPr>
                <w:rFonts w:ascii="Arial" w:hAnsi="Arial" w:cs="Arial"/>
                <w:b/>
                <w:sz w:val="24"/>
                <w:szCs w:val="24"/>
              </w:rPr>
            </w:pPr>
          </w:p>
          <w:p w14:paraId="6845B3B2" w14:textId="77777777" w:rsidR="00F2417E" w:rsidRPr="003F1E6F" w:rsidRDefault="00F2417E" w:rsidP="003C16E3">
            <w:pPr>
              <w:spacing w:line="360" w:lineRule="auto"/>
              <w:rPr>
                <w:rFonts w:ascii="Arial" w:hAnsi="Arial" w:cs="Arial"/>
                <w:bCs/>
                <w:sz w:val="24"/>
                <w:szCs w:val="24"/>
              </w:rPr>
            </w:pPr>
            <w:r w:rsidRPr="003F1E6F">
              <w:rPr>
                <w:rFonts w:ascii="Arial" w:hAnsi="Arial" w:cs="Arial"/>
                <w:b/>
                <w:sz w:val="24"/>
                <w:szCs w:val="24"/>
              </w:rPr>
              <w:t xml:space="preserve">Number of adults: </w:t>
            </w:r>
            <w:r w:rsidRPr="003F1E6F">
              <w:rPr>
                <w:rFonts w:ascii="Arial" w:hAnsi="Arial" w:cs="Arial"/>
                <w:bCs/>
                <w:sz w:val="24"/>
                <w:szCs w:val="24"/>
              </w:rPr>
              <w:t>1</w:t>
            </w:r>
          </w:p>
          <w:p w14:paraId="550B98BE" w14:textId="77777777" w:rsidR="00F2417E" w:rsidRPr="003F1E6F" w:rsidRDefault="00F2417E" w:rsidP="003C16E3">
            <w:pPr>
              <w:spacing w:line="360" w:lineRule="auto"/>
              <w:rPr>
                <w:rFonts w:ascii="Arial" w:hAnsi="Arial" w:cs="Arial"/>
                <w:sz w:val="24"/>
                <w:szCs w:val="24"/>
              </w:rPr>
            </w:pPr>
            <w:r w:rsidRPr="003F1E6F">
              <w:rPr>
                <w:rFonts w:ascii="Arial" w:hAnsi="Arial" w:cs="Arial"/>
                <w:bCs/>
                <w:sz w:val="24"/>
                <w:szCs w:val="24"/>
              </w:rPr>
              <w:t>(+ one to one support staff where applicable)</w:t>
            </w:r>
          </w:p>
        </w:tc>
      </w:tr>
      <w:tr w:rsidR="00F2417E" w:rsidRPr="003F1E6F" w14:paraId="70223DDD" w14:textId="77777777" w:rsidTr="00560051">
        <w:tc>
          <w:tcPr>
            <w:tcW w:w="2263" w:type="dxa"/>
          </w:tcPr>
          <w:p w14:paraId="58DFEFC2" w14:textId="77777777" w:rsidR="00F2417E" w:rsidRPr="003F1E6F" w:rsidRDefault="00F2417E" w:rsidP="003C16E3">
            <w:pPr>
              <w:spacing w:line="360" w:lineRule="auto"/>
              <w:rPr>
                <w:rFonts w:ascii="Arial" w:hAnsi="Arial" w:cs="Arial"/>
                <w:b/>
                <w:sz w:val="24"/>
                <w:szCs w:val="24"/>
              </w:rPr>
            </w:pPr>
          </w:p>
          <w:p w14:paraId="1F8FED5E" w14:textId="382790B1" w:rsidR="00F2417E" w:rsidRPr="00560051" w:rsidRDefault="00F2417E" w:rsidP="003C16E3">
            <w:pPr>
              <w:spacing w:line="360" w:lineRule="auto"/>
              <w:rPr>
                <w:rFonts w:ascii="Arial" w:hAnsi="Arial" w:cs="Arial"/>
                <w:b/>
                <w:sz w:val="24"/>
                <w:szCs w:val="24"/>
              </w:rPr>
            </w:pPr>
            <w:r w:rsidRPr="003F1E6F">
              <w:rPr>
                <w:rFonts w:ascii="Arial" w:hAnsi="Arial" w:cs="Arial"/>
                <w:b/>
                <w:sz w:val="24"/>
                <w:szCs w:val="24"/>
              </w:rPr>
              <w:t>Location:</w:t>
            </w:r>
            <w:r w:rsidRPr="003F1E6F">
              <w:rPr>
                <w:rFonts w:ascii="Arial" w:hAnsi="Arial" w:cs="Arial"/>
                <w:bCs/>
                <w:sz w:val="24"/>
                <w:szCs w:val="24"/>
              </w:rPr>
              <w:t xml:space="preserve"> Forest School</w:t>
            </w:r>
          </w:p>
        </w:tc>
        <w:tc>
          <w:tcPr>
            <w:tcW w:w="2680" w:type="dxa"/>
          </w:tcPr>
          <w:p w14:paraId="6F91E565" w14:textId="77777777" w:rsidR="00F2417E" w:rsidRPr="003F1E6F" w:rsidRDefault="00F2417E" w:rsidP="003C16E3">
            <w:pPr>
              <w:spacing w:line="360" w:lineRule="auto"/>
              <w:rPr>
                <w:rFonts w:ascii="Arial" w:hAnsi="Arial" w:cs="Arial"/>
                <w:b/>
                <w:sz w:val="24"/>
                <w:szCs w:val="24"/>
              </w:rPr>
            </w:pPr>
          </w:p>
          <w:p w14:paraId="4B1A4103" w14:textId="77777777" w:rsidR="00F2417E" w:rsidRPr="003F1E6F" w:rsidRDefault="00F2417E" w:rsidP="003C16E3">
            <w:pPr>
              <w:spacing w:line="360" w:lineRule="auto"/>
              <w:rPr>
                <w:rFonts w:ascii="Arial" w:hAnsi="Arial" w:cs="Arial"/>
                <w:sz w:val="24"/>
                <w:szCs w:val="24"/>
              </w:rPr>
            </w:pPr>
            <w:r w:rsidRPr="003F1E6F">
              <w:rPr>
                <w:rFonts w:ascii="Arial" w:hAnsi="Arial" w:cs="Arial"/>
                <w:b/>
                <w:sz w:val="24"/>
                <w:szCs w:val="24"/>
              </w:rPr>
              <w:t xml:space="preserve">Preparation time: </w:t>
            </w:r>
            <w:r w:rsidRPr="003F1E6F">
              <w:rPr>
                <w:rFonts w:ascii="Arial" w:hAnsi="Arial" w:cs="Arial"/>
                <w:bCs/>
                <w:sz w:val="24"/>
                <w:szCs w:val="24"/>
              </w:rPr>
              <w:t>30 minutes</w:t>
            </w:r>
          </w:p>
        </w:tc>
        <w:tc>
          <w:tcPr>
            <w:tcW w:w="4073" w:type="dxa"/>
          </w:tcPr>
          <w:p w14:paraId="493CEA87" w14:textId="77777777" w:rsidR="00F2417E" w:rsidRPr="003F1E6F" w:rsidRDefault="00F2417E" w:rsidP="003C16E3">
            <w:pPr>
              <w:spacing w:line="360" w:lineRule="auto"/>
              <w:rPr>
                <w:rFonts w:ascii="Arial" w:hAnsi="Arial" w:cs="Arial"/>
                <w:b/>
                <w:sz w:val="24"/>
                <w:szCs w:val="24"/>
              </w:rPr>
            </w:pPr>
          </w:p>
          <w:p w14:paraId="7FEF9625" w14:textId="1D807772" w:rsidR="00F2417E" w:rsidRDefault="00F2417E" w:rsidP="003C16E3">
            <w:pPr>
              <w:spacing w:line="360" w:lineRule="auto"/>
              <w:rPr>
                <w:rFonts w:ascii="Arial" w:hAnsi="Arial" w:cs="Arial"/>
                <w:bCs/>
                <w:sz w:val="24"/>
                <w:szCs w:val="24"/>
              </w:rPr>
            </w:pPr>
            <w:r w:rsidRPr="003F1E6F">
              <w:rPr>
                <w:rFonts w:ascii="Arial" w:hAnsi="Arial" w:cs="Arial"/>
                <w:b/>
                <w:sz w:val="24"/>
                <w:szCs w:val="24"/>
              </w:rPr>
              <w:t xml:space="preserve">Activity time: </w:t>
            </w:r>
            <w:r w:rsidR="00A51F82">
              <w:rPr>
                <w:rFonts w:ascii="Arial" w:hAnsi="Arial" w:cs="Arial"/>
                <w:bCs/>
                <w:sz w:val="24"/>
                <w:szCs w:val="24"/>
              </w:rPr>
              <w:t>Whole morning</w:t>
            </w:r>
          </w:p>
          <w:p w14:paraId="40FE2019" w14:textId="5CB0A67B" w:rsidR="00560051" w:rsidRPr="003F1E6F" w:rsidRDefault="00560051" w:rsidP="003C16E3">
            <w:pPr>
              <w:spacing w:line="360" w:lineRule="auto"/>
              <w:rPr>
                <w:rFonts w:ascii="Arial" w:hAnsi="Arial" w:cs="Arial"/>
                <w:bCs/>
                <w:sz w:val="24"/>
                <w:szCs w:val="24"/>
              </w:rPr>
            </w:pPr>
          </w:p>
        </w:tc>
      </w:tr>
      <w:tr w:rsidR="00F2417E" w:rsidRPr="003F1E6F" w14:paraId="25199550" w14:textId="77777777" w:rsidTr="00177949">
        <w:tc>
          <w:tcPr>
            <w:tcW w:w="9016" w:type="dxa"/>
            <w:gridSpan w:val="3"/>
          </w:tcPr>
          <w:p w14:paraId="6CAC3EDE" w14:textId="77777777" w:rsidR="00F2417E" w:rsidRPr="003F1E6F" w:rsidRDefault="00F2417E" w:rsidP="003C16E3">
            <w:pPr>
              <w:spacing w:line="360" w:lineRule="auto"/>
              <w:rPr>
                <w:rFonts w:ascii="Arial" w:hAnsi="Arial" w:cs="Arial"/>
                <w:b/>
                <w:sz w:val="24"/>
                <w:szCs w:val="24"/>
              </w:rPr>
            </w:pPr>
          </w:p>
          <w:p w14:paraId="0A5CF343" w14:textId="1A53BC0E" w:rsidR="00D97353" w:rsidRPr="003F1E6F" w:rsidRDefault="00F2417E" w:rsidP="003C16E3">
            <w:pPr>
              <w:spacing w:line="360" w:lineRule="auto"/>
              <w:rPr>
                <w:rFonts w:ascii="Arial" w:hAnsi="Arial" w:cs="Arial"/>
                <w:b/>
                <w:sz w:val="24"/>
                <w:szCs w:val="24"/>
              </w:rPr>
            </w:pPr>
            <w:r w:rsidRPr="003F1E6F">
              <w:rPr>
                <w:rFonts w:ascii="Arial" w:hAnsi="Arial" w:cs="Arial"/>
                <w:b/>
                <w:sz w:val="24"/>
                <w:szCs w:val="24"/>
              </w:rPr>
              <w:t>Resources:</w:t>
            </w:r>
          </w:p>
          <w:p w14:paraId="5A262198" w14:textId="77777777"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w:t>
            </w:r>
            <w:proofErr w:type="spellStart"/>
            <w:r w:rsidRPr="003F1E6F">
              <w:rPr>
                <w:rFonts w:ascii="Arial" w:hAnsi="Arial" w:cs="Arial"/>
                <w:bCs/>
                <w:sz w:val="24"/>
                <w:szCs w:val="24"/>
              </w:rPr>
              <w:t>Superworm</w:t>
            </w:r>
            <w:proofErr w:type="spellEnd"/>
            <w:r w:rsidRPr="003F1E6F">
              <w:rPr>
                <w:rFonts w:ascii="Arial" w:hAnsi="Arial" w:cs="Arial"/>
                <w:bCs/>
                <w:sz w:val="24"/>
                <w:szCs w:val="24"/>
              </w:rPr>
              <w:t>’ book to introduce the theme of minibeasts habitat/environment.</w:t>
            </w:r>
          </w:p>
          <w:p w14:paraId="03E3A135" w14:textId="77777777"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Baskets for collecting resources to use for making a minibeast hotel.</w:t>
            </w:r>
          </w:p>
          <w:p w14:paraId="4EAC31B0" w14:textId="77CEF3E8"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Spare wellington boots/waterproof boots, waterproof trousers/</w:t>
            </w:r>
            <w:r w:rsidR="00560051" w:rsidRPr="003F1E6F">
              <w:rPr>
                <w:rFonts w:ascii="Arial" w:hAnsi="Arial" w:cs="Arial"/>
                <w:bCs/>
                <w:sz w:val="24"/>
                <w:szCs w:val="24"/>
              </w:rPr>
              <w:t>coats,</w:t>
            </w:r>
            <w:r w:rsidRPr="003F1E6F">
              <w:rPr>
                <w:rFonts w:ascii="Arial" w:hAnsi="Arial" w:cs="Arial"/>
                <w:bCs/>
                <w:sz w:val="24"/>
                <w:szCs w:val="24"/>
              </w:rPr>
              <w:t xml:space="preserve"> and jumpers to keep the children warm and dry outside.</w:t>
            </w:r>
          </w:p>
          <w:p w14:paraId="3EFB190F" w14:textId="77777777"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Magnifying glasses to look closely at the minibeasts.</w:t>
            </w:r>
          </w:p>
          <w:p w14:paraId="41FD3269" w14:textId="2EA64D79"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Petri dishes for examining minibeasts</w:t>
            </w:r>
            <w:r w:rsidR="00560051">
              <w:rPr>
                <w:rFonts w:ascii="Arial" w:hAnsi="Arial" w:cs="Arial"/>
                <w:bCs/>
                <w:sz w:val="24"/>
                <w:szCs w:val="24"/>
              </w:rPr>
              <w:t>.</w:t>
            </w:r>
          </w:p>
          <w:p w14:paraId="2983B772" w14:textId="3C189BF3"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4 troughs, each</w:t>
            </w:r>
            <w:r w:rsidR="00560051">
              <w:rPr>
                <w:rFonts w:ascii="Arial" w:hAnsi="Arial" w:cs="Arial"/>
                <w:bCs/>
                <w:sz w:val="24"/>
                <w:szCs w:val="24"/>
              </w:rPr>
              <w:t xml:space="preserve"> filled</w:t>
            </w:r>
            <w:r w:rsidRPr="003F1E6F">
              <w:rPr>
                <w:rFonts w:ascii="Arial" w:hAnsi="Arial" w:cs="Arial"/>
                <w:bCs/>
                <w:sz w:val="24"/>
                <w:szCs w:val="24"/>
              </w:rPr>
              <w:t xml:space="preserve"> with a different material – sand, mud, water, gravel/stones</w:t>
            </w:r>
            <w:r w:rsidR="00560051">
              <w:rPr>
                <w:rFonts w:ascii="Arial" w:hAnsi="Arial" w:cs="Arial"/>
                <w:bCs/>
                <w:sz w:val="24"/>
                <w:szCs w:val="24"/>
              </w:rPr>
              <w:t>.</w:t>
            </w:r>
          </w:p>
          <w:p w14:paraId="3D2146F6" w14:textId="1F74ECD3"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Tap and hose to collect water</w:t>
            </w:r>
            <w:r w:rsidR="00170820">
              <w:rPr>
                <w:rFonts w:ascii="Arial" w:hAnsi="Arial" w:cs="Arial"/>
                <w:bCs/>
                <w:sz w:val="24"/>
                <w:szCs w:val="24"/>
              </w:rPr>
              <w:t>.</w:t>
            </w:r>
          </w:p>
          <w:p w14:paraId="40AC2E33" w14:textId="6D6B23F0"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 xml:space="preserve">Jugs and cups to use with the water, mud, </w:t>
            </w:r>
            <w:r w:rsidR="00560051" w:rsidRPr="003F1E6F">
              <w:rPr>
                <w:rFonts w:ascii="Arial" w:hAnsi="Arial" w:cs="Arial"/>
                <w:bCs/>
                <w:sz w:val="24"/>
                <w:szCs w:val="24"/>
              </w:rPr>
              <w:t>sand,</w:t>
            </w:r>
            <w:r w:rsidRPr="003F1E6F">
              <w:rPr>
                <w:rFonts w:ascii="Arial" w:hAnsi="Arial" w:cs="Arial"/>
                <w:bCs/>
                <w:sz w:val="24"/>
                <w:szCs w:val="24"/>
              </w:rPr>
              <w:t xml:space="preserve"> and gravel/stones</w:t>
            </w:r>
            <w:r w:rsidR="00560051">
              <w:rPr>
                <w:rFonts w:ascii="Arial" w:hAnsi="Arial" w:cs="Arial"/>
                <w:bCs/>
                <w:sz w:val="24"/>
                <w:szCs w:val="24"/>
              </w:rPr>
              <w:t>.</w:t>
            </w:r>
          </w:p>
          <w:p w14:paraId="28752469" w14:textId="424EB043"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Items from the ‘recycle and reuse’ sack (yogurt pots, bottles, cardboard)</w:t>
            </w:r>
            <w:r w:rsidR="00560051">
              <w:rPr>
                <w:rFonts w:ascii="Arial" w:hAnsi="Arial" w:cs="Arial"/>
                <w:bCs/>
                <w:sz w:val="24"/>
                <w:szCs w:val="24"/>
              </w:rPr>
              <w:t>.</w:t>
            </w:r>
          </w:p>
          <w:p w14:paraId="3102875E" w14:textId="5FCCE0C4"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Wooden pallets to use to build the minibeast hotel on/around</w:t>
            </w:r>
            <w:r w:rsidR="00560051">
              <w:rPr>
                <w:rFonts w:ascii="Arial" w:hAnsi="Arial" w:cs="Arial"/>
                <w:bCs/>
                <w:sz w:val="24"/>
                <w:szCs w:val="24"/>
              </w:rPr>
              <w:t>.</w:t>
            </w:r>
          </w:p>
          <w:p w14:paraId="490FF5F8" w14:textId="4B28AEF6"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Plastic plant pots which can be filled with natural resources for the minibeast</w:t>
            </w:r>
            <w:r w:rsidR="00170820">
              <w:rPr>
                <w:rFonts w:ascii="Arial" w:hAnsi="Arial" w:cs="Arial"/>
                <w:bCs/>
                <w:sz w:val="24"/>
                <w:szCs w:val="24"/>
              </w:rPr>
              <w:t xml:space="preserve"> hotel.</w:t>
            </w:r>
          </w:p>
          <w:p w14:paraId="045BF640" w14:textId="77777777"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 xml:space="preserve">Small, natural loose parts such as </w:t>
            </w:r>
            <w:proofErr w:type="spellStart"/>
            <w:r w:rsidRPr="003F1E6F">
              <w:rPr>
                <w:rFonts w:ascii="Arial" w:hAnsi="Arial" w:cs="Arial"/>
                <w:bCs/>
                <w:sz w:val="24"/>
                <w:szCs w:val="24"/>
              </w:rPr>
              <w:t>conkers</w:t>
            </w:r>
            <w:proofErr w:type="spellEnd"/>
            <w:r w:rsidRPr="003F1E6F">
              <w:rPr>
                <w:rFonts w:ascii="Arial" w:hAnsi="Arial" w:cs="Arial"/>
                <w:bCs/>
                <w:sz w:val="24"/>
                <w:szCs w:val="24"/>
              </w:rPr>
              <w:t xml:space="preserve">, twigs and sticks, leaves, </w:t>
            </w:r>
            <w:proofErr w:type="gramStart"/>
            <w:r w:rsidRPr="003F1E6F">
              <w:rPr>
                <w:rFonts w:ascii="Arial" w:hAnsi="Arial" w:cs="Arial"/>
                <w:bCs/>
                <w:sz w:val="24"/>
                <w:szCs w:val="24"/>
              </w:rPr>
              <w:t>stones</w:t>
            </w:r>
            <w:proofErr w:type="gramEnd"/>
            <w:r w:rsidRPr="003F1E6F">
              <w:rPr>
                <w:rFonts w:ascii="Arial" w:hAnsi="Arial" w:cs="Arial"/>
                <w:bCs/>
                <w:sz w:val="24"/>
                <w:szCs w:val="24"/>
              </w:rPr>
              <w:t xml:space="preserve"> and pebbles.</w:t>
            </w:r>
          </w:p>
          <w:p w14:paraId="2C65458A" w14:textId="77777777" w:rsidR="00F2417E" w:rsidRDefault="00F2417E" w:rsidP="003C16E3">
            <w:pPr>
              <w:spacing w:line="360" w:lineRule="auto"/>
              <w:rPr>
                <w:rFonts w:ascii="Arial" w:hAnsi="Arial" w:cs="Arial"/>
                <w:bCs/>
                <w:sz w:val="24"/>
                <w:szCs w:val="24"/>
              </w:rPr>
            </w:pPr>
            <w:r w:rsidRPr="003F1E6F">
              <w:rPr>
                <w:rFonts w:ascii="Arial" w:hAnsi="Arial" w:cs="Arial"/>
                <w:bCs/>
                <w:sz w:val="24"/>
                <w:szCs w:val="24"/>
              </w:rPr>
              <w:t>Items from the mud kitchen (metal teapot, pans, bowls, cups) to transport materials or resources</w:t>
            </w:r>
            <w:r w:rsidR="00560051">
              <w:rPr>
                <w:rFonts w:ascii="Arial" w:hAnsi="Arial" w:cs="Arial"/>
                <w:bCs/>
                <w:sz w:val="24"/>
                <w:szCs w:val="24"/>
              </w:rPr>
              <w:t>.</w:t>
            </w:r>
          </w:p>
          <w:p w14:paraId="1552D09B" w14:textId="63102C96" w:rsidR="00D97353" w:rsidRPr="003F1E6F" w:rsidRDefault="00560051" w:rsidP="003C16E3">
            <w:pPr>
              <w:spacing w:line="360" w:lineRule="auto"/>
              <w:rPr>
                <w:rFonts w:ascii="Arial" w:hAnsi="Arial" w:cs="Arial"/>
                <w:sz w:val="24"/>
                <w:szCs w:val="24"/>
              </w:rPr>
            </w:pPr>
            <w:r>
              <w:rPr>
                <w:rFonts w:ascii="Arial" w:hAnsi="Arial" w:cs="Arial"/>
                <w:sz w:val="24"/>
                <w:szCs w:val="24"/>
              </w:rPr>
              <w:t>The logs and large stones already in place in the forest school.</w:t>
            </w:r>
          </w:p>
        </w:tc>
      </w:tr>
      <w:tr w:rsidR="00F2417E" w:rsidRPr="003F1E6F" w14:paraId="4421FC63" w14:textId="77777777" w:rsidTr="00177949">
        <w:tc>
          <w:tcPr>
            <w:tcW w:w="9016" w:type="dxa"/>
            <w:gridSpan w:val="3"/>
          </w:tcPr>
          <w:p w14:paraId="3E874BAB" w14:textId="77777777" w:rsidR="003C16E3" w:rsidRDefault="003C16E3" w:rsidP="003C16E3">
            <w:pPr>
              <w:spacing w:line="360" w:lineRule="auto"/>
              <w:rPr>
                <w:rFonts w:ascii="Arial" w:hAnsi="Arial" w:cs="Arial"/>
                <w:b/>
                <w:sz w:val="24"/>
                <w:szCs w:val="24"/>
              </w:rPr>
            </w:pPr>
          </w:p>
          <w:p w14:paraId="0CEDCBD6" w14:textId="00821B08" w:rsidR="00D97353" w:rsidRPr="003F1E6F" w:rsidRDefault="00F2417E" w:rsidP="003C16E3">
            <w:pPr>
              <w:spacing w:line="360" w:lineRule="auto"/>
              <w:rPr>
                <w:rFonts w:ascii="Arial" w:hAnsi="Arial" w:cs="Arial"/>
                <w:b/>
                <w:sz w:val="24"/>
                <w:szCs w:val="24"/>
              </w:rPr>
            </w:pPr>
            <w:r w:rsidRPr="003F1E6F">
              <w:rPr>
                <w:rFonts w:ascii="Arial" w:hAnsi="Arial" w:cs="Arial"/>
                <w:b/>
                <w:sz w:val="24"/>
                <w:szCs w:val="24"/>
              </w:rPr>
              <w:t>Aim/s of activity:</w:t>
            </w:r>
          </w:p>
          <w:p w14:paraId="42A808A9" w14:textId="77777777"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lastRenderedPageBreak/>
              <w:t>Develop:</w:t>
            </w:r>
          </w:p>
          <w:p w14:paraId="436114B6" w14:textId="73751E13" w:rsidR="00F2417E" w:rsidRP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Sense of balance</w:t>
            </w:r>
            <w:r w:rsidR="00D767E2" w:rsidRPr="00D767E2">
              <w:rPr>
                <w:rFonts w:ascii="Arial" w:hAnsi="Arial" w:cs="Arial"/>
                <w:bCs/>
                <w:sz w:val="24"/>
                <w:szCs w:val="24"/>
              </w:rPr>
              <w:t xml:space="preserve"> when moving large objects and placing objects in/on the minibeast hotel</w:t>
            </w:r>
            <w:r w:rsidR="00D767E2">
              <w:rPr>
                <w:rFonts w:ascii="Arial" w:hAnsi="Arial" w:cs="Arial"/>
                <w:bCs/>
                <w:sz w:val="24"/>
                <w:szCs w:val="24"/>
              </w:rPr>
              <w:t>.</w:t>
            </w:r>
          </w:p>
          <w:p w14:paraId="69929FBF" w14:textId="6F0FA4F4" w:rsidR="00F2417E" w:rsidRP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Understanding of risk</w:t>
            </w:r>
            <w:r w:rsidR="00D767E2" w:rsidRPr="00D767E2">
              <w:rPr>
                <w:rFonts w:ascii="Arial" w:hAnsi="Arial" w:cs="Arial"/>
                <w:bCs/>
                <w:sz w:val="24"/>
                <w:szCs w:val="24"/>
              </w:rPr>
              <w:t xml:space="preserve"> and</w:t>
            </w:r>
            <w:r w:rsidR="00D767E2">
              <w:rPr>
                <w:rFonts w:ascii="Arial" w:hAnsi="Arial" w:cs="Arial"/>
                <w:bCs/>
                <w:sz w:val="24"/>
                <w:szCs w:val="24"/>
              </w:rPr>
              <w:t xml:space="preserve"> developing</w:t>
            </w:r>
            <w:r w:rsidR="00D767E2" w:rsidRPr="00D767E2">
              <w:rPr>
                <w:rFonts w:ascii="Arial" w:hAnsi="Arial" w:cs="Arial"/>
                <w:bCs/>
                <w:sz w:val="24"/>
                <w:szCs w:val="24"/>
              </w:rPr>
              <w:t xml:space="preserve"> s</w:t>
            </w:r>
            <w:r w:rsidRPr="00D767E2">
              <w:rPr>
                <w:rFonts w:ascii="Arial" w:hAnsi="Arial" w:cs="Arial"/>
                <w:bCs/>
                <w:sz w:val="24"/>
                <w:szCs w:val="24"/>
              </w:rPr>
              <w:t xml:space="preserve">kills in </w:t>
            </w:r>
            <w:r w:rsidR="00560051" w:rsidRPr="00D767E2">
              <w:rPr>
                <w:rFonts w:ascii="Arial" w:hAnsi="Arial" w:cs="Arial"/>
                <w:bCs/>
                <w:sz w:val="24"/>
                <w:szCs w:val="24"/>
              </w:rPr>
              <w:t xml:space="preserve">assessing, </w:t>
            </w:r>
            <w:r w:rsidR="00D767E2" w:rsidRPr="00D767E2">
              <w:rPr>
                <w:rFonts w:ascii="Arial" w:hAnsi="Arial" w:cs="Arial"/>
                <w:bCs/>
                <w:sz w:val="24"/>
                <w:szCs w:val="24"/>
              </w:rPr>
              <w:t>limiting,</w:t>
            </w:r>
            <w:r w:rsidR="00D767E2">
              <w:rPr>
                <w:rFonts w:ascii="Arial" w:hAnsi="Arial" w:cs="Arial"/>
                <w:bCs/>
                <w:sz w:val="24"/>
                <w:szCs w:val="24"/>
              </w:rPr>
              <w:t xml:space="preserve"> and </w:t>
            </w:r>
            <w:r w:rsidRPr="00D767E2">
              <w:rPr>
                <w:rFonts w:ascii="Arial" w:hAnsi="Arial" w:cs="Arial"/>
                <w:bCs/>
                <w:sz w:val="24"/>
                <w:szCs w:val="24"/>
              </w:rPr>
              <w:t>avoiding risk</w:t>
            </w:r>
            <w:r w:rsidR="00D767E2" w:rsidRPr="00D767E2">
              <w:rPr>
                <w:rFonts w:ascii="Arial" w:hAnsi="Arial" w:cs="Arial"/>
                <w:bCs/>
                <w:sz w:val="24"/>
                <w:szCs w:val="24"/>
              </w:rPr>
              <w:t xml:space="preserve"> </w:t>
            </w:r>
            <w:r w:rsidR="00D767E2">
              <w:rPr>
                <w:rFonts w:ascii="Arial" w:hAnsi="Arial" w:cs="Arial"/>
                <w:bCs/>
                <w:sz w:val="24"/>
                <w:szCs w:val="24"/>
              </w:rPr>
              <w:t>by having</w:t>
            </w:r>
            <w:r w:rsidR="00D767E2" w:rsidRPr="00D767E2">
              <w:rPr>
                <w:rFonts w:ascii="Arial" w:hAnsi="Arial" w:cs="Arial"/>
                <w:bCs/>
                <w:sz w:val="24"/>
                <w:szCs w:val="24"/>
              </w:rPr>
              <w:t xml:space="preserve"> conversations with adults, watching demonstrations and through hands-on experience</w:t>
            </w:r>
            <w:r w:rsidR="00D767E2">
              <w:rPr>
                <w:rFonts w:ascii="Arial" w:hAnsi="Arial" w:cs="Arial"/>
                <w:bCs/>
                <w:sz w:val="24"/>
                <w:szCs w:val="24"/>
              </w:rPr>
              <w:t>.</w:t>
            </w:r>
          </w:p>
          <w:p w14:paraId="160273BC" w14:textId="24E4268C" w:rsid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Physical skills (fine and gross motor skills)</w:t>
            </w:r>
            <w:r w:rsidR="00D767E2">
              <w:rPr>
                <w:rFonts w:ascii="Arial" w:hAnsi="Arial" w:cs="Arial"/>
                <w:bCs/>
                <w:sz w:val="24"/>
                <w:szCs w:val="24"/>
              </w:rPr>
              <w:t xml:space="preserve"> through moving large objects, </w:t>
            </w:r>
            <w:r w:rsidR="00170820">
              <w:rPr>
                <w:rFonts w:ascii="Arial" w:hAnsi="Arial" w:cs="Arial"/>
                <w:bCs/>
                <w:sz w:val="24"/>
                <w:szCs w:val="24"/>
              </w:rPr>
              <w:t>physical movement</w:t>
            </w:r>
            <w:r w:rsidR="00D767E2">
              <w:rPr>
                <w:rFonts w:ascii="Arial" w:hAnsi="Arial" w:cs="Arial"/>
                <w:bCs/>
                <w:sz w:val="24"/>
                <w:szCs w:val="24"/>
              </w:rPr>
              <w:t>, picking up and using small loose parts.</w:t>
            </w:r>
          </w:p>
          <w:p w14:paraId="5F966423" w14:textId="76EB28E1" w:rsid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Sense of imagination</w:t>
            </w:r>
            <w:r w:rsidR="00D767E2">
              <w:rPr>
                <w:rFonts w:ascii="Arial" w:hAnsi="Arial" w:cs="Arial"/>
                <w:bCs/>
                <w:sz w:val="24"/>
                <w:szCs w:val="24"/>
              </w:rPr>
              <w:t xml:space="preserve"> by, for example</w:t>
            </w:r>
            <w:r w:rsidR="00170820">
              <w:rPr>
                <w:rFonts w:ascii="Arial" w:hAnsi="Arial" w:cs="Arial"/>
                <w:bCs/>
                <w:sz w:val="24"/>
                <w:szCs w:val="24"/>
              </w:rPr>
              <w:t xml:space="preserve">, </w:t>
            </w:r>
            <w:r w:rsidR="00D767E2">
              <w:rPr>
                <w:rFonts w:ascii="Arial" w:hAnsi="Arial" w:cs="Arial"/>
                <w:bCs/>
                <w:sz w:val="24"/>
                <w:szCs w:val="24"/>
              </w:rPr>
              <w:t>creating bedrooms for the minibeasts</w:t>
            </w:r>
            <w:r w:rsidR="00170820">
              <w:rPr>
                <w:rFonts w:ascii="Arial" w:hAnsi="Arial" w:cs="Arial"/>
                <w:bCs/>
                <w:sz w:val="24"/>
                <w:szCs w:val="24"/>
              </w:rPr>
              <w:t>.</w:t>
            </w:r>
          </w:p>
          <w:p w14:paraId="6941A4D7" w14:textId="775BB053" w:rsidR="00F2417E" w:rsidRP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Sense of responsibility for the environment</w:t>
            </w:r>
            <w:r w:rsidR="00FA6F4C">
              <w:rPr>
                <w:rFonts w:ascii="Arial" w:hAnsi="Arial" w:cs="Arial"/>
                <w:bCs/>
                <w:sz w:val="24"/>
                <w:szCs w:val="24"/>
              </w:rPr>
              <w:t xml:space="preserve"> and</w:t>
            </w:r>
            <w:r w:rsidR="00FA6F4C" w:rsidRPr="00FA6F4C">
              <w:rPr>
                <w:rFonts w:ascii="Arial" w:hAnsi="Arial" w:cs="Arial"/>
                <w:bCs/>
                <w:sz w:val="24"/>
                <w:szCs w:val="24"/>
              </w:rPr>
              <w:t xml:space="preserve"> the impact we can have on ecosystems</w:t>
            </w:r>
            <w:r w:rsidRPr="00D767E2">
              <w:rPr>
                <w:rFonts w:ascii="Arial" w:hAnsi="Arial" w:cs="Arial"/>
                <w:bCs/>
                <w:sz w:val="24"/>
                <w:szCs w:val="24"/>
              </w:rPr>
              <w:t xml:space="preserve"> </w:t>
            </w:r>
            <w:r w:rsidR="00D767E2">
              <w:rPr>
                <w:rFonts w:ascii="Arial" w:hAnsi="Arial" w:cs="Arial"/>
                <w:bCs/>
                <w:sz w:val="24"/>
                <w:szCs w:val="24"/>
              </w:rPr>
              <w:t>through conversations and asking questions such as “what would happen if</w:t>
            </w:r>
            <w:r w:rsidR="00FA6F4C">
              <w:rPr>
                <w:rFonts w:ascii="Arial" w:hAnsi="Arial" w:cs="Arial"/>
                <w:bCs/>
                <w:sz w:val="24"/>
                <w:szCs w:val="24"/>
              </w:rPr>
              <w:t xml:space="preserve"> we</w:t>
            </w:r>
            <w:r w:rsidR="00D767E2">
              <w:rPr>
                <w:rFonts w:ascii="Arial" w:hAnsi="Arial" w:cs="Arial"/>
                <w:bCs/>
                <w:sz w:val="24"/>
                <w:szCs w:val="24"/>
              </w:rPr>
              <w:t>…?”</w:t>
            </w:r>
          </w:p>
          <w:p w14:paraId="165DACFE" w14:textId="3B55EB21" w:rsidR="00F2417E" w:rsidRPr="00D767E2" w:rsidRDefault="00F2417E" w:rsidP="00D767E2">
            <w:pPr>
              <w:pStyle w:val="ListParagraph"/>
              <w:numPr>
                <w:ilvl w:val="0"/>
                <w:numId w:val="18"/>
              </w:numPr>
              <w:spacing w:line="360" w:lineRule="auto"/>
              <w:rPr>
                <w:rFonts w:ascii="Arial" w:hAnsi="Arial" w:cs="Arial"/>
                <w:bCs/>
                <w:sz w:val="24"/>
                <w:szCs w:val="24"/>
              </w:rPr>
            </w:pPr>
            <w:r w:rsidRPr="00D767E2">
              <w:rPr>
                <w:rFonts w:ascii="Arial" w:hAnsi="Arial" w:cs="Arial"/>
                <w:bCs/>
                <w:sz w:val="24"/>
                <w:szCs w:val="24"/>
              </w:rPr>
              <w:t xml:space="preserve">Empathy towards the environment and </w:t>
            </w:r>
            <w:r w:rsidR="00560051" w:rsidRPr="00D767E2">
              <w:rPr>
                <w:rFonts w:ascii="Arial" w:hAnsi="Arial" w:cs="Arial"/>
                <w:bCs/>
                <w:sz w:val="24"/>
                <w:szCs w:val="24"/>
              </w:rPr>
              <w:t>living</w:t>
            </w:r>
            <w:r w:rsidRPr="00D767E2">
              <w:rPr>
                <w:rFonts w:ascii="Arial" w:hAnsi="Arial" w:cs="Arial"/>
                <w:bCs/>
                <w:sz w:val="24"/>
                <w:szCs w:val="24"/>
              </w:rPr>
              <w:t xml:space="preserve"> creatures</w:t>
            </w:r>
            <w:r w:rsidR="00D767E2">
              <w:rPr>
                <w:rFonts w:ascii="Arial" w:hAnsi="Arial" w:cs="Arial"/>
                <w:bCs/>
                <w:sz w:val="24"/>
                <w:szCs w:val="24"/>
              </w:rPr>
              <w:t xml:space="preserve"> by observing a</w:t>
            </w:r>
            <w:r w:rsidR="00FA6F4C">
              <w:rPr>
                <w:rFonts w:ascii="Arial" w:hAnsi="Arial" w:cs="Arial"/>
                <w:bCs/>
                <w:sz w:val="24"/>
                <w:szCs w:val="24"/>
              </w:rPr>
              <w:t>nd</w:t>
            </w:r>
            <w:r w:rsidR="00D767E2">
              <w:rPr>
                <w:rFonts w:ascii="Arial" w:hAnsi="Arial" w:cs="Arial"/>
                <w:bCs/>
                <w:sz w:val="24"/>
                <w:szCs w:val="24"/>
              </w:rPr>
              <w:t xml:space="preserve"> talking about </w:t>
            </w:r>
            <w:r w:rsidR="00FA6F4C">
              <w:rPr>
                <w:rFonts w:ascii="Arial" w:hAnsi="Arial" w:cs="Arial"/>
                <w:bCs/>
                <w:sz w:val="24"/>
                <w:szCs w:val="24"/>
              </w:rPr>
              <w:t>the environment and living creatures</w:t>
            </w:r>
            <w:r w:rsidR="00170820">
              <w:rPr>
                <w:rFonts w:ascii="Arial" w:hAnsi="Arial" w:cs="Arial"/>
                <w:bCs/>
                <w:sz w:val="24"/>
                <w:szCs w:val="24"/>
              </w:rPr>
              <w:t>.</w:t>
            </w:r>
          </w:p>
          <w:p w14:paraId="759A1173" w14:textId="7DA54014" w:rsidR="00FA6F4C" w:rsidRDefault="00560051" w:rsidP="003C16E3">
            <w:pPr>
              <w:pStyle w:val="ListParagraph"/>
              <w:numPr>
                <w:ilvl w:val="0"/>
                <w:numId w:val="18"/>
              </w:numPr>
              <w:spacing w:line="360" w:lineRule="auto"/>
              <w:rPr>
                <w:rFonts w:ascii="Arial" w:hAnsi="Arial" w:cs="Arial"/>
                <w:bCs/>
                <w:sz w:val="24"/>
                <w:szCs w:val="24"/>
              </w:rPr>
            </w:pPr>
            <w:r w:rsidRPr="00FA6F4C">
              <w:rPr>
                <w:rFonts w:ascii="Arial" w:hAnsi="Arial" w:cs="Arial"/>
                <w:bCs/>
                <w:sz w:val="24"/>
                <w:szCs w:val="24"/>
              </w:rPr>
              <w:t>Understanding of sustainability</w:t>
            </w:r>
            <w:r w:rsidR="00FA6F4C">
              <w:rPr>
                <w:rFonts w:ascii="Arial" w:hAnsi="Arial" w:cs="Arial"/>
                <w:bCs/>
                <w:sz w:val="24"/>
                <w:szCs w:val="24"/>
              </w:rPr>
              <w:t xml:space="preserve"> by recycling items</w:t>
            </w:r>
            <w:r w:rsidR="00170820">
              <w:rPr>
                <w:rFonts w:ascii="Arial" w:hAnsi="Arial" w:cs="Arial"/>
                <w:bCs/>
                <w:sz w:val="24"/>
                <w:szCs w:val="24"/>
              </w:rPr>
              <w:t>.</w:t>
            </w:r>
          </w:p>
          <w:p w14:paraId="3A444EE3" w14:textId="479834D4" w:rsidR="00FA6F4C" w:rsidRDefault="00D767E2" w:rsidP="003C16E3">
            <w:pPr>
              <w:pStyle w:val="ListParagraph"/>
              <w:numPr>
                <w:ilvl w:val="0"/>
                <w:numId w:val="18"/>
              </w:numPr>
              <w:spacing w:line="360" w:lineRule="auto"/>
              <w:rPr>
                <w:rFonts w:ascii="Arial" w:hAnsi="Arial" w:cs="Arial"/>
                <w:bCs/>
                <w:sz w:val="24"/>
                <w:szCs w:val="24"/>
              </w:rPr>
            </w:pPr>
            <w:r w:rsidRPr="00FA6F4C">
              <w:rPr>
                <w:rFonts w:ascii="Arial" w:hAnsi="Arial" w:cs="Arial"/>
                <w:bCs/>
                <w:sz w:val="24"/>
                <w:szCs w:val="24"/>
              </w:rPr>
              <w:t xml:space="preserve">Social skills including negotiation skills, </w:t>
            </w:r>
            <w:proofErr w:type="gramStart"/>
            <w:r w:rsidRPr="00FA6F4C">
              <w:rPr>
                <w:rFonts w:ascii="Arial" w:hAnsi="Arial" w:cs="Arial"/>
                <w:bCs/>
                <w:sz w:val="24"/>
                <w:szCs w:val="24"/>
              </w:rPr>
              <w:t>giving</w:t>
            </w:r>
            <w:proofErr w:type="gramEnd"/>
            <w:r w:rsidRPr="00FA6F4C">
              <w:rPr>
                <w:rFonts w:ascii="Arial" w:hAnsi="Arial" w:cs="Arial"/>
                <w:bCs/>
                <w:sz w:val="24"/>
                <w:szCs w:val="24"/>
              </w:rPr>
              <w:t xml:space="preserve"> and following instructions, understanding tone of voice, facial expressions, body language</w:t>
            </w:r>
            <w:r w:rsidR="00FA6F4C">
              <w:rPr>
                <w:rFonts w:ascii="Arial" w:hAnsi="Arial" w:cs="Arial"/>
                <w:bCs/>
                <w:sz w:val="24"/>
                <w:szCs w:val="24"/>
              </w:rPr>
              <w:t>.</w:t>
            </w:r>
          </w:p>
          <w:p w14:paraId="31E7BB13" w14:textId="065F6CE4" w:rsidR="00F2417E" w:rsidRPr="00D97353" w:rsidRDefault="00D767E2" w:rsidP="003C16E3">
            <w:pPr>
              <w:pStyle w:val="ListParagraph"/>
              <w:numPr>
                <w:ilvl w:val="0"/>
                <w:numId w:val="18"/>
              </w:numPr>
              <w:spacing w:line="360" w:lineRule="auto"/>
              <w:rPr>
                <w:rFonts w:ascii="Arial" w:hAnsi="Arial" w:cs="Arial"/>
                <w:sz w:val="24"/>
                <w:szCs w:val="24"/>
              </w:rPr>
            </w:pPr>
            <w:r w:rsidRPr="00FA6F4C">
              <w:rPr>
                <w:rFonts w:ascii="Arial" w:hAnsi="Arial" w:cs="Arial"/>
                <w:bCs/>
                <w:sz w:val="24"/>
                <w:szCs w:val="24"/>
              </w:rPr>
              <w:t xml:space="preserve">Language skills </w:t>
            </w:r>
            <w:r w:rsidR="00170820">
              <w:rPr>
                <w:rFonts w:ascii="Arial" w:hAnsi="Arial" w:cs="Arial"/>
                <w:bCs/>
                <w:sz w:val="24"/>
                <w:szCs w:val="24"/>
              </w:rPr>
              <w:t>by communicating with others</w:t>
            </w:r>
            <w:r w:rsidR="00FA6F4C" w:rsidRPr="00FA6F4C">
              <w:rPr>
                <w:rFonts w:ascii="Arial" w:hAnsi="Arial" w:cs="Arial"/>
                <w:bCs/>
                <w:sz w:val="24"/>
                <w:szCs w:val="24"/>
              </w:rPr>
              <w:t>.</w:t>
            </w:r>
          </w:p>
          <w:p w14:paraId="1048639B" w14:textId="25F7E3B7" w:rsidR="00D97353" w:rsidRPr="00FA6F4C" w:rsidRDefault="00D97353" w:rsidP="00D97353">
            <w:pPr>
              <w:pStyle w:val="ListParagraph"/>
              <w:spacing w:line="360" w:lineRule="auto"/>
              <w:rPr>
                <w:rFonts w:ascii="Arial" w:hAnsi="Arial" w:cs="Arial"/>
                <w:sz w:val="24"/>
                <w:szCs w:val="24"/>
              </w:rPr>
            </w:pPr>
          </w:p>
        </w:tc>
      </w:tr>
      <w:tr w:rsidR="00F2417E" w:rsidRPr="003F1E6F" w14:paraId="581BBFAC" w14:textId="77777777" w:rsidTr="00177949">
        <w:tc>
          <w:tcPr>
            <w:tcW w:w="9016" w:type="dxa"/>
            <w:gridSpan w:val="3"/>
          </w:tcPr>
          <w:p w14:paraId="66DC3BF4" w14:textId="77777777" w:rsidR="00F2417E" w:rsidRPr="003F1E6F" w:rsidRDefault="00F2417E" w:rsidP="003C16E3">
            <w:pPr>
              <w:spacing w:line="360" w:lineRule="auto"/>
              <w:rPr>
                <w:rFonts w:ascii="Arial" w:hAnsi="Arial" w:cs="Arial"/>
                <w:b/>
                <w:sz w:val="24"/>
                <w:szCs w:val="24"/>
              </w:rPr>
            </w:pPr>
          </w:p>
          <w:p w14:paraId="02482D20" w14:textId="7E8B74B5" w:rsidR="00D97353" w:rsidRPr="003F1E6F" w:rsidRDefault="00F2417E" w:rsidP="003C16E3">
            <w:pPr>
              <w:spacing w:line="360" w:lineRule="auto"/>
              <w:rPr>
                <w:rFonts w:ascii="Arial" w:hAnsi="Arial" w:cs="Arial"/>
                <w:b/>
                <w:sz w:val="24"/>
                <w:szCs w:val="24"/>
              </w:rPr>
            </w:pPr>
            <w:r w:rsidRPr="003F1E6F">
              <w:rPr>
                <w:rFonts w:ascii="Arial" w:hAnsi="Arial" w:cs="Arial"/>
                <w:b/>
                <w:sz w:val="24"/>
                <w:szCs w:val="24"/>
              </w:rPr>
              <w:t>Links to outcomes:</w:t>
            </w:r>
          </w:p>
          <w:p w14:paraId="6095F707" w14:textId="5B4736FF" w:rsidR="00F2417E" w:rsidRDefault="00F2417E" w:rsidP="003C16E3">
            <w:pPr>
              <w:spacing w:line="360" w:lineRule="auto"/>
              <w:rPr>
                <w:rFonts w:ascii="Arial" w:hAnsi="Arial" w:cs="Arial"/>
                <w:bCs/>
                <w:sz w:val="24"/>
                <w:szCs w:val="24"/>
              </w:rPr>
            </w:pPr>
            <w:r w:rsidRPr="00D97353">
              <w:rPr>
                <w:rFonts w:ascii="Arial" w:hAnsi="Arial" w:cs="Arial"/>
                <w:bCs/>
                <w:sz w:val="24"/>
                <w:szCs w:val="24"/>
                <w:u w:val="single"/>
              </w:rPr>
              <w:t xml:space="preserve">Foundation Phase </w:t>
            </w:r>
            <w:r w:rsidR="00FA6F4C" w:rsidRPr="00D97353">
              <w:rPr>
                <w:rFonts w:ascii="Arial" w:hAnsi="Arial" w:cs="Arial"/>
                <w:bCs/>
                <w:sz w:val="24"/>
                <w:szCs w:val="24"/>
                <w:u w:val="single"/>
              </w:rPr>
              <w:t>Framework</w:t>
            </w:r>
            <w:r w:rsidR="00FA6F4C" w:rsidRPr="00D97353">
              <w:rPr>
                <w:rFonts w:ascii="Arial" w:hAnsi="Arial" w:cs="Arial"/>
                <w:b/>
                <w:sz w:val="24"/>
                <w:szCs w:val="24"/>
                <w:u w:val="single"/>
              </w:rPr>
              <w:t xml:space="preserve"> </w:t>
            </w:r>
            <w:r w:rsidR="00FA6F4C">
              <w:rPr>
                <w:rFonts w:ascii="Arial" w:hAnsi="Arial" w:cs="Arial"/>
                <w:bCs/>
                <w:sz w:val="24"/>
                <w:szCs w:val="24"/>
              </w:rPr>
              <w:t>(Welsh Government, 2015)</w:t>
            </w:r>
          </w:p>
          <w:p w14:paraId="5615A9D4" w14:textId="689C3466" w:rsidR="00FA6F4C" w:rsidRDefault="00FA6F4C" w:rsidP="003C16E3">
            <w:pPr>
              <w:spacing w:line="360" w:lineRule="auto"/>
              <w:rPr>
                <w:rFonts w:ascii="Arial" w:hAnsi="Arial" w:cs="Arial"/>
                <w:bCs/>
                <w:sz w:val="24"/>
                <w:szCs w:val="24"/>
                <w:u w:val="single"/>
              </w:rPr>
            </w:pPr>
            <w:r w:rsidRPr="00FA6F4C">
              <w:rPr>
                <w:rFonts w:ascii="Arial" w:hAnsi="Arial" w:cs="Arial"/>
                <w:bCs/>
                <w:sz w:val="24"/>
                <w:szCs w:val="24"/>
                <w:u w:val="single"/>
              </w:rPr>
              <w:t>Mathematical Development</w:t>
            </w:r>
          </w:p>
          <w:p w14:paraId="4B930F49" w14:textId="268222DF" w:rsidR="00FA6F4C" w:rsidRPr="00497FDC" w:rsidRDefault="00497FDC" w:rsidP="00497FDC">
            <w:pPr>
              <w:pStyle w:val="ListParagraph"/>
              <w:numPr>
                <w:ilvl w:val="0"/>
                <w:numId w:val="19"/>
              </w:numPr>
              <w:spacing w:line="360" w:lineRule="auto"/>
              <w:rPr>
                <w:rFonts w:ascii="Arial" w:hAnsi="Arial" w:cs="Arial"/>
                <w:bCs/>
                <w:sz w:val="24"/>
                <w:szCs w:val="24"/>
              </w:rPr>
            </w:pPr>
            <w:r>
              <w:rPr>
                <w:rFonts w:ascii="Arial" w:hAnsi="Arial" w:cs="Arial"/>
                <w:bCs/>
                <w:sz w:val="24"/>
                <w:szCs w:val="24"/>
              </w:rPr>
              <w:t>Measuring</w:t>
            </w:r>
            <w:r w:rsidR="00FA6F4C" w:rsidRPr="00497FDC">
              <w:rPr>
                <w:rFonts w:ascii="Arial" w:hAnsi="Arial" w:cs="Arial"/>
                <w:bCs/>
                <w:sz w:val="24"/>
                <w:szCs w:val="24"/>
              </w:rPr>
              <w:t xml:space="preserve"> skills – comparing weight, length, height, width, capacity, temperature.</w:t>
            </w:r>
          </w:p>
          <w:p w14:paraId="10356472" w14:textId="50A1248E" w:rsidR="00497FDC" w:rsidRDefault="00170820" w:rsidP="003C16E3">
            <w:pPr>
              <w:pStyle w:val="ListParagraph"/>
              <w:numPr>
                <w:ilvl w:val="0"/>
                <w:numId w:val="19"/>
              </w:numPr>
              <w:spacing w:line="360" w:lineRule="auto"/>
              <w:rPr>
                <w:rFonts w:ascii="Arial" w:hAnsi="Arial" w:cs="Arial"/>
                <w:bCs/>
                <w:sz w:val="24"/>
                <w:szCs w:val="24"/>
              </w:rPr>
            </w:pPr>
            <w:r>
              <w:rPr>
                <w:rFonts w:ascii="Arial" w:hAnsi="Arial" w:cs="Arial"/>
                <w:bCs/>
                <w:sz w:val="24"/>
                <w:szCs w:val="24"/>
              </w:rPr>
              <w:t>U</w:t>
            </w:r>
            <w:r w:rsidR="00FA6F4C" w:rsidRPr="00497FDC">
              <w:rPr>
                <w:rFonts w:ascii="Arial" w:hAnsi="Arial" w:cs="Arial"/>
                <w:bCs/>
                <w:sz w:val="24"/>
                <w:szCs w:val="24"/>
              </w:rPr>
              <w:t>sing 3D shapes.</w:t>
            </w:r>
          </w:p>
          <w:p w14:paraId="7BC289A7" w14:textId="28F9EBB1" w:rsidR="00497FDC" w:rsidRDefault="00170820" w:rsidP="003C16E3">
            <w:pPr>
              <w:pStyle w:val="ListParagraph"/>
              <w:numPr>
                <w:ilvl w:val="0"/>
                <w:numId w:val="19"/>
              </w:numPr>
              <w:spacing w:line="360" w:lineRule="auto"/>
              <w:rPr>
                <w:rFonts w:ascii="Arial" w:hAnsi="Arial" w:cs="Arial"/>
                <w:bCs/>
                <w:sz w:val="24"/>
                <w:szCs w:val="24"/>
              </w:rPr>
            </w:pPr>
            <w:r>
              <w:rPr>
                <w:rFonts w:ascii="Arial" w:hAnsi="Arial" w:cs="Arial"/>
                <w:bCs/>
                <w:sz w:val="24"/>
                <w:szCs w:val="24"/>
              </w:rPr>
              <w:t>S</w:t>
            </w:r>
            <w:r w:rsidR="00FA6F4C" w:rsidRPr="00497FDC">
              <w:rPr>
                <w:rFonts w:ascii="Arial" w:hAnsi="Arial" w:cs="Arial"/>
                <w:bCs/>
                <w:sz w:val="24"/>
                <w:szCs w:val="24"/>
              </w:rPr>
              <w:t>orting objects by criterion</w:t>
            </w:r>
          </w:p>
          <w:p w14:paraId="22FF5889" w14:textId="6360133D" w:rsidR="00497FDC" w:rsidRDefault="00170820" w:rsidP="003C16E3">
            <w:pPr>
              <w:pStyle w:val="ListParagraph"/>
              <w:numPr>
                <w:ilvl w:val="0"/>
                <w:numId w:val="19"/>
              </w:numPr>
              <w:spacing w:line="360" w:lineRule="auto"/>
              <w:rPr>
                <w:rFonts w:ascii="Arial" w:hAnsi="Arial" w:cs="Arial"/>
                <w:bCs/>
                <w:sz w:val="24"/>
                <w:szCs w:val="24"/>
              </w:rPr>
            </w:pPr>
            <w:r>
              <w:rPr>
                <w:rFonts w:ascii="Arial" w:hAnsi="Arial" w:cs="Arial"/>
                <w:bCs/>
                <w:sz w:val="24"/>
                <w:szCs w:val="24"/>
              </w:rPr>
              <w:t>Counting</w:t>
            </w:r>
            <w:r w:rsidR="00497FDC" w:rsidRPr="00497FDC">
              <w:rPr>
                <w:rFonts w:ascii="Arial" w:hAnsi="Arial" w:cs="Arial"/>
                <w:bCs/>
                <w:sz w:val="24"/>
                <w:szCs w:val="24"/>
              </w:rPr>
              <w:t xml:space="preserve"> and estimating</w:t>
            </w:r>
          </w:p>
          <w:p w14:paraId="35ABBA60" w14:textId="77777777" w:rsidR="00497FDC" w:rsidRDefault="00497FDC" w:rsidP="00497FDC">
            <w:pPr>
              <w:pStyle w:val="ListParagraph"/>
              <w:spacing w:line="360" w:lineRule="auto"/>
              <w:rPr>
                <w:rFonts w:ascii="Arial" w:hAnsi="Arial" w:cs="Arial"/>
                <w:bCs/>
                <w:sz w:val="24"/>
                <w:szCs w:val="24"/>
              </w:rPr>
            </w:pPr>
          </w:p>
          <w:p w14:paraId="1BF37C26" w14:textId="1819C5E0" w:rsidR="00497FDC" w:rsidRDefault="00497FDC" w:rsidP="00497FDC">
            <w:pPr>
              <w:spacing w:line="360" w:lineRule="auto"/>
              <w:rPr>
                <w:rFonts w:ascii="Arial" w:hAnsi="Arial" w:cs="Arial"/>
                <w:bCs/>
                <w:sz w:val="24"/>
                <w:szCs w:val="24"/>
                <w:u w:val="single"/>
              </w:rPr>
            </w:pPr>
            <w:r>
              <w:rPr>
                <w:rFonts w:ascii="Arial" w:hAnsi="Arial" w:cs="Arial"/>
                <w:bCs/>
                <w:sz w:val="24"/>
                <w:szCs w:val="24"/>
                <w:u w:val="single"/>
              </w:rPr>
              <w:t>Language, Literacy and Communication Skills</w:t>
            </w:r>
          </w:p>
          <w:p w14:paraId="2FC8E36A" w14:textId="5C1EE67D" w:rsidR="00497FDC" w:rsidRDefault="00497FDC" w:rsidP="00497FDC">
            <w:pPr>
              <w:spacing w:line="360" w:lineRule="auto"/>
              <w:rPr>
                <w:rFonts w:ascii="Arial" w:hAnsi="Arial" w:cs="Arial"/>
                <w:bCs/>
                <w:sz w:val="24"/>
                <w:szCs w:val="24"/>
                <w:u w:val="single"/>
              </w:rPr>
            </w:pPr>
            <w:r>
              <w:rPr>
                <w:rFonts w:ascii="Arial" w:hAnsi="Arial" w:cs="Arial"/>
                <w:bCs/>
                <w:sz w:val="24"/>
                <w:szCs w:val="24"/>
                <w:u w:val="single"/>
              </w:rPr>
              <w:t>Oracy</w:t>
            </w:r>
          </w:p>
          <w:p w14:paraId="287D4186" w14:textId="6B3D71B6" w:rsidR="00497FDC" w:rsidRPr="009D06BE" w:rsidRDefault="00497FDC" w:rsidP="00497FDC">
            <w:pPr>
              <w:pStyle w:val="ListParagraph"/>
              <w:numPr>
                <w:ilvl w:val="0"/>
                <w:numId w:val="20"/>
              </w:numPr>
              <w:spacing w:line="360" w:lineRule="auto"/>
              <w:rPr>
                <w:rFonts w:ascii="Arial" w:hAnsi="Arial" w:cs="Arial"/>
                <w:bCs/>
                <w:sz w:val="24"/>
                <w:szCs w:val="24"/>
                <w:u w:val="single"/>
              </w:rPr>
            </w:pPr>
            <w:r>
              <w:rPr>
                <w:rFonts w:ascii="Arial" w:hAnsi="Arial" w:cs="Arial"/>
                <w:bCs/>
                <w:sz w:val="24"/>
                <w:szCs w:val="24"/>
              </w:rPr>
              <w:lastRenderedPageBreak/>
              <w:t xml:space="preserve">Developing and presenting information and ideas - </w:t>
            </w:r>
            <w:r w:rsidRPr="00497FDC">
              <w:rPr>
                <w:rFonts w:ascii="Arial" w:hAnsi="Arial" w:cs="Arial"/>
                <w:bCs/>
                <w:sz w:val="24"/>
                <w:szCs w:val="24"/>
              </w:rPr>
              <w:t>discuss opinions, describe what they have done, use relevant vocabulary, use questions, listen to peers, follow instructions, answer questions, take part in discussions.</w:t>
            </w:r>
          </w:p>
          <w:p w14:paraId="5D487127" w14:textId="170FC79E" w:rsidR="009D06BE" w:rsidRDefault="009D06BE" w:rsidP="009D06BE">
            <w:pPr>
              <w:spacing w:line="360" w:lineRule="auto"/>
              <w:rPr>
                <w:rFonts w:ascii="Arial" w:hAnsi="Arial" w:cs="Arial"/>
                <w:bCs/>
                <w:sz w:val="24"/>
                <w:szCs w:val="24"/>
              </w:rPr>
            </w:pPr>
          </w:p>
          <w:p w14:paraId="5369AF65" w14:textId="32CD13C5" w:rsidR="009D06BE" w:rsidRDefault="009D06BE" w:rsidP="009D06BE">
            <w:pPr>
              <w:spacing w:line="360" w:lineRule="auto"/>
              <w:rPr>
                <w:rFonts w:ascii="Arial" w:hAnsi="Arial" w:cs="Arial"/>
                <w:bCs/>
                <w:sz w:val="24"/>
                <w:szCs w:val="24"/>
                <w:u w:val="single"/>
              </w:rPr>
            </w:pPr>
            <w:r>
              <w:rPr>
                <w:rFonts w:ascii="Arial" w:hAnsi="Arial" w:cs="Arial"/>
                <w:bCs/>
                <w:sz w:val="24"/>
                <w:szCs w:val="24"/>
                <w:u w:val="single"/>
              </w:rPr>
              <w:t>Welsh Language Development</w:t>
            </w:r>
          </w:p>
          <w:p w14:paraId="007C2BA9" w14:textId="1642B9E1" w:rsidR="009D06BE" w:rsidRDefault="009D06BE" w:rsidP="009D06BE">
            <w:pPr>
              <w:pStyle w:val="ListParagraph"/>
              <w:numPr>
                <w:ilvl w:val="0"/>
                <w:numId w:val="20"/>
              </w:numPr>
              <w:spacing w:line="360" w:lineRule="auto"/>
              <w:rPr>
                <w:rFonts w:ascii="Arial" w:hAnsi="Arial" w:cs="Arial"/>
                <w:bCs/>
                <w:sz w:val="24"/>
                <w:szCs w:val="24"/>
              </w:rPr>
            </w:pPr>
            <w:r>
              <w:rPr>
                <w:rFonts w:ascii="Arial" w:hAnsi="Arial" w:cs="Arial"/>
                <w:bCs/>
                <w:sz w:val="24"/>
                <w:szCs w:val="24"/>
              </w:rPr>
              <w:t>Demonstrate an understanding of simple instructions</w:t>
            </w:r>
          </w:p>
          <w:p w14:paraId="18E1A922" w14:textId="576CFFF0" w:rsidR="009D06BE" w:rsidRDefault="009D06BE" w:rsidP="009D06BE">
            <w:pPr>
              <w:pStyle w:val="ListParagraph"/>
              <w:numPr>
                <w:ilvl w:val="0"/>
                <w:numId w:val="20"/>
              </w:numPr>
              <w:spacing w:line="360" w:lineRule="auto"/>
              <w:rPr>
                <w:rFonts w:ascii="Arial" w:hAnsi="Arial" w:cs="Arial"/>
                <w:bCs/>
                <w:sz w:val="24"/>
                <w:szCs w:val="24"/>
              </w:rPr>
            </w:pPr>
            <w:r>
              <w:rPr>
                <w:rFonts w:ascii="Arial" w:hAnsi="Arial" w:cs="Arial"/>
                <w:bCs/>
                <w:sz w:val="24"/>
                <w:szCs w:val="24"/>
              </w:rPr>
              <w:t>Use incidental Welsh</w:t>
            </w:r>
          </w:p>
          <w:p w14:paraId="09868508" w14:textId="42CA2ACE" w:rsidR="009D06BE" w:rsidRPr="009D06BE" w:rsidRDefault="009D06BE" w:rsidP="009D06BE">
            <w:pPr>
              <w:pStyle w:val="ListParagraph"/>
              <w:numPr>
                <w:ilvl w:val="0"/>
                <w:numId w:val="20"/>
              </w:numPr>
              <w:spacing w:line="360" w:lineRule="auto"/>
              <w:rPr>
                <w:rFonts w:ascii="Arial" w:hAnsi="Arial" w:cs="Arial"/>
                <w:bCs/>
                <w:sz w:val="24"/>
                <w:szCs w:val="24"/>
              </w:rPr>
            </w:pPr>
            <w:r>
              <w:rPr>
                <w:rFonts w:ascii="Arial" w:hAnsi="Arial" w:cs="Arial"/>
                <w:bCs/>
                <w:sz w:val="24"/>
                <w:szCs w:val="24"/>
              </w:rPr>
              <w:t>Answering questions</w:t>
            </w:r>
          </w:p>
          <w:p w14:paraId="78C421CF" w14:textId="77777777" w:rsidR="00F2417E" w:rsidRDefault="00F2417E" w:rsidP="003C16E3">
            <w:pPr>
              <w:spacing w:line="360" w:lineRule="auto"/>
              <w:rPr>
                <w:rFonts w:ascii="Arial" w:hAnsi="Arial" w:cs="Arial"/>
                <w:sz w:val="24"/>
                <w:szCs w:val="24"/>
              </w:rPr>
            </w:pPr>
          </w:p>
          <w:p w14:paraId="34458CF5" w14:textId="60D8F9C6" w:rsidR="00497FDC" w:rsidRDefault="009D06BE" w:rsidP="003C16E3">
            <w:pPr>
              <w:spacing w:line="360" w:lineRule="auto"/>
              <w:rPr>
                <w:rFonts w:ascii="Arial" w:hAnsi="Arial" w:cs="Arial"/>
                <w:sz w:val="24"/>
                <w:szCs w:val="24"/>
                <w:u w:val="single"/>
              </w:rPr>
            </w:pPr>
            <w:r>
              <w:rPr>
                <w:rFonts w:ascii="Arial" w:hAnsi="Arial" w:cs="Arial"/>
                <w:sz w:val="24"/>
                <w:szCs w:val="24"/>
                <w:u w:val="single"/>
              </w:rPr>
              <w:t>Knowledge and Understanding of the World</w:t>
            </w:r>
          </w:p>
          <w:p w14:paraId="7EF31211" w14:textId="7601B109" w:rsidR="009D06BE" w:rsidRDefault="009D06B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Interact with resources</w:t>
            </w:r>
          </w:p>
          <w:p w14:paraId="488BE4E2" w14:textId="77777777" w:rsidR="00776D1D" w:rsidRDefault="009D06BE" w:rsidP="00776D1D">
            <w:pPr>
              <w:pStyle w:val="ListParagraph"/>
              <w:numPr>
                <w:ilvl w:val="0"/>
                <w:numId w:val="21"/>
              </w:numPr>
              <w:spacing w:line="360" w:lineRule="auto"/>
              <w:rPr>
                <w:rFonts w:ascii="Arial" w:hAnsi="Arial" w:cs="Arial"/>
                <w:sz w:val="24"/>
                <w:szCs w:val="24"/>
              </w:rPr>
            </w:pPr>
            <w:r>
              <w:rPr>
                <w:rFonts w:ascii="Arial" w:hAnsi="Arial" w:cs="Arial"/>
                <w:sz w:val="24"/>
                <w:szCs w:val="24"/>
              </w:rPr>
              <w:t>Explore the outdoor environment</w:t>
            </w:r>
          </w:p>
          <w:p w14:paraId="718F8AF3" w14:textId="77777777" w:rsidR="00776D1D" w:rsidRDefault="00776D1D" w:rsidP="00776D1D">
            <w:pPr>
              <w:pStyle w:val="ListParagraph"/>
              <w:numPr>
                <w:ilvl w:val="0"/>
                <w:numId w:val="21"/>
              </w:numPr>
              <w:spacing w:line="360" w:lineRule="auto"/>
              <w:rPr>
                <w:rFonts w:ascii="Arial" w:hAnsi="Arial" w:cs="Arial"/>
                <w:sz w:val="24"/>
                <w:szCs w:val="24"/>
              </w:rPr>
            </w:pPr>
            <w:r>
              <w:rPr>
                <w:rFonts w:ascii="Arial" w:hAnsi="Arial" w:cs="Arial"/>
                <w:sz w:val="24"/>
                <w:szCs w:val="24"/>
              </w:rPr>
              <w:t>Experiment with resources and materials</w:t>
            </w:r>
          </w:p>
          <w:p w14:paraId="39F19C82" w14:textId="12329A65" w:rsidR="009D06BE" w:rsidRPr="00776D1D" w:rsidRDefault="00776D1D" w:rsidP="00776D1D">
            <w:pPr>
              <w:pStyle w:val="ListParagraph"/>
              <w:numPr>
                <w:ilvl w:val="0"/>
                <w:numId w:val="21"/>
              </w:numPr>
              <w:spacing w:line="360" w:lineRule="auto"/>
              <w:rPr>
                <w:rFonts w:ascii="Arial" w:hAnsi="Arial" w:cs="Arial"/>
                <w:sz w:val="24"/>
                <w:szCs w:val="24"/>
              </w:rPr>
            </w:pPr>
            <w:r>
              <w:rPr>
                <w:rFonts w:ascii="Arial" w:hAnsi="Arial" w:cs="Arial"/>
                <w:sz w:val="24"/>
                <w:szCs w:val="24"/>
              </w:rPr>
              <w:t>Compare natural and manmade resources</w:t>
            </w:r>
          </w:p>
          <w:p w14:paraId="4A3A80DE" w14:textId="77777777" w:rsidR="003444AE" w:rsidRDefault="003444AE" w:rsidP="003444AE">
            <w:pPr>
              <w:pStyle w:val="ListParagraph"/>
              <w:numPr>
                <w:ilvl w:val="0"/>
                <w:numId w:val="21"/>
              </w:numPr>
              <w:spacing w:line="360" w:lineRule="auto"/>
              <w:rPr>
                <w:rFonts w:ascii="Arial" w:hAnsi="Arial" w:cs="Arial"/>
                <w:sz w:val="24"/>
                <w:szCs w:val="24"/>
              </w:rPr>
            </w:pPr>
            <w:r>
              <w:rPr>
                <w:rFonts w:ascii="Arial" w:hAnsi="Arial" w:cs="Arial"/>
                <w:sz w:val="24"/>
                <w:szCs w:val="24"/>
              </w:rPr>
              <w:t>Decision making</w:t>
            </w:r>
          </w:p>
          <w:p w14:paraId="154F8D8F" w14:textId="77777777" w:rsidR="003444AE" w:rsidRDefault="009D06BE" w:rsidP="003444AE">
            <w:pPr>
              <w:pStyle w:val="ListParagraph"/>
              <w:numPr>
                <w:ilvl w:val="0"/>
                <w:numId w:val="21"/>
              </w:numPr>
              <w:spacing w:line="360" w:lineRule="auto"/>
              <w:rPr>
                <w:rFonts w:ascii="Arial" w:hAnsi="Arial" w:cs="Arial"/>
                <w:sz w:val="24"/>
                <w:szCs w:val="24"/>
              </w:rPr>
            </w:pPr>
            <w:r>
              <w:rPr>
                <w:rFonts w:ascii="Arial" w:hAnsi="Arial" w:cs="Arial"/>
                <w:sz w:val="24"/>
                <w:szCs w:val="24"/>
              </w:rPr>
              <w:t>Work in groups or independently</w:t>
            </w:r>
          </w:p>
          <w:p w14:paraId="33892008" w14:textId="59DCE5ED" w:rsidR="00776D1D" w:rsidRDefault="00C13F13" w:rsidP="003444AE">
            <w:pPr>
              <w:pStyle w:val="ListParagraph"/>
              <w:numPr>
                <w:ilvl w:val="0"/>
                <w:numId w:val="21"/>
              </w:numPr>
              <w:spacing w:line="360" w:lineRule="auto"/>
              <w:rPr>
                <w:rFonts w:ascii="Arial" w:hAnsi="Arial" w:cs="Arial"/>
                <w:sz w:val="24"/>
                <w:szCs w:val="24"/>
              </w:rPr>
            </w:pPr>
            <w:r>
              <w:rPr>
                <w:rFonts w:ascii="Arial" w:hAnsi="Arial" w:cs="Arial"/>
                <w:sz w:val="24"/>
                <w:szCs w:val="24"/>
              </w:rPr>
              <w:t>Understanding</w:t>
            </w:r>
            <w:r w:rsidR="003444AE">
              <w:rPr>
                <w:rFonts w:ascii="Arial" w:hAnsi="Arial" w:cs="Arial"/>
                <w:sz w:val="24"/>
                <w:szCs w:val="24"/>
              </w:rPr>
              <w:t xml:space="preserve"> consequences</w:t>
            </w:r>
          </w:p>
          <w:p w14:paraId="3DF18487" w14:textId="64D0A64F" w:rsidR="009D06BE" w:rsidRPr="003444AE" w:rsidRDefault="00776D1D" w:rsidP="003444AE">
            <w:pPr>
              <w:pStyle w:val="ListParagraph"/>
              <w:numPr>
                <w:ilvl w:val="0"/>
                <w:numId w:val="21"/>
              </w:numPr>
              <w:spacing w:line="360" w:lineRule="auto"/>
              <w:rPr>
                <w:rFonts w:ascii="Arial" w:hAnsi="Arial" w:cs="Arial"/>
                <w:sz w:val="24"/>
                <w:szCs w:val="24"/>
              </w:rPr>
            </w:pPr>
            <w:r>
              <w:rPr>
                <w:rFonts w:ascii="Arial" w:hAnsi="Arial" w:cs="Arial"/>
                <w:sz w:val="24"/>
                <w:szCs w:val="24"/>
              </w:rPr>
              <w:t>Understand sound</w:t>
            </w:r>
          </w:p>
          <w:p w14:paraId="7C905B51" w14:textId="589549A4" w:rsidR="009D06BE" w:rsidRDefault="009D06B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Understand the impact people can have on the environment</w:t>
            </w:r>
          </w:p>
          <w:p w14:paraId="6EC7E437" w14:textId="70E60F2A" w:rsidR="003444AE" w:rsidRPr="00C13F13" w:rsidRDefault="003444AE" w:rsidP="00C13F13">
            <w:pPr>
              <w:pStyle w:val="ListParagraph"/>
              <w:numPr>
                <w:ilvl w:val="0"/>
                <w:numId w:val="21"/>
              </w:numPr>
              <w:spacing w:line="360" w:lineRule="auto"/>
              <w:rPr>
                <w:rFonts w:ascii="Arial" w:hAnsi="Arial" w:cs="Arial"/>
                <w:sz w:val="24"/>
                <w:szCs w:val="24"/>
              </w:rPr>
            </w:pPr>
            <w:r>
              <w:rPr>
                <w:rFonts w:ascii="Arial" w:hAnsi="Arial" w:cs="Arial"/>
                <w:sz w:val="24"/>
                <w:szCs w:val="24"/>
              </w:rPr>
              <w:t>Using questions</w:t>
            </w:r>
            <w:r w:rsidR="00C13F13">
              <w:rPr>
                <w:rFonts w:ascii="Arial" w:hAnsi="Arial" w:cs="Arial"/>
                <w:sz w:val="24"/>
                <w:szCs w:val="24"/>
              </w:rPr>
              <w:t>, u</w:t>
            </w:r>
            <w:r w:rsidRPr="00C13F13">
              <w:rPr>
                <w:rFonts w:ascii="Arial" w:hAnsi="Arial" w:cs="Arial"/>
                <w:sz w:val="24"/>
                <w:szCs w:val="24"/>
              </w:rPr>
              <w:t>nderstanding answers</w:t>
            </w:r>
          </w:p>
          <w:p w14:paraId="4A4B5FD5" w14:textId="1CAE6DA0" w:rsidR="003444AE" w:rsidRDefault="003444A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Listening to the ideas of others and consider their opinions</w:t>
            </w:r>
          </w:p>
          <w:p w14:paraId="365A8C93" w14:textId="44E0A330" w:rsidR="003444AE" w:rsidRDefault="003444A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Make comparisons</w:t>
            </w:r>
          </w:p>
          <w:p w14:paraId="78E135AF" w14:textId="3CE24191" w:rsidR="00C13F13" w:rsidRDefault="00C13F13" w:rsidP="009D06BE">
            <w:pPr>
              <w:pStyle w:val="ListParagraph"/>
              <w:numPr>
                <w:ilvl w:val="0"/>
                <w:numId w:val="21"/>
              </w:numPr>
              <w:spacing w:line="360" w:lineRule="auto"/>
              <w:rPr>
                <w:rFonts w:ascii="Arial" w:hAnsi="Arial" w:cs="Arial"/>
                <w:sz w:val="24"/>
                <w:szCs w:val="24"/>
              </w:rPr>
            </w:pPr>
            <w:r>
              <w:rPr>
                <w:rFonts w:ascii="Arial" w:hAnsi="Arial" w:cs="Arial"/>
                <w:sz w:val="24"/>
                <w:szCs w:val="24"/>
              </w:rPr>
              <w:t>Use measuring skills</w:t>
            </w:r>
          </w:p>
          <w:p w14:paraId="598CF0BA" w14:textId="4FDA70F8" w:rsidR="003444AE" w:rsidRDefault="003444A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Using imagination and creativity</w:t>
            </w:r>
          </w:p>
          <w:p w14:paraId="3ED96EB1" w14:textId="1BE0E7D2" w:rsidR="003444AE" w:rsidRDefault="003444AE" w:rsidP="009D06BE">
            <w:pPr>
              <w:pStyle w:val="ListParagraph"/>
              <w:numPr>
                <w:ilvl w:val="0"/>
                <w:numId w:val="21"/>
              </w:numPr>
              <w:spacing w:line="360" w:lineRule="auto"/>
              <w:rPr>
                <w:rFonts w:ascii="Arial" w:hAnsi="Arial" w:cs="Arial"/>
                <w:sz w:val="24"/>
                <w:szCs w:val="24"/>
              </w:rPr>
            </w:pPr>
            <w:r>
              <w:rPr>
                <w:rFonts w:ascii="Arial" w:hAnsi="Arial" w:cs="Arial"/>
                <w:sz w:val="24"/>
                <w:szCs w:val="24"/>
              </w:rPr>
              <w:t>Discuss observations</w:t>
            </w:r>
          </w:p>
          <w:p w14:paraId="396466AA" w14:textId="77777777" w:rsidR="009D06BE" w:rsidRDefault="003444AE" w:rsidP="003C16E3">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Reflect and evaluate </w:t>
            </w:r>
          </w:p>
          <w:p w14:paraId="2FD7EECC" w14:textId="77777777" w:rsidR="003444AE" w:rsidRDefault="003444AE" w:rsidP="003C16E3">
            <w:pPr>
              <w:pStyle w:val="ListParagraph"/>
              <w:numPr>
                <w:ilvl w:val="0"/>
                <w:numId w:val="21"/>
              </w:numPr>
              <w:spacing w:line="360" w:lineRule="auto"/>
              <w:rPr>
                <w:rFonts w:ascii="Arial" w:hAnsi="Arial" w:cs="Arial"/>
                <w:sz w:val="24"/>
                <w:szCs w:val="24"/>
              </w:rPr>
            </w:pPr>
            <w:r>
              <w:rPr>
                <w:rFonts w:ascii="Arial" w:hAnsi="Arial" w:cs="Arial"/>
                <w:sz w:val="24"/>
                <w:szCs w:val="24"/>
              </w:rPr>
              <w:t>Understand their senses</w:t>
            </w:r>
          </w:p>
          <w:p w14:paraId="3CC83D40" w14:textId="119A88B4" w:rsidR="003444AE" w:rsidRDefault="003444AE" w:rsidP="003C16E3">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Understand </w:t>
            </w:r>
            <w:r w:rsidR="00776D1D">
              <w:rPr>
                <w:rFonts w:ascii="Arial" w:hAnsi="Arial" w:cs="Arial"/>
                <w:sz w:val="24"/>
                <w:szCs w:val="24"/>
              </w:rPr>
              <w:t xml:space="preserve">darkness and </w:t>
            </w:r>
            <w:r>
              <w:rPr>
                <w:rFonts w:ascii="Arial" w:hAnsi="Arial" w:cs="Arial"/>
                <w:sz w:val="24"/>
                <w:szCs w:val="24"/>
              </w:rPr>
              <w:t>sources of light</w:t>
            </w:r>
          </w:p>
          <w:p w14:paraId="57FB2087" w14:textId="77BCF74F" w:rsidR="003444AE" w:rsidRPr="00776D1D" w:rsidRDefault="003444AE" w:rsidP="00776D1D">
            <w:pPr>
              <w:spacing w:line="360" w:lineRule="auto"/>
              <w:ind w:left="360"/>
              <w:rPr>
                <w:rFonts w:ascii="Arial" w:hAnsi="Arial" w:cs="Arial"/>
                <w:sz w:val="24"/>
                <w:szCs w:val="24"/>
              </w:rPr>
            </w:pPr>
          </w:p>
        </w:tc>
      </w:tr>
      <w:tr w:rsidR="00F2417E" w:rsidRPr="003F1E6F" w14:paraId="13E4DB90" w14:textId="77777777" w:rsidTr="00177949">
        <w:tc>
          <w:tcPr>
            <w:tcW w:w="9016" w:type="dxa"/>
            <w:gridSpan w:val="3"/>
          </w:tcPr>
          <w:p w14:paraId="3B950127" w14:textId="77777777" w:rsidR="00F2417E" w:rsidRPr="003F1E6F" w:rsidRDefault="00F2417E" w:rsidP="003C16E3">
            <w:pPr>
              <w:spacing w:line="360" w:lineRule="auto"/>
              <w:rPr>
                <w:rFonts w:ascii="Arial" w:hAnsi="Arial" w:cs="Arial"/>
                <w:b/>
                <w:sz w:val="24"/>
                <w:szCs w:val="24"/>
              </w:rPr>
            </w:pPr>
          </w:p>
          <w:p w14:paraId="5E59FC93" w14:textId="4B504AD8" w:rsidR="00F2417E" w:rsidRDefault="00F2417E" w:rsidP="003C16E3">
            <w:pPr>
              <w:spacing w:line="360" w:lineRule="auto"/>
              <w:rPr>
                <w:rFonts w:ascii="Arial" w:hAnsi="Arial" w:cs="Arial"/>
                <w:b/>
                <w:sz w:val="24"/>
                <w:szCs w:val="24"/>
              </w:rPr>
            </w:pPr>
            <w:r w:rsidRPr="003F1E6F">
              <w:rPr>
                <w:rFonts w:ascii="Arial" w:hAnsi="Arial" w:cs="Arial"/>
                <w:b/>
                <w:sz w:val="24"/>
                <w:szCs w:val="24"/>
              </w:rPr>
              <w:t>Differentiation and inclusion:</w:t>
            </w:r>
          </w:p>
          <w:p w14:paraId="62541EF4" w14:textId="77777777" w:rsidR="00D97353" w:rsidRPr="003F1E6F" w:rsidRDefault="00D97353" w:rsidP="003C16E3">
            <w:pPr>
              <w:spacing w:line="360" w:lineRule="auto"/>
              <w:rPr>
                <w:rFonts w:ascii="Arial" w:hAnsi="Arial" w:cs="Arial"/>
                <w:b/>
                <w:sz w:val="24"/>
                <w:szCs w:val="24"/>
              </w:rPr>
            </w:pPr>
          </w:p>
          <w:p w14:paraId="2C730E58" w14:textId="36C410F2" w:rsidR="00F2417E" w:rsidRPr="003F1E6F" w:rsidRDefault="00F2417E" w:rsidP="003C16E3">
            <w:pPr>
              <w:pStyle w:val="ListParagraph"/>
              <w:numPr>
                <w:ilvl w:val="0"/>
                <w:numId w:val="8"/>
              </w:numPr>
              <w:spacing w:line="360" w:lineRule="auto"/>
              <w:rPr>
                <w:rFonts w:ascii="Arial" w:hAnsi="Arial" w:cs="Arial"/>
                <w:bCs/>
                <w:sz w:val="24"/>
                <w:szCs w:val="24"/>
              </w:rPr>
            </w:pPr>
            <w:r w:rsidRPr="003F1E6F">
              <w:rPr>
                <w:rFonts w:ascii="Arial" w:hAnsi="Arial" w:cs="Arial"/>
                <w:bCs/>
                <w:sz w:val="24"/>
                <w:szCs w:val="24"/>
              </w:rPr>
              <w:t xml:space="preserve">Child A has one-to-one to support their physical needs. To ensure this child can participate fully the paths leading to the </w:t>
            </w:r>
            <w:r w:rsidR="00776D1D">
              <w:rPr>
                <w:rFonts w:ascii="Arial" w:hAnsi="Arial" w:cs="Arial"/>
                <w:bCs/>
                <w:sz w:val="24"/>
                <w:szCs w:val="24"/>
              </w:rPr>
              <w:t>forest school</w:t>
            </w:r>
            <w:r w:rsidRPr="003F1E6F">
              <w:rPr>
                <w:rFonts w:ascii="Arial" w:hAnsi="Arial" w:cs="Arial"/>
                <w:bCs/>
                <w:sz w:val="24"/>
                <w:szCs w:val="24"/>
              </w:rPr>
              <w:t xml:space="preserve"> must be clear and accessible. The one-to-one assistant will support the child when they wish to walk. All adults must ensure there are no trip hazards. </w:t>
            </w:r>
          </w:p>
          <w:p w14:paraId="54FA04C2" w14:textId="77777777" w:rsidR="00F2417E" w:rsidRPr="003F1E6F" w:rsidRDefault="00F2417E" w:rsidP="003C16E3">
            <w:pPr>
              <w:spacing w:line="360" w:lineRule="auto"/>
              <w:rPr>
                <w:rFonts w:ascii="Arial" w:hAnsi="Arial" w:cs="Arial"/>
                <w:bCs/>
                <w:sz w:val="24"/>
                <w:szCs w:val="24"/>
              </w:rPr>
            </w:pPr>
          </w:p>
          <w:p w14:paraId="0917099D" w14:textId="50E84DB5" w:rsidR="00F2417E" w:rsidRDefault="00F2417E" w:rsidP="003C16E3">
            <w:pPr>
              <w:pStyle w:val="ListParagraph"/>
              <w:numPr>
                <w:ilvl w:val="0"/>
                <w:numId w:val="8"/>
              </w:numPr>
              <w:spacing w:line="360" w:lineRule="auto"/>
              <w:rPr>
                <w:rFonts w:ascii="Arial" w:hAnsi="Arial" w:cs="Arial"/>
                <w:bCs/>
                <w:sz w:val="24"/>
                <w:szCs w:val="24"/>
              </w:rPr>
            </w:pPr>
            <w:r w:rsidRPr="003F1E6F">
              <w:rPr>
                <w:rFonts w:ascii="Arial" w:hAnsi="Arial" w:cs="Arial"/>
                <w:bCs/>
                <w:sz w:val="24"/>
                <w:szCs w:val="24"/>
              </w:rPr>
              <w:t>Child B is on the autistic spectrum but does not have one-to-one support at present. Child B enjoys playing with the water</w:t>
            </w:r>
            <w:r w:rsidR="00776D1D">
              <w:rPr>
                <w:rFonts w:ascii="Arial" w:hAnsi="Arial" w:cs="Arial"/>
                <w:bCs/>
                <w:sz w:val="24"/>
                <w:szCs w:val="24"/>
              </w:rPr>
              <w:t xml:space="preserve"> </w:t>
            </w:r>
            <w:r w:rsidRPr="003F1E6F">
              <w:rPr>
                <w:rFonts w:ascii="Arial" w:hAnsi="Arial" w:cs="Arial"/>
                <w:bCs/>
                <w:sz w:val="24"/>
                <w:szCs w:val="24"/>
              </w:rPr>
              <w:t>and therefore may enjoy helping others to fill containers to use in the minibeast hotel. However, depending on the child’s mood, they may prefer to play alone in the water</w:t>
            </w:r>
            <w:r w:rsidR="00776D1D">
              <w:rPr>
                <w:rFonts w:ascii="Arial" w:hAnsi="Arial" w:cs="Arial"/>
                <w:bCs/>
                <w:sz w:val="24"/>
                <w:szCs w:val="24"/>
              </w:rPr>
              <w:t xml:space="preserve">. Child B has been known to hit children when they do not want company. Adults must respect that child B may wish to work alone and would need to carefully observe child B to determine any mood changes. If the child becomes adjugated by the presence of others, then the adult may need to intervene to ensure all children and safe and happy. </w:t>
            </w:r>
          </w:p>
          <w:p w14:paraId="2CE97972" w14:textId="3AEBF4B1" w:rsidR="00776D1D" w:rsidRPr="00776D1D" w:rsidRDefault="00776D1D" w:rsidP="00776D1D">
            <w:pPr>
              <w:spacing w:line="360" w:lineRule="auto"/>
              <w:rPr>
                <w:rFonts w:ascii="Arial" w:hAnsi="Arial" w:cs="Arial"/>
                <w:bCs/>
                <w:sz w:val="24"/>
                <w:szCs w:val="24"/>
              </w:rPr>
            </w:pPr>
          </w:p>
        </w:tc>
      </w:tr>
      <w:tr w:rsidR="00F2417E" w:rsidRPr="003F1E6F" w14:paraId="1508BAF2" w14:textId="77777777" w:rsidTr="00177949">
        <w:tc>
          <w:tcPr>
            <w:tcW w:w="9016" w:type="dxa"/>
            <w:gridSpan w:val="3"/>
          </w:tcPr>
          <w:p w14:paraId="54C08101" w14:textId="77777777" w:rsidR="003C16E3" w:rsidRDefault="003C16E3" w:rsidP="003C16E3">
            <w:pPr>
              <w:spacing w:line="360" w:lineRule="auto"/>
              <w:rPr>
                <w:rFonts w:ascii="Arial" w:hAnsi="Arial" w:cs="Arial"/>
                <w:b/>
                <w:sz w:val="24"/>
                <w:szCs w:val="24"/>
              </w:rPr>
            </w:pPr>
          </w:p>
          <w:p w14:paraId="0AA6C598" w14:textId="5A305371" w:rsidR="00F2417E" w:rsidRDefault="00F2417E" w:rsidP="003C16E3">
            <w:pPr>
              <w:spacing w:line="360" w:lineRule="auto"/>
              <w:rPr>
                <w:rFonts w:ascii="Arial" w:hAnsi="Arial" w:cs="Arial"/>
                <w:b/>
                <w:sz w:val="24"/>
                <w:szCs w:val="24"/>
              </w:rPr>
            </w:pPr>
            <w:r w:rsidRPr="003F1E6F">
              <w:rPr>
                <w:rFonts w:ascii="Arial" w:hAnsi="Arial" w:cs="Arial"/>
                <w:b/>
                <w:sz w:val="24"/>
                <w:szCs w:val="24"/>
              </w:rPr>
              <w:t>Health and safety:</w:t>
            </w:r>
          </w:p>
          <w:p w14:paraId="0AFDF297" w14:textId="77777777" w:rsidR="00D97353" w:rsidRPr="003F1E6F" w:rsidRDefault="00D97353" w:rsidP="003C16E3">
            <w:pPr>
              <w:spacing w:line="360" w:lineRule="auto"/>
              <w:rPr>
                <w:rFonts w:ascii="Arial" w:hAnsi="Arial" w:cs="Arial"/>
                <w:b/>
                <w:sz w:val="24"/>
                <w:szCs w:val="24"/>
              </w:rPr>
            </w:pPr>
          </w:p>
          <w:p w14:paraId="35C737F6" w14:textId="77777777" w:rsidR="00F2417E" w:rsidRPr="004F7A1A" w:rsidRDefault="00F2417E" w:rsidP="004F7A1A">
            <w:pPr>
              <w:pStyle w:val="ListParagraph"/>
              <w:numPr>
                <w:ilvl w:val="0"/>
                <w:numId w:val="22"/>
              </w:numPr>
              <w:spacing w:line="360" w:lineRule="auto"/>
              <w:rPr>
                <w:rFonts w:ascii="Arial" w:hAnsi="Arial" w:cs="Arial"/>
                <w:bCs/>
                <w:sz w:val="24"/>
                <w:szCs w:val="24"/>
              </w:rPr>
            </w:pPr>
            <w:r w:rsidRPr="004F7A1A">
              <w:rPr>
                <w:rFonts w:ascii="Arial" w:hAnsi="Arial" w:cs="Arial"/>
                <w:bCs/>
                <w:sz w:val="24"/>
                <w:szCs w:val="24"/>
              </w:rPr>
              <w:t>A risk assessment must be carried out.</w:t>
            </w:r>
          </w:p>
          <w:p w14:paraId="0ED93AD6" w14:textId="77777777" w:rsidR="004F7A1A" w:rsidRDefault="00F2417E" w:rsidP="003C16E3">
            <w:pPr>
              <w:pStyle w:val="ListParagraph"/>
              <w:numPr>
                <w:ilvl w:val="0"/>
                <w:numId w:val="22"/>
              </w:numPr>
              <w:spacing w:line="360" w:lineRule="auto"/>
              <w:rPr>
                <w:rFonts w:ascii="Arial" w:hAnsi="Arial" w:cs="Arial"/>
                <w:bCs/>
                <w:sz w:val="24"/>
                <w:szCs w:val="24"/>
              </w:rPr>
            </w:pPr>
            <w:r w:rsidRPr="004F7A1A">
              <w:rPr>
                <w:rFonts w:ascii="Arial" w:hAnsi="Arial" w:cs="Arial"/>
                <w:bCs/>
                <w:sz w:val="24"/>
                <w:szCs w:val="24"/>
              </w:rPr>
              <w:t xml:space="preserve">Before </w:t>
            </w:r>
            <w:r w:rsidR="00776D1D" w:rsidRPr="004F7A1A">
              <w:rPr>
                <w:rFonts w:ascii="Arial" w:hAnsi="Arial" w:cs="Arial"/>
                <w:bCs/>
                <w:sz w:val="24"/>
                <w:szCs w:val="24"/>
              </w:rPr>
              <w:t>the activity the resources</w:t>
            </w:r>
            <w:r w:rsidRPr="004F7A1A">
              <w:rPr>
                <w:rFonts w:ascii="Arial" w:hAnsi="Arial" w:cs="Arial"/>
                <w:bCs/>
                <w:sz w:val="24"/>
                <w:szCs w:val="24"/>
              </w:rPr>
              <w:t xml:space="preserve"> must be checked to ensure they are safe to use.</w:t>
            </w:r>
          </w:p>
          <w:p w14:paraId="090B624C" w14:textId="77777777" w:rsidR="004F7A1A" w:rsidRDefault="00F2417E" w:rsidP="00397A63">
            <w:pPr>
              <w:pStyle w:val="ListParagraph"/>
              <w:numPr>
                <w:ilvl w:val="0"/>
                <w:numId w:val="22"/>
              </w:numPr>
              <w:spacing w:line="360" w:lineRule="auto"/>
              <w:rPr>
                <w:rFonts w:ascii="Arial" w:hAnsi="Arial" w:cs="Arial"/>
                <w:bCs/>
                <w:sz w:val="24"/>
                <w:szCs w:val="24"/>
              </w:rPr>
            </w:pPr>
            <w:r w:rsidRPr="004F7A1A">
              <w:rPr>
                <w:rFonts w:ascii="Arial" w:hAnsi="Arial" w:cs="Arial"/>
                <w:bCs/>
                <w:sz w:val="24"/>
                <w:szCs w:val="24"/>
              </w:rPr>
              <w:t>Potential risks must be explained to children</w:t>
            </w:r>
            <w:r w:rsidR="00776D1D" w:rsidRPr="004F7A1A">
              <w:rPr>
                <w:rFonts w:ascii="Arial" w:hAnsi="Arial" w:cs="Arial"/>
                <w:bCs/>
                <w:sz w:val="24"/>
                <w:szCs w:val="24"/>
              </w:rPr>
              <w:t>, such as rolling logs onto feet, dropping stones and other resources onto feet, catching finger between objects</w:t>
            </w:r>
            <w:r w:rsidR="004F7A1A" w:rsidRPr="004F7A1A">
              <w:rPr>
                <w:rFonts w:ascii="Arial" w:hAnsi="Arial" w:cs="Arial"/>
                <w:bCs/>
                <w:sz w:val="24"/>
                <w:szCs w:val="24"/>
              </w:rPr>
              <w:t xml:space="preserve">, splinters and branches that stick out at eye level. </w:t>
            </w:r>
          </w:p>
          <w:p w14:paraId="0E9EFB6F" w14:textId="04209417" w:rsidR="004F7A1A" w:rsidRDefault="00F2417E" w:rsidP="007D3B6C">
            <w:pPr>
              <w:pStyle w:val="ListParagraph"/>
              <w:numPr>
                <w:ilvl w:val="0"/>
                <w:numId w:val="22"/>
              </w:numPr>
              <w:spacing w:line="360" w:lineRule="auto"/>
              <w:rPr>
                <w:rFonts w:ascii="Arial" w:hAnsi="Arial" w:cs="Arial"/>
                <w:bCs/>
                <w:sz w:val="24"/>
                <w:szCs w:val="24"/>
              </w:rPr>
            </w:pPr>
            <w:r w:rsidRPr="004F7A1A">
              <w:rPr>
                <w:rFonts w:ascii="Arial" w:hAnsi="Arial" w:cs="Arial"/>
                <w:bCs/>
                <w:sz w:val="24"/>
                <w:szCs w:val="24"/>
              </w:rPr>
              <w:t>Adults must discuss with children how to limit and avoid potential risks/hazards and demonstrate how to use certain objects appropriately to avoid injury.</w:t>
            </w:r>
          </w:p>
          <w:p w14:paraId="70DDE3C2" w14:textId="4F3ED90C" w:rsidR="004F7A1A" w:rsidRDefault="004F7A1A" w:rsidP="007D3B6C">
            <w:pPr>
              <w:pStyle w:val="ListParagraph"/>
              <w:numPr>
                <w:ilvl w:val="0"/>
                <w:numId w:val="22"/>
              </w:numPr>
              <w:spacing w:line="360" w:lineRule="auto"/>
              <w:rPr>
                <w:rFonts w:ascii="Arial" w:hAnsi="Arial" w:cs="Arial"/>
                <w:bCs/>
                <w:sz w:val="24"/>
                <w:szCs w:val="24"/>
              </w:rPr>
            </w:pPr>
            <w:r>
              <w:rPr>
                <w:rFonts w:ascii="Arial" w:hAnsi="Arial" w:cs="Arial"/>
                <w:bCs/>
                <w:sz w:val="24"/>
                <w:szCs w:val="24"/>
              </w:rPr>
              <w:t>Child A will have a one-to-one to support their needs.</w:t>
            </w:r>
          </w:p>
          <w:p w14:paraId="411608C1" w14:textId="748432D5" w:rsidR="00F2417E" w:rsidRPr="004F7A1A" w:rsidRDefault="00F2417E" w:rsidP="007D3B6C">
            <w:pPr>
              <w:pStyle w:val="ListParagraph"/>
              <w:numPr>
                <w:ilvl w:val="0"/>
                <w:numId w:val="22"/>
              </w:numPr>
              <w:spacing w:line="360" w:lineRule="auto"/>
              <w:rPr>
                <w:rFonts w:ascii="Arial" w:hAnsi="Arial" w:cs="Arial"/>
                <w:bCs/>
                <w:sz w:val="24"/>
                <w:szCs w:val="24"/>
              </w:rPr>
            </w:pPr>
            <w:r w:rsidRPr="004F7A1A">
              <w:rPr>
                <w:rFonts w:ascii="Arial" w:hAnsi="Arial" w:cs="Arial"/>
                <w:bCs/>
                <w:sz w:val="24"/>
                <w:szCs w:val="24"/>
              </w:rPr>
              <w:t xml:space="preserve">Child B must be monitored due to their additional learning needs. </w:t>
            </w:r>
          </w:p>
          <w:p w14:paraId="048247CA" w14:textId="77777777" w:rsidR="00F2417E" w:rsidRPr="003F1E6F" w:rsidRDefault="00F2417E" w:rsidP="003C16E3">
            <w:pPr>
              <w:spacing w:line="360" w:lineRule="auto"/>
              <w:rPr>
                <w:rFonts w:ascii="Arial" w:hAnsi="Arial" w:cs="Arial"/>
                <w:sz w:val="24"/>
                <w:szCs w:val="24"/>
              </w:rPr>
            </w:pPr>
          </w:p>
        </w:tc>
      </w:tr>
      <w:tr w:rsidR="00F2417E" w:rsidRPr="003F1E6F" w14:paraId="32967D1F" w14:textId="77777777" w:rsidTr="00177949">
        <w:tc>
          <w:tcPr>
            <w:tcW w:w="9016" w:type="dxa"/>
            <w:gridSpan w:val="3"/>
          </w:tcPr>
          <w:p w14:paraId="0AF88FFD" w14:textId="77777777" w:rsidR="00F2417E" w:rsidRPr="003F1E6F" w:rsidRDefault="00F2417E" w:rsidP="003C16E3">
            <w:pPr>
              <w:spacing w:line="360" w:lineRule="auto"/>
              <w:rPr>
                <w:rFonts w:ascii="Arial" w:hAnsi="Arial" w:cs="Arial"/>
                <w:b/>
                <w:sz w:val="24"/>
                <w:szCs w:val="24"/>
              </w:rPr>
            </w:pPr>
          </w:p>
          <w:p w14:paraId="7CB8879E" w14:textId="77777777" w:rsidR="00F2417E" w:rsidRPr="003F1E6F" w:rsidRDefault="00F2417E" w:rsidP="003C16E3">
            <w:pPr>
              <w:spacing w:line="360" w:lineRule="auto"/>
              <w:rPr>
                <w:rFonts w:ascii="Arial" w:hAnsi="Arial" w:cs="Arial"/>
                <w:b/>
                <w:sz w:val="24"/>
                <w:szCs w:val="24"/>
              </w:rPr>
            </w:pPr>
            <w:r w:rsidRPr="003F1E6F">
              <w:rPr>
                <w:rFonts w:ascii="Arial" w:hAnsi="Arial" w:cs="Arial"/>
                <w:b/>
                <w:sz w:val="24"/>
                <w:szCs w:val="24"/>
              </w:rPr>
              <w:t>Role of adult/adults:</w:t>
            </w:r>
          </w:p>
          <w:p w14:paraId="7EC049DA" w14:textId="77777777" w:rsidR="00F6548D" w:rsidRDefault="004F7A1A" w:rsidP="00F6548D">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lastRenderedPageBreak/>
              <w:t>To provide r</w:t>
            </w:r>
            <w:r w:rsidR="00F2417E" w:rsidRPr="004F7A1A">
              <w:rPr>
                <w:rFonts w:ascii="Arial" w:hAnsi="Arial" w:cs="Arial"/>
                <w:bCs/>
                <w:sz w:val="24"/>
                <w:szCs w:val="24"/>
              </w:rPr>
              <w:t>esources</w:t>
            </w:r>
            <w:r w:rsidRPr="004F7A1A">
              <w:rPr>
                <w:rFonts w:ascii="Arial" w:hAnsi="Arial" w:cs="Arial"/>
                <w:bCs/>
                <w:sz w:val="24"/>
                <w:szCs w:val="24"/>
              </w:rPr>
              <w:t xml:space="preserve"> and ensure they are safe and usable.</w:t>
            </w:r>
          </w:p>
          <w:p w14:paraId="61568E6A" w14:textId="4CA7DE56" w:rsidR="004F7A1A" w:rsidRPr="00F6548D" w:rsidRDefault="00F6548D" w:rsidP="00F6548D">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t>Ensure safety</w:t>
            </w:r>
            <w:r>
              <w:rPr>
                <w:rFonts w:ascii="Arial" w:hAnsi="Arial" w:cs="Arial"/>
                <w:bCs/>
                <w:sz w:val="24"/>
                <w:szCs w:val="24"/>
              </w:rPr>
              <w:t xml:space="preserve"> of children, minibeasts and environment</w:t>
            </w:r>
            <w:r w:rsidRPr="004F7A1A">
              <w:rPr>
                <w:rFonts w:ascii="Arial" w:hAnsi="Arial" w:cs="Arial"/>
                <w:bCs/>
                <w:sz w:val="24"/>
                <w:szCs w:val="24"/>
              </w:rPr>
              <w:t xml:space="preserve"> when carrying out minibeast hunt (turning over logs/stones)</w:t>
            </w:r>
            <w:r>
              <w:rPr>
                <w:rFonts w:ascii="Arial" w:hAnsi="Arial" w:cs="Arial"/>
                <w:bCs/>
                <w:sz w:val="24"/>
                <w:szCs w:val="24"/>
              </w:rPr>
              <w:t xml:space="preserve"> – use environmental audit and risk assessment</w:t>
            </w:r>
          </w:p>
          <w:p w14:paraId="502EAE4F" w14:textId="07FC995B" w:rsidR="004F7A1A" w:rsidRDefault="00F2417E" w:rsidP="003C16E3">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t>Ensure all children have appropriate clothing (waterproof boots/suits/trousers/coat)</w:t>
            </w:r>
          </w:p>
          <w:p w14:paraId="45905797" w14:textId="6B9B5D31" w:rsidR="004F7A1A" w:rsidRDefault="00F2417E" w:rsidP="00391A97">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t>Engage and encourage conversation</w:t>
            </w:r>
            <w:r w:rsidR="004F7A1A">
              <w:rPr>
                <w:rFonts w:ascii="Arial" w:hAnsi="Arial" w:cs="Arial"/>
                <w:bCs/>
                <w:sz w:val="24"/>
                <w:szCs w:val="24"/>
              </w:rPr>
              <w:t>, ask questions to encourage thinking and to gauge understanding using the Assessment for Learning (no date) approach</w:t>
            </w:r>
          </w:p>
          <w:p w14:paraId="7041A6B2" w14:textId="267CAB3B" w:rsidR="004F7A1A" w:rsidRDefault="00F6548D" w:rsidP="003C16E3">
            <w:pPr>
              <w:pStyle w:val="ListParagraph"/>
              <w:numPr>
                <w:ilvl w:val="0"/>
                <w:numId w:val="23"/>
              </w:numPr>
              <w:spacing w:line="360" w:lineRule="auto"/>
              <w:rPr>
                <w:rFonts w:ascii="Arial" w:hAnsi="Arial" w:cs="Arial"/>
                <w:bCs/>
                <w:sz w:val="24"/>
                <w:szCs w:val="24"/>
              </w:rPr>
            </w:pPr>
            <w:r>
              <w:rPr>
                <w:rFonts w:ascii="Arial" w:hAnsi="Arial" w:cs="Arial"/>
                <w:bCs/>
                <w:sz w:val="24"/>
                <w:szCs w:val="24"/>
              </w:rPr>
              <w:t>Introduce experience, e</w:t>
            </w:r>
            <w:r w:rsidR="00F2417E" w:rsidRPr="004F7A1A">
              <w:rPr>
                <w:rFonts w:ascii="Arial" w:hAnsi="Arial" w:cs="Arial"/>
                <w:bCs/>
                <w:sz w:val="24"/>
                <w:szCs w:val="24"/>
              </w:rPr>
              <w:t>ncourage children to think about activities they would like to carry out and invite children to share ideas</w:t>
            </w:r>
          </w:p>
          <w:p w14:paraId="2AD36241" w14:textId="26E4522E" w:rsidR="004F7A1A" w:rsidRDefault="00F2417E" w:rsidP="00F6548D">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t>Step back and observe</w:t>
            </w:r>
            <w:r w:rsidR="00F6548D">
              <w:rPr>
                <w:rFonts w:ascii="Arial" w:hAnsi="Arial" w:cs="Arial"/>
                <w:bCs/>
                <w:sz w:val="24"/>
                <w:szCs w:val="24"/>
              </w:rPr>
              <w:t xml:space="preserve"> </w:t>
            </w:r>
            <w:r w:rsidRPr="004F7A1A">
              <w:rPr>
                <w:rFonts w:ascii="Arial" w:hAnsi="Arial" w:cs="Arial"/>
                <w:bCs/>
                <w:sz w:val="24"/>
                <w:szCs w:val="24"/>
              </w:rPr>
              <w:t>what children enjoy</w:t>
            </w:r>
            <w:r w:rsidR="00F6548D">
              <w:rPr>
                <w:rFonts w:ascii="Arial" w:hAnsi="Arial" w:cs="Arial"/>
                <w:bCs/>
                <w:sz w:val="24"/>
                <w:szCs w:val="24"/>
              </w:rPr>
              <w:t xml:space="preserve"> and identify</w:t>
            </w:r>
            <w:r w:rsidR="004F7A1A">
              <w:rPr>
                <w:rFonts w:ascii="Arial" w:hAnsi="Arial" w:cs="Arial"/>
                <w:bCs/>
                <w:sz w:val="24"/>
                <w:szCs w:val="24"/>
              </w:rPr>
              <w:t xml:space="preserve"> how to improve the experience next time</w:t>
            </w:r>
          </w:p>
          <w:p w14:paraId="42B8D74C" w14:textId="3FD7B94A" w:rsidR="004F7A1A" w:rsidRPr="004F7A1A" w:rsidRDefault="00F2417E" w:rsidP="004F7A1A">
            <w:pPr>
              <w:pStyle w:val="ListParagraph"/>
              <w:numPr>
                <w:ilvl w:val="0"/>
                <w:numId w:val="23"/>
              </w:numPr>
              <w:spacing w:line="360" w:lineRule="auto"/>
              <w:rPr>
                <w:rFonts w:ascii="Arial" w:hAnsi="Arial" w:cs="Arial"/>
                <w:bCs/>
                <w:sz w:val="24"/>
                <w:szCs w:val="24"/>
              </w:rPr>
            </w:pPr>
            <w:r w:rsidRPr="004F7A1A">
              <w:rPr>
                <w:rFonts w:ascii="Arial" w:hAnsi="Arial" w:cs="Arial"/>
                <w:bCs/>
                <w:sz w:val="24"/>
                <w:szCs w:val="24"/>
              </w:rPr>
              <w:t>Join in when invited or step in when required</w:t>
            </w:r>
          </w:p>
          <w:p w14:paraId="4E2B2BBA" w14:textId="631819A2" w:rsidR="00D97353" w:rsidRPr="00C13F13" w:rsidRDefault="00F2417E" w:rsidP="00C13F13">
            <w:pPr>
              <w:pStyle w:val="ListParagraph"/>
              <w:numPr>
                <w:ilvl w:val="0"/>
                <w:numId w:val="23"/>
              </w:numPr>
              <w:spacing w:line="360" w:lineRule="auto"/>
              <w:rPr>
                <w:rFonts w:ascii="Arial" w:hAnsi="Arial" w:cs="Arial"/>
                <w:bCs/>
                <w:sz w:val="24"/>
                <w:szCs w:val="24"/>
              </w:rPr>
            </w:pPr>
            <w:r w:rsidRPr="003F1E6F">
              <w:rPr>
                <w:rFonts w:ascii="Arial" w:hAnsi="Arial" w:cs="Arial"/>
                <w:bCs/>
                <w:sz w:val="24"/>
                <w:szCs w:val="24"/>
              </w:rPr>
              <w:t>Ensure safety</w:t>
            </w:r>
          </w:p>
          <w:p w14:paraId="3A1AD628" w14:textId="59F2AEDD" w:rsidR="00D97353" w:rsidRPr="004F7A1A" w:rsidRDefault="00D97353" w:rsidP="00D97353">
            <w:pPr>
              <w:pStyle w:val="ListParagraph"/>
              <w:spacing w:line="360" w:lineRule="auto"/>
              <w:rPr>
                <w:rFonts w:ascii="Arial" w:hAnsi="Arial" w:cs="Arial"/>
                <w:bCs/>
                <w:sz w:val="24"/>
                <w:szCs w:val="24"/>
              </w:rPr>
            </w:pPr>
          </w:p>
        </w:tc>
      </w:tr>
      <w:tr w:rsidR="00F2417E" w:rsidRPr="003F1E6F" w14:paraId="40FA3386" w14:textId="77777777" w:rsidTr="00177949">
        <w:tc>
          <w:tcPr>
            <w:tcW w:w="9016" w:type="dxa"/>
            <w:gridSpan w:val="3"/>
          </w:tcPr>
          <w:p w14:paraId="524AE567" w14:textId="77777777" w:rsidR="00F2417E" w:rsidRPr="003F1E6F" w:rsidRDefault="00F2417E" w:rsidP="003C16E3">
            <w:pPr>
              <w:spacing w:line="360" w:lineRule="auto"/>
              <w:rPr>
                <w:rFonts w:ascii="Arial" w:hAnsi="Arial" w:cs="Arial"/>
                <w:b/>
                <w:sz w:val="24"/>
                <w:szCs w:val="24"/>
              </w:rPr>
            </w:pPr>
          </w:p>
          <w:p w14:paraId="1E4F83C6" w14:textId="36626422" w:rsidR="00F2417E" w:rsidRDefault="00F2417E" w:rsidP="003C16E3">
            <w:pPr>
              <w:spacing w:line="360" w:lineRule="auto"/>
              <w:rPr>
                <w:rFonts w:ascii="Arial" w:hAnsi="Arial" w:cs="Arial"/>
                <w:b/>
                <w:sz w:val="24"/>
                <w:szCs w:val="24"/>
              </w:rPr>
            </w:pPr>
            <w:r w:rsidRPr="003F1E6F">
              <w:rPr>
                <w:rFonts w:ascii="Arial" w:hAnsi="Arial" w:cs="Arial"/>
                <w:b/>
                <w:sz w:val="24"/>
                <w:szCs w:val="24"/>
              </w:rPr>
              <w:t>The activity:</w:t>
            </w:r>
          </w:p>
          <w:p w14:paraId="77A84690" w14:textId="77777777" w:rsidR="00D97353" w:rsidRDefault="00D97353" w:rsidP="003C16E3">
            <w:pPr>
              <w:spacing w:line="360" w:lineRule="auto"/>
              <w:rPr>
                <w:rFonts w:ascii="Arial" w:hAnsi="Arial" w:cs="Arial"/>
                <w:b/>
                <w:sz w:val="24"/>
                <w:szCs w:val="24"/>
              </w:rPr>
            </w:pPr>
          </w:p>
          <w:p w14:paraId="10C65E94" w14:textId="60B50E6B" w:rsidR="004F7A1A" w:rsidRPr="004F7A1A" w:rsidRDefault="004F7A1A" w:rsidP="003C16E3">
            <w:pPr>
              <w:spacing w:line="360" w:lineRule="auto"/>
              <w:rPr>
                <w:rFonts w:ascii="Arial" w:hAnsi="Arial" w:cs="Arial"/>
                <w:bCs/>
                <w:sz w:val="24"/>
                <w:szCs w:val="24"/>
              </w:rPr>
            </w:pPr>
            <w:r>
              <w:rPr>
                <w:rFonts w:ascii="Arial" w:hAnsi="Arial" w:cs="Arial"/>
                <w:bCs/>
                <w:sz w:val="24"/>
                <w:szCs w:val="24"/>
              </w:rPr>
              <w:t>The adult will walk with the children t</w:t>
            </w:r>
            <w:r w:rsidR="00D97353">
              <w:rPr>
                <w:rFonts w:ascii="Arial" w:hAnsi="Arial" w:cs="Arial"/>
                <w:bCs/>
                <w:sz w:val="24"/>
                <w:szCs w:val="24"/>
              </w:rPr>
              <w:t>hr</w:t>
            </w:r>
            <w:r>
              <w:rPr>
                <w:rFonts w:ascii="Arial" w:hAnsi="Arial" w:cs="Arial"/>
                <w:bCs/>
                <w:sz w:val="24"/>
                <w:szCs w:val="24"/>
              </w:rPr>
              <w:t>o</w:t>
            </w:r>
            <w:r w:rsidR="00D97353">
              <w:rPr>
                <w:rFonts w:ascii="Arial" w:hAnsi="Arial" w:cs="Arial"/>
                <w:bCs/>
                <w:sz w:val="24"/>
                <w:szCs w:val="24"/>
              </w:rPr>
              <w:t>ugh</w:t>
            </w:r>
            <w:r>
              <w:rPr>
                <w:rFonts w:ascii="Arial" w:hAnsi="Arial" w:cs="Arial"/>
                <w:bCs/>
                <w:sz w:val="24"/>
                <w:szCs w:val="24"/>
              </w:rPr>
              <w:t xml:space="preserve"> the willow wal</w:t>
            </w:r>
            <w:r w:rsidR="00D97353">
              <w:rPr>
                <w:rFonts w:ascii="Arial" w:hAnsi="Arial" w:cs="Arial"/>
                <w:bCs/>
                <w:sz w:val="24"/>
                <w:szCs w:val="24"/>
              </w:rPr>
              <w:t>k to the forest school area,</w:t>
            </w:r>
            <w:r>
              <w:rPr>
                <w:rFonts w:ascii="Arial" w:hAnsi="Arial" w:cs="Arial"/>
                <w:bCs/>
                <w:sz w:val="24"/>
                <w:szCs w:val="24"/>
              </w:rPr>
              <w:t xml:space="preserve"> remind</w:t>
            </w:r>
            <w:r w:rsidR="00D97353">
              <w:rPr>
                <w:rFonts w:ascii="Arial" w:hAnsi="Arial" w:cs="Arial"/>
                <w:bCs/>
                <w:sz w:val="24"/>
                <w:szCs w:val="24"/>
              </w:rPr>
              <w:t>ing</w:t>
            </w:r>
            <w:r>
              <w:rPr>
                <w:rFonts w:ascii="Arial" w:hAnsi="Arial" w:cs="Arial"/>
                <w:bCs/>
                <w:sz w:val="24"/>
                <w:szCs w:val="24"/>
              </w:rPr>
              <w:t xml:space="preserve"> children to </w:t>
            </w:r>
            <w:r w:rsidR="00D97353">
              <w:rPr>
                <w:rFonts w:ascii="Arial" w:hAnsi="Arial" w:cs="Arial"/>
                <w:bCs/>
                <w:sz w:val="24"/>
                <w:szCs w:val="24"/>
              </w:rPr>
              <w:t>be aware of branches at eye level. Children can sit on the logs or the grass.</w:t>
            </w:r>
          </w:p>
          <w:p w14:paraId="047FF8A5" w14:textId="2ED942EC" w:rsidR="00F2417E" w:rsidRPr="003F1E6F" w:rsidRDefault="00F2417E" w:rsidP="003C16E3">
            <w:pPr>
              <w:spacing w:line="360" w:lineRule="auto"/>
              <w:rPr>
                <w:rFonts w:ascii="Arial" w:hAnsi="Arial" w:cs="Arial"/>
                <w:bCs/>
                <w:sz w:val="24"/>
                <w:szCs w:val="24"/>
                <w:u w:val="single"/>
              </w:rPr>
            </w:pPr>
            <w:r w:rsidRPr="003F1E6F">
              <w:rPr>
                <w:rFonts w:ascii="Arial" w:hAnsi="Arial" w:cs="Arial"/>
                <w:bCs/>
                <w:sz w:val="24"/>
                <w:szCs w:val="24"/>
                <w:u w:val="single"/>
              </w:rPr>
              <w:t>Introduction:</w:t>
            </w:r>
          </w:p>
          <w:p w14:paraId="3C728472" w14:textId="7969F1A6"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The adult will introduce the book ‘</w:t>
            </w:r>
            <w:proofErr w:type="spellStart"/>
            <w:r w:rsidRPr="003F1E6F">
              <w:rPr>
                <w:rFonts w:ascii="Arial" w:hAnsi="Arial" w:cs="Arial"/>
                <w:bCs/>
                <w:sz w:val="24"/>
                <w:szCs w:val="24"/>
              </w:rPr>
              <w:t>Superworm</w:t>
            </w:r>
            <w:proofErr w:type="spellEnd"/>
            <w:r w:rsidRPr="003F1E6F">
              <w:rPr>
                <w:rFonts w:ascii="Arial" w:hAnsi="Arial" w:cs="Arial"/>
                <w:bCs/>
                <w:sz w:val="24"/>
                <w:szCs w:val="24"/>
              </w:rPr>
              <w:t xml:space="preserve">’ and read it to the children. </w:t>
            </w:r>
            <w:r w:rsidR="00D97353">
              <w:rPr>
                <w:rFonts w:ascii="Arial" w:hAnsi="Arial" w:cs="Arial"/>
                <w:bCs/>
                <w:sz w:val="24"/>
                <w:szCs w:val="24"/>
              </w:rPr>
              <w:t>The</w:t>
            </w:r>
            <w:r w:rsidRPr="003F1E6F">
              <w:rPr>
                <w:rFonts w:ascii="Arial" w:hAnsi="Arial" w:cs="Arial"/>
                <w:bCs/>
                <w:sz w:val="24"/>
                <w:szCs w:val="24"/>
              </w:rPr>
              <w:t xml:space="preserve"> adult will refer to certain pages so children can:</w:t>
            </w:r>
          </w:p>
          <w:p w14:paraId="104FCD3A" w14:textId="77777777" w:rsidR="00F2417E" w:rsidRPr="003F1E6F" w:rsidRDefault="00F2417E" w:rsidP="003C16E3">
            <w:pPr>
              <w:pStyle w:val="ListParagraph"/>
              <w:numPr>
                <w:ilvl w:val="0"/>
                <w:numId w:val="7"/>
              </w:numPr>
              <w:spacing w:line="360" w:lineRule="auto"/>
              <w:rPr>
                <w:rFonts w:ascii="Arial" w:hAnsi="Arial" w:cs="Arial"/>
                <w:bCs/>
                <w:sz w:val="24"/>
                <w:szCs w:val="24"/>
              </w:rPr>
            </w:pPr>
            <w:r w:rsidRPr="003F1E6F">
              <w:rPr>
                <w:rFonts w:ascii="Arial" w:hAnsi="Arial" w:cs="Arial"/>
                <w:bCs/>
                <w:sz w:val="24"/>
                <w:szCs w:val="24"/>
              </w:rPr>
              <w:t>Name the minibeasts</w:t>
            </w:r>
          </w:p>
          <w:p w14:paraId="6080EC4E" w14:textId="77777777" w:rsidR="00F2417E" w:rsidRPr="003F1E6F" w:rsidRDefault="00F2417E" w:rsidP="003C16E3">
            <w:pPr>
              <w:pStyle w:val="ListParagraph"/>
              <w:numPr>
                <w:ilvl w:val="0"/>
                <w:numId w:val="7"/>
              </w:numPr>
              <w:spacing w:line="360" w:lineRule="auto"/>
              <w:rPr>
                <w:rFonts w:ascii="Arial" w:hAnsi="Arial" w:cs="Arial"/>
                <w:bCs/>
                <w:sz w:val="24"/>
                <w:szCs w:val="24"/>
              </w:rPr>
            </w:pPr>
            <w:r w:rsidRPr="003F1E6F">
              <w:rPr>
                <w:rFonts w:ascii="Arial" w:hAnsi="Arial" w:cs="Arial"/>
                <w:bCs/>
                <w:sz w:val="24"/>
                <w:szCs w:val="24"/>
              </w:rPr>
              <w:t>Talk about features of the minibeasts</w:t>
            </w:r>
          </w:p>
          <w:p w14:paraId="4CF65C0E" w14:textId="77777777" w:rsidR="00F2417E" w:rsidRPr="003F1E6F" w:rsidRDefault="00F2417E" w:rsidP="003C16E3">
            <w:pPr>
              <w:pStyle w:val="ListParagraph"/>
              <w:numPr>
                <w:ilvl w:val="0"/>
                <w:numId w:val="7"/>
              </w:numPr>
              <w:spacing w:line="360" w:lineRule="auto"/>
              <w:rPr>
                <w:rFonts w:ascii="Arial" w:hAnsi="Arial" w:cs="Arial"/>
                <w:bCs/>
                <w:sz w:val="24"/>
                <w:szCs w:val="24"/>
              </w:rPr>
            </w:pPr>
            <w:r w:rsidRPr="003F1E6F">
              <w:rPr>
                <w:rFonts w:ascii="Arial" w:hAnsi="Arial" w:cs="Arial"/>
                <w:bCs/>
                <w:sz w:val="24"/>
                <w:szCs w:val="24"/>
              </w:rPr>
              <w:t>Discuss waste and recycling</w:t>
            </w:r>
          </w:p>
          <w:p w14:paraId="22365842" w14:textId="77777777" w:rsidR="00F2417E" w:rsidRPr="003F1E6F" w:rsidRDefault="00F2417E" w:rsidP="003C16E3">
            <w:pPr>
              <w:pStyle w:val="ListParagraph"/>
              <w:numPr>
                <w:ilvl w:val="0"/>
                <w:numId w:val="7"/>
              </w:numPr>
              <w:spacing w:line="360" w:lineRule="auto"/>
              <w:rPr>
                <w:rFonts w:ascii="Arial" w:hAnsi="Arial" w:cs="Arial"/>
                <w:bCs/>
                <w:sz w:val="24"/>
                <w:szCs w:val="24"/>
              </w:rPr>
            </w:pPr>
            <w:r w:rsidRPr="003F1E6F">
              <w:rPr>
                <w:rFonts w:ascii="Arial" w:hAnsi="Arial" w:cs="Arial"/>
                <w:bCs/>
                <w:sz w:val="24"/>
                <w:szCs w:val="24"/>
              </w:rPr>
              <w:t>Describe where minibeasts live</w:t>
            </w:r>
          </w:p>
          <w:p w14:paraId="19E4A748" w14:textId="77777777" w:rsidR="00F2417E" w:rsidRPr="003F1E6F" w:rsidRDefault="00F2417E" w:rsidP="003C16E3">
            <w:pPr>
              <w:spacing w:line="360" w:lineRule="auto"/>
              <w:rPr>
                <w:rFonts w:ascii="Arial" w:hAnsi="Arial" w:cs="Arial"/>
                <w:bCs/>
                <w:sz w:val="24"/>
                <w:szCs w:val="24"/>
              </w:rPr>
            </w:pPr>
          </w:p>
          <w:p w14:paraId="73F23DAF" w14:textId="77777777" w:rsidR="00F2417E" w:rsidRPr="003F1E6F" w:rsidRDefault="00F2417E" w:rsidP="003C16E3">
            <w:pPr>
              <w:spacing w:line="360" w:lineRule="auto"/>
              <w:rPr>
                <w:rFonts w:ascii="Arial" w:hAnsi="Arial" w:cs="Arial"/>
                <w:bCs/>
                <w:sz w:val="24"/>
                <w:szCs w:val="24"/>
                <w:u w:val="single"/>
              </w:rPr>
            </w:pPr>
            <w:r w:rsidRPr="003F1E6F">
              <w:rPr>
                <w:rFonts w:ascii="Arial" w:hAnsi="Arial" w:cs="Arial"/>
                <w:bCs/>
                <w:sz w:val="24"/>
                <w:szCs w:val="24"/>
                <w:u w:val="single"/>
              </w:rPr>
              <w:t>Activity 1 - Minibeast hunt:</w:t>
            </w:r>
          </w:p>
          <w:p w14:paraId="2D1E496C" w14:textId="408541D2" w:rsidR="00F2417E" w:rsidRPr="003F1E6F" w:rsidRDefault="00C13F13" w:rsidP="003C16E3">
            <w:pPr>
              <w:spacing w:line="360" w:lineRule="auto"/>
              <w:rPr>
                <w:rFonts w:ascii="Arial" w:hAnsi="Arial" w:cs="Arial"/>
                <w:bCs/>
                <w:sz w:val="24"/>
                <w:szCs w:val="24"/>
              </w:rPr>
            </w:pPr>
            <w:r>
              <w:rPr>
                <w:rFonts w:ascii="Arial" w:hAnsi="Arial" w:cs="Arial"/>
                <w:bCs/>
                <w:sz w:val="24"/>
                <w:szCs w:val="24"/>
              </w:rPr>
              <w:t>Children</w:t>
            </w:r>
            <w:r w:rsidR="00F2417E" w:rsidRPr="003F1E6F">
              <w:rPr>
                <w:rFonts w:ascii="Arial" w:hAnsi="Arial" w:cs="Arial"/>
                <w:bCs/>
                <w:sz w:val="24"/>
                <w:szCs w:val="24"/>
              </w:rPr>
              <w:t xml:space="preserve"> will be asked how they can find out more about where minibeasts live and will then be invited to join in on a minibeast hunt</w:t>
            </w:r>
            <w:r w:rsidR="00D97353">
              <w:rPr>
                <w:rFonts w:ascii="Arial" w:hAnsi="Arial" w:cs="Arial"/>
                <w:bCs/>
                <w:sz w:val="24"/>
                <w:szCs w:val="24"/>
              </w:rPr>
              <w:t xml:space="preserve"> in the forest school area and</w:t>
            </w:r>
            <w:r w:rsidR="00F2417E" w:rsidRPr="003F1E6F">
              <w:rPr>
                <w:rFonts w:ascii="Arial" w:hAnsi="Arial" w:cs="Arial"/>
                <w:bCs/>
                <w:sz w:val="24"/>
                <w:szCs w:val="24"/>
              </w:rPr>
              <w:t xml:space="preserve"> </w:t>
            </w:r>
            <w:r w:rsidR="00F2417E" w:rsidRPr="003F1E6F">
              <w:rPr>
                <w:rFonts w:ascii="Arial" w:hAnsi="Arial" w:cs="Arial"/>
                <w:bCs/>
                <w:sz w:val="24"/>
                <w:szCs w:val="24"/>
              </w:rPr>
              <w:lastRenderedPageBreak/>
              <w:t>through the willow walk. Children will be supervised in turning over logs and stones to find minibeasts.</w:t>
            </w:r>
            <w:r w:rsidR="00D97353">
              <w:rPr>
                <w:rFonts w:ascii="Arial" w:hAnsi="Arial" w:cs="Arial"/>
                <w:bCs/>
                <w:sz w:val="24"/>
                <w:szCs w:val="24"/>
              </w:rPr>
              <w:t xml:space="preserve"> Adults will remind children not to collect too many minibeasts and explain to the children why this is important. Children can use magnifying glasses and petri dishes to observe minibeasts closeup</w:t>
            </w:r>
            <w:r w:rsidR="00A8456A">
              <w:rPr>
                <w:rFonts w:ascii="Arial" w:hAnsi="Arial" w:cs="Arial"/>
                <w:bCs/>
                <w:sz w:val="24"/>
                <w:szCs w:val="24"/>
              </w:rPr>
              <w:t>.</w:t>
            </w:r>
            <w:r w:rsidR="00F2417E" w:rsidRPr="003F1E6F">
              <w:rPr>
                <w:rFonts w:ascii="Arial" w:hAnsi="Arial" w:cs="Arial"/>
                <w:bCs/>
                <w:sz w:val="24"/>
                <w:szCs w:val="24"/>
              </w:rPr>
              <w:t xml:space="preserve"> </w:t>
            </w:r>
            <w:r w:rsidR="00F2417E" w:rsidRPr="00D97353">
              <w:rPr>
                <w:rFonts w:ascii="Arial" w:hAnsi="Arial" w:cs="Arial"/>
                <w:bCs/>
                <w:sz w:val="24"/>
                <w:szCs w:val="24"/>
              </w:rPr>
              <w:t xml:space="preserve">The adult will </w:t>
            </w:r>
            <w:r w:rsidR="00D97353" w:rsidRPr="00D97353">
              <w:rPr>
                <w:rFonts w:ascii="Arial" w:hAnsi="Arial" w:cs="Arial"/>
                <w:bCs/>
                <w:sz w:val="24"/>
                <w:szCs w:val="24"/>
              </w:rPr>
              <w:t>engage</w:t>
            </w:r>
            <w:r w:rsidR="00D97353">
              <w:rPr>
                <w:rFonts w:ascii="Arial" w:hAnsi="Arial" w:cs="Arial"/>
                <w:bCs/>
                <w:sz w:val="24"/>
                <w:szCs w:val="24"/>
              </w:rPr>
              <w:t xml:space="preserve"> with children</w:t>
            </w:r>
            <w:r w:rsidR="00D97353" w:rsidRPr="00D97353">
              <w:rPr>
                <w:rFonts w:ascii="Arial" w:hAnsi="Arial" w:cs="Arial"/>
                <w:bCs/>
                <w:sz w:val="24"/>
                <w:szCs w:val="24"/>
              </w:rPr>
              <w:t xml:space="preserve"> in sustained shared thinking and </w:t>
            </w:r>
            <w:r w:rsidR="00F2417E" w:rsidRPr="00D97353">
              <w:rPr>
                <w:rFonts w:ascii="Arial" w:hAnsi="Arial" w:cs="Arial"/>
                <w:bCs/>
                <w:sz w:val="24"/>
                <w:szCs w:val="24"/>
              </w:rPr>
              <w:t xml:space="preserve">encourage children to think about what they saw by using open-ended questions. </w:t>
            </w:r>
            <w:r w:rsidR="00D97353">
              <w:rPr>
                <w:rFonts w:ascii="Arial" w:hAnsi="Arial" w:cs="Arial"/>
                <w:bCs/>
                <w:sz w:val="24"/>
                <w:szCs w:val="24"/>
              </w:rPr>
              <w:t>Once finished, the children will be encouraged to return the minibeasts to their home</w:t>
            </w:r>
            <w:r w:rsidR="00A8456A">
              <w:rPr>
                <w:rFonts w:ascii="Arial" w:hAnsi="Arial" w:cs="Arial"/>
                <w:bCs/>
                <w:sz w:val="24"/>
                <w:szCs w:val="24"/>
              </w:rPr>
              <w:t xml:space="preserve"> and discuss the importance of this.</w:t>
            </w:r>
          </w:p>
          <w:p w14:paraId="7DF37F9C" w14:textId="77777777" w:rsidR="00F2417E" w:rsidRPr="003F1E6F" w:rsidRDefault="00F2417E" w:rsidP="003C16E3">
            <w:pPr>
              <w:spacing w:line="360" w:lineRule="auto"/>
              <w:rPr>
                <w:rFonts w:ascii="Arial" w:hAnsi="Arial" w:cs="Arial"/>
                <w:bCs/>
                <w:sz w:val="24"/>
                <w:szCs w:val="24"/>
              </w:rPr>
            </w:pPr>
          </w:p>
          <w:p w14:paraId="0173798A" w14:textId="77777777" w:rsidR="00F2417E" w:rsidRPr="003F1E6F" w:rsidRDefault="00F2417E" w:rsidP="003C16E3">
            <w:pPr>
              <w:spacing w:line="360" w:lineRule="auto"/>
              <w:rPr>
                <w:rFonts w:ascii="Arial" w:hAnsi="Arial" w:cs="Arial"/>
                <w:bCs/>
                <w:sz w:val="24"/>
                <w:szCs w:val="24"/>
                <w:u w:val="single"/>
              </w:rPr>
            </w:pPr>
            <w:r w:rsidRPr="003F1E6F">
              <w:rPr>
                <w:rFonts w:ascii="Arial" w:hAnsi="Arial" w:cs="Arial"/>
                <w:bCs/>
                <w:sz w:val="24"/>
                <w:szCs w:val="24"/>
                <w:u w:val="single"/>
              </w:rPr>
              <w:t>Activity 2 - Minibeast hotel:</w:t>
            </w:r>
          </w:p>
          <w:p w14:paraId="141142B6" w14:textId="1913E9AF" w:rsidR="00F2417E" w:rsidRPr="003F1E6F" w:rsidRDefault="00F2417E" w:rsidP="003C16E3">
            <w:pPr>
              <w:spacing w:line="360" w:lineRule="auto"/>
              <w:rPr>
                <w:rFonts w:ascii="Arial" w:hAnsi="Arial" w:cs="Arial"/>
                <w:bCs/>
                <w:sz w:val="24"/>
                <w:szCs w:val="24"/>
              </w:rPr>
            </w:pPr>
            <w:r w:rsidRPr="003F1E6F">
              <w:rPr>
                <w:rFonts w:ascii="Arial" w:hAnsi="Arial" w:cs="Arial"/>
                <w:bCs/>
                <w:sz w:val="24"/>
                <w:szCs w:val="24"/>
              </w:rPr>
              <w:t xml:space="preserve">Children will be asked to think about activities they would like to carry out and will be given the opportunity to share these ideas with the group. The adult can suggest making a minibeast hotel if this has not been suggested by the children, but children </w:t>
            </w:r>
            <w:r w:rsidR="00A8456A">
              <w:rPr>
                <w:rFonts w:ascii="Arial" w:hAnsi="Arial" w:cs="Arial"/>
                <w:bCs/>
                <w:sz w:val="24"/>
                <w:szCs w:val="24"/>
              </w:rPr>
              <w:t>will</w:t>
            </w:r>
            <w:r w:rsidRPr="003F1E6F">
              <w:rPr>
                <w:rFonts w:ascii="Arial" w:hAnsi="Arial" w:cs="Arial"/>
                <w:bCs/>
                <w:sz w:val="24"/>
                <w:szCs w:val="24"/>
              </w:rPr>
              <w:t xml:space="preserve"> also</w:t>
            </w:r>
            <w:r w:rsidR="00A8456A">
              <w:rPr>
                <w:rFonts w:ascii="Arial" w:hAnsi="Arial" w:cs="Arial"/>
                <w:bCs/>
                <w:sz w:val="24"/>
                <w:szCs w:val="24"/>
              </w:rPr>
              <w:t xml:space="preserve"> be</w:t>
            </w:r>
            <w:r w:rsidRPr="003F1E6F">
              <w:rPr>
                <w:rFonts w:ascii="Arial" w:hAnsi="Arial" w:cs="Arial"/>
                <w:bCs/>
                <w:sz w:val="24"/>
                <w:szCs w:val="24"/>
              </w:rPr>
              <w:t xml:space="preserve"> welcome to carry out their own ideas</w:t>
            </w:r>
            <w:r w:rsidR="00C13F13">
              <w:rPr>
                <w:rFonts w:ascii="Arial" w:hAnsi="Arial" w:cs="Arial"/>
                <w:bCs/>
                <w:sz w:val="24"/>
                <w:szCs w:val="24"/>
              </w:rPr>
              <w:t>.</w:t>
            </w:r>
          </w:p>
          <w:p w14:paraId="67FDF3DA" w14:textId="77777777" w:rsidR="00C13F13" w:rsidRDefault="00F2417E" w:rsidP="003C16E3">
            <w:pPr>
              <w:spacing w:line="360" w:lineRule="auto"/>
              <w:rPr>
                <w:rFonts w:ascii="Arial" w:hAnsi="Arial" w:cs="Arial"/>
                <w:bCs/>
                <w:sz w:val="24"/>
                <w:szCs w:val="24"/>
              </w:rPr>
            </w:pPr>
            <w:r w:rsidRPr="003F1E6F">
              <w:rPr>
                <w:rFonts w:ascii="Arial" w:hAnsi="Arial" w:cs="Arial"/>
                <w:bCs/>
                <w:sz w:val="24"/>
                <w:szCs w:val="24"/>
              </w:rPr>
              <w:t xml:space="preserve">The wide range of resources on offer will be shown to the children so they know </w:t>
            </w:r>
            <w:r w:rsidR="00C13F13">
              <w:rPr>
                <w:rFonts w:ascii="Arial" w:hAnsi="Arial" w:cs="Arial"/>
                <w:bCs/>
                <w:sz w:val="24"/>
                <w:szCs w:val="24"/>
              </w:rPr>
              <w:t>where to find the materials and resources for their minibeast</w:t>
            </w:r>
            <w:r w:rsidRPr="003F1E6F">
              <w:rPr>
                <w:rFonts w:ascii="Arial" w:hAnsi="Arial" w:cs="Arial"/>
                <w:bCs/>
                <w:sz w:val="24"/>
                <w:szCs w:val="24"/>
              </w:rPr>
              <w:t>.</w:t>
            </w:r>
            <w:r w:rsidR="00A8456A">
              <w:rPr>
                <w:rFonts w:ascii="Arial" w:hAnsi="Arial" w:cs="Arial"/>
                <w:bCs/>
                <w:sz w:val="24"/>
                <w:szCs w:val="24"/>
              </w:rPr>
              <w:t xml:space="preserve"> C</w:t>
            </w:r>
            <w:r w:rsidR="00A8456A">
              <w:rPr>
                <w:rFonts w:ascii="Arial" w:hAnsi="Arial" w:cs="Arial"/>
                <w:bCs/>
                <w:sz w:val="24"/>
                <w:szCs w:val="24"/>
              </w:rPr>
              <w:t>hildren should be allowed to take control of this activity</w:t>
            </w:r>
            <w:r w:rsidR="00A8456A">
              <w:rPr>
                <w:rFonts w:ascii="Arial" w:hAnsi="Arial" w:cs="Arial"/>
                <w:bCs/>
                <w:sz w:val="24"/>
                <w:szCs w:val="24"/>
              </w:rPr>
              <w:t xml:space="preserve"> and adults involvement depends on the children’s desire for the adult to participate</w:t>
            </w:r>
            <w:r w:rsidR="00A8456A">
              <w:rPr>
                <w:rFonts w:ascii="Arial" w:hAnsi="Arial" w:cs="Arial"/>
                <w:bCs/>
                <w:sz w:val="24"/>
                <w:szCs w:val="24"/>
              </w:rPr>
              <w:t>.</w:t>
            </w:r>
            <w:r w:rsidR="00A82AD2">
              <w:rPr>
                <w:rFonts w:ascii="Arial" w:hAnsi="Arial" w:cs="Arial"/>
                <w:bCs/>
                <w:sz w:val="24"/>
                <w:szCs w:val="24"/>
              </w:rPr>
              <w:t xml:space="preserve"> A</w:t>
            </w:r>
            <w:r w:rsidR="00A8456A">
              <w:rPr>
                <w:rFonts w:ascii="Arial" w:hAnsi="Arial" w:cs="Arial"/>
                <w:bCs/>
                <w:sz w:val="24"/>
                <w:szCs w:val="24"/>
              </w:rPr>
              <w:t xml:space="preserve">dults will be on hand to </w:t>
            </w:r>
            <w:r w:rsidR="00A8456A">
              <w:rPr>
                <w:rFonts w:ascii="Arial" w:hAnsi="Arial" w:cs="Arial"/>
                <w:bCs/>
                <w:sz w:val="24"/>
                <w:szCs w:val="24"/>
              </w:rPr>
              <w:t xml:space="preserve">give help when asked, take part when </w:t>
            </w:r>
            <w:r w:rsidR="00A8456A">
              <w:rPr>
                <w:rFonts w:ascii="Arial" w:hAnsi="Arial" w:cs="Arial"/>
                <w:bCs/>
                <w:sz w:val="24"/>
                <w:szCs w:val="24"/>
              </w:rPr>
              <w:t>invited</w:t>
            </w:r>
            <w:r w:rsidR="00C13F13">
              <w:rPr>
                <w:rFonts w:ascii="Arial" w:hAnsi="Arial" w:cs="Arial"/>
                <w:bCs/>
                <w:sz w:val="24"/>
                <w:szCs w:val="24"/>
              </w:rPr>
              <w:t>,</w:t>
            </w:r>
            <w:r w:rsidR="00A8456A">
              <w:rPr>
                <w:rFonts w:ascii="Arial" w:hAnsi="Arial" w:cs="Arial"/>
                <w:bCs/>
                <w:sz w:val="24"/>
                <w:szCs w:val="24"/>
              </w:rPr>
              <w:t xml:space="preserve"> intervene when necessary</w:t>
            </w:r>
            <w:r w:rsidR="00A8456A">
              <w:rPr>
                <w:rFonts w:ascii="Arial" w:hAnsi="Arial" w:cs="Arial"/>
                <w:bCs/>
                <w:sz w:val="24"/>
                <w:szCs w:val="24"/>
              </w:rPr>
              <w:t>, engage in conversation and ask questions to encourage thinking</w:t>
            </w:r>
            <w:r w:rsidR="00A82AD2">
              <w:rPr>
                <w:rFonts w:ascii="Arial" w:hAnsi="Arial" w:cs="Arial"/>
                <w:bCs/>
                <w:sz w:val="24"/>
                <w:szCs w:val="24"/>
              </w:rPr>
              <w:t>.</w:t>
            </w:r>
          </w:p>
          <w:p w14:paraId="313F0BF8" w14:textId="77777777" w:rsidR="00C13F13" w:rsidRDefault="00C13F13" w:rsidP="003C16E3">
            <w:pPr>
              <w:spacing w:line="360" w:lineRule="auto"/>
              <w:rPr>
                <w:rFonts w:ascii="Arial" w:hAnsi="Arial" w:cs="Arial"/>
                <w:bCs/>
                <w:sz w:val="24"/>
                <w:szCs w:val="24"/>
              </w:rPr>
            </w:pPr>
          </w:p>
          <w:p w14:paraId="16EF2198" w14:textId="78932BA3" w:rsidR="00A8456A" w:rsidRPr="003F1E6F" w:rsidRDefault="00C13F13" w:rsidP="003C16E3">
            <w:pPr>
              <w:spacing w:line="360" w:lineRule="auto"/>
              <w:rPr>
                <w:rFonts w:ascii="Arial" w:hAnsi="Arial" w:cs="Arial"/>
                <w:bCs/>
                <w:sz w:val="24"/>
                <w:szCs w:val="24"/>
              </w:rPr>
            </w:pPr>
            <w:r>
              <w:rPr>
                <w:rFonts w:ascii="Arial" w:hAnsi="Arial" w:cs="Arial"/>
                <w:bCs/>
                <w:sz w:val="24"/>
                <w:szCs w:val="24"/>
              </w:rPr>
              <w:t>The adult must follow the risk assessment and environmental audit throughout and ensure the area is left free of litter</w:t>
            </w:r>
            <w:r w:rsidR="00F6548D">
              <w:rPr>
                <w:rFonts w:ascii="Arial" w:hAnsi="Arial" w:cs="Arial"/>
                <w:bCs/>
                <w:sz w:val="24"/>
                <w:szCs w:val="24"/>
              </w:rPr>
              <w:t xml:space="preserve"> before children leave the area.</w:t>
            </w:r>
            <w:r w:rsidR="00A82AD2">
              <w:rPr>
                <w:rFonts w:ascii="Arial" w:hAnsi="Arial" w:cs="Arial"/>
                <w:bCs/>
                <w:sz w:val="24"/>
                <w:szCs w:val="24"/>
              </w:rPr>
              <w:t xml:space="preserve"> </w:t>
            </w:r>
          </w:p>
          <w:p w14:paraId="438E30FD" w14:textId="77777777" w:rsidR="00F2417E" w:rsidRPr="003F1E6F" w:rsidRDefault="00F2417E" w:rsidP="003C16E3">
            <w:pPr>
              <w:spacing w:line="360" w:lineRule="auto"/>
              <w:rPr>
                <w:rFonts w:ascii="Arial" w:hAnsi="Arial" w:cs="Arial"/>
                <w:b/>
                <w:sz w:val="24"/>
                <w:szCs w:val="24"/>
              </w:rPr>
            </w:pPr>
          </w:p>
        </w:tc>
      </w:tr>
      <w:bookmarkEnd w:id="0"/>
    </w:tbl>
    <w:p w14:paraId="1AF43235" w14:textId="77777777" w:rsidR="00177949" w:rsidRPr="003F1E6F" w:rsidRDefault="00177949" w:rsidP="003C16E3">
      <w:pPr>
        <w:spacing w:after="0" w:line="360" w:lineRule="auto"/>
        <w:jc w:val="center"/>
        <w:textAlignment w:val="baseline"/>
        <w:rPr>
          <w:rFonts w:ascii="Arial" w:eastAsia="Times New Roman" w:hAnsi="Arial" w:cs="Arial"/>
          <w:b/>
          <w:bCs/>
          <w:color w:val="000000"/>
          <w:sz w:val="36"/>
          <w:szCs w:val="36"/>
          <w:lang w:eastAsia="en-GB"/>
        </w:rPr>
        <w:sectPr w:rsidR="00177949" w:rsidRPr="003F1E6F" w:rsidSect="00177949">
          <w:type w:val="continuous"/>
          <w:pgSz w:w="11906" w:h="16838"/>
          <w:pgMar w:top="1440" w:right="1440" w:bottom="1440" w:left="1440" w:header="708" w:footer="708" w:gutter="0"/>
          <w:cols w:space="708"/>
          <w:docGrid w:linePitch="360"/>
        </w:sectPr>
      </w:pPr>
    </w:p>
    <w:p w14:paraId="48F6BABD" w14:textId="3014B4CE" w:rsidR="000D6EAB" w:rsidRPr="000D6EAB" w:rsidRDefault="000D6EAB" w:rsidP="00A82AD2">
      <w:pPr>
        <w:spacing w:before="240" w:after="0" w:line="360" w:lineRule="auto"/>
        <w:jc w:val="center"/>
        <w:rPr>
          <w:rFonts w:ascii="Arial" w:eastAsia="Times New Roman" w:hAnsi="Arial" w:cs="Arial"/>
          <w:sz w:val="24"/>
          <w:szCs w:val="24"/>
          <w:lang w:eastAsia="en-GB"/>
        </w:rPr>
      </w:pPr>
      <w:r w:rsidRPr="000D6EAB">
        <w:rPr>
          <w:rFonts w:ascii="Arial" w:eastAsia="Times New Roman" w:hAnsi="Arial" w:cs="Arial"/>
          <w:b/>
          <w:bCs/>
          <w:color w:val="000000"/>
          <w:sz w:val="32"/>
          <w:szCs w:val="32"/>
          <w:lang w:eastAsia="en-GB"/>
        </w:rPr>
        <w:lastRenderedPageBreak/>
        <w:t>RISK BENEFIT ASSESSMENT</w:t>
      </w:r>
      <w:r w:rsidRPr="000D6EAB">
        <w:rPr>
          <w:rFonts w:ascii="Arial" w:eastAsia="Times New Roman" w:hAnsi="Arial" w:cs="Arial"/>
          <w:color w:val="000000"/>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1548"/>
        <w:gridCol w:w="7089"/>
        <w:gridCol w:w="2126"/>
        <w:gridCol w:w="3175"/>
      </w:tblGrid>
      <w:tr w:rsidR="000D6EAB" w:rsidRPr="000D6EAB" w14:paraId="101EF9F7" w14:textId="77777777" w:rsidTr="00841D3F">
        <w:trPr>
          <w:trHeight w:val="755"/>
        </w:trPr>
        <w:tc>
          <w:tcPr>
            <w:tcW w:w="154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C66C624"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bookmarkStart w:id="1" w:name="_Hlk52101278"/>
            <w:bookmarkStart w:id="2" w:name="_Hlk52104074"/>
            <w:r w:rsidRPr="000D6EAB">
              <w:rPr>
                <w:rFonts w:ascii="Arial" w:eastAsia="Times New Roman" w:hAnsi="Arial" w:cs="Arial"/>
                <w:b/>
                <w:bCs/>
                <w:color w:val="000000"/>
                <w:sz w:val="24"/>
                <w:szCs w:val="24"/>
                <w:lang w:eastAsia="en-GB"/>
              </w:rPr>
              <w:t>Location / Activity:</w:t>
            </w:r>
          </w:p>
        </w:tc>
        <w:tc>
          <w:tcPr>
            <w:tcW w:w="7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2D039" w14:textId="6F235B8D" w:rsidR="000D6EAB" w:rsidRPr="000D6EAB" w:rsidRDefault="000D6EAB" w:rsidP="00A82AD2">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Forest School</w:t>
            </w:r>
            <w:r w:rsidR="00A82AD2">
              <w:rPr>
                <w:rFonts w:ascii="Arial" w:eastAsia="Times New Roman" w:hAnsi="Arial" w:cs="Arial"/>
                <w:color w:val="000000"/>
                <w:sz w:val="24"/>
                <w:szCs w:val="24"/>
                <w:lang w:eastAsia="en-GB"/>
              </w:rPr>
              <w:t xml:space="preserve"> / </w:t>
            </w:r>
            <w:r w:rsidRPr="000D6EAB">
              <w:rPr>
                <w:rFonts w:ascii="Arial" w:eastAsia="Times New Roman" w:hAnsi="Arial" w:cs="Arial"/>
                <w:color w:val="000000"/>
                <w:sz w:val="24"/>
                <w:szCs w:val="24"/>
                <w:lang w:eastAsia="en-GB"/>
              </w:rPr>
              <w:t>Minibeast hunt</w:t>
            </w:r>
            <w:r w:rsidR="00A82AD2">
              <w:rPr>
                <w:rFonts w:ascii="Arial" w:eastAsia="Times New Roman" w:hAnsi="Arial" w:cs="Arial"/>
                <w:color w:val="000000"/>
                <w:sz w:val="24"/>
                <w:szCs w:val="24"/>
                <w:lang w:eastAsia="en-GB"/>
              </w:rPr>
              <w:t xml:space="preserve"> and create a</w:t>
            </w:r>
            <w:r w:rsidRPr="000D6EAB">
              <w:rPr>
                <w:rFonts w:ascii="Arial" w:eastAsia="Times New Roman" w:hAnsi="Arial" w:cs="Arial"/>
                <w:color w:val="000000"/>
                <w:sz w:val="24"/>
                <w:szCs w:val="24"/>
                <w:lang w:eastAsia="en-GB"/>
              </w:rPr>
              <w:t xml:space="preserve"> </w:t>
            </w:r>
            <w:r w:rsidR="00A82AD2">
              <w:rPr>
                <w:rFonts w:ascii="Arial" w:eastAsia="Times New Roman" w:hAnsi="Arial" w:cs="Arial"/>
                <w:color w:val="000000"/>
                <w:sz w:val="24"/>
                <w:szCs w:val="24"/>
                <w:lang w:eastAsia="en-GB"/>
              </w:rPr>
              <w:t xml:space="preserve">minibeast hotel </w:t>
            </w:r>
          </w:p>
        </w:tc>
        <w:tc>
          <w:tcPr>
            <w:tcW w:w="212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CEAE8C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Date:</w:t>
            </w:r>
          </w:p>
        </w:tc>
        <w:tc>
          <w:tcPr>
            <w:tcW w:w="3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124D5"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 15th September 2020</w:t>
            </w:r>
          </w:p>
        </w:tc>
      </w:tr>
      <w:tr w:rsidR="000D6EAB" w:rsidRPr="000D6EAB" w14:paraId="641063F6" w14:textId="77777777" w:rsidTr="00841D3F">
        <w:trPr>
          <w:trHeight w:val="491"/>
        </w:trPr>
        <w:tc>
          <w:tcPr>
            <w:tcW w:w="154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F683281"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Assessor:</w:t>
            </w:r>
            <w:r w:rsidRPr="000D6EAB">
              <w:rPr>
                <w:rFonts w:ascii="Arial" w:eastAsia="Times New Roman" w:hAnsi="Arial" w:cs="Arial"/>
                <w:color w:val="000000"/>
                <w:sz w:val="24"/>
                <w:szCs w:val="24"/>
                <w:lang w:eastAsia="en-GB"/>
              </w:rPr>
              <w:t> </w:t>
            </w:r>
          </w:p>
        </w:tc>
        <w:tc>
          <w:tcPr>
            <w:tcW w:w="70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63410"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 Sara Anstice</w:t>
            </w:r>
          </w:p>
        </w:tc>
        <w:tc>
          <w:tcPr>
            <w:tcW w:w="212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AE8224E" w14:textId="0C8E4C50"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 xml:space="preserve">Review </w:t>
            </w:r>
            <w:r w:rsidR="00841D3F">
              <w:rPr>
                <w:rFonts w:ascii="Arial" w:eastAsia="Times New Roman" w:hAnsi="Arial" w:cs="Arial"/>
                <w:b/>
                <w:bCs/>
                <w:color w:val="000000"/>
                <w:sz w:val="24"/>
                <w:szCs w:val="24"/>
                <w:lang w:eastAsia="en-GB"/>
              </w:rPr>
              <w:t>d</w:t>
            </w:r>
            <w:r w:rsidRPr="000D6EAB">
              <w:rPr>
                <w:rFonts w:ascii="Arial" w:eastAsia="Times New Roman" w:hAnsi="Arial" w:cs="Arial"/>
                <w:b/>
                <w:bCs/>
                <w:color w:val="000000"/>
                <w:sz w:val="24"/>
                <w:szCs w:val="24"/>
                <w:lang w:eastAsia="en-GB"/>
              </w:rPr>
              <w:t>ate:</w:t>
            </w:r>
            <w:r w:rsidRPr="000D6EAB">
              <w:rPr>
                <w:rFonts w:ascii="Arial" w:eastAsia="Times New Roman" w:hAnsi="Arial" w:cs="Arial"/>
                <w:color w:val="000000"/>
                <w:sz w:val="24"/>
                <w:szCs w:val="24"/>
                <w:lang w:eastAsia="en-GB"/>
              </w:rPr>
              <w:t> </w:t>
            </w:r>
          </w:p>
        </w:tc>
        <w:tc>
          <w:tcPr>
            <w:tcW w:w="3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8D1AC" w14:textId="51C07A1B"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 </w:t>
            </w:r>
            <w:r w:rsidR="007865CB" w:rsidRPr="007865CB">
              <w:rPr>
                <w:rFonts w:ascii="Arial" w:eastAsia="Times New Roman" w:hAnsi="Arial" w:cs="Arial"/>
                <w:color w:val="000000"/>
                <w:sz w:val="24"/>
                <w:szCs w:val="24"/>
                <w:lang w:eastAsia="en-GB"/>
              </w:rPr>
              <w:t>22nd</w:t>
            </w:r>
            <w:r w:rsidRPr="000D6EAB">
              <w:rPr>
                <w:rFonts w:ascii="Arial" w:eastAsia="Times New Roman" w:hAnsi="Arial" w:cs="Arial"/>
                <w:color w:val="000000"/>
                <w:sz w:val="24"/>
                <w:szCs w:val="24"/>
                <w:lang w:eastAsia="en-GB"/>
              </w:rPr>
              <w:t xml:space="preserve"> September 2020</w:t>
            </w:r>
          </w:p>
        </w:tc>
      </w:tr>
    </w:tbl>
    <w:p w14:paraId="67427665" w14:textId="77777777" w:rsidR="000D6EAB" w:rsidRPr="000D6EAB" w:rsidRDefault="000D6EAB" w:rsidP="003C16E3">
      <w:pPr>
        <w:spacing w:before="240" w:after="0" w:line="360" w:lineRule="auto"/>
        <w:rPr>
          <w:rFonts w:ascii="Arial" w:eastAsia="Times New Roman" w:hAnsi="Arial" w:cs="Arial"/>
          <w:sz w:val="24"/>
          <w:szCs w:val="24"/>
          <w:lang w:eastAsia="en-GB"/>
        </w:rPr>
      </w:pPr>
      <w:r w:rsidRPr="000D6EAB">
        <w:rPr>
          <w:rFonts w:ascii="Arial" w:eastAsia="Times New Roman" w:hAnsi="Arial" w:cs="Arial"/>
          <w:color w:val="000000"/>
          <w:sz w:val="16"/>
          <w:szCs w:val="16"/>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1394"/>
        <w:gridCol w:w="2715"/>
        <w:gridCol w:w="2288"/>
        <w:gridCol w:w="1293"/>
        <w:gridCol w:w="4313"/>
        <w:gridCol w:w="1935"/>
      </w:tblGrid>
      <w:tr w:rsidR="000D6EAB" w:rsidRPr="000D6EAB" w14:paraId="1E9D8F26" w14:textId="77777777" w:rsidTr="00841D3F">
        <w:trPr>
          <w:trHeight w:val="1295"/>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BC4E64A"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ACTIVITY</w:t>
            </w:r>
          </w:p>
        </w:tc>
        <w:tc>
          <w:tcPr>
            <w:tcW w:w="284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BC3B0C6"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How will young people BENEFIT from this activity?</w:t>
            </w:r>
          </w:p>
        </w:tc>
        <w:tc>
          <w:tcPr>
            <w:tcW w:w="176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D617A91"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Possible hazards</w:t>
            </w:r>
          </w:p>
        </w:tc>
        <w:tc>
          <w:tcPr>
            <w:tcW w:w="135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0FA7CFF7"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Who is at risk?</w:t>
            </w:r>
          </w:p>
        </w:tc>
        <w:tc>
          <w:tcPr>
            <w:tcW w:w="453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3E1EE8E"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PRECAUTIONS in place to reduce the risk of injury</w:t>
            </w:r>
          </w:p>
        </w:tc>
        <w:tc>
          <w:tcPr>
            <w:tcW w:w="204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7D897D6C" w14:textId="65B098C0"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b/>
                <w:bCs/>
                <w:color w:val="000000"/>
                <w:sz w:val="24"/>
                <w:szCs w:val="24"/>
                <w:lang w:eastAsia="en-GB"/>
              </w:rPr>
              <w:t>Overall risk RATING: Low</w:t>
            </w:r>
            <w:r w:rsidR="00A82AD2">
              <w:rPr>
                <w:rFonts w:ascii="Arial" w:eastAsia="Times New Roman" w:hAnsi="Arial" w:cs="Arial"/>
                <w:b/>
                <w:bCs/>
                <w:color w:val="000000"/>
                <w:sz w:val="24"/>
                <w:szCs w:val="24"/>
                <w:lang w:eastAsia="en-GB"/>
              </w:rPr>
              <w:t xml:space="preserve">, </w:t>
            </w:r>
            <w:proofErr w:type="gramStart"/>
            <w:r w:rsidRPr="000D6EAB">
              <w:rPr>
                <w:rFonts w:ascii="Arial" w:eastAsia="Times New Roman" w:hAnsi="Arial" w:cs="Arial"/>
                <w:b/>
                <w:bCs/>
                <w:color w:val="000000"/>
                <w:sz w:val="24"/>
                <w:szCs w:val="24"/>
                <w:lang w:eastAsia="en-GB"/>
              </w:rPr>
              <w:t>Medium</w:t>
            </w:r>
            <w:proofErr w:type="gramEnd"/>
            <w:r w:rsidR="00A82AD2">
              <w:rPr>
                <w:rFonts w:ascii="Arial" w:eastAsia="Times New Roman" w:hAnsi="Arial" w:cs="Arial"/>
                <w:b/>
                <w:bCs/>
                <w:color w:val="000000"/>
                <w:sz w:val="24"/>
                <w:szCs w:val="24"/>
                <w:lang w:eastAsia="en-GB"/>
              </w:rPr>
              <w:t xml:space="preserve"> or </w:t>
            </w:r>
            <w:r w:rsidRPr="000D6EAB">
              <w:rPr>
                <w:rFonts w:ascii="Arial" w:eastAsia="Times New Roman" w:hAnsi="Arial" w:cs="Arial"/>
                <w:b/>
                <w:bCs/>
                <w:color w:val="000000"/>
                <w:sz w:val="24"/>
                <w:szCs w:val="24"/>
                <w:lang w:eastAsia="en-GB"/>
              </w:rPr>
              <w:t>High</w:t>
            </w:r>
          </w:p>
        </w:tc>
      </w:tr>
      <w:tr w:rsidR="000D6EAB" w:rsidRPr="000D6EAB" w14:paraId="430E70E5" w14:textId="77777777" w:rsidTr="00841D3F">
        <w:trPr>
          <w:trHeight w:val="25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9627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Minibeast hunt: Walking through the willow walk to </w:t>
            </w:r>
            <w:r w:rsidRPr="000D6EAB">
              <w:rPr>
                <w:rFonts w:ascii="Arial" w:eastAsia="Times New Roman" w:hAnsi="Arial" w:cs="Arial"/>
                <w:color w:val="000000"/>
                <w:sz w:val="24"/>
                <w:szCs w:val="24"/>
                <w:lang w:eastAsia="en-GB"/>
              </w:rPr>
              <w:lastRenderedPageBreak/>
              <w:t>the forest school</w:t>
            </w:r>
          </w:p>
        </w:tc>
        <w:tc>
          <w:tcPr>
            <w:tcW w:w="2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3823E"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lastRenderedPageBreak/>
              <w:t>The forest school provides an appropriate setting for the activity because children can find out about minibeasts and their environment.</w:t>
            </w:r>
          </w:p>
        </w:tc>
        <w:tc>
          <w:tcPr>
            <w:tcW w:w="17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8468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Low branches, cat waste, trip hazards (branches/sticks)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6D096"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Pupils and adults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AAE3B" w14:textId="77777777" w:rsidR="00A82AD2" w:rsidRPr="00A82AD2" w:rsidRDefault="000D6EAB" w:rsidP="00A82AD2">
            <w:pPr>
              <w:pStyle w:val="ListParagraph"/>
              <w:numPr>
                <w:ilvl w:val="0"/>
                <w:numId w:val="24"/>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Explain the risks to the pupils.</w:t>
            </w:r>
          </w:p>
          <w:p w14:paraId="46A32159" w14:textId="77777777" w:rsidR="00A82AD2" w:rsidRPr="00A82AD2" w:rsidRDefault="000D6EAB" w:rsidP="00A82AD2">
            <w:pPr>
              <w:pStyle w:val="ListParagraph"/>
              <w:numPr>
                <w:ilvl w:val="0"/>
                <w:numId w:val="24"/>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Inform pupils that they need to move sensibly through the willow walk – no pushing, no running and to look carefully where they are going.</w:t>
            </w:r>
          </w:p>
          <w:p w14:paraId="7A94404D" w14:textId="5588E7BC" w:rsidR="00A82AD2" w:rsidRPr="00A82AD2" w:rsidRDefault="000D6EAB" w:rsidP="00A82AD2">
            <w:pPr>
              <w:pStyle w:val="ListParagraph"/>
              <w:numPr>
                <w:ilvl w:val="0"/>
                <w:numId w:val="24"/>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lastRenderedPageBreak/>
              <w:t>Adults will check the area for hazards and animal waste</w:t>
            </w:r>
            <w:r w:rsidR="00A82AD2">
              <w:rPr>
                <w:rFonts w:ascii="Arial" w:eastAsia="Times New Roman" w:hAnsi="Arial" w:cs="Arial"/>
                <w:color w:val="000000"/>
                <w:sz w:val="24"/>
                <w:szCs w:val="24"/>
                <w:lang w:eastAsia="en-GB"/>
              </w:rPr>
              <w:t>, and address these issues if necessary,</w:t>
            </w:r>
            <w:r w:rsidRPr="00A82AD2">
              <w:rPr>
                <w:rFonts w:ascii="Arial" w:eastAsia="Times New Roman" w:hAnsi="Arial" w:cs="Arial"/>
                <w:color w:val="000000"/>
                <w:sz w:val="24"/>
                <w:szCs w:val="24"/>
                <w:lang w:eastAsia="en-GB"/>
              </w:rPr>
              <w:t xml:space="preserve"> prior to the activity.</w:t>
            </w:r>
          </w:p>
          <w:p w14:paraId="34CC4099" w14:textId="1541061D" w:rsidR="000D6EAB" w:rsidRPr="00A82AD2" w:rsidRDefault="000D6EAB" w:rsidP="00A82AD2">
            <w:pPr>
              <w:pStyle w:val="ListParagraph"/>
              <w:numPr>
                <w:ilvl w:val="0"/>
                <w:numId w:val="24"/>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Explain to pupils if they see something that they think is a hazard they must tell the adult so the adult can try to make it safe.</w:t>
            </w:r>
          </w:p>
        </w:tc>
        <w:tc>
          <w:tcPr>
            <w:tcW w:w="2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6F1FF"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0"/>
                <w:szCs w:val="20"/>
                <w:lang w:eastAsia="en-GB"/>
              </w:rPr>
              <w:lastRenderedPageBreak/>
              <w:t>Low</w:t>
            </w:r>
          </w:p>
        </w:tc>
      </w:tr>
      <w:tr w:rsidR="000D6EAB" w:rsidRPr="000D6EAB" w14:paraId="5DCD71A0" w14:textId="77777777" w:rsidTr="00841D3F">
        <w:trPr>
          <w:trHeight w:val="1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DCFF2" w14:textId="002F08E4"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Minibeast hunt: Turning over stone</w:t>
            </w:r>
            <w:r w:rsidR="00A82AD2">
              <w:rPr>
                <w:rFonts w:ascii="Arial" w:eastAsia="Times New Roman" w:hAnsi="Arial" w:cs="Arial"/>
                <w:color w:val="000000"/>
                <w:sz w:val="24"/>
                <w:szCs w:val="24"/>
                <w:lang w:eastAsia="en-GB"/>
              </w:rPr>
              <w:t>s</w:t>
            </w:r>
            <w:r w:rsidRPr="000D6EAB">
              <w:rPr>
                <w:rFonts w:ascii="Arial" w:eastAsia="Times New Roman" w:hAnsi="Arial" w:cs="Arial"/>
                <w:color w:val="000000"/>
                <w:sz w:val="24"/>
                <w:szCs w:val="24"/>
                <w:lang w:eastAsia="en-GB"/>
              </w:rPr>
              <w:t xml:space="preserve"> and small logs in the forest school area</w:t>
            </w:r>
          </w:p>
        </w:tc>
        <w:tc>
          <w:tcPr>
            <w:tcW w:w="2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F26B8" w14:textId="40420321"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Turning over the logs and stones in the forest school area allows children to find a variety of minibeasts to study both the creatures and their habitat</w:t>
            </w:r>
            <w:r w:rsidR="00841D3F">
              <w:rPr>
                <w:rFonts w:ascii="Arial" w:eastAsia="Times New Roman" w:hAnsi="Arial" w:cs="Arial"/>
                <w:color w:val="000000"/>
                <w:sz w:val="24"/>
                <w:szCs w:val="24"/>
                <w:lang w:eastAsia="en-GB"/>
              </w:rPr>
              <w:t xml:space="preserve"> whilst learning about risk</w:t>
            </w:r>
          </w:p>
        </w:tc>
        <w:tc>
          <w:tcPr>
            <w:tcW w:w="17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D3656" w14:textId="4C5AEC7A"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Tripping over the stones and logs, rolling the logs onto their toes/feet, dropping the stones on their </w:t>
            </w:r>
            <w:r w:rsidR="00841D3F">
              <w:rPr>
                <w:rFonts w:ascii="Arial" w:eastAsia="Times New Roman" w:hAnsi="Arial" w:cs="Arial"/>
                <w:color w:val="000000"/>
                <w:sz w:val="24"/>
                <w:szCs w:val="24"/>
                <w:lang w:eastAsia="en-GB"/>
              </w:rPr>
              <w:t>toes/</w:t>
            </w:r>
            <w:r w:rsidRPr="000D6EAB">
              <w:rPr>
                <w:rFonts w:ascii="Arial" w:eastAsia="Times New Roman" w:hAnsi="Arial" w:cs="Arial"/>
                <w:color w:val="000000"/>
                <w:sz w:val="24"/>
                <w:szCs w:val="24"/>
                <w:lang w:eastAsia="en-GB"/>
              </w:rPr>
              <w:t xml:space="preserve">feet, dropping logs and stones on their fingers/hands, </w:t>
            </w:r>
            <w:proofErr w:type="gramStart"/>
            <w:r w:rsidR="00841D3F">
              <w:rPr>
                <w:rFonts w:ascii="Arial" w:eastAsia="Times New Roman" w:hAnsi="Arial" w:cs="Arial"/>
                <w:color w:val="000000"/>
                <w:sz w:val="24"/>
                <w:szCs w:val="24"/>
                <w:lang w:eastAsia="en-GB"/>
              </w:rPr>
              <w:lastRenderedPageBreak/>
              <w:t>injuring</w:t>
            </w:r>
            <w:proofErr w:type="gramEnd"/>
            <w:r w:rsidR="00841D3F">
              <w:rPr>
                <w:rFonts w:ascii="Arial" w:eastAsia="Times New Roman" w:hAnsi="Arial" w:cs="Arial"/>
                <w:color w:val="000000"/>
                <w:sz w:val="24"/>
                <w:szCs w:val="24"/>
                <w:lang w:eastAsia="en-GB"/>
              </w:rPr>
              <w:t xml:space="preserve"> or killing minibeasts.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A64BF"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lastRenderedPageBreak/>
              <w:t>Pupils and adults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10FCB2" w14:textId="77777777" w:rsidR="00A82AD2" w:rsidRPr="00A82AD2" w:rsidRDefault="000D6EAB" w:rsidP="00A82AD2">
            <w:pPr>
              <w:pStyle w:val="ListParagraph"/>
              <w:numPr>
                <w:ilvl w:val="0"/>
                <w:numId w:val="25"/>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Explain the risks to pupils with regards to turning over the logs and stones.</w:t>
            </w:r>
          </w:p>
          <w:p w14:paraId="420BC9BE" w14:textId="77777777" w:rsidR="00A82AD2" w:rsidRPr="00A82AD2" w:rsidRDefault="000D6EAB" w:rsidP="00A82AD2">
            <w:pPr>
              <w:pStyle w:val="ListParagraph"/>
              <w:numPr>
                <w:ilvl w:val="0"/>
                <w:numId w:val="25"/>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Demonstrate how to move these objects in the safest way.</w:t>
            </w:r>
          </w:p>
          <w:p w14:paraId="460B9E5E" w14:textId="77777777" w:rsidR="00A82AD2" w:rsidRPr="00A82AD2" w:rsidRDefault="000D6EAB" w:rsidP="00A82AD2">
            <w:pPr>
              <w:pStyle w:val="ListParagraph"/>
              <w:numPr>
                <w:ilvl w:val="0"/>
                <w:numId w:val="25"/>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t>Remind children to keep a distance from each other so they can all move objects safely.</w:t>
            </w:r>
          </w:p>
          <w:p w14:paraId="033F9295" w14:textId="77777777" w:rsidR="000D6EAB" w:rsidRPr="00841D3F" w:rsidRDefault="000D6EAB" w:rsidP="00A82AD2">
            <w:pPr>
              <w:pStyle w:val="ListParagraph"/>
              <w:numPr>
                <w:ilvl w:val="0"/>
                <w:numId w:val="25"/>
              </w:numPr>
              <w:spacing w:after="0" w:line="360" w:lineRule="auto"/>
              <w:rPr>
                <w:rFonts w:ascii="Arial" w:eastAsia="Times New Roman" w:hAnsi="Arial" w:cs="Arial"/>
                <w:sz w:val="24"/>
                <w:szCs w:val="24"/>
                <w:lang w:eastAsia="en-GB"/>
              </w:rPr>
            </w:pPr>
            <w:r w:rsidRPr="00A82AD2">
              <w:rPr>
                <w:rFonts w:ascii="Arial" w:eastAsia="Times New Roman" w:hAnsi="Arial" w:cs="Arial"/>
                <w:color w:val="000000"/>
                <w:sz w:val="24"/>
                <w:szCs w:val="24"/>
                <w:lang w:eastAsia="en-GB"/>
              </w:rPr>
              <w:lastRenderedPageBreak/>
              <w:t>Ensure that the logs and stones are not heavy enough to cause serious injury</w:t>
            </w:r>
          </w:p>
          <w:p w14:paraId="54A0642F" w14:textId="44675CAB" w:rsidR="00841D3F" w:rsidRPr="00A82AD2" w:rsidRDefault="00841D3F" w:rsidP="00A82AD2">
            <w:pPr>
              <w:pStyle w:val="ListParagraph"/>
              <w:numPr>
                <w:ilvl w:val="0"/>
                <w:numId w:val="2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Explain to children that by moving logs and stones carefully children can help protect the minibeasts.</w:t>
            </w:r>
          </w:p>
        </w:tc>
        <w:tc>
          <w:tcPr>
            <w:tcW w:w="2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03E2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0"/>
                <w:szCs w:val="20"/>
                <w:lang w:eastAsia="en-GB"/>
              </w:rPr>
              <w:lastRenderedPageBreak/>
              <w:t>Low</w:t>
            </w:r>
          </w:p>
        </w:tc>
      </w:tr>
      <w:tr w:rsidR="000D6EAB" w:rsidRPr="000D6EAB" w14:paraId="074691D4" w14:textId="77777777" w:rsidTr="00841D3F">
        <w:trPr>
          <w:trHeight w:val="101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CF2F3"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Create a minibeast hotel: Collect items in a basket to use to make a minibeast hotel.</w:t>
            </w:r>
          </w:p>
        </w:tc>
        <w:tc>
          <w:tcPr>
            <w:tcW w:w="2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1165E" w14:textId="69175E1B"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Pupils will need resources to create the minibeast hotel</w:t>
            </w:r>
            <w:r w:rsidR="00841D3F">
              <w:rPr>
                <w:rFonts w:ascii="Arial" w:eastAsia="Times New Roman" w:hAnsi="Arial" w:cs="Arial"/>
                <w:color w:val="000000"/>
                <w:sz w:val="24"/>
                <w:szCs w:val="24"/>
                <w:lang w:eastAsia="en-GB"/>
              </w:rPr>
              <w:t xml:space="preserve"> and develop their understanding of materials.</w:t>
            </w:r>
          </w:p>
        </w:tc>
        <w:tc>
          <w:tcPr>
            <w:tcW w:w="17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3CF91"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Trip, slip, fall resulting in cuts, fracturing/breaking bones.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EC916"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Pupils and adults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2D673" w14:textId="7947D7C6" w:rsidR="00841D3F" w:rsidRPr="00841D3F" w:rsidRDefault="000D6EAB" w:rsidP="00841D3F">
            <w:pPr>
              <w:pStyle w:val="ListParagraph"/>
              <w:numPr>
                <w:ilvl w:val="0"/>
                <w:numId w:val="26"/>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Ensure children understand that the area must be kept tidy, especially if they are using the concrete area where children would more likely</w:t>
            </w:r>
            <w:r w:rsidR="00841D3F">
              <w:rPr>
                <w:rFonts w:ascii="Arial" w:eastAsia="Times New Roman" w:hAnsi="Arial" w:cs="Arial"/>
                <w:color w:val="000000"/>
                <w:sz w:val="24"/>
                <w:szCs w:val="24"/>
                <w:lang w:eastAsia="en-GB"/>
              </w:rPr>
              <w:t xml:space="preserve"> sustain an injury if they were to</w:t>
            </w:r>
            <w:r w:rsidRPr="00841D3F">
              <w:rPr>
                <w:rFonts w:ascii="Arial" w:eastAsia="Times New Roman" w:hAnsi="Arial" w:cs="Arial"/>
                <w:color w:val="000000"/>
                <w:sz w:val="24"/>
                <w:szCs w:val="24"/>
                <w:lang w:eastAsia="en-GB"/>
              </w:rPr>
              <w:t xml:space="preserve"> trip/slip/fall</w:t>
            </w:r>
            <w:r w:rsidR="00841D3F">
              <w:rPr>
                <w:rFonts w:ascii="Arial" w:eastAsia="Times New Roman" w:hAnsi="Arial" w:cs="Arial"/>
                <w:color w:val="000000"/>
                <w:sz w:val="24"/>
                <w:szCs w:val="24"/>
                <w:lang w:eastAsia="en-GB"/>
              </w:rPr>
              <w:t xml:space="preserve">, for example, </w:t>
            </w:r>
            <w:r w:rsidRPr="00841D3F">
              <w:rPr>
                <w:rFonts w:ascii="Arial" w:eastAsia="Times New Roman" w:hAnsi="Arial" w:cs="Arial"/>
                <w:color w:val="000000"/>
                <w:sz w:val="24"/>
                <w:szCs w:val="24"/>
                <w:lang w:eastAsia="en-GB"/>
              </w:rPr>
              <w:t xml:space="preserve">if </w:t>
            </w:r>
            <w:proofErr w:type="spellStart"/>
            <w:r w:rsidRPr="00841D3F">
              <w:rPr>
                <w:rFonts w:ascii="Arial" w:eastAsia="Times New Roman" w:hAnsi="Arial" w:cs="Arial"/>
                <w:color w:val="000000"/>
                <w:sz w:val="24"/>
                <w:szCs w:val="24"/>
                <w:lang w:eastAsia="en-GB"/>
              </w:rPr>
              <w:t>conkers</w:t>
            </w:r>
            <w:proofErr w:type="spellEnd"/>
            <w:r w:rsidRPr="00841D3F">
              <w:rPr>
                <w:rFonts w:ascii="Arial" w:eastAsia="Times New Roman" w:hAnsi="Arial" w:cs="Arial"/>
                <w:color w:val="000000"/>
                <w:sz w:val="24"/>
                <w:szCs w:val="24"/>
                <w:lang w:eastAsia="en-GB"/>
              </w:rPr>
              <w:t>/sticks/rope and other resources are left on the ground.</w:t>
            </w:r>
          </w:p>
          <w:p w14:paraId="7160D4B2" w14:textId="77777777" w:rsidR="00841D3F" w:rsidRPr="00841D3F" w:rsidRDefault="000D6EAB" w:rsidP="00841D3F">
            <w:pPr>
              <w:pStyle w:val="ListParagraph"/>
              <w:numPr>
                <w:ilvl w:val="0"/>
                <w:numId w:val="26"/>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Remind children move carefully around the area and not to run smaller or more confined areas.</w:t>
            </w:r>
          </w:p>
          <w:p w14:paraId="7922B807" w14:textId="59646BC1" w:rsidR="000D6EAB" w:rsidRPr="00841D3F" w:rsidRDefault="000D6EAB" w:rsidP="00841D3F">
            <w:pPr>
              <w:pStyle w:val="ListParagraph"/>
              <w:numPr>
                <w:ilvl w:val="0"/>
                <w:numId w:val="26"/>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lastRenderedPageBreak/>
              <w:t>Highlight what the children can/cannot stand on.</w:t>
            </w:r>
          </w:p>
        </w:tc>
        <w:tc>
          <w:tcPr>
            <w:tcW w:w="2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ACAE5"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lastRenderedPageBreak/>
              <w:t>Low</w:t>
            </w:r>
          </w:p>
        </w:tc>
      </w:tr>
      <w:tr w:rsidR="000D6EAB" w:rsidRPr="000D6EAB" w14:paraId="4D695945" w14:textId="77777777" w:rsidTr="00841D3F">
        <w:trPr>
          <w:trHeight w:val="41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5354D"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Create a minibeast hotel: Putting items together to make the hotel.</w:t>
            </w:r>
          </w:p>
        </w:tc>
        <w:tc>
          <w:tcPr>
            <w:tcW w:w="2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AA92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Pupils must put their resources together to complete the minibeast hotel. This will develop various mathematical, </w:t>
            </w:r>
            <w:proofErr w:type="gramStart"/>
            <w:r w:rsidRPr="000D6EAB">
              <w:rPr>
                <w:rFonts w:ascii="Arial" w:eastAsia="Times New Roman" w:hAnsi="Arial" w:cs="Arial"/>
                <w:color w:val="000000"/>
                <w:sz w:val="24"/>
                <w:szCs w:val="24"/>
                <w:lang w:eastAsia="en-GB"/>
              </w:rPr>
              <w:t>social</w:t>
            </w:r>
            <w:proofErr w:type="gramEnd"/>
            <w:r w:rsidRPr="000D6EAB">
              <w:rPr>
                <w:rFonts w:ascii="Arial" w:eastAsia="Times New Roman" w:hAnsi="Arial" w:cs="Arial"/>
                <w:color w:val="000000"/>
                <w:sz w:val="24"/>
                <w:szCs w:val="24"/>
                <w:lang w:eastAsia="en-GB"/>
              </w:rPr>
              <w:t xml:space="preserve"> and emotional, language and communication skills, knowledge and understanding of the worlds as well as develop physically such as fine motor skills.</w:t>
            </w:r>
          </w:p>
        </w:tc>
        <w:tc>
          <w:tcPr>
            <w:tcW w:w="17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849BD"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xml:space="preserve">Splinters, trapped </w:t>
            </w:r>
            <w:proofErr w:type="gramStart"/>
            <w:r w:rsidRPr="000D6EAB">
              <w:rPr>
                <w:rFonts w:ascii="Arial" w:eastAsia="Times New Roman" w:hAnsi="Arial" w:cs="Arial"/>
                <w:color w:val="000000"/>
                <w:sz w:val="24"/>
                <w:szCs w:val="24"/>
                <w:lang w:eastAsia="en-GB"/>
              </w:rPr>
              <w:t>fingers</w:t>
            </w:r>
            <w:proofErr w:type="gramEnd"/>
            <w:r w:rsidRPr="000D6EAB">
              <w:rPr>
                <w:rFonts w:ascii="Arial" w:eastAsia="Times New Roman" w:hAnsi="Arial" w:cs="Arial"/>
                <w:color w:val="000000"/>
                <w:sz w:val="24"/>
                <w:szCs w:val="24"/>
                <w:lang w:eastAsia="en-GB"/>
              </w:rPr>
              <w:t xml:space="preserve"> and cuts.</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181D9"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Pupils and adults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38BF0D" w14:textId="77777777" w:rsidR="00841D3F" w:rsidRPr="00841D3F" w:rsidRDefault="000D6EAB" w:rsidP="00841D3F">
            <w:pPr>
              <w:pStyle w:val="ListParagraph"/>
              <w:numPr>
                <w:ilvl w:val="0"/>
                <w:numId w:val="27"/>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Resources will be checked by an adult prior to use to ensure that items are as they should be.</w:t>
            </w:r>
          </w:p>
          <w:p w14:paraId="702EBF1D" w14:textId="77777777" w:rsidR="00841D3F" w:rsidRPr="00841D3F" w:rsidRDefault="000D6EAB" w:rsidP="00841D3F">
            <w:pPr>
              <w:pStyle w:val="ListParagraph"/>
              <w:numPr>
                <w:ilvl w:val="0"/>
                <w:numId w:val="27"/>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Explain to children how to handle resources, such as a wooden pallet, to avoid injury.</w:t>
            </w:r>
          </w:p>
          <w:p w14:paraId="7AD51149" w14:textId="77777777" w:rsidR="00841D3F" w:rsidRPr="00841D3F" w:rsidRDefault="000D6EAB" w:rsidP="00841D3F">
            <w:pPr>
              <w:pStyle w:val="ListParagraph"/>
              <w:numPr>
                <w:ilvl w:val="0"/>
                <w:numId w:val="27"/>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Ensure that children know they can ask the adult to help or demonstrate how to do something they are unsure of.</w:t>
            </w:r>
          </w:p>
          <w:p w14:paraId="212175BB" w14:textId="1E3F3B5D" w:rsidR="000D6EAB" w:rsidRPr="00841D3F" w:rsidRDefault="000D6EAB" w:rsidP="00841D3F">
            <w:pPr>
              <w:pStyle w:val="ListParagraph"/>
              <w:numPr>
                <w:ilvl w:val="0"/>
                <w:numId w:val="27"/>
              </w:numPr>
              <w:spacing w:after="0" w:line="360" w:lineRule="auto"/>
              <w:rPr>
                <w:rFonts w:ascii="Arial" w:eastAsia="Times New Roman" w:hAnsi="Arial" w:cs="Arial"/>
                <w:sz w:val="24"/>
                <w:szCs w:val="24"/>
                <w:lang w:eastAsia="en-GB"/>
              </w:rPr>
            </w:pPr>
            <w:r w:rsidRPr="00841D3F">
              <w:rPr>
                <w:rFonts w:ascii="Arial" w:eastAsia="Times New Roman" w:hAnsi="Arial" w:cs="Arial"/>
                <w:color w:val="000000"/>
                <w:sz w:val="24"/>
                <w:szCs w:val="24"/>
                <w:lang w:eastAsia="en-GB"/>
              </w:rPr>
              <w:t>Adults must ensure that children are working carefully together by communicating with each other and being aware of others around them.</w:t>
            </w:r>
          </w:p>
          <w:p w14:paraId="1BAE5948" w14:textId="77777777" w:rsidR="000D6EAB" w:rsidRPr="000D6EAB" w:rsidRDefault="000D6EAB" w:rsidP="003C16E3">
            <w:pPr>
              <w:spacing w:after="0" w:line="360" w:lineRule="auto"/>
              <w:ind w:left="118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 </w:t>
            </w:r>
          </w:p>
        </w:tc>
        <w:tc>
          <w:tcPr>
            <w:tcW w:w="20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3EA8A" w14:textId="77777777" w:rsidR="000D6EAB" w:rsidRPr="000D6EAB" w:rsidRDefault="000D6EAB" w:rsidP="003C16E3">
            <w:pPr>
              <w:spacing w:before="240" w:after="0" w:line="360" w:lineRule="auto"/>
              <w:ind w:left="100"/>
              <w:rPr>
                <w:rFonts w:ascii="Arial" w:eastAsia="Times New Roman" w:hAnsi="Arial" w:cs="Arial"/>
                <w:sz w:val="24"/>
                <w:szCs w:val="24"/>
                <w:lang w:eastAsia="en-GB"/>
              </w:rPr>
            </w:pPr>
            <w:r w:rsidRPr="000D6EAB">
              <w:rPr>
                <w:rFonts w:ascii="Arial" w:eastAsia="Times New Roman" w:hAnsi="Arial" w:cs="Arial"/>
                <w:color w:val="000000"/>
                <w:sz w:val="24"/>
                <w:szCs w:val="24"/>
                <w:lang w:eastAsia="en-GB"/>
              </w:rPr>
              <w:t>Low</w:t>
            </w:r>
          </w:p>
        </w:tc>
      </w:tr>
      <w:bookmarkEnd w:id="2"/>
    </w:tbl>
    <w:p w14:paraId="1025D07C" w14:textId="77777777" w:rsidR="000D6EAB" w:rsidRDefault="000D6EAB" w:rsidP="003C16E3">
      <w:pPr>
        <w:spacing w:after="0" w:line="360" w:lineRule="auto"/>
        <w:jc w:val="center"/>
        <w:textAlignment w:val="baseline"/>
        <w:rPr>
          <w:rFonts w:ascii="Arial" w:eastAsia="Times New Roman" w:hAnsi="Arial" w:cs="Arial"/>
          <w:b/>
          <w:bCs/>
          <w:color w:val="000000"/>
          <w:sz w:val="36"/>
          <w:szCs w:val="36"/>
          <w:lang w:eastAsia="en-GB"/>
        </w:rPr>
      </w:pPr>
    </w:p>
    <w:bookmarkEnd w:id="1"/>
    <w:p w14:paraId="616BA9FD" w14:textId="77777777" w:rsidR="000D6EAB" w:rsidRDefault="000D6EAB" w:rsidP="003C16E3">
      <w:pPr>
        <w:spacing w:after="0" w:line="360" w:lineRule="auto"/>
        <w:jc w:val="center"/>
        <w:textAlignment w:val="baseline"/>
        <w:rPr>
          <w:rFonts w:ascii="Arial" w:eastAsia="Times New Roman" w:hAnsi="Arial" w:cs="Arial"/>
          <w:b/>
          <w:bCs/>
          <w:color w:val="000000"/>
          <w:sz w:val="36"/>
          <w:szCs w:val="36"/>
          <w:lang w:eastAsia="en-GB"/>
        </w:rPr>
      </w:pPr>
    </w:p>
    <w:p w14:paraId="0686C780" w14:textId="0202470A" w:rsidR="00177949" w:rsidRPr="003F1E6F" w:rsidRDefault="00177949" w:rsidP="003C16E3">
      <w:pPr>
        <w:spacing w:after="0" w:line="360" w:lineRule="auto"/>
        <w:jc w:val="center"/>
        <w:textAlignment w:val="baseline"/>
        <w:rPr>
          <w:rFonts w:ascii="Arial" w:eastAsia="Times New Roman" w:hAnsi="Arial" w:cs="Arial"/>
          <w:sz w:val="18"/>
          <w:szCs w:val="18"/>
          <w:lang w:eastAsia="en-GB"/>
        </w:rPr>
      </w:pPr>
      <w:r w:rsidRPr="003F1E6F">
        <w:rPr>
          <w:rFonts w:ascii="Arial" w:eastAsia="Times New Roman" w:hAnsi="Arial" w:cs="Arial"/>
          <w:b/>
          <w:bCs/>
          <w:color w:val="000000"/>
          <w:sz w:val="36"/>
          <w:szCs w:val="36"/>
          <w:lang w:eastAsia="en-GB"/>
        </w:rPr>
        <w:t>Environmental Audit</w:t>
      </w:r>
      <w:r w:rsidRPr="003F1E6F">
        <w:rPr>
          <w:rFonts w:ascii="Arial" w:eastAsia="Times New Roman" w:hAnsi="Arial" w:cs="Arial"/>
          <w:color w:val="000000"/>
          <w:sz w:val="36"/>
          <w:szCs w:val="36"/>
          <w:lang w:eastAsia="en-GB"/>
        </w:rPr>
        <w:t> </w:t>
      </w:r>
    </w:p>
    <w:p w14:paraId="4ACD85C9" w14:textId="5C9E58F5" w:rsidR="00177949" w:rsidRPr="003F1E6F" w:rsidRDefault="00177949" w:rsidP="003C16E3">
      <w:pPr>
        <w:spacing w:after="0" w:line="360" w:lineRule="auto"/>
        <w:textAlignment w:val="baseline"/>
        <w:rPr>
          <w:rFonts w:ascii="Arial" w:eastAsia="Times New Roman" w:hAnsi="Arial" w:cs="Arial"/>
          <w:sz w:val="18"/>
          <w:szCs w:val="18"/>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b/>
          <w:bCs/>
          <w:color w:val="000000"/>
          <w:sz w:val="28"/>
          <w:szCs w:val="28"/>
          <w:lang w:eastAsia="en-GB"/>
        </w:rPr>
        <w:t>Location: Forest School</w:t>
      </w:r>
      <w:r w:rsidRPr="003F1E6F">
        <w:rPr>
          <w:rFonts w:ascii="Arial" w:eastAsia="Times New Roman" w:hAnsi="Arial" w:cs="Arial"/>
          <w:color w:val="000000"/>
          <w:sz w:val="28"/>
          <w:szCs w:val="28"/>
          <w:lang w:eastAsia="en-GB"/>
        </w:rPr>
        <w:t> </w:t>
      </w:r>
    </w:p>
    <w:tbl>
      <w:tblPr>
        <w:tblW w:w="13942" w:type="dxa"/>
        <w:tblCellMar>
          <w:left w:w="0" w:type="dxa"/>
          <w:right w:w="0" w:type="dxa"/>
        </w:tblCellMar>
        <w:tblLook w:val="04A0" w:firstRow="1" w:lastRow="0" w:firstColumn="1" w:lastColumn="0" w:noHBand="0" w:noVBand="1"/>
      </w:tblPr>
      <w:tblGrid>
        <w:gridCol w:w="1740"/>
        <w:gridCol w:w="2418"/>
        <w:gridCol w:w="4481"/>
        <w:gridCol w:w="3260"/>
        <w:gridCol w:w="2043"/>
      </w:tblGrid>
      <w:tr w:rsidR="00177949" w:rsidRPr="003F1E6F" w14:paraId="7F54944F" w14:textId="77777777" w:rsidTr="008D23C2">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9924C42"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bookmarkStart w:id="3" w:name="_Hlk52101307"/>
            <w:r w:rsidRPr="003F1E6F">
              <w:rPr>
                <w:rFonts w:ascii="Arial" w:eastAsia="Times New Roman" w:hAnsi="Arial" w:cs="Arial"/>
                <w:b/>
                <w:bCs/>
                <w:color w:val="000000"/>
                <w:sz w:val="24"/>
                <w:szCs w:val="24"/>
                <w:lang w:val="en-US" w:eastAsia="en-GB"/>
              </w:rPr>
              <w:t>Issue / environmental feature</w:t>
            </w:r>
            <w:r w:rsidRPr="003F1E6F">
              <w:rPr>
                <w:rFonts w:ascii="Arial" w:eastAsia="Times New Roman" w:hAnsi="Arial" w:cs="Arial"/>
                <w:color w:val="000000"/>
                <w:sz w:val="24"/>
                <w:szCs w:val="24"/>
                <w:lang w:eastAsia="en-GB"/>
              </w:rPr>
              <w:t> </w:t>
            </w:r>
          </w:p>
        </w:tc>
        <w:tc>
          <w:tcPr>
            <w:tcW w:w="2418" w:type="dxa"/>
            <w:tcBorders>
              <w:top w:val="single" w:sz="6" w:space="0" w:color="auto"/>
              <w:left w:val="nil"/>
              <w:bottom w:val="single" w:sz="6" w:space="0" w:color="auto"/>
              <w:right w:val="single" w:sz="6" w:space="0" w:color="auto"/>
            </w:tcBorders>
            <w:shd w:val="clear" w:color="auto" w:fill="auto"/>
            <w:hideMark/>
          </w:tcPr>
          <w:p w14:paraId="4A29331C" w14:textId="60B10AD0"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b/>
                <w:bCs/>
                <w:color w:val="000000"/>
                <w:sz w:val="24"/>
                <w:szCs w:val="24"/>
                <w:lang w:val="en-US" w:eastAsia="en-GB"/>
              </w:rPr>
              <w:t>Damage that could occur</w:t>
            </w:r>
            <w:r w:rsidRPr="003F1E6F">
              <w:rPr>
                <w:rFonts w:ascii="Arial" w:eastAsia="Times New Roman" w:hAnsi="Arial" w:cs="Arial"/>
                <w:color w:val="000000"/>
                <w:sz w:val="24"/>
                <w:szCs w:val="24"/>
                <w:lang w:eastAsia="en-GB"/>
              </w:rPr>
              <w:t> </w:t>
            </w:r>
          </w:p>
        </w:tc>
        <w:tc>
          <w:tcPr>
            <w:tcW w:w="4481" w:type="dxa"/>
            <w:tcBorders>
              <w:top w:val="single" w:sz="6" w:space="0" w:color="auto"/>
              <w:left w:val="nil"/>
              <w:bottom w:val="single" w:sz="6" w:space="0" w:color="auto"/>
              <w:right w:val="single" w:sz="6" w:space="0" w:color="auto"/>
            </w:tcBorders>
            <w:shd w:val="clear" w:color="auto" w:fill="auto"/>
            <w:hideMark/>
          </w:tcPr>
          <w:p w14:paraId="2A150B1E" w14:textId="02F8A83B"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b/>
                <w:bCs/>
                <w:color w:val="000000"/>
                <w:sz w:val="24"/>
                <w:szCs w:val="24"/>
                <w:lang w:val="en-US" w:eastAsia="en-GB"/>
              </w:rPr>
              <w:t>How to lessen negative impact </w:t>
            </w:r>
            <w:r w:rsidRPr="003F1E6F">
              <w:rPr>
                <w:rFonts w:ascii="Arial" w:eastAsia="Times New Roman" w:hAnsi="Arial" w:cs="Arial"/>
                <w:color w:val="000000"/>
                <w:sz w:val="24"/>
                <w:szCs w:val="24"/>
                <w:lang w:eastAsia="en-GB"/>
              </w:rPr>
              <w:t> </w:t>
            </w:r>
          </w:p>
        </w:tc>
        <w:tc>
          <w:tcPr>
            <w:tcW w:w="3260" w:type="dxa"/>
            <w:tcBorders>
              <w:top w:val="single" w:sz="6" w:space="0" w:color="auto"/>
              <w:left w:val="nil"/>
              <w:bottom w:val="single" w:sz="6" w:space="0" w:color="auto"/>
              <w:right w:val="single" w:sz="6" w:space="0" w:color="auto"/>
            </w:tcBorders>
            <w:shd w:val="clear" w:color="auto" w:fill="auto"/>
            <w:hideMark/>
          </w:tcPr>
          <w:p w14:paraId="490303AC" w14:textId="185A8AAC"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b/>
                <w:bCs/>
                <w:color w:val="000000"/>
                <w:sz w:val="24"/>
                <w:szCs w:val="24"/>
                <w:lang w:val="en-US" w:eastAsia="en-GB"/>
              </w:rPr>
              <w:t>Resources needed</w:t>
            </w:r>
            <w:r w:rsidRPr="003F1E6F">
              <w:rPr>
                <w:rFonts w:ascii="Arial" w:eastAsia="Times New Roman" w:hAnsi="Arial" w:cs="Arial"/>
                <w:color w:val="000000"/>
                <w:sz w:val="24"/>
                <w:szCs w:val="24"/>
                <w:lang w:eastAsia="en-GB"/>
              </w:rPr>
              <w:t> </w:t>
            </w:r>
          </w:p>
        </w:tc>
        <w:tc>
          <w:tcPr>
            <w:tcW w:w="2043" w:type="dxa"/>
            <w:tcBorders>
              <w:top w:val="single" w:sz="6" w:space="0" w:color="auto"/>
              <w:left w:val="nil"/>
              <w:bottom w:val="single" w:sz="6" w:space="0" w:color="auto"/>
              <w:right w:val="single" w:sz="6" w:space="0" w:color="auto"/>
            </w:tcBorders>
            <w:shd w:val="clear" w:color="auto" w:fill="auto"/>
            <w:hideMark/>
          </w:tcPr>
          <w:p w14:paraId="13B0BDFF" w14:textId="6486948B"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7E759150"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b/>
                <w:bCs/>
                <w:color w:val="000000"/>
                <w:sz w:val="24"/>
                <w:szCs w:val="24"/>
                <w:lang w:val="en-US" w:eastAsia="en-GB"/>
              </w:rPr>
              <w:t>Who is responsible?</w:t>
            </w:r>
            <w:r w:rsidRPr="003F1E6F">
              <w:rPr>
                <w:rFonts w:ascii="Arial" w:eastAsia="Times New Roman" w:hAnsi="Arial" w:cs="Arial"/>
                <w:color w:val="000000"/>
                <w:sz w:val="24"/>
                <w:szCs w:val="24"/>
                <w:lang w:eastAsia="en-GB"/>
              </w:rPr>
              <w:t> </w:t>
            </w:r>
          </w:p>
        </w:tc>
      </w:tr>
      <w:tr w:rsidR="00177949" w:rsidRPr="003F1E6F" w14:paraId="388C09C8" w14:textId="77777777" w:rsidTr="008D23C2">
        <w:tc>
          <w:tcPr>
            <w:tcW w:w="1740" w:type="dxa"/>
            <w:tcBorders>
              <w:top w:val="nil"/>
              <w:left w:val="single" w:sz="6" w:space="0" w:color="auto"/>
              <w:bottom w:val="single" w:sz="6" w:space="0" w:color="auto"/>
              <w:right w:val="single" w:sz="6" w:space="0" w:color="auto"/>
            </w:tcBorders>
            <w:shd w:val="clear" w:color="auto" w:fill="auto"/>
            <w:hideMark/>
          </w:tcPr>
          <w:p w14:paraId="6ACA8A6A"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r>
            <w:r w:rsidRPr="003F1E6F">
              <w:rPr>
                <w:rFonts w:ascii="Arial" w:eastAsia="Times New Roman" w:hAnsi="Arial" w:cs="Arial"/>
                <w:color w:val="000000"/>
                <w:lang w:val="en-US" w:eastAsia="en-GB"/>
              </w:rPr>
              <w:t>Walking to the forest school via the willow walk</w:t>
            </w:r>
            <w:r w:rsidRPr="003F1E6F">
              <w:rPr>
                <w:rFonts w:ascii="Arial" w:eastAsia="Times New Roman" w:hAnsi="Arial" w:cs="Arial"/>
                <w:color w:val="000000"/>
                <w:lang w:eastAsia="en-GB"/>
              </w:rPr>
              <w:t> </w:t>
            </w:r>
          </w:p>
          <w:p w14:paraId="772CFE1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418" w:type="dxa"/>
            <w:tcBorders>
              <w:top w:val="nil"/>
              <w:left w:val="nil"/>
              <w:bottom w:val="single" w:sz="6" w:space="0" w:color="auto"/>
              <w:right w:val="single" w:sz="6" w:space="0" w:color="auto"/>
            </w:tcBorders>
            <w:shd w:val="clear" w:color="auto" w:fill="auto"/>
            <w:hideMark/>
          </w:tcPr>
          <w:p w14:paraId="141D973F"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4E401757" w14:textId="77777777" w:rsidR="00177949" w:rsidRPr="003F1E6F" w:rsidRDefault="00177949" w:rsidP="003C16E3">
            <w:pPr>
              <w:numPr>
                <w:ilvl w:val="0"/>
                <w:numId w:val="9"/>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Snapping branches</w:t>
            </w:r>
            <w:r w:rsidRPr="003F1E6F">
              <w:rPr>
                <w:rFonts w:ascii="Arial" w:eastAsia="Times New Roman" w:hAnsi="Arial" w:cs="Arial"/>
                <w:color w:val="000000"/>
                <w:lang w:eastAsia="en-GB"/>
              </w:rPr>
              <w:t> </w:t>
            </w:r>
          </w:p>
          <w:p w14:paraId="0BCC3B14" w14:textId="77777777" w:rsidR="00177949" w:rsidRPr="003F1E6F" w:rsidRDefault="00177949" w:rsidP="003C16E3">
            <w:pPr>
              <w:numPr>
                <w:ilvl w:val="0"/>
                <w:numId w:val="9"/>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Damaging the willow</w:t>
            </w:r>
            <w:r w:rsidRPr="003F1E6F">
              <w:rPr>
                <w:rFonts w:ascii="Arial" w:eastAsia="Times New Roman" w:hAnsi="Arial" w:cs="Arial"/>
                <w:color w:val="000000"/>
                <w:lang w:eastAsia="en-GB"/>
              </w:rPr>
              <w:t> </w:t>
            </w:r>
          </w:p>
          <w:p w14:paraId="350312E8" w14:textId="77777777" w:rsidR="00177949" w:rsidRPr="003F1E6F" w:rsidRDefault="00177949" w:rsidP="003C16E3">
            <w:pPr>
              <w:numPr>
                <w:ilvl w:val="0"/>
                <w:numId w:val="9"/>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Disturbing mini beasts living on the willow.</w:t>
            </w:r>
            <w:r w:rsidRPr="003F1E6F">
              <w:rPr>
                <w:rFonts w:ascii="Arial" w:eastAsia="Times New Roman" w:hAnsi="Arial" w:cs="Arial"/>
                <w:color w:val="000000"/>
                <w:lang w:eastAsia="en-GB"/>
              </w:rPr>
              <w:t> </w:t>
            </w:r>
          </w:p>
        </w:tc>
        <w:tc>
          <w:tcPr>
            <w:tcW w:w="4481" w:type="dxa"/>
            <w:tcBorders>
              <w:top w:val="nil"/>
              <w:left w:val="nil"/>
              <w:bottom w:val="single" w:sz="6" w:space="0" w:color="auto"/>
              <w:right w:val="single" w:sz="6" w:space="0" w:color="auto"/>
            </w:tcBorders>
            <w:shd w:val="clear" w:color="auto" w:fill="auto"/>
            <w:hideMark/>
          </w:tcPr>
          <w:p w14:paraId="51F9214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330D664B" w14:textId="41C7A04C" w:rsidR="00812B09" w:rsidRDefault="00177949" w:rsidP="003C16E3">
            <w:pPr>
              <w:spacing w:after="0" w:line="360" w:lineRule="auto"/>
              <w:textAlignment w:val="baseline"/>
              <w:rPr>
                <w:rFonts w:ascii="Arial" w:eastAsia="Times New Roman" w:hAnsi="Arial" w:cs="Arial"/>
                <w:color w:val="000000"/>
                <w:lang w:eastAsia="en-GB"/>
              </w:rPr>
            </w:pPr>
            <w:r w:rsidRPr="003F1E6F">
              <w:rPr>
                <w:rFonts w:ascii="Arial" w:eastAsia="Times New Roman" w:hAnsi="Arial" w:cs="Arial"/>
                <w:color w:val="000000"/>
                <w:lang w:eastAsia="en-GB"/>
              </w:rPr>
              <w:t>Speak to the children about walking carefully through the willow so as not to break the branches.</w:t>
            </w:r>
          </w:p>
          <w:p w14:paraId="225D4FAA" w14:textId="77777777" w:rsidR="00841D3F" w:rsidRPr="003F1E6F" w:rsidRDefault="00841D3F" w:rsidP="003C16E3">
            <w:pPr>
              <w:spacing w:after="0" w:line="360" w:lineRule="auto"/>
              <w:textAlignment w:val="baseline"/>
              <w:rPr>
                <w:rFonts w:ascii="Arial" w:eastAsia="Times New Roman" w:hAnsi="Arial" w:cs="Arial"/>
                <w:color w:val="000000"/>
                <w:lang w:eastAsia="en-GB"/>
              </w:rPr>
            </w:pPr>
          </w:p>
          <w:p w14:paraId="5D7F6AB3" w14:textId="65DFB2B1"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eastAsia="en-GB"/>
              </w:rPr>
              <w:t xml:space="preserve">Ensure children understand they must </w:t>
            </w:r>
            <w:r w:rsidR="00841D3F">
              <w:rPr>
                <w:rFonts w:ascii="Arial" w:eastAsia="Times New Roman" w:hAnsi="Arial" w:cs="Arial"/>
                <w:color w:val="000000"/>
                <w:lang w:eastAsia="en-GB"/>
              </w:rPr>
              <w:t>handle</w:t>
            </w:r>
            <w:r w:rsidRPr="003F1E6F">
              <w:rPr>
                <w:rFonts w:ascii="Arial" w:eastAsia="Times New Roman" w:hAnsi="Arial" w:cs="Arial"/>
                <w:color w:val="000000"/>
                <w:lang w:eastAsia="en-GB"/>
              </w:rPr>
              <w:t xml:space="preserve"> minibeasts</w:t>
            </w:r>
            <w:r w:rsidR="00841D3F">
              <w:rPr>
                <w:rFonts w:ascii="Arial" w:eastAsia="Times New Roman" w:hAnsi="Arial" w:cs="Arial"/>
                <w:color w:val="000000"/>
                <w:lang w:eastAsia="en-GB"/>
              </w:rPr>
              <w:t xml:space="preserve"> carefully.</w:t>
            </w:r>
          </w:p>
        </w:tc>
        <w:tc>
          <w:tcPr>
            <w:tcW w:w="3260" w:type="dxa"/>
            <w:tcBorders>
              <w:top w:val="nil"/>
              <w:left w:val="nil"/>
              <w:bottom w:val="single" w:sz="6" w:space="0" w:color="auto"/>
              <w:right w:val="single" w:sz="6" w:space="0" w:color="auto"/>
            </w:tcBorders>
            <w:shd w:val="clear" w:color="auto" w:fill="auto"/>
            <w:hideMark/>
          </w:tcPr>
          <w:p w14:paraId="6358D420" w14:textId="257C6B82" w:rsidR="00177949" w:rsidRDefault="00177949" w:rsidP="003C16E3">
            <w:pPr>
              <w:spacing w:after="0" w:line="360" w:lineRule="auto"/>
              <w:textAlignment w:val="baseline"/>
              <w:rPr>
                <w:rFonts w:ascii="Arial" w:eastAsia="Times New Roman" w:hAnsi="Arial" w:cs="Arial"/>
                <w:color w:val="000000"/>
                <w:lang w:eastAsia="en-GB"/>
              </w:rPr>
            </w:pPr>
            <w:r w:rsidRPr="003F1E6F">
              <w:rPr>
                <w:rFonts w:ascii="Arial" w:eastAsia="Times New Roman" w:hAnsi="Arial" w:cs="Arial"/>
                <w:lang w:eastAsia="en-GB"/>
              </w:rPr>
              <w:t> </w:t>
            </w:r>
            <w:r w:rsidRPr="003F1E6F">
              <w:rPr>
                <w:rFonts w:ascii="Arial" w:eastAsia="Times New Roman" w:hAnsi="Arial" w:cs="Arial"/>
                <w:lang w:eastAsia="en-GB"/>
              </w:rPr>
              <w:br/>
            </w:r>
            <w:r w:rsidRPr="003F1E6F">
              <w:rPr>
                <w:rFonts w:ascii="Arial" w:eastAsia="Times New Roman" w:hAnsi="Arial" w:cs="Arial"/>
                <w:color w:val="000000"/>
                <w:lang w:val="en-US" w:eastAsia="en-GB"/>
              </w:rPr>
              <w:t>No additional physical resources required.</w:t>
            </w:r>
            <w:r w:rsidRPr="003F1E6F">
              <w:rPr>
                <w:rFonts w:ascii="Arial" w:eastAsia="Times New Roman" w:hAnsi="Arial" w:cs="Arial"/>
                <w:color w:val="000000"/>
                <w:lang w:eastAsia="en-GB"/>
              </w:rPr>
              <w:t> </w:t>
            </w:r>
          </w:p>
          <w:p w14:paraId="2237F52A" w14:textId="483CE638" w:rsidR="008D23C2" w:rsidRPr="003F1E6F" w:rsidRDefault="008D23C2" w:rsidP="003C16E3">
            <w:pPr>
              <w:spacing w:after="0" w:line="360" w:lineRule="auto"/>
              <w:textAlignment w:val="baseline"/>
              <w:rPr>
                <w:rFonts w:ascii="Arial" w:eastAsia="Times New Roman" w:hAnsi="Arial" w:cs="Arial"/>
                <w:sz w:val="24"/>
                <w:szCs w:val="24"/>
                <w:lang w:eastAsia="en-GB"/>
              </w:rPr>
            </w:pPr>
          </w:p>
        </w:tc>
        <w:tc>
          <w:tcPr>
            <w:tcW w:w="2043" w:type="dxa"/>
            <w:tcBorders>
              <w:top w:val="nil"/>
              <w:left w:val="nil"/>
              <w:bottom w:val="single" w:sz="6" w:space="0" w:color="auto"/>
              <w:right w:val="single" w:sz="6" w:space="0" w:color="auto"/>
            </w:tcBorders>
            <w:shd w:val="clear" w:color="auto" w:fill="auto"/>
            <w:hideMark/>
          </w:tcPr>
          <w:p w14:paraId="57C51F0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40452AE9"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The adult leading the experience - Sara Anstice</w:t>
            </w:r>
            <w:r w:rsidRPr="003F1E6F">
              <w:rPr>
                <w:rFonts w:ascii="Arial" w:eastAsia="Times New Roman" w:hAnsi="Arial" w:cs="Arial"/>
                <w:color w:val="000000"/>
                <w:lang w:eastAsia="en-GB"/>
              </w:rPr>
              <w:t> </w:t>
            </w:r>
          </w:p>
        </w:tc>
      </w:tr>
      <w:tr w:rsidR="00177949" w:rsidRPr="003F1E6F" w14:paraId="6D47DD52" w14:textId="77777777" w:rsidTr="008D23C2">
        <w:tc>
          <w:tcPr>
            <w:tcW w:w="1740" w:type="dxa"/>
            <w:tcBorders>
              <w:top w:val="nil"/>
              <w:left w:val="single" w:sz="6" w:space="0" w:color="auto"/>
              <w:bottom w:val="single" w:sz="6" w:space="0" w:color="auto"/>
              <w:right w:val="single" w:sz="6" w:space="0" w:color="auto"/>
            </w:tcBorders>
            <w:shd w:val="clear" w:color="auto" w:fill="auto"/>
            <w:hideMark/>
          </w:tcPr>
          <w:p w14:paraId="6F600F07"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r>
            <w:r w:rsidRPr="003F1E6F">
              <w:rPr>
                <w:rFonts w:ascii="Arial" w:eastAsia="Times New Roman" w:hAnsi="Arial" w:cs="Arial"/>
                <w:color w:val="000000"/>
                <w:lang w:val="en-US" w:eastAsia="en-GB"/>
              </w:rPr>
              <w:t>Minibeast hunt - Turning logs and stones</w:t>
            </w:r>
            <w:r w:rsidRPr="003F1E6F">
              <w:rPr>
                <w:rFonts w:ascii="Arial" w:eastAsia="Times New Roman" w:hAnsi="Arial" w:cs="Arial"/>
                <w:color w:val="000000"/>
                <w:lang w:eastAsia="en-GB"/>
              </w:rPr>
              <w:t> </w:t>
            </w:r>
          </w:p>
          <w:p w14:paraId="532D636C"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r>
            <w:r w:rsidRPr="003F1E6F">
              <w:rPr>
                <w:rFonts w:ascii="Arial" w:eastAsia="Times New Roman" w:hAnsi="Arial" w:cs="Arial"/>
                <w:lang w:eastAsia="en-GB"/>
              </w:rPr>
              <w:lastRenderedPageBreak/>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418" w:type="dxa"/>
            <w:tcBorders>
              <w:top w:val="nil"/>
              <w:left w:val="nil"/>
              <w:bottom w:val="single" w:sz="6" w:space="0" w:color="auto"/>
              <w:right w:val="single" w:sz="6" w:space="0" w:color="auto"/>
            </w:tcBorders>
            <w:shd w:val="clear" w:color="auto" w:fill="auto"/>
            <w:hideMark/>
          </w:tcPr>
          <w:p w14:paraId="0F4C0506"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72696209" w14:textId="77777777" w:rsidR="00177949" w:rsidRPr="003F1E6F" w:rsidRDefault="00177949" w:rsidP="003C16E3">
            <w:pPr>
              <w:numPr>
                <w:ilvl w:val="0"/>
                <w:numId w:val="10"/>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Disturbing minibeasts habitat</w:t>
            </w:r>
            <w:r w:rsidRPr="003F1E6F">
              <w:rPr>
                <w:rFonts w:ascii="Arial" w:eastAsia="Times New Roman" w:hAnsi="Arial" w:cs="Arial"/>
                <w:color w:val="000000"/>
                <w:lang w:eastAsia="en-GB"/>
              </w:rPr>
              <w:t> </w:t>
            </w:r>
          </w:p>
          <w:p w14:paraId="500DC16E" w14:textId="77777777" w:rsidR="00177949" w:rsidRPr="003F1E6F" w:rsidRDefault="00177949" w:rsidP="003C16E3">
            <w:pPr>
              <w:numPr>
                <w:ilvl w:val="0"/>
                <w:numId w:val="10"/>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 xml:space="preserve">Damaging grass/foliage around the logs and stones </w:t>
            </w:r>
            <w:r w:rsidRPr="003F1E6F">
              <w:rPr>
                <w:rFonts w:ascii="Arial" w:eastAsia="Times New Roman" w:hAnsi="Arial" w:cs="Arial"/>
                <w:color w:val="000000"/>
                <w:lang w:val="en-US" w:eastAsia="en-GB"/>
              </w:rPr>
              <w:lastRenderedPageBreak/>
              <w:t>by moving them away from their normal location.</w:t>
            </w:r>
            <w:r w:rsidRPr="003F1E6F">
              <w:rPr>
                <w:rFonts w:ascii="Arial" w:eastAsia="Times New Roman" w:hAnsi="Arial" w:cs="Arial"/>
                <w:color w:val="000000"/>
                <w:lang w:eastAsia="en-GB"/>
              </w:rPr>
              <w:t> </w:t>
            </w:r>
          </w:p>
          <w:p w14:paraId="3AC2696F" w14:textId="77777777" w:rsidR="00177949" w:rsidRPr="003F1E6F" w:rsidRDefault="00177949" w:rsidP="003C16E3">
            <w:pPr>
              <w:numPr>
                <w:ilvl w:val="0"/>
                <w:numId w:val="10"/>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Damaging spiderwebs</w:t>
            </w:r>
            <w:r w:rsidRPr="003F1E6F">
              <w:rPr>
                <w:rFonts w:ascii="Arial" w:eastAsia="Times New Roman" w:hAnsi="Arial" w:cs="Arial"/>
                <w:color w:val="000000"/>
                <w:lang w:eastAsia="en-GB"/>
              </w:rPr>
              <w:t> </w:t>
            </w:r>
          </w:p>
        </w:tc>
        <w:tc>
          <w:tcPr>
            <w:tcW w:w="4481" w:type="dxa"/>
            <w:tcBorders>
              <w:top w:val="nil"/>
              <w:left w:val="nil"/>
              <w:bottom w:val="single" w:sz="6" w:space="0" w:color="auto"/>
              <w:right w:val="single" w:sz="6" w:space="0" w:color="auto"/>
            </w:tcBorders>
            <w:shd w:val="clear" w:color="auto" w:fill="auto"/>
            <w:hideMark/>
          </w:tcPr>
          <w:p w14:paraId="4F53A44F"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56D3547F" w14:textId="5DDEAC5B" w:rsidR="00177949" w:rsidRPr="00B05E69" w:rsidRDefault="00177949" w:rsidP="003C16E3">
            <w:pPr>
              <w:spacing w:after="0" w:line="360" w:lineRule="auto"/>
              <w:textAlignment w:val="baseline"/>
              <w:rPr>
                <w:rFonts w:ascii="Arial" w:eastAsia="Times New Roman" w:hAnsi="Arial" w:cs="Arial"/>
                <w:color w:val="000000"/>
                <w:lang w:eastAsia="en-GB"/>
              </w:rPr>
            </w:pPr>
            <w:r w:rsidRPr="003F1E6F">
              <w:rPr>
                <w:rFonts w:ascii="Arial" w:eastAsia="Times New Roman" w:hAnsi="Arial" w:cs="Arial"/>
                <w:color w:val="000000"/>
                <w:lang w:eastAsia="en-GB"/>
              </w:rPr>
              <w:t>Demonstrate how to safely turn the logs and stones.</w:t>
            </w:r>
            <w:r w:rsidR="00B05E69">
              <w:rPr>
                <w:rFonts w:ascii="Arial" w:eastAsia="Times New Roman" w:hAnsi="Arial" w:cs="Arial"/>
                <w:color w:val="000000"/>
                <w:lang w:eastAsia="en-GB"/>
              </w:rPr>
              <w:t xml:space="preserve"> </w:t>
            </w:r>
            <w:r w:rsidRPr="003F1E6F">
              <w:rPr>
                <w:rFonts w:ascii="Arial" w:eastAsia="Times New Roman" w:hAnsi="Arial" w:cs="Arial"/>
                <w:color w:val="000000"/>
                <w:lang w:eastAsia="en-GB"/>
              </w:rPr>
              <w:t xml:space="preserve">Explain the importance of replacing the logs and stones exactly how they found them whilst being careful not to damage any minibeasts. Ensure children understand the </w:t>
            </w:r>
            <w:r w:rsidRPr="003F1E6F">
              <w:rPr>
                <w:rFonts w:ascii="Arial" w:eastAsia="Times New Roman" w:hAnsi="Arial" w:cs="Arial"/>
                <w:color w:val="000000"/>
                <w:lang w:eastAsia="en-GB"/>
              </w:rPr>
              <w:lastRenderedPageBreak/>
              <w:t>negative impact they can have on the environment. Engage in conversations with children about minibeasts to promote empathy towards living creatures and develop their appreciation for their environment for this experience and future activities. Monitor the children in action</w:t>
            </w:r>
            <w:r w:rsidR="008D23C2">
              <w:rPr>
                <w:rFonts w:ascii="Arial" w:eastAsia="Times New Roman" w:hAnsi="Arial" w:cs="Arial"/>
                <w:color w:val="000000"/>
                <w:lang w:eastAsia="en-GB"/>
              </w:rPr>
              <w:t>,</w:t>
            </w:r>
            <w:r w:rsidRPr="003F1E6F">
              <w:rPr>
                <w:rFonts w:ascii="Arial" w:eastAsia="Times New Roman" w:hAnsi="Arial" w:cs="Arial"/>
                <w:color w:val="000000"/>
                <w:lang w:eastAsia="en-GB"/>
              </w:rPr>
              <w:t xml:space="preserve"> adults to intervene when required to prevent damage. </w:t>
            </w:r>
          </w:p>
          <w:p w14:paraId="045D7843"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Ensure children know they must not touch or remove spider webs. </w:t>
            </w:r>
            <w:r w:rsidRPr="003F1E6F">
              <w:rPr>
                <w:rFonts w:ascii="Arial" w:eastAsia="Times New Roman" w:hAnsi="Arial" w:cs="Arial"/>
                <w:color w:val="000000"/>
                <w:lang w:eastAsia="en-GB"/>
              </w:rPr>
              <w:t> </w:t>
            </w:r>
          </w:p>
        </w:tc>
        <w:tc>
          <w:tcPr>
            <w:tcW w:w="3260" w:type="dxa"/>
            <w:tcBorders>
              <w:top w:val="nil"/>
              <w:left w:val="nil"/>
              <w:bottom w:val="single" w:sz="6" w:space="0" w:color="auto"/>
              <w:right w:val="single" w:sz="6" w:space="0" w:color="auto"/>
            </w:tcBorders>
            <w:shd w:val="clear" w:color="auto" w:fill="auto"/>
            <w:hideMark/>
          </w:tcPr>
          <w:p w14:paraId="1625EE8A" w14:textId="77777777" w:rsidR="008D23C2" w:rsidRDefault="00177949" w:rsidP="003C16E3">
            <w:pPr>
              <w:spacing w:after="0" w:line="360" w:lineRule="auto"/>
              <w:textAlignment w:val="baseline"/>
              <w:rPr>
                <w:rFonts w:ascii="Arial" w:eastAsia="Times New Roman" w:hAnsi="Arial" w:cs="Arial"/>
                <w:lang w:eastAsia="en-GB"/>
              </w:rPr>
            </w:pPr>
            <w:r w:rsidRPr="003F1E6F">
              <w:rPr>
                <w:rFonts w:ascii="Arial" w:eastAsia="Times New Roman" w:hAnsi="Arial" w:cs="Arial"/>
                <w:lang w:eastAsia="en-GB"/>
              </w:rPr>
              <w:lastRenderedPageBreak/>
              <w:t> </w:t>
            </w:r>
          </w:p>
          <w:p w14:paraId="4D75FAF5" w14:textId="0843A0CC"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Requires no additional resources, only the natural resources already in place in the forest school (logs and stones).</w:t>
            </w:r>
            <w:r w:rsidRPr="003F1E6F">
              <w:rPr>
                <w:rFonts w:ascii="Arial" w:eastAsia="Times New Roman" w:hAnsi="Arial" w:cs="Arial"/>
                <w:color w:val="000000"/>
                <w:lang w:eastAsia="en-GB"/>
              </w:rPr>
              <w:t> </w:t>
            </w:r>
          </w:p>
        </w:tc>
        <w:tc>
          <w:tcPr>
            <w:tcW w:w="2043" w:type="dxa"/>
            <w:tcBorders>
              <w:top w:val="nil"/>
              <w:left w:val="nil"/>
              <w:bottom w:val="single" w:sz="6" w:space="0" w:color="auto"/>
              <w:right w:val="single" w:sz="6" w:space="0" w:color="auto"/>
            </w:tcBorders>
            <w:shd w:val="clear" w:color="auto" w:fill="auto"/>
            <w:hideMark/>
          </w:tcPr>
          <w:p w14:paraId="42296BD6"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4A1ABA9F"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The adult leading the experience to carry out the initial demonstration -Sara Anstice</w:t>
            </w:r>
            <w:r w:rsidRPr="003F1E6F">
              <w:rPr>
                <w:rFonts w:ascii="Arial" w:eastAsia="Times New Roman" w:hAnsi="Arial" w:cs="Arial"/>
                <w:color w:val="000000"/>
                <w:lang w:eastAsia="en-GB"/>
              </w:rPr>
              <w:t> </w:t>
            </w:r>
          </w:p>
          <w:p w14:paraId="7E764358"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1A028227" w14:textId="0FAADD6C" w:rsidR="00177949" w:rsidRPr="003F1E6F" w:rsidRDefault="008D23C2" w:rsidP="003C16E3">
            <w:pPr>
              <w:spacing w:after="0" w:line="360" w:lineRule="auto"/>
              <w:textAlignment w:val="baseline"/>
              <w:rPr>
                <w:rFonts w:ascii="Arial" w:eastAsia="Times New Roman" w:hAnsi="Arial" w:cs="Arial"/>
                <w:sz w:val="24"/>
                <w:szCs w:val="24"/>
                <w:lang w:eastAsia="en-GB"/>
              </w:rPr>
            </w:pPr>
            <w:r>
              <w:rPr>
                <w:rFonts w:ascii="Arial" w:eastAsia="Times New Roman" w:hAnsi="Arial" w:cs="Arial"/>
                <w:color w:val="000000"/>
                <w:lang w:val="en-US" w:eastAsia="en-GB"/>
              </w:rPr>
              <w:t xml:space="preserve">Leading adult and any additional </w:t>
            </w:r>
            <w:r w:rsidR="00177949" w:rsidRPr="003F1E6F">
              <w:rPr>
                <w:rFonts w:ascii="Arial" w:eastAsia="Times New Roman" w:hAnsi="Arial" w:cs="Arial"/>
                <w:color w:val="000000"/>
                <w:lang w:val="en-US" w:eastAsia="en-GB"/>
              </w:rPr>
              <w:t>adults to engage in conversation and carry out additional demonstrations if/when required. </w:t>
            </w:r>
            <w:r w:rsidR="00177949" w:rsidRPr="003F1E6F">
              <w:rPr>
                <w:rFonts w:ascii="Arial" w:eastAsia="Times New Roman" w:hAnsi="Arial" w:cs="Arial"/>
                <w:color w:val="000000"/>
                <w:lang w:eastAsia="en-GB"/>
              </w:rPr>
              <w:t> </w:t>
            </w:r>
          </w:p>
        </w:tc>
      </w:tr>
      <w:tr w:rsidR="00177949" w:rsidRPr="003F1E6F" w14:paraId="21E5DECE" w14:textId="77777777" w:rsidTr="008D23C2">
        <w:tc>
          <w:tcPr>
            <w:tcW w:w="1740" w:type="dxa"/>
            <w:tcBorders>
              <w:top w:val="nil"/>
              <w:left w:val="single" w:sz="6" w:space="0" w:color="auto"/>
              <w:bottom w:val="single" w:sz="6" w:space="0" w:color="auto"/>
              <w:right w:val="single" w:sz="6" w:space="0" w:color="auto"/>
            </w:tcBorders>
            <w:shd w:val="clear" w:color="auto" w:fill="auto"/>
            <w:hideMark/>
          </w:tcPr>
          <w:p w14:paraId="790273BE"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6E1F4206"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Minibeast hunt - Handling/treading on minibeasts</w:t>
            </w:r>
            <w:r w:rsidRPr="003F1E6F">
              <w:rPr>
                <w:rFonts w:ascii="Arial" w:eastAsia="Times New Roman" w:hAnsi="Arial" w:cs="Arial"/>
                <w:color w:val="000000"/>
                <w:lang w:eastAsia="en-GB"/>
              </w:rPr>
              <w:t> </w:t>
            </w:r>
          </w:p>
          <w:p w14:paraId="4034BFB7"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418" w:type="dxa"/>
            <w:tcBorders>
              <w:top w:val="nil"/>
              <w:left w:val="nil"/>
              <w:bottom w:val="single" w:sz="6" w:space="0" w:color="auto"/>
              <w:right w:val="single" w:sz="6" w:space="0" w:color="auto"/>
            </w:tcBorders>
            <w:shd w:val="clear" w:color="auto" w:fill="auto"/>
            <w:hideMark/>
          </w:tcPr>
          <w:p w14:paraId="42AB99BC"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4C359B5C" w14:textId="77777777" w:rsidR="00177949" w:rsidRPr="003F1E6F" w:rsidRDefault="00177949" w:rsidP="003C16E3">
            <w:pPr>
              <w:numPr>
                <w:ilvl w:val="0"/>
                <w:numId w:val="11"/>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Injuring/killing minibeasts by picking them up or treading on them</w:t>
            </w:r>
            <w:r w:rsidRPr="003F1E6F">
              <w:rPr>
                <w:rFonts w:ascii="Arial" w:eastAsia="Times New Roman" w:hAnsi="Arial" w:cs="Arial"/>
                <w:color w:val="000000"/>
                <w:lang w:eastAsia="en-GB"/>
              </w:rPr>
              <w:t> </w:t>
            </w:r>
          </w:p>
        </w:tc>
        <w:tc>
          <w:tcPr>
            <w:tcW w:w="4481" w:type="dxa"/>
            <w:tcBorders>
              <w:top w:val="nil"/>
              <w:left w:val="nil"/>
              <w:bottom w:val="single" w:sz="6" w:space="0" w:color="auto"/>
              <w:right w:val="single" w:sz="6" w:space="0" w:color="auto"/>
            </w:tcBorders>
            <w:shd w:val="clear" w:color="auto" w:fill="auto"/>
            <w:hideMark/>
          </w:tcPr>
          <w:p w14:paraId="3F95FF00"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78647006"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Talk to the children about how to handle minibeasts with care.</w:t>
            </w:r>
            <w:r w:rsidRPr="003F1E6F">
              <w:rPr>
                <w:rFonts w:ascii="Arial" w:eastAsia="Times New Roman" w:hAnsi="Arial" w:cs="Arial"/>
                <w:color w:val="000000"/>
                <w:lang w:eastAsia="en-GB"/>
              </w:rPr>
              <w:t> </w:t>
            </w:r>
          </w:p>
          <w:p w14:paraId="402A8BE4"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Talk to children about moving around carefully and look where they are walking </w:t>
            </w:r>
            <w:proofErr w:type="gramStart"/>
            <w:r w:rsidRPr="003F1E6F">
              <w:rPr>
                <w:rFonts w:ascii="Arial" w:eastAsia="Times New Roman" w:hAnsi="Arial" w:cs="Arial"/>
                <w:color w:val="000000"/>
                <w:lang w:val="en-US" w:eastAsia="en-GB"/>
              </w:rPr>
              <w:t>so</w:t>
            </w:r>
            <w:proofErr w:type="gramEnd"/>
            <w:r w:rsidRPr="003F1E6F">
              <w:rPr>
                <w:rFonts w:ascii="Arial" w:eastAsia="Times New Roman" w:hAnsi="Arial" w:cs="Arial"/>
                <w:color w:val="000000"/>
                <w:lang w:val="en-US" w:eastAsia="en-GB"/>
              </w:rPr>
              <w:t> they do not step on a minibeast.</w:t>
            </w:r>
            <w:r w:rsidRPr="003F1E6F">
              <w:rPr>
                <w:rFonts w:ascii="Arial" w:eastAsia="Times New Roman" w:hAnsi="Arial" w:cs="Arial"/>
                <w:color w:val="000000"/>
                <w:lang w:eastAsia="en-GB"/>
              </w:rPr>
              <w:t> </w:t>
            </w:r>
          </w:p>
          <w:p w14:paraId="3B459174"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If moved, return minibeasts to where they were found. Avoid collecting too many minibeasts and explain the consequences of removing too many minibeasts from their habitat. </w:t>
            </w:r>
            <w:r w:rsidRPr="003F1E6F">
              <w:rPr>
                <w:rFonts w:ascii="Arial" w:eastAsia="Times New Roman" w:hAnsi="Arial" w:cs="Arial"/>
                <w:color w:val="000000"/>
                <w:lang w:eastAsia="en-GB"/>
              </w:rPr>
              <w:t> </w:t>
            </w:r>
          </w:p>
          <w:p w14:paraId="07CF4905"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Monitor the children during the activity. </w:t>
            </w:r>
            <w:r w:rsidRPr="003F1E6F">
              <w:rPr>
                <w:rFonts w:ascii="Arial" w:eastAsia="Times New Roman" w:hAnsi="Arial" w:cs="Arial"/>
                <w:color w:val="000000"/>
                <w:lang w:eastAsia="en-GB"/>
              </w:rPr>
              <w:t> </w:t>
            </w:r>
          </w:p>
          <w:p w14:paraId="128C4612" w14:textId="4F43BE83"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lastRenderedPageBreak/>
              <w:t xml:space="preserve">Adult to </w:t>
            </w:r>
            <w:proofErr w:type="gramStart"/>
            <w:r w:rsidRPr="003F1E6F">
              <w:rPr>
                <w:rFonts w:ascii="Arial" w:eastAsia="Times New Roman" w:hAnsi="Arial" w:cs="Arial"/>
                <w:color w:val="000000"/>
                <w:lang w:val="en-US" w:eastAsia="en-GB"/>
              </w:rPr>
              <w:t>offer assistance</w:t>
            </w:r>
            <w:proofErr w:type="gramEnd"/>
            <w:r w:rsidRPr="003F1E6F">
              <w:rPr>
                <w:rFonts w:ascii="Arial" w:eastAsia="Times New Roman" w:hAnsi="Arial" w:cs="Arial"/>
                <w:color w:val="000000"/>
                <w:lang w:val="en-US" w:eastAsia="en-GB"/>
              </w:rPr>
              <w:t xml:space="preserve"> if they </w:t>
            </w:r>
            <w:proofErr w:type="spellStart"/>
            <w:r w:rsidRPr="003F1E6F">
              <w:rPr>
                <w:rFonts w:ascii="Arial" w:eastAsia="Times New Roman" w:hAnsi="Arial" w:cs="Arial"/>
                <w:color w:val="000000"/>
                <w:lang w:val="en-US" w:eastAsia="en-GB"/>
              </w:rPr>
              <w:t>recognise</w:t>
            </w:r>
            <w:proofErr w:type="spellEnd"/>
            <w:r w:rsidRPr="003F1E6F">
              <w:rPr>
                <w:rFonts w:ascii="Arial" w:eastAsia="Times New Roman" w:hAnsi="Arial" w:cs="Arial"/>
                <w:color w:val="000000"/>
                <w:lang w:val="en-US" w:eastAsia="en-GB"/>
              </w:rPr>
              <w:t> that a child is fearful of minibeasts, especially if they come into close contact to prevent the child from reacting out of fear and hurting the minibeast. </w:t>
            </w:r>
            <w:r w:rsidRPr="003F1E6F">
              <w:rPr>
                <w:rFonts w:ascii="Arial" w:eastAsia="Times New Roman" w:hAnsi="Arial" w:cs="Arial"/>
                <w:color w:val="000000"/>
                <w:lang w:eastAsia="en-GB"/>
              </w:rPr>
              <w:t> </w:t>
            </w:r>
          </w:p>
        </w:tc>
        <w:tc>
          <w:tcPr>
            <w:tcW w:w="3260" w:type="dxa"/>
            <w:tcBorders>
              <w:top w:val="nil"/>
              <w:left w:val="nil"/>
              <w:bottom w:val="single" w:sz="6" w:space="0" w:color="auto"/>
              <w:right w:val="single" w:sz="6" w:space="0" w:color="auto"/>
            </w:tcBorders>
            <w:shd w:val="clear" w:color="auto" w:fill="auto"/>
            <w:hideMark/>
          </w:tcPr>
          <w:p w14:paraId="16A54092" w14:textId="61250E4F"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5CAAE0A7"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No additional resources required, only what already exists in the forest school area.</w:t>
            </w:r>
            <w:r w:rsidRPr="003F1E6F">
              <w:rPr>
                <w:rFonts w:ascii="Arial" w:eastAsia="Times New Roman" w:hAnsi="Arial" w:cs="Arial"/>
                <w:color w:val="000000"/>
                <w:lang w:eastAsia="en-GB"/>
              </w:rPr>
              <w:t> </w:t>
            </w:r>
          </w:p>
        </w:tc>
        <w:tc>
          <w:tcPr>
            <w:tcW w:w="2043" w:type="dxa"/>
            <w:tcBorders>
              <w:top w:val="nil"/>
              <w:left w:val="nil"/>
              <w:bottom w:val="single" w:sz="6" w:space="0" w:color="auto"/>
              <w:right w:val="single" w:sz="6" w:space="0" w:color="auto"/>
            </w:tcBorders>
            <w:shd w:val="clear" w:color="auto" w:fill="auto"/>
            <w:hideMark/>
          </w:tcPr>
          <w:p w14:paraId="227948AD" w14:textId="39DF3FF0"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r>
            <w:r w:rsidRPr="003F1E6F">
              <w:rPr>
                <w:rFonts w:ascii="Arial" w:eastAsia="Times New Roman" w:hAnsi="Arial" w:cs="Arial"/>
                <w:color w:val="000000"/>
                <w:lang w:val="en-US" w:eastAsia="en-GB"/>
              </w:rPr>
              <w:t xml:space="preserve">Initial conversation by the leading adult, Sara Anstice, reinforced by </w:t>
            </w:r>
            <w:r w:rsidR="008D23C2">
              <w:rPr>
                <w:rFonts w:ascii="Arial" w:eastAsia="Times New Roman" w:hAnsi="Arial" w:cs="Arial"/>
                <w:color w:val="000000"/>
                <w:lang w:val="en-US" w:eastAsia="en-GB"/>
              </w:rPr>
              <w:t xml:space="preserve">any </w:t>
            </w:r>
            <w:r w:rsidRPr="003F1E6F">
              <w:rPr>
                <w:rFonts w:ascii="Arial" w:eastAsia="Times New Roman" w:hAnsi="Arial" w:cs="Arial"/>
                <w:color w:val="000000"/>
                <w:lang w:val="en-US" w:eastAsia="en-GB"/>
              </w:rPr>
              <w:t>a</w:t>
            </w:r>
            <w:r w:rsidR="008D23C2">
              <w:rPr>
                <w:rFonts w:ascii="Arial" w:eastAsia="Times New Roman" w:hAnsi="Arial" w:cs="Arial"/>
                <w:color w:val="000000"/>
                <w:lang w:val="en-US" w:eastAsia="en-GB"/>
              </w:rPr>
              <w:t xml:space="preserve">dditional </w:t>
            </w:r>
            <w:r w:rsidRPr="003F1E6F">
              <w:rPr>
                <w:rFonts w:ascii="Arial" w:eastAsia="Times New Roman" w:hAnsi="Arial" w:cs="Arial"/>
                <w:color w:val="000000"/>
                <w:lang w:val="en-US" w:eastAsia="en-GB"/>
              </w:rPr>
              <w:t>adults.</w:t>
            </w:r>
            <w:r w:rsidRPr="003F1E6F">
              <w:rPr>
                <w:rFonts w:ascii="Arial" w:eastAsia="Times New Roman" w:hAnsi="Arial" w:cs="Arial"/>
                <w:color w:val="000000"/>
                <w:lang w:eastAsia="en-GB"/>
              </w:rPr>
              <w:t> </w:t>
            </w:r>
          </w:p>
        </w:tc>
      </w:tr>
      <w:tr w:rsidR="00177949" w:rsidRPr="003F1E6F" w14:paraId="7E121669" w14:textId="77777777" w:rsidTr="008D23C2">
        <w:tc>
          <w:tcPr>
            <w:tcW w:w="1740" w:type="dxa"/>
            <w:tcBorders>
              <w:top w:val="nil"/>
              <w:left w:val="single" w:sz="6" w:space="0" w:color="auto"/>
              <w:bottom w:val="single" w:sz="6" w:space="0" w:color="auto"/>
              <w:right w:val="single" w:sz="6" w:space="0" w:color="auto"/>
            </w:tcBorders>
            <w:shd w:val="clear" w:color="auto" w:fill="auto"/>
            <w:hideMark/>
          </w:tcPr>
          <w:p w14:paraId="0AA14308" w14:textId="144E1564"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r>
            <w:r w:rsidRPr="003F1E6F">
              <w:rPr>
                <w:rFonts w:ascii="Arial" w:eastAsia="Times New Roman" w:hAnsi="Arial" w:cs="Arial"/>
                <w:color w:val="000000"/>
                <w:lang w:val="en-US" w:eastAsia="en-GB"/>
              </w:rPr>
              <w:t>Building a minibeast hotel - Using junk, scrap</w:t>
            </w:r>
            <w:r w:rsidR="008D23C2">
              <w:rPr>
                <w:rFonts w:ascii="Arial" w:eastAsia="Times New Roman" w:hAnsi="Arial" w:cs="Arial"/>
                <w:color w:val="000000"/>
                <w:lang w:val="en-US" w:eastAsia="en-GB"/>
              </w:rPr>
              <w:t xml:space="preserve"> materials</w:t>
            </w:r>
            <w:r w:rsidRPr="003F1E6F">
              <w:rPr>
                <w:rFonts w:ascii="Arial" w:eastAsia="Times New Roman" w:hAnsi="Arial" w:cs="Arial"/>
                <w:color w:val="000000"/>
                <w:lang w:val="en-US" w:eastAsia="en-GB"/>
              </w:rPr>
              <w:t xml:space="preserve"> and recycling materials</w:t>
            </w:r>
            <w:r w:rsidRPr="003F1E6F">
              <w:rPr>
                <w:rFonts w:ascii="Arial" w:eastAsia="Times New Roman" w:hAnsi="Arial" w:cs="Arial"/>
                <w:color w:val="000000"/>
                <w:lang w:eastAsia="en-GB"/>
              </w:rPr>
              <w:t> </w:t>
            </w:r>
          </w:p>
          <w:p w14:paraId="6795343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418" w:type="dxa"/>
            <w:tcBorders>
              <w:top w:val="nil"/>
              <w:left w:val="nil"/>
              <w:bottom w:val="single" w:sz="6" w:space="0" w:color="auto"/>
              <w:right w:val="single" w:sz="6" w:space="0" w:color="auto"/>
            </w:tcBorders>
            <w:shd w:val="clear" w:color="auto" w:fill="auto"/>
            <w:hideMark/>
          </w:tcPr>
          <w:p w14:paraId="6201FA0D" w14:textId="77777777" w:rsidR="00177949" w:rsidRPr="003F1E6F" w:rsidRDefault="00177949" w:rsidP="003C16E3">
            <w:pPr>
              <w:spacing w:after="0" w:line="360" w:lineRule="auto"/>
              <w:ind w:left="360"/>
              <w:textAlignment w:val="baseline"/>
              <w:rPr>
                <w:rFonts w:ascii="Arial" w:eastAsia="Times New Roman" w:hAnsi="Arial" w:cs="Arial"/>
                <w:sz w:val="24"/>
                <w:szCs w:val="24"/>
                <w:lang w:eastAsia="en-GB"/>
              </w:rPr>
            </w:pPr>
            <w:r w:rsidRPr="003F1E6F">
              <w:rPr>
                <w:rFonts w:ascii="Arial" w:eastAsia="Times New Roman" w:hAnsi="Arial" w:cs="Arial"/>
                <w:color w:val="000000"/>
                <w:lang w:eastAsia="en-GB"/>
              </w:rPr>
              <w:t> </w:t>
            </w:r>
          </w:p>
          <w:p w14:paraId="00E2A22A" w14:textId="77777777" w:rsidR="00177949" w:rsidRPr="003F1E6F" w:rsidRDefault="00177949" w:rsidP="003C16E3">
            <w:pPr>
              <w:numPr>
                <w:ilvl w:val="0"/>
                <w:numId w:val="12"/>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Litter</w:t>
            </w:r>
            <w:r w:rsidRPr="003F1E6F">
              <w:rPr>
                <w:rFonts w:ascii="Arial" w:eastAsia="Times New Roman" w:hAnsi="Arial" w:cs="Arial"/>
                <w:color w:val="000000"/>
                <w:lang w:eastAsia="en-GB"/>
              </w:rPr>
              <w:t> </w:t>
            </w:r>
          </w:p>
          <w:p w14:paraId="1173C5C8" w14:textId="77777777" w:rsidR="00177949" w:rsidRPr="003F1E6F" w:rsidRDefault="00177949" w:rsidP="003C16E3">
            <w:pPr>
              <w:numPr>
                <w:ilvl w:val="0"/>
                <w:numId w:val="12"/>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Potential hazards to wildlife including negative effects on living creatures and waste being blown into rivers/sea</w:t>
            </w:r>
            <w:r w:rsidRPr="003F1E6F">
              <w:rPr>
                <w:rFonts w:ascii="Arial" w:eastAsia="Times New Roman" w:hAnsi="Arial" w:cs="Arial"/>
                <w:color w:val="000000"/>
                <w:lang w:eastAsia="en-GB"/>
              </w:rPr>
              <w:t> </w:t>
            </w:r>
          </w:p>
        </w:tc>
        <w:tc>
          <w:tcPr>
            <w:tcW w:w="4481" w:type="dxa"/>
            <w:tcBorders>
              <w:top w:val="nil"/>
              <w:left w:val="nil"/>
              <w:bottom w:val="single" w:sz="6" w:space="0" w:color="auto"/>
              <w:right w:val="single" w:sz="6" w:space="0" w:color="auto"/>
            </w:tcBorders>
            <w:shd w:val="clear" w:color="auto" w:fill="auto"/>
            <w:hideMark/>
          </w:tcPr>
          <w:p w14:paraId="217736B1" w14:textId="77777777" w:rsidR="00177949" w:rsidRPr="003F1E6F" w:rsidRDefault="00177949" w:rsidP="003C16E3">
            <w:pPr>
              <w:spacing w:after="0" w:line="360" w:lineRule="auto"/>
              <w:ind w:left="360"/>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7579E9A5" w14:textId="6D312135" w:rsidR="00177949" w:rsidRPr="003F1E6F" w:rsidRDefault="00177949" w:rsidP="008D23C2">
            <w:pPr>
              <w:spacing w:after="0" w:line="360" w:lineRule="auto"/>
              <w:textAlignment w:val="baseline"/>
              <w:rPr>
                <w:rFonts w:ascii="Arial" w:eastAsia="Times New Roman" w:hAnsi="Arial" w:cs="Arial"/>
                <w:lang w:eastAsia="en-GB"/>
              </w:rPr>
            </w:pPr>
            <w:r w:rsidRPr="003F1E6F">
              <w:rPr>
                <w:rFonts w:ascii="Arial" w:eastAsia="Times New Roman" w:hAnsi="Arial" w:cs="Arial"/>
                <w:color w:val="000000"/>
                <w:lang w:val="en-US" w:eastAsia="en-GB"/>
              </w:rPr>
              <w:t>Engage in conversations with children about the harm litter can cause and ensure they have a good level of understanding</w:t>
            </w:r>
            <w:r w:rsidR="00170820">
              <w:rPr>
                <w:rFonts w:ascii="Arial" w:eastAsia="Times New Roman" w:hAnsi="Arial" w:cs="Arial"/>
                <w:color w:val="000000"/>
                <w:lang w:val="en-US" w:eastAsia="en-GB"/>
              </w:rPr>
              <w:t xml:space="preserve"> about how to safely discard items</w:t>
            </w:r>
            <w:r w:rsidRPr="003F1E6F">
              <w:rPr>
                <w:rFonts w:ascii="Arial" w:eastAsia="Times New Roman" w:hAnsi="Arial" w:cs="Arial"/>
                <w:color w:val="000000"/>
                <w:lang w:val="en-US" w:eastAsia="en-GB"/>
              </w:rPr>
              <w:t>.</w:t>
            </w:r>
            <w:r w:rsidRPr="003F1E6F">
              <w:rPr>
                <w:rFonts w:ascii="Arial" w:eastAsia="Times New Roman" w:hAnsi="Arial" w:cs="Arial"/>
                <w:color w:val="000000"/>
                <w:lang w:eastAsia="en-GB"/>
              </w:rPr>
              <w:t> </w:t>
            </w:r>
          </w:p>
          <w:p w14:paraId="6105501E" w14:textId="15D3A6D8" w:rsidR="00177949" w:rsidRPr="003F1E6F" w:rsidRDefault="00177949" w:rsidP="008D23C2">
            <w:pPr>
              <w:spacing w:after="0" w:line="360" w:lineRule="auto"/>
              <w:textAlignment w:val="baseline"/>
              <w:rPr>
                <w:rFonts w:ascii="Arial" w:eastAsia="Times New Roman" w:hAnsi="Arial" w:cs="Arial"/>
                <w:lang w:eastAsia="en-GB"/>
              </w:rPr>
            </w:pPr>
            <w:r w:rsidRPr="003F1E6F">
              <w:rPr>
                <w:rFonts w:ascii="Arial" w:eastAsia="Times New Roman" w:hAnsi="Arial" w:cs="Arial"/>
                <w:color w:val="000000"/>
                <w:lang w:val="en-US" w:eastAsia="en-GB"/>
              </w:rPr>
              <w:t>Explain that some broken items</w:t>
            </w:r>
            <w:r w:rsidR="00B05E69">
              <w:rPr>
                <w:rFonts w:ascii="Arial" w:eastAsia="Times New Roman" w:hAnsi="Arial" w:cs="Arial"/>
                <w:color w:val="000000"/>
                <w:lang w:val="en-US" w:eastAsia="en-GB"/>
              </w:rPr>
              <w:t xml:space="preserve"> </w:t>
            </w:r>
            <w:r w:rsidRPr="003F1E6F">
              <w:rPr>
                <w:rFonts w:ascii="Arial" w:eastAsia="Times New Roman" w:hAnsi="Arial" w:cs="Arial"/>
                <w:color w:val="000000"/>
                <w:lang w:val="en-US" w:eastAsia="en-GB"/>
              </w:rPr>
              <w:t>must be disposed of carefully. </w:t>
            </w:r>
            <w:r w:rsidRPr="003F1E6F">
              <w:rPr>
                <w:rFonts w:ascii="Arial" w:eastAsia="Times New Roman" w:hAnsi="Arial" w:cs="Arial"/>
                <w:color w:val="000000"/>
                <w:lang w:eastAsia="en-GB"/>
              </w:rPr>
              <w:t> </w:t>
            </w:r>
          </w:p>
          <w:p w14:paraId="23DF8A28" w14:textId="6E075588" w:rsidR="00177949" w:rsidRPr="003F1E6F" w:rsidRDefault="00177949" w:rsidP="008D23C2">
            <w:pPr>
              <w:spacing w:after="0" w:line="360" w:lineRule="auto"/>
              <w:textAlignment w:val="baseline"/>
              <w:rPr>
                <w:rFonts w:ascii="Arial" w:eastAsia="Times New Roman" w:hAnsi="Arial" w:cs="Arial"/>
                <w:lang w:eastAsia="en-GB"/>
              </w:rPr>
            </w:pPr>
            <w:r w:rsidRPr="003F1E6F">
              <w:rPr>
                <w:rFonts w:ascii="Arial" w:eastAsia="Times New Roman" w:hAnsi="Arial" w:cs="Arial"/>
                <w:color w:val="000000"/>
                <w:lang w:val="en-US" w:eastAsia="en-GB"/>
              </w:rPr>
              <w:t>Explain which items are more at risk of damaging wildlife than others</w:t>
            </w:r>
            <w:r w:rsidR="00B05E69">
              <w:rPr>
                <w:rFonts w:ascii="Arial" w:eastAsia="Times New Roman" w:hAnsi="Arial" w:cs="Arial"/>
                <w:color w:val="000000"/>
                <w:lang w:val="en-US" w:eastAsia="en-GB"/>
              </w:rPr>
              <w:t>, for example plastic bags.</w:t>
            </w:r>
          </w:p>
          <w:p w14:paraId="51C3F2A7" w14:textId="679F2B08" w:rsidR="00177949" w:rsidRPr="003F1E6F" w:rsidRDefault="00177949" w:rsidP="008D23C2">
            <w:pPr>
              <w:spacing w:after="0" w:line="360" w:lineRule="auto"/>
              <w:textAlignment w:val="baseline"/>
              <w:rPr>
                <w:rFonts w:ascii="Arial" w:eastAsia="Times New Roman" w:hAnsi="Arial" w:cs="Arial"/>
                <w:lang w:eastAsia="en-GB"/>
              </w:rPr>
            </w:pPr>
            <w:r w:rsidRPr="003F1E6F">
              <w:rPr>
                <w:rFonts w:ascii="Arial" w:eastAsia="Times New Roman" w:hAnsi="Arial" w:cs="Arial"/>
                <w:color w:val="000000"/>
                <w:lang w:val="en-US" w:eastAsia="en-GB"/>
              </w:rPr>
              <w:t>Adults to ensure there is a suitable place to store junk </w:t>
            </w:r>
            <w:proofErr w:type="gramStart"/>
            <w:r w:rsidRPr="003F1E6F">
              <w:rPr>
                <w:rFonts w:ascii="Arial" w:eastAsia="Times New Roman" w:hAnsi="Arial" w:cs="Arial"/>
                <w:color w:val="000000"/>
                <w:lang w:val="en-US" w:eastAsia="en-GB"/>
              </w:rPr>
              <w:t>materials</w:t>
            </w:r>
            <w:proofErr w:type="gramEnd"/>
            <w:r w:rsidRPr="003F1E6F">
              <w:rPr>
                <w:rFonts w:ascii="Arial" w:eastAsia="Times New Roman" w:hAnsi="Arial" w:cs="Arial"/>
                <w:color w:val="000000"/>
                <w:lang w:val="en-US" w:eastAsia="en-GB"/>
              </w:rPr>
              <w:t> so they do not blow away</w:t>
            </w:r>
            <w:r w:rsidR="00B05E69">
              <w:rPr>
                <w:rFonts w:ascii="Arial" w:eastAsia="Times New Roman" w:hAnsi="Arial" w:cs="Arial"/>
                <w:color w:val="000000"/>
                <w:lang w:val="en-US" w:eastAsia="en-GB"/>
              </w:rPr>
              <w:t xml:space="preserve"> and</w:t>
            </w:r>
            <w:r w:rsidR="00170820">
              <w:rPr>
                <w:rFonts w:ascii="Arial" w:eastAsia="Times New Roman" w:hAnsi="Arial" w:cs="Arial"/>
                <w:color w:val="000000"/>
                <w:lang w:val="en-US" w:eastAsia="en-GB"/>
              </w:rPr>
              <w:t xml:space="preserve"> ensure</w:t>
            </w:r>
            <w:r w:rsidR="00B05E69">
              <w:rPr>
                <w:rFonts w:ascii="Arial" w:eastAsia="Times New Roman" w:hAnsi="Arial" w:cs="Arial"/>
                <w:color w:val="000000"/>
                <w:lang w:val="en-US" w:eastAsia="en-GB"/>
              </w:rPr>
              <w:t xml:space="preserve"> children are aware of this. </w:t>
            </w:r>
          </w:p>
          <w:p w14:paraId="0218A9BB" w14:textId="14A94EF4" w:rsidR="00177949" w:rsidRPr="00202CE3" w:rsidRDefault="00177949" w:rsidP="003C16E3">
            <w:pPr>
              <w:spacing w:after="0" w:line="360" w:lineRule="auto"/>
              <w:textAlignment w:val="baseline"/>
              <w:rPr>
                <w:rFonts w:ascii="Arial" w:eastAsia="Times New Roman" w:hAnsi="Arial" w:cs="Arial"/>
                <w:lang w:eastAsia="en-GB"/>
              </w:rPr>
            </w:pPr>
            <w:r w:rsidRPr="003F1E6F">
              <w:rPr>
                <w:rFonts w:ascii="Arial" w:eastAsia="Times New Roman" w:hAnsi="Arial" w:cs="Arial"/>
                <w:color w:val="000000"/>
                <w:lang w:val="en-US" w:eastAsia="en-GB"/>
              </w:rPr>
              <w:t>Adults must check the area before the group leaves</w:t>
            </w:r>
            <w:r w:rsidR="00170820">
              <w:rPr>
                <w:rFonts w:ascii="Arial" w:eastAsia="Times New Roman" w:hAnsi="Arial" w:cs="Arial"/>
                <w:color w:val="000000"/>
                <w:lang w:val="en-US" w:eastAsia="en-GB"/>
              </w:rPr>
              <w:t xml:space="preserve">. </w:t>
            </w:r>
          </w:p>
        </w:tc>
        <w:tc>
          <w:tcPr>
            <w:tcW w:w="3260" w:type="dxa"/>
            <w:tcBorders>
              <w:top w:val="nil"/>
              <w:left w:val="nil"/>
              <w:bottom w:val="single" w:sz="6" w:space="0" w:color="auto"/>
              <w:right w:val="single" w:sz="6" w:space="0" w:color="auto"/>
            </w:tcBorders>
            <w:shd w:val="clear" w:color="auto" w:fill="auto"/>
            <w:hideMark/>
          </w:tcPr>
          <w:p w14:paraId="07341293"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73B94840"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Bin with lid to dispose of rubbish and to prevent junk/rubbish blowing away.</w:t>
            </w:r>
            <w:r w:rsidRPr="003F1E6F">
              <w:rPr>
                <w:rFonts w:ascii="Arial" w:eastAsia="Times New Roman" w:hAnsi="Arial" w:cs="Arial"/>
                <w:color w:val="000000"/>
                <w:lang w:eastAsia="en-GB"/>
              </w:rPr>
              <w:t> </w:t>
            </w:r>
          </w:p>
          <w:p w14:paraId="2615AE96" w14:textId="3F53244D"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28D7780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Storage container with junk materials to demonstrate hazards and how to store items safely. </w:t>
            </w:r>
            <w:r w:rsidRPr="003F1E6F">
              <w:rPr>
                <w:rFonts w:ascii="Arial" w:eastAsia="Times New Roman" w:hAnsi="Arial" w:cs="Arial"/>
                <w:color w:val="000000"/>
                <w:lang w:eastAsia="en-GB"/>
              </w:rPr>
              <w:t> </w:t>
            </w:r>
          </w:p>
          <w:p w14:paraId="6D25501B"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043" w:type="dxa"/>
            <w:tcBorders>
              <w:top w:val="nil"/>
              <w:left w:val="nil"/>
              <w:bottom w:val="single" w:sz="6" w:space="0" w:color="auto"/>
              <w:right w:val="single" w:sz="6" w:space="0" w:color="auto"/>
            </w:tcBorders>
            <w:shd w:val="clear" w:color="auto" w:fill="auto"/>
            <w:hideMark/>
          </w:tcPr>
          <w:p w14:paraId="4B7EFD4A"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61C7E5DC"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All adults and children.</w:t>
            </w:r>
            <w:r w:rsidRPr="003F1E6F">
              <w:rPr>
                <w:rFonts w:ascii="Arial" w:eastAsia="Times New Roman" w:hAnsi="Arial" w:cs="Arial"/>
                <w:color w:val="000000"/>
                <w:lang w:eastAsia="en-GB"/>
              </w:rPr>
              <w:t> </w:t>
            </w:r>
          </w:p>
          <w:p w14:paraId="4CCA0AED"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r>
      <w:tr w:rsidR="00177949" w:rsidRPr="003F1E6F" w14:paraId="3DDDB667" w14:textId="77777777" w:rsidTr="008D23C2">
        <w:tc>
          <w:tcPr>
            <w:tcW w:w="1740" w:type="dxa"/>
            <w:tcBorders>
              <w:top w:val="nil"/>
              <w:left w:val="single" w:sz="6" w:space="0" w:color="auto"/>
              <w:bottom w:val="single" w:sz="6" w:space="0" w:color="auto"/>
              <w:right w:val="single" w:sz="6" w:space="0" w:color="auto"/>
            </w:tcBorders>
            <w:shd w:val="clear" w:color="auto" w:fill="auto"/>
            <w:hideMark/>
          </w:tcPr>
          <w:p w14:paraId="16F2C510"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p>
          <w:p w14:paraId="7A7EC7A8"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 xml:space="preserve">Building a minibeast hotel - </w:t>
            </w:r>
            <w:r w:rsidRPr="003F1E6F">
              <w:rPr>
                <w:rFonts w:ascii="Arial" w:eastAsia="Times New Roman" w:hAnsi="Arial" w:cs="Arial"/>
                <w:color w:val="000000"/>
                <w:lang w:val="en-US" w:eastAsia="en-GB"/>
              </w:rPr>
              <w:lastRenderedPageBreak/>
              <w:t>Using water, sand gravel/pebbles and mud</w:t>
            </w:r>
            <w:r w:rsidRPr="003F1E6F">
              <w:rPr>
                <w:rFonts w:ascii="Arial" w:eastAsia="Times New Roman" w:hAnsi="Arial" w:cs="Arial"/>
                <w:color w:val="000000"/>
                <w:lang w:eastAsia="en-GB"/>
              </w:rPr>
              <w:t> </w:t>
            </w:r>
          </w:p>
          <w:p w14:paraId="6CBE77DB"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c>
          <w:tcPr>
            <w:tcW w:w="2418" w:type="dxa"/>
            <w:tcBorders>
              <w:top w:val="nil"/>
              <w:left w:val="nil"/>
              <w:bottom w:val="single" w:sz="6" w:space="0" w:color="auto"/>
              <w:right w:val="single" w:sz="6" w:space="0" w:color="auto"/>
            </w:tcBorders>
            <w:shd w:val="clear" w:color="auto" w:fill="auto"/>
            <w:hideMark/>
          </w:tcPr>
          <w:p w14:paraId="62090843"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0F8EEE59" w14:textId="77777777" w:rsidR="00177949" w:rsidRPr="003F1E6F" w:rsidRDefault="00177949" w:rsidP="003C16E3">
            <w:pPr>
              <w:numPr>
                <w:ilvl w:val="0"/>
                <w:numId w:val="14"/>
              </w:numPr>
              <w:spacing w:after="0" w:line="360" w:lineRule="auto"/>
              <w:ind w:left="360" w:firstLine="0"/>
              <w:textAlignment w:val="baseline"/>
              <w:rPr>
                <w:rFonts w:ascii="Arial" w:eastAsia="Times New Roman" w:hAnsi="Arial" w:cs="Arial"/>
                <w:lang w:eastAsia="en-GB"/>
              </w:rPr>
            </w:pPr>
            <w:r w:rsidRPr="003F1E6F">
              <w:rPr>
                <w:rFonts w:ascii="Arial" w:eastAsia="Times New Roman" w:hAnsi="Arial" w:cs="Arial"/>
                <w:color w:val="000000"/>
                <w:lang w:val="en-US" w:eastAsia="en-GB"/>
              </w:rPr>
              <w:t xml:space="preserve">Materials contaminating </w:t>
            </w:r>
            <w:r w:rsidRPr="003F1E6F">
              <w:rPr>
                <w:rFonts w:ascii="Arial" w:eastAsia="Times New Roman" w:hAnsi="Arial" w:cs="Arial"/>
                <w:color w:val="000000"/>
                <w:lang w:val="en-US" w:eastAsia="en-GB"/>
              </w:rPr>
              <w:lastRenderedPageBreak/>
              <w:t>ecosystems/polluting nearby rivers</w:t>
            </w:r>
            <w:r w:rsidRPr="003F1E6F">
              <w:rPr>
                <w:rFonts w:ascii="Arial" w:eastAsia="Times New Roman" w:hAnsi="Arial" w:cs="Arial"/>
                <w:color w:val="000000"/>
                <w:lang w:eastAsia="en-GB"/>
              </w:rPr>
              <w:t> </w:t>
            </w:r>
          </w:p>
        </w:tc>
        <w:tc>
          <w:tcPr>
            <w:tcW w:w="4481" w:type="dxa"/>
            <w:tcBorders>
              <w:top w:val="nil"/>
              <w:left w:val="nil"/>
              <w:bottom w:val="single" w:sz="6" w:space="0" w:color="auto"/>
              <w:right w:val="single" w:sz="6" w:space="0" w:color="auto"/>
            </w:tcBorders>
            <w:shd w:val="clear" w:color="auto" w:fill="auto"/>
            <w:hideMark/>
          </w:tcPr>
          <w:p w14:paraId="795A9768"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236F7123" w14:textId="441BF65B"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 xml:space="preserve">Ensure that materials are returned to their containers. Any materials that need to be </w:t>
            </w:r>
            <w:r w:rsidRPr="003F1E6F">
              <w:rPr>
                <w:rFonts w:ascii="Arial" w:eastAsia="Times New Roman" w:hAnsi="Arial" w:cs="Arial"/>
                <w:color w:val="000000"/>
                <w:lang w:val="en-US" w:eastAsia="en-GB"/>
              </w:rPr>
              <w:lastRenderedPageBreak/>
              <w:t>disposed of should be disposed of in a sensitive way so as not to damage the environment/ecosystems.</w:t>
            </w:r>
            <w:r w:rsidRPr="003F1E6F">
              <w:rPr>
                <w:rFonts w:ascii="Arial" w:eastAsia="Times New Roman" w:hAnsi="Arial" w:cs="Arial"/>
                <w:color w:val="000000"/>
                <w:lang w:eastAsia="en-GB"/>
              </w:rPr>
              <w:t> </w:t>
            </w:r>
          </w:p>
          <w:p w14:paraId="0554050A" w14:textId="688D68DA"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Explain to children they </w:t>
            </w:r>
            <w:r w:rsidR="00202CE3" w:rsidRPr="003F1E6F">
              <w:rPr>
                <w:rFonts w:ascii="Arial" w:eastAsia="Times New Roman" w:hAnsi="Arial" w:cs="Arial"/>
                <w:color w:val="000000"/>
                <w:lang w:val="en-US" w:eastAsia="en-GB"/>
              </w:rPr>
              <w:t>cannot</w:t>
            </w:r>
            <w:r w:rsidRPr="003F1E6F">
              <w:rPr>
                <w:rFonts w:ascii="Arial" w:eastAsia="Times New Roman" w:hAnsi="Arial" w:cs="Arial"/>
                <w:color w:val="000000"/>
                <w:lang w:val="en-US" w:eastAsia="en-GB"/>
              </w:rPr>
              <w:t> just discard materials anywhere and to seek advice from an adult if they are unsure. </w:t>
            </w:r>
            <w:r w:rsidRPr="003F1E6F">
              <w:rPr>
                <w:rFonts w:ascii="Arial" w:eastAsia="Times New Roman" w:hAnsi="Arial" w:cs="Arial"/>
                <w:color w:val="000000"/>
                <w:lang w:eastAsia="en-GB"/>
              </w:rPr>
              <w:t> </w:t>
            </w:r>
          </w:p>
        </w:tc>
        <w:tc>
          <w:tcPr>
            <w:tcW w:w="3260" w:type="dxa"/>
            <w:tcBorders>
              <w:top w:val="nil"/>
              <w:left w:val="nil"/>
              <w:bottom w:val="single" w:sz="6" w:space="0" w:color="auto"/>
              <w:right w:val="single" w:sz="6" w:space="0" w:color="auto"/>
            </w:tcBorders>
            <w:shd w:val="clear" w:color="auto" w:fill="auto"/>
            <w:hideMark/>
          </w:tcPr>
          <w:p w14:paraId="03520264"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7C325AD1" w14:textId="1FAC860A"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 xml:space="preserve">Container to </w:t>
            </w:r>
            <w:r w:rsidR="00202CE3">
              <w:rPr>
                <w:rFonts w:ascii="Arial" w:eastAsia="Times New Roman" w:hAnsi="Arial" w:cs="Arial"/>
                <w:color w:val="000000"/>
                <w:lang w:val="en-US" w:eastAsia="en-GB"/>
              </w:rPr>
              <w:t>re</w:t>
            </w:r>
            <w:r w:rsidRPr="003F1E6F">
              <w:rPr>
                <w:rFonts w:ascii="Arial" w:eastAsia="Times New Roman" w:hAnsi="Arial" w:cs="Arial"/>
                <w:color w:val="000000"/>
                <w:lang w:val="en-US" w:eastAsia="en-GB"/>
              </w:rPr>
              <w:t>move</w:t>
            </w:r>
            <w:r w:rsidR="00202CE3">
              <w:rPr>
                <w:rFonts w:ascii="Arial" w:eastAsia="Times New Roman" w:hAnsi="Arial" w:cs="Arial"/>
                <w:color w:val="000000"/>
                <w:lang w:val="en-US" w:eastAsia="en-GB"/>
              </w:rPr>
              <w:t xml:space="preserve"> contaminated</w:t>
            </w:r>
            <w:r w:rsidRPr="003F1E6F">
              <w:rPr>
                <w:rFonts w:ascii="Arial" w:eastAsia="Times New Roman" w:hAnsi="Arial" w:cs="Arial"/>
                <w:color w:val="000000"/>
                <w:lang w:val="en-US" w:eastAsia="en-GB"/>
              </w:rPr>
              <w:t xml:space="preserve"> materials that </w:t>
            </w:r>
            <w:r w:rsidRPr="003F1E6F">
              <w:rPr>
                <w:rFonts w:ascii="Arial" w:eastAsia="Times New Roman" w:hAnsi="Arial" w:cs="Arial"/>
                <w:color w:val="000000"/>
                <w:lang w:val="en-US" w:eastAsia="en-GB"/>
              </w:rPr>
              <w:lastRenderedPageBreak/>
              <w:t xml:space="preserve">cannot be returned to their </w:t>
            </w:r>
            <w:r w:rsidR="00202CE3">
              <w:rPr>
                <w:rFonts w:ascii="Arial" w:eastAsia="Times New Roman" w:hAnsi="Arial" w:cs="Arial"/>
                <w:color w:val="000000"/>
                <w:lang w:val="en-US" w:eastAsia="en-GB"/>
              </w:rPr>
              <w:t>previous</w:t>
            </w:r>
            <w:r w:rsidRPr="003F1E6F">
              <w:rPr>
                <w:rFonts w:ascii="Arial" w:eastAsia="Times New Roman" w:hAnsi="Arial" w:cs="Arial"/>
                <w:color w:val="000000"/>
                <w:lang w:val="en-US" w:eastAsia="en-GB"/>
              </w:rPr>
              <w:t xml:space="preserve"> place. </w:t>
            </w:r>
            <w:r w:rsidRPr="003F1E6F">
              <w:rPr>
                <w:rFonts w:ascii="Arial" w:eastAsia="Times New Roman" w:hAnsi="Arial" w:cs="Arial"/>
                <w:color w:val="000000"/>
                <w:lang w:eastAsia="en-GB"/>
              </w:rPr>
              <w:t> </w:t>
            </w:r>
          </w:p>
        </w:tc>
        <w:tc>
          <w:tcPr>
            <w:tcW w:w="2043" w:type="dxa"/>
            <w:tcBorders>
              <w:top w:val="nil"/>
              <w:left w:val="nil"/>
              <w:bottom w:val="single" w:sz="6" w:space="0" w:color="auto"/>
              <w:right w:val="single" w:sz="6" w:space="0" w:color="auto"/>
            </w:tcBorders>
            <w:shd w:val="clear" w:color="auto" w:fill="auto"/>
            <w:hideMark/>
          </w:tcPr>
          <w:p w14:paraId="32D2EF60"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p>
          <w:p w14:paraId="6136128F"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color w:val="000000"/>
                <w:lang w:val="en-US" w:eastAsia="en-GB"/>
              </w:rPr>
              <w:t>Adults and children.</w:t>
            </w:r>
            <w:r w:rsidRPr="003F1E6F">
              <w:rPr>
                <w:rFonts w:ascii="Arial" w:eastAsia="Times New Roman" w:hAnsi="Arial" w:cs="Arial"/>
                <w:color w:val="000000"/>
                <w:lang w:eastAsia="en-GB"/>
              </w:rPr>
              <w:t> </w:t>
            </w:r>
          </w:p>
          <w:p w14:paraId="7272EC3C" w14:textId="77777777" w:rsidR="00177949" w:rsidRPr="003F1E6F" w:rsidRDefault="00177949" w:rsidP="003C16E3">
            <w:pPr>
              <w:spacing w:after="0" w:line="360" w:lineRule="auto"/>
              <w:textAlignment w:val="baseline"/>
              <w:rPr>
                <w:rFonts w:ascii="Arial" w:eastAsia="Times New Roman" w:hAnsi="Arial" w:cs="Arial"/>
                <w:sz w:val="24"/>
                <w:szCs w:val="24"/>
                <w:lang w:eastAsia="en-GB"/>
              </w:rPr>
            </w:pPr>
            <w:r w:rsidRPr="003F1E6F">
              <w:rPr>
                <w:rFonts w:ascii="Arial" w:eastAsia="Times New Roman" w:hAnsi="Arial" w:cs="Arial"/>
                <w:lang w:eastAsia="en-GB"/>
              </w:rPr>
              <w:lastRenderedPageBreak/>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r w:rsidRPr="003F1E6F">
              <w:rPr>
                <w:rFonts w:ascii="Arial" w:eastAsia="Times New Roman" w:hAnsi="Arial" w:cs="Arial"/>
                <w:lang w:eastAsia="en-GB"/>
              </w:rPr>
              <w:br/>
              <w:t> </w:t>
            </w:r>
          </w:p>
        </w:tc>
      </w:tr>
      <w:bookmarkEnd w:id="3"/>
    </w:tbl>
    <w:p w14:paraId="4DFC1CE4" w14:textId="77777777" w:rsidR="00F2417E" w:rsidRDefault="00F2417E" w:rsidP="003C16E3">
      <w:pPr>
        <w:spacing w:line="360" w:lineRule="auto"/>
        <w:rPr>
          <w:rFonts w:ascii="Arial" w:hAnsi="Arial" w:cs="Arial"/>
        </w:rPr>
      </w:pPr>
    </w:p>
    <w:p w14:paraId="369054DC" w14:textId="77777777" w:rsidR="003D7199" w:rsidRDefault="003D7199" w:rsidP="003D7199">
      <w:pPr>
        <w:rPr>
          <w:rFonts w:ascii="Arial" w:hAnsi="Arial" w:cs="Arial"/>
        </w:rPr>
      </w:pPr>
    </w:p>
    <w:p w14:paraId="5A951B37" w14:textId="77777777" w:rsidR="003D7199" w:rsidRDefault="003D7199" w:rsidP="003D7199">
      <w:pPr>
        <w:rPr>
          <w:rFonts w:ascii="Arial" w:hAnsi="Arial" w:cs="Arial"/>
        </w:rPr>
      </w:pPr>
    </w:p>
    <w:p w14:paraId="2A790D3E" w14:textId="5A145F33" w:rsidR="003D7199" w:rsidRPr="003D7199" w:rsidRDefault="003D7199" w:rsidP="003D7199">
      <w:pPr>
        <w:rPr>
          <w:rFonts w:ascii="Arial" w:hAnsi="Arial" w:cs="Arial"/>
        </w:rPr>
        <w:sectPr w:rsidR="003D7199" w:rsidRPr="003D7199" w:rsidSect="00177949">
          <w:pgSz w:w="16838" w:h="11906" w:orient="landscape"/>
          <w:pgMar w:top="1440" w:right="1440" w:bottom="1440" w:left="1440" w:header="708" w:footer="708" w:gutter="0"/>
          <w:cols w:space="708"/>
          <w:docGrid w:linePitch="360"/>
        </w:sectPr>
      </w:pPr>
    </w:p>
    <w:p w14:paraId="0A7F005C" w14:textId="6C2CC0CC" w:rsidR="003F1E6F" w:rsidRDefault="003F1E6F" w:rsidP="003C16E3">
      <w:pPr>
        <w:spacing w:after="0" w:line="360" w:lineRule="auto"/>
        <w:rPr>
          <w:rFonts w:ascii="Arial" w:eastAsia="Times New Roman" w:hAnsi="Arial" w:cs="Arial"/>
          <w:b/>
          <w:bCs/>
          <w:color w:val="000000"/>
          <w:sz w:val="36"/>
          <w:szCs w:val="36"/>
          <w:lang w:eastAsia="en-GB"/>
        </w:rPr>
      </w:pPr>
      <w:r w:rsidRPr="00415AC0">
        <w:rPr>
          <w:rFonts w:ascii="Arial" w:eastAsia="Times New Roman" w:hAnsi="Arial" w:cs="Arial"/>
          <w:b/>
          <w:bCs/>
          <w:color w:val="000000"/>
          <w:sz w:val="36"/>
          <w:szCs w:val="36"/>
          <w:lang w:eastAsia="en-GB"/>
        </w:rPr>
        <w:lastRenderedPageBreak/>
        <w:t>Evaluation</w:t>
      </w:r>
    </w:p>
    <w:p w14:paraId="0BED3099" w14:textId="27F4106B" w:rsidR="00A51F82" w:rsidRPr="00A51F82" w:rsidRDefault="00A51F82" w:rsidP="003C16E3">
      <w:pPr>
        <w:spacing w:after="0" w:line="360" w:lineRule="auto"/>
        <w:rPr>
          <w:rFonts w:ascii="Arial" w:eastAsia="Times New Roman" w:hAnsi="Arial" w:cs="Arial"/>
          <w:color w:val="000000"/>
          <w:sz w:val="20"/>
          <w:szCs w:val="20"/>
          <w:lang w:eastAsia="en-GB"/>
        </w:rPr>
      </w:pPr>
      <w:r w:rsidRPr="00A51F82">
        <w:rPr>
          <w:rFonts w:ascii="Arial" w:eastAsia="Times New Roman" w:hAnsi="Arial" w:cs="Arial"/>
          <w:color w:val="000000"/>
          <w:sz w:val="20"/>
          <w:szCs w:val="20"/>
          <w:lang w:eastAsia="en-GB"/>
        </w:rPr>
        <w:t>Word count: 2,193</w:t>
      </w:r>
    </w:p>
    <w:p w14:paraId="501BDCF1" w14:textId="77777777" w:rsidR="003F1E6F" w:rsidRPr="003F1E6F" w:rsidRDefault="003F1E6F" w:rsidP="00DD5B44">
      <w:pPr>
        <w:spacing w:after="0" w:line="360" w:lineRule="auto"/>
        <w:rPr>
          <w:rFonts w:ascii="Arial" w:eastAsia="Times New Roman" w:hAnsi="Arial" w:cs="Arial"/>
          <w:sz w:val="24"/>
          <w:szCs w:val="24"/>
          <w:lang w:eastAsia="en-GB"/>
        </w:rPr>
      </w:pPr>
    </w:p>
    <w:p w14:paraId="453D8C1C" w14:textId="2DF468CF"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The experience</w:t>
      </w:r>
      <w:r w:rsidR="00DD5B44" w:rsidRPr="000A0FBF">
        <w:rPr>
          <w:rFonts w:ascii="Arial" w:eastAsia="Times New Roman" w:hAnsi="Arial" w:cs="Arial"/>
          <w:sz w:val="24"/>
          <w:szCs w:val="24"/>
          <w:lang w:eastAsia="en-GB"/>
        </w:rPr>
        <w:t xml:space="preserve"> shown</w:t>
      </w:r>
      <w:r w:rsidRPr="000A0FBF">
        <w:rPr>
          <w:rFonts w:ascii="Arial" w:eastAsia="Times New Roman" w:hAnsi="Arial" w:cs="Arial"/>
          <w:sz w:val="24"/>
          <w:szCs w:val="24"/>
          <w:lang w:eastAsia="en-GB"/>
        </w:rPr>
        <w:t xml:space="preserve"> in the plan </w:t>
      </w:r>
      <w:proofErr w:type="gramStart"/>
      <w:r w:rsidRPr="000A0FBF">
        <w:rPr>
          <w:rFonts w:ascii="Arial" w:eastAsia="Times New Roman" w:hAnsi="Arial" w:cs="Arial"/>
          <w:sz w:val="24"/>
          <w:szCs w:val="24"/>
          <w:lang w:eastAsia="en-GB"/>
        </w:rPr>
        <w:t>is located in</w:t>
      </w:r>
      <w:proofErr w:type="gramEnd"/>
      <w:r w:rsidRPr="000A0FBF">
        <w:rPr>
          <w:rFonts w:ascii="Arial" w:eastAsia="Times New Roman" w:hAnsi="Arial" w:cs="Arial"/>
          <w:sz w:val="24"/>
          <w:szCs w:val="24"/>
          <w:lang w:eastAsia="en-GB"/>
        </w:rPr>
        <w:t xml:space="preserve"> the forest school area. Tucker (2014) states that learning outdoors has been acclaimed by theorists such as Froebel, </w:t>
      </w:r>
      <w:proofErr w:type="gramStart"/>
      <w:r w:rsidRPr="000A0FBF">
        <w:rPr>
          <w:rFonts w:ascii="Arial" w:eastAsia="Times New Roman" w:hAnsi="Arial" w:cs="Arial"/>
          <w:sz w:val="24"/>
          <w:szCs w:val="24"/>
          <w:lang w:eastAsia="en-GB"/>
        </w:rPr>
        <w:t>Piaget</w:t>
      </w:r>
      <w:proofErr w:type="gramEnd"/>
      <w:r w:rsidRPr="000A0FBF">
        <w:rPr>
          <w:rFonts w:ascii="Arial" w:eastAsia="Times New Roman" w:hAnsi="Arial" w:cs="Arial"/>
          <w:sz w:val="24"/>
          <w:szCs w:val="24"/>
          <w:lang w:eastAsia="en-GB"/>
        </w:rPr>
        <w:t xml:space="preserve"> and MacMillan. Froebel, according to Bruce (2012), champions the use of the outdoors to support play and learning. Play fuels children's natural curiosity and creativity. The use of natural spaces and natural resources provide a vast array of opportunities to support a holistic development. Tovey (no date) states that children can learn and develop at their own individual pace in natural, outdoor environments. </w:t>
      </w:r>
    </w:p>
    <w:p w14:paraId="6534DAF9" w14:textId="77777777" w:rsidR="003F1E6F" w:rsidRPr="000A0FBF" w:rsidRDefault="003F1E6F" w:rsidP="00DD5B44">
      <w:pPr>
        <w:spacing w:after="0" w:line="360" w:lineRule="auto"/>
        <w:rPr>
          <w:rFonts w:ascii="Arial" w:eastAsia="Times New Roman" w:hAnsi="Arial" w:cs="Arial"/>
          <w:sz w:val="24"/>
          <w:szCs w:val="24"/>
          <w:lang w:eastAsia="en-GB"/>
        </w:rPr>
      </w:pPr>
    </w:p>
    <w:p w14:paraId="37C16344" w14:textId="27BA46CC" w:rsidR="003F1E6F" w:rsidRPr="000A0FBF" w:rsidRDefault="006F5C62" w:rsidP="00DD5B44">
      <w:pPr>
        <w:pStyle w:val="NormalWeb"/>
        <w:spacing w:before="0" w:beforeAutospacing="0" w:after="0" w:afterAutospacing="0" w:line="360" w:lineRule="auto"/>
        <w:rPr>
          <w:rFonts w:ascii="Arial" w:hAnsi="Arial" w:cs="Arial"/>
        </w:rPr>
      </w:pPr>
      <w:r w:rsidRPr="000A0FBF">
        <w:rPr>
          <w:rFonts w:ascii="Arial" w:hAnsi="Arial" w:cs="Arial"/>
        </w:rPr>
        <w:t xml:space="preserve">Roberts and De Jong (2016) </w:t>
      </w:r>
      <w:r w:rsidR="003F1E6F" w:rsidRPr="000A0FBF">
        <w:rPr>
          <w:rFonts w:ascii="Arial" w:hAnsi="Arial" w:cs="Arial"/>
        </w:rPr>
        <w:t>show that the natural forest school environment provides children with space for movement, supports development and allows for risk taking. The outdoors provides opportunities to experience temperature and weather changes and to learn about appropriate clothing, this has been considered as demonstrated in the experience plan. Taking measured risks outdoors allows children to develop the skills they need to carry out activities safely. This helps children become skilled in assessing risks and reduces irrational fears. The experience plan shows that measured risks have been addressed by stating that adults will provide demonstrations on how to move large objects so children can do this safely.</w:t>
      </w:r>
    </w:p>
    <w:p w14:paraId="1109F542" w14:textId="77777777" w:rsidR="003F1E6F" w:rsidRPr="000A0FBF" w:rsidRDefault="003F1E6F" w:rsidP="00DD5B44">
      <w:pPr>
        <w:spacing w:after="0" w:line="360" w:lineRule="auto"/>
        <w:rPr>
          <w:rFonts w:ascii="Arial" w:eastAsia="Times New Roman" w:hAnsi="Arial" w:cs="Arial"/>
          <w:sz w:val="24"/>
          <w:szCs w:val="24"/>
          <w:lang w:eastAsia="en-GB"/>
        </w:rPr>
      </w:pPr>
    </w:p>
    <w:p w14:paraId="46129861" w14:textId="4963A651"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Waite (2011) supports this by stressing that movement is essential for brain development and vital for children to learn successfully. The outdoors provides the space required by children to move freely. Indoor environments, according to Ryder Richardson (2013) do not offer the same opportunities as the outdoor environment because activities can be done on a larger scale and children can move resources around easily outdoors. Tovey (2012) would agree that the forest school area selected for this experience provides a suitable location for the minibeast hunt and the minibeast hotel building activity. This natural setting allows for movement and supports children to explore the environment freely and investigate minibeasts whilst </w:t>
      </w:r>
      <w:r w:rsidR="00DD5B44" w:rsidRPr="000A0FBF">
        <w:rPr>
          <w:rFonts w:ascii="Arial" w:eastAsia="Times New Roman" w:hAnsi="Arial" w:cs="Arial"/>
          <w:sz w:val="24"/>
          <w:szCs w:val="24"/>
          <w:lang w:eastAsia="en-GB"/>
        </w:rPr>
        <w:t>fuelling</w:t>
      </w:r>
      <w:r w:rsidRPr="000A0FBF">
        <w:rPr>
          <w:rFonts w:ascii="Arial" w:eastAsia="Times New Roman" w:hAnsi="Arial" w:cs="Arial"/>
          <w:sz w:val="24"/>
          <w:szCs w:val="24"/>
          <w:lang w:eastAsia="en-GB"/>
        </w:rPr>
        <w:t xml:space="preserve"> their natural curiosity. </w:t>
      </w:r>
    </w:p>
    <w:p w14:paraId="526C8BF1" w14:textId="77777777" w:rsidR="003F1E6F" w:rsidRPr="000A0FBF" w:rsidRDefault="003F1E6F" w:rsidP="00DD5B44">
      <w:pPr>
        <w:spacing w:after="0" w:line="360" w:lineRule="auto"/>
        <w:rPr>
          <w:rFonts w:ascii="Arial" w:eastAsia="Times New Roman" w:hAnsi="Arial" w:cs="Arial"/>
          <w:sz w:val="24"/>
          <w:szCs w:val="24"/>
          <w:lang w:eastAsia="en-GB"/>
        </w:rPr>
      </w:pPr>
    </w:p>
    <w:p w14:paraId="29417A10" w14:textId="7CF48114"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lastRenderedPageBreak/>
        <w:t>Whilst allowing children the space to move freely, according to Tovey (no date), the outdoor environment supports the creative use of loose parts which would be challenging in the traditional indoor classroom. Tovey would agree that the minibeast hunt provides children with a hands-on, sensory rich, meaningful experience where they could learn about life and death to develop empathy towards the natural world.</w:t>
      </w:r>
      <w:r w:rsidRPr="000A0FBF">
        <w:rPr>
          <w:rFonts w:ascii="Arial" w:eastAsia="Times New Roman" w:hAnsi="Arial" w:cs="Arial"/>
          <w:i/>
          <w:iCs/>
          <w:sz w:val="24"/>
          <w:szCs w:val="24"/>
          <w:lang w:eastAsia="en-GB"/>
        </w:rPr>
        <w:t xml:space="preserve"> </w:t>
      </w:r>
      <w:r w:rsidRPr="000A0FBF">
        <w:rPr>
          <w:rFonts w:ascii="Arial" w:eastAsia="Times New Roman" w:hAnsi="Arial" w:cs="Arial"/>
          <w:sz w:val="24"/>
          <w:szCs w:val="24"/>
          <w:lang w:eastAsia="en-GB"/>
        </w:rPr>
        <w:t>This supports the ethical informed citizens purpose of the new curriculum for Wales (Welsh Government, 2015</w:t>
      </w:r>
      <w:r w:rsidR="0094088E" w:rsidRPr="000A0FBF">
        <w:rPr>
          <w:rFonts w:ascii="Arial" w:eastAsia="Times New Roman" w:hAnsi="Arial" w:cs="Arial"/>
          <w:sz w:val="24"/>
          <w:szCs w:val="24"/>
          <w:lang w:eastAsia="en-GB"/>
        </w:rPr>
        <w:t>a</w:t>
      </w:r>
      <w:r w:rsidRPr="000A0FBF">
        <w:rPr>
          <w:rFonts w:ascii="Arial" w:eastAsia="Times New Roman" w:hAnsi="Arial" w:cs="Arial"/>
          <w:sz w:val="24"/>
          <w:szCs w:val="24"/>
          <w:lang w:eastAsia="en-GB"/>
        </w:rPr>
        <w:t>)</w:t>
      </w:r>
      <w:r w:rsidR="002B3411" w:rsidRPr="000A0FBF">
        <w:rPr>
          <w:rFonts w:ascii="Arial" w:eastAsia="Times New Roman" w:hAnsi="Arial" w:cs="Arial"/>
          <w:sz w:val="24"/>
          <w:szCs w:val="24"/>
          <w:lang w:eastAsia="en-GB"/>
        </w:rPr>
        <w:t xml:space="preserve"> and the Education for Sustainable Development and Global </w:t>
      </w:r>
      <w:r w:rsidR="00CD029D" w:rsidRPr="000A0FBF">
        <w:rPr>
          <w:rFonts w:ascii="Arial" w:eastAsia="Times New Roman" w:hAnsi="Arial" w:cs="Arial"/>
          <w:sz w:val="24"/>
          <w:szCs w:val="24"/>
          <w:lang w:eastAsia="en-GB"/>
        </w:rPr>
        <w:t>C</w:t>
      </w:r>
      <w:r w:rsidR="002B3411" w:rsidRPr="000A0FBF">
        <w:rPr>
          <w:rFonts w:ascii="Arial" w:eastAsia="Times New Roman" w:hAnsi="Arial" w:cs="Arial"/>
          <w:sz w:val="24"/>
          <w:szCs w:val="24"/>
          <w:lang w:eastAsia="en-GB"/>
        </w:rPr>
        <w:t>itizenship</w:t>
      </w:r>
      <w:r w:rsidR="00CD029D" w:rsidRPr="000A0FBF">
        <w:rPr>
          <w:rFonts w:ascii="Arial" w:eastAsia="Times New Roman" w:hAnsi="Arial" w:cs="Arial"/>
          <w:sz w:val="24"/>
          <w:szCs w:val="24"/>
          <w:lang w:eastAsia="en-GB"/>
        </w:rPr>
        <w:t xml:space="preserve"> (ESDGC)</w:t>
      </w:r>
      <w:r w:rsidR="002B3411" w:rsidRPr="000A0FBF">
        <w:rPr>
          <w:rFonts w:ascii="Arial" w:eastAsia="Times New Roman" w:hAnsi="Arial" w:cs="Arial"/>
          <w:sz w:val="24"/>
          <w:szCs w:val="24"/>
          <w:lang w:eastAsia="en-GB"/>
        </w:rPr>
        <w:t xml:space="preserve"> (Welsh Assembly Government, 2008)</w:t>
      </w:r>
      <w:r w:rsidRPr="000A0FBF">
        <w:rPr>
          <w:rFonts w:ascii="Arial" w:eastAsia="Times New Roman" w:hAnsi="Arial" w:cs="Arial"/>
          <w:sz w:val="24"/>
          <w:szCs w:val="24"/>
          <w:lang w:eastAsia="en-GB"/>
        </w:rPr>
        <w:t xml:space="preserve">. Ryder Richardson (2013) states that by gaining first-hand experiences children will develop a deeper and secure understanding of a topic or subject, which </w:t>
      </w:r>
      <w:r w:rsidR="002B3411" w:rsidRPr="000A0FBF">
        <w:rPr>
          <w:rFonts w:ascii="Arial" w:eastAsia="Times New Roman" w:hAnsi="Arial" w:cs="Arial"/>
          <w:sz w:val="24"/>
          <w:szCs w:val="24"/>
          <w:lang w:eastAsia="en-GB"/>
        </w:rPr>
        <w:t>would be minibeasts for this experience.</w:t>
      </w:r>
    </w:p>
    <w:p w14:paraId="4FF485AA" w14:textId="77777777" w:rsidR="003F1E6F" w:rsidRPr="000A0FBF" w:rsidRDefault="003F1E6F" w:rsidP="00DD5B44">
      <w:pPr>
        <w:spacing w:after="0" w:line="360" w:lineRule="auto"/>
        <w:rPr>
          <w:rFonts w:ascii="Arial" w:eastAsia="Times New Roman" w:hAnsi="Arial" w:cs="Arial"/>
          <w:sz w:val="24"/>
          <w:szCs w:val="24"/>
          <w:lang w:eastAsia="en-GB"/>
        </w:rPr>
      </w:pPr>
    </w:p>
    <w:p w14:paraId="72B89A07" w14:textId="1D31F043"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Furthermore, according to Tovey (201</w:t>
      </w:r>
      <w:r w:rsidR="007A7693" w:rsidRPr="000A0FBF">
        <w:rPr>
          <w:rFonts w:ascii="Arial" w:eastAsia="Times New Roman" w:hAnsi="Arial" w:cs="Arial"/>
          <w:sz w:val="24"/>
          <w:szCs w:val="24"/>
          <w:lang w:eastAsia="en-GB"/>
        </w:rPr>
        <w:t>2</w:t>
      </w:r>
      <w:r w:rsidRPr="000A0FBF">
        <w:rPr>
          <w:rFonts w:ascii="Arial" w:eastAsia="Times New Roman" w:hAnsi="Arial" w:cs="Arial"/>
          <w:sz w:val="24"/>
          <w:szCs w:val="24"/>
          <w:lang w:eastAsia="en-GB"/>
        </w:rPr>
        <w:t xml:space="preserve">), Froebel believed that learning can be developed through movement, freedom, </w:t>
      </w:r>
      <w:proofErr w:type="gramStart"/>
      <w:r w:rsidRPr="000A0FBF">
        <w:rPr>
          <w:rFonts w:ascii="Arial" w:eastAsia="Times New Roman" w:hAnsi="Arial" w:cs="Arial"/>
          <w:sz w:val="24"/>
          <w:szCs w:val="24"/>
          <w:lang w:eastAsia="en-GB"/>
        </w:rPr>
        <w:t>play</w:t>
      </w:r>
      <w:proofErr w:type="gramEnd"/>
      <w:r w:rsidRPr="000A0FBF">
        <w:rPr>
          <w:rFonts w:ascii="Arial" w:eastAsia="Times New Roman" w:hAnsi="Arial" w:cs="Arial"/>
          <w:sz w:val="24"/>
          <w:szCs w:val="24"/>
          <w:lang w:eastAsia="en-GB"/>
        </w:rPr>
        <w:t xml:space="preserve"> and risk taking, which the outdoor space provides. Froebel concentrated not on risks, but the learning and developmental potential of outdoor risky play activities. Tovey (no date) states that the outdoors supports children to develop skills in assessing risk. </w:t>
      </w:r>
      <w:r w:rsidR="002B3411" w:rsidRPr="000A0FBF">
        <w:rPr>
          <w:rFonts w:ascii="Arial" w:eastAsia="Times New Roman" w:hAnsi="Arial" w:cs="Arial"/>
          <w:sz w:val="24"/>
          <w:szCs w:val="24"/>
          <w:lang w:eastAsia="en-GB"/>
        </w:rPr>
        <w:t>Risky</w:t>
      </w:r>
      <w:r w:rsidRPr="000A0FBF">
        <w:rPr>
          <w:rFonts w:ascii="Arial" w:eastAsia="Times New Roman" w:hAnsi="Arial" w:cs="Arial"/>
          <w:sz w:val="24"/>
          <w:szCs w:val="24"/>
          <w:lang w:eastAsia="en-GB"/>
        </w:rPr>
        <w:t xml:space="preserve"> play support</w:t>
      </w:r>
      <w:r w:rsidR="002B3411" w:rsidRPr="000A0FBF">
        <w:rPr>
          <w:rFonts w:ascii="Arial" w:eastAsia="Times New Roman" w:hAnsi="Arial" w:cs="Arial"/>
          <w:sz w:val="24"/>
          <w:szCs w:val="24"/>
          <w:lang w:eastAsia="en-GB"/>
        </w:rPr>
        <w:t>s</w:t>
      </w:r>
      <w:r w:rsidRPr="000A0FBF">
        <w:rPr>
          <w:rFonts w:ascii="Arial" w:eastAsia="Times New Roman" w:hAnsi="Arial" w:cs="Arial"/>
          <w:sz w:val="24"/>
          <w:szCs w:val="24"/>
          <w:lang w:eastAsia="en-GB"/>
        </w:rPr>
        <w:t xml:space="preserve"> a wide range of developmental opportunities such as social, emotional, </w:t>
      </w:r>
      <w:r w:rsidR="002B3411" w:rsidRPr="000A0FBF">
        <w:rPr>
          <w:rFonts w:ascii="Arial" w:eastAsia="Times New Roman" w:hAnsi="Arial" w:cs="Arial"/>
          <w:sz w:val="24"/>
          <w:szCs w:val="24"/>
          <w:lang w:eastAsia="en-GB"/>
        </w:rPr>
        <w:t>cognitive,</w:t>
      </w:r>
      <w:r w:rsidRPr="000A0FBF">
        <w:rPr>
          <w:rFonts w:ascii="Arial" w:eastAsia="Times New Roman" w:hAnsi="Arial" w:cs="Arial"/>
          <w:sz w:val="24"/>
          <w:szCs w:val="24"/>
          <w:lang w:eastAsia="en-GB"/>
        </w:rPr>
        <w:t xml:space="preserve"> and physical. One might agree that this could be developed through the turning of logs and picking up large stones as demonstrated in the minibeast hunt with the risk being to themselves, the minibeasts and the environment, as demonstrated in components one</w:t>
      </w:r>
      <w:r w:rsidR="002B3411" w:rsidRPr="000A0FBF">
        <w:rPr>
          <w:rFonts w:ascii="Arial" w:eastAsia="Times New Roman" w:hAnsi="Arial" w:cs="Arial"/>
          <w:sz w:val="24"/>
          <w:szCs w:val="24"/>
          <w:lang w:eastAsia="en-GB"/>
        </w:rPr>
        <w:t>, two and three</w:t>
      </w:r>
      <w:r w:rsidRPr="000A0FBF">
        <w:rPr>
          <w:rFonts w:ascii="Arial" w:eastAsia="Times New Roman" w:hAnsi="Arial" w:cs="Arial"/>
          <w:sz w:val="24"/>
          <w:szCs w:val="24"/>
          <w:lang w:eastAsia="en-GB"/>
        </w:rPr>
        <w:t>. </w:t>
      </w:r>
    </w:p>
    <w:p w14:paraId="2EFA057D" w14:textId="77777777" w:rsidR="003F1E6F" w:rsidRPr="000A0FBF" w:rsidRDefault="003F1E6F" w:rsidP="00DD5B44">
      <w:pPr>
        <w:spacing w:after="0" w:line="360" w:lineRule="auto"/>
        <w:rPr>
          <w:rFonts w:ascii="Arial" w:eastAsia="Times New Roman" w:hAnsi="Arial" w:cs="Arial"/>
          <w:sz w:val="24"/>
          <w:szCs w:val="24"/>
          <w:lang w:eastAsia="en-GB"/>
        </w:rPr>
      </w:pPr>
    </w:p>
    <w:p w14:paraId="48B16B7E" w14:textId="3EF8C89D"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Waite (2011)</w:t>
      </w:r>
      <w:r w:rsidR="002B3411" w:rsidRPr="000A0FBF">
        <w:rPr>
          <w:rFonts w:ascii="Arial" w:eastAsia="Times New Roman" w:hAnsi="Arial" w:cs="Arial"/>
          <w:sz w:val="24"/>
          <w:szCs w:val="24"/>
          <w:lang w:eastAsia="en-GB"/>
        </w:rPr>
        <w:t xml:space="preserve"> also agrees</w:t>
      </w:r>
      <w:r w:rsidRPr="000A0FBF">
        <w:rPr>
          <w:rFonts w:ascii="Arial" w:eastAsia="Times New Roman" w:hAnsi="Arial" w:cs="Arial"/>
          <w:sz w:val="24"/>
          <w:szCs w:val="24"/>
          <w:lang w:eastAsia="en-GB"/>
        </w:rPr>
        <w:t xml:space="preserve"> </w:t>
      </w:r>
      <w:r w:rsidR="002B3411" w:rsidRPr="000A0FBF">
        <w:rPr>
          <w:rFonts w:ascii="Arial" w:eastAsia="Times New Roman" w:hAnsi="Arial" w:cs="Arial"/>
          <w:sz w:val="24"/>
          <w:szCs w:val="24"/>
          <w:lang w:eastAsia="en-GB"/>
        </w:rPr>
        <w:t xml:space="preserve">that </w:t>
      </w:r>
      <w:r w:rsidR="00430903" w:rsidRPr="000A0FBF">
        <w:rPr>
          <w:rFonts w:ascii="Arial" w:eastAsia="Times New Roman" w:hAnsi="Arial" w:cs="Arial"/>
          <w:sz w:val="24"/>
          <w:szCs w:val="24"/>
          <w:lang w:eastAsia="en-GB"/>
        </w:rPr>
        <w:t xml:space="preserve">the outdoor environment supports higher levels of physical and social development compared with </w:t>
      </w:r>
      <w:r w:rsidR="002B3411" w:rsidRPr="000A0FBF">
        <w:rPr>
          <w:rFonts w:ascii="Arial" w:eastAsia="Times New Roman" w:hAnsi="Arial" w:cs="Arial"/>
          <w:sz w:val="24"/>
          <w:szCs w:val="24"/>
          <w:lang w:eastAsia="en-GB"/>
        </w:rPr>
        <w:t>traditional educational settings</w:t>
      </w:r>
      <w:r w:rsidR="00894385" w:rsidRPr="000A0FBF">
        <w:rPr>
          <w:rFonts w:ascii="Arial" w:eastAsia="Times New Roman" w:hAnsi="Arial" w:cs="Arial"/>
          <w:sz w:val="24"/>
          <w:szCs w:val="24"/>
          <w:lang w:eastAsia="en-GB"/>
        </w:rPr>
        <w:t>. M</w:t>
      </w:r>
      <w:r w:rsidRPr="000A0FBF">
        <w:rPr>
          <w:rFonts w:ascii="Arial" w:eastAsia="Times New Roman" w:hAnsi="Arial" w:cs="Arial"/>
          <w:sz w:val="24"/>
          <w:szCs w:val="24"/>
          <w:lang w:eastAsia="en-GB"/>
        </w:rPr>
        <w:t>ovement</w:t>
      </w:r>
      <w:r w:rsidR="00894385" w:rsidRPr="000A0FBF">
        <w:rPr>
          <w:rFonts w:ascii="Arial" w:eastAsia="Times New Roman" w:hAnsi="Arial" w:cs="Arial"/>
          <w:sz w:val="24"/>
          <w:szCs w:val="24"/>
          <w:lang w:eastAsia="en-GB"/>
        </w:rPr>
        <w:t xml:space="preserve"> is essential for effective learning</w:t>
      </w:r>
      <w:r w:rsidRPr="000A0FBF">
        <w:rPr>
          <w:rFonts w:ascii="Arial" w:eastAsia="Times New Roman" w:hAnsi="Arial" w:cs="Arial"/>
          <w:sz w:val="24"/>
          <w:szCs w:val="24"/>
          <w:lang w:eastAsia="en-GB"/>
        </w:rPr>
        <w:t xml:space="preserve"> and the outdoors provides the space required for this. Children have increased levels of concentration outside compared to inside</w:t>
      </w:r>
      <w:r w:rsidR="00894385" w:rsidRPr="000A0FBF">
        <w:rPr>
          <w:rFonts w:ascii="Arial" w:eastAsia="Times New Roman" w:hAnsi="Arial" w:cs="Arial"/>
          <w:sz w:val="24"/>
          <w:szCs w:val="24"/>
          <w:lang w:eastAsia="en-GB"/>
        </w:rPr>
        <w:t>.</w:t>
      </w:r>
      <w:r w:rsidRPr="000A0FBF">
        <w:rPr>
          <w:rFonts w:ascii="Arial" w:eastAsia="Times New Roman" w:hAnsi="Arial" w:cs="Arial"/>
          <w:sz w:val="24"/>
          <w:szCs w:val="24"/>
          <w:lang w:eastAsia="en-GB"/>
        </w:rPr>
        <w:t xml:space="preserve"> However, as children spend more time indoors than previous generations, children of today are becoming disconnected from nature.</w:t>
      </w:r>
    </w:p>
    <w:p w14:paraId="5975ADDE" w14:textId="77777777" w:rsidR="003F1E6F" w:rsidRPr="000A0FBF" w:rsidRDefault="003F1E6F" w:rsidP="00DD5B44">
      <w:pPr>
        <w:spacing w:after="0" w:line="360" w:lineRule="auto"/>
        <w:rPr>
          <w:rFonts w:ascii="Arial" w:eastAsia="Times New Roman" w:hAnsi="Arial" w:cs="Arial"/>
          <w:sz w:val="24"/>
          <w:szCs w:val="24"/>
          <w:lang w:eastAsia="en-GB"/>
        </w:rPr>
      </w:pPr>
    </w:p>
    <w:p w14:paraId="129C0979" w14:textId="5C662B1B" w:rsidR="003F1E6F" w:rsidRPr="000A0FBF" w:rsidRDefault="000A0FBF" w:rsidP="00DD5B44">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C</w:t>
      </w:r>
      <w:r w:rsidR="003F1E6F" w:rsidRPr="000A0FBF">
        <w:rPr>
          <w:rFonts w:ascii="Arial" w:eastAsia="Times New Roman" w:hAnsi="Arial" w:cs="Arial"/>
          <w:sz w:val="24"/>
          <w:szCs w:val="24"/>
          <w:lang w:eastAsia="en-GB"/>
        </w:rPr>
        <w:t>hildren develop risk assessing skills outside</w:t>
      </w:r>
      <w:r w:rsidR="004B0039" w:rsidRPr="000A0FBF">
        <w:rPr>
          <w:rFonts w:ascii="Arial" w:eastAsia="Times New Roman" w:hAnsi="Arial" w:cs="Arial"/>
          <w:sz w:val="24"/>
          <w:szCs w:val="24"/>
          <w:lang w:eastAsia="en-GB"/>
        </w:rPr>
        <w:t>, according to Palmer (2015)</w:t>
      </w:r>
      <w:r w:rsidR="003F1E6F" w:rsidRPr="000A0FB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Playing </w:t>
      </w:r>
      <w:r w:rsidR="003F1E6F" w:rsidRPr="000A0FBF">
        <w:rPr>
          <w:rFonts w:ascii="Arial" w:eastAsia="Times New Roman" w:hAnsi="Arial" w:cs="Arial"/>
          <w:sz w:val="24"/>
          <w:szCs w:val="24"/>
          <w:lang w:eastAsia="en-GB"/>
        </w:rPr>
        <w:t>outside support</w:t>
      </w:r>
      <w:r>
        <w:rPr>
          <w:rFonts w:ascii="Arial" w:eastAsia="Times New Roman" w:hAnsi="Arial" w:cs="Arial"/>
          <w:sz w:val="24"/>
          <w:szCs w:val="24"/>
          <w:lang w:eastAsia="en-GB"/>
        </w:rPr>
        <w:t>s children’s</w:t>
      </w:r>
      <w:r w:rsidR="003F1E6F" w:rsidRPr="000A0FBF">
        <w:rPr>
          <w:rFonts w:ascii="Arial" w:eastAsia="Times New Roman" w:hAnsi="Arial" w:cs="Arial"/>
          <w:sz w:val="24"/>
          <w:szCs w:val="24"/>
          <w:lang w:eastAsia="en-GB"/>
        </w:rPr>
        <w:t xml:space="preserve"> human development</w:t>
      </w:r>
      <w:r w:rsidR="00894385" w:rsidRPr="000A0FBF">
        <w:rPr>
          <w:rFonts w:ascii="Arial" w:eastAsia="Times New Roman" w:hAnsi="Arial" w:cs="Arial"/>
          <w:sz w:val="24"/>
          <w:szCs w:val="24"/>
          <w:lang w:eastAsia="en-GB"/>
        </w:rPr>
        <w:t>.</w:t>
      </w:r>
      <w:r w:rsidR="003F1E6F" w:rsidRPr="000A0FBF">
        <w:rPr>
          <w:rFonts w:ascii="Arial" w:eastAsia="Times New Roman" w:hAnsi="Arial" w:cs="Arial"/>
          <w:sz w:val="24"/>
          <w:szCs w:val="24"/>
          <w:lang w:eastAsia="en-GB"/>
        </w:rPr>
        <w:t xml:space="preserve"> </w:t>
      </w:r>
      <w:r w:rsidR="00894385" w:rsidRPr="000A0FBF">
        <w:rPr>
          <w:rFonts w:ascii="Arial" w:eastAsia="Times New Roman" w:hAnsi="Arial" w:cs="Arial"/>
          <w:sz w:val="24"/>
          <w:szCs w:val="24"/>
          <w:lang w:eastAsia="en-GB"/>
        </w:rPr>
        <w:t>T</w:t>
      </w:r>
      <w:r w:rsidR="003F1E6F" w:rsidRPr="000A0FBF">
        <w:rPr>
          <w:rFonts w:ascii="Arial" w:eastAsia="Times New Roman" w:hAnsi="Arial" w:cs="Arial"/>
          <w:sz w:val="24"/>
          <w:szCs w:val="24"/>
          <w:lang w:eastAsia="en-GB"/>
        </w:rPr>
        <w:t xml:space="preserve">his includes physical development, coordination and helps strengthen social skills. However, children are not playing outdoors unsupervised as much as previous generations due to parents </w:t>
      </w:r>
      <w:r w:rsidR="003F1E6F" w:rsidRPr="000A0FBF">
        <w:rPr>
          <w:rFonts w:ascii="Arial" w:eastAsia="Times New Roman" w:hAnsi="Arial" w:cs="Arial"/>
          <w:sz w:val="24"/>
          <w:szCs w:val="24"/>
          <w:lang w:eastAsia="en-GB"/>
        </w:rPr>
        <w:lastRenderedPageBreak/>
        <w:t xml:space="preserve">fears of children getting hurt outside. This means children are becoming disengaged with the local and natural environment which has negative effects on children's lives. Now, more than ever, children are spending lengthy periods of time indoors in front of screens due to the advances in technology and the increase of television programmes targeted at children of all ages. </w:t>
      </w:r>
      <w:r w:rsidR="00894385" w:rsidRPr="000A0FBF">
        <w:rPr>
          <w:rFonts w:ascii="Arial" w:eastAsia="Times New Roman" w:hAnsi="Arial" w:cs="Arial"/>
          <w:sz w:val="24"/>
          <w:szCs w:val="24"/>
          <w:lang w:eastAsia="en-GB"/>
        </w:rPr>
        <w:t>Therefore,</w:t>
      </w:r>
      <w:r w:rsidR="003F1E6F" w:rsidRPr="000A0FBF">
        <w:rPr>
          <w:rFonts w:ascii="Arial" w:eastAsia="Times New Roman" w:hAnsi="Arial" w:cs="Arial"/>
          <w:sz w:val="24"/>
          <w:szCs w:val="24"/>
          <w:lang w:eastAsia="en-GB"/>
        </w:rPr>
        <w:t xml:space="preserve"> children are missing out on real social interactions and real-life experiences. Whilst the planned experience does not entirely compensate for this, Palmer would agree that by building a </w:t>
      </w:r>
      <w:proofErr w:type="gramStart"/>
      <w:r w:rsidR="003F1E6F" w:rsidRPr="000A0FBF">
        <w:rPr>
          <w:rFonts w:ascii="Arial" w:eastAsia="Times New Roman" w:hAnsi="Arial" w:cs="Arial"/>
          <w:sz w:val="24"/>
          <w:szCs w:val="24"/>
          <w:lang w:eastAsia="en-GB"/>
        </w:rPr>
        <w:t>minibeast hotel children</w:t>
      </w:r>
      <w:proofErr w:type="gramEnd"/>
      <w:r w:rsidR="003F1E6F" w:rsidRPr="000A0FBF">
        <w:rPr>
          <w:rFonts w:ascii="Arial" w:eastAsia="Times New Roman" w:hAnsi="Arial" w:cs="Arial"/>
          <w:sz w:val="24"/>
          <w:szCs w:val="24"/>
          <w:lang w:eastAsia="en-GB"/>
        </w:rPr>
        <w:t xml:space="preserve"> could interact with others and work together on this project. This would help them use their negotiation skills and develop their understanding of a person's tone of voice, body language and facial expressions. </w:t>
      </w:r>
    </w:p>
    <w:p w14:paraId="049D9760" w14:textId="77777777" w:rsidR="004B0039" w:rsidRPr="000A0FBF" w:rsidRDefault="004B0039" w:rsidP="00DD5B44">
      <w:pPr>
        <w:spacing w:after="0" w:line="360" w:lineRule="auto"/>
        <w:rPr>
          <w:rFonts w:ascii="Arial" w:eastAsia="Times New Roman" w:hAnsi="Arial" w:cs="Arial"/>
          <w:sz w:val="24"/>
          <w:szCs w:val="24"/>
          <w:lang w:eastAsia="en-GB"/>
        </w:rPr>
      </w:pPr>
    </w:p>
    <w:p w14:paraId="2F268F4F" w14:textId="5D3844CE"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Palmer (2015) stresses that it is not only the responsibility of the parents to ensure that children re-engage with the outdoor environment. There is a wider responsibility, suggesting that practitioners in the educational setting also have a responsibility. </w:t>
      </w:r>
      <w:r w:rsidR="004B0039" w:rsidRPr="000A0FBF">
        <w:rPr>
          <w:rFonts w:ascii="Arial" w:eastAsia="Times New Roman" w:hAnsi="Arial" w:cs="Arial"/>
          <w:sz w:val="24"/>
          <w:szCs w:val="24"/>
          <w:lang w:eastAsia="en-GB"/>
        </w:rPr>
        <w:t>Rose, Gilbert and Richards (2016) would agree that t</w:t>
      </w:r>
      <w:r w:rsidRPr="000A0FBF">
        <w:rPr>
          <w:rFonts w:ascii="Arial" w:eastAsia="Times New Roman" w:hAnsi="Arial" w:cs="Arial"/>
          <w:sz w:val="24"/>
          <w:szCs w:val="24"/>
          <w:lang w:eastAsia="en-GB"/>
        </w:rPr>
        <w:t xml:space="preserve">his emulates Bronfenbrenner's ecological system theory that the child is the centre of wider systems and layers </w:t>
      </w:r>
      <w:r w:rsidR="004B0039" w:rsidRPr="000A0FBF">
        <w:rPr>
          <w:rFonts w:ascii="Arial" w:eastAsia="Times New Roman" w:hAnsi="Arial" w:cs="Arial"/>
          <w:sz w:val="24"/>
          <w:szCs w:val="24"/>
          <w:lang w:eastAsia="en-GB"/>
        </w:rPr>
        <w:t>including</w:t>
      </w:r>
      <w:r w:rsidRPr="000A0FBF">
        <w:rPr>
          <w:rFonts w:ascii="Arial" w:eastAsia="Times New Roman" w:hAnsi="Arial" w:cs="Arial"/>
          <w:sz w:val="24"/>
          <w:szCs w:val="24"/>
          <w:lang w:eastAsia="en-GB"/>
        </w:rPr>
        <w:t xml:space="preserve"> the setting, the local area and the wider community with various factors impacting on th</w:t>
      </w:r>
      <w:r w:rsidR="004B0039" w:rsidRPr="000A0FBF">
        <w:rPr>
          <w:rFonts w:ascii="Arial" w:eastAsia="Times New Roman" w:hAnsi="Arial" w:cs="Arial"/>
          <w:sz w:val="24"/>
          <w:szCs w:val="24"/>
          <w:lang w:eastAsia="en-GB"/>
        </w:rPr>
        <w:t>e</w:t>
      </w:r>
      <w:r w:rsidRPr="000A0FBF">
        <w:rPr>
          <w:rFonts w:ascii="Arial" w:eastAsia="Times New Roman" w:hAnsi="Arial" w:cs="Arial"/>
          <w:sz w:val="24"/>
          <w:szCs w:val="24"/>
          <w:lang w:eastAsia="en-GB"/>
        </w:rPr>
        <w:t xml:space="preserve"> child.</w:t>
      </w:r>
      <w:r w:rsidR="004B0039" w:rsidRPr="000A0FBF">
        <w:rPr>
          <w:rFonts w:ascii="Arial" w:eastAsia="Times New Roman" w:hAnsi="Arial" w:cs="Arial"/>
          <w:sz w:val="24"/>
          <w:szCs w:val="24"/>
          <w:lang w:eastAsia="en-GB"/>
        </w:rPr>
        <w:t xml:space="preserve"> P</w:t>
      </w:r>
      <w:r w:rsidRPr="000A0FBF">
        <w:rPr>
          <w:rFonts w:ascii="Arial" w:eastAsia="Times New Roman" w:hAnsi="Arial" w:cs="Arial"/>
          <w:sz w:val="24"/>
          <w:szCs w:val="24"/>
          <w:lang w:eastAsia="en-GB"/>
        </w:rPr>
        <w:t>ractitioners are close</w:t>
      </w:r>
      <w:r w:rsidR="004B0039" w:rsidRPr="000A0FBF">
        <w:rPr>
          <w:rFonts w:ascii="Arial" w:eastAsia="Times New Roman" w:hAnsi="Arial" w:cs="Arial"/>
          <w:sz w:val="24"/>
          <w:szCs w:val="24"/>
          <w:lang w:eastAsia="en-GB"/>
        </w:rPr>
        <w:t>r</w:t>
      </w:r>
      <w:r w:rsidRPr="000A0FBF">
        <w:rPr>
          <w:rFonts w:ascii="Arial" w:eastAsia="Times New Roman" w:hAnsi="Arial" w:cs="Arial"/>
          <w:sz w:val="24"/>
          <w:szCs w:val="24"/>
          <w:lang w:eastAsia="en-GB"/>
        </w:rPr>
        <w:t xml:space="preserve"> to the child within this system </w:t>
      </w:r>
      <w:r w:rsidR="004B0039" w:rsidRPr="000A0FBF">
        <w:rPr>
          <w:rFonts w:ascii="Arial" w:eastAsia="Times New Roman" w:hAnsi="Arial" w:cs="Arial"/>
          <w:sz w:val="24"/>
          <w:szCs w:val="24"/>
          <w:lang w:eastAsia="en-GB"/>
        </w:rPr>
        <w:t>than many other influences and t</w:t>
      </w:r>
      <w:r w:rsidRPr="000A0FBF">
        <w:rPr>
          <w:rFonts w:ascii="Arial" w:eastAsia="Times New Roman" w:hAnsi="Arial" w:cs="Arial"/>
          <w:sz w:val="24"/>
          <w:szCs w:val="24"/>
          <w:lang w:eastAsia="en-GB"/>
        </w:rPr>
        <w:t>herefore have a significant and direct impact on the children in their setting</w:t>
      </w:r>
      <w:r w:rsidR="004B0039" w:rsidRPr="000A0FBF">
        <w:rPr>
          <w:rFonts w:ascii="Arial" w:eastAsia="Times New Roman" w:hAnsi="Arial" w:cs="Arial"/>
          <w:sz w:val="24"/>
          <w:szCs w:val="24"/>
          <w:lang w:eastAsia="en-GB"/>
        </w:rPr>
        <w:t>. T</w:t>
      </w:r>
      <w:r w:rsidRPr="000A0FBF">
        <w:rPr>
          <w:rFonts w:ascii="Arial" w:eastAsia="Times New Roman" w:hAnsi="Arial" w:cs="Arial"/>
          <w:sz w:val="24"/>
          <w:szCs w:val="24"/>
          <w:lang w:eastAsia="en-GB"/>
        </w:rPr>
        <w:t>he</w:t>
      </w:r>
      <w:r w:rsidR="004B0039" w:rsidRPr="000A0FBF">
        <w:rPr>
          <w:rFonts w:ascii="Arial" w:eastAsia="Times New Roman" w:hAnsi="Arial" w:cs="Arial"/>
          <w:sz w:val="24"/>
          <w:szCs w:val="24"/>
          <w:lang w:eastAsia="en-GB"/>
        </w:rPr>
        <w:t>refore, the</w:t>
      </w:r>
      <w:r w:rsidRPr="000A0FBF">
        <w:rPr>
          <w:rFonts w:ascii="Arial" w:eastAsia="Times New Roman" w:hAnsi="Arial" w:cs="Arial"/>
          <w:sz w:val="24"/>
          <w:szCs w:val="24"/>
          <w:lang w:eastAsia="en-GB"/>
        </w:rPr>
        <w:t xml:space="preserve">ir role </w:t>
      </w:r>
      <w:r w:rsidR="004B0039" w:rsidRPr="000A0FBF">
        <w:rPr>
          <w:rFonts w:ascii="Arial" w:eastAsia="Times New Roman" w:hAnsi="Arial" w:cs="Arial"/>
          <w:sz w:val="24"/>
          <w:szCs w:val="24"/>
          <w:lang w:eastAsia="en-GB"/>
        </w:rPr>
        <w:t xml:space="preserve">is </w:t>
      </w:r>
      <w:r w:rsidRPr="000A0FBF">
        <w:rPr>
          <w:rFonts w:ascii="Arial" w:eastAsia="Times New Roman" w:hAnsi="Arial" w:cs="Arial"/>
          <w:sz w:val="24"/>
          <w:szCs w:val="24"/>
          <w:lang w:eastAsia="en-GB"/>
        </w:rPr>
        <w:t xml:space="preserve">vital in supporting learning and development. </w:t>
      </w:r>
      <w:r w:rsidRPr="000A0FBF">
        <w:rPr>
          <w:rFonts w:ascii="Arial" w:eastAsia="Times New Roman" w:hAnsi="Arial" w:cs="Arial"/>
          <w:sz w:val="24"/>
          <w:szCs w:val="24"/>
          <w:shd w:val="clear" w:color="auto" w:fill="FFFFFF"/>
          <w:lang w:eastAsia="en-GB"/>
        </w:rPr>
        <w:t xml:space="preserve">However, these practitioners should be skilled and be suitably qualified </w:t>
      </w:r>
      <w:r w:rsidR="004B0039" w:rsidRPr="000A0FBF">
        <w:rPr>
          <w:rFonts w:ascii="Arial" w:eastAsia="Times New Roman" w:hAnsi="Arial" w:cs="Arial"/>
          <w:sz w:val="24"/>
          <w:szCs w:val="24"/>
          <w:shd w:val="clear" w:color="auto" w:fill="FFFFFF"/>
          <w:lang w:eastAsia="en-GB"/>
        </w:rPr>
        <w:t>to</w:t>
      </w:r>
      <w:r w:rsidRPr="000A0FBF">
        <w:rPr>
          <w:rFonts w:ascii="Arial" w:eastAsia="Times New Roman" w:hAnsi="Arial" w:cs="Arial"/>
          <w:sz w:val="24"/>
          <w:szCs w:val="24"/>
          <w:shd w:val="clear" w:color="auto" w:fill="FFFFFF"/>
          <w:lang w:eastAsia="en-GB"/>
        </w:rPr>
        <w:t xml:space="preserve"> effectively support learning.</w:t>
      </w:r>
    </w:p>
    <w:p w14:paraId="75549958" w14:textId="77777777" w:rsidR="003F1E6F" w:rsidRPr="000A0FBF" w:rsidRDefault="003F1E6F" w:rsidP="00DD5B44">
      <w:pPr>
        <w:spacing w:after="0" w:line="360" w:lineRule="auto"/>
        <w:rPr>
          <w:rFonts w:ascii="Arial" w:eastAsia="Times New Roman" w:hAnsi="Arial" w:cs="Arial"/>
          <w:sz w:val="24"/>
          <w:szCs w:val="24"/>
          <w:lang w:eastAsia="en-GB"/>
        </w:rPr>
      </w:pPr>
    </w:p>
    <w:p w14:paraId="498BC865" w14:textId="121A3F46"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shd w:val="clear" w:color="auto" w:fill="FFFFFF"/>
          <w:lang w:eastAsia="en-GB"/>
        </w:rPr>
        <w:t>Findings from the Monitoring and Evaluation of the Effective Implementation of the Foundation Phase (MEEIFP) project by Siraj-</w:t>
      </w:r>
      <w:r w:rsidR="004B0039" w:rsidRPr="000A0FBF">
        <w:rPr>
          <w:rFonts w:ascii="Arial" w:eastAsia="Times New Roman" w:hAnsi="Arial" w:cs="Arial"/>
          <w:sz w:val="24"/>
          <w:szCs w:val="24"/>
          <w:shd w:val="clear" w:color="auto" w:fill="FFFFFF"/>
          <w:lang w:eastAsia="en-GB"/>
        </w:rPr>
        <w:t>Blatchford</w:t>
      </w:r>
      <w:r w:rsidRPr="000A0FBF">
        <w:rPr>
          <w:rFonts w:ascii="Arial" w:eastAsia="Times New Roman" w:hAnsi="Arial" w:cs="Arial"/>
          <w:sz w:val="24"/>
          <w:szCs w:val="24"/>
          <w:shd w:val="clear" w:color="auto" w:fill="FFFFFF"/>
          <w:lang w:eastAsia="en-GB"/>
        </w:rPr>
        <w:t xml:space="preserve"> et al. (200</w:t>
      </w:r>
      <w:r w:rsidR="003058A2" w:rsidRPr="000A0FBF">
        <w:rPr>
          <w:rFonts w:ascii="Arial" w:eastAsia="Times New Roman" w:hAnsi="Arial" w:cs="Arial"/>
          <w:sz w:val="24"/>
          <w:szCs w:val="24"/>
          <w:shd w:val="clear" w:color="auto" w:fill="FFFFFF"/>
          <w:lang w:eastAsia="en-GB"/>
        </w:rPr>
        <w:t>5</w:t>
      </w:r>
      <w:r w:rsidRPr="000A0FBF">
        <w:rPr>
          <w:rFonts w:ascii="Arial" w:eastAsia="Times New Roman" w:hAnsi="Arial" w:cs="Arial"/>
          <w:sz w:val="24"/>
          <w:szCs w:val="24"/>
          <w:shd w:val="clear" w:color="auto" w:fill="FFFFFF"/>
          <w:lang w:eastAsia="en-GB"/>
        </w:rPr>
        <w:t xml:space="preserve">) showed that the quality of staff is more important than having high numbers of staff; dispelling ideas that low child adult ratios are of paramount importance in achieving high outcomes. Further afield in </w:t>
      </w:r>
      <w:r w:rsidR="00894385" w:rsidRPr="000A0FBF">
        <w:rPr>
          <w:rFonts w:ascii="Arial" w:eastAsia="Times New Roman" w:hAnsi="Arial" w:cs="Arial"/>
          <w:sz w:val="24"/>
          <w:szCs w:val="24"/>
          <w:shd w:val="clear" w:color="auto" w:fill="FFFFFF"/>
          <w:lang w:eastAsia="en-GB"/>
        </w:rPr>
        <w:t>Bronfenbrenner’s</w:t>
      </w:r>
      <w:r w:rsidRPr="000A0FBF">
        <w:rPr>
          <w:rFonts w:ascii="Arial" w:eastAsia="Times New Roman" w:hAnsi="Arial" w:cs="Arial"/>
          <w:sz w:val="24"/>
          <w:szCs w:val="24"/>
          <w:shd w:val="clear" w:color="auto" w:fill="FFFFFF"/>
          <w:lang w:eastAsia="en-GB"/>
        </w:rPr>
        <w:t xml:space="preserve"> ecological system (Rose, </w:t>
      </w:r>
      <w:proofErr w:type="gramStart"/>
      <w:r w:rsidRPr="000A0FBF">
        <w:rPr>
          <w:rFonts w:ascii="Arial" w:eastAsia="Times New Roman" w:hAnsi="Arial" w:cs="Arial"/>
          <w:sz w:val="24"/>
          <w:szCs w:val="24"/>
          <w:shd w:val="clear" w:color="auto" w:fill="FFFFFF"/>
          <w:lang w:eastAsia="en-GB"/>
        </w:rPr>
        <w:t>Gilbert</w:t>
      </w:r>
      <w:proofErr w:type="gramEnd"/>
      <w:r w:rsidRPr="000A0FBF">
        <w:rPr>
          <w:rFonts w:ascii="Arial" w:eastAsia="Times New Roman" w:hAnsi="Arial" w:cs="Arial"/>
          <w:sz w:val="24"/>
          <w:szCs w:val="24"/>
          <w:shd w:val="clear" w:color="auto" w:fill="FFFFFF"/>
          <w:lang w:eastAsia="en-GB"/>
        </w:rPr>
        <w:t xml:space="preserve"> and Richards, 2016), the government also impacts children, for example through the educational system.</w:t>
      </w:r>
    </w:p>
    <w:p w14:paraId="12939540" w14:textId="77777777" w:rsidR="003F1E6F" w:rsidRPr="000A0FBF" w:rsidRDefault="003F1E6F" w:rsidP="00DD5B44">
      <w:pPr>
        <w:spacing w:after="0" w:line="360" w:lineRule="auto"/>
        <w:rPr>
          <w:rFonts w:ascii="Arial" w:eastAsia="Times New Roman" w:hAnsi="Arial" w:cs="Arial"/>
          <w:sz w:val="24"/>
          <w:szCs w:val="24"/>
          <w:lang w:eastAsia="en-GB"/>
        </w:rPr>
      </w:pPr>
    </w:p>
    <w:p w14:paraId="42D16176" w14:textId="11784307"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shd w:val="clear" w:color="auto" w:fill="FFFFFF"/>
          <w:lang w:eastAsia="en-GB"/>
        </w:rPr>
        <w:t xml:space="preserve">The foundation phase for Wales (Welsh Government, 2015) encourages the use of the outdoors to support learning and development in </w:t>
      </w:r>
      <w:r w:rsidR="00157FF0" w:rsidRPr="000A0FBF">
        <w:rPr>
          <w:rFonts w:ascii="Arial" w:eastAsia="Times New Roman" w:hAnsi="Arial" w:cs="Arial"/>
          <w:sz w:val="24"/>
          <w:szCs w:val="24"/>
          <w:shd w:val="clear" w:color="auto" w:fill="FFFFFF"/>
          <w:lang w:eastAsia="en-GB"/>
        </w:rPr>
        <w:t>each</w:t>
      </w:r>
      <w:r w:rsidRPr="000A0FBF">
        <w:rPr>
          <w:rFonts w:ascii="Arial" w:eastAsia="Times New Roman" w:hAnsi="Arial" w:cs="Arial"/>
          <w:sz w:val="24"/>
          <w:szCs w:val="24"/>
          <w:shd w:val="clear" w:color="auto" w:fill="FFFFFF"/>
          <w:lang w:eastAsia="en-GB"/>
        </w:rPr>
        <w:t xml:space="preserve"> area of the curriculum, highlighting the value of the outdoors in supporting all aspects of learning. More </w:t>
      </w:r>
      <w:r w:rsidRPr="000A0FBF">
        <w:rPr>
          <w:rFonts w:ascii="Arial" w:eastAsia="Times New Roman" w:hAnsi="Arial" w:cs="Arial"/>
          <w:sz w:val="24"/>
          <w:szCs w:val="24"/>
          <w:shd w:val="clear" w:color="auto" w:fill="FFFFFF"/>
          <w:lang w:eastAsia="en-GB"/>
        </w:rPr>
        <w:lastRenderedPageBreak/>
        <w:t>recently, the new curriculum for Wales (Welsh Government, 2020) has been developed so that staff are given the freedom to provide a tailored education for the children in their setting rather than being driven by specific outcomes. The new curriculum for Wales encourages children to be ethical citizens as demonstrated in the four core purposes suggesting that children should re-engage with the natural world</w:t>
      </w:r>
      <w:r w:rsidR="00157FF0" w:rsidRPr="000A0FBF">
        <w:rPr>
          <w:rFonts w:ascii="Arial" w:eastAsia="Times New Roman" w:hAnsi="Arial" w:cs="Arial"/>
          <w:sz w:val="24"/>
          <w:szCs w:val="24"/>
          <w:shd w:val="clear" w:color="auto" w:fill="FFFFFF"/>
          <w:lang w:eastAsia="en-GB"/>
        </w:rPr>
        <w:t>.</w:t>
      </w:r>
    </w:p>
    <w:p w14:paraId="7594C1F5" w14:textId="77777777" w:rsidR="003F1E6F" w:rsidRPr="000A0FBF" w:rsidRDefault="003F1E6F" w:rsidP="00DD5B44">
      <w:pPr>
        <w:spacing w:after="0" w:line="360" w:lineRule="auto"/>
        <w:rPr>
          <w:rFonts w:ascii="Arial" w:eastAsia="Times New Roman" w:hAnsi="Arial" w:cs="Arial"/>
          <w:sz w:val="24"/>
          <w:szCs w:val="24"/>
          <w:lang w:eastAsia="en-GB"/>
        </w:rPr>
      </w:pPr>
    </w:p>
    <w:p w14:paraId="66E1C8E4" w14:textId="690F8912"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shd w:val="clear" w:color="auto" w:fill="FFFFFF"/>
          <w:lang w:eastAsia="en-GB"/>
        </w:rPr>
        <w:t>Although Siraj-Blatchford (200</w:t>
      </w:r>
      <w:r w:rsidR="003058A2" w:rsidRPr="000A0FBF">
        <w:rPr>
          <w:rFonts w:ascii="Arial" w:eastAsia="Times New Roman" w:hAnsi="Arial" w:cs="Arial"/>
          <w:sz w:val="24"/>
          <w:szCs w:val="24"/>
          <w:shd w:val="clear" w:color="auto" w:fill="FFFFFF"/>
          <w:lang w:eastAsia="en-GB"/>
        </w:rPr>
        <w:t>5</w:t>
      </w:r>
      <w:r w:rsidRPr="000A0FBF">
        <w:rPr>
          <w:rFonts w:ascii="Arial" w:eastAsia="Times New Roman" w:hAnsi="Arial" w:cs="Arial"/>
          <w:sz w:val="24"/>
          <w:szCs w:val="24"/>
          <w:shd w:val="clear" w:color="auto" w:fill="FFFFFF"/>
          <w:lang w:eastAsia="en-GB"/>
        </w:rPr>
        <w:t xml:space="preserve">) suggests that the quality of staff is more important than the number of staff, low child to adult ratios are still recommended. </w:t>
      </w:r>
      <w:r w:rsidRPr="000A0FBF">
        <w:rPr>
          <w:rFonts w:ascii="Arial" w:eastAsia="Times New Roman" w:hAnsi="Arial" w:cs="Arial"/>
          <w:sz w:val="24"/>
          <w:szCs w:val="24"/>
          <w:lang w:eastAsia="en-GB"/>
        </w:rPr>
        <w:t>Knight (2013) suggests a maximum of 1:6 adult to child ratio helps maximise development potential whilst allowing opportunities to take reasonable risk. Equally, the NSPCC (2019) states that a 1:6 ratio allows for the safe supervision of children. The Little Forest Folks nursery (</w:t>
      </w:r>
      <w:r w:rsidR="00352931" w:rsidRPr="000A0FBF">
        <w:rPr>
          <w:rFonts w:ascii="Arial" w:eastAsia="Times New Roman" w:hAnsi="Arial" w:cs="Arial"/>
          <w:sz w:val="24"/>
          <w:szCs w:val="24"/>
          <w:lang w:eastAsia="en-GB"/>
        </w:rPr>
        <w:t>Siren Films, 2018</w:t>
      </w:r>
      <w:r w:rsidRPr="000A0FBF">
        <w:rPr>
          <w:rFonts w:ascii="Arial" w:eastAsia="Times New Roman" w:hAnsi="Arial" w:cs="Arial"/>
          <w:sz w:val="24"/>
          <w:szCs w:val="24"/>
          <w:lang w:eastAsia="en-GB"/>
        </w:rPr>
        <w:t>) aims for a 1:4 adult to child ratio in its setting to allow for one to one time with each child and for help to be given when asked. By getting to know each child well this way, adults can provide opportunities that support their passions. Despite this, ITV (2018) reported that schools in Wales have difficulties in meeting a ratio of 1:8 in reception classes due to low budgets suggesting that the 1:6 ratio in the plan might be a struggle for some settings. </w:t>
      </w:r>
    </w:p>
    <w:p w14:paraId="7EE4BA73" w14:textId="77777777" w:rsidR="003F1E6F" w:rsidRPr="000A0FBF" w:rsidRDefault="003F1E6F" w:rsidP="00DD5B44">
      <w:pPr>
        <w:spacing w:after="0" w:line="360" w:lineRule="auto"/>
        <w:rPr>
          <w:rFonts w:ascii="Arial" w:eastAsia="Times New Roman" w:hAnsi="Arial" w:cs="Arial"/>
          <w:sz w:val="24"/>
          <w:szCs w:val="24"/>
          <w:lang w:eastAsia="en-GB"/>
        </w:rPr>
      </w:pPr>
    </w:p>
    <w:p w14:paraId="27D1D600" w14:textId="1A985BD9"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Bruce (2012) would agree with Siraj-Blatchford’s findings that skilled adults are key to children's educational success. It is the role of the adult to provide high quality learning opportunities. Froebel believes children are notably interested in nature and enjoy observing minibeasts, hence the choice of theme for the experience in the plan. The plan shows that it is the </w:t>
      </w:r>
      <w:proofErr w:type="gramStart"/>
      <w:r w:rsidRPr="000A0FBF">
        <w:rPr>
          <w:rFonts w:ascii="Arial" w:eastAsia="Times New Roman" w:hAnsi="Arial" w:cs="Arial"/>
          <w:sz w:val="24"/>
          <w:szCs w:val="24"/>
          <w:lang w:eastAsia="en-GB"/>
        </w:rPr>
        <w:t>adults</w:t>
      </w:r>
      <w:proofErr w:type="gramEnd"/>
      <w:r w:rsidRPr="000A0FBF">
        <w:rPr>
          <w:rFonts w:ascii="Arial" w:eastAsia="Times New Roman" w:hAnsi="Arial" w:cs="Arial"/>
          <w:sz w:val="24"/>
          <w:szCs w:val="24"/>
          <w:lang w:eastAsia="en-GB"/>
        </w:rPr>
        <w:t xml:space="preserve"> role to prepare the resources to support this experience. Children feel more at ease when engaging with others in the natural environment. However, children sometimes wish to work independent of others</w:t>
      </w:r>
      <w:r w:rsidR="00157FF0" w:rsidRPr="000A0FBF">
        <w:rPr>
          <w:rFonts w:ascii="Arial" w:eastAsia="Times New Roman" w:hAnsi="Arial" w:cs="Arial"/>
          <w:sz w:val="24"/>
          <w:szCs w:val="24"/>
          <w:lang w:eastAsia="en-GB"/>
        </w:rPr>
        <w:t>. T</w:t>
      </w:r>
      <w:r w:rsidRPr="000A0FBF">
        <w:rPr>
          <w:rFonts w:ascii="Arial" w:eastAsia="Times New Roman" w:hAnsi="Arial" w:cs="Arial"/>
          <w:sz w:val="24"/>
          <w:szCs w:val="24"/>
          <w:lang w:eastAsia="en-GB"/>
        </w:rPr>
        <w:t>he plan states that adults must respect children's choices about working alone or with others (Bruce (2012)</w:t>
      </w:r>
      <w:r w:rsidR="00157FF0" w:rsidRPr="000A0FBF">
        <w:rPr>
          <w:rFonts w:ascii="Arial" w:eastAsia="Times New Roman" w:hAnsi="Arial" w:cs="Arial"/>
          <w:sz w:val="24"/>
          <w:szCs w:val="24"/>
          <w:lang w:eastAsia="en-GB"/>
        </w:rPr>
        <w:t>.</w:t>
      </w:r>
    </w:p>
    <w:p w14:paraId="380B7A2B" w14:textId="77777777" w:rsidR="003F1E6F" w:rsidRPr="000A0FBF" w:rsidRDefault="003F1E6F" w:rsidP="00DD5B44">
      <w:pPr>
        <w:spacing w:after="0" w:line="360" w:lineRule="auto"/>
        <w:rPr>
          <w:rFonts w:ascii="Arial" w:eastAsia="Times New Roman" w:hAnsi="Arial" w:cs="Arial"/>
          <w:sz w:val="24"/>
          <w:szCs w:val="24"/>
          <w:lang w:eastAsia="en-GB"/>
        </w:rPr>
      </w:pPr>
    </w:p>
    <w:p w14:paraId="2B5A97FE" w14:textId="08A2594A" w:rsidR="003F1E6F" w:rsidRPr="000A0FBF" w:rsidRDefault="00894385"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Froebel’s</w:t>
      </w:r>
      <w:r w:rsidR="003F1E6F" w:rsidRPr="000A0FBF">
        <w:rPr>
          <w:rFonts w:ascii="Arial" w:eastAsia="Times New Roman" w:hAnsi="Arial" w:cs="Arial"/>
          <w:sz w:val="24"/>
          <w:szCs w:val="24"/>
          <w:lang w:eastAsia="en-GB"/>
        </w:rPr>
        <w:t xml:space="preserve"> opinion, according to Bruce (2012), </w:t>
      </w:r>
      <w:r w:rsidR="00157FF0" w:rsidRPr="000A0FBF">
        <w:rPr>
          <w:rFonts w:ascii="Arial" w:eastAsia="Times New Roman" w:hAnsi="Arial" w:cs="Arial"/>
          <w:sz w:val="24"/>
          <w:szCs w:val="24"/>
          <w:lang w:eastAsia="en-GB"/>
        </w:rPr>
        <w:t xml:space="preserve">was </w:t>
      </w:r>
      <w:r w:rsidR="003F1E6F" w:rsidRPr="000A0FBF">
        <w:rPr>
          <w:rFonts w:ascii="Arial" w:eastAsia="Times New Roman" w:hAnsi="Arial" w:cs="Arial"/>
          <w:sz w:val="24"/>
          <w:szCs w:val="24"/>
          <w:lang w:eastAsia="en-GB"/>
        </w:rPr>
        <w:t xml:space="preserve">that to enhance an activity a child would occasionally benefit from </w:t>
      </w:r>
      <w:r w:rsidR="000A0FBF" w:rsidRPr="000A0FBF">
        <w:rPr>
          <w:rFonts w:ascii="Arial" w:eastAsia="Times New Roman" w:hAnsi="Arial" w:cs="Arial"/>
          <w:sz w:val="24"/>
          <w:szCs w:val="24"/>
          <w:lang w:eastAsia="en-GB"/>
        </w:rPr>
        <w:t>adults’</w:t>
      </w:r>
      <w:r w:rsidR="003F1E6F" w:rsidRPr="000A0FBF">
        <w:rPr>
          <w:rFonts w:ascii="Arial" w:eastAsia="Times New Roman" w:hAnsi="Arial" w:cs="Arial"/>
          <w:sz w:val="24"/>
          <w:szCs w:val="24"/>
          <w:lang w:eastAsia="en-GB"/>
        </w:rPr>
        <w:t xml:space="preserve"> input and guidance. There may be occasions when the adults are invited to join in with play. It is the role of the adult to recognise when to become involved and when to observe. In addition to this, according to Nicholson (1971), observing children at play helps the adult to understand their </w:t>
      </w:r>
      <w:r w:rsidR="003F1E6F" w:rsidRPr="000A0FBF">
        <w:rPr>
          <w:rFonts w:ascii="Arial" w:eastAsia="Times New Roman" w:hAnsi="Arial" w:cs="Arial"/>
          <w:sz w:val="24"/>
          <w:szCs w:val="24"/>
          <w:lang w:eastAsia="en-GB"/>
        </w:rPr>
        <w:lastRenderedPageBreak/>
        <w:t xml:space="preserve">needs and passions </w:t>
      </w:r>
      <w:r w:rsidR="00157FF0" w:rsidRPr="000A0FBF">
        <w:rPr>
          <w:rFonts w:ascii="Arial" w:eastAsia="Times New Roman" w:hAnsi="Arial" w:cs="Arial"/>
          <w:sz w:val="24"/>
          <w:szCs w:val="24"/>
          <w:lang w:eastAsia="en-GB"/>
        </w:rPr>
        <w:t>to</w:t>
      </w:r>
      <w:r w:rsidR="003F1E6F" w:rsidRPr="000A0FBF">
        <w:rPr>
          <w:rFonts w:ascii="Arial" w:eastAsia="Times New Roman" w:hAnsi="Arial" w:cs="Arial"/>
          <w:sz w:val="24"/>
          <w:szCs w:val="24"/>
          <w:lang w:eastAsia="en-GB"/>
        </w:rPr>
        <w:t xml:space="preserve"> provide the best possible resources and opportunities to help them progress. </w:t>
      </w:r>
    </w:p>
    <w:p w14:paraId="4D85B2FB" w14:textId="77777777" w:rsidR="003F1E6F" w:rsidRPr="000A0FBF" w:rsidRDefault="003F1E6F" w:rsidP="00DD5B44">
      <w:pPr>
        <w:spacing w:after="0" w:line="360" w:lineRule="auto"/>
        <w:rPr>
          <w:rFonts w:ascii="Arial" w:eastAsia="Times New Roman" w:hAnsi="Arial" w:cs="Arial"/>
          <w:sz w:val="24"/>
          <w:szCs w:val="24"/>
          <w:lang w:eastAsia="en-GB"/>
        </w:rPr>
      </w:pPr>
    </w:p>
    <w:p w14:paraId="1D301A82" w14:textId="0398ED78"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Froebel considered the role of the adult as being responsible for maximising the learning and development opportunities through outdoor play, according to Tovey (no date). Adults must prepare the environment, ensure resources are accessible so children can freely select, and later return, resources they wish or need to use thus developing decision making skills and encouraging responsibility, as stated in Tovey (201</w:t>
      </w:r>
      <w:r w:rsidR="007A7693" w:rsidRPr="000A0FBF">
        <w:rPr>
          <w:rFonts w:ascii="Arial" w:eastAsia="Times New Roman" w:hAnsi="Arial" w:cs="Arial"/>
          <w:sz w:val="24"/>
          <w:szCs w:val="24"/>
          <w:lang w:eastAsia="en-GB"/>
        </w:rPr>
        <w:t>2</w:t>
      </w:r>
      <w:r w:rsidRPr="000A0FBF">
        <w:rPr>
          <w:rFonts w:ascii="Arial" w:eastAsia="Times New Roman" w:hAnsi="Arial" w:cs="Arial"/>
          <w:sz w:val="24"/>
          <w:szCs w:val="24"/>
          <w:lang w:eastAsia="en-GB"/>
        </w:rPr>
        <w:t>). By</w:t>
      </w:r>
      <w:r w:rsidR="00157FF0" w:rsidRPr="000A0FBF">
        <w:rPr>
          <w:rFonts w:ascii="Arial" w:eastAsia="Times New Roman" w:hAnsi="Arial" w:cs="Arial"/>
          <w:sz w:val="24"/>
          <w:szCs w:val="24"/>
          <w:lang w:eastAsia="en-GB"/>
        </w:rPr>
        <w:t xml:space="preserve"> </w:t>
      </w:r>
      <w:r w:rsidRPr="000A0FBF">
        <w:rPr>
          <w:rFonts w:ascii="Arial" w:eastAsia="Times New Roman" w:hAnsi="Arial" w:cs="Arial"/>
          <w:sz w:val="24"/>
          <w:szCs w:val="24"/>
          <w:lang w:eastAsia="en-GB"/>
        </w:rPr>
        <w:t>returning resources and encouraging children to take responsibility for looking after the environment</w:t>
      </w:r>
      <w:r w:rsidR="00CD029D" w:rsidRPr="000A0FBF">
        <w:rPr>
          <w:rFonts w:ascii="Arial" w:eastAsia="Times New Roman" w:hAnsi="Arial" w:cs="Arial"/>
          <w:sz w:val="24"/>
          <w:szCs w:val="24"/>
          <w:lang w:eastAsia="en-GB"/>
        </w:rPr>
        <w:t>, and teaching them why this is important, supports</w:t>
      </w:r>
      <w:r w:rsidRPr="000A0FBF">
        <w:rPr>
          <w:rFonts w:ascii="Arial" w:eastAsia="Times New Roman" w:hAnsi="Arial" w:cs="Arial"/>
          <w:sz w:val="24"/>
          <w:szCs w:val="24"/>
          <w:lang w:eastAsia="en-GB"/>
        </w:rPr>
        <w:t xml:space="preserve"> the ESDGC</w:t>
      </w:r>
      <w:r w:rsidR="00CD029D" w:rsidRPr="000A0FBF">
        <w:rPr>
          <w:rFonts w:ascii="Arial" w:eastAsia="Times New Roman" w:hAnsi="Arial" w:cs="Arial"/>
          <w:sz w:val="24"/>
          <w:szCs w:val="24"/>
          <w:lang w:eastAsia="en-GB"/>
        </w:rPr>
        <w:t xml:space="preserve"> (2008) and the Well-being of Future Generations (Wales) Act (2015). This</w:t>
      </w:r>
      <w:r w:rsidRPr="000A0FBF">
        <w:rPr>
          <w:rFonts w:ascii="Arial" w:eastAsia="Times New Roman" w:hAnsi="Arial" w:cs="Arial"/>
          <w:sz w:val="24"/>
          <w:szCs w:val="24"/>
          <w:lang w:eastAsia="en-GB"/>
        </w:rPr>
        <w:t xml:space="preserve"> is reflected in </w:t>
      </w:r>
      <w:r w:rsidR="00CD029D" w:rsidRPr="000A0FBF">
        <w:rPr>
          <w:rFonts w:ascii="Arial" w:eastAsia="Times New Roman" w:hAnsi="Arial" w:cs="Arial"/>
          <w:sz w:val="24"/>
          <w:szCs w:val="24"/>
          <w:lang w:eastAsia="en-GB"/>
        </w:rPr>
        <w:t>the experience plan and the environmental audit</w:t>
      </w:r>
      <w:r w:rsidRPr="000A0FBF">
        <w:rPr>
          <w:rFonts w:ascii="Arial" w:eastAsia="Times New Roman" w:hAnsi="Arial" w:cs="Arial"/>
          <w:sz w:val="24"/>
          <w:szCs w:val="24"/>
          <w:lang w:eastAsia="en-GB"/>
        </w:rPr>
        <w:t>. </w:t>
      </w:r>
    </w:p>
    <w:p w14:paraId="5975A01A" w14:textId="77777777" w:rsidR="003F1E6F" w:rsidRPr="000A0FBF" w:rsidRDefault="003F1E6F" w:rsidP="00DD5B44">
      <w:pPr>
        <w:spacing w:after="0" w:line="360" w:lineRule="auto"/>
        <w:rPr>
          <w:rFonts w:ascii="Arial" w:eastAsia="Times New Roman" w:hAnsi="Arial" w:cs="Arial"/>
          <w:sz w:val="24"/>
          <w:szCs w:val="24"/>
          <w:lang w:eastAsia="en-GB"/>
        </w:rPr>
      </w:pPr>
    </w:p>
    <w:p w14:paraId="108BEC1A" w14:textId="068F4B85"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According to Nicholson (1971), children learn most effectively in an environment that allows them to discover, explore, </w:t>
      </w:r>
      <w:r w:rsidR="00CD029D" w:rsidRPr="000A0FBF">
        <w:rPr>
          <w:rFonts w:ascii="Arial" w:eastAsia="Times New Roman" w:hAnsi="Arial" w:cs="Arial"/>
          <w:sz w:val="24"/>
          <w:szCs w:val="24"/>
          <w:lang w:eastAsia="en-GB"/>
        </w:rPr>
        <w:t>investigate,</w:t>
      </w:r>
      <w:r w:rsidRPr="000A0FBF">
        <w:rPr>
          <w:rFonts w:ascii="Arial" w:eastAsia="Times New Roman" w:hAnsi="Arial" w:cs="Arial"/>
          <w:sz w:val="24"/>
          <w:szCs w:val="24"/>
          <w:lang w:eastAsia="en-GB"/>
        </w:rPr>
        <w:t xml:space="preserve"> and experiment through hands-on experience. As children spend a substantial amount of time in the educational setting, more so here than in playgrounds outside of school; the school's outdoor environment could be considered the most valuable environment to children's learning and development. </w:t>
      </w:r>
      <w:proofErr w:type="spellStart"/>
      <w:r w:rsidRPr="000A0FBF">
        <w:rPr>
          <w:rFonts w:ascii="Arial" w:eastAsia="Times New Roman" w:hAnsi="Arial" w:cs="Arial"/>
          <w:sz w:val="24"/>
          <w:szCs w:val="24"/>
          <w:lang w:eastAsia="en-GB"/>
        </w:rPr>
        <w:t>Louv</w:t>
      </w:r>
      <w:proofErr w:type="spellEnd"/>
      <w:r w:rsidRPr="000A0FBF">
        <w:rPr>
          <w:rFonts w:ascii="Arial" w:eastAsia="Times New Roman" w:hAnsi="Arial" w:cs="Arial"/>
          <w:sz w:val="24"/>
          <w:szCs w:val="24"/>
          <w:lang w:eastAsia="en-GB"/>
        </w:rPr>
        <w:t xml:space="preserve"> (2010) states that even schools in urban areas can be adapted to provide a natural area if practitioners carefully plan and organise this. Therefore, a key part of the </w:t>
      </w:r>
      <w:r w:rsidR="00CD029D" w:rsidRPr="000A0FBF">
        <w:rPr>
          <w:rFonts w:ascii="Arial" w:eastAsia="Times New Roman" w:hAnsi="Arial" w:cs="Arial"/>
          <w:sz w:val="24"/>
          <w:szCs w:val="24"/>
          <w:lang w:eastAsia="en-GB"/>
        </w:rPr>
        <w:t>practitioner’s</w:t>
      </w:r>
      <w:r w:rsidRPr="000A0FBF">
        <w:rPr>
          <w:rFonts w:ascii="Arial" w:eastAsia="Times New Roman" w:hAnsi="Arial" w:cs="Arial"/>
          <w:sz w:val="24"/>
          <w:szCs w:val="24"/>
          <w:lang w:eastAsia="en-GB"/>
        </w:rPr>
        <w:t xml:space="preserve"> role is to prepare a</w:t>
      </w:r>
      <w:r w:rsidR="00CD029D" w:rsidRPr="000A0FBF">
        <w:rPr>
          <w:rFonts w:ascii="Arial" w:eastAsia="Times New Roman" w:hAnsi="Arial" w:cs="Arial"/>
          <w:sz w:val="24"/>
          <w:szCs w:val="24"/>
          <w:lang w:eastAsia="en-GB"/>
        </w:rPr>
        <w:t xml:space="preserve"> natural</w:t>
      </w:r>
      <w:r w:rsidRPr="000A0FBF">
        <w:rPr>
          <w:rFonts w:ascii="Arial" w:eastAsia="Times New Roman" w:hAnsi="Arial" w:cs="Arial"/>
          <w:sz w:val="24"/>
          <w:szCs w:val="24"/>
          <w:lang w:eastAsia="en-GB"/>
        </w:rPr>
        <w:t xml:space="preserve"> environment that provides </w:t>
      </w:r>
      <w:r w:rsidR="00CD029D" w:rsidRPr="000A0FBF">
        <w:rPr>
          <w:rFonts w:ascii="Arial" w:eastAsia="Times New Roman" w:hAnsi="Arial" w:cs="Arial"/>
          <w:sz w:val="24"/>
          <w:szCs w:val="24"/>
          <w:lang w:eastAsia="en-GB"/>
        </w:rPr>
        <w:t>hands-on experiences</w:t>
      </w:r>
      <w:r w:rsidRPr="000A0FBF">
        <w:rPr>
          <w:rFonts w:ascii="Arial" w:eastAsia="Times New Roman" w:hAnsi="Arial" w:cs="Arial"/>
          <w:sz w:val="24"/>
          <w:szCs w:val="24"/>
          <w:lang w:eastAsia="en-GB"/>
        </w:rPr>
        <w:t>.</w:t>
      </w:r>
    </w:p>
    <w:p w14:paraId="62ED4F13" w14:textId="77777777" w:rsidR="003F1E6F" w:rsidRPr="000A0FBF" w:rsidRDefault="003F1E6F" w:rsidP="00DD5B44">
      <w:pPr>
        <w:spacing w:after="0" w:line="360" w:lineRule="auto"/>
        <w:rPr>
          <w:rFonts w:ascii="Arial" w:eastAsia="Times New Roman" w:hAnsi="Arial" w:cs="Arial"/>
          <w:sz w:val="24"/>
          <w:szCs w:val="24"/>
          <w:lang w:eastAsia="en-GB"/>
        </w:rPr>
      </w:pPr>
    </w:p>
    <w:p w14:paraId="44FF7D7E" w14:textId="5D2FA171"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Nicholson (1971) recommends providing children with loose parts to interact with due to the expensive open-ended opportunities they provide. These loose parts can be </w:t>
      </w:r>
      <w:r w:rsidR="000A0FBF" w:rsidRPr="000A0FBF">
        <w:rPr>
          <w:rFonts w:ascii="Arial" w:eastAsia="Times New Roman" w:hAnsi="Arial" w:cs="Arial"/>
          <w:sz w:val="24"/>
          <w:szCs w:val="24"/>
          <w:lang w:eastAsia="en-GB"/>
        </w:rPr>
        <w:t>manmade</w:t>
      </w:r>
      <w:r w:rsidRPr="000A0FBF">
        <w:rPr>
          <w:rFonts w:ascii="Arial" w:eastAsia="Times New Roman" w:hAnsi="Arial" w:cs="Arial"/>
          <w:sz w:val="24"/>
          <w:szCs w:val="24"/>
          <w:lang w:eastAsia="en-GB"/>
        </w:rPr>
        <w:t xml:space="preserve"> or found in the natural environment. As demonstrated in the lesson plan, various loose parts will be on offer for children to use which includes natural loose parts, such as conkers, sticks and </w:t>
      </w:r>
      <w:r w:rsidR="000A0FBF" w:rsidRPr="000A0FBF">
        <w:rPr>
          <w:rFonts w:ascii="Arial" w:eastAsia="Times New Roman" w:hAnsi="Arial" w:cs="Arial"/>
          <w:sz w:val="24"/>
          <w:szCs w:val="24"/>
          <w:lang w:eastAsia="en-GB"/>
        </w:rPr>
        <w:t>pinecones</w:t>
      </w:r>
      <w:r w:rsidRPr="000A0FBF">
        <w:rPr>
          <w:rFonts w:ascii="Arial" w:eastAsia="Times New Roman" w:hAnsi="Arial" w:cs="Arial"/>
          <w:sz w:val="24"/>
          <w:szCs w:val="24"/>
          <w:lang w:eastAsia="en-GB"/>
        </w:rPr>
        <w:t xml:space="preserve"> that children have collected themselves from local parks or woodlands on previous occasions. This allows children to interact with their local environment and natural loose parts to use their imagination and be creative. Nicholson would agree that the activity of building a minibeast hotel using a pallet and loose parts allows children to be little architects, builders, </w:t>
      </w:r>
      <w:r w:rsidR="000A0FBF" w:rsidRPr="000A0FBF">
        <w:rPr>
          <w:rFonts w:ascii="Arial" w:eastAsia="Times New Roman" w:hAnsi="Arial" w:cs="Arial"/>
          <w:sz w:val="24"/>
          <w:szCs w:val="24"/>
          <w:lang w:eastAsia="en-GB"/>
        </w:rPr>
        <w:t>engineers,</w:t>
      </w:r>
      <w:r w:rsidRPr="000A0FBF">
        <w:rPr>
          <w:rFonts w:ascii="Arial" w:eastAsia="Times New Roman" w:hAnsi="Arial" w:cs="Arial"/>
          <w:sz w:val="24"/>
          <w:szCs w:val="24"/>
          <w:lang w:eastAsia="en-GB"/>
        </w:rPr>
        <w:t xml:space="preserve"> and inventors whilst experimenting and extending their understanding of materials.</w:t>
      </w:r>
    </w:p>
    <w:p w14:paraId="187E32B4" w14:textId="77777777" w:rsidR="003F1E6F" w:rsidRPr="000A0FBF" w:rsidRDefault="003F1E6F" w:rsidP="00DD5B44">
      <w:pPr>
        <w:spacing w:after="0" w:line="360" w:lineRule="auto"/>
        <w:rPr>
          <w:rFonts w:ascii="Arial" w:eastAsia="Times New Roman" w:hAnsi="Arial" w:cs="Arial"/>
          <w:sz w:val="24"/>
          <w:szCs w:val="24"/>
          <w:lang w:eastAsia="en-GB"/>
        </w:rPr>
      </w:pPr>
    </w:p>
    <w:p w14:paraId="330805BB" w14:textId="77777777" w:rsidR="000A0FB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Despite the development and learning potential the outdoors and loose parts offer, in the 1960’s the use of loose parts in the outdoors was not approved by some organisations and considered it to be disorderly (Nicholson, 1971). However, according to Tucker (2014) the Early Years Foundation Stage (EYFS) in England has recognised the importance of outdoor learning and promotes this through their curriculum. The rise in popularity of forest schools demonstrates an increased recognition of its worth.</w:t>
      </w:r>
    </w:p>
    <w:p w14:paraId="3F546D8C" w14:textId="77777777" w:rsidR="000A0FBF" w:rsidRPr="000A0FBF" w:rsidRDefault="000A0FBF" w:rsidP="00DD5B44">
      <w:pPr>
        <w:spacing w:after="0" w:line="360" w:lineRule="auto"/>
        <w:rPr>
          <w:rFonts w:ascii="Arial" w:eastAsia="Times New Roman" w:hAnsi="Arial" w:cs="Arial"/>
          <w:sz w:val="24"/>
          <w:szCs w:val="24"/>
          <w:lang w:eastAsia="en-GB"/>
        </w:rPr>
      </w:pPr>
    </w:p>
    <w:p w14:paraId="0FBFF897" w14:textId="4D647E34"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The value of outdoor learning is also shown in the Foundation Phase Framework for Wales (Welsh Government, 2015) which encourages outdoor learning opportunities in all areas of learning. Similarly, the new curriculum for Wales (Welsh Government, 2020) also values the use of the natural environment to help children become resilient, confident, </w:t>
      </w:r>
      <w:r w:rsidR="000A0FBF" w:rsidRPr="000A0FBF">
        <w:rPr>
          <w:rFonts w:ascii="Arial" w:eastAsia="Times New Roman" w:hAnsi="Arial" w:cs="Arial"/>
          <w:sz w:val="24"/>
          <w:szCs w:val="24"/>
          <w:lang w:eastAsia="en-GB"/>
        </w:rPr>
        <w:t>healthy,</w:t>
      </w:r>
      <w:r w:rsidRPr="000A0FBF">
        <w:rPr>
          <w:rFonts w:ascii="Arial" w:eastAsia="Times New Roman" w:hAnsi="Arial" w:cs="Arial"/>
          <w:sz w:val="24"/>
          <w:szCs w:val="24"/>
          <w:lang w:eastAsia="en-GB"/>
        </w:rPr>
        <w:t xml:space="preserve"> and independent. This indicates that this lesson plan would be of interest to early years workers in both England and Wales.</w:t>
      </w:r>
    </w:p>
    <w:p w14:paraId="52B080C9" w14:textId="77777777" w:rsidR="003F1E6F" w:rsidRPr="000A0FBF" w:rsidRDefault="003F1E6F" w:rsidP="00DD5B44">
      <w:pPr>
        <w:spacing w:after="0" w:line="360" w:lineRule="auto"/>
        <w:rPr>
          <w:rFonts w:ascii="Arial" w:eastAsia="Times New Roman" w:hAnsi="Arial" w:cs="Arial"/>
          <w:sz w:val="24"/>
          <w:szCs w:val="24"/>
          <w:lang w:eastAsia="en-GB"/>
        </w:rPr>
      </w:pPr>
    </w:p>
    <w:p w14:paraId="5849873E" w14:textId="77777777" w:rsidR="003F1E6F"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Whilst the new curriculum values the potential for learning and development in the outdoors, Tovey (no date) would agree that once children have suitable resources and a supporting environment children become engrossed in their natural surroundings and fully engage with nature, but they require uninterrupted time to do so. This suggests that time is key and that rushing through an activity would interrupt their focus and not maximise the potential for learning and development that it offers.</w:t>
      </w:r>
    </w:p>
    <w:p w14:paraId="17D648C4" w14:textId="77777777" w:rsidR="003F1E6F" w:rsidRPr="000A0FBF" w:rsidRDefault="003F1E6F" w:rsidP="00DD5B44">
      <w:pPr>
        <w:spacing w:after="0" w:line="360" w:lineRule="auto"/>
        <w:rPr>
          <w:rFonts w:ascii="Arial" w:eastAsia="Times New Roman" w:hAnsi="Arial" w:cs="Arial"/>
          <w:sz w:val="24"/>
          <w:szCs w:val="24"/>
          <w:lang w:eastAsia="en-GB"/>
        </w:rPr>
      </w:pPr>
    </w:p>
    <w:p w14:paraId="12B2489E" w14:textId="1B159A9D" w:rsidR="00E616A0" w:rsidRPr="000A0FBF" w:rsidRDefault="003F1E6F" w:rsidP="00DD5B44">
      <w:pPr>
        <w:spacing w:after="0" w:line="360" w:lineRule="auto"/>
        <w:rPr>
          <w:rFonts w:ascii="Arial" w:eastAsia="Times New Roman" w:hAnsi="Arial" w:cs="Arial"/>
          <w:sz w:val="24"/>
          <w:szCs w:val="24"/>
          <w:lang w:eastAsia="en-GB"/>
        </w:rPr>
      </w:pPr>
      <w:r w:rsidRPr="000A0FBF">
        <w:rPr>
          <w:rFonts w:ascii="Arial" w:eastAsia="Times New Roman" w:hAnsi="Arial" w:cs="Arial"/>
          <w:sz w:val="24"/>
          <w:szCs w:val="24"/>
          <w:lang w:eastAsia="en-GB"/>
        </w:rPr>
        <w:t xml:space="preserve">Adults' can be overwhelmed with trivial matters and managing children and their behaviour which uses valuable time, as demonstrated in research, according to Tovey (no date). Time could be better spent by interacting with children, engaging in conversation to fuel their curiosity of the natural environment and to develop a deeper understanding of nature. However, the United Nations Convention on the Rights of the Child (UNICEF, no date) states that children have the right to be safe and the right to an education. Therefore, if challenging behaviour is presented by a child which prevents their peers from learning, or puts them at risk, then it is the role of the adult to intervene. The plan allows a whole morning for the experience </w:t>
      </w:r>
      <w:r w:rsidR="000A0FBF" w:rsidRPr="000A0FBF">
        <w:rPr>
          <w:rFonts w:ascii="Arial" w:eastAsia="Times New Roman" w:hAnsi="Arial" w:cs="Arial"/>
          <w:sz w:val="24"/>
          <w:szCs w:val="24"/>
          <w:lang w:eastAsia="en-GB"/>
        </w:rPr>
        <w:t>which might</w:t>
      </w:r>
      <w:r w:rsidRPr="000A0FBF">
        <w:rPr>
          <w:rFonts w:ascii="Arial" w:eastAsia="Times New Roman" w:hAnsi="Arial" w:cs="Arial"/>
          <w:sz w:val="24"/>
          <w:szCs w:val="24"/>
          <w:lang w:eastAsia="en-GB"/>
        </w:rPr>
        <w:t xml:space="preserve"> allow for </w:t>
      </w:r>
      <w:r w:rsidR="000A0FBF" w:rsidRPr="000A0FBF">
        <w:rPr>
          <w:rFonts w:ascii="Arial" w:eastAsia="Times New Roman" w:hAnsi="Arial" w:cs="Arial"/>
          <w:sz w:val="24"/>
          <w:szCs w:val="24"/>
          <w:lang w:eastAsia="en-GB"/>
        </w:rPr>
        <w:t>these events</w:t>
      </w:r>
      <w:r w:rsidRPr="000A0FBF">
        <w:rPr>
          <w:rFonts w:ascii="Arial" w:eastAsia="Times New Roman" w:hAnsi="Arial" w:cs="Arial"/>
          <w:sz w:val="24"/>
          <w:szCs w:val="24"/>
          <w:lang w:eastAsia="en-GB"/>
        </w:rPr>
        <w:t xml:space="preserve">. However, the Reggio Emilia approach, according to McNally and Slutsky (2016), allows children to work on a project for an unspecified </w:t>
      </w:r>
      <w:r w:rsidR="000A0FBF" w:rsidRPr="000A0FBF">
        <w:rPr>
          <w:rFonts w:ascii="Arial" w:eastAsia="Times New Roman" w:hAnsi="Arial" w:cs="Arial"/>
          <w:sz w:val="24"/>
          <w:szCs w:val="24"/>
          <w:lang w:eastAsia="en-GB"/>
        </w:rPr>
        <w:lastRenderedPageBreak/>
        <w:t>time which could be</w:t>
      </w:r>
      <w:r w:rsidRPr="000A0FBF">
        <w:rPr>
          <w:rFonts w:ascii="Arial" w:eastAsia="Times New Roman" w:hAnsi="Arial" w:cs="Arial"/>
          <w:sz w:val="24"/>
          <w:szCs w:val="24"/>
          <w:lang w:eastAsia="en-GB"/>
        </w:rPr>
        <w:t xml:space="preserve"> days, </w:t>
      </w:r>
      <w:r w:rsidR="000A0FBF" w:rsidRPr="000A0FBF">
        <w:rPr>
          <w:rFonts w:ascii="Arial" w:eastAsia="Times New Roman" w:hAnsi="Arial" w:cs="Arial"/>
          <w:sz w:val="24"/>
          <w:szCs w:val="24"/>
          <w:lang w:eastAsia="en-GB"/>
        </w:rPr>
        <w:t>weeks,</w:t>
      </w:r>
      <w:r w:rsidRPr="000A0FBF">
        <w:rPr>
          <w:rFonts w:ascii="Arial" w:eastAsia="Times New Roman" w:hAnsi="Arial" w:cs="Arial"/>
          <w:sz w:val="24"/>
          <w:szCs w:val="24"/>
          <w:lang w:eastAsia="en-GB"/>
        </w:rPr>
        <w:t xml:space="preserve"> or months. As the new curriculum for Wales (Welsh Government, 2020) allows teachers freedom to decide how to support the children in their setting, it could be argued that there would now be more flexibility to support long term projects. </w:t>
      </w:r>
    </w:p>
    <w:p w14:paraId="0EF2626E" w14:textId="77777777" w:rsidR="00E616A0" w:rsidRDefault="00E616A0" w:rsidP="00DD5B44">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2A48957C" w14:textId="14F6E1AF" w:rsidR="003F1E6F" w:rsidRPr="00FD71C6" w:rsidRDefault="00E616A0" w:rsidP="00DD5B44">
      <w:pPr>
        <w:spacing w:after="0" w:line="360" w:lineRule="auto"/>
        <w:rPr>
          <w:rFonts w:ascii="Arial" w:eastAsia="Times New Roman" w:hAnsi="Arial" w:cs="Arial"/>
          <w:sz w:val="36"/>
          <w:szCs w:val="36"/>
          <w:lang w:eastAsia="en-GB"/>
        </w:rPr>
      </w:pPr>
      <w:r w:rsidRPr="00FD71C6">
        <w:rPr>
          <w:rFonts w:ascii="Arial" w:eastAsia="Times New Roman" w:hAnsi="Arial" w:cs="Arial"/>
          <w:sz w:val="36"/>
          <w:szCs w:val="36"/>
          <w:lang w:eastAsia="en-GB"/>
        </w:rPr>
        <w:lastRenderedPageBreak/>
        <w:t>Reference List</w:t>
      </w:r>
    </w:p>
    <w:p w14:paraId="460CC4D2" w14:textId="77777777" w:rsidR="000A3000" w:rsidRPr="003A46B8" w:rsidRDefault="000A3000" w:rsidP="00DD5B44">
      <w:pPr>
        <w:pStyle w:val="NormalWeb"/>
        <w:spacing w:before="0" w:beforeAutospacing="0" w:after="0" w:afterAutospacing="0" w:line="360" w:lineRule="auto"/>
        <w:rPr>
          <w:rFonts w:ascii="Arial" w:hAnsi="Arial" w:cs="Arial"/>
          <w:color w:val="333333"/>
          <w:shd w:val="clear" w:color="auto" w:fill="FFFFFF"/>
        </w:rPr>
      </w:pPr>
    </w:p>
    <w:p w14:paraId="72E793B0" w14:textId="77304B90" w:rsidR="000A3000" w:rsidRPr="00C97404" w:rsidRDefault="000A3000" w:rsidP="00DD5B44">
      <w:pPr>
        <w:spacing w:after="0" w:line="360" w:lineRule="auto"/>
        <w:rPr>
          <w:rFonts w:ascii="Arial" w:eastAsia="Times New Roman" w:hAnsi="Arial" w:cs="Arial"/>
          <w:color w:val="000000"/>
          <w:sz w:val="24"/>
          <w:szCs w:val="24"/>
          <w:lang w:eastAsia="en-GB"/>
        </w:rPr>
      </w:pPr>
      <w:r w:rsidRPr="00C97404">
        <w:rPr>
          <w:rFonts w:ascii="Arial" w:eastAsia="Times New Roman" w:hAnsi="Arial" w:cs="Arial"/>
          <w:color w:val="000000"/>
          <w:sz w:val="24"/>
          <w:szCs w:val="24"/>
          <w:lang w:eastAsia="en-GB"/>
        </w:rPr>
        <w:t xml:space="preserve">Bruce, T. (2012) </w:t>
      </w:r>
      <w:r w:rsidRPr="00C97404">
        <w:rPr>
          <w:rFonts w:ascii="Arial" w:eastAsia="Times New Roman" w:hAnsi="Arial" w:cs="Arial"/>
          <w:i/>
          <w:iCs/>
          <w:color w:val="000000"/>
          <w:sz w:val="24"/>
          <w:szCs w:val="24"/>
          <w:lang w:eastAsia="en-GB"/>
        </w:rPr>
        <w:t xml:space="preserve">Early Childhood Practice: Froebel Today. </w:t>
      </w:r>
      <w:r w:rsidRPr="00C97404">
        <w:rPr>
          <w:rFonts w:ascii="Arial" w:eastAsia="Times New Roman" w:hAnsi="Arial" w:cs="Arial"/>
          <w:color w:val="000000"/>
          <w:sz w:val="24"/>
          <w:szCs w:val="24"/>
          <w:lang w:eastAsia="en-GB"/>
        </w:rPr>
        <w:t>Los Angeles: SAGE.</w:t>
      </w:r>
    </w:p>
    <w:p w14:paraId="188D665C" w14:textId="7EE43F7A" w:rsidR="00C97404" w:rsidRPr="00C97404" w:rsidRDefault="00C97404" w:rsidP="00DD5B44">
      <w:pPr>
        <w:spacing w:after="0" w:line="360" w:lineRule="auto"/>
        <w:rPr>
          <w:rFonts w:ascii="Arial" w:eastAsia="Times New Roman" w:hAnsi="Arial" w:cs="Arial"/>
          <w:color w:val="000000"/>
          <w:sz w:val="24"/>
          <w:szCs w:val="24"/>
          <w:lang w:eastAsia="en-GB"/>
        </w:rPr>
      </w:pPr>
    </w:p>
    <w:p w14:paraId="15642D19" w14:textId="5EC98954" w:rsidR="00C97404" w:rsidRPr="00C97404" w:rsidRDefault="00C97404" w:rsidP="00DD5B44">
      <w:pPr>
        <w:spacing w:after="0" w:line="360" w:lineRule="auto"/>
        <w:rPr>
          <w:rFonts w:ascii="Arial" w:eastAsia="Times New Roman" w:hAnsi="Arial" w:cs="Arial"/>
          <w:color w:val="000000"/>
          <w:sz w:val="24"/>
          <w:szCs w:val="24"/>
          <w:lang w:eastAsia="en-GB"/>
        </w:rPr>
      </w:pPr>
      <w:r w:rsidRPr="00C97404">
        <w:rPr>
          <w:rFonts w:ascii="Arial" w:eastAsia="Times New Roman" w:hAnsi="Arial" w:cs="Arial"/>
          <w:color w:val="000000"/>
          <w:sz w:val="24"/>
          <w:szCs w:val="24"/>
          <w:lang w:eastAsia="en-GB"/>
        </w:rPr>
        <w:t xml:space="preserve">Cambridge Assessment International Education (no date) </w:t>
      </w:r>
      <w:r w:rsidRPr="00C97404">
        <w:rPr>
          <w:rFonts w:ascii="Arial" w:eastAsia="Times New Roman" w:hAnsi="Arial" w:cs="Arial"/>
          <w:i/>
          <w:iCs/>
          <w:color w:val="000000"/>
          <w:sz w:val="24"/>
          <w:szCs w:val="24"/>
          <w:lang w:eastAsia="en-GB"/>
        </w:rPr>
        <w:t xml:space="preserve">Getting Started with Assessment for Learning. </w:t>
      </w:r>
      <w:r w:rsidRPr="00C97404">
        <w:rPr>
          <w:rFonts w:ascii="Arial" w:eastAsia="Times New Roman" w:hAnsi="Arial" w:cs="Arial"/>
          <w:color w:val="000000"/>
          <w:sz w:val="24"/>
          <w:szCs w:val="24"/>
          <w:lang w:eastAsia="en-GB"/>
        </w:rPr>
        <w:t xml:space="preserve">Available at: </w:t>
      </w:r>
      <w:hyperlink r:id="rId10" w:history="1">
        <w:r w:rsidRPr="00C97404">
          <w:rPr>
            <w:rStyle w:val="Hyperlink"/>
            <w:rFonts w:ascii="Arial" w:eastAsia="Times New Roman" w:hAnsi="Arial" w:cs="Arial"/>
            <w:sz w:val="24"/>
            <w:szCs w:val="24"/>
            <w:lang w:eastAsia="en-GB"/>
          </w:rPr>
          <w:t>https://cambridge-community.org.uk/professional-development/gswafl/index.html</w:t>
        </w:r>
      </w:hyperlink>
      <w:r w:rsidRPr="00C97404">
        <w:rPr>
          <w:rFonts w:ascii="Arial" w:eastAsia="Times New Roman" w:hAnsi="Arial" w:cs="Arial"/>
          <w:color w:val="000000"/>
          <w:sz w:val="24"/>
          <w:szCs w:val="24"/>
          <w:lang w:eastAsia="en-GB"/>
        </w:rPr>
        <w:t xml:space="preserve"> (Accessed: 23</w:t>
      </w:r>
      <w:r w:rsidRPr="00C97404">
        <w:rPr>
          <w:rFonts w:ascii="Arial" w:eastAsia="Times New Roman" w:hAnsi="Arial" w:cs="Arial"/>
          <w:color w:val="000000"/>
          <w:sz w:val="24"/>
          <w:szCs w:val="24"/>
          <w:vertAlign w:val="superscript"/>
          <w:lang w:eastAsia="en-GB"/>
        </w:rPr>
        <w:t>rd</w:t>
      </w:r>
      <w:r w:rsidRPr="00C97404">
        <w:rPr>
          <w:rFonts w:ascii="Arial" w:eastAsia="Times New Roman" w:hAnsi="Arial" w:cs="Arial"/>
          <w:color w:val="000000"/>
          <w:sz w:val="24"/>
          <w:szCs w:val="24"/>
          <w:lang w:eastAsia="en-GB"/>
        </w:rPr>
        <w:t xml:space="preserve"> September 2020).</w:t>
      </w:r>
    </w:p>
    <w:p w14:paraId="74A63DAB" w14:textId="77777777" w:rsidR="00C97404" w:rsidRPr="00C97404" w:rsidRDefault="00C97404" w:rsidP="00DD5B44">
      <w:pPr>
        <w:spacing w:after="0" w:line="360" w:lineRule="auto"/>
        <w:rPr>
          <w:rFonts w:ascii="Arial" w:eastAsia="Times New Roman" w:hAnsi="Arial" w:cs="Arial"/>
          <w:color w:val="000000"/>
          <w:sz w:val="24"/>
          <w:szCs w:val="24"/>
          <w:lang w:eastAsia="en-GB"/>
        </w:rPr>
      </w:pPr>
    </w:p>
    <w:p w14:paraId="3919BA41" w14:textId="476B7DDF" w:rsidR="000A3000" w:rsidRPr="00C97404" w:rsidRDefault="000A3000" w:rsidP="00DD5B44">
      <w:pPr>
        <w:pStyle w:val="NormalWeb"/>
        <w:spacing w:before="0" w:beforeAutospacing="0" w:after="0" w:afterAutospacing="0" w:line="360" w:lineRule="auto"/>
        <w:rPr>
          <w:rFonts w:ascii="Arial" w:hAnsi="Arial" w:cs="Arial"/>
          <w:color w:val="000000"/>
        </w:rPr>
      </w:pPr>
      <w:r w:rsidRPr="00C97404">
        <w:rPr>
          <w:rFonts w:ascii="Arial" w:hAnsi="Arial" w:cs="Arial"/>
          <w:color w:val="000000"/>
        </w:rPr>
        <w:t xml:space="preserve">ITV News (2018) </w:t>
      </w:r>
      <w:r w:rsidRPr="00C97404">
        <w:rPr>
          <w:rFonts w:ascii="Arial" w:hAnsi="Arial" w:cs="Arial"/>
          <w:i/>
          <w:iCs/>
          <w:color w:val="000000"/>
        </w:rPr>
        <w:t xml:space="preserve">Schools struggling to Meet Recommended Staffing Levels for Youngest Pupils. </w:t>
      </w:r>
      <w:r w:rsidRPr="00C97404">
        <w:rPr>
          <w:rFonts w:ascii="Arial" w:hAnsi="Arial" w:cs="Arial"/>
          <w:color w:val="000000"/>
        </w:rPr>
        <w:t xml:space="preserve">Available at: </w:t>
      </w:r>
      <w:hyperlink r:id="rId11" w:history="1">
        <w:r w:rsidRPr="00C97404">
          <w:rPr>
            <w:rStyle w:val="Hyperlink"/>
            <w:rFonts w:ascii="Arial" w:hAnsi="Arial" w:cs="Arial"/>
          </w:rPr>
          <w:t>https://www.itv.com/news/wales/2018-07-19/schools-struggling-to-meet-recommended-staffing-levels-for-the-youngest-pupils</w:t>
        </w:r>
      </w:hyperlink>
      <w:r w:rsidRPr="00C97404">
        <w:rPr>
          <w:rFonts w:ascii="Arial" w:hAnsi="Arial" w:cs="Arial"/>
          <w:color w:val="000000"/>
        </w:rPr>
        <w:t xml:space="preserve"> (Accessed: 14</w:t>
      </w:r>
      <w:r w:rsidRPr="00C97404">
        <w:rPr>
          <w:rFonts w:ascii="Arial" w:hAnsi="Arial" w:cs="Arial"/>
          <w:color w:val="000000"/>
          <w:vertAlign w:val="superscript"/>
        </w:rPr>
        <w:t>th</w:t>
      </w:r>
      <w:r w:rsidRPr="00C97404">
        <w:rPr>
          <w:rFonts w:ascii="Arial" w:hAnsi="Arial" w:cs="Arial"/>
          <w:color w:val="000000"/>
        </w:rPr>
        <w:t xml:space="preserve"> September 2020).</w:t>
      </w:r>
    </w:p>
    <w:p w14:paraId="01C8C1DC" w14:textId="77777777" w:rsidR="000A3000" w:rsidRPr="00C97404" w:rsidRDefault="000A3000" w:rsidP="00DD5B44">
      <w:pPr>
        <w:pStyle w:val="NormalWeb"/>
        <w:spacing w:before="0" w:beforeAutospacing="0" w:after="0" w:afterAutospacing="0" w:line="360" w:lineRule="auto"/>
        <w:rPr>
          <w:rFonts w:ascii="Arial" w:hAnsi="Arial" w:cs="Arial"/>
          <w:color w:val="000000"/>
        </w:rPr>
      </w:pPr>
    </w:p>
    <w:p w14:paraId="2B0B1812" w14:textId="0DC1D357" w:rsidR="000A3000" w:rsidRPr="00C97404" w:rsidRDefault="000A3000" w:rsidP="00DD5B44">
      <w:pPr>
        <w:pStyle w:val="NormalWeb"/>
        <w:spacing w:before="0" w:beforeAutospacing="0" w:after="0" w:afterAutospacing="0" w:line="360" w:lineRule="auto"/>
        <w:rPr>
          <w:rFonts w:ascii="Arial" w:hAnsi="Arial" w:cs="Arial"/>
          <w:color w:val="000000"/>
        </w:rPr>
      </w:pPr>
      <w:r w:rsidRPr="00C97404">
        <w:rPr>
          <w:rFonts w:ascii="Arial" w:hAnsi="Arial" w:cs="Arial"/>
        </w:rPr>
        <w:t xml:space="preserve">Knight, S. (2013) </w:t>
      </w:r>
      <w:r w:rsidRPr="00C97404">
        <w:rPr>
          <w:rFonts w:ascii="Arial" w:hAnsi="Arial" w:cs="Arial"/>
          <w:i/>
          <w:iCs/>
        </w:rPr>
        <w:t xml:space="preserve">Forest School and Outdoor Learning in the Early Years. </w:t>
      </w:r>
      <w:r w:rsidRPr="00C97404">
        <w:rPr>
          <w:rFonts w:ascii="Arial" w:hAnsi="Arial" w:cs="Arial"/>
          <w:color w:val="000000"/>
        </w:rPr>
        <w:t>2</w:t>
      </w:r>
      <w:r w:rsidRPr="00C97404">
        <w:rPr>
          <w:rFonts w:ascii="Arial" w:hAnsi="Arial" w:cs="Arial"/>
          <w:color w:val="000000"/>
          <w:vertAlign w:val="superscript"/>
        </w:rPr>
        <w:t>nd</w:t>
      </w:r>
      <w:r w:rsidRPr="00C97404">
        <w:rPr>
          <w:rFonts w:ascii="Arial" w:hAnsi="Arial" w:cs="Arial"/>
          <w:color w:val="000000"/>
        </w:rPr>
        <w:t xml:space="preserve"> Ed. London: SAGE.</w:t>
      </w:r>
    </w:p>
    <w:p w14:paraId="5FD56FD8" w14:textId="77777777" w:rsidR="000A3000" w:rsidRPr="00C97404" w:rsidRDefault="000A3000" w:rsidP="00DD5B44">
      <w:pPr>
        <w:pStyle w:val="NormalWeb"/>
        <w:spacing w:before="0" w:beforeAutospacing="0" w:after="0" w:afterAutospacing="0" w:line="360" w:lineRule="auto"/>
        <w:rPr>
          <w:rFonts w:ascii="Arial" w:hAnsi="Arial" w:cs="Arial"/>
          <w:color w:val="000000"/>
        </w:rPr>
      </w:pPr>
    </w:p>
    <w:p w14:paraId="63A736D0" w14:textId="723FF2D2" w:rsidR="000A3000" w:rsidRPr="00C97404" w:rsidRDefault="000A3000" w:rsidP="00DD5B44">
      <w:pPr>
        <w:pStyle w:val="NormalWeb"/>
        <w:spacing w:before="0" w:beforeAutospacing="0" w:after="0" w:afterAutospacing="0" w:line="360" w:lineRule="auto"/>
        <w:rPr>
          <w:rFonts w:ascii="Arial" w:hAnsi="Arial" w:cs="Arial"/>
        </w:rPr>
      </w:pPr>
      <w:proofErr w:type="spellStart"/>
      <w:r w:rsidRPr="00C97404">
        <w:rPr>
          <w:rFonts w:ascii="Arial" w:hAnsi="Arial" w:cs="Arial"/>
        </w:rPr>
        <w:t>Louv</w:t>
      </w:r>
      <w:proofErr w:type="spellEnd"/>
      <w:r w:rsidRPr="00C97404">
        <w:rPr>
          <w:rFonts w:ascii="Arial" w:hAnsi="Arial" w:cs="Arial"/>
        </w:rPr>
        <w:t xml:space="preserve">, R. (2010) </w:t>
      </w:r>
      <w:r w:rsidRPr="00C97404">
        <w:rPr>
          <w:rFonts w:ascii="Arial" w:hAnsi="Arial" w:cs="Arial"/>
          <w:i/>
          <w:iCs/>
        </w:rPr>
        <w:t xml:space="preserve">Last Child in the Woods: Saving our Children from Nature Deficit Disorder. </w:t>
      </w:r>
      <w:r w:rsidRPr="00C97404">
        <w:rPr>
          <w:rFonts w:ascii="Arial" w:hAnsi="Arial" w:cs="Arial"/>
        </w:rPr>
        <w:t>London: Atlantic Books.</w:t>
      </w:r>
    </w:p>
    <w:p w14:paraId="1A535A7A" w14:textId="77777777" w:rsidR="000A3000" w:rsidRPr="00C97404" w:rsidRDefault="000A3000" w:rsidP="00DD5B44">
      <w:pPr>
        <w:pStyle w:val="NormalWeb"/>
        <w:spacing w:before="0" w:beforeAutospacing="0" w:after="0" w:afterAutospacing="0" w:line="360" w:lineRule="auto"/>
        <w:rPr>
          <w:rFonts w:ascii="Arial" w:hAnsi="Arial" w:cs="Arial"/>
        </w:rPr>
      </w:pPr>
    </w:p>
    <w:p w14:paraId="20EEC652" w14:textId="0AC2C9AC" w:rsidR="000A3000" w:rsidRPr="00C97404" w:rsidRDefault="000A3000" w:rsidP="00DD5B44">
      <w:pPr>
        <w:pStyle w:val="NormalWeb"/>
        <w:spacing w:before="0" w:beforeAutospacing="0" w:after="0" w:afterAutospacing="0" w:line="360" w:lineRule="auto"/>
        <w:rPr>
          <w:rStyle w:val="doilink"/>
          <w:rFonts w:ascii="Arial" w:hAnsi="Arial" w:cs="Arial"/>
          <w:color w:val="333333"/>
          <w:shd w:val="clear" w:color="auto" w:fill="FFFFFF"/>
        </w:rPr>
      </w:pPr>
      <w:r w:rsidRPr="00C97404">
        <w:rPr>
          <w:rStyle w:val="authors"/>
          <w:rFonts w:ascii="Arial" w:hAnsi="Arial" w:cs="Arial"/>
          <w:color w:val="333333"/>
          <w:shd w:val="clear" w:color="auto" w:fill="FFFFFF"/>
        </w:rPr>
        <w:t>McNally, S. and Slutsky, R.</w:t>
      </w:r>
      <w:r w:rsidRPr="00C97404">
        <w:rPr>
          <w:rFonts w:ascii="Arial" w:hAnsi="Arial" w:cs="Arial"/>
          <w:color w:val="333333"/>
          <w:shd w:val="clear" w:color="auto" w:fill="FFFFFF"/>
        </w:rPr>
        <w:t> </w:t>
      </w:r>
      <w:r w:rsidRPr="00C97404">
        <w:rPr>
          <w:rStyle w:val="Date1"/>
          <w:rFonts w:ascii="Arial" w:hAnsi="Arial" w:cs="Arial"/>
          <w:color w:val="333333"/>
          <w:shd w:val="clear" w:color="auto" w:fill="FFFFFF"/>
        </w:rPr>
        <w:t>(2017)</w:t>
      </w:r>
      <w:r w:rsidRPr="00C97404">
        <w:rPr>
          <w:rFonts w:ascii="Arial" w:hAnsi="Arial" w:cs="Arial"/>
          <w:color w:val="333333"/>
          <w:shd w:val="clear" w:color="auto" w:fill="FFFFFF"/>
        </w:rPr>
        <w:t> ‘</w:t>
      </w:r>
      <w:r w:rsidRPr="00C97404">
        <w:rPr>
          <w:rStyle w:val="arttitle"/>
          <w:rFonts w:ascii="Arial" w:hAnsi="Arial" w:cs="Arial"/>
          <w:color w:val="333333"/>
          <w:shd w:val="clear" w:color="auto" w:fill="FFFFFF"/>
        </w:rPr>
        <w:t>Key elements of the Reggio Emilia approach and how they are interconnected to create the highly regarded system of early childhood education’,</w:t>
      </w:r>
      <w:r w:rsidRPr="00C97404">
        <w:rPr>
          <w:rFonts w:ascii="Arial" w:hAnsi="Arial" w:cs="Arial"/>
          <w:color w:val="333333"/>
          <w:shd w:val="clear" w:color="auto" w:fill="FFFFFF"/>
        </w:rPr>
        <w:t> </w:t>
      </w:r>
      <w:r w:rsidRPr="00C97404">
        <w:rPr>
          <w:rStyle w:val="serialtitle"/>
          <w:rFonts w:ascii="Arial" w:hAnsi="Arial" w:cs="Arial"/>
          <w:i/>
          <w:iCs/>
          <w:color w:val="333333"/>
          <w:shd w:val="clear" w:color="auto" w:fill="FFFFFF"/>
        </w:rPr>
        <w:t>Early Child Development and Care</w:t>
      </w:r>
      <w:r w:rsidRPr="00C97404">
        <w:rPr>
          <w:rStyle w:val="serialtitle"/>
          <w:rFonts w:ascii="Arial" w:hAnsi="Arial" w:cs="Arial"/>
          <w:color w:val="333333"/>
          <w:shd w:val="clear" w:color="auto" w:fill="FFFFFF"/>
        </w:rPr>
        <w:t>,</w:t>
      </w:r>
      <w:r w:rsidRPr="00C97404">
        <w:rPr>
          <w:rFonts w:ascii="Arial" w:hAnsi="Arial" w:cs="Arial"/>
          <w:color w:val="333333"/>
          <w:shd w:val="clear" w:color="auto" w:fill="FFFFFF"/>
        </w:rPr>
        <w:t> </w:t>
      </w:r>
      <w:r w:rsidRPr="00C97404">
        <w:rPr>
          <w:rStyle w:val="volumeissue"/>
          <w:rFonts w:ascii="Arial" w:hAnsi="Arial" w:cs="Arial"/>
          <w:color w:val="333333"/>
          <w:shd w:val="clear" w:color="auto" w:fill="FFFFFF"/>
        </w:rPr>
        <w:t>187:12,</w:t>
      </w:r>
      <w:r w:rsidRPr="00C97404">
        <w:rPr>
          <w:rFonts w:ascii="Arial" w:hAnsi="Arial" w:cs="Arial"/>
          <w:color w:val="333333"/>
          <w:shd w:val="clear" w:color="auto" w:fill="FFFFFF"/>
        </w:rPr>
        <w:t xml:space="preserve"> pp. </w:t>
      </w:r>
      <w:r w:rsidRPr="00C97404">
        <w:rPr>
          <w:rStyle w:val="pagerange"/>
          <w:rFonts w:ascii="Arial" w:hAnsi="Arial" w:cs="Arial"/>
          <w:color w:val="333333"/>
          <w:shd w:val="clear" w:color="auto" w:fill="FFFFFF"/>
        </w:rPr>
        <w:t>1925-1937,</w:t>
      </w:r>
      <w:r w:rsidRPr="00C97404">
        <w:rPr>
          <w:rFonts w:ascii="Arial" w:hAnsi="Arial" w:cs="Arial"/>
          <w:color w:val="333333"/>
          <w:shd w:val="clear" w:color="auto" w:fill="FFFFFF"/>
        </w:rPr>
        <w:t> </w:t>
      </w:r>
      <w:r w:rsidRPr="00C97404">
        <w:rPr>
          <w:rStyle w:val="doilink"/>
          <w:rFonts w:ascii="Arial" w:hAnsi="Arial" w:cs="Arial"/>
          <w:color w:val="333333"/>
          <w:shd w:val="clear" w:color="auto" w:fill="FFFFFF"/>
        </w:rPr>
        <w:t>DOI: </w:t>
      </w:r>
      <w:hyperlink r:id="rId12" w:history="1">
        <w:r w:rsidRPr="00C97404">
          <w:rPr>
            <w:rStyle w:val="Hyperlink"/>
            <w:rFonts w:ascii="Arial" w:hAnsi="Arial" w:cs="Arial"/>
            <w:color w:val="333333"/>
          </w:rPr>
          <w:t>10.1080/03004430.2016.1197920</w:t>
        </w:r>
      </w:hyperlink>
      <w:r w:rsidRPr="00C97404">
        <w:rPr>
          <w:rStyle w:val="doilink"/>
          <w:rFonts w:ascii="Arial" w:hAnsi="Arial" w:cs="Arial"/>
          <w:color w:val="333333"/>
          <w:shd w:val="clear" w:color="auto" w:fill="FFFFFF"/>
        </w:rPr>
        <w:t>.</w:t>
      </w:r>
    </w:p>
    <w:p w14:paraId="6DBF8CAB" w14:textId="77777777" w:rsidR="000A3000" w:rsidRPr="00C97404" w:rsidRDefault="000A3000" w:rsidP="00DD5B44">
      <w:pPr>
        <w:pStyle w:val="NormalWeb"/>
        <w:spacing w:before="0" w:beforeAutospacing="0" w:after="0" w:afterAutospacing="0" w:line="360" w:lineRule="auto"/>
        <w:rPr>
          <w:rStyle w:val="doilink"/>
          <w:rFonts w:ascii="Arial" w:hAnsi="Arial" w:cs="Arial"/>
          <w:color w:val="333333"/>
          <w:shd w:val="clear" w:color="auto" w:fill="FFFFFF"/>
        </w:rPr>
      </w:pPr>
    </w:p>
    <w:p w14:paraId="033AFBD4" w14:textId="68847D5F" w:rsidR="000A3000" w:rsidRPr="00C97404" w:rsidRDefault="000A3000" w:rsidP="00DD5B44">
      <w:pPr>
        <w:pStyle w:val="NormalWeb"/>
        <w:spacing w:before="0" w:beforeAutospacing="0" w:after="0" w:afterAutospacing="0" w:line="360" w:lineRule="auto"/>
        <w:rPr>
          <w:rFonts w:ascii="Arial" w:hAnsi="Arial" w:cs="Arial"/>
        </w:rPr>
      </w:pPr>
      <w:r w:rsidRPr="00C97404">
        <w:rPr>
          <w:rFonts w:ascii="Arial" w:hAnsi="Arial" w:cs="Arial"/>
        </w:rPr>
        <w:t xml:space="preserve">Nicholson, S. (1971) ‘How Not to Cheat Children: The Theory of Loose Parts’, </w:t>
      </w:r>
      <w:r w:rsidRPr="00C97404">
        <w:rPr>
          <w:rFonts w:ascii="Arial" w:hAnsi="Arial" w:cs="Arial"/>
          <w:i/>
          <w:iCs/>
        </w:rPr>
        <w:t xml:space="preserve">Landscape Architecture, </w:t>
      </w:r>
      <w:r w:rsidRPr="00C97404">
        <w:rPr>
          <w:rFonts w:ascii="Arial" w:hAnsi="Arial" w:cs="Arial"/>
        </w:rPr>
        <w:t>vol. 62, pp. 30-34.</w:t>
      </w:r>
    </w:p>
    <w:p w14:paraId="3DCA8C17" w14:textId="77777777" w:rsidR="000A3000" w:rsidRPr="00C97404" w:rsidRDefault="000A3000" w:rsidP="00DD5B44">
      <w:pPr>
        <w:pStyle w:val="NormalWeb"/>
        <w:spacing w:before="0" w:beforeAutospacing="0" w:after="0" w:afterAutospacing="0" w:line="360" w:lineRule="auto"/>
        <w:rPr>
          <w:rFonts w:ascii="Arial" w:hAnsi="Arial" w:cs="Arial"/>
        </w:rPr>
      </w:pPr>
    </w:p>
    <w:p w14:paraId="08DBA4CC" w14:textId="1E6D1B62" w:rsidR="000A3000" w:rsidRPr="00C97404" w:rsidRDefault="000A3000" w:rsidP="00DD5B44">
      <w:pPr>
        <w:spacing w:after="0" w:line="360" w:lineRule="auto"/>
        <w:rPr>
          <w:rFonts w:ascii="Arial" w:eastAsia="Times New Roman" w:hAnsi="Arial" w:cs="Arial"/>
          <w:color w:val="000000"/>
          <w:sz w:val="24"/>
          <w:szCs w:val="24"/>
          <w:lang w:eastAsia="en-GB"/>
        </w:rPr>
      </w:pPr>
      <w:r w:rsidRPr="00C97404">
        <w:rPr>
          <w:rFonts w:ascii="Arial" w:eastAsia="Times New Roman" w:hAnsi="Arial" w:cs="Arial"/>
          <w:color w:val="000000"/>
          <w:sz w:val="24"/>
          <w:szCs w:val="24"/>
          <w:lang w:eastAsia="en-GB"/>
        </w:rPr>
        <w:t xml:space="preserve">NSPCC (2019) </w:t>
      </w:r>
      <w:r w:rsidRPr="00C97404">
        <w:rPr>
          <w:rFonts w:ascii="Arial" w:eastAsia="Times New Roman" w:hAnsi="Arial" w:cs="Arial"/>
          <w:i/>
          <w:iCs/>
          <w:color w:val="000000"/>
          <w:sz w:val="24"/>
          <w:szCs w:val="24"/>
          <w:lang w:eastAsia="en-GB"/>
        </w:rPr>
        <w:t xml:space="preserve">Recommended Adult to Child Ratio for Working with Children. </w:t>
      </w:r>
      <w:r w:rsidRPr="00C97404">
        <w:rPr>
          <w:rFonts w:ascii="Arial" w:eastAsia="Times New Roman" w:hAnsi="Arial" w:cs="Arial"/>
          <w:color w:val="000000"/>
          <w:sz w:val="24"/>
          <w:szCs w:val="24"/>
          <w:lang w:eastAsia="en-GB"/>
        </w:rPr>
        <w:t xml:space="preserve">Available at: </w:t>
      </w:r>
      <w:hyperlink r:id="rId13" w:anchor="article-top" w:history="1">
        <w:r w:rsidRPr="00C97404">
          <w:rPr>
            <w:rFonts w:ascii="Arial" w:eastAsia="Times New Roman" w:hAnsi="Arial" w:cs="Arial"/>
            <w:color w:val="1155CC"/>
            <w:sz w:val="24"/>
            <w:szCs w:val="24"/>
            <w:u w:val="single"/>
            <w:lang w:eastAsia="en-GB"/>
          </w:rPr>
          <w:t>https://learning.nspcc.org.uk/research-resources/briefings/recommended-adult-child-ratios-working-with-children#article-top</w:t>
        </w:r>
      </w:hyperlink>
      <w:r w:rsidRPr="00C97404">
        <w:rPr>
          <w:rFonts w:ascii="Arial" w:eastAsia="Times New Roman" w:hAnsi="Arial" w:cs="Arial"/>
          <w:color w:val="000000"/>
          <w:sz w:val="24"/>
          <w:szCs w:val="24"/>
          <w:lang w:eastAsia="en-GB"/>
        </w:rPr>
        <w:t xml:space="preserve"> (Accessed: 12th September 2020).</w:t>
      </w:r>
    </w:p>
    <w:p w14:paraId="5AC04DF3" w14:textId="77777777" w:rsidR="000A3000" w:rsidRPr="00C97404" w:rsidRDefault="000A3000" w:rsidP="00DD5B44">
      <w:pPr>
        <w:spacing w:after="0" w:line="360" w:lineRule="auto"/>
        <w:rPr>
          <w:rFonts w:ascii="Arial" w:eastAsia="Times New Roman" w:hAnsi="Arial" w:cs="Arial"/>
          <w:color w:val="000000"/>
          <w:sz w:val="24"/>
          <w:szCs w:val="24"/>
          <w:lang w:eastAsia="en-GB"/>
        </w:rPr>
      </w:pPr>
    </w:p>
    <w:p w14:paraId="6D4DE31A" w14:textId="1E7B4AD5" w:rsidR="000A3000" w:rsidRPr="00C97404" w:rsidRDefault="000A3000" w:rsidP="00DD5B44">
      <w:pPr>
        <w:pStyle w:val="NormalWeb"/>
        <w:spacing w:before="0" w:beforeAutospacing="0" w:after="0" w:afterAutospacing="0" w:line="360" w:lineRule="auto"/>
        <w:rPr>
          <w:rFonts w:ascii="Arial" w:hAnsi="Arial" w:cs="Arial"/>
        </w:rPr>
      </w:pPr>
      <w:r w:rsidRPr="00C97404">
        <w:rPr>
          <w:rFonts w:ascii="Arial" w:hAnsi="Arial" w:cs="Arial"/>
        </w:rPr>
        <w:lastRenderedPageBreak/>
        <w:t xml:space="preserve">Palmer, S. (2014) </w:t>
      </w:r>
      <w:r w:rsidRPr="00C97404">
        <w:rPr>
          <w:rFonts w:ascii="Arial" w:hAnsi="Arial" w:cs="Arial"/>
          <w:i/>
          <w:iCs/>
        </w:rPr>
        <w:t xml:space="preserve">Toxic Childhood: How the Modern World is Damaging Our Children and What We Can do About it. </w:t>
      </w:r>
      <w:r w:rsidRPr="00C97404">
        <w:rPr>
          <w:rFonts w:ascii="Arial" w:hAnsi="Arial" w:cs="Arial"/>
        </w:rPr>
        <w:t>London: Orion.</w:t>
      </w:r>
    </w:p>
    <w:p w14:paraId="7AF281E6" w14:textId="77777777" w:rsidR="000A3000" w:rsidRPr="00C97404" w:rsidRDefault="000A3000" w:rsidP="00DD5B44">
      <w:pPr>
        <w:pStyle w:val="NormalWeb"/>
        <w:spacing w:before="0" w:beforeAutospacing="0" w:after="0" w:afterAutospacing="0" w:line="360" w:lineRule="auto"/>
        <w:rPr>
          <w:rFonts w:ascii="Arial" w:hAnsi="Arial" w:cs="Arial"/>
        </w:rPr>
      </w:pPr>
    </w:p>
    <w:p w14:paraId="600E47BB" w14:textId="446E616C" w:rsidR="000A3000" w:rsidRPr="00C97404" w:rsidRDefault="000A3000" w:rsidP="00DD5B44">
      <w:pPr>
        <w:spacing w:after="0" w:line="360" w:lineRule="auto"/>
        <w:rPr>
          <w:rFonts w:ascii="Arial" w:eastAsia="Times New Roman" w:hAnsi="Arial" w:cs="Arial"/>
          <w:sz w:val="24"/>
          <w:szCs w:val="24"/>
          <w:lang w:eastAsia="en-GB"/>
        </w:rPr>
      </w:pPr>
      <w:r w:rsidRPr="00C97404">
        <w:rPr>
          <w:rFonts w:ascii="Arial" w:eastAsia="Times New Roman" w:hAnsi="Arial" w:cs="Arial"/>
          <w:color w:val="000000"/>
          <w:sz w:val="24"/>
          <w:szCs w:val="24"/>
          <w:lang w:eastAsia="en-GB"/>
        </w:rPr>
        <w:t xml:space="preserve">Roberts, A. and De Jong, A. (2016) </w:t>
      </w:r>
      <w:r w:rsidRPr="00C97404">
        <w:rPr>
          <w:rFonts w:ascii="Arial" w:eastAsia="Times New Roman" w:hAnsi="Arial" w:cs="Arial"/>
          <w:i/>
          <w:iCs/>
          <w:color w:val="000000"/>
          <w:sz w:val="24"/>
          <w:szCs w:val="24"/>
          <w:lang w:eastAsia="en-GB"/>
        </w:rPr>
        <w:t xml:space="preserve">Kids Gone Wild. </w:t>
      </w:r>
      <w:r w:rsidRPr="00C97404">
        <w:rPr>
          <w:rFonts w:ascii="Arial" w:eastAsia="Times New Roman" w:hAnsi="Arial" w:cs="Arial"/>
          <w:color w:val="000000"/>
          <w:sz w:val="24"/>
          <w:szCs w:val="24"/>
          <w:lang w:eastAsia="en-GB"/>
        </w:rPr>
        <w:t xml:space="preserve">Available at: </w:t>
      </w:r>
      <w:hyperlink r:id="rId14" w:history="1">
        <w:r w:rsidRPr="00C97404">
          <w:rPr>
            <w:rFonts w:ascii="Arial" w:eastAsia="Times New Roman" w:hAnsi="Arial" w:cs="Arial"/>
            <w:color w:val="1155CC"/>
            <w:sz w:val="24"/>
            <w:szCs w:val="24"/>
            <w:u w:val="single"/>
            <w:lang w:eastAsia="en-GB"/>
          </w:rPr>
          <w:t>https://www.youtube.com/watch?v=Jkiij9dJfcw</w:t>
        </w:r>
      </w:hyperlink>
      <w:r w:rsidRPr="00C97404">
        <w:rPr>
          <w:rFonts w:ascii="Arial" w:eastAsia="Times New Roman" w:hAnsi="Arial" w:cs="Arial"/>
          <w:color w:val="000000"/>
          <w:sz w:val="24"/>
          <w:szCs w:val="24"/>
          <w:lang w:eastAsia="en-GB"/>
        </w:rPr>
        <w:t xml:space="preserve"> (Accessed: 11th September 2020).</w:t>
      </w:r>
    </w:p>
    <w:p w14:paraId="599C324B" w14:textId="77777777" w:rsidR="000A3000" w:rsidRPr="00C97404" w:rsidRDefault="000A3000" w:rsidP="00DD5B44">
      <w:pPr>
        <w:spacing w:after="0" w:line="360" w:lineRule="auto"/>
        <w:rPr>
          <w:rFonts w:ascii="Arial" w:eastAsia="Times New Roman" w:hAnsi="Arial" w:cs="Arial"/>
          <w:sz w:val="24"/>
          <w:szCs w:val="24"/>
          <w:lang w:eastAsia="en-GB"/>
        </w:rPr>
      </w:pPr>
    </w:p>
    <w:p w14:paraId="1EE2C633" w14:textId="58423AB7" w:rsidR="000A3000" w:rsidRPr="00C97404" w:rsidRDefault="000A3000" w:rsidP="00DD5B44">
      <w:pPr>
        <w:pStyle w:val="NormalWeb"/>
        <w:spacing w:before="0" w:beforeAutospacing="0" w:after="0" w:afterAutospacing="0" w:line="360" w:lineRule="auto"/>
        <w:rPr>
          <w:rFonts w:ascii="Arial" w:hAnsi="Arial" w:cs="Arial"/>
          <w:color w:val="333333"/>
          <w:shd w:val="clear" w:color="auto" w:fill="FFFFFF"/>
        </w:rPr>
      </w:pPr>
      <w:r w:rsidRPr="00C97404">
        <w:rPr>
          <w:rFonts w:ascii="Arial" w:hAnsi="Arial" w:cs="Arial"/>
          <w:color w:val="333333"/>
          <w:shd w:val="clear" w:color="auto" w:fill="FFFFFF"/>
        </w:rPr>
        <w:t>Rose, J, Gilbert, L &amp; Richards, V. (2016) </w:t>
      </w:r>
      <w:r w:rsidRPr="00C97404">
        <w:rPr>
          <w:rStyle w:val="Emphasis"/>
          <w:rFonts w:ascii="Arial" w:hAnsi="Arial" w:cs="Arial"/>
          <w:color w:val="333333"/>
          <w:shd w:val="clear" w:color="auto" w:fill="FFFFFF"/>
        </w:rPr>
        <w:t>Health and Well-being in Early Childhood.</w:t>
      </w:r>
      <w:r w:rsidRPr="00C97404">
        <w:rPr>
          <w:rFonts w:ascii="Arial" w:hAnsi="Arial" w:cs="Arial"/>
          <w:color w:val="333333"/>
          <w:shd w:val="clear" w:color="auto" w:fill="FFFFFF"/>
        </w:rPr>
        <w:t xml:space="preserve"> London: SAGE. </w:t>
      </w:r>
    </w:p>
    <w:p w14:paraId="7FD365A7" w14:textId="77777777" w:rsidR="000A3000" w:rsidRPr="00C97404" w:rsidRDefault="000A3000" w:rsidP="00DD5B44">
      <w:pPr>
        <w:pStyle w:val="NormalWeb"/>
        <w:spacing w:before="0" w:beforeAutospacing="0" w:after="0" w:afterAutospacing="0" w:line="360" w:lineRule="auto"/>
        <w:rPr>
          <w:rFonts w:ascii="Arial" w:hAnsi="Arial" w:cs="Arial"/>
          <w:color w:val="333333"/>
          <w:shd w:val="clear" w:color="auto" w:fill="FFFFFF"/>
        </w:rPr>
      </w:pPr>
    </w:p>
    <w:p w14:paraId="7CDA5044" w14:textId="6BEFBC70" w:rsidR="000A3000" w:rsidRPr="00C97404" w:rsidRDefault="000A3000" w:rsidP="00DD5B44">
      <w:pPr>
        <w:spacing w:after="0" w:line="360" w:lineRule="auto"/>
        <w:rPr>
          <w:rFonts w:ascii="Arial" w:eastAsia="Times New Roman" w:hAnsi="Arial" w:cs="Arial"/>
          <w:sz w:val="24"/>
          <w:szCs w:val="24"/>
          <w:lang w:eastAsia="en-GB"/>
        </w:rPr>
      </w:pPr>
      <w:r w:rsidRPr="00C97404">
        <w:rPr>
          <w:rFonts w:ascii="Arial" w:eastAsia="Times New Roman" w:hAnsi="Arial" w:cs="Arial"/>
          <w:sz w:val="24"/>
          <w:szCs w:val="24"/>
          <w:lang w:eastAsia="en-GB"/>
        </w:rPr>
        <w:t xml:space="preserve">Ryder Richardson, G. (2013) </w:t>
      </w:r>
      <w:r w:rsidRPr="00C97404">
        <w:rPr>
          <w:rFonts w:ascii="Arial" w:eastAsia="Times New Roman" w:hAnsi="Arial" w:cs="Arial"/>
          <w:i/>
          <w:iCs/>
          <w:sz w:val="24"/>
          <w:szCs w:val="24"/>
          <w:lang w:eastAsia="en-GB"/>
        </w:rPr>
        <w:t xml:space="preserve">Creating a Space to Grow: Developing your Enabling Environments Outdoors. </w:t>
      </w:r>
      <w:r w:rsidRPr="00C97404">
        <w:rPr>
          <w:rFonts w:ascii="Arial" w:eastAsia="Times New Roman" w:hAnsi="Arial" w:cs="Arial"/>
          <w:sz w:val="24"/>
          <w:szCs w:val="24"/>
          <w:lang w:eastAsia="en-GB"/>
        </w:rPr>
        <w:t>New York: Routledge.</w:t>
      </w:r>
    </w:p>
    <w:p w14:paraId="671D0FCB" w14:textId="77777777" w:rsidR="000A3000" w:rsidRPr="00C97404" w:rsidRDefault="000A3000" w:rsidP="00DD5B44">
      <w:pPr>
        <w:spacing w:after="0" w:line="360" w:lineRule="auto"/>
        <w:rPr>
          <w:rFonts w:ascii="Arial" w:eastAsia="Times New Roman" w:hAnsi="Arial" w:cs="Arial"/>
          <w:sz w:val="24"/>
          <w:szCs w:val="24"/>
          <w:lang w:eastAsia="en-GB"/>
        </w:rPr>
      </w:pPr>
    </w:p>
    <w:p w14:paraId="5E463451" w14:textId="60F3C95E" w:rsidR="000A3000" w:rsidRPr="00C97404" w:rsidRDefault="000A3000" w:rsidP="00DD5B44">
      <w:pPr>
        <w:pStyle w:val="NormalWeb"/>
        <w:spacing w:before="0" w:beforeAutospacing="0" w:after="0" w:afterAutospacing="0" w:line="360" w:lineRule="auto"/>
        <w:rPr>
          <w:rFonts w:ascii="Arial" w:hAnsi="Arial" w:cs="Arial"/>
          <w:color w:val="000000"/>
        </w:rPr>
      </w:pPr>
      <w:r w:rsidRPr="00C97404">
        <w:rPr>
          <w:rFonts w:ascii="Arial" w:hAnsi="Arial" w:cs="Arial"/>
          <w:color w:val="000000"/>
        </w:rPr>
        <w:t xml:space="preserve">Siraj-Blatchford, I. et. al. (2005) </w:t>
      </w:r>
      <w:r w:rsidRPr="00C97404">
        <w:rPr>
          <w:rFonts w:ascii="Arial" w:hAnsi="Arial" w:cs="Arial"/>
          <w:i/>
          <w:iCs/>
          <w:color w:val="000000"/>
        </w:rPr>
        <w:t xml:space="preserve">Monitoring and Evaluation of the Effective Implementation of the Foundation Phase (MEEIFP) Project Across Wales. </w:t>
      </w:r>
      <w:r w:rsidRPr="00C97404">
        <w:rPr>
          <w:rFonts w:ascii="Arial" w:hAnsi="Arial" w:cs="Arial"/>
          <w:color w:val="000000"/>
        </w:rPr>
        <w:t xml:space="preserve">Available at: </w:t>
      </w:r>
      <w:hyperlink r:id="rId15" w:history="1">
        <w:r w:rsidRPr="00C97404">
          <w:rPr>
            <w:rStyle w:val="Hyperlink"/>
            <w:rFonts w:ascii="Arial" w:hAnsi="Arial" w:cs="Arial"/>
          </w:rPr>
          <w:t>https://dera.ioe.ac.uk/6281/1/meeifp.pdf</w:t>
        </w:r>
      </w:hyperlink>
      <w:r w:rsidRPr="00C97404">
        <w:rPr>
          <w:rFonts w:ascii="Arial" w:hAnsi="Arial" w:cs="Arial"/>
          <w:color w:val="000000"/>
        </w:rPr>
        <w:t xml:space="preserve"> (Accessed: 25</w:t>
      </w:r>
      <w:r w:rsidRPr="00C97404">
        <w:rPr>
          <w:rFonts w:ascii="Arial" w:hAnsi="Arial" w:cs="Arial"/>
          <w:color w:val="000000"/>
          <w:vertAlign w:val="superscript"/>
        </w:rPr>
        <w:t>th</w:t>
      </w:r>
      <w:r w:rsidRPr="00C97404">
        <w:rPr>
          <w:rFonts w:ascii="Arial" w:hAnsi="Arial" w:cs="Arial"/>
          <w:color w:val="000000"/>
        </w:rPr>
        <w:t xml:space="preserve"> September 2020). </w:t>
      </w:r>
    </w:p>
    <w:p w14:paraId="03810733" w14:textId="77777777" w:rsidR="000A3000" w:rsidRPr="00C97404" w:rsidRDefault="000A3000" w:rsidP="00DD5B44">
      <w:pPr>
        <w:pStyle w:val="NormalWeb"/>
        <w:spacing w:before="0" w:beforeAutospacing="0" w:after="0" w:afterAutospacing="0" w:line="360" w:lineRule="auto"/>
        <w:rPr>
          <w:rFonts w:ascii="Arial" w:hAnsi="Arial" w:cs="Arial"/>
          <w:color w:val="000000"/>
        </w:rPr>
      </w:pPr>
    </w:p>
    <w:p w14:paraId="4651EBC1" w14:textId="07FDE029" w:rsidR="000A3000" w:rsidRPr="00C97404" w:rsidRDefault="000A3000" w:rsidP="00DD5B44">
      <w:pPr>
        <w:pStyle w:val="NormalWeb"/>
        <w:spacing w:before="0" w:beforeAutospacing="0" w:after="0" w:afterAutospacing="0" w:line="360" w:lineRule="auto"/>
        <w:rPr>
          <w:rFonts w:ascii="Arial" w:hAnsi="Arial" w:cs="Arial"/>
          <w:color w:val="000000"/>
        </w:rPr>
      </w:pPr>
      <w:r w:rsidRPr="00C97404">
        <w:rPr>
          <w:rFonts w:ascii="Arial" w:hAnsi="Arial" w:cs="Arial"/>
          <w:color w:val="000000"/>
        </w:rPr>
        <w:t>Siren Films (2018)</w:t>
      </w:r>
      <w:r w:rsidRPr="00C97404">
        <w:rPr>
          <w:rFonts w:ascii="Arial" w:hAnsi="Arial" w:cs="Arial"/>
          <w:i/>
          <w:iCs/>
          <w:color w:val="000000"/>
        </w:rPr>
        <w:t xml:space="preserve"> What’s does effective teaching look like at the Little Forest Folks forest nursery? </w:t>
      </w:r>
      <w:r w:rsidRPr="00C97404">
        <w:rPr>
          <w:rFonts w:ascii="Arial" w:hAnsi="Arial" w:cs="Arial"/>
          <w:color w:val="000000"/>
        </w:rPr>
        <w:t xml:space="preserve">Available at: </w:t>
      </w:r>
      <w:hyperlink r:id="rId16" w:history="1">
        <w:r w:rsidRPr="00C97404">
          <w:rPr>
            <w:rStyle w:val="Hyperlink"/>
            <w:rFonts w:ascii="Arial" w:hAnsi="Arial" w:cs="Arial"/>
          </w:rPr>
          <w:t>https://www.sirenfilms.co.uk/library/whats-does-effective-teaching-look-like-at-the-little-forest-folks-forest-nursery-2/</w:t>
        </w:r>
      </w:hyperlink>
      <w:r w:rsidRPr="00C97404">
        <w:rPr>
          <w:rFonts w:ascii="Arial" w:hAnsi="Arial" w:cs="Arial"/>
          <w:color w:val="000000"/>
        </w:rPr>
        <w:t xml:space="preserve"> (Accessed: 15</w:t>
      </w:r>
      <w:r w:rsidRPr="00C97404">
        <w:rPr>
          <w:rFonts w:ascii="Arial" w:hAnsi="Arial" w:cs="Arial"/>
          <w:color w:val="000000"/>
          <w:vertAlign w:val="superscript"/>
        </w:rPr>
        <w:t>th</w:t>
      </w:r>
      <w:r w:rsidRPr="00C97404">
        <w:rPr>
          <w:rFonts w:ascii="Arial" w:hAnsi="Arial" w:cs="Arial"/>
          <w:color w:val="000000"/>
        </w:rPr>
        <w:t xml:space="preserve"> September 2020).</w:t>
      </w:r>
    </w:p>
    <w:p w14:paraId="318D33F3" w14:textId="77777777" w:rsidR="000A3000" w:rsidRPr="00C97404" w:rsidRDefault="000A3000" w:rsidP="00DD5B44">
      <w:pPr>
        <w:pStyle w:val="NormalWeb"/>
        <w:spacing w:before="0" w:beforeAutospacing="0" w:after="0" w:afterAutospacing="0" w:line="360" w:lineRule="auto"/>
        <w:rPr>
          <w:rFonts w:ascii="Arial" w:hAnsi="Arial" w:cs="Arial"/>
          <w:color w:val="000000"/>
        </w:rPr>
      </w:pPr>
    </w:p>
    <w:p w14:paraId="4FCE2D45" w14:textId="110ECDD1" w:rsidR="000A3000" w:rsidRPr="00C97404" w:rsidRDefault="000A3000" w:rsidP="00DD5B44">
      <w:pPr>
        <w:pStyle w:val="NormalWeb"/>
        <w:spacing w:before="0" w:beforeAutospacing="0" w:after="0" w:afterAutospacing="0" w:line="360" w:lineRule="auto"/>
        <w:rPr>
          <w:rFonts w:ascii="Arial" w:hAnsi="Arial" w:cs="Arial"/>
        </w:rPr>
      </w:pPr>
      <w:r w:rsidRPr="00C97404">
        <w:rPr>
          <w:rFonts w:ascii="Arial" w:hAnsi="Arial" w:cs="Arial"/>
        </w:rPr>
        <w:t xml:space="preserve">Tovey, H. (2012) </w:t>
      </w:r>
      <w:r w:rsidRPr="00C97404">
        <w:rPr>
          <w:rFonts w:ascii="Arial" w:hAnsi="Arial" w:cs="Arial"/>
          <w:i/>
          <w:iCs/>
        </w:rPr>
        <w:t xml:space="preserve">Bringing the Froebel Approach to Your Early Years Practice. </w:t>
      </w:r>
      <w:r w:rsidRPr="00C97404">
        <w:rPr>
          <w:rFonts w:ascii="Arial" w:hAnsi="Arial" w:cs="Arial"/>
        </w:rPr>
        <w:t>Oxon: Routledge.</w:t>
      </w:r>
    </w:p>
    <w:p w14:paraId="7FFA8AE9" w14:textId="77777777" w:rsidR="000A3000" w:rsidRPr="00C97404" w:rsidRDefault="000A3000" w:rsidP="00DD5B44">
      <w:pPr>
        <w:pStyle w:val="NormalWeb"/>
        <w:spacing w:before="0" w:beforeAutospacing="0" w:after="0" w:afterAutospacing="0" w:line="360" w:lineRule="auto"/>
        <w:rPr>
          <w:rFonts w:ascii="Arial" w:hAnsi="Arial" w:cs="Arial"/>
        </w:rPr>
      </w:pPr>
    </w:p>
    <w:p w14:paraId="33AB87F5" w14:textId="49B0117E" w:rsidR="000A3000" w:rsidRPr="00C97404" w:rsidRDefault="000A3000" w:rsidP="00DD5B44">
      <w:pPr>
        <w:pStyle w:val="NormalWeb"/>
        <w:spacing w:before="0" w:beforeAutospacing="0" w:after="0" w:afterAutospacing="0" w:line="360" w:lineRule="auto"/>
        <w:rPr>
          <w:rFonts w:ascii="Arial" w:hAnsi="Arial" w:cs="Arial"/>
          <w:color w:val="000000"/>
        </w:rPr>
      </w:pPr>
      <w:r w:rsidRPr="00C97404">
        <w:rPr>
          <w:rFonts w:ascii="Arial" w:hAnsi="Arial" w:cs="Arial"/>
          <w:color w:val="000000"/>
        </w:rPr>
        <w:t xml:space="preserve">Tovey, H. (no date) </w:t>
      </w:r>
      <w:r w:rsidRPr="00C97404">
        <w:rPr>
          <w:rFonts w:ascii="Arial" w:hAnsi="Arial" w:cs="Arial"/>
          <w:i/>
          <w:iCs/>
          <w:color w:val="000000"/>
        </w:rPr>
        <w:t>Outdoor Play and Exploration</w:t>
      </w:r>
      <w:r w:rsidRPr="00C97404">
        <w:rPr>
          <w:rFonts w:ascii="Arial" w:hAnsi="Arial" w:cs="Arial"/>
          <w:color w:val="000000"/>
        </w:rPr>
        <w:t>. London: Froebel Trust.</w:t>
      </w:r>
    </w:p>
    <w:p w14:paraId="029BEA91" w14:textId="77777777" w:rsidR="000A3000" w:rsidRPr="00C97404" w:rsidRDefault="000A3000" w:rsidP="00DD5B44">
      <w:pPr>
        <w:pStyle w:val="NormalWeb"/>
        <w:spacing w:before="0" w:beforeAutospacing="0" w:after="0" w:afterAutospacing="0" w:line="360" w:lineRule="auto"/>
        <w:rPr>
          <w:rFonts w:ascii="Arial" w:hAnsi="Arial" w:cs="Arial"/>
          <w:color w:val="000000"/>
        </w:rPr>
      </w:pPr>
    </w:p>
    <w:p w14:paraId="568B9E51" w14:textId="32825D58" w:rsidR="000A3000" w:rsidRPr="00C97404" w:rsidRDefault="000A3000" w:rsidP="00DD5B44">
      <w:pPr>
        <w:spacing w:after="0" w:line="360" w:lineRule="auto"/>
        <w:rPr>
          <w:rFonts w:ascii="Arial" w:eastAsia="Times New Roman" w:hAnsi="Arial" w:cs="Arial"/>
          <w:sz w:val="24"/>
          <w:szCs w:val="24"/>
          <w:lang w:eastAsia="en-GB"/>
        </w:rPr>
      </w:pPr>
      <w:r w:rsidRPr="00C97404">
        <w:rPr>
          <w:rFonts w:ascii="Arial" w:eastAsia="Times New Roman" w:hAnsi="Arial" w:cs="Arial"/>
          <w:color w:val="000000"/>
          <w:sz w:val="24"/>
          <w:szCs w:val="24"/>
          <w:lang w:eastAsia="en-GB"/>
        </w:rPr>
        <w:t xml:space="preserve">Tucker, K. (2014) </w:t>
      </w:r>
      <w:r w:rsidRPr="00C97404">
        <w:rPr>
          <w:rFonts w:ascii="Arial" w:eastAsia="Times New Roman" w:hAnsi="Arial" w:cs="Arial"/>
          <w:i/>
          <w:iCs/>
          <w:color w:val="000000"/>
          <w:sz w:val="24"/>
          <w:szCs w:val="24"/>
          <w:lang w:eastAsia="en-GB"/>
        </w:rPr>
        <w:t>Mathematics Through Play in the Early Years</w:t>
      </w:r>
      <w:r w:rsidRPr="00C97404">
        <w:rPr>
          <w:rFonts w:ascii="Arial" w:eastAsia="Times New Roman" w:hAnsi="Arial" w:cs="Arial"/>
          <w:color w:val="000000"/>
          <w:sz w:val="24"/>
          <w:szCs w:val="24"/>
          <w:lang w:eastAsia="en-GB"/>
        </w:rPr>
        <w:t>. 3rd Ed. London: Sage. </w:t>
      </w:r>
    </w:p>
    <w:p w14:paraId="4E43DA4D" w14:textId="77777777" w:rsidR="000A3000" w:rsidRPr="00C97404" w:rsidRDefault="000A3000" w:rsidP="00DD5B44">
      <w:pPr>
        <w:spacing w:after="0" w:line="360" w:lineRule="auto"/>
        <w:rPr>
          <w:rFonts w:ascii="Arial" w:eastAsia="Times New Roman" w:hAnsi="Arial" w:cs="Arial"/>
          <w:sz w:val="24"/>
          <w:szCs w:val="24"/>
          <w:lang w:eastAsia="en-GB"/>
        </w:rPr>
      </w:pPr>
    </w:p>
    <w:p w14:paraId="45455ADF" w14:textId="1C1AAAF2" w:rsidR="000A3000" w:rsidRPr="00C97404" w:rsidRDefault="000A3000" w:rsidP="00DD5B44">
      <w:pPr>
        <w:pStyle w:val="NormalWeb"/>
        <w:spacing w:before="0" w:beforeAutospacing="0" w:after="0" w:afterAutospacing="0" w:line="360" w:lineRule="auto"/>
        <w:rPr>
          <w:rFonts w:ascii="Arial" w:hAnsi="Arial" w:cs="Arial"/>
        </w:rPr>
      </w:pPr>
      <w:r w:rsidRPr="00C97404">
        <w:rPr>
          <w:rFonts w:ascii="Arial" w:hAnsi="Arial" w:cs="Arial"/>
          <w:color w:val="000000"/>
        </w:rPr>
        <w:t xml:space="preserve">UNICEF (no date) </w:t>
      </w:r>
      <w:r w:rsidRPr="00C97404">
        <w:rPr>
          <w:rFonts w:ascii="Arial" w:hAnsi="Arial" w:cs="Arial"/>
          <w:i/>
          <w:iCs/>
          <w:color w:val="000000"/>
        </w:rPr>
        <w:t>The United Nations Convention on the Rights of the Child.</w:t>
      </w:r>
      <w:r w:rsidRPr="00C97404">
        <w:rPr>
          <w:rFonts w:ascii="Arial" w:hAnsi="Arial" w:cs="Arial"/>
          <w:color w:val="000000"/>
        </w:rPr>
        <w:t xml:space="preserve"> Available at: https://www.unicef.org.uk/what-we-do/un-convention-child-rights/ (Accessed: 9th September 2020). </w:t>
      </w:r>
    </w:p>
    <w:p w14:paraId="461CB9C4" w14:textId="77777777" w:rsidR="000A3000" w:rsidRPr="00C97404" w:rsidRDefault="000A3000" w:rsidP="00DD5B44">
      <w:pPr>
        <w:pStyle w:val="NormalWeb"/>
        <w:spacing w:before="0" w:beforeAutospacing="0" w:after="0" w:afterAutospacing="0" w:line="360" w:lineRule="auto"/>
        <w:rPr>
          <w:rFonts w:ascii="Arial" w:hAnsi="Arial" w:cs="Arial"/>
        </w:rPr>
      </w:pPr>
    </w:p>
    <w:p w14:paraId="10BC07DD" w14:textId="570F625A" w:rsidR="000A3000" w:rsidRPr="00C97404" w:rsidRDefault="000A3000" w:rsidP="00DD5B44">
      <w:pPr>
        <w:spacing w:after="0" w:line="360" w:lineRule="auto"/>
        <w:rPr>
          <w:rFonts w:ascii="Arial" w:eastAsia="Times New Roman" w:hAnsi="Arial" w:cs="Arial"/>
          <w:color w:val="000000"/>
          <w:sz w:val="24"/>
          <w:szCs w:val="24"/>
          <w:lang w:eastAsia="en-GB"/>
        </w:rPr>
      </w:pPr>
      <w:r w:rsidRPr="00C97404">
        <w:rPr>
          <w:rFonts w:ascii="Arial" w:eastAsia="Times New Roman" w:hAnsi="Arial" w:cs="Arial"/>
          <w:color w:val="000000"/>
          <w:sz w:val="24"/>
          <w:szCs w:val="24"/>
          <w:lang w:eastAsia="en-GB"/>
        </w:rPr>
        <w:lastRenderedPageBreak/>
        <w:t xml:space="preserve">Waite, S. (2011) </w:t>
      </w:r>
      <w:r w:rsidRPr="00C97404">
        <w:rPr>
          <w:rFonts w:ascii="Arial" w:eastAsia="Times New Roman" w:hAnsi="Arial" w:cs="Arial"/>
          <w:i/>
          <w:iCs/>
          <w:color w:val="000000"/>
          <w:sz w:val="24"/>
          <w:szCs w:val="24"/>
          <w:lang w:eastAsia="en-GB"/>
        </w:rPr>
        <w:t xml:space="preserve">Children Learning Outside the Classroom from Birth to Eleven. </w:t>
      </w:r>
      <w:r w:rsidRPr="00C97404">
        <w:rPr>
          <w:rFonts w:ascii="Arial" w:eastAsia="Times New Roman" w:hAnsi="Arial" w:cs="Arial"/>
          <w:color w:val="000000"/>
          <w:sz w:val="24"/>
          <w:szCs w:val="24"/>
          <w:lang w:eastAsia="en-GB"/>
        </w:rPr>
        <w:t>London: SAGE.</w:t>
      </w:r>
    </w:p>
    <w:p w14:paraId="18865D83" w14:textId="337C8B91" w:rsidR="000A3000" w:rsidRPr="00C97404" w:rsidRDefault="000A3000" w:rsidP="00DD5B44">
      <w:pPr>
        <w:pStyle w:val="NormalWeb"/>
        <w:spacing w:after="0" w:line="360" w:lineRule="auto"/>
        <w:rPr>
          <w:rFonts w:ascii="Arial" w:hAnsi="Arial" w:cs="Arial"/>
        </w:rPr>
      </w:pPr>
      <w:r w:rsidRPr="00C97404">
        <w:rPr>
          <w:rFonts w:ascii="Arial" w:hAnsi="Arial" w:cs="Arial"/>
        </w:rPr>
        <w:t xml:space="preserve">Welsh Assembly Government (2008) </w:t>
      </w:r>
      <w:r w:rsidRPr="00C97404">
        <w:rPr>
          <w:rFonts w:ascii="Arial" w:hAnsi="Arial" w:cs="Arial"/>
          <w:i/>
          <w:iCs/>
        </w:rPr>
        <w:t>Education for Sustainable Development and Global Citizenship.</w:t>
      </w:r>
      <w:r w:rsidRPr="00C97404">
        <w:rPr>
          <w:rFonts w:ascii="Arial" w:hAnsi="Arial" w:cs="Arial"/>
        </w:rPr>
        <w:t xml:space="preserve"> Available at: </w:t>
      </w:r>
      <w:hyperlink r:id="rId17" w:history="1">
        <w:r w:rsidRPr="00C97404">
          <w:rPr>
            <w:rStyle w:val="Hyperlink"/>
            <w:rFonts w:ascii="Arial" w:hAnsi="Arial" w:cs="Arial"/>
          </w:rPr>
          <w:t>https://hwb.gov.wales/api/storage/eaf467e6-30fe-45c9-93ef-cb30f31f1c90/common-understanding-for-school.pdf</w:t>
        </w:r>
      </w:hyperlink>
      <w:r w:rsidRPr="00C97404">
        <w:rPr>
          <w:rFonts w:ascii="Arial" w:hAnsi="Arial" w:cs="Arial"/>
        </w:rPr>
        <w:t xml:space="preserve"> (Accessed: 17</w:t>
      </w:r>
      <w:r w:rsidRPr="00C97404">
        <w:rPr>
          <w:rFonts w:ascii="Arial" w:hAnsi="Arial" w:cs="Arial"/>
          <w:vertAlign w:val="superscript"/>
        </w:rPr>
        <w:t>th</w:t>
      </w:r>
      <w:r w:rsidRPr="00C97404">
        <w:rPr>
          <w:rFonts w:ascii="Arial" w:hAnsi="Arial" w:cs="Arial"/>
        </w:rPr>
        <w:t xml:space="preserve"> September 2020).</w:t>
      </w:r>
    </w:p>
    <w:p w14:paraId="75BE3537" w14:textId="309D85BD" w:rsidR="000A3000" w:rsidRDefault="000A3000" w:rsidP="00DD5B44">
      <w:pPr>
        <w:spacing w:after="0" w:line="360" w:lineRule="auto"/>
        <w:rPr>
          <w:rFonts w:ascii="Arial" w:eastAsia="Times New Roman" w:hAnsi="Arial" w:cs="Arial"/>
          <w:color w:val="000000"/>
          <w:sz w:val="24"/>
          <w:szCs w:val="24"/>
          <w:lang w:eastAsia="en-GB"/>
        </w:rPr>
      </w:pPr>
      <w:r w:rsidRPr="00C97404">
        <w:rPr>
          <w:rFonts w:ascii="Arial" w:eastAsia="Times New Roman" w:hAnsi="Arial" w:cs="Arial"/>
          <w:color w:val="000000"/>
          <w:sz w:val="24"/>
          <w:szCs w:val="24"/>
          <w:lang w:eastAsia="en-GB"/>
        </w:rPr>
        <w:t xml:space="preserve">Welsh Government (2015) </w:t>
      </w:r>
      <w:r w:rsidRPr="00C97404">
        <w:rPr>
          <w:rFonts w:ascii="Arial" w:eastAsia="Times New Roman" w:hAnsi="Arial" w:cs="Arial"/>
          <w:i/>
          <w:iCs/>
          <w:color w:val="000000"/>
          <w:sz w:val="24"/>
          <w:szCs w:val="24"/>
          <w:lang w:eastAsia="en-GB"/>
        </w:rPr>
        <w:t xml:space="preserve">The Foundation Phase Framework. </w:t>
      </w:r>
      <w:r w:rsidRPr="00C97404">
        <w:rPr>
          <w:rFonts w:ascii="Arial" w:eastAsia="Times New Roman" w:hAnsi="Arial" w:cs="Arial"/>
          <w:color w:val="000000"/>
          <w:sz w:val="24"/>
          <w:szCs w:val="24"/>
          <w:lang w:eastAsia="en-GB"/>
        </w:rPr>
        <w:t xml:space="preserve">Available at: </w:t>
      </w:r>
      <w:hyperlink r:id="rId18" w:history="1">
        <w:r w:rsidRPr="00C97404">
          <w:rPr>
            <w:rFonts w:ascii="Arial" w:eastAsia="Times New Roman" w:hAnsi="Arial" w:cs="Arial"/>
            <w:color w:val="1155CC"/>
            <w:sz w:val="24"/>
            <w:szCs w:val="24"/>
            <w:u w:val="single"/>
            <w:lang w:eastAsia="en-GB"/>
          </w:rPr>
          <w:t>https://hwb.gov.wales/storage/d5d8e39c-b534-40cb-a3f5-7e2e126d8077/founda. tion-phase-framework.pdf</w:t>
        </w:r>
      </w:hyperlink>
      <w:r w:rsidRPr="00C97404">
        <w:rPr>
          <w:rFonts w:ascii="Arial" w:eastAsia="Times New Roman" w:hAnsi="Arial" w:cs="Arial"/>
          <w:color w:val="000000"/>
          <w:sz w:val="24"/>
          <w:szCs w:val="24"/>
          <w:lang w:eastAsia="en-GB"/>
        </w:rPr>
        <w:t xml:space="preserve"> (Accessed: 11th September 2020).</w:t>
      </w:r>
    </w:p>
    <w:p w14:paraId="26207A34" w14:textId="77777777" w:rsidR="00C97404" w:rsidRPr="00C97404" w:rsidRDefault="00C97404" w:rsidP="00DD5B44">
      <w:pPr>
        <w:spacing w:after="0" w:line="360" w:lineRule="auto"/>
        <w:rPr>
          <w:rFonts w:ascii="Arial" w:eastAsia="Times New Roman" w:hAnsi="Arial" w:cs="Arial"/>
          <w:sz w:val="24"/>
          <w:szCs w:val="24"/>
          <w:lang w:eastAsia="en-GB"/>
        </w:rPr>
      </w:pPr>
    </w:p>
    <w:p w14:paraId="1CA63DCC" w14:textId="77777777" w:rsidR="00C97404" w:rsidRPr="00C97404" w:rsidRDefault="00C97404" w:rsidP="00C97404">
      <w:pPr>
        <w:spacing w:after="0" w:line="360" w:lineRule="auto"/>
        <w:rPr>
          <w:rFonts w:ascii="Arial" w:hAnsi="Arial" w:cs="Arial"/>
          <w:color w:val="000000"/>
          <w:sz w:val="24"/>
          <w:szCs w:val="24"/>
        </w:rPr>
      </w:pPr>
      <w:r w:rsidRPr="00C97404">
        <w:rPr>
          <w:rFonts w:ascii="Arial" w:hAnsi="Arial" w:cs="Arial"/>
          <w:color w:val="000000"/>
          <w:sz w:val="24"/>
          <w:szCs w:val="24"/>
        </w:rPr>
        <w:t xml:space="preserve">Welsh Government, (2015a), </w:t>
      </w:r>
      <w:r w:rsidRPr="00C97404">
        <w:rPr>
          <w:rFonts w:ascii="Arial" w:hAnsi="Arial" w:cs="Arial"/>
          <w:i/>
          <w:iCs/>
          <w:color w:val="000000"/>
          <w:sz w:val="24"/>
          <w:szCs w:val="24"/>
        </w:rPr>
        <w:t>The Four Purposes of the Curriculum for Wales.</w:t>
      </w:r>
      <w:r w:rsidRPr="00C97404">
        <w:rPr>
          <w:rFonts w:ascii="Arial" w:hAnsi="Arial" w:cs="Arial"/>
          <w:color w:val="000000"/>
          <w:sz w:val="24"/>
          <w:szCs w:val="24"/>
        </w:rPr>
        <w:t xml:space="preserve"> Available at: </w:t>
      </w:r>
      <w:hyperlink r:id="rId19" w:history="1">
        <w:r w:rsidRPr="00C97404">
          <w:rPr>
            <w:rStyle w:val="Hyperlink"/>
            <w:rFonts w:ascii="Arial" w:hAnsi="Arial" w:cs="Arial"/>
            <w:color w:val="1155CC"/>
            <w:sz w:val="24"/>
            <w:szCs w:val="24"/>
          </w:rPr>
          <w:t>https://gov.wales/sites/default/files/publications/2018-03/the-four-purposes-of-the-curriculum-for-wales.pdf</w:t>
        </w:r>
      </w:hyperlink>
      <w:r w:rsidRPr="00C97404">
        <w:rPr>
          <w:rFonts w:ascii="Arial" w:hAnsi="Arial" w:cs="Arial"/>
          <w:color w:val="000000"/>
          <w:sz w:val="24"/>
          <w:szCs w:val="24"/>
        </w:rPr>
        <w:t xml:space="preserve"> (Accessed: 22nd September 2020).</w:t>
      </w:r>
    </w:p>
    <w:p w14:paraId="439E23C9" w14:textId="77777777" w:rsidR="000A3000" w:rsidRPr="00C97404" w:rsidRDefault="000A3000" w:rsidP="00DD5B44">
      <w:pPr>
        <w:spacing w:after="0" w:line="360" w:lineRule="auto"/>
        <w:rPr>
          <w:rFonts w:ascii="Arial" w:eastAsia="Times New Roman" w:hAnsi="Arial" w:cs="Arial"/>
          <w:sz w:val="24"/>
          <w:szCs w:val="24"/>
          <w:lang w:eastAsia="en-GB"/>
        </w:rPr>
      </w:pPr>
    </w:p>
    <w:p w14:paraId="1D0C7BE3" w14:textId="3B229DCC" w:rsidR="000A3000" w:rsidRPr="00C97404" w:rsidRDefault="000A3000" w:rsidP="00DD5B44">
      <w:pPr>
        <w:spacing w:after="0" w:line="360" w:lineRule="auto"/>
        <w:rPr>
          <w:rFonts w:ascii="Arial" w:eastAsia="Times New Roman" w:hAnsi="Arial" w:cs="Arial"/>
          <w:sz w:val="24"/>
          <w:szCs w:val="24"/>
          <w:lang w:eastAsia="en-GB"/>
        </w:rPr>
      </w:pPr>
      <w:r w:rsidRPr="00C97404">
        <w:rPr>
          <w:rFonts w:ascii="Arial" w:eastAsia="Times New Roman" w:hAnsi="Arial" w:cs="Arial"/>
          <w:color w:val="000000"/>
          <w:sz w:val="24"/>
          <w:szCs w:val="24"/>
          <w:lang w:eastAsia="en-GB"/>
        </w:rPr>
        <w:t>Welsh Government (2020)</w:t>
      </w:r>
      <w:r w:rsidR="00C97404" w:rsidRPr="00C97404">
        <w:rPr>
          <w:rFonts w:ascii="Arial" w:eastAsia="Times New Roman" w:hAnsi="Arial" w:cs="Arial"/>
          <w:i/>
          <w:iCs/>
          <w:color w:val="000000"/>
          <w:sz w:val="24"/>
          <w:szCs w:val="24"/>
          <w:lang w:eastAsia="en-GB"/>
        </w:rPr>
        <w:t xml:space="preserve"> </w:t>
      </w:r>
      <w:r w:rsidR="00C97404" w:rsidRPr="00C97404">
        <w:rPr>
          <w:rFonts w:ascii="Arial" w:hAnsi="Arial" w:cs="Arial"/>
          <w:i/>
          <w:iCs/>
          <w:sz w:val="24"/>
          <w:szCs w:val="24"/>
        </w:rPr>
        <w:t xml:space="preserve">Curriculum for Wales </w:t>
      </w:r>
      <w:r w:rsidR="00C97404" w:rsidRPr="00C97404">
        <w:rPr>
          <w:rFonts w:ascii="Arial" w:hAnsi="Arial" w:cs="Arial"/>
          <w:i/>
          <w:iCs/>
          <w:sz w:val="24"/>
          <w:szCs w:val="24"/>
        </w:rPr>
        <w:t>G</w:t>
      </w:r>
      <w:r w:rsidR="00C97404" w:rsidRPr="00C97404">
        <w:rPr>
          <w:rFonts w:ascii="Arial" w:hAnsi="Arial" w:cs="Arial"/>
          <w:i/>
          <w:iCs/>
          <w:sz w:val="24"/>
          <w:szCs w:val="24"/>
        </w:rPr>
        <w:t>uidance</w:t>
      </w:r>
      <w:r w:rsidR="00C97404" w:rsidRPr="00C97404">
        <w:rPr>
          <w:rFonts w:ascii="Arial" w:hAnsi="Arial" w:cs="Arial"/>
          <w:i/>
          <w:iCs/>
          <w:sz w:val="24"/>
          <w:szCs w:val="24"/>
        </w:rPr>
        <w:t>.</w:t>
      </w:r>
      <w:r w:rsidRPr="00C97404">
        <w:rPr>
          <w:rFonts w:ascii="Arial" w:eastAsia="Times New Roman" w:hAnsi="Arial" w:cs="Arial"/>
          <w:i/>
          <w:iCs/>
          <w:color w:val="000000"/>
          <w:sz w:val="24"/>
          <w:szCs w:val="24"/>
          <w:lang w:eastAsia="en-GB"/>
        </w:rPr>
        <w:t xml:space="preserve"> </w:t>
      </w:r>
      <w:r w:rsidRPr="00C97404">
        <w:rPr>
          <w:rFonts w:ascii="Arial" w:eastAsia="Times New Roman" w:hAnsi="Arial" w:cs="Arial"/>
          <w:color w:val="000000"/>
          <w:sz w:val="24"/>
          <w:szCs w:val="24"/>
          <w:lang w:eastAsia="en-GB"/>
        </w:rPr>
        <w:t>Available at:</w:t>
      </w:r>
      <w:r w:rsidR="00C97404" w:rsidRPr="00C97404">
        <w:rPr>
          <w:rFonts w:ascii="Arial" w:eastAsia="Times New Roman" w:hAnsi="Arial" w:cs="Arial"/>
          <w:sz w:val="24"/>
          <w:szCs w:val="24"/>
        </w:rPr>
        <w:t xml:space="preserve"> </w:t>
      </w:r>
      <w:hyperlink r:id="rId20" w:history="1">
        <w:r w:rsidR="00C97404" w:rsidRPr="00C97404">
          <w:rPr>
            <w:rStyle w:val="Hyperlink"/>
            <w:rFonts w:ascii="Arial" w:eastAsia="Times New Roman" w:hAnsi="Arial" w:cs="Arial"/>
            <w:sz w:val="24"/>
            <w:szCs w:val="24"/>
          </w:rPr>
          <w:t>https://hwb.gov.wales/api/storage/afca43eb-5c50-4846-9c2d-0d56fbffba09/curriculum-for-wales-guidance-120320.pdf</w:t>
        </w:r>
      </w:hyperlink>
      <w:r w:rsidR="00C97404" w:rsidRPr="00C97404">
        <w:rPr>
          <w:rFonts w:ascii="Arial" w:eastAsia="Times New Roman" w:hAnsi="Arial" w:cs="Arial"/>
          <w:color w:val="000000"/>
          <w:sz w:val="24"/>
          <w:szCs w:val="24"/>
          <w:lang w:eastAsia="en-GB"/>
        </w:rPr>
        <w:t xml:space="preserve"> </w:t>
      </w:r>
      <w:r w:rsidRPr="00C97404">
        <w:rPr>
          <w:rFonts w:ascii="Arial" w:eastAsia="Times New Roman" w:hAnsi="Arial" w:cs="Arial"/>
          <w:color w:val="000000"/>
          <w:sz w:val="24"/>
          <w:szCs w:val="24"/>
          <w:lang w:eastAsia="en-GB"/>
        </w:rPr>
        <w:t>(Accessed: 11th September 2020). </w:t>
      </w:r>
    </w:p>
    <w:p w14:paraId="4C1C394E" w14:textId="77777777" w:rsidR="000A3000" w:rsidRPr="00C97404" w:rsidRDefault="000A3000" w:rsidP="00DD5B44">
      <w:pPr>
        <w:spacing w:after="0" w:line="360" w:lineRule="auto"/>
        <w:rPr>
          <w:rFonts w:ascii="Arial" w:eastAsia="Times New Roman" w:hAnsi="Arial" w:cs="Arial"/>
          <w:sz w:val="24"/>
          <w:szCs w:val="24"/>
          <w:lang w:eastAsia="en-GB"/>
        </w:rPr>
      </w:pPr>
    </w:p>
    <w:p w14:paraId="26AA4870" w14:textId="77777777" w:rsidR="00C97404" w:rsidRPr="00C97404" w:rsidRDefault="00C97404">
      <w:pPr>
        <w:spacing w:after="0" w:line="360" w:lineRule="auto"/>
        <w:rPr>
          <w:rFonts w:ascii="Arial" w:hAnsi="Arial" w:cs="Arial"/>
          <w:color w:val="000000"/>
          <w:sz w:val="24"/>
          <w:szCs w:val="24"/>
        </w:rPr>
      </w:pPr>
    </w:p>
    <w:sectPr w:rsidR="00C97404" w:rsidRPr="00C97404" w:rsidSect="003D719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907CF8" w14:textId="77777777" w:rsidR="000556E5" w:rsidRDefault="000556E5" w:rsidP="00812B09">
      <w:pPr>
        <w:spacing w:after="0" w:line="240" w:lineRule="auto"/>
      </w:pPr>
      <w:r>
        <w:separator/>
      </w:r>
    </w:p>
  </w:endnote>
  <w:endnote w:type="continuationSeparator" w:id="0">
    <w:p w14:paraId="3572A78C" w14:textId="77777777" w:rsidR="000556E5" w:rsidRDefault="000556E5" w:rsidP="00812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9163315"/>
      <w:docPartObj>
        <w:docPartGallery w:val="Page Numbers (Bottom of Page)"/>
        <w:docPartUnique/>
      </w:docPartObj>
    </w:sdtPr>
    <w:sdtEndPr>
      <w:rPr>
        <w:noProof/>
      </w:rPr>
    </w:sdtEndPr>
    <w:sdtContent>
      <w:p w14:paraId="5FFFC149" w14:textId="2E78FE64" w:rsidR="00FA6F4C" w:rsidRDefault="00FA6F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2979E" w14:textId="77777777" w:rsidR="00FA6F4C" w:rsidRDefault="00FA6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3404A" w14:textId="77777777" w:rsidR="000556E5" w:rsidRDefault="000556E5" w:rsidP="00812B09">
      <w:pPr>
        <w:spacing w:after="0" w:line="240" w:lineRule="auto"/>
      </w:pPr>
      <w:r>
        <w:separator/>
      </w:r>
    </w:p>
  </w:footnote>
  <w:footnote w:type="continuationSeparator" w:id="0">
    <w:p w14:paraId="71387741" w14:textId="77777777" w:rsidR="000556E5" w:rsidRDefault="000556E5" w:rsidP="00812B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D1E86" w14:textId="4665F8B8" w:rsidR="003D7199" w:rsidRDefault="00FA6F4C" w:rsidP="004370C0">
    <w:pPr>
      <w:pStyle w:val="Header"/>
      <w:rPr>
        <w:rFonts w:ascii="Arial" w:hAnsi="Arial" w:cs="Arial"/>
      </w:rPr>
    </w:pPr>
    <w:r w:rsidRPr="003D7199">
      <w:rPr>
        <w:rFonts w:ascii="Arial" w:hAnsi="Arial" w:cs="Arial"/>
      </w:rPr>
      <w:t>EAEE5005</w:t>
    </w:r>
    <w:r w:rsidRPr="003D7199">
      <w:rPr>
        <w:rFonts w:ascii="Arial" w:hAnsi="Arial" w:cs="Arial"/>
      </w:rPr>
      <w:ptab w:relativeTo="margin" w:alignment="center" w:leader="none"/>
    </w:r>
    <w:r w:rsidRPr="003D7199">
      <w:rPr>
        <w:rFonts w:ascii="Arial" w:hAnsi="Arial" w:cs="Arial"/>
      </w:rPr>
      <w:t>1905461</w:t>
    </w:r>
    <w:r w:rsidRPr="003D7199">
      <w:rPr>
        <w:rFonts w:ascii="Arial" w:hAnsi="Arial" w:cs="Arial"/>
      </w:rPr>
      <w:ptab w:relativeTo="margin" w:alignment="right" w:leader="none"/>
    </w:r>
    <w:r w:rsidR="004370C0">
      <w:rPr>
        <w:rFonts w:ascii="Arial" w:hAnsi="Arial" w:cs="Arial"/>
      </w:rPr>
      <w:t xml:space="preserve">Component </w:t>
    </w:r>
    <w:proofErr w:type="gramStart"/>
    <w:r w:rsidR="004370C0">
      <w:rPr>
        <w:rFonts w:ascii="Arial" w:hAnsi="Arial" w:cs="Arial"/>
      </w:rPr>
      <w:t>4 word</w:t>
    </w:r>
    <w:proofErr w:type="gramEnd"/>
    <w:r w:rsidR="004370C0">
      <w:rPr>
        <w:rFonts w:ascii="Arial" w:hAnsi="Arial" w:cs="Arial"/>
      </w:rPr>
      <w:t xml:space="preserve"> count: 2,193</w:t>
    </w:r>
  </w:p>
  <w:p w14:paraId="51039218" w14:textId="6DA7478E" w:rsidR="004370C0" w:rsidRPr="003D7199" w:rsidRDefault="004370C0" w:rsidP="004370C0">
    <w:pPr>
      <w:pStyle w:val="Header"/>
      <w:rPr>
        <w:rFonts w:ascii="Arial" w:hAnsi="Arial" w:cs="Arial"/>
      </w:rPr>
    </w:pPr>
    <w:r>
      <w:rPr>
        <w:rFonts w:ascii="Arial" w:hAnsi="Arial" w:cs="Arial"/>
      </w:rPr>
      <w:tab/>
    </w:r>
    <w:r>
      <w:rPr>
        <w:rFonts w:ascii="Arial" w:hAnsi="Arial" w:cs="Arial"/>
      </w:rPr>
      <w:tab/>
      <w:t>Total word count: 4,618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9DE0E" w14:textId="31DE6CB8" w:rsidR="00A51F82" w:rsidRDefault="00A51F82" w:rsidP="00A51F82">
    <w:pPr>
      <w:pStyle w:val="Header"/>
    </w:pPr>
    <w:r>
      <w:t>EAEE5005</w:t>
    </w:r>
    <w:r>
      <w:tab/>
      <w:t>1905461</w:t>
    </w:r>
    <w:r>
      <w:tab/>
    </w:r>
    <w:r w:rsidR="003D7199">
      <w:t>Word count: 4,618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B1F22"/>
    <w:multiLevelType w:val="hybridMultilevel"/>
    <w:tmpl w:val="0D82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C0147"/>
    <w:multiLevelType w:val="multilevel"/>
    <w:tmpl w:val="4768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8F14C6"/>
    <w:multiLevelType w:val="multilevel"/>
    <w:tmpl w:val="67EEB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077146"/>
    <w:multiLevelType w:val="hybridMultilevel"/>
    <w:tmpl w:val="78888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75297"/>
    <w:multiLevelType w:val="multilevel"/>
    <w:tmpl w:val="416C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2C4FCF"/>
    <w:multiLevelType w:val="multilevel"/>
    <w:tmpl w:val="E7A2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664C06"/>
    <w:multiLevelType w:val="multilevel"/>
    <w:tmpl w:val="AF88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191A60"/>
    <w:multiLevelType w:val="hybridMultilevel"/>
    <w:tmpl w:val="953ED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45BA3"/>
    <w:multiLevelType w:val="hybridMultilevel"/>
    <w:tmpl w:val="3098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15AE6"/>
    <w:multiLevelType w:val="hybridMultilevel"/>
    <w:tmpl w:val="D29A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EA0FF3"/>
    <w:multiLevelType w:val="hybridMultilevel"/>
    <w:tmpl w:val="01C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F197E"/>
    <w:multiLevelType w:val="hybridMultilevel"/>
    <w:tmpl w:val="3BA0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A93886"/>
    <w:multiLevelType w:val="hybridMultilevel"/>
    <w:tmpl w:val="31FA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773CC"/>
    <w:multiLevelType w:val="hybridMultilevel"/>
    <w:tmpl w:val="6C6251A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4" w15:restartNumberingAfterBreak="0">
    <w:nsid w:val="4C4E1C8D"/>
    <w:multiLevelType w:val="multilevel"/>
    <w:tmpl w:val="02D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084F43"/>
    <w:multiLevelType w:val="hybridMultilevel"/>
    <w:tmpl w:val="25DA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157C1"/>
    <w:multiLevelType w:val="multilevel"/>
    <w:tmpl w:val="A5A8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D90A82"/>
    <w:multiLevelType w:val="multilevel"/>
    <w:tmpl w:val="B088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0B5960"/>
    <w:multiLevelType w:val="multilevel"/>
    <w:tmpl w:val="20BC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961262A"/>
    <w:multiLevelType w:val="hybridMultilevel"/>
    <w:tmpl w:val="5592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A3E3A"/>
    <w:multiLevelType w:val="multilevel"/>
    <w:tmpl w:val="E7984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FE43FF"/>
    <w:multiLevelType w:val="multilevel"/>
    <w:tmpl w:val="A7B2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4616FA"/>
    <w:multiLevelType w:val="hybridMultilevel"/>
    <w:tmpl w:val="6D467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1322"/>
    <w:multiLevelType w:val="hybridMultilevel"/>
    <w:tmpl w:val="70AC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751F7A"/>
    <w:multiLevelType w:val="hybridMultilevel"/>
    <w:tmpl w:val="712A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F8247F"/>
    <w:multiLevelType w:val="multilevel"/>
    <w:tmpl w:val="BD68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905255"/>
    <w:multiLevelType w:val="hybridMultilevel"/>
    <w:tmpl w:val="9D96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6"/>
  </w:num>
  <w:num w:numId="4">
    <w:abstractNumId w:val="25"/>
  </w:num>
  <w:num w:numId="5">
    <w:abstractNumId w:val="14"/>
  </w:num>
  <w:num w:numId="6">
    <w:abstractNumId w:val="20"/>
  </w:num>
  <w:num w:numId="7">
    <w:abstractNumId w:val="0"/>
  </w:num>
  <w:num w:numId="8">
    <w:abstractNumId w:val="19"/>
  </w:num>
  <w:num w:numId="9">
    <w:abstractNumId w:val="17"/>
  </w:num>
  <w:num w:numId="10">
    <w:abstractNumId w:val="1"/>
  </w:num>
  <w:num w:numId="11">
    <w:abstractNumId w:val="2"/>
  </w:num>
  <w:num w:numId="12">
    <w:abstractNumId w:val="21"/>
  </w:num>
  <w:num w:numId="13">
    <w:abstractNumId w:val="6"/>
  </w:num>
  <w:num w:numId="14">
    <w:abstractNumId w:val="5"/>
  </w:num>
  <w:num w:numId="15">
    <w:abstractNumId w:val="7"/>
  </w:num>
  <w:num w:numId="16">
    <w:abstractNumId w:val="9"/>
  </w:num>
  <w:num w:numId="17">
    <w:abstractNumId w:val="11"/>
  </w:num>
  <w:num w:numId="18">
    <w:abstractNumId w:val="8"/>
  </w:num>
  <w:num w:numId="19">
    <w:abstractNumId w:val="26"/>
  </w:num>
  <w:num w:numId="20">
    <w:abstractNumId w:val="22"/>
  </w:num>
  <w:num w:numId="21">
    <w:abstractNumId w:val="15"/>
  </w:num>
  <w:num w:numId="22">
    <w:abstractNumId w:val="3"/>
  </w:num>
  <w:num w:numId="23">
    <w:abstractNumId w:val="10"/>
  </w:num>
  <w:num w:numId="24">
    <w:abstractNumId w:val="13"/>
  </w:num>
  <w:num w:numId="25">
    <w:abstractNumId w:val="24"/>
  </w:num>
  <w:num w:numId="26">
    <w:abstractNumId w:val="1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17E"/>
    <w:rsid w:val="000556E5"/>
    <w:rsid w:val="00055CD9"/>
    <w:rsid w:val="000827AD"/>
    <w:rsid w:val="000A0FBF"/>
    <w:rsid w:val="000A3000"/>
    <w:rsid w:val="000D6EAB"/>
    <w:rsid w:val="000F17FE"/>
    <w:rsid w:val="00142006"/>
    <w:rsid w:val="00157FF0"/>
    <w:rsid w:val="00170820"/>
    <w:rsid w:val="00176CAC"/>
    <w:rsid w:val="00177949"/>
    <w:rsid w:val="001A306F"/>
    <w:rsid w:val="00202CE3"/>
    <w:rsid w:val="0024003E"/>
    <w:rsid w:val="00245BB5"/>
    <w:rsid w:val="00272B98"/>
    <w:rsid w:val="002A1A1F"/>
    <w:rsid w:val="002B3411"/>
    <w:rsid w:val="003058A2"/>
    <w:rsid w:val="0033581B"/>
    <w:rsid w:val="003444AE"/>
    <w:rsid w:val="00352931"/>
    <w:rsid w:val="003A46B8"/>
    <w:rsid w:val="003B614A"/>
    <w:rsid w:val="003B756C"/>
    <w:rsid w:val="003B7A36"/>
    <w:rsid w:val="003C16E3"/>
    <w:rsid w:val="003D7199"/>
    <w:rsid w:val="003F1E6F"/>
    <w:rsid w:val="00415AC0"/>
    <w:rsid w:val="00430903"/>
    <w:rsid w:val="004370C0"/>
    <w:rsid w:val="00455078"/>
    <w:rsid w:val="00461698"/>
    <w:rsid w:val="00497FDC"/>
    <w:rsid w:val="004B0039"/>
    <w:rsid w:val="004C05BD"/>
    <w:rsid w:val="004E7458"/>
    <w:rsid w:val="004F7A1A"/>
    <w:rsid w:val="00540F1C"/>
    <w:rsid w:val="00560051"/>
    <w:rsid w:val="00584479"/>
    <w:rsid w:val="005D18B5"/>
    <w:rsid w:val="0060346A"/>
    <w:rsid w:val="00606B7B"/>
    <w:rsid w:val="00611710"/>
    <w:rsid w:val="00631A8A"/>
    <w:rsid w:val="00660BE6"/>
    <w:rsid w:val="00683FA6"/>
    <w:rsid w:val="006C5004"/>
    <w:rsid w:val="006F0275"/>
    <w:rsid w:val="006F5C62"/>
    <w:rsid w:val="00776D1D"/>
    <w:rsid w:val="007865CB"/>
    <w:rsid w:val="007A7693"/>
    <w:rsid w:val="007B7593"/>
    <w:rsid w:val="007D06E2"/>
    <w:rsid w:val="00812B09"/>
    <w:rsid w:val="00815D60"/>
    <w:rsid w:val="008308CA"/>
    <w:rsid w:val="00841D3F"/>
    <w:rsid w:val="00873E8A"/>
    <w:rsid w:val="00894385"/>
    <w:rsid w:val="008A42F3"/>
    <w:rsid w:val="008D23C2"/>
    <w:rsid w:val="008D5898"/>
    <w:rsid w:val="00906389"/>
    <w:rsid w:val="00921ACA"/>
    <w:rsid w:val="009334F6"/>
    <w:rsid w:val="0094088E"/>
    <w:rsid w:val="00943F63"/>
    <w:rsid w:val="009C60E0"/>
    <w:rsid w:val="009D06BE"/>
    <w:rsid w:val="00A24ABF"/>
    <w:rsid w:val="00A254DB"/>
    <w:rsid w:val="00A51F82"/>
    <w:rsid w:val="00A82AD2"/>
    <w:rsid w:val="00A8456A"/>
    <w:rsid w:val="00B05E69"/>
    <w:rsid w:val="00B205AC"/>
    <w:rsid w:val="00B845D1"/>
    <w:rsid w:val="00BB523D"/>
    <w:rsid w:val="00C13F13"/>
    <w:rsid w:val="00C15F7B"/>
    <w:rsid w:val="00C84160"/>
    <w:rsid w:val="00C910BF"/>
    <w:rsid w:val="00C97404"/>
    <w:rsid w:val="00CD029D"/>
    <w:rsid w:val="00D767E2"/>
    <w:rsid w:val="00D97353"/>
    <w:rsid w:val="00DD5B44"/>
    <w:rsid w:val="00E00917"/>
    <w:rsid w:val="00E1533D"/>
    <w:rsid w:val="00E54AB6"/>
    <w:rsid w:val="00E616A0"/>
    <w:rsid w:val="00EE4677"/>
    <w:rsid w:val="00F060AA"/>
    <w:rsid w:val="00F2417E"/>
    <w:rsid w:val="00F27495"/>
    <w:rsid w:val="00F44E37"/>
    <w:rsid w:val="00F61EBA"/>
    <w:rsid w:val="00F6548D"/>
    <w:rsid w:val="00FA6F4C"/>
    <w:rsid w:val="00FB5B13"/>
    <w:rsid w:val="00FD71C6"/>
    <w:rsid w:val="00FF6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B74DF"/>
  <w15:chartTrackingRefBased/>
  <w15:docId w15:val="{9AAF5774-C10D-4C74-9ECF-52876B8F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241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417E"/>
  </w:style>
  <w:style w:type="character" w:customStyle="1" w:styleId="eop">
    <w:name w:val="eop"/>
    <w:basedOn w:val="DefaultParagraphFont"/>
    <w:rsid w:val="00F2417E"/>
  </w:style>
  <w:style w:type="character" w:customStyle="1" w:styleId="scxw60439089">
    <w:name w:val="scxw60439089"/>
    <w:basedOn w:val="DefaultParagraphFont"/>
    <w:rsid w:val="00F2417E"/>
  </w:style>
  <w:style w:type="table" w:styleId="TableGrid">
    <w:name w:val="Table Grid"/>
    <w:basedOn w:val="TableNormal"/>
    <w:uiPriority w:val="39"/>
    <w:rsid w:val="00F2417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17E"/>
    <w:pPr>
      <w:ind w:left="720"/>
      <w:contextualSpacing/>
    </w:pPr>
    <w:rPr>
      <w:lang w:val="en-US"/>
    </w:rPr>
  </w:style>
  <w:style w:type="paragraph" w:styleId="Header">
    <w:name w:val="header"/>
    <w:basedOn w:val="Normal"/>
    <w:link w:val="HeaderChar"/>
    <w:uiPriority w:val="99"/>
    <w:unhideWhenUsed/>
    <w:rsid w:val="00812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B09"/>
  </w:style>
  <w:style w:type="paragraph" w:styleId="Footer">
    <w:name w:val="footer"/>
    <w:basedOn w:val="Normal"/>
    <w:link w:val="FooterChar"/>
    <w:uiPriority w:val="99"/>
    <w:unhideWhenUsed/>
    <w:rsid w:val="00812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B09"/>
  </w:style>
  <w:style w:type="paragraph" w:styleId="NormalWeb">
    <w:name w:val="Normal (Web)"/>
    <w:basedOn w:val="Normal"/>
    <w:uiPriority w:val="99"/>
    <w:unhideWhenUsed/>
    <w:rsid w:val="000D6E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2006"/>
    <w:rPr>
      <w:color w:val="0000FF"/>
      <w:u w:val="single"/>
    </w:rPr>
  </w:style>
  <w:style w:type="character" w:styleId="UnresolvedMention">
    <w:name w:val="Unresolved Mention"/>
    <w:basedOn w:val="DefaultParagraphFont"/>
    <w:uiPriority w:val="99"/>
    <w:semiHidden/>
    <w:unhideWhenUsed/>
    <w:rsid w:val="006F0275"/>
    <w:rPr>
      <w:color w:val="605E5C"/>
      <w:shd w:val="clear" w:color="auto" w:fill="E1DFDD"/>
    </w:rPr>
  </w:style>
  <w:style w:type="character" w:customStyle="1" w:styleId="authors">
    <w:name w:val="authors"/>
    <w:basedOn w:val="DefaultParagraphFont"/>
    <w:rsid w:val="00F060AA"/>
  </w:style>
  <w:style w:type="character" w:customStyle="1" w:styleId="Date1">
    <w:name w:val="Date1"/>
    <w:basedOn w:val="DefaultParagraphFont"/>
    <w:rsid w:val="00F060AA"/>
  </w:style>
  <w:style w:type="character" w:customStyle="1" w:styleId="arttitle">
    <w:name w:val="art_title"/>
    <w:basedOn w:val="DefaultParagraphFont"/>
    <w:rsid w:val="00F060AA"/>
  </w:style>
  <w:style w:type="character" w:customStyle="1" w:styleId="serialtitle">
    <w:name w:val="serial_title"/>
    <w:basedOn w:val="DefaultParagraphFont"/>
    <w:rsid w:val="00F060AA"/>
  </w:style>
  <w:style w:type="character" w:customStyle="1" w:styleId="volumeissue">
    <w:name w:val="volume_issue"/>
    <w:basedOn w:val="DefaultParagraphFont"/>
    <w:rsid w:val="00F060AA"/>
  </w:style>
  <w:style w:type="character" w:customStyle="1" w:styleId="pagerange">
    <w:name w:val="page_range"/>
    <w:basedOn w:val="DefaultParagraphFont"/>
    <w:rsid w:val="00F060AA"/>
  </w:style>
  <w:style w:type="character" w:customStyle="1" w:styleId="doilink">
    <w:name w:val="doi_link"/>
    <w:basedOn w:val="DefaultParagraphFont"/>
    <w:rsid w:val="00F060AA"/>
  </w:style>
  <w:style w:type="character" w:styleId="Emphasis">
    <w:name w:val="Emphasis"/>
    <w:basedOn w:val="DefaultParagraphFont"/>
    <w:uiPriority w:val="20"/>
    <w:qFormat/>
    <w:rsid w:val="00BB52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178765">
      <w:bodyDiv w:val="1"/>
      <w:marLeft w:val="0"/>
      <w:marRight w:val="0"/>
      <w:marTop w:val="0"/>
      <w:marBottom w:val="0"/>
      <w:divBdr>
        <w:top w:val="none" w:sz="0" w:space="0" w:color="auto"/>
        <w:left w:val="none" w:sz="0" w:space="0" w:color="auto"/>
        <w:bottom w:val="none" w:sz="0" w:space="0" w:color="auto"/>
        <w:right w:val="none" w:sz="0" w:space="0" w:color="auto"/>
      </w:divBdr>
    </w:div>
    <w:div w:id="884217503">
      <w:bodyDiv w:val="1"/>
      <w:marLeft w:val="0"/>
      <w:marRight w:val="0"/>
      <w:marTop w:val="0"/>
      <w:marBottom w:val="0"/>
      <w:divBdr>
        <w:top w:val="none" w:sz="0" w:space="0" w:color="auto"/>
        <w:left w:val="none" w:sz="0" w:space="0" w:color="auto"/>
        <w:bottom w:val="none" w:sz="0" w:space="0" w:color="auto"/>
        <w:right w:val="none" w:sz="0" w:space="0" w:color="auto"/>
      </w:divBdr>
      <w:divsChild>
        <w:div w:id="1125346734">
          <w:marLeft w:val="0"/>
          <w:marRight w:val="0"/>
          <w:marTop w:val="0"/>
          <w:marBottom w:val="0"/>
          <w:divBdr>
            <w:top w:val="none" w:sz="0" w:space="0" w:color="auto"/>
            <w:left w:val="none" w:sz="0" w:space="0" w:color="auto"/>
            <w:bottom w:val="none" w:sz="0" w:space="0" w:color="auto"/>
            <w:right w:val="none" w:sz="0" w:space="0" w:color="auto"/>
          </w:divBdr>
        </w:div>
        <w:div w:id="1738674754">
          <w:marLeft w:val="0"/>
          <w:marRight w:val="0"/>
          <w:marTop w:val="0"/>
          <w:marBottom w:val="0"/>
          <w:divBdr>
            <w:top w:val="none" w:sz="0" w:space="0" w:color="auto"/>
            <w:left w:val="none" w:sz="0" w:space="0" w:color="auto"/>
            <w:bottom w:val="none" w:sz="0" w:space="0" w:color="auto"/>
            <w:right w:val="none" w:sz="0" w:space="0" w:color="auto"/>
          </w:divBdr>
        </w:div>
        <w:div w:id="2005627292">
          <w:marLeft w:val="0"/>
          <w:marRight w:val="0"/>
          <w:marTop w:val="0"/>
          <w:marBottom w:val="0"/>
          <w:divBdr>
            <w:top w:val="none" w:sz="0" w:space="0" w:color="auto"/>
            <w:left w:val="none" w:sz="0" w:space="0" w:color="auto"/>
            <w:bottom w:val="none" w:sz="0" w:space="0" w:color="auto"/>
            <w:right w:val="none" w:sz="0" w:space="0" w:color="auto"/>
          </w:divBdr>
        </w:div>
        <w:div w:id="1380857651">
          <w:marLeft w:val="0"/>
          <w:marRight w:val="0"/>
          <w:marTop w:val="0"/>
          <w:marBottom w:val="0"/>
          <w:divBdr>
            <w:top w:val="none" w:sz="0" w:space="0" w:color="auto"/>
            <w:left w:val="none" w:sz="0" w:space="0" w:color="auto"/>
            <w:bottom w:val="none" w:sz="0" w:space="0" w:color="auto"/>
            <w:right w:val="none" w:sz="0" w:space="0" w:color="auto"/>
          </w:divBdr>
          <w:divsChild>
            <w:div w:id="413669516">
              <w:marLeft w:val="0"/>
              <w:marRight w:val="0"/>
              <w:marTop w:val="30"/>
              <w:marBottom w:val="30"/>
              <w:divBdr>
                <w:top w:val="none" w:sz="0" w:space="0" w:color="auto"/>
                <w:left w:val="none" w:sz="0" w:space="0" w:color="auto"/>
                <w:bottom w:val="none" w:sz="0" w:space="0" w:color="auto"/>
                <w:right w:val="none" w:sz="0" w:space="0" w:color="auto"/>
              </w:divBdr>
              <w:divsChild>
                <w:div w:id="1277132297">
                  <w:marLeft w:val="0"/>
                  <w:marRight w:val="0"/>
                  <w:marTop w:val="0"/>
                  <w:marBottom w:val="0"/>
                  <w:divBdr>
                    <w:top w:val="none" w:sz="0" w:space="0" w:color="auto"/>
                    <w:left w:val="none" w:sz="0" w:space="0" w:color="auto"/>
                    <w:bottom w:val="none" w:sz="0" w:space="0" w:color="auto"/>
                    <w:right w:val="none" w:sz="0" w:space="0" w:color="auto"/>
                  </w:divBdr>
                  <w:divsChild>
                    <w:div w:id="207956159">
                      <w:marLeft w:val="0"/>
                      <w:marRight w:val="0"/>
                      <w:marTop w:val="0"/>
                      <w:marBottom w:val="0"/>
                      <w:divBdr>
                        <w:top w:val="none" w:sz="0" w:space="0" w:color="auto"/>
                        <w:left w:val="none" w:sz="0" w:space="0" w:color="auto"/>
                        <w:bottom w:val="none" w:sz="0" w:space="0" w:color="auto"/>
                        <w:right w:val="none" w:sz="0" w:space="0" w:color="auto"/>
                      </w:divBdr>
                    </w:div>
                  </w:divsChild>
                </w:div>
                <w:div w:id="2111392255">
                  <w:marLeft w:val="0"/>
                  <w:marRight w:val="0"/>
                  <w:marTop w:val="0"/>
                  <w:marBottom w:val="0"/>
                  <w:divBdr>
                    <w:top w:val="none" w:sz="0" w:space="0" w:color="auto"/>
                    <w:left w:val="none" w:sz="0" w:space="0" w:color="auto"/>
                    <w:bottom w:val="none" w:sz="0" w:space="0" w:color="auto"/>
                    <w:right w:val="none" w:sz="0" w:space="0" w:color="auto"/>
                  </w:divBdr>
                  <w:divsChild>
                    <w:div w:id="1125344732">
                      <w:marLeft w:val="0"/>
                      <w:marRight w:val="0"/>
                      <w:marTop w:val="0"/>
                      <w:marBottom w:val="0"/>
                      <w:divBdr>
                        <w:top w:val="none" w:sz="0" w:space="0" w:color="auto"/>
                        <w:left w:val="none" w:sz="0" w:space="0" w:color="auto"/>
                        <w:bottom w:val="none" w:sz="0" w:space="0" w:color="auto"/>
                        <w:right w:val="none" w:sz="0" w:space="0" w:color="auto"/>
                      </w:divBdr>
                    </w:div>
                    <w:div w:id="1186945931">
                      <w:marLeft w:val="0"/>
                      <w:marRight w:val="0"/>
                      <w:marTop w:val="0"/>
                      <w:marBottom w:val="0"/>
                      <w:divBdr>
                        <w:top w:val="none" w:sz="0" w:space="0" w:color="auto"/>
                        <w:left w:val="none" w:sz="0" w:space="0" w:color="auto"/>
                        <w:bottom w:val="none" w:sz="0" w:space="0" w:color="auto"/>
                        <w:right w:val="none" w:sz="0" w:space="0" w:color="auto"/>
                      </w:divBdr>
                    </w:div>
                  </w:divsChild>
                </w:div>
                <w:div w:id="368839203">
                  <w:marLeft w:val="0"/>
                  <w:marRight w:val="0"/>
                  <w:marTop w:val="0"/>
                  <w:marBottom w:val="0"/>
                  <w:divBdr>
                    <w:top w:val="none" w:sz="0" w:space="0" w:color="auto"/>
                    <w:left w:val="none" w:sz="0" w:space="0" w:color="auto"/>
                    <w:bottom w:val="none" w:sz="0" w:space="0" w:color="auto"/>
                    <w:right w:val="none" w:sz="0" w:space="0" w:color="auto"/>
                  </w:divBdr>
                  <w:divsChild>
                    <w:div w:id="1783527460">
                      <w:marLeft w:val="0"/>
                      <w:marRight w:val="0"/>
                      <w:marTop w:val="0"/>
                      <w:marBottom w:val="0"/>
                      <w:divBdr>
                        <w:top w:val="none" w:sz="0" w:space="0" w:color="auto"/>
                        <w:left w:val="none" w:sz="0" w:space="0" w:color="auto"/>
                        <w:bottom w:val="none" w:sz="0" w:space="0" w:color="auto"/>
                        <w:right w:val="none" w:sz="0" w:space="0" w:color="auto"/>
                      </w:divBdr>
                    </w:div>
                    <w:div w:id="559823319">
                      <w:marLeft w:val="0"/>
                      <w:marRight w:val="0"/>
                      <w:marTop w:val="0"/>
                      <w:marBottom w:val="0"/>
                      <w:divBdr>
                        <w:top w:val="none" w:sz="0" w:space="0" w:color="auto"/>
                        <w:left w:val="none" w:sz="0" w:space="0" w:color="auto"/>
                        <w:bottom w:val="none" w:sz="0" w:space="0" w:color="auto"/>
                        <w:right w:val="none" w:sz="0" w:space="0" w:color="auto"/>
                      </w:divBdr>
                    </w:div>
                  </w:divsChild>
                </w:div>
                <w:div w:id="867064434">
                  <w:marLeft w:val="0"/>
                  <w:marRight w:val="0"/>
                  <w:marTop w:val="0"/>
                  <w:marBottom w:val="0"/>
                  <w:divBdr>
                    <w:top w:val="none" w:sz="0" w:space="0" w:color="auto"/>
                    <w:left w:val="none" w:sz="0" w:space="0" w:color="auto"/>
                    <w:bottom w:val="none" w:sz="0" w:space="0" w:color="auto"/>
                    <w:right w:val="none" w:sz="0" w:space="0" w:color="auto"/>
                  </w:divBdr>
                  <w:divsChild>
                    <w:div w:id="1748380389">
                      <w:marLeft w:val="0"/>
                      <w:marRight w:val="0"/>
                      <w:marTop w:val="0"/>
                      <w:marBottom w:val="0"/>
                      <w:divBdr>
                        <w:top w:val="none" w:sz="0" w:space="0" w:color="auto"/>
                        <w:left w:val="none" w:sz="0" w:space="0" w:color="auto"/>
                        <w:bottom w:val="none" w:sz="0" w:space="0" w:color="auto"/>
                        <w:right w:val="none" w:sz="0" w:space="0" w:color="auto"/>
                      </w:divBdr>
                    </w:div>
                    <w:div w:id="711883619">
                      <w:marLeft w:val="0"/>
                      <w:marRight w:val="0"/>
                      <w:marTop w:val="0"/>
                      <w:marBottom w:val="0"/>
                      <w:divBdr>
                        <w:top w:val="none" w:sz="0" w:space="0" w:color="auto"/>
                        <w:left w:val="none" w:sz="0" w:space="0" w:color="auto"/>
                        <w:bottom w:val="none" w:sz="0" w:space="0" w:color="auto"/>
                        <w:right w:val="none" w:sz="0" w:space="0" w:color="auto"/>
                      </w:divBdr>
                    </w:div>
                  </w:divsChild>
                </w:div>
                <w:div w:id="519591788">
                  <w:marLeft w:val="0"/>
                  <w:marRight w:val="0"/>
                  <w:marTop w:val="0"/>
                  <w:marBottom w:val="0"/>
                  <w:divBdr>
                    <w:top w:val="none" w:sz="0" w:space="0" w:color="auto"/>
                    <w:left w:val="none" w:sz="0" w:space="0" w:color="auto"/>
                    <w:bottom w:val="none" w:sz="0" w:space="0" w:color="auto"/>
                    <w:right w:val="none" w:sz="0" w:space="0" w:color="auto"/>
                  </w:divBdr>
                  <w:divsChild>
                    <w:div w:id="1590850541">
                      <w:marLeft w:val="0"/>
                      <w:marRight w:val="0"/>
                      <w:marTop w:val="0"/>
                      <w:marBottom w:val="0"/>
                      <w:divBdr>
                        <w:top w:val="none" w:sz="0" w:space="0" w:color="auto"/>
                        <w:left w:val="none" w:sz="0" w:space="0" w:color="auto"/>
                        <w:bottom w:val="none" w:sz="0" w:space="0" w:color="auto"/>
                        <w:right w:val="none" w:sz="0" w:space="0" w:color="auto"/>
                      </w:divBdr>
                    </w:div>
                    <w:div w:id="2006935333">
                      <w:marLeft w:val="0"/>
                      <w:marRight w:val="0"/>
                      <w:marTop w:val="0"/>
                      <w:marBottom w:val="0"/>
                      <w:divBdr>
                        <w:top w:val="none" w:sz="0" w:space="0" w:color="auto"/>
                        <w:left w:val="none" w:sz="0" w:space="0" w:color="auto"/>
                        <w:bottom w:val="none" w:sz="0" w:space="0" w:color="auto"/>
                        <w:right w:val="none" w:sz="0" w:space="0" w:color="auto"/>
                      </w:divBdr>
                    </w:div>
                  </w:divsChild>
                </w:div>
                <w:div w:id="555356397">
                  <w:marLeft w:val="0"/>
                  <w:marRight w:val="0"/>
                  <w:marTop w:val="0"/>
                  <w:marBottom w:val="0"/>
                  <w:divBdr>
                    <w:top w:val="none" w:sz="0" w:space="0" w:color="auto"/>
                    <w:left w:val="none" w:sz="0" w:space="0" w:color="auto"/>
                    <w:bottom w:val="none" w:sz="0" w:space="0" w:color="auto"/>
                    <w:right w:val="none" w:sz="0" w:space="0" w:color="auto"/>
                  </w:divBdr>
                  <w:divsChild>
                    <w:div w:id="1980382917">
                      <w:marLeft w:val="0"/>
                      <w:marRight w:val="0"/>
                      <w:marTop w:val="0"/>
                      <w:marBottom w:val="0"/>
                      <w:divBdr>
                        <w:top w:val="none" w:sz="0" w:space="0" w:color="auto"/>
                        <w:left w:val="none" w:sz="0" w:space="0" w:color="auto"/>
                        <w:bottom w:val="none" w:sz="0" w:space="0" w:color="auto"/>
                        <w:right w:val="none" w:sz="0" w:space="0" w:color="auto"/>
                      </w:divBdr>
                    </w:div>
                    <w:div w:id="593633617">
                      <w:marLeft w:val="0"/>
                      <w:marRight w:val="0"/>
                      <w:marTop w:val="0"/>
                      <w:marBottom w:val="0"/>
                      <w:divBdr>
                        <w:top w:val="none" w:sz="0" w:space="0" w:color="auto"/>
                        <w:left w:val="none" w:sz="0" w:space="0" w:color="auto"/>
                        <w:bottom w:val="none" w:sz="0" w:space="0" w:color="auto"/>
                        <w:right w:val="none" w:sz="0" w:space="0" w:color="auto"/>
                      </w:divBdr>
                    </w:div>
                  </w:divsChild>
                </w:div>
                <w:div w:id="1313027900">
                  <w:marLeft w:val="0"/>
                  <w:marRight w:val="0"/>
                  <w:marTop w:val="0"/>
                  <w:marBottom w:val="0"/>
                  <w:divBdr>
                    <w:top w:val="none" w:sz="0" w:space="0" w:color="auto"/>
                    <w:left w:val="none" w:sz="0" w:space="0" w:color="auto"/>
                    <w:bottom w:val="none" w:sz="0" w:space="0" w:color="auto"/>
                    <w:right w:val="none" w:sz="0" w:space="0" w:color="auto"/>
                  </w:divBdr>
                  <w:divsChild>
                    <w:div w:id="1484465287">
                      <w:marLeft w:val="0"/>
                      <w:marRight w:val="0"/>
                      <w:marTop w:val="0"/>
                      <w:marBottom w:val="0"/>
                      <w:divBdr>
                        <w:top w:val="none" w:sz="0" w:space="0" w:color="auto"/>
                        <w:left w:val="none" w:sz="0" w:space="0" w:color="auto"/>
                        <w:bottom w:val="none" w:sz="0" w:space="0" w:color="auto"/>
                        <w:right w:val="none" w:sz="0" w:space="0" w:color="auto"/>
                      </w:divBdr>
                    </w:div>
                    <w:div w:id="1083527322">
                      <w:marLeft w:val="0"/>
                      <w:marRight w:val="0"/>
                      <w:marTop w:val="0"/>
                      <w:marBottom w:val="0"/>
                      <w:divBdr>
                        <w:top w:val="none" w:sz="0" w:space="0" w:color="auto"/>
                        <w:left w:val="none" w:sz="0" w:space="0" w:color="auto"/>
                        <w:bottom w:val="none" w:sz="0" w:space="0" w:color="auto"/>
                        <w:right w:val="none" w:sz="0" w:space="0" w:color="auto"/>
                      </w:divBdr>
                    </w:div>
                  </w:divsChild>
                </w:div>
                <w:div w:id="676931567">
                  <w:marLeft w:val="0"/>
                  <w:marRight w:val="0"/>
                  <w:marTop w:val="0"/>
                  <w:marBottom w:val="0"/>
                  <w:divBdr>
                    <w:top w:val="none" w:sz="0" w:space="0" w:color="auto"/>
                    <w:left w:val="none" w:sz="0" w:space="0" w:color="auto"/>
                    <w:bottom w:val="none" w:sz="0" w:space="0" w:color="auto"/>
                    <w:right w:val="none" w:sz="0" w:space="0" w:color="auto"/>
                  </w:divBdr>
                  <w:divsChild>
                    <w:div w:id="79327320">
                      <w:marLeft w:val="0"/>
                      <w:marRight w:val="0"/>
                      <w:marTop w:val="0"/>
                      <w:marBottom w:val="0"/>
                      <w:divBdr>
                        <w:top w:val="none" w:sz="0" w:space="0" w:color="auto"/>
                        <w:left w:val="none" w:sz="0" w:space="0" w:color="auto"/>
                        <w:bottom w:val="none" w:sz="0" w:space="0" w:color="auto"/>
                        <w:right w:val="none" w:sz="0" w:space="0" w:color="auto"/>
                      </w:divBdr>
                    </w:div>
                    <w:div w:id="230621468">
                      <w:marLeft w:val="0"/>
                      <w:marRight w:val="0"/>
                      <w:marTop w:val="0"/>
                      <w:marBottom w:val="0"/>
                      <w:divBdr>
                        <w:top w:val="none" w:sz="0" w:space="0" w:color="auto"/>
                        <w:left w:val="none" w:sz="0" w:space="0" w:color="auto"/>
                        <w:bottom w:val="none" w:sz="0" w:space="0" w:color="auto"/>
                        <w:right w:val="none" w:sz="0" w:space="0" w:color="auto"/>
                      </w:divBdr>
                    </w:div>
                  </w:divsChild>
                </w:div>
                <w:div w:id="1332636953">
                  <w:marLeft w:val="0"/>
                  <w:marRight w:val="0"/>
                  <w:marTop w:val="0"/>
                  <w:marBottom w:val="0"/>
                  <w:divBdr>
                    <w:top w:val="none" w:sz="0" w:space="0" w:color="auto"/>
                    <w:left w:val="none" w:sz="0" w:space="0" w:color="auto"/>
                    <w:bottom w:val="none" w:sz="0" w:space="0" w:color="auto"/>
                    <w:right w:val="none" w:sz="0" w:space="0" w:color="auto"/>
                  </w:divBdr>
                  <w:divsChild>
                    <w:div w:id="461776273">
                      <w:marLeft w:val="0"/>
                      <w:marRight w:val="0"/>
                      <w:marTop w:val="0"/>
                      <w:marBottom w:val="0"/>
                      <w:divBdr>
                        <w:top w:val="none" w:sz="0" w:space="0" w:color="auto"/>
                        <w:left w:val="none" w:sz="0" w:space="0" w:color="auto"/>
                        <w:bottom w:val="none" w:sz="0" w:space="0" w:color="auto"/>
                        <w:right w:val="none" w:sz="0" w:space="0" w:color="auto"/>
                      </w:divBdr>
                    </w:div>
                    <w:div w:id="1262949844">
                      <w:marLeft w:val="0"/>
                      <w:marRight w:val="0"/>
                      <w:marTop w:val="0"/>
                      <w:marBottom w:val="0"/>
                      <w:divBdr>
                        <w:top w:val="none" w:sz="0" w:space="0" w:color="auto"/>
                        <w:left w:val="none" w:sz="0" w:space="0" w:color="auto"/>
                        <w:bottom w:val="none" w:sz="0" w:space="0" w:color="auto"/>
                        <w:right w:val="none" w:sz="0" w:space="0" w:color="auto"/>
                      </w:divBdr>
                    </w:div>
                    <w:div w:id="1641963160">
                      <w:marLeft w:val="0"/>
                      <w:marRight w:val="0"/>
                      <w:marTop w:val="0"/>
                      <w:marBottom w:val="0"/>
                      <w:divBdr>
                        <w:top w:val="none" w:sz="0" w:space="0" w:color="auto"/>
                        <w:left w:val="none" w:sz="0" w:space="0" w:color="auto"/>
                        <w:bottom w:val="none" w:sz="0" w:space="0" w:color="auto"/>
                        <w:right w:val="none" w:sz="0" w:space="0" w:color="auto"/>
                      </w:divBdr>
                    </w:div>
                    <w:div w:id="330374358">
                      <w:marLeft w:val="0"/>
                      <w:marRight w:val="0"/>
                      <w:marTop w:val="0"/>
                      <w:marBottom w:val="0"/>
                      <w:divBdr>
                        <w:top w:val="none" w:sz="0" w:space="0" w:color="auto"/>
                        <w:left w:val="none" w:sz="0" w:space="0" w:color="auto"/>
                        <w:bottom w:val="none" w:sz="0" w:space="0" w:color="auto"/>
                        <w:right w:val="none" w:sz="0" w:space="0" w:color="auto"/>
                      </w:divBdr>
                    </w:div>
                  </w:divsChild>
                </w:div>
                <w:div w:id="656344382">
                  <w:marLeft w:val="0"/>
                  <w:marRight w:val="0"/>
                  <w:marTop w:val="0"/>
                  <w:marBottom w:val="0"/>
                  <w:divBdr>
                    <w:top w:val="none" w:sz="0" w:space="0" w:color="auto"/>
                    <w:left w:val="none" w:sz="0" w:space="0" w:color="auto"/>
                    <w:bottom w:val="none" w:sz="0" w:space="0" w:color="auto"/>
                    <w:right w:val="none" w:sz="0" w:space="0" w:color="auto"/>
                  </w:divBdr>
                  <w:divsChild>
                    <w:div w:id="1847942553">
                      <w:marLeft w:val="0"/>
                      <w:marRight w:val="0"/>
                      <w:marTop w:val="0"/>
                      <w:marBottom w:val="0"/>
                      <w:divBdr>
                        <w:top w:val="none" w:sz="0" w:space="0" w:color="auto"/>
                        <w:left w:val="none" w:sz="0" w:space="0" w:color="auto"/>
                        <w:bottom w:val="none" w:sz="0" w:space="0" w:color="auto"/>
                        <w:right w:val="none" w:sz="0" w:space="0" w:color="auto"/>
                      </w:divBdr>
                    </w:div>
                    <w:div w:id="1469057766">
                      <w:marLeft w:val="0"/>
                      <w:marRight w:val="0"/>
                      <w:marTop w:val="0"/>
                      <w:marBottom w:val="0"/>
                      <w:divBdr>
                        <w:top w:val="none" w:sz="0" w:space="0" w:color="auto"/>
                        <w:left w:val="none" w:sz="0" w:space="0" w:color="auto"/>
                        <w:bottom w:val="none" w:sz="0" w:space="0" w:color="auto"/>
                        <w:right w:val="none" w:sz="0" w:space="0" w:color="auto"/>
                      </w:divBdr>
                    </w:div>
                  </w:divsChild>
                </w:div>
                <w:div w:id="937104006">
                  <w:marLeft w:val="0"/>
                  <w:marRight w:val="0"/>
                  <w:marTop w:val="0"/>
                  <w:marBottom w:val="0"/>
                  <w:divBdr>
                    <w:top w:val="none" w:sz="0" w:space="0" w:color="auto"/>
                    <w:left w:val="none" w:sz="0" w:space="0" w:color="auto"/>
                    <w:bottom w:val="none" w:sz="0" w:space="0" w:color="auto"/>
                    <w:right w:val="none" w:sz="0" w:space="0" w:color="auto"/>
                  </w:divBdr>
                  <w:divsChild>
                    <w:div w:id="485784940">
                      <w:marLeft w:val="0"/>
                      <w:marRight w:val="0"/>
                      <w:marTop w:val="0"/>
                      <w:marBottom w:val="0"/>
                      <w:divBdr>
                        <w:top w:val="none" w:sz="0" w:space="0" w:color="auto"/>
                        <w:left w:val="none" w:sz="0" w:space="0" w:color="auto"/>
                        <w:bottom w:val="none" w:sz="0" w:space="0" w:color="auto"/>
                        <w:right w:val="none" w:sz="0" w:space="0" w:color="auto"/>
                      </w:divBdr>
                    </w:div>
                    <w:div w:id="1001082740">
                      <w:marLeft w:val="0"/>
                      <w:marRight w:val="0"/>
                      <w:marTop w:val="0"/>
                      <w:marBottom w:val="0"/>
                      <w:divBdr>
                        <w:top w:val="none" w:sz="0" w:space="0" w:color="auto"/>
                        <w:left w:val="none" w:sz="0" w:space="0" w:color="auto"/>
                        <w:bottom w:val="none" w:sz="0" w:space="0" w:color="auto"/>
                        <w:right w:val="none" w:sz="0" w:space="0" w:color="auto"/>
                      </w:divBdr>
                    </w:div>
                  </w:divsChild>
                </w:div>
                <w:div w:id="1487282906">
                  <w:marLeft w:val="0"/>
                  <w:marRight w:val="0"/>
                  <w:marTop w:val="0"/>
                  <w:marBottom w:val="0"/>
                  <w:divBdr>
                    <w:top w:val="none" w:sz="0" w:space="0" w:color="auto"/>
                    <w:left w:val="none" w:sz="0" w:space="0" w:color="auto"/>
                    <w:bottom w:val="none" w:sz="0" w:space="0" w:color="auto"/>
                    <w:right w:val="none" w:sz="0" w:space="0" w:color="auto"/>
                  </w:divBdr>
                  <w:divsChild>
                    <w:div w:id="746075680">
                      <w:marLeft w:val="0"/>
                      <w:marRight w:val="0"/>
                      <w:marTop w:val="0"/>
                      <w:marBottom w:val="0"/>
                      <w:divBdr>
                        <w:top w:val="none" w:sz="0" w:space="0" w:color="auto"/>
                        <w:left w:val="none" w:sz="0" w:space="0" w:color="auto"/>
                        <w:bottom w:val="none" w:sz="0" w:space="0" w:color="auto"/>
                        <w:right w:val="none" w:sz="0" w:space="0" w:color="auto"/>
                      </w:divBdr>
                    </w:div>
                    <w:div w:id="1731535747">
                      <w:marLeft w:val="0"/>
                      <w:marRight w:val="0"/>
                      <w:marTop w:val="0"/>
                      <w:marBottom w:val="0"/>
                      <w:divBdr>
                        <w:top w:val="none" w:sz="0" w:space="0" w:color="auto"/>
                        <w:left w:val="none" w:sz="0" w:space="0" w:color="auto"/>
                        <w:bottom w:val="none" w:sz="0" w:space="0" w:color="auto"/>
                        <w:right w:val="none" w:sz="0" w:space="0" w:color="auto"/>
                      </w:divBdr>
                    </w:div>
                  </w:divsChild>
                </w:div>
                <w:div w:id="1383362714">
                  <w:marLeft w:val="0"/>
                  <w:marRight w:val="0"/>
                  <w:marTop w:val="0"/>
                  <w:marBottom w:val="0"/>
                  <w:divBdr>
                    <w:top w:val="none" w:sz="0" w:space="0" w:color="auto"/>
                    <w:left w:val="none" w:sz="0" w:space="0" w:color="auto"/>
                    <w:bottom w:val="none" w:sz="0" w:space="0" w:color="auto"/>
                    <w:right w:val="none" w:sz="0" w:space="0" w:color="auto"/>
                  </w:divBdr>
                  <w:divsChild>
                    <w:div w:id="688069890">
                      <w:marLeft w:val="0"/>
                      <w:marRight w:val="0"/>
                      <w:marTop w:val="0"/>
                      <w:marBottom w:val="0"/>
                      <w:divBdr>
                        <w:top w:val="none" w:sz="0" w:space="0" w:color="auto"/>
                        <w:left w:val="none" w:sz="0" w:space="0" w:color="auto"/>
                        <w:bottom w:val="none" w:sz="0" w:space="0" w:color="auto"/>
                        <w:right w:val="none" w:sz="0" w:space="0" w:color="auto"/>
                      </w:divBdr>
                    </w:div>
                    <w:div w:id="1551457075">
                      <w:marLeft w:val="0"/>
                      <w:marRight w:val="0"/>
                      <w:marTop w:val="0"/>
                      <w:marBottom w:val="0"/>
                      <w:divBdr>
                        <w:top w:val="none" w:sz="0" w:space="0" w:color="auto"/>
                        <w:left w:val="none" w:sz="0" w:space="0" w:color="auto"/>
                        <w:bottom w:val="none" w:sz="0" w:space="0" w:color="auto"/>
                        <w:right w:val="none" w:sz="0" w:space="0" w:color="auto"/>
                      </w:divBdr>
                    </w:div>
                    <w:div w:id="1770923950">
                      <w:marLeft w:val="0"/>
                      <w:marRight w:val="0"/>
                      <w:marTop w:val="0"/>
                      <w:marBottom w:val="0"/>
                      <w:divBdr>
                        <w:top w:val="none" w:sz="0" w:space="0" w:color="auto"/>
                        <w:left w:val="none" w:sz="0" w:space="0" w:color="auto"/>
                        <w:bottom w:val="none" w:sz="0" w:space="0" w:color="auto"/>
                        <w:right w:val="none" w:sz="0" w:space="0" w:color="auto"/>
                      </w:divBdr>
                    </w:div>
                  </w:divsChild>
                </w:div>
                <w:div w:id="1762674368">
                  <w:marLeft w:val="0"/>
                  <w:marRight w:val="0"/>
                  <w:marTop w:val="0"/>
                  <w:marBottom w:val="0"/>
                  <w:divBdr>
                    <w:top w:val="none" w:sz="0" w:space="0" w:color="auto"/>
                    <w:left w:val="none" w:sz="0" w:space="0" w:color="auto"/>
                    <w:bottom w:val="none" w:sz="0" w:space="0" w:color="auto"/>
                    <w:right w:val="none" w:sz="0" w:space="0" w:color="auto"/>
                  </w:divBdr>
                  <w:divsChild>
                    <w:div w:id="1776899255">
                      <w:marLeft w:val="0"/>
                      <w:marRight w:val="0"/>
                      <w:marTop w:val="0"/>
                      <w:marBottom w:val="0"/>
                      <w:divBdr>
                        <w:top w:val="none" w:sz="0" w:space="0" w:color="auto"/>
                        <w:left w:val="none" w:sz="0" w:space="0" w:color="auto"/>
                        <w:bottom w:val="none" w:sz="0" w:space="0" w:color="auto"/>
                        <w:right w:val="none" w:sz="0" w:space="0" w:color="auto"/>
                      </w:divBdr>
                    </w:div>
                    <w:div w:id="300578692">
                      <w:marLeft w:val="0"/>
                      <w:marRight w:val="0"/>
                      <w:marTop w:val="0"/>
                      <w:marBottom w:val="0"/>
                      <w:divBdr>
                        <w:top w:val="none" w:sz="0" w:space="0" w:color="auto"/>
                        <w:left w:val="none" w:sz="0" w:space="0" w:color="auto"/>
                        <w:bottom w:val="none" w:sz="0" w:space="0" w:color="auto"/>
                        <w:right w:val="none" w:sz="0" w:space="0" w:color="auto"/>
                      </w:divBdr>
                    </w:div>
                    <w:div w:id="883830606">
                      <w:marLeft w:val="0"/>
                      <w:marRight w:val="0"/>
                      <w:marTop w:val="0"/>
                      <w:marBottom w:val="0"/>
                      <w:divBdr>
                        <w:top w:val="none" w:sz="0" w:space="0" w:color="auto"/>
                        <w:left w:val="none" w:sz="0" w:space="0" w:color="auto"/>
                        <w:bottom w:val="none" w:sz="0" w:space="0" w:color="auto"/>
                        <w:right w:val="none" w:sz="0" w:space="0" w:color="auto"/>
                      </w:divBdr>
                    </w:div>
                  </w:divsChild>
                </w:div>
                <w:div w:id="798844528">
                  <w:marLeft w:val="0"/>
                  <w:marRight w:val="0"/>
                  <w:marTop w:val="0"/>
                  <w:marBottom w:val="0"/>
                  <w:divBdr>
                    <w:top w:val="none" w:sz="0" w:space="0" w:color="auto"/>
                    <w:left w:val="none" w:sz="0" w:space="0" w:color="auto"/>
                    <w:bottom w:val="none" w:sz="0" w:space="0" w:color="auto"/>
                    <w:right w:val="none" w:sz="0" w:space="0" w:color="auto"/>
                  </w:divBdr>
                  <w:divsChild>
                    <w:div w:id="1394742388">
                      <w:marLeft w:val="0"/>
                      <w:marRight w:val="0"/>
                      <w:marTop w:val="0"/>
                      <w:marBottom w:val="0"/>
                      <w:divBdr>
                        <w:top w:val="none" w:sz="0" w:space="0" w:color="auto"/>
                        <w:left w:val="none" w:sz="0" w:space="0" w:color="auto"/>
                        <w:bottom w:val="none" w:sz="0" w:space="0" w:color="auto"/>
                        <w:right w:val="none" w:sz="0" w:space="0" w:color="auto"/>
                      </w:divBdr>
                    </w:div>
                    <w:div w:id="931087820">
                      <w:marLeft w:val="0"/>
                      <w:marRight w:val="0"/>
                      <w:marTop w:val="0"/>
                      <w:marBottom w:val="0"/>
                      <w:divBdr>
                        <w:top w:val="none" w:sz="0" w:space="0" w:color="auto"/>
                        <w:left w:val="none" w:sz="0" w:space="0" w:color="auto"/>
                        <w:bottom w:val="none" w:sz="0" w:space="0" w:color="auto"/>
                        <w:right w:val="none" w:sz="0" w:space="0" w:color="auto"/>
                      </w:divBdr>
                    </w:div>
                    <w:div w:id="1284922510">
                      <w:marLeft w:val="0"/>
                      <w:marRight w:val="0"/>
                      <w:marTop w:val="0"/>
                      <w:marBottom w:val="0"/>
                      <w:divBdr>
                        <w:top w:val="none" w:sz="0" w:space="0" w:color="auto"/>
                        <w:left w:val="none" w:sz="0" w:space="0" w:color="auto"/>
                        <w:bottom w:val="none" w:sz="0" w:space="0" w:color="auto"/>
                        <w:right w:val="none" w:sz="0" w:space="0" w:color="auto"/>
                      </w:divBdr>
                    </w:div>
                    <w:div w:id="1288393518">
                      <w:marLeft w:val="0"/>
                      <w:marRight w:val="0"/>
                      <w:marTop w:val="0"/>
                      <w:marBottom w:val="0"/>
                      <w:divBdr>
                        <w:top w:val="none" w:sz="0" w:space="0" w:color="auto"/>
                        <w:left w:val="none" w:sz="0" w:space="0" w:color="auto"/>
                        <w:bottom w:val="none" w:sz="0" w:space="0" w:color="auto"/>
                        <w:right w:val="none" w:sz="0" w:space="0" w:color="auto"/>
                      </w:divBdr>
                    </w:div>
                  </w:divsChild>
                </w:div>
                <w:div w:id="664086547">
                  <w:marLeft w:val="0"/>
                  <w:marRight w:val="0"/>
                  <w:marTop w:val="0"/>
                  <w:marBottom w:val="0"/>
                  <w:divBdr>
                    <w:top w:val="none" w:sz="0" w:space="0" w:color="auto"/>
                    <w:left w:val="none" w:sz="0" w:space="0" w:color="auto"/>
                    <w:bottom w:val="none" w:sz="0" w:space="0" w:color="auto"/>
                    <w:right w:val="none" w:sz="0" w:space="0" w:color="auto"/>
                  </w:divBdr>
                  <w:divsChild>
                    <w:div w:id="2012483894">
                      <w:marLeft w:val="0"/>
                      <w:marRight w:val="0"/>
                      <w:marTop w:val="0"/>
                      <w:marBottom w:val="0"/>
                      <w:divBdr>
                        <w:top w:val="none" w:sz="0" w:space="0" w:color="auto"/>
                        <w:left w:val="none" w:sz="0" w:space="0" w:color="auto"/>
                        <w:bottom w:val="none" w:sz="0" w:space="0" w:color="auto"/>
                        <w:right w:val="none" w:sz="0" w:space="0" w:color="auto"/>
                      </w:divBdr>
                    </w:div>
                    <w:div w:id="1132868512">
                      <w:marLeft w:val="0"/>
                      <w:marRight w:val="0"/>
                      <w:marTop w:val="0"/>
                      <w:marBottom w:val="0"/>
                      <w:divBdr>
                        <w:top w:val="none" w:sz="0" w:space="0" w:color="auto"/>
                        <w:left w:val="none" w:sz="0" w:space="0" w:color="auto"/>
                        <w:bottom w:val="none" w:sz="0" w:space="0" w:color="auto"/>
                        <w:right w:val="none" w:sz="0" w:space="0" w:color="auto"/>
                      </w:divBdr>
                    </w:div>
                    <w:div w:id="240600090">
                      <w:marLeft w:val="0"/>
                      <w:marRight w:val="0"/>
                      <w:marTop w:val="0"/>
                      <w:marBottom w:val="0"/>
                      <w:divBdr>
                        <w:top w:val="none" w:sz="0" w:space="0" w:color="auto"/>
                        <w:left w:val="none" w:sz="0" w:space="0" w:color="auto"/>
                        <w:bottom w:val="none" w:sz="0" w:space="0" w:color="auto"/>
                        <w:right w:val="none" w:sz="0" w:space="0" w:color="auto"/>
                      </w:divBdr>
                    </w:div>
                  </w:divsChild>
                </w:div>
                <w:div w:id="1954363377">
                  <w:marLeft w:val="0"/>
                  <w:marRight w:val="0"/>
                  <w:marTop w:val="0"/>
                  <w:marBottom w:val="0"/>
                  <w:divBdr>
                    <w:top w:val="none" w:sz="0" w:space="0" w:color="auto"/>
                    <w:left w:val="none" w:sz="0" w:space="0" w:color="auto"/>
                    <w:bottom w:val="none" w:sz="0" w:space="0" w:color="auto"/>
                    <w:right w:val="none" w:sz="0" w:space="0" w:color="auto"/>
                  </w:divBdr>
                  <w:divsChild>
                    <w:div w:id="2001158182">
                      <w:marLeft w:val="0"/>
                      <w:marRight w:val="0"/>
                      <w:marTop w:val="0"/>
                      <w:marBottom w:val="0"/>
                      <w:divBdr>
                        <w:top w:val="none" w:sz="0" w:space="0" w:color="auto"/>
                        <w:left w:val="none" w:sz="0" w:space="0" w:color="auto"/>
                        <w:bottom w:val="none" w:sz="0" w:space="0" w:color="auto"/>
                        <w:right w:val="none" w:sz="0" w:space="0" w:color="auto"/>
                      </w:divBdr>
                    </w:div>
                    <w:div w:id="1439137514">
                      <w:marLeft w:val="0"/>
                      <w:marRight w:val="0"/>
                      <w:marTop w:val="0"/>
                      <w:marBottom w:val="0"/>
                      <w:divBdr>
                        <w:top w:val="none" w:sz="0" w:space="0" w:color="auto"/>
                        <w:left w:val="none" w:sz="0" w:space="0" w:color="auto"/>
                        <w:bottom w:val="none" w:sz="0" w:space="0" w:color="auto"/>
                        <w:right w:val="none" w:sz="0" w:space="0" w:color="auto"/>
                      </w:divBdr>
                    </w:div>
                  </w:divsChild>
                </w:div>
                <w:div w:id="1223523105">
                  <w:marLeft w:val="0"/>
                  <w:marRight w:val="0"/>
                  <w:marTop w:val="0"/>
                  <w:marBottom w:val="0"/>
                  <w:divBdr>
                    <w:top w:val="none" w:sz="0" w:space="0" w:color="auto"/>
                    <w:left w:val="none" w:sz="0" w:space="0" w:color="auto"/>
                    <w:bottom w:val="none" w:sz="0" w:space="0" w:color="auto"/>
                    <w:right w:val="none" w:sz="0" w:space="0" w:color="auto"/>
                  </w:divBdr>
                  <w:divsChild>
                    <w:div w:id="561986682">
                      <w:marLeft w:val="0"/>
                      <w:marRight w:val="0"/>
                      <w:marTop w:val="0"/>
                      <w:marBottom w:val="0"/>
                      <w:divBdr>
                        <w:top w:val="none" w:sz="0" w:space="0" w:color="auto"/>
                        <w:left w:val="none" w:sz="0" w:space="0" w:color="auto"/>
                        <w:bottom w:val="none" w:sz="0" w:space="0" w:color="auto"/>
                        <w:right w:val="none" w:sz="0" w:space="0" w:color="auto"/>
                      </w:divBdr>
                    </w:div>
                    <w:div w:id="523442166">
                      <w:marLeft w:val="0"/>
                      <w:marRight w:val="0"/>
                      <w:marTop w:val="0"/>
                      <w:marBottom w:val="0"/>
                      <w:divBdr>
                        <w:top w:val="none" w:sz="0" w:space="0" w:color="auto"/>
                        <w:left w:val="none" w:sz="0" w:space="0" w:color="auto"/>
                        <w:bottom w:val="none" w:sz="0" w:space="0" w:color="auto"/>
                        <w:right w:val="none" w:sz="0" w:space="0" w:color="auto"/>
                      </w:divBdr>
                    </w:div>
                    <w:div w:id="930629434">
                      <w:marLeft w:val="0"/>
                      <w:marRight w:val="0"/>
                      <w:marTop w:val="0"/>
                      <w:marBottom w:val="0"/>
                      <w:divBdr>
                        <w:top w:val="none" w:sz="0" w:space="0" w:color="auto"/>
                        <w:left w:val="none" w:sz="0" w:space="0" w:color="auto"/>
                        <w:bottom w:val="none" w:sz="0" w:space="0" w:color="auto"/>
                        <w:right w:val="none" w:sz="0" w:space="0" w:color="auto"/>
                      </w:divBdr>
                    </w:div>
                    <w:div w:id="676615628">
                      <w:marLeft w:val="0"/>
                      <w:marRight w:val="0"/>
                      <w:marTop w:val="0"/>
                      <w:marBottom w:val="0"/>
                      <w:divBdr>
                        <w:top w:val="none" w:sz="0" w:space="0" w:color="auto"/>
                        <w:left w:val="none" w:sz="0" w:space="0" w:color="auto"/>
                        <w:bottom w:val="none" w:sz="0" w:space="0" w:color="auto"/>
                        <w:right w:val="none" w:sz="0" w:space="0" w:color="auto"/>
                      </w:divBdr>
                    </w:div>
                    <w:div w:id="130364796">
                      <w:marLeft w:val="0"/>
                      <w:marRight w:val="0"/>
                      <w:marTop w:val="0"/>
                      <w:marBottom w:val="0"/>
                      <w:divBdr>
                        <w:top w:val="none" w:sz="0" w:space="0" w:color="auto"/>
                        <w:left w:val="none" w:sz="0" w:space="0" w:color="auto"/>
                        <w:bottom w:val="none" w:sz="0" w:space="0" w:color="auto"/>
                        <w:right w:val="none" w:sz="0" w:space="0" w:color="auto"/>
                      </w:divBdr>
                    </w:div>
                    <w:div w:id="1992173213">
                      <w:marLeft w:val="0"/>
                      <w:marRight w:val="0"/>
                      <w:marTop w:val="0"/>
                      <w:marBottom w:val="0"/>
                      <w:divBdr>
                        <w:top w:val="none" w:sz="0" w:space="0" w:color="auto"/>
                        <w:left w:val="none" w:sz="0" w:space="0" w:color="auto"/>
                        <w:bottom w:val="none" w:sz="0" w:space="0" w:color="auto"/>
                        <w:right w:val="none" w:sz="0" w:space="0" w:color="auto"/>
                      </w:divBdr>
                    </w:div>
                    <w:div w:id="2000035533">
                      <w:marLeft w:val="0"/>
                      <w:marRight w:val="0"/>
                      <w:marTop w:val="0"/>
                      <w:marBottom w:val="0"/>
                      <w:divBdr>
                        <w:top w:val="none" w:sz="0" w:space="0" w:color="auto"/>
                        <w:left w:val="none" w:sz="0" w:space="0" w:color="auto"/>
                        <w:bottom w:val="none" w:sz="0" w:space="0" w:color="auto"/>
                        <w:right w:val="none" w:sz="0" w:space="0" w:color="auto"/>
                      </w:divBdr>
                    </w:div>
                    <w:div w:id="763572446">
                      <w:marLeft w:val="0"/>
                      <w:marRight w:val="0"/>
                      <w:marTop w:val="0"/>
                      <w:marBottom w:val="0"/>
                      <w:divBdr>
                        <w:top w:val="none" w:sz="0" w:space="0" w:color="auto"/>
                        <w:left w:val="none" w:sz="0" w:space="0" w:color="auto"/>
                        <w:bottom w:val="none" w:sz="0" w:space="0" w:color="auto"/>
                        <w:right w:val="none" w:sz="0" w:space="0" w:color="auto"/>
                      </w:divBdr>
                    </w:div>
                  </w:divsChild>
                </w:div>
                <w:div w:id="680668752">
                  <w:marLeft w:val="0"/>
                  <w:marRight w:val="0"/>
                  <w:marTop w:val="0"/>
                  <w:marBottom w:val="0"/>
                  <w:divBdr>
                    <w:top w:val="none" w:sz="0" w:space="0" w:color="auto"/>
                    <w:left w:val="none" w:sz="0" w:space="0" w:color="auto"/>
                    <w:bottom w:val="none" w:sz="0" w:space="0" w:color="auto"/>
                    <w:right w:val="none" w:sz="0" w:space="0" w:color="auto"/>
                  </w:divBdr>
                  <w:divsChild>
                    <w:div w:id="1586457843">
                      <w:marLeft w:val="0"/>
                      <w:marRight w:val="0"/>
                      <w:marTop w:val="0"/>
                      <w:marBottom w:val="0"/>
                      <w:divBdr>
                        <w:top w:val="none" w:sz="0" w:space="0" w:color="auto"/>
                        <w:left w:val="none" w:sz="0" w:space="0" w:color="auto"/>
                        <w:bottom w:val="none" w:sz="0" w:space="0" w:color="auto"/>
                        <w:right w:val="none" w:sz="0" w:space="0" w:color="auto"/>
                      </w:divBdr>
                    </w:div>
                    <w:div w:id="1549948599">
                      <w:marLeft w:val="0"/>
                      <w:marRight w:val="0"/>
                      <w:marTop w:val="0"/>
                      <w:marBottom w:val="0"/>
                      <w:divBdr>
                        <w:top w:val="none" w:sz="0" w:space="0" w:color="auto"/>
                        <w:left w:val="none" w:sz="0" w:space="0" w:color="auto"/>
                        <w:bottom w:val="none" w:sz="0" w:space="0" w:color="auto"/>
                        <w:right w:val="none" w:sz="0" w:space="0" w:color="auto"/>
                      </w:divBdr>
                    </w:div>
                    <w:div w:id="1521968943">
                      <w:marLeft w:val="0"/>
                      <w:marRight w:val="0"/>
                      <w:marTop w:val="0"/>
                      <w:marBottom w:val="0"/>
                      <w:divBdr>
                        <w:top w:val="none" w:sz="0" w:space="0" w:color="auto"/>
                        <w:left w:val="none" w:sz="0" w:space="0" w:color="auto"/>
                        <w:bottom w:val="none" w:sz="0" w:space="0" w:color="auto"/>
                        <w:right w:val="none" w:sz="0" w:space="0" w:color="auto"/>
                      </w:divBdr>
                    </w:div>
                  </w:divsChild>
                </w:div>
                <w:div w:id="582033559">
                  <w:marLeft w:val="0"/>
                  <w:marRight w:val="0"/>
                  <w:marTop w:val="0"/>
                  <w:marBottom w:val="0"/>
                  <w:divBdr>
                    <w:top w:val="none" w:sz="0" w:space="0" w:color="auto"/>
                    <w:left w:val="none" w:sz="0" w:space="0" w:color="auto"/>
                    <w:bottom w:val="none" w:sz="0" w:space="0" w:color="auto"/>
                    <w:right w:val="none" w:sz="0" w:space="0" w:color="auto"/>
                  </w:divBdr>
                  <w:divsChild>
                    <w:div w:id="1416243631">
                      <w:marLeft w:val="0"/>
                      <w:marRight w:val="0"/>
                      <w:marTop w:val="0"/>
                      <w:marBottom w:val="0"/>
                      <w:divBdr>
                        <w:top w:val="none" w:sz="0" w:space="0" w:color="auto"/>
                        <w:left w:val="none" w:sz="0" w:space="0" w:color="auto"/>
                        <w:bottom w:val="none" w:sz="0" w:space="0" w:color="auto"/>
                        <w:right w:val="none" w:sz="0" w:space="0" w:color="auto"/>
                      </w:divBdr>
                    </w:div>
                  </w:divsChild>
                </w:div>
                <w:div w:id="323242220">
                  <w:marLeft w:val="0"/>
                  <w:marRight w:val="0"/>
                  <w:marTop w:val="0"/>
                  <w:marBottom w:val="0"/>
                  <w:divBdr>
                    <w:top w:val="none" w:sz="0" w:space="0" w:color="auto"/>
                    <w:left w:val="none" w:sz="0" w:space="0" w:color="auto"/>
                    <w:bottom w:val="none" w:sz="0" w:space="0" w:color="auto"/>
                    <w:right w:val="none" w:sz="0" w:space="0" w:color="auto"/>
                  </w:divBdr>
                  <w:divsChild>
                    <w:div w:id="1304459746">
                      <w:marLeft w:val="0"/>
                      <w:marRight w:val="0"/>
                      <w:marTop w:val="0"/>
                      <w:marBottom w:val="0"/>
                      <w:divBdr>
                        <w:top w:val="none" w:sz="0" w:space="0" w:color="auto"/>
                        <w:left w:val="none" w:sz="0" w:space="0" w:color="auto"/>
                        <w:bottom w:val="none" w:sz="0" w:space="0" w:color="auto"/>
                        <w:right w:val="none" w:sz="0" w:space="0" w:color="auto"/>
                      </w:divBdr>
                    </w:div>
                    <w:div w:id="2041977098">
                      <w:marLeft w:val="0"/>
                      <w:marRight w:val="0"/>
                      <w:marTop w:val="0"/>
                      <w:marBottom w:val="0"/>
                      <w:divBdr>
                        <w:top w:val="none" w:sz="0" w:space="0" w:color="auto"/>
                        <w:left w:val="none" w:sz="0" w:space="0" w:color="auto"/>
                        <w:bottom w:val="none" w:sz="0" w:space="0" w:color="auto"/>
                        <w:right w:val="none" w:sz="0" w:space="0" w:color="auto"/>
                      </w:divBdr>
                    </w:div>
                  </w:divsChild>
                </w:div>
                <w:div w:id="1320767207">
                  <w:marLeft w:val="0"/>
                  <w:marRight w:val="0"/>
                  <w:marTop w:val="0"/>
                  <w:marBottom w:val="0"/>
                  <w:divBdr>
                    <w:top w:val="none" w:sz="0" w:space="0" w:color="auto"/>
                    <w:left w:val="none" w:sz="0" w:space="0" w:color="auto"/>
                    <w:bottom w:val="none" w:sz="0" w:space="0" w:color="auto"/>
                    <w:right w:val="none" w:sz="0" w:space="0" w:color="auto"/>
                  </w:divBdr>
                  <w:divsChild>
                    <w:div w:id="377238764">
                      <w:marLeft w:val="0"/>
                      <w:marRight w:val="0"/>
                      <w:marTop w:val="0"/>
                      <w:marBottom w:val="0"/>
                      <w:divBdr>
                        <w:top w:val="none" w:sz="0" w:space="0" w:color="auto"/>
                        <w:left w:val="none" w:sz="0" w:space="0" w:color="auto"/>
                        <w:bottom w:val="none" w:sz="0" w:space="0" w:color="auto"/>
                        <w:right w:val="none" w:sz="0" w:space="0" w:color="auto"/>
                      </w:divBdr>
                    </w:div>
                    <w:div w:id="740718876">
                      <w:marLeft w:val="0"/>
                      <w:marRight w:val="0"/>
                      <w:marTop w:val="0"/>
                      <w:marBottom w:val="0"/>
                      <w:divBdr>
                        <w:top w:val="none" w:sz="0" w:space="0" w:color="auto"/>
                        <w:left w:val="none" w:sz="0" w:space="0" w:color="auto"/>
                        <w:bottom w:val="none" w:sz="0" w:space="0" w:color="auto"/>
                        <w:right w:val="none" w:sz="0" w:space="0" w:color="auto"/>
                      </w:divBdr>
                    </w:div>
                  </w:divsChild>
                </w:div>
                <w:div w:id="417865701">
                  <w:marLeft w:val="0"/>
                  <w:marRight w:val="0"/>
                  <w:marTop w:val="0"/>
                  <w:marBottom w:val="0"/>
                  <w:divBdr>
                    <w:top w:val="none" w:sz="0" w:space="0" w:color="auto"/>
                    <w:left w:val="none" w:sz="0" w:space="0" w:color="auto"/>
                    <w:bottom w:val="none" w:sz="0" w:space="0" w:color="auto"/>
                    <w:right w:val="none" w:sz="0" w:space="0" w:color="auto"/>
                  </w:divBdr>
                  <w:divsChild>
                    <w:div w:id="270092007">
                      <w:marLeft w:val="0"/>
                      <w:marRight w:val="0"/>
                      <w:marTop w:val="0"/>
                      <w:marBottom w:val="0"/>
                      <w:divBdr>
                        <w:top w:val="none" w:sz="0" w:space="0" w:color="auto"/>
                        <w:left w:val="none" w:sz="0" w:space="0" w:color="auto"/>
                        <w:bottom w:val="none" w:sz="0" w:space="0" w:color="auto"/>
                        <w:right w:val="none" w:sz="0" w:space="0" w:color="auto"/>
                      </w:divBdr>
                    </w:div>
                    <w:div w:id="120998588">
                      <w:marLeft w:val="0"/>
                      <w:marRight w:val="0"/>
                      <w:marTop w:val="0"/>
                      <w:marBottom w:val="0"/>
                      <w:divBdr>
                        <w:top w:val="none" w:sz="0" w:space="0" w:color="auto"/>
                        <w:left w:val="none" w:sz="0" w:space="0" w:color="auto"/>
                        <w:bottom w:val="none" w:sz="0" w:space="0" w:color="auto"/>
                        <w:right w:val="none" w:sz="0" w:space="0" w:color="auto"/>
                      </w:divBdr>
                    </w:div>
                    <w:div w:id="860313487">
                      <w:marLeft w:val="0"/>
                      <w:marRight w:val="0"/>
                      <w:marTop w:val="0"/>
                      <w:marBottom w:val="0"/>
                      <w:divBdr>
                        <w:top w:val="none" w:sz="0" w:space="0" w:color="auto"/>
                        <w:left w:val="none" w:sz="0" w:space="0" w:color="auto"/>
                        <w:bottom w:val="none" w:sz="0" w:space="0" w:color="auto"/>
                        <w:right w:val="none" w:sz="0" w:space="0" w:color="auto"/>
                      </w:divBdr>
                    </w:div>
                  </w:divsChild>
                </w:div>
                <w:div w:id="1381050327">
                  <w:marLeft w:val="0"/>
                  <w:marRight w:val="0"/>
                  <w:marTop w:val="0"/>
                  <w:marBottom w:val="0"/>
                  <w:divBdr>
                    <w:top w:val="none" w:sz="0" w:space="0" w:color="auto"/>
                    <w:left w:val="none" w:sz="0" w:space="0" w:color="auto"/>
                    <w:bottom w:val="none" w:sz="0" w:space="0" w:color="auto"/>
                    <w:right w:val="none" w:sz="0" w:space="0" w:color="auto"/>
                  </w:divBdr>
                  <w:divsChild>
                    <w:div w:id="907961573">
                      <w:marLeft w:val="0"/>
                      <w:marRight w:val="0"/>
                      <w:marTop w:val="0"/>
                      <w:marBottom w:val="0"/>
                      <w:divBdr>
                        <w:top w:val="none" w:sz="0" w:space="0" w:color="auto"/>
                        <w:left w:val="none" w:sz="0" w:space="0" w:color="auto"/>
                        <w:bottom w:val="none" w:sz="0" w:space="0" w:color="auto"/>
                        <w:right w:val="none" w:sz="0" w:space="0" w:color="auto"/>
                      </w:divBdr>
                    </w:div>
                    <w:div w:id="1537232270">
                      <w:marLeft w:val="0"/>
                      <w:marRight w:val="0"/>
                      <w:marTop w:val="0"/>
                      <w:marBottom w:val="0"/>
                      <w:divBdr>
                        <w:top w:val="none" w:sz="0" w:space="0" w:color="auto"/>
                        <w:left w:val="none" w:sz="0" w:space="0" w:color="auto"/>
                        <w:bottom w:val="none" w:sz="0" w:space="0" w:color="auto"/>
                        <w:right w:val="none" w:sz="0" w:space="0" w:color="auto"/>
                      </w:divBdr>
                    </w:div>
                    <w:div w:id="1633250609">
                      <w:marLeft w:val="0"/>
                      <w:marRight w:val="0"/>
                      <w:marTop w:val="0"/>
                      <w:marBottom w:val="0"/>
                      <w:divBdr>
                        <w:top w:val="none" w:sz="0" w:space="0" w:color="auto"/>
                        <w:left w:val="none" w:sz="0" w:space="0" w:color="auto"/>
                        <w:bottom w:val="none" w:sz="0" w:space="0" w:color="auto"/>
                        <w:right w:val="none" w:sz="0" w:space="0" w:color="auto"/>
                      </w:divBdr>
                    </w:div>
                    <w:div w:id="685905257">
                      <w:marLeft w:val="0"/>
                      <w:marRight w:val="0"/>
                      <w:marTop w:val="0"/>
                      <w:marBottom w:val="0"/>
                      <w:divBdr>
                        <w:top w:val="none" w:sz="0" w:space="0" w:color="auto"/>
                        <w:left w:val="none" w:sz="0" w:space="0" w:color="auto"/>
                        <w:bottom w:val="none" w:sz="0" w:space="0" w:color="auto"/>
                        <w:right w:val="none" w:sz="0" w:space="0" w:color="auto"/>
                      </w:divBdr>
                    </w:div>
                    <w:div w:id="1520924519">
                      <w:marLeft w:val="0"/>
                      <w:marRight w:val="0"/>
                      <w:marTop w:val="0"/>
                      <w:marBottom w:val="0"/>
                      <w:divBdr>
                        <w:top w:val="none" w:sz="0" w:space="0" w:color="auto"/>
                        <w:left w:val="none" w:sz="0" w:space="0" w:color="auto"/>
                        <w:bottom w:val="none" w:sz="0" w:space="0" w:color="auto"/>
                        <w:right w:val="none" w:sz="0" w:space="0" w:color="auto"/>
                      </w:divBdr>
                    </w:div>
                  </w:divsChild>
                </w:div>
                <w:div w:id="2059239194">
                  <w:marLeft w:val="0"/>
                  <w:marRight w:val="0"/>
                  <w:marTop w:val="0"/>
                  <w:marBottom w:val="0"/>
                  <w:divBdr>
                    <w:top w:val="none" w:sz="0" w:space="0" w:color="auto"/>
                    <w:left w:val="none" w:sz="0" w:space="0" w:color="auto"/>
                    <w:bottom w:val="none" w:sz="0" w:space="0" w:color="auto"/>
                    <w:right w:val="none" w:sz="0" w:space="0" w:color="auto"/>
                  </w:divBdr>
                  <w:divsChild>
                    <w:div w:id="1973751486">
                      <w:marLeft w:val="0"/>
                      <w:marRight w:val="0"/>
                      <w:marTop w:val="0"/>
                      <w:marBottom w:val="0"/>
                      <w:divBdr>
                        <w:top w:val="none" w:sz="0" w:space="0" w:color="auto"/>
                        <w:left w:val="none" w:sz="0" w:space="0" w:color="auto"/>
                        <w:bottom w:val="none" w:sz="0" w:space="0" w:color="auto"/>
                        <w:right w:val="none" w:sz="0" w:space="0" w:color="auto"/>
                      </w:divBdr>
                    </w:div>
                    <w:div w:id="145047835">
                      <w:marLeft w:val="0"/>
                      <w:marRight w:val="0"/>
                      <w:marTop w:val="0"/>
                      <w:marBottom w:val="0"/>
                      <w:divBdr>
                        <w:top w:val="none" w:sz="0" w:space="0" w:color="auto"/>
                        <w:left w:val="none" w:sz="0" w:space="0" w:color="auto"/>
                        <w:bottom w:val="none" w:sz="0" w:space="0" w:color="auto"/>
                        <w:right w:val="none" w:sz="0" w:space="0" w:color="auto"/>
                      </w:divBdr>
                    </w:div>
                    <w:div w:id="1296566286">
                      <w:marLeft w:val="0"/>
                      <w:marRight w:val="0"/>
                      <w:marTop w:val="0"/>
                      <w:marBottom w:val="0"/>
                      <w:divBdr>
                        <w:top w:val="none" w:sz="0" w:space="0" w:color="auto"/>
                        <w:left w:val="none" w:sz="0" w:space="0" w:color="auto"/>
                        <w:bottom w:val="none" w:sz="0" w:space="0" w:color="auto"/>
                        <w:right w:val="none" w:sz="0" w:space="0" w:color="auto"/>
                      </w:divBdr>
                    </w:div>
                  </w:divsChild>
                </w:div>
                <w:div w:id="2021660555">
                  <w:marLeft w:val="0"/>
                  <w:marRight w:val="0"/>
                  <w:marTop w:val="0"/>
                  <w:marBottom w:val="0"/>
                  <w:divBdr>
                    <w:top w:val="none" w:sz="0" w:space="0" w:color="auto"/>
                    <w:left w:val="none" w:sz="0" w:space="0" w:color="auto"/>
                    <w:bottom w:val="none" w:sz="0" w:space="0" w:color="auto"/>
                    <w:right w:val="none" w:sz="0" w:space="0" w:color="auto"/>
                  </w:divBdr>
                  <w:divsChild>
                    <w:div w:id="769812470">
                      <w:marLeft w:val="0"/>
                      <w:marRight w:val="0"/>
                      <w:marTop w:val="0"/>
                      <w:marBottom w:val="0"/>
                      <w:divBdr>
                        <w:top w:val="none" w:sz="0" w:space="0" w:color="auto"/>
                        <w:left w:val="none" w:sz="0" w:space="0" w:color="auto"/>
                        <w:bottom w:val="none" w:sz="0" w:space="0" w:color="auto"/>
                        <w:right w:val="none" w:sz="0" w:space="0" w:color="auto"/>
                      </w:divBdr>
                    </w:div>
                    <w:div w:id="1803307348">
                      <w:marLeft w:val="0"/>
                      <w:marRight w:val="0"/>
                      <w:marTop w:val="0"/>
                      <w:marBottom w:val="0"/>
                      <w:divBdr>
                        <w:top w:val="none" w:sz="0" w:space="0" w:color="auto"/>
                        <w:left w:val="none" w:sz="0" w:space="0" w:color="auto"/>
                        <w:bottom w:val="none" w:sz="0" w:space="0" w:color="auto"/>
                        <w:right w:val="none" w:sz="0" w:space="0" w:color="auto"/>
                      </w:divBdr>
                    </w:div>
                    <w:div w:id="875385555">
                      <w:marLeft w:val="0"/>
                      <w:marRight w:val="0"/>
                      <w:marTop w:val="0"/>
                      <w:marBottom w:val="0"/>
                      <w:divBdr>
                        <w:top w:val="none" w:sz="0" w:space="0" w:color="auto"/>
                        <w:left w:val="none" w:sz="0" w:space="0" w:color="auto"/>
                        <w:bottom w:val="none" w:sz="0" w:space="0" w:color="auto"/>
                        <w:right w:val="none" w:sz="0" w:space="0" w:color="auto"/>
                      </w:divBdr>
                    </w:div>
                  </w:divsChild>
                </w:div>
                <w:div w:id="655914071">
                  <w:marLeft w:val="0"/>
                  <w:marRight w:val="0"/>
                  <w:marTop w:val="0"/>
                  <w:marBottom w:val="0"/>
                  <w:divBdr>
                    <w:top w:val="none" w:sz="0" w:space="0" w:color="auto"/>
                    <w:left w:val="none" w:sz="0" w:space="0" w:color="auto"/>
                    <w:bottom w:val="none" w:sz="0" w:space="0" w:color="auto"/>
                    <w:right w:val="none" w:sz="0" w:space="0" w:color="auto"/>
                  </w:divBdr>
                  <w:divsChild>
                    <w:div w:id="1146555116">
                      <w:marLeft w:val="0"/>
                      <w:marRight w:val="0"/>
                      <w:marTop w:val="0"/>
                      <w:marBottom w:val="0"/>
                      <w:divBdr>
                        <w:top w:val="none" w:sz="0" w:space="0" w:color="auto"/>
                        <w:left w:val="none" w:sz="0" w:space="0" w:color="auto"/>
                        <w:bottom w:val="none" w:sz="0" w:space="0" w:color="auto"/>
                        <w:right w:val="none" w:sz="0" w:space="0" w:color="auto"/>
                      </w:divBdr>
                    </w:div>
                    <w:div w:id="141194853">
                      <w:marLeft w:val="0"/>
                      <w:marRight w:val="0"/>
                      <w:marTop w:val="0"/>
                      <w:marBottom w:val="0"/>
                      <w:divBdr>
                        <w:top w:val="none" w:sz="0" w:space="0" w:color="auto"/>
                        <w:left w:val="none" w:sz="0" w:space="0" w:color="auto"/>
                        <w:bottom w:val="none" w:sz="0" w:space="0" w:color="auto"/>
                        <w:right w:val="none" w:sz="0" w:space="0" w:color="auto"/>
                      </w:divBdr>
                    </w:div>
                  </w:divsChild>
                </w:div>
                <w:div w:id="1027098074">
                  <w:marLeft w:val="0"/>
                  <w:marRight w:val="0"/>
                  <w:marTop w:val="0"/>
                  <w:marBottom w:val="0"/>
                  <w:divBdr>
                    <w:top w:val="none" w:sz="0" w:space="0" w:color="auto"/>
                    <w:left w:val="none" w:sz="0" w:space="0" w:color="auto"/>
                    <w:bottom w:val="none" w:sz="0" w:space="0" w:color="auto"/>
                    <w:right w:val="none" w:sz="0" w:space="0" w:color="auto"/>
                  </w:divBdr>
                  <w:divsChild>
                    <w:div w:id="1235428646">
                      <w:marLeft w:val="0"/>
                      <w:marRight w:val="0"/>
                      <w:marTop w:val="0"/>
                      <w:marBottom w:val="0"/>
                      <w:divBdr>
                        <w:top w:val="none" w:sz="0" w:space="0" w:color="auto"/>
                        <w:left w:val="none" w:sz="0" w:space="0" w:color="auto"/>
                        <w:bottom w:val="none" w:sz="0" w:space="0" w:color="auto"/>
                        <w:right w:val="none" w:sz="0" w:space="0" w:color="auto"/>
                      </w:divBdr>
                    </w:div>
                    <w:div w:id="998574817">
                      <w:marLeft w:val="0"/>
                      <w:marRight w:val="0"/>
                      <w:marTop w:val="0"/>
                      <w:marBottom w:val="0"/>
                      <w:divBdr>
                        <w:top w:val="none" w:sz="0" w:space="0" w:color="auto"/>
                        <w:left w:val="none" w:sz="0" w:space="0" w:color="auto"/>
                        <w:bottom w:val="none" w:sz="0" w:space="0" w:color="auto"/>
                        <w:right w:val="none" w:sz="0" w:space="0" w:color="auto"/>
                      </w:divBdr>
                    </w:div>
                    <w:div w:id="1991667825">
                      <w:marLeft w:val="0"/>
                      <w:marRight w:val="0"/>
                      <w:marTop w:val="0"/>
                      <w:marBottom w:val="0"/>
                      <w:divBdr>
                        <w:top w:val="none" w:sz="0" w:space="0" w:color="auto"/>
                        <w:left w:val="none" w:sz="0" w:space="0" w:color="auto"/>
                        <w:bottom w:val="none" w:sz="0" w:space="0" w:color="auto"/>
                        <w:right w:val="none" w:sz="0" w:space="0" w:color="auto"/>
                      </w:divBdr>
                    </w:div>
                  </w:divsChild>
                </w:div>
                <w:div w:id="1243640948">
                  <w:marLeft w:val="0"/>
                  <w:marRight w:val="0"/>
                  <w:marTop w:val="0"/>
                  <w:marBottom w:val="0"/>
                  <w:divBdr>
                    <w:top w:val="none" w:sz="0" w:space="0" w:color="auto"/>
                    <w:left w:val="none" w:sz="0" w:space="0" w:color="auto"/>
                    <w:bottom w:val="none" w:sz="0" w:space="0" w:color="auto"/>
                    <w:right w:val="none" w:sz="0" w:space="0" w:color="auto"/>
                  </w:divBdr>
                  <w:divsChild>
                    <w:div w:id="1749184989">
                      <w:marLeft w:val="0"/>
                      <w:marRight w:val="0"/>
                      <w:marTop w:val="0"/>
                      <w:marBottom w:val="0"/>
                      <w:divBdr>
                        <w:top w:val="none" w:sz="0" w:space="0" w:color="auto"/>
                        <w:left w:val="none" w:sz="0" w:space="0" w:color="auto"/>
                        <w:bottom w:val="none" w:sz="0" w:space="0" w:color="auto"/>
                        <w:right w:val="none" w:sz="0" w:space="0" w:color="auto"/>
                      </w:divBdr>
                    </w:div>
                    <w:div w:id="1566794424">
                      <w:marLeft w:val="0"/>
                      <w:marRight w:val="0"/>
                      <w:marTop w:val="0"/>
                      <w:marBottom w:val="0"/>
                      <w:divBdr>
                        <w:top w:val="none" w:sz="0" w:space="0" w:color="auto"/>
                        <w:left w:val="none" w:sz="0" w:space="0" w:color="auto"/>
                        <w:bottom w:val="none" w:sz="0" w:space="0" w:color="auto"/>
                        <w:right w:val="none" w:sz="0" w:space="0" w:color="auto"/>
                      </w:divBdr>
                    </w:div>
                  </w:divsChild>
                </w:div>
                <w:div w:id="156263353">
                  <w:marLeft w:val="0"/>
                  <w:marRight w:val="0"/>
                  <w:marTop w:val="0"/>
                  <w:marBottom w:val="0"/>
                  <w:divBdr>
                    <w:top w:val="none" w:sz="0" w:space="0" w:color="auto"/>
                    <w:left w:val="none" w:sz="0" w:space="0" w:color="auto"/>
                    <w:bottom w:val="none" w:sz="0" w:space="0" w:color="auto"/>
                    <w:right w:val="none" w:sz="0" w:space="0" w:color="auto"/>
                  </w:divBdr>
                  <w:divsChild>
                    <w:div w:id="701563327">
                      <w:marLeft w:val="0"/>
                      <w:marRight w:val="0"/>
                      <w:marTop w:val="0"/>
                      <w:marBottom w:val="0"/>
                      <w:divBdr>
                        <w:top w:val="none" w:sz="0" w:space="0" w:color="auto"/>
                        <w:left w:val="none" w:sz="0" w:space="0" w:color="auto"/>
                        <w:bottom w:val="none" w:sz="0" w:space="0" w:color="auto"/>
                        <w:right w:val="none" w:sz="0" w:space="0" w:color="auto"/>
                      </w:divBdr>
                    </w:div>
                    <w:div w:id="2116557612">
                      <w:marLeft w:val="0"/>
                      <w:marRight w:val="0"/>
                      <w:marTop w:val="0"/>
                      <w:marBottom w:val="0"/>
                      <w:divBdr>
                        <w:top w:val="none" w:sz="0" w:space="0" w:color="auto"/>
                        <w:left w:val="none" w:sz="0" w:space="0" w:color="auto"/>
                        <w:bottom w:val="none" w:sz="0" w:space="0" w:color="auto"/>
                        <w:right w:val="none" w:sz="0" w:space="0" w:color="auto"/>
                      </w:divBdr>
                    </w:div>
                    <w:div w:id="16190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253918">
      <w:bodyDiv w:val="1"/>
      <w:marLeft w:val="0"/>
      <w:marRight w:val="0"/>
      <w:marTop w:val="0"/>
      <w:marBottom w:val="0"/>
      <w:divBdr>
        <w:top w:val="none" w:sz="0" w:space="0" w:color="auto"/>
        <w:left w:val="none" w:sz="0" w:space="0" w:color="auto"/>
        <w:bottom w:val="none" w:sz="0" w:space="0" w:color="auto"/>
        <w:right w:val="none" w:sz="0" w:space="0" w:color="auto"/>
      </w:divBdr>
      <w:divsChild>
        <w:div w:id="2058620615">
          <w:marLeft w:val="0"/>
          <w:marRight w:val="0"/>
          <w:marTop w:val="0"/>
          <w:marBottom w:val="0"/>
          <w:divBdr>
            <w:top w:val="none" w:sz="0" w:space="0" w:color="auto"/>
            <w:left w:val="none" w:sz="0" w:space="0" w:color="auto"/>
            <w:bottom w:val="none" w:sz="0" w:space="0" w:color="auto"/>
            <w:right w:val="none" w:sz="0" w:space="0" w:color="auto"/>
          </w:divBdr>
        </w:div>
        <w:div w:id="2046322313">
          <w:marLeft w:val="0"/>
          <w:marRight w:val="0"/>
          <w:marTop w:val="0"/>
          <w:marBottom w:val="0"/>
          <w:divBdr>
            <w:top w:val="none" w:sz="0" w:space="0" w:color="auto"/>
            <w:left w:val="none" w:sz="0" w:space="0" w:color="auto"/>
            <w:bottom w:val="none" w:sz="0" w:space="0" w:color="auto"/>
            <w:right w:val="none" w:sz="0" w:space="0" w:color="auto"/>
          </w:divBdr>
        </w:div>
        <w:div w:id="982809334">
          <w:marLeft w:val="0"/>
          <w:marRight w:val="0"/>
          <w:marTop w:val="0"/>
          <w:marBottom w:val="0"/>
          <w:divBdr>
            <w:top w:val="none" w:sz="0" w:space="0" w:color="auto"/>
            <w:left w:val="none" w:sz="0" w:space="0" w:color="auto"/>
            <w:bottom w:val="none" w:sz="0" w:space="0" w:color="auto"/>
            <w:right w:val="none" w:sz="0" w:space="0" w:color="auto"/>
          </w:divBdr>
        </w:div>
        <w:div w:id="1654136864">
          <w:marLeft w:val="0"/>
          <w:marRight w:val="0"/>
          <w:marTop w:val="0"/>
          <w:marBottom w:val="0"/>
          <w:divBdr>
            <w:top w:val="none" w:sz="0" w:space="0" w:color="auto"/>
            <w:left w:val="none" w:sz="0" w:space="0" w:color="auto"/>
            <w:bottom w:val="none" w:sz="0" w:space="0" w:color="auto"/>
            <w:right w:val="none" w:sz="0" w:space="0" w:color="auto"/>
          </w:divBdr>
        </w:div>
        <w:div w:id="1979457770">
          <w:marLeft w:val="0"/>
          <w:marRight w:val="0"/>
          <w:marTop w:val="0"/>
          <w:marBottom w:val="0"/>
          <w:divBdr>
            <w:top w:val="none" w:sz="0" w:space="0" w:color="auto"/>
            <w:left w:val="none" w:sz="0" w:space="0" w:color="auto"/>
            <w:bottom w:val="none" w:sz="0" w:space="0" w:color="auto"/>
            <w:right w:val="none" w:sz="0" w:space="0" w:color="auto"/>
          </w:divBdr>
        </w:div>
        <w:div w:id="1100487359">
          <w:marLeft w:val="0"/>
          <w:marRight w:val="0"/>
          <w:marTop w:val="0"/>
          <w:marBottom w:val="0"/>
          <w:divBdr>
            <w:top w:val="none" w:sz="0" w:space="0" w:color="auto"/>
            <w:left w:val="none" w:sz="0" w:space="0" w:color="auto"/>
            <w:bottom w:val="none" w:sz="0" w:space="0" w:color="auto"/>
            <w:right w:val="none" w:sz="0" w:space="0" w:color="auto"/>
          </w:divBdr>
        </w:div>
        <w:div w:id="628509258">
          <w:marLeft w:val="0"/>
          <w:marRight w:val="0"/>
          <w:marTop w:val="0"/>
          <w:marBottom w:val="0"/>
          <w:divBdr>
            <w:top w:val="none" w:sz="0" w:space="0" w:color="auto"/>
            <w:left w:val="none" w:sz="0" w:space="0" w:color="auto"/>
            <w:bottom w:val="none" w:sz="0" w:space="0" w:color="auto"/>
            <w:right w:val="none" w:sz="0" w:space="0" w:color="auto"/>
          </w:divBdr>
        </w:div>
        <w:div w:id="1703360643">
          <w:marLeft w:val="0"/>
          <w:marRight w:val="0"/>
          <w:marTop w:val="0"/>
          <w:marBottom w:val="0"/>
          <w:divBdr>
            <w:top w:val="none" w:sz="0" w:space="0" w:color="auto"/>
            <w:left w:val="none" w:sz="0" w:space="0" w:color="auto"/>
            <w:bottom w:val="none" w:sz="0" w:space="0" w:color="auto"/>
            <w:right w:val="none" w:sz="0" w:space="0" w:color="auto"/>
          </w:divBdr>
          <w:divsChild>
            <w:div w:id="356084796">
              <w:marLeft w:val="-75"/>
              <w:marRight w:val="0"/>
              <w:marTop w:val="30"/>
              <w:marBottom w:val="30"/>
              <w:divBdr>
                <w:top w:val="none" w:sz="0" w:space="0" w:color="auto"/>
                <w:left w:val="none" w:sz="0" w:space="0" w:color="auto"/>
                <w:bottom w:val="none" w:sz="0" w:space="0" w:color="auto"/>
                <w:right w:val="none" w:sz="0" w:space="0" w:color="auto"/>
              </w:divBdr>
              <w:divsChild>
                <w:div w:id="765157325">
                  <w:marLeft w:val="0"/>
                  <w:marRight w:val="0"/>
                  <w:marTop w:val="0"/>
                  <w:marBottom w:val="0"/>
                  <w:divBdr>
                    <w:top w:val="none" w:sz="0" w:space="0" w:color="auto"/>
                    <w:left w:val="none" w:sz="0" w:space="0" w:color="auto"/>
                    <w:bottom w:val="none" w:sz="0" w:space="0" w:color="auto"/>
                    <w:right w:val="none" w:sz="0" w:space="0" w:color="auto"/>
                  </w:divBdr>
                  <w:divsChild>
                    <w:div w:id="204997483">
                      <w:marLeft w:val="0"/>
                      <w:marRight w:val="0"/>
                      <w:marTop w:val="0"/>
                      <w:marBottom w:val="0"/>
                      <w:divBdr>
                        <w:top w:val="none" w:sz="0" w:space="0" w:color="auto"/>
                        <w:left w:val="none" w:sz="0" w:space="0" w:color="auto"/>
                        <w:bottom w:val="none" w:sz="0" w:space="0" w:color="auto"/>
                        <w:right w:val="none" w:sz="0" w:space="0" w:color="auto"/>
                      </w:divBdr>
                    </w:div>
                  </w:divsChild>
                </w:div>
                <w:div w:id="65567744">
                  <w:marLeft w:val="0"/>
                  <w:marRight w:val="0"/>
                  <w:marTop w:val="0"/>
                  <w:marBottom w:val="0"/>
                  <w:divBdr>
                    <w:top w:val="none" w:sz="0" w:space="0" w:color="auto"/>
                    <w:left w:val="none" w:sz="0" w:space="0" w:color="auto"/>
                    <w:bottom w:val="none" w:sz="0" w:space="0" w:color="auto"/>
                    <w:right w:val="none" w:sz="0" w:space="0" w:color="auto"/>
                  </w:divBdr>
                  <w:divsChild>
                    <w:div w:id="1487935517">
                      <w:marLeft w:val="0"/>
                      <w:marRight w:val="0"/>
                      <w:marTop w:val="0"/>
                      <w:marBottom w:val="0"/>
                      <w:divBdr>
                        <w:top w:val="none" w:sz="0" w:space="0" w:color="auto"/>
                        <w:left w:val="none" w:sz="0" w:space="0" w:color="auto"/>
                        <w:bottom w:val="none" w:sz="0" w:space="0" w:color="auto"/>
                        <w:right w:val="none" w:sz="0" w:space="0" w:color="auto"/>
                      </w:divBdr>
                    </w:div>
                    <w:div w:id="242951921">
                      <w:marLeft w:val="0"/>
                      <w:marRight w:val="0"/>
                      <w:marTop w:val="0"/>
                      <w:marBottom w:val="0"/>
                      <w:divBdr>
                        <w:top w:val="none" w:sz="0" w:space="0" w:color="auto"/>
                        <w:left w:val="none" w:sz="0" w:space="0" w:color="auto"/>
                        <w:bottom w:val="none" w:sz="0" w:space="0" w:color="auto"/>
                        <w:right w:val="none" w:sz="0" w:space="0" w:color="auto"/>
                      </w:divBdr>
                    </w:div>
                  </w:divsChild>
                </w:div>
                <w:div w:id="1875269007">
                  <w:marLeft w:val="0"/>
                  <w:marRight w:val="0"/>
                  <w:marTop w:val="0"/>
                  <w:marBottom w:val="0"/>
                  <w:divBdr>
                    <w:top w:val="none" w:sz="0" w:space="0" w:color="auto"/>
                    <w:left w:val="none" w:sz="0" w:space="0" w:color="auto"/>
                    <w:bottom w:val="none" w:sz="0" w:space="0" w:color="auto"/>
                    <w:right w:val="none" w:sz="0" w:space="0" w:color="auto"/>
                  </w:divBdr>
                  <w:divsChild>
                    <w:div w:id="844713381">
                      <w:marLeft w:val="0"/>
                      <w:marRight w:val="0"/>
                      <w:marTop w:val="0"/>
                      <w:marBottom w:val="0"/>
                      <w:divBdr>
                        <w:top w:val="none" w:sz="0" w:space="0" w:color="auto"/>
                        <w:left w:val="none" w:sz="0" w:space="0" w:color="auto"/>
                        <w:bottom w:val="none" w:sz="0" w:space="0" w:color="auto"/>
                        <w:right w:val="none" w:sz="0" w:space="0" w:color="auto"/>
                      </w:divBdr>
                    </w:div>
                    <w:div w:id="1645238117">
                      <w:marLeft w:val="0"/>
                      <w:marRight w:val="0"/>
                      <w:marTop w:val="0"/>
                      <w:marBottom w:val="0"/>
                      <w:divBdr>
                        <w:top w:val="none" w:sz="0" w:space="0" w:color="auto"/>
                        <w:left w:val="none" w:sz="0" w:space="0" w:color="auto"/>
                        <w:bottom w:val="none" w:sz="0" w:space="0" w:color="auto"/>
                        <w:right w:val="none" w:sz="0" w:space="0" w:color="auto"/>
                      </w:divBdr>
                    </w:div>
                  </w:divsChild>
                </w:div>
                <w:div w:id="1115750657">
                  <w:marLeft w:val="0"/>
                  <w:marRight w:val="0"/>
                  <w:marTop w:val="0"/>
                  <w:marBottom w:val="0"/>
                  <w:divBdr>
                    <w:top w:val="none" w:sz="0" w:space="0" w:color="auto"/>
                    <w:left w:val="none" w:sz="0" w:space="0" w:color="auto"/>
                    <w:bottom w:val="none" w:sz="0" w:space="0" w:color="auto"/>
                    <w:right w:val="none" w:sz="0" w:space="0" w:color="auto"/>
                  </w:divBdr>
                  <w:divsChild>
                    <w:div w:id="1835606830">
                      <w:marLeft w:val="0"/>
                      <w:marRight w:val="0"/>
                      <w:marTop w:val="0"/>
                      <w:marBottom w:val="0"/>
                      <w:divBdr>
                        <w:top w:val="none" w:sz="0" w:space="0" w:color="auto"/>
                        <w:left w:val="none" w:sz="0" w:space="0" w:color="auto"/>
                        <w:bottom w:val="none" w:sz="0" w:space="0" w:color="auto"/>
                        <w:right w:val="none" w:sz="0" w:space="0" w:color="auto"/>
                      </w:divBdr>
                    </w:div>
                    <w:div w:id="773986014">
                      <w:marLeft w:val="0"/>
                      <w:marRight w:val="0"/>
                      <w:marTop w:val="0"/>
                      <w:marBottom w:val="0"/>
                      <w:divBdr>
                        <w:top w:val="none" w:sz="0" w:space="0" w:color="auto"/>
                        <w:left w:val="none" w:sz="0" w:space="0" w:color="auto"/>
                        <w:bottom w:val="none" w:sz="0" w:space="0" w:color="auto"/>
                        <w:right w:val="none" w:sz="0" w:space="0" w:color="auto"/>
                      </w:divBdr>
                    </w:div>
                  </w:divsChild>
                </w:div>
                <w:div w:id="338629460">
                  <w:marLeft w:val="0"/>
                  <w:marRight w:val="0"/>
                  <w:marTop w:val="0"/>
                  <w:marBottom w:val="0"/>
                  <w:divBdr>
                    <w:top w:val="none" w:sz="0" w:space="0" w:color="auto"/>
                    <w:left w:val="none" w:sz="0" w:space="0" w:color="auto"/>
                    <w:bottom w:val="none" w:sz="0" w:space="0" w:color="auto"/>
                    <w:right w:val="none" w:sz="0" w:space="0" w:color="auto"/>
                  </w:divBdr>
                  <w:divsChild>
                    <w:div w:id="319358747">
                      <w:marLeft w:val="0"/>
                      <w:marRight w:val="0"/>
                      <w:marTop w:val="0"/>
                      <w:marBottom w:val="0"/>
                      <w:divBdr>
                        <w:top w:val="none" w:sz="0" w:space="0" w:color="auto"/>
                        <w:left w:val="none" w:sz="0" w:space="0" w:color="auto"/>
                        <w:bottom w:val="none" w:sz="0" w:space="0" w:color="auto"/>
                        <w:right w:val="none" w:sz="0" w:space="0" w:color="auto"/>
                      </w:divBdr>
                    </w:div>
                    <w:div w:id="815418217">
                      <w:marLeft w:val="0"/>
                      <w:marRight w:val="0"/>
                      <w:marTop w:val="0"/>
                      <w:marBottom w:val="0"/>
                      <w:divBdr>
                        <w:top w:val="none" w:sz="0" w:space="0" w:color="auto"/>
                        <w:left w:val="none" w:sz="0" w:space="0" w:color="auto"/>
                        <w:bottom w:val="none" w:sz="0" w:space="0" w:color="auto"/>
                        <w:right w:val="none" w:sz="0" w:space="0" w:color="auto"/>
                      </w:divBdr>
                    </w:div>
                  </w:divsChild>
                </w:div>
                <w:div w:id="66147670">
                  <w:marLeft w:val="0"/>
                  <w:marRight w:val="0"/>
                  <w:marTop w:val="0"/>
                  <w:marBottom w:val="0"/>
                  <w:divBdr>
                    <w:top w:val="none" w:sz="0" w:space="0" w:color="auto"/>
                    <w:left w:val="none" w:sz="0" w:space="0" w:color="auto"/>
                    <w:bottom w:val="none" w:sz="0" w:space="0" w:color="auto"/>
                    <w:right w:val="none" w:sz="0" w:space="0" w:color="auto"/>
                  </w:divBdr>
                  <w:divsChild>
                    <w:div w:id="64226649">
                      <w:marLeft w:val="0"/>
                      <w:marRight w:val="0"/>
                      <w:marTop w:val="0"/>
                      <w:marBottom w:val="0"/>
                      <w:divBdr>
                        <w:top w:val="none" w:sz="0" w:space="0" w:color="auto"/>
                        <w:left w:val="none" w:sz="0" w:space="0" w:color="auto"/>
                        <w:bottom w:val="none" w:sz="0" w:space="0" w:color="auto"/>
                        <w:right w:val="none" w:sz="0" w:space="0" w:color="auto"/>
                      </w:divBdr>
                    </w:div>
                    <w:div w:id="1132670572">
                      <w:marLeft w:val="0"/>
                      <w:marRight w:val="0"/>
                      <w:marTop w:val="0"/>
                      <w:marBottom w:val="0"/>
                      <w:divBdr>
                        <w:top w:val="none" w:sz="0" w:space="0" w:color="auto"/>
                        <w:left w:val="none" w:sz="0" w:space="0" w:color="auto"/>
                        <w:bottom w:val="none" w:sz="0" w:space="0" w:color="auto"/>
                        <w:right w:val="none" w:sz="0" w:space="0" w:color="auto"/>
                      </w:divBdr>
                    </w:div>
                  </w:divsChild>
                </w:div>
                <w:div w:id="1358119878">
                  <w:marLeft w:val="0"/>
                  <w:marRight w:val="0"/>
                  <w:marTop w:val="0"/>
                  <w:marBottom w:val="0"/>
                  <w:divBdr>
                    <w:top w:val="none" w:sz="0" w:space="0" w:color="auto"/>
                    <w:left w:val="none" w:sz="0" w:space="0" w:color="auto"/>
                    <w:bottom w:val="none" w:sz="0" w:space="0" w:color="auto"/>
                    <w:right w:val="none" w:sz="0" w:space="0" w:color="auto"/>
                  </w:divBdr>
                  <w:divsChild>
                    <w:div w:id="1645818247">
                      <w:marLeft w:val="0"/>
                      <w:marRight w:val="0"/>
                      <w:marTop w:val="0"/>
                      <w:marBottom w:val="0"/>
                      <w:divBdr>
                        <w:top w:val="none" w:sz="0" w:space="0" w:color="auto"/>
                        <w:left w:val="none" w:sz="0" w:space="0" w:color="auto"/>
                        <w:bottom w:val="none" w:sz="0" w:space="0" w:color="auto"/>
                        <w:right w:val="none" w:sz="0" w:space="0" w:color="auto"/>
                      </w:divBdr>
                    </w:div>
                    <w:div w:id="853612294">
                      <w:marLeft w:val="0"/>
                      <w:marRight w:val="0"/>
                      <w:marTop w:val="0"/>
                      <w:marBottom w:val="0"/>
                      <w:divBdr>
                        <w:top w:val="none" w:sz="0" w:space="0" w:color="auto"/>
                        <w:left w:val="none" w:sz="0" w:space="0" w:color="auto"/>
                        <w:bottom w:val="none" w:sz="0" w:space="0" w:color="auto"/>
                        <w:right w:val="none" w:sz="0" w:space="0" w:color="auto"/>
                      </w:divBdr>
                    </w:div>
                  </w:divsChild>
                </w:div>
                <w:div w:id="511528630">
                  <w:marLeft w:val="0"/>
                  <w:marRight w:val="0"/>
                  <w:marTop w:val="0"/>
                  <w:marBottom w:val="0"/>
                  <w:divBdr>
                    <w:top w:val="none" w:sz="0" w:space="0" w:color="auto"/>
                    <w:left w:val="none" w:sz="0" w:space="0" w:color="auto"/>
                    <w:bottom w:val="none" w:sz="0" w:space="0" w:color="auto"/>
                    <w:right w:val="none" w:sz="0" w:space="0" w:color="auto"/>
                  </w:divBdr>
                  <w:divsChild>
                    <w:div w:id="630210439">
                      <w:marLeft w:val="0"/>
                      <w:marRight w:val="0"/>
                      <w:marTop w:val="0"/>
                      <w:marBottom w:val="0"/>
                      <w:divBdr>
                        <w:top w:val="none" w:sz="0" w:space="0" w:color="auto"/>
                        <w:left w:val="none" w:sz="0" w:space="0" w:color="auto"/>
                        <w:bottom w:val="none" w:sz="0" w:space="0" w:color="auto"/>
                        <w:right w:val="none" w:sz="0" w:space="0" w:color="auto"/>
                      </w:divBdr>
                    </w:div>
                    <w:div w:id="831608312">
                      <w:marLeft w:val="0"/>
                      <w:marRight w:val="0"/>
                      <w:marTop w:val="0"/>
                      <w:marBottom w:val="0"/>
                      <w:divBdr>
                        <w:top w:val="none" w:sz="0" w:space="0" w:color="auto"/>
                        <w:left w:val="none" w:sz="0" w:space="0" w:color="auto"/>
                        <w:bottom w:val="none" w:sz="0" w:space="0" w:color="auto"/>
                        <w:right w:val="none" w:sz="0" w:space="0" w:color="auto"/>
                      </w:divBdr>
                    </w:div>
                  </w:divsChild>
                </w:div>
                <w:div w:id="608048593">
                  <w:marLeft w:val="0"/>
                  <w:marRight w:val="0"/>
                  <w:marTop w:val="0"/>
                  <w:marBottom w:val="0"/>
                  <w:divBdr>
                    <w:top w:val="none" w:sz="0" w:space="0" w:color="auto"/>
                    <w:left w:val="none" w:sz="0" w:space="0" w:color="auto"/>
                    <w:bottom w:val="none" w:sz="0" w:space="0" w:color="auto"/>
                    <w:right w:val="none" w:sz="0" w:space="0" w:color="auto"/>
                  </w:divBdr>
                  <w:divsChild>
                    <w:div w:id="920793116">
                      <w:marLeft w:val="0"/>
                      <w:marRight w:val="0"/>
                      <w:marTop w:val="0"/>
                      <w:marBottom w:val="0"/>
                      <w:divBdr>
                        <w:top w:val="none" w:sz="0" w:space="0" w:color="auto"/>
                        <w:left w:val="none" w:sz="0" w:space="0" w:color="auto"/>
                        <w:bottom w:val="none" w:sz="0" w:space="0" w:color="auto"/>
                        <w:right w:val="none" w:sz="0" w:space="0" w:color="auto"/>
                      </w:divBdr>
                    </w:div>
                    <w:div w:id="697466213">
                      <w:marLeft w:val="0"/>
                      <w:marRight w:val="0"/>
                      <w:marTop w:val="0"/>
                      <w:marBottom w:val="0"/>
                      <w:divBdr>
                        <w:top w:val="none" w:sz="0" w:space="0" w:color="auto"/>
                        <w:left w:val="none" w:sz="0" w:space="0" w:color="auto"/>
                        <w:bottom w:val="none" w:sz="0" w:space="0" w:color="auto"/>
                        <w:right w:val="none" w:sz="0" w:space="0" w:color="auto"/>
                      </w:divBdr>
                    </w:div>
                    <w:div w:id="1017930941">
                      <w:marLeft w:val="0"/>
                      <w:marRight w:val="0"/>
                      <w:marTop w:val="0"/>
                      <w:marBottom w:val="0"/>
                      <w:divBdr>
                        <w:top w:val="none" w:sz="0" w:space="0" w:color="auto"/>
                        <w:left w:val="none" w:sz="0" w:space="0" w:color="auto"/>
                        <w:bottom w:val="none" w:sz="0" w:space="0" w:color="auto"/>
                        <w:right w:val="none" w:sz="0" w:space="0" w:color="auto"/>
                      </w:divBdr>
                    </w:div>
                    <w:div w:id="1032804776">
                      <w:marLeft w:val="0"/>
                      <w:marRight w:val="0"/>
                      <w:marTop w:val="0"/>
                      <w:marBottom w:val="0"/>
                      <w:divBdr>
                        <w:top w:val="none" w:sz="0" w:space="0" w:color="auto"/>
                        <w:left w:val="none" w:sz="0" w:space="0" w:color="auto"/>
                        <w:bottom w:val="none" w:sz="0" w:space="0" w:color="auto"/>
                        <w:right w:val="none" w:sz="0" w:space="0" w:color="auto"/>
                      </w:divBdr>
                    </w:div>
                  </w:divsChild>
                </w:div>
                <w:div w:id="1323121155">
                  <w:marLeft w:val="0"/>
                  <w:marRight w:val="0"/>
                  <w:marTop w:val="0"/>
                  <w:marBottom w:val="0"/>
                  <w:divBdr>
                    <w:top w:val="none" w:sz="0" w:space="0" w:color="auto"/>
                    <w:left w:val="none" w:sz="0" w:space="0" w:color="auto"/>
                    <w:bottom w:val="none" w:sz="0" w:space="0" w:color="auto"/>
                    <w:right w:val="none" w:sz="0" w:space="0" w:color="auto"/>
                  </w:divBdr>
                  <w:divsChild>
                    <w:div w:id="213809305">
                      <w:marLeft w:val="0"/>
                      <w:marRight w:val="0"/>
                      <w:marTop w:val="0"/>
                      <w:marBottom w:val="0"/>
                      <w:divBdr>
                        <w:top w:val="none" w:sz="0" w:space="0" w:color="auto"/>
                        <w:left w:val="none" w:sz="0" w:space="0" w:color="auto"/>
                        <w:bottom w:val="none" w:sz="0" w:space="0" w:color="auto"/>
                        <w:right w:val="none" w:sz="0" w:space="0" w:color="auto"/>
                      </w:divBdr>
                    </w:div>
                    <w:div w:id="1042250896">
                      <w:marLeft w:val="0"/>
                      <w:marRight w:val="0"/>
                      <w:marTop w:val="0"/>
                      <w:marBottom w:val="0"/>
                      <w:divBdr>
                        <w:top w:val="none" w:sz="0" w:space="0" w:color="auto"/>
                        <w:left w:val="none" w:sz="0" w:space="0" w:color="auto"/>
                        <w:bottom w:val="none" w:sz="0" w:space="0" w:color="auto"/>
                        <w:right w:val="none" w:sz="0" w:space="0" w:color="auto"/>
                      </w:divBdr>
                    </w:div>
                  </w:divsChild>
                </w:div>
                <w:div w:id="1926920191">
                  <w:marLeft w:val="0"/>
                  <w:marRight w:val="0"/>
                  <w:marTop w:val="0"/>
                  <w:marBottom w:val="0"/>
                  <w:divBdr>
                    <w:top w:val="none" w:sz="0" w:space="0" w:color="auto"/>
                    <w:left w:val="none" w:sz="0" w:space="0" w:color="auto"/>
                    <w:bottom w:val="none" w:sz="0" w:space="0" w:color="auto"/>
                    <w:right w:val="none" w:sz="0" w:space="0" w:color="auto"/>
                  </w:divBdr>
                  <w:divsChild>
                    <w:div w:id="635641383">
                      <w:marLeft w:val="0"/>
                      <w:marRight w:val="0"/>
                      <w:marTop w:val="0"/>
                      <w:marBottom w:val="0"/>
                      <w:divBdr>
                        <w:top w:val="none" w:sz="0" w:space="0" w:color="auto"/>
                        <w:left w:val="none" w:sz="0" w:space="0" w:color="auto"/>
                        <w:bottom w:val="none" w:sz="0" w:space="0" w:color="auto"/>
                        <w:right w:val="none" w:sz="0" w:space="0" w:color="auto"/>
                      </w:divBdr>
                    </w:div>
                    <w:div w:id="1616015050">
                      <w:marLeft w:val="0"/>
                      <w:marRight w:val="0"/>
                      <w:marTop w:val="0"/>
                      <w:marBottom w:val="0"/>
                      <w:divBdr>
                        <w:top w:val="none" w:sz="0" w:space="0" w:color="auto"/>
                        <w:left w:val="none" w:sz="0" w:space="0" w:color="auto"/>
                        <w:bottom w:val="none" w:sz="0" w:space="0" w:color="auto"/>
                        <w:right w:val="none" w:sz="0" w:space="0" w:color="auto"/>
                      </w:divBdr>
                    </w:div>
                  </w:divsChild>
                </w:div>
                <w:div w:id="633370124">
                  <w:marLeft w:val="0"/>
                  <w:marRight w:val="0"/>
                  <w:marTop w:val="0"/>
                  <w:marBottom w:val="0"/>
                  <w:divBdr>
                    <w:top w:val="none" w:sz="0" w:space="0" w:color="auto"/>
                    <w:left w:val="none" w:sz="0" w:space="0" w:color="auto"/>
                    <w:bottom w:val="none" w:sz="0" w:space="0" w:color="auto"/>
                    <w:right w:val="none" w:sz="0" w:space="0" w:color="auto"/>
                  </w:divBdr>
                  <w:divsChild>
                    <w:div w:id="466700652">
                      <w:marLeft w:val="0"/>
                      <w:marRight w:val="0"/>
                      <w:marTop w:val="0"/>
                      <w:marBottom w:val="0"/>
                      <w:divBdr>
                        <w:top w:val="none" w:sz="0" w:space="0" w:color="auto"/>
                        <w:left w:val="none" w:sz="0" w:space="0" w:color="auto"/>
                        <w:bottom w:val="none" w:sz="0" w:space="0" w:color="auto"/>
                        <w:right w:val="none" w:sz="0" w:space="0" w:color="auto"/>
                      </w:divBdr>
                    </w:div>
                    <w:div w:id="1882816332">
                      <w:marLeft w:val="0"/>
                      <w:marRight w:val="0"/>
                      <w:marTop w:val="0"/>
                      <w:marBottom w:val="0"/>
                      <w:divBdr>
                        <w:top w:val="none" w:sz="0" w:space="0" w:color="auto"/>
                        <w:left w:val="none" w:sz="0" w:space="0" w:color="auto"/>
                        <w:bottom w:val="none" w:sz="0" w:space="0" w:color="auto"/>
                        <w:right w:val="none" w:sz="0" w:space="0" w:color="auto"/>
                      </w:divBdr>
                    </w:div>
                  </w:divsChild>
                </w:div>
                <w:div w:id="696393729">
                  <w:marLeft w:val="0"/>
                  <w:marRight w:val="0"/>
                  <w:marTop w:val="0"/>
                  <w:marBottom w:val="0"/>
                  <w:divBdr>
                    <w:top w:val="none" w:sz="0" w:space="0" w:color="auto"/>
                    <w:left w:val="none" w:sz="0" w:space="0" w:color="auto"/>
                    <w:bottom w:val="none" w:sz="0" w:space="0" w:color="auto"/>
                    <w:right w:val="none" w:sz="0" w:space="0" w:color="auto"/>
                  </w:divBdr>
                  <w:divsChild>
                    <w:div w:id="1238705278">
                      <w:marLeft w:val="0"/>
                      <w:marRight w:val="0"/>
                      <w:marTop w:val="0"/>
                      <w:marBottom w:val="0"/>
                      <w:divBdr>
                        <w:top w:val="none" w:sz="0" w:space="0" w:color="auto"/>
                        <w:left w:val="none" w:sz="0" w:space="0" w:color="auto"/>
                        <w:bottom w:val="none" w:sz="0" w:space="0" w:color="auto"/>
                        <w:right w:val="none" w:sz="0" w:space="0" w:color="auto"/>
                      </w:divBdr>
                    </w:div>
                    <w:div w:id="303824956">
                      <w:marLeft w:val="0"/>
                      <w:marRight w:val="0"/>
                      <w:marTop w:val="0"/>
                      <w:marBottom w:val="0"/>
                      <w:divBdr>
                        <w:top w:val="none" w:sz="0" w:space="0" w:color="auto"/>
                        <w:left w:val="none" w:sz="0" w:space="0" w:color="auto"/>
                        <w:bottom w:val="none" w:sz="0" w:space="0" w:color="auto"/>
                        <w:right w:val="none" w:sz="0" w:space="0" w:color="auto"/>
                      </w:divBdr>
                    </w:div>
                    <w:div w:id="1946690460">
                      <w:marLeft w:val="0"/>
                      <w:marRight w:val="0"/>
                      <w:marTop w:val="0"/>
                      <w:marBottom w:val="0"/>
                      <w:divBdr>
                        <w:top w:val="none" w:sz="0" w:space="0" w:color="auto"/>
                        <w:left w:val="none" w:sz="0" w:space="0" w:color="auto"/>
                        <w:bottom w:val="none" w:sz="0" w:space="0" w:color="auto"/>
                        <w:right w:val="none" w:sz="0" w:space="0" w:color="auto"/>
                      </w:divBdr>
                    </w:div>
                  </w:divsChild>
                </w:div>
                <w:div w:id="188879953">
                  <w:marLeft w:val="0"/>
                  <w:marRight w:val="0"/>
                  <w:marTop w:val="0"/>
                  <w:marBottom w:val="0"/>
                  <w:divBdr>
                    <w:top w:val="none" w:sz="0" w:space="0" w:color="auto"/>
                    <w:left w:val="none" w:sz="0" w:space="0" w:color="auto"/>
                    <w:bottom w:val="none" w:sz="0" w:space="0" w:color="auto"/>
                    <w:right w:val="none" w:sz="0" w:space="0" w:color="auto"/>
                  </w:divBdr>
                  <w:divsChild>
                    <w:div w:id="1687950396">
                      <w:marLeft w:val="0"/>
                      <w:marRight w:val="0"/>
                      <w:marTop w:val="0"/>
                      <w:marBottom w:val="0"/>
                      <w:divBdr>
                        <w:top w:val="none" w:sz="0" w:space="0" w:color="auto"/>
                        <w:left w:val="none" w:sz="0" w:space="0" w:color="auto"/>
                        <w:bottom w:val="none" w:sz="0" w:space="0" w:color="auto"/>
                        <w:right w:val="none" w:sz="0" w:space="0" w:color="auto"/>
                      </w:divBdr>
                    </w:div>
                    <w:div w:id="1503816864">
                      <w:marLeft w:val="0"/>
                      <w:marRight w:val="0"/>
                      <w:marTop w:val="0"/>
                      <w:marBottom w:val="0"/>
                      <w:divBdr>
                        <w:top w:val="none" w:sz="0" w:space="0" w:color="auto"/>
                        <w:left w:val="none" w:sz="0" w:space="0" w:color="auto"/>
                        <w:bottom w:val="none" w:sz="0" w:space="0" w:color="auto"/>
                        <w:right w:val="none" w:sz="0" w:space="0" w:color="auto"/>
                      </w:divBdr>
                    </w:div>
                    <w:div w:id="1805852227">
                      <w:marLeft w:val="0"/>
                      <w:marRight w:val="0"/>
                      <w:marTop w:val="0"/>
                      <w:marBottom w:val="0"/>
                      <w:divBdr>
                        <w:top w:val="none" w:sz="0" w:space="0" w:color="auto"/>
                        <w:left w:val="none" w:sz="0" w:space="0" w:color="auto"/>
                        <w:bottom w:val="none" w:sz="0" w:space="0" w:color="auto"/>
                        <w:right w:val="none" w:sz="0" w:space="0" w:color="auto"/>
                      </w:divBdr>
                    </w:div>
                  </w:divsChild>
                </w:div>
                <w:div w:id="1601404533">
                  <w:marLeft w:val="0"/>
                  <w:marRight w:val="0"/>
                  <w:marTop w:val="0"/>
                  <w:marBottom w:val="0"/>
                  <w:divBdr>
                    <w:top w:val="none" w:sz="0" w:space="0" w:color="auto"/>
                    <w:left w:val="none" w:sz="0" w:space="0" w:color="auto"/>
                    <w:bottom w:val="none" w:sz="0" w:space="0" w:color="auto"/>
                    <w:right w:val="none" w:sz="0" w:space="0" w:color="auto"/>
                  </w:divBdr>
                  <w:divsChild>
                    <w:div w:id="69812898">
                      <w:marLeft w:val="0"/>
                      <w:marRight w:val="0"/>
                      <w:marTop w:val="0"/>
                      <w:marBottom w:val="0"/>
                      <w:divBdr>
                        <w:top w:val="none" w:sz="0" w:space="0" w:color="auto"/>
                        <w:left w:val="none" w:sz="0" w:space="0" w:color="auto"/>
                        <w:bottom w:val="none" w:sz="0" w:space="0" w:color="auto"/>
                        <w:right w:val="none" w:sz="0" w:space="0" w:color="auto"/>
                      </w:divBdr>
                    </w:div>
                    <w:div w:id="1251038584">
                      <w:marLeft w:val="0"/>
                      <w:marRight w:val="0"/>
                      <w:marTop w:val="0"/>
                      <w:marBottom w:val="0"/>
                      <w:divBdr>
                        <w:top w:val="none" w:sz="0" w:space="0" w:color="auto"/>
                        <w:left w:val="none" w:sz="0" w:space="0" w:color="auto"/>
                        <w:bottom w:val="none" w:sz="0" w:space="0" w:color="auto"/>
                        <w:right w:val="none" w:sz="0" w:space="0" w:color="auto"/>
                      </w:divBdr>
                    </w:div>
                    <w:div w:id="176357779">
                      <w:marLeft w:val="0"/>
                      <w:marRight w:val="0"/>
                      <w:marTop w:val="0"/>
                      <w:marBottom w:val="0"/>
                      <w:divBdr>
                        <w:top w:val="none" w:sz="0" w:space="0" w:color="auto"/>
                        <w:left w:val="none" w:sz="0" w:space="0" w:color="auto"/>
                        <w:bottom w:val="none" w:sz="0" w:space="0" w:color="auto"/>
                        <w:right w:val="none" w:sz="0" w:space="0" w:color="auto"/>
                      </w:divBdr>
                    </w:div>
                    <w:div w:id="1806046699">
                      <w:marLeft w:val="0"/>
                      <w:marRight w:val="0"/>
                      <w:marTop w:val="0"/>
                      <w:marBottom w:val="0"/>
                      <w:divBdr>
                        <w:top w:val="none" w:sz="0" w:space="0" w:color="auto"/>
                        <w:left w:val="none" w:sz="0" w:space="0" w:color="auto"/>
                        <w:bottom w:val="none" w:sz="0" w:space="0" w:color="auto"/>
                        <w:right w:val="none" w:sz="0" w:space="0" w:color="auto"/>
                      </w:divBdr>
                    </w:div>
                  </w:divsChild>
                </w:div>
                <w:div w:id="6909862">
                  <w:marLeft w:val="0"/>
                  <w:marRight w:val="0"/>
                  <w:marTop w:val="0"/>
                  <w:marBottom w:val="0"/>
                  <w:divBdr>
                    <w:top w:val="none" w:sz="0" w:space="0" w:color="auto"/>
                    <w:left w:val="none" w:sz="0" w:space="0" w:color="auto"/>
                    <w:bottom w:val="none" w:sz="0" w:space="0" w:color="auto"/>
                    <w:right w:val="none" w:sz="0" w:space="0" w:color="auto"/>
                  </w:divBdr>
                  <w:divsChild>
                    <w:div w:id="1918204151">
                      <w:marLeft w:val="0"/>
                      <w:marRight w:val="0"/>
                      <w:marTop w:val="0"/>
                      <w:marBottom w:val="0"/>
                      <w:divBdr>
                        <w:top w:val="none" w:sz="0" w:space="0" w:color="auto"/>
                        <w:left w:val="none" w:sz="0" w:space="0" w:color="auto"/>
                        <w:bottom w:val="none" w:sz="0" w:space="0" w:color="auto"/>
                        <w:right w:val="none" w:sz="0" w:space="0" w:color="auto"/>
                      </w:divBdr>
                    </w:div>
                    <w:div w:id="1450318391">
                      <w:marLeft w:val="0"/>
                      <w:marRight w:val="0"/>
                      <w:marTop w:val="0"/>
                      <w:marBottom w:val="0"/>
                      <w:divBdr>
                        <w:top w:val="none" w:sz="0" w:space="0" w:color="auto"/>
                        <w:left w:val="none" w:sz="0" w:space="0" w:color="auto"/>
                        <w:bottom w:val="none" w:sz="0" w:space="0" w:color="auto"/>
                        <w:right w:val="none" w:sz="0" w:space="0" w:color="auto"/>
                      </w:divBdr>
                    </w:div>
                    <w:div w:id="1082920200">
                      <w:marLeft w:val="0"/>
                      <w:marRight w:val="0"/>
                      <w:marTop w:val="0"/>
                      <w:marBottom w:val="0"/>
                      <w:divBdr>
                        <w:top w:val="none" w:sz="0" w:space="0" w:color="auto"/>
                        <w:left w:val="none" w:sz="0" w:space="0" w:color="auto"/>
                        <w:bottom w:val="none" w:sz="0" w:space="0" w:color="auto"/>
                        <w:right w:val="none" w:sz="0" w:space="0" w:color="auto"/>
                      </w:divBdr>
                    </w:div>
                  </w:divsChild>
                </w:div>
                <w:div w:id="1148941047">
                  <w:marLeft w:val="0"/>
                  <w:marRight w:val="0"/>
                  <w:marTop w:val="0"/>
                  <w:marBottom w:val="0"/>
                  <w:divBdr>
                    <w:top w:val="none" w:sz="0" w:space="0" w:color="auto"/>
                    <w:left w:val="none" w:sz="0" w:space="0" w:color="auto"/>
                    <w:bottom w:val="none" w:sz="0" w:space="0" w:color="auto"/>
                    <w:right w:val="none" w:sz="0" w:space="0" w:color="auto"/>
                  </w:divBdr>
                  <w:divsChild>
                    <w:div w:id="1414820724">
                      <w:marLeft w:val="0"/>
                      <w:marRight w:val="0"/>
                      <w:marTop w:val="0"/>
                      <w:marBottom w:val="0"/>
                      <w:divBdr>
                        <w:top w:val="none" w:sz="0" w:space="0" w:color="auto"/>
                        <w:left w:val="none" w:sz="0" w:space="0" w:color="auto"/>
                        <w:bottom w:val="none" w:sz="0" w:space="0" w:color="auto"/>
                        <w:right w:val="none" w:sz="0" w:space="0" w:color="auto"/>
                      </w:divBdr>
                    </w:div>
                    <w:div w:id="1789616393">
                      <w:marLeft w:val="0"/>
                      <w:marRight w:val="0"/>
                      <w:marTop w:val="0"/>
                      <w:marBottom w:val="0"/>
                      <w:divBdr>
                        <w:top w:val="none" w:sz="0" w:space="0" w:color="auto"/>
                        <w:left w:val="none" w:sz="0" w:space="0" w:color="auto"/>
                        <w:bottom w:val="none" w:sz="0" w:space="0" w:color="auto"/>
                        <w:right w:val="none" w:sz="0" w:space="0" w:color="auto"/>
                      </w:divBdr>
                    </w:div>
                  </w:divsChild>
                </w:div>
                <w:div w:id="633877865">
                  <w:marLeft w:val="0"/>
                  <w:marRight w:val="0"/>
                  <w:marTop w:val="0"/>
                  <w:marBottom w:val="0"/>
                  <w:divBdr>
                    <w:top w:val="none" w:sz="0" w:space="0" w:color="auto"/>
                    <w:left w:val="none" w:sz="0" w:space="0" w:color="auto"/>
                    <w:bottom w:val="none" w:sz="0" w:space="0" w:color="auto"/>
                    <w:right w:val="none" w:sz="0" w:space="0" w:color="auto"/>
                  </w:divBdr>
                  <w:divsChild>
                    <w:div w:id="685252486">
                      <w:marLeft w:val="0"/>
                      <w:marRight w:val="0"/>
                      <w:marTop w:val="0"/>
                      <w:marBottom w:val="0"/>
                      <w:divBdr>
                        <w:top w:val="none" w:sz="0" w:space="0" w:color="auto"/>
                        <w:left w:val="none" w:sz="0" w:space="0" w:color="auto"/>
                        <w:bottom w:val="none" w:sz="0" w:space="0" w:color="auto"/>
                        <w:right w:val="none" w:sz="0" w:space="0" w:color="auto"/>
                      </w:divBdr>
                    </w:div>
                    <w:div w:id="1711417402">
                      <w:marLeft w:val="0"/>
                      <w:marRight w:val="0"/>
                      <w:marTop w:val="0"/>
                      <w:marBottom w:val="0"/>
                      <w:divBdr>
                        <w:top w:val="none" w:sz="0" w:space="0" w:color="auto"/>
                        <w:left w:val="none" w:sz="0" w:space="0" w:color="auto"/>
                        <w:bottom w:val="none" w:sz="0" w:space="0" w:color="auto"/>
                        <w:right w:val="none" w:sz="0" w:space="0" w:color="auto"/>
                      </w:divBdr>
                    </w:div>
                    <w:div w:id="1433672332">
                      <w:marLeft w:val="0"/>
                      <w:marRight w:val="0"/>
                      <w:marTop w:val="0"/>
                      <w:marBottom w:val="0"/>
                      <w:divBdr>
                        <w:top w:val="none" w:sz="0" w:space="0" w:color="auto"/>
                        <w:left w:val="none" w:sz="0" w:space="0" w:color="auto"/>
                        <w:bottom w:val="none" w:sz="0" w:space="0" w:color="auto"/>
                        <w:right w:val="none" w:sz="0" w:space="0" w:color="auto"/>
                      </w:divBdr>
                    </w:div>
                    <w:div w:id="1770469752">
                      <w:marLeft w:val="0"/>
                      <w:marRight w:val="0"/>
                      <w:marTop w:val="0"/>
                      <w:marBottom w:val="0"/>
                      <w:divBdr>
                        <w:top w:val="none" w:sz="0" w:space="0" w:color="auto"/>
                        <w:left w:val="none" w:sz="0" w:space="0" w:color="auto"/>
                        <w:bottom w:val="none" w:sz="0" w:space="0" w:color="auto"/>
                        <w:right w:val="none" w:sz="0" w:space="0" w:color="auto"/>
                      </w:divBdr>
                    </w:div>
                    <w:div w:id="1412658395">
                      <w:marLeft w:val="0"/>
                      <w:marRight w:val="0"/>
                      <w:marTop w:val="0"/>
                      <w:marBottom w:val="0"/>
                      <w:divBdr>
                        <w:top w:val="none" w:sz="0" w:space="0" w:color="auto"/>
                        <w:left w:val="none" w:sz="0" w:space="0" w:color="auto"/>
                        <w:bottom w:val="none" w:sz="0" w:space="0" w:color="auto"/>
                        <w:right w:val="none" w:sz="0" w:space="0" w:color="auto"/>
                      </w:divBdr>
                    </w:div>
                    <w:div w:id="819887847">
                      <w:marLeft w:val="0"/>
                      <w:marRight w:val="0"/>
                      <w:marTop w:val="0"/>
                      <w:marBottom w:val="0"/>
                      <w:divBdr>
                        <w:top w:val="none" w:sz="0" w:space="0" w:color="auto"/>
                        <w:left w:val="none" w:sz="0" w:space="0" w:color="auto"/>
                        <w:bottom w:val="none" w:sz="0" w:space="0" w:color="auto"/>
                        <w:right w:val="none" w:sz="0" w:space="0" w:color="auto"/>
                      </w:divBdr>
                    </w:div>
                    <w:div w:id="204955346">
                      <w:marLeft w:val="0"/>
                      <w:marRight w:val="0"/>
                      <w:marTop w:val="0"/>
                      <w:marBottom w:val="0"/>
                      <w:divBdr>
                        <w:top w:val="none" w:sz="0" w:space="0" w:color="auto"/>
                        <w:left w:val="none" w:sz="0" w:space="0" w:color="auto"/>
                        <w:bottom w:val="none" w:sz="0" w:space="0" w:color="auto"/>
                        <w:right w:val="none" w:sz="0" w:space="0" w:color="auto"/>
                      </w:divBdr>
                    </w:div>
                    <w:div w:id="1288976145">
                      <w:marLeft w:val="0"/>
                      <w:marRight w:val="0"/>
                      <w:marTop w:val="0"/>
                      <w:marBottom w:val="0"/>
                      <w:divBdr>
                        <w:top w:val="none" w:sz="0" w:space="0" w:color="auto"/>
                        <w:left w:val="none" w:sz="0" w:space="0" w:color="auto"/>
                        <w:bottom w:val="none" w:sz="0" w:space="0" w:color="auto"/>
                        <w:right w:val="none" w:sz="0" w:space="0" w:color="auto"/>
                      </w:divBdr>
                    </w:div>
                  </w:divsChild>
                </w:div>
                <w:div w:id="1636448293">
                  <w:marLeft w:val="0"/>
                  <w:marRight w:val="0"/>
                  <w:marTop w:val="0"/>
                  <w:marBottom w:val="0"/>
                  <w:divBdr>
                    <w:top w:val="none" w:sz="0" w:space="0" w:color="auto"/>
                    <w:left w:val="none" w:sz="0" w:space="0" w:color="auto"/>
                    <w:bottom w:val="none" w:sz="0" w:space="0" w:color="auto"/>
                    <w:right w:val="none" w:sz="0" w:space="0" w:color="auto"/>
                  </w:divBdr>
                  <w:divsChild>
                    <w:div w:id="174850137">
                      <w:marLeft w:val="0"/>
                      <w:marRight w:val="0"/>
                      <w:marTop w:val="0"/>
                      <w:marBottom w:val="0"/>
                      <w:divBdr>
                        <w:top w:val="none" w:sz="0" w:space="0" w:color="auto"/>
                        <w:left w:val="none" w:sz="0" w:space="0" w:color="auto"/>
                        <w:bottom w:val="none" w:sz="0" w:space="0" w:color="auto"/>
                        <w:right w:val="none" w:sz="0" w:space="0" w:color="auto"/>
                      </w:divBdr>
                    </w:div>
                    <w:div w:id="1384017598">
                      <w:marLeft w:val="0"/>
                      <w:marRight w:val="0"/>
                      <w:marTop w:val="0"/>
                      <w:marBottom w:val="0"/>
                      <w:divBdr>
                        <w:top w:val="none" w:sz="0" w:space="0" w:color="auto"/>
                        <w:left w:val="none" w:sz="0" w:space="0" w:color="auto"/>
                        <w:bottom w:val="none" w:sz="0" w:space="0" w:color="auto"/>
                        <w:right w:val="none" w:sz="0" w:space="0" w:color="auto"/>
                      </w:divBdr>
                    </w:div>
                    <w:div w:id="402529591">
                      <w:marLeft w:val="0"/>
                      <w:marRight w:val="0"/>
                      <w:marTop w:val="0"/>
                      <w:marBottom w:val="0"/>
                      <w:divBdr>
                        <w:top w:val="none" w:sz="0" w:space="0" w:color="auto"/>
                        <w:left w:val="none" w:sz="0" w:space="0" w:color="auto"/>
                        <w:bottom w:val="none" w:sz="0" w:space="0" w:color="auto"/>
                        <w:right w:val="none" w:sz="0" w:space="0" w:color="auto"/>
                      </w:divBdr>
                    </w:div>
                  </w:divsChild>
                </w:div>
                <w:div w:id="1429693184">
                  <w:marLeft w:val="0"/>
                  <w:marRight w:val="0"/>
                  <w:marTop w:val="0"/>
                  <w:marBottom w:val="0"/>
                  <w:divBdr>
                    <w:top w:val="none" w:sz="0" w:space="0" w:color="auto"/>
                    <w:left w:val="none" w:sz="0" w:space="0" w:color="auto"/>
                    <w:bottom w:val="none" w:sz="0" w:space="0" w:color="auto"/>
                    <w:right w:val="none" w:sz="0" w:space="0" w:color="auto"/>
                  </w:divBdr>
                  <w:divsChild>
                    <w:div w:id="1778141401">
                      <w:marLeft w:val="0"/>
                      <w:marRight w:val="0"/>
                      <w:marTop w:val="0"/>
                      <w:marBottom w:val="0"/>
                      <w:divBdr>
                        <w:top w:val="none" w:sz="0" w:space="0" w:color="auto"/>
                        <w:left w:val="none" w:sz="0" w:space="0" w:color="auto"/>
                        <w:bottom w:val="none" w:sz="0" w:space="0" w:color="auto"/>
                        <w:right w:val="none" w:sz="0" w:space="0" w:color="auto"/>
                      </w:divBdr>
                    </w:div>
                  </w:divsChild>
                </w:div>
                <w:div w:id="1530219888">
                  <w:marLeft w:val="0"/>
                  <w:marRight w:val="0"/>
                  <w:marTop w:val="0"/>
                  <w:marBottom w:val="0"/>
                  <w:divBdr>
                    <w:top w:val="none" w:sz="0" w:space="0" w:color="auto"/>
                    <w:left w:val="none" w:sz="0" w:space="0" w:color="auto"/>
                    <w:bottom w:val="none" w:sz="0" w:space="0" w:color="auto"/>
                    <w:right w:val="none" w:sz="0" w:space="0" w:color="auto"/>
                  </w:divBdr>
                  <w:divsChild>
                    <w:div w:id="349570028">
                      <w:marLeft w:val="0"/>
                      <w:marRight w:val="0"/>
                      <w:marTop w:val="0"/>
                      <w:marBottom w:val="0"/>
                      <w:divBdr>
                        <w:top w:val="none" w:sz="0" w:space="0" w:color="auto"/>
                        <w:left w:val="none" w:sz="0" w:space="0" w:color="auto"/>
                        <w:bottom w:val="none" w:sz="0" w:space="0" w:color="auto"/>
                        <w:right w:val="none" w:sz="0" w:space="0" w:color="auto"/>
                      </w:divBdr>
                    </w:div>
                    <w:div w:id="260066538">
                      <w:marLeft w:val="0"/>
                      <w:marRight w:val="0"/>
                      <w:marTop w:val="0"/>
                      <w:marBottom w:val="0"/>
                      <w:divBdr>
                        <w:top w:val="none" w:sz="0" w:space="0" w:color="auto"/>
                        <w:left w:val="none" w:sz="0" w:space="0" w:color="auto"/>
                        <w:bottom w:val="none" w:sz="0" w:space="0" w:color="auto"/>
                        <w:right w:val="none" w:sz="0" w:space="0" w:color="auto"/>
                      </w:divBdr>
                    </w:div>
                  </w:divsChild>
                </w:div>
                <w:div w:id="1142312348">
                  <w:marLeft w:val="0"/>
                  <w:marRight w:val="0"/>
                  <w:marTop w:val="0"/>
                  <w:marBottom w:val="0"/>
                  <w:divBdr>
                    <w:top w:val="none" w:sz="0" w:space="0" w:color="auto"/>
                    <w:left w:val="none" w:sz="0" w:space="0" w:color="auto"/>
                    <w:bottom w:val="none" w:sz="0" w:space="0" w:color="auto"/>
                    <w:right w:val="none" w:sz="0" w:space="0" w:color="auto"/>
                  </w:divBdr>
                  <w:divsChild>
                    <w:div w:id="1493638509">
                      <w:marLeft w:val="0"/>
                      <w:marRight w:val="0"/>
                      <w:marTop w:val="0"/>
                      <w:marBottom w:val="0"/>
                      <w:divBdr>
                        <w:top w:val="none" w:sz="0" w:space="0" w:color="auto"/>
                        <w:left w:val="none" w:sz="0" w:space="0" w:color="auto"/>
                        <w:bottom w:val="none" w:sz="0" w:space="0" w:color="auto"/>
                        <w:right w:val="none" w:sz="0" w:space="0" w:color="auto"/>
                      </w:divBdr>
                    </w:div>
                    <w:div w:id="1627006860">
                      <w:marLeft w:val="0"/>
                      <w:marRight w:val="0"/>
                      <w:marTop w:val="0"/>
                      <w:marBottom w:val="0"/>
                      <w:divBdr>
                        <w:top w:val="none" w:sz="0" w:space="0" w:color="auto"/>
                        <w:left w:val="none" w:sz="0" w:space="0" w:color="auto"/>
                        <w:bottom w:val="none" w:sz="0" w:space="0" w:color="auto"/>
                        <w:right w:val="none" w:sz="0" w:space="0" w:color="auto"/>
                      </w:divBdr>
                    </w:div>
                  </w:divsChild>
                </w:div>
                <w:div w:id="496969014">
                  <w:marLeft w:val="0"/>
                  <w:marRight w:val="0"/>
                  <w:marTop w:val="0"/>
                  <w:marBottom w:val="0"/>
                  <w:divBdr>
                    <w:top w:val="none" w:sz="0" w:space="0" w:color="auto"/>
                    <w:left w:val="none" w:sz="0" w:space="0" w:color="auto"/>
                    <w:bottom w:val="none" w:sz="0" w:space="0" w:color="auto"/>
                    <w:right w:val="none" w:sz="0" w:space="0" w:color="auto"/>
                  </w:divBdr>
                  <w:divsChild>
                    <w:div w:id="118838867">
                      <w:marLeft w:val="0"/>
                      <w:marRight w:val="0"/>
                      <w:marTop w:val="0"/>
                      <w:marBottom w:val="0"/>
                      <w:divBdr>
                        <w:top w:val="none" w:sz="0" w:space="0" w:color="auto"/>
                        <w:left w:val="none" w:sz="0" w:space="0" w:color="auto"/>
                        <w:bottom w:val="none" w:sz="0" w:space="0" w:color="auto"/>
                        <w:right w:val="none" w:sz="0" w:space="0" w:color="auto"/>
                      </w:divBdr>
                    </w:div>
                    <w:div w:id="1987514220">
                      <w:marLeft w:val="0"/>
                      <w:marRight w:val="0"/>
                      <w:marTop w:val="0"/>
                      <w:marBottom w:val="0"/>
                      <w:divBdr>
                        <w:top w:val="none" w:sz="0" w:space="0" w:color="auto"/>
                        <w:left w:val="none" w:sz="0" w:space="0" w:color="auto"/>
                        <w:bottom w:val="none" w:sz="0" w:space="0" w:color="auto"/>
                        <w:right w:val="none" w:sz="0" w:space="0" w:color="auto"/>
                      </w:divBdr>
                    </w:div>
                    <w:div w:id="593436685">
                      <w:marLeft w:val="0"/>
                      <w:marRight w:val="0"/>
                      <w:marTop w:val="0"/>
                      <w:marBottom w:val="0"/>
                      <w:divBdr>
                        <w:top w:val="none" w:sz="0" w:space="0" w:color="auto"/>
                        <w:left w:val="none" w:sz="0" w:space="0" w:color="auto"/>
                        <w:bottom w:val="none" w:sz="0" w:space="0" w:color="auto"/>
                        <w:right w:val="none" w:sz="0" w:space="0" w:color="auto"/>
                      </w:divBdr>
                    </w:div>
                  </w:divsChild>
                </w:div>
                <w:div w:id="810900418">
                  <w:marLeft w:val="0"/>
                  <w:marRight w:val="0"/>
                  <w:marTop w:val="0"/>
                  <w:marBottom w:val="0"/>
                  <w:divBdr>
                    <w:top w:val="none" w:sz="0" w:space="0" w:color="auto"/>
                    <w:left w:val="none" w:sz="0" w:space="0" w:color="auto"/>
                    <w:bottom w:val="none" w:sz="0" w:space="0" w:color="auto"/>
                    <w:right w:val="none" w:sz="0" w:space="0" w:color="auto"/>
                  </w:divBdr>
                  <w:divsChild>
                    <w:div w:id="476797771">
                      <w:marLeft w:val="0"/>
                      <w:marRight w:val="0"/>
                      <w:marTop w:val="0"/>
                      <w:marBottom w:val="0"/>
                      <w:divBdr>
                        <w:top w:val="none" w:sz="0" w:space="0" w:color="auto"/>
                        <w:left w:val="none" w:sz="0" w:space="0" w:color="auto"/>
                        <w:bottom w:val="none" w:sz="0" w:space="0" w:color="auto"/>
                        <w:right w:val="none" w:sz="0" w:space="0" w:color="auto"/>
                      </w:divBdr>
                    </w:div>
                    <w:div w:id="2085957003">
                      <w:marLeft w:val="0"/>
                      <w:marRight w:val="0"/>
                      <w:marTop w:val="0"/>
                      <w:marBottom w:val="0"/>
                      <w:divBdr>
                        <w:top w:val="none" w:sz="0" w:space="0" w:color="auto"/>
                        <w:left w:val="none" w:sz="0" w:space="0" w:color="auto"/>
                        <w:bottom w:val="none" w:sz="0" w:space="0" w:color="auto"/>
                        <w:right w:val="none" w:sz="0" w:space="0" w:color="auto"/>
                      </w:divBdr>
                    </w:div>
                    <w:div w:id="937912305">
                      <w:marLeft w:val="0"/>
                      <w:marRight w:val="0"/>
                      <w:marTop w:val="0"/>
                      <w:marBottom w:val="0"/>
                      <w:divBdr>
                        <w:top w:val="none" w:sz="0" w:space="0" w:color="auto"/>
                        <w:left w:val="none" w:sz="0" w:space="0" w:color="auto"/>
                        <w:bottom w:val="none" w:sz="0" w:space="0" w:color="auto"/>
                        <w:right w:val="none" w:sz="0" w:space="0" w:color="auto"/>
                      </w:divBdr>
                    </w:div>
                    <w:div w:id="752091316">
                      <w:marLeft w:val="0"/>
                      <w:marRight w:val="0"/>
                      <w:marTop w:val="0"/>
                      <w:marBottom w:val="0"/>
                      <w:divBdr>
                        <w:top w:val="none" w:sz="0" w:space="0" w:color="auto"/>
                        <w:left w:val="none" w:sz="0" w:space="0" w:color="auto"/>
                        <w:bottom w:val="none" w:sz="0" w:space="0" w:color="auto"/>
                        <w:right w:val="none" w:sz="0" w:space="0" w:color="auto"/>
                      </w:divBdr>
                    </w:div>
                    <w:div w:id="2113043783">
                      <w:marLeft w:val="0"/>
                      <w:marRight w:val="0"/>
                      <w:marTop w:val="0"/>
                      <w:marBottom w:val="0"/>
                      <w:divBdr>
                        <w:top w:val="none" w:sz="0" w:space="0" w:color="auto"/>
                        <w:left w:val="none" w:sz="0" w:space="0" w:color="auto"/>
                        <w:bottom w:val="none" w:sz="0" w:space="0" w:color="auto"/>
                        <w:right w:val="none" w:sz="0" w:space="0" w:color="auto"/>
                      </w:divBdr>
                    </w:div>
                  </w:divsChild>
                </w:div>
                <w:div w:id="953056162">
                  <w:marLeft w:val="0"/>
                  <w:marRight w:val="0"/>
                  <w:marTop w:val="0"/>
                  <w:marBottom w:val="0"/>
                  <w:divBdr>
                    <w:top w:val="none" w:sz="0" w:space="0" w:color="auto"/>
                    <w:left w:val="none" w:sz="0" w:space="0" w:color="auto"/>
                    <w:bottom w:val="none" w:sz="0" w:space="0" w:color="auto"/>
                    <w:right w:val="none" w:sz="0" w:space="0" w:color="auto"/>
                  </w:divBdr>
                  <w:divsChild>
                    <w:div w:id="1422950166">
                      <w:marLeft w:val="0"/>
                      <w:marRight w:val="0"/>
                      <w:marTop w:val="0"/>
                      <w:marBottom w:val="0"/>
                      <w:divBdr>
                        <w:top w:val="none" w:sz="0" w:space="0" w:color="auto"/>
                        <w:left w:val="none" w:sz="0" w:space="0" w:color="auto"/>
                        <w:bottom w:val="none" w:sz="0" w:space="0" w:color="auto"/>
                        <w:right w:val="none" w:sz="0" w:space="0" w:color="auto"/>
                      </w:divBdr>
                    </w:div>
                    <w:div w:id="402872062">
                      <w:marLeft w:val="0"/>
                      <w:marRight w:val="0"/>
                      <w:marTop w:val="0"/>
                      <w:marBottom w:val="0"/>
                      <w:divBdr>
                        <w:top w:val="none" w:sz="0" w:space="0" w:color="auto"/>
                        <w:left w:val="none" w:sz="0" w:space="0" w:color="auto"/>
                        <w:bottom w:val="none" w:sz="0" w:space="0" w:color="auto"/>
                        <w:right w:val="none" w:sz="0" w:space="0" w:color="auto"/>
                      </w:divBdr>
                    </w:div>
                    <w:div w:id="1812358506">
                      <w:marLeft w:val="0"/>
                      <w:marRight w:val="0"/>
                      <w:marTop w:val="0"/>
                      <w:marBottom w:val="0"/>
                      <w:divBdr>
                        <w:top w:val="none" w:sz="0" w:space="0" w:color="auto"/>
                        <w:left w:val="none" w:sz="0" w:space="0" w:color="auto"/>
                        <w:bottom w:val="none" w:sz="0" w:space="0" w:color="auto"/>
                        <w:right w:val="none" w:sz="0" w:space="0" w:color="auto"/>
                      </w:divBdr>
                    </w:div>
                  </w:divsChild>
                </w:div>
                <w:div w:id="1314482335">
                  <w:marLeft w:val="0"/>
                  <w:marRight w:val="0"/>
                  <w:marTop w:val="0"/>
                  <w:marBottom w:val="0"/>
                  <w:divBdr>
                    <w:top w:val="none" w:sz="0" w:space="0" w:color="auto"/>
                    <w:left w:val="none" w:sz="0" w:space="0" w:color="auto"/>
                    <w:bottom w:val="none" w:sz="0" w:space="0" w:color="auto"/>
                    <w:right w:val="none" w:sz="0" w:space="0" w:color="auto"/>
                  </w:divBdr>
                  <w:divsChild>
                    <w:div w:id="411588667">
                      <w:marLeft w:val="0"/>
                      <w:marRight w:val="0"/>
                      <w:marTop w:val="0"/>
                      <w:marBottom w:val="0"/>
                      <w:divBdr>
                        <w:top w:val="none" w:sz="0" w:space="0" w:color="auto"/>
                        <w:left w:val="none" w:sz="0" w:space="0" w:color="auto"/>
                        <w:bottom w:val="none" w:sz="0" w:space="0" w:color="auto"/>
                        <w:right w:val="none" w:sz="0" w:space="0" w:color="auto"/>
                      </w:divBdr>
                    </w:div>
                    <w:div w:id="47538463">
                      <w:marLeft w:val="0"/>
                      <w:marRight w:val="0"/>
                      <w:marTop w:val="0"/>
                      <w:marBottom w:val="0"/>
                      <w:divBdr>
                        <w:top w:val="none" w:sz="0" w:space="0" w:color="auto"/>
                        <w:left w:val="none" w:sz="0" w:space="0" w:color="auto"/>
                        <w:bottom w:val="none" w:sz="0" w:space="0" w:color="auto"/>
                        <w:right w:val="none" w:sz="0" w:space="0" w:color="auto"/>
                      </w:divBdr>
                    </w:div>
                    <w:div w:id="365639526">
                      <w:marLeft w:val="0"/>
                      <w:marRight w:val="0"/>
                      <w:marTop w:val="0"/>
                      <w:marBottom w:val="0"/>
                      <w:divBdr>
                        <w:top w:val="none" w:sz="0" w:space="0" w:color="auto"/>
                        <w:left w:val="none" w:sz="0" w:space="0" w:color="auto"/>
                        <w:bottom w:val="none" w:sz="0" w:space="0" w:color="auto"/>
                        <w:right w:val="none" w:sz="0" w:space="0" w:color="auto"/>
                      </w:divBdr>
                    </w:div>
                  </w:divsChild>
                </w:div>
                <w:div w:id="1611207201">
                  <w:marLeft w:val="0"/>
                  <w:marRight w:val="0"/>
                  <w:marTop w:val="0"/>
                  <w:marBottom w:val="0"/>
                  <w:divBdr>
                    <w:top w:val="none" w:sz="0" w:space="0" w:color="auto"/>
                    <w:left w:val="none" w:sz="0" w:space="0" w:color="auto"/>
                    <w:bottom w:val="none" w:sz="0" w:space="0" w:color="auto"/>
                    <w:right w:val="none" w:sz="0" w:space="0" w:color="auto"/>
                  </w:divBdr>
                  <w:divsChild>
                    <w:div w:id="847064586">
                      <w:marLeft w:val="0"/>
                      <w:marRight w:val="0"/>
                      <w:marTop w:val="0"/>
                      <w:marBottom w:val="0"/>
                      <w:divBdr>
                        <w:top w:val="none" w:sz="0" w:space="0" w:color="auto"/>
                        <w:left w:val="none" w:sz="0" w:space="0" w:color="auto"/>
                        <w:bottom w:val="none" w:sz="0" w:space="0" w:color="auto"/>
                        <w:right w:val="none" w:sz="0" w:space="0" w:color="auto"/>
                      </w:divBdr>
                    </w:div>
                    <w:div w:id="907227118">
                      <w:marLeft w:val="0"/>
                      <w:marRight w:val="0"/>
                      <w:marTop w:val="0"/>
                      <w:marBottom w:val="0"/>
                      <w:divBdr>
                        <w:top w:val="none" w:sz="0" w:space="0" w:color="auto"/>
                        <w:left w:val="none" w:sz="0" w:space="0" w:color="auto"/>
                        <w:bottom w:val="none" w:sz="0" w:space="0" w:color="auto"/>
                        <w:right w:val="none" w:sz="0" w:space="0" w:color="auto"/>
                      </w:divBdr>
                    </w:div>
                  </w:divsChild>
                </w:div>
                <w:div w:id="1062866912">
                  <w:marLeft w:val="0"/>
                  <w:marRight w:val="0"/>
                  <w:marTop w:val="0"/>
                  <w:marBottom w:val="0"/>
                  <w:divBdr>
                    <w:top w:val="none" w:sz="0" w:space="0" w:color="auto"/>
                    <w:left w:val="none" w:sz="0" w:space="0" w:color="auto"/>
                    <w:bottom w:val="none" w:sz="0" w:space="0" w:color="auto"/>
                    <w:right w:val="none" w:sz="0" w:space="0" w:color="auto"/>
                  </w:divBdr>
                  <w:divsChild>
                    <w:div w:id="2093163231">
                      <w:marLeft w:val="0"/>
                      <w:marRight w:val="0"/>
                      <w:marTop w:val="0"/>
                      <w:marBottom w:val="0"/>
                      <w:divBdr>
                        <w:top w:val="none" w:sz="0" w:space="0" w:color="auto"/>
                        <w:left w:val="none" w:sz="0" w:space="0" w:color="auto"/>
                        <w:bottom w:val="none" w:sz="0" w:space="0" w:color="auto"/>
                        <w:right w:val="none" w:sz="0" w:space="0" w:color="auto"/>
                      </w:divBdr>
                    </w:div>
                    <w:div w:id="1527867627">
                      <w:marLeft w:val="0"/>
                      <w:marRight w:val="0"/>
                      <w:marTop w:val="0"/>
                      <w:marBottom w:val="0"/>
                      <w:divBdr>
                        <w:top w:val="none" w:sz="0" w:space="0" w:color="auto"/>
                        <w:left w:val="none" w:sz="0" w:space="0" w:color="auto"/>
                        <w:bottom w:val="none" w:sz="0" w:space="0" w:color="auto"/>
                        <w:right w:val="none" w:sz="0" w:space="0" w:color="auto"/>
                      </w:divBdr>
                    </w:div>
                    <w:div w:id="366217438">
                      <w:marLeft w:val="0"/>
                      <w:marRight w:val="0"/>
                      <w:marTop w:val="0"/>
                      <w:marBottom w:val="0"/>
                      <w:divBdr>
                        <w:top w:val="none" w:sz="0" w:space="0" w:color="auto"/>
                        <w:left w:val="none" w:sz="0" w:space="0" w:color="auto"/>
                        <w:bottom w:val="none" w:sz="0" w:space="0" w:color="auto"/>
                        <w:right w:val="none" w:sz="0" w:space="0" w:color="auto"/>
                      </w:divBdr>
                    </w:div>
                  </w:divsChild>
                </w:div>
                <w:div w:id="1208224649">
                  <w:marLeft w:val="0"/>
                  <w:marRight w:val="0"/>
                  <w:marTop w:val="0"/>
                  <w:marBottom w:val="0"/>
                  <w:divBdr>
                    <w:top w:val="none" w:sz="0" w:space="0" w:color="auto"/>
                    <w:left w:val="none" w:sz="0" w:space="0" w:color="auto"/>
                    <w:bottom w:val="none" w:sz="0" w:space="0" w:color="auto"/>
                    <w:right w:val="none" w:sz="0" w:space="0" w:color="auto"/>
                  </w:divBdr>
                  <w:divsChild>
                    <w:div w:id="278994566">
                      <w:marLeft w:val="0"/>
                      <w:marRight w:val="0"/>
                      <w:marTop w:val="0"/>
                      <w:marBottom w:val="0"/>
                      <w:divBdr>
                        <w:top w:val="none" w:sz="0" w:space="0" w:color="auto"/>
                        <w:left w:val="none" w:sz="0" w:space="0" w:color="auto"/>
                        <w:bottom w:val="none" w:sz="0" w:space="0" w:color="auto"/>
                        <w:right w:val="none" w:sz="0" w:space="0" w:color="auto"/>
                      </w:divBdr>
                    </w:div>
                    <w:div w:id="415370353">
                      <w:marLeft w:val="0"/>
                      <w:marRight w:val="0"/>
                      <w:marTop w:val="0"/>
                      <w:marBottom w:val="0"/>
                      <w:divBdr>
                        <w:top w:val="none" w:sz="0" w:space="0" w:color="auto"/>
                        <w:left w:val="none" w:sz="0" w:space="0" w:color="auto"/>
                        <w:bottom w:val="none" w:sz="0" w:space="0" w:color="auto"/>
                        <w:right w:val="none" w:sz="0" w:space="0" w:color="auto"/>
                      </w:divBdr>
                    </w:div>
                  </w:divsChild>
                </w:div>
                <w:div w:id="686829522">
                  <w:marLeft w:val="0"/>
                  <w:marRight w:val="0"/>
                  <w:marTop w:val="0"/>
                  <w:marBottom w:val="0"/>
                  <w:divBdr>
                    <w:top w:val="none" w:sz="0" w:space="0" w:color="auto"/>
                    <w:left w:val="none" w:sz="0" w:space="0" w:color="auto"/>
                    <w:bottom w:val="none" w:sz="0" w:space="0" w:color="auto"/>
                    <w:right w:val="none" w:sz="0" w:space="0" w:color="auto"/>
                  </w:divBdr>
                  <w:divsChild>
                    <w:div w:id="479149631">
                      <w:marLeft w:val="0"/>
                      <w:marRight w:val="0"/>
                      <w:marTop w:val="0"/>
                      <w:marBottom w:val="0"/>
                      <w:divBdr>
                        <w:top w:val="none" w:sz="0" w:space="0" w:color="auto"/>
                        <w:left w:val="none" w:sz="0" w:space="0" w:color="auto"/>
                        <w:bottom w:val="none" w:sz="0" w:space="0" w:color="auto"/>
                        <w:right w:val="none" w:sz="0" w:space="0" w:color="auto"/>
                      </w:divBdr>
                    </w:div>
                    <w:div w:id="51589217">
                      <w:marLeft w:val="0"/>
                      <w:marRight w:val="0"/>
                      <w:marTop w:val="0"/>
                      <w:marBottom w:val="0"/>
                      <w:divBdr>
                        <w:top w:val="none" w:sz="0" w:space="0" w:color="auto"/>
                        <w:left w:val="none" w:sz="0" w:space="0" w:color="auto"/>
                        <w:bottom w:val="none" w:sz="0" w:space="0" w:color="auto"/>
                        <w:right w:val="none" w:sz="0" w:space="0" w:color="auto"/>
                      </w:divBdr>
                    </w:div>
                    <w:div w:id="77332558">
                      <w:marLeft w:val="0"/>
                      <w:marRight w:val="0"/>
                      <w:marTop w:val="0"/>
                      <w:marBottom w:val="0"/>
                      <w:divBdr>
                        <w:top w:val="none" w:sz="0" w:space="0" w:color="auto"/>
                        <w:left w:val="none" w:sz="0" w:space="0" w:color="auto"/>
                        <w:bottom w:val="none" w:sz="0" w:space="0" w:color="auto"/>
                        <w:right w:val="none" w:sz="0" w:space="0" w:color="auto"/>
                      </w:divBdr>
                    </w:div>
                  </w:divsChild>
                </w:div>
                <w:div w:id="1440760502">
                  <w:marLeft w:val="0"/>
                  <w:marRight w:val="0"/>
                  <w:marTop w:val="0"/>
                  <w:marBottom w:val="0"/>
                  <w:divBdr>
                    <w:top w:val="none" w:sz="0" w:space="0" w:color="auto"/>
                    <w:left w:val="none" w:sz="0" w:space="0" w:color="auto"/>
                    <w:bottom w:val="none" w:sz="0" w:space="0" w:color="auto"/>
                    <w:right w:val="none" w:sz="0" w:space="0" w:color="auto"/>
                  </w:divBdr>
                  <w:divsChild>
                    <w:div w:id="688020755">
                      <w:marLeft w:val="0"/>
                      <w:marRight w:val="0"/>
                      <w:marTop w:val="0"/>
                      <w:marBottom w:val="0"/>
                      <w:divBdr>
                        <w:top w:val="none" w:sz="0" w:space="0" w:color="auto"/>
                        <w:left w:val="none" w:sz="0" w:space="0" w:color="auto"/>
                        <w:bottom w:val="none" w:sz="0" w:space="0" w:color="auto"/>
                        <w:right w:val="none" w:sz="0" w:space="0" w:color="auto"/>
                      </w:divBdr>
                    </w:div>
                  </w:divsChild>
                </w:div>
                <w:div w:id="1101299679">
                  <w:marLeft w:val="0"/>
                  <w:marRight w:val="0"/>
                  <w:marTop w:val="0"/>
                  <w:marBottom w:val="0"/>
                  <w:divBdr>
                    <w:top w:val="none" w:sz="0" w:space="0" w:color="auto"/>
                    <w:left w:val="none" w:sz="0" w:space="0" w:color="auto"/>
                    <w:bottom w:val="none" w:sz="0" w:space="0" w:color="auto"/>
                    <w:right w:val="none" w:sz="0" w:space="0" w:color="auto"/>
                  </w:divBdr>
                  <w:divsChild>
                    <w:div w:id="1362438552">
                      <w:marLeft w:val="0"/>
                      <w:marRight w:val="0"/>
                      <w:marTop w:val="0"/>
                      <w:marBottom w:val="0"/>
                      <w:divBdr>
                        <w:top w:val="none" w:sz="0" w:space="0" w:color="auto"/>
                        <w:left w:val="none" w:sz="0" w:space="0" w:color="auto"/>
                        <w:bottom w:val="none" w:sz="0" w:space="0" w:color="auto"/>
                        <w:right w:val="none" w:sz="0" w:space="0" w:color="auto"/>
                      </w:divBdr>
                    </w:div>
                  </w:divsChild>
                </w:div>
                <w:div w:id="466582471">
                  <w:marLeft w:val="0"/>
                  <w:marRight w:val="0"/>
                  <w:marTop w:val="0"/>
                  <w:marBottom w:val="0"/>
                  <w:divBdr>
                    <w:top w:val="none" w:sz="0" w:space="0" w:color="auto"/>
                    <w:left w:val="none" w:sz="0" w:space="0" w:color="auto"/>
                    <w:bottom w:val="none" w:sz="0" w:space="0" w:color="auto"/>
                    <w:right w:val="none" w:sz="0" w:space="0" w:color="auto"/>
                  </w:divBdr>
                  <w:divsChild>
                    <w:div w:id="879822499">
                      <w:marLeft w:val="0"/>
                      <w:marRight w:val="0"/>
                      <w:marTop w:val="0"/>
                      <w:marBottom w:val="0"/>
                      <w:divBdr>
                        <w:top w:val="none" w:sz="0" w:space="0" w:color="auto"/>
                        <w:left w:val="none" w:sz="0" w:space="0" w:color="auto"/>
                        <w:bottom w:val="none" w:sz="0" w:space="0" w:color="auto"/>
                        <w:right w:val="none" w:sz="0" w:space="0" w:color="auto"/>
                      </w:divBdr>
                    </w:div>
                  </w:divsChild>
                </w:div>
                <w:div w:id="1091898755">
                  <w:marLeft w:val="0"/>
                  <w:marRight w:val="0"/>
                  <w:marTop w:val="0"/>
                  <w:marBottom w:val="0"/>
                  <w:divBdr>
                    <w:top w:val="none" w:sz="0" w:space="0" w:color="auto"/>
                    <w:left w:val="none" w:sz="0" w:space="0" w:color="auto"/>
                    <w:bottom w:val="none" w:sz="0" w:space="0" w:color="auto"/>
                    <w:right w:val="none" w:sz="0" w:space="0" w:color="auto"/>
                  </w:divBdr>
                  <w:divsChild>
                    <w:div w:id="694621734">
                      <w:marLeft w:val="0"/>
                      <w:marRight w:val="0"/>
                      <w:marTop w:val="0"/>
                      <w:marBottom w:val="0"/>
                      <w:divBdr>
                        <w:top w:val="none" w:sz="0" w:space="0" w:color="auto"/>
                        <w:left w:val="none" w:sz="0" w:space="0" w:color="auto"/>
                        <w:bottom w:val="none" w:sz="0" w:space="0" w:color="auto"/>
                        <w:right w:val="none" w:sz="0" w:space="0" w:color="auto"/>
                      </w:divBdr>
                    </w:div>
                  </w:divsChild>
                </w:div>
                <w:div w:id="1315840557">
                  <w:marLeft w:val="0"/>
                  <w:marRight w:val="0"/>
                  <w:marTop w:val="0"/>
                  <w:marBottom w:val="0"/>
                  <w:divBdr>
                    <w:top w:val="none" w:sz="0" w:space="0" w:color="auto"/>
                    <w:left w:val="none" w:sz="0" w:space="0" w:color="auto"/>
                    <w:bottom w:val="none" w:sz="0" w:space="0" w:color="auto"/>
                    <w:right w:val="none" w:sz="0" w:space="0" w:color="auto"/>
                  </w:divBdr>
                  <w:divsChild>
                    <w:div w:id="16687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21317">
          <w:marLeft w:val="0"/>
          <w:marRight w:val="0"/>
          <w:marTop w:val="0"/>
          <w:marBottom w:val="0"/>
          <w:divBdr>
            <w:top w:val="none" w:sz="0" w:space="0" w:color="auto"/>
            <w:left w:val="none" w:sz="0" w:space="0" w:color="auto"/>
            <w:bottom w:val="none" w:sz="0" w:space="0" w:color="auto"/>
            <w:right w:val="none" w:sz="0" w:space="0" w:color="auto"/>
          </w:divBdr>
        </w:div>
      </w:divsChild>
    </w:div>
    <w:div w:id="1067260556">
      <w:bodyDiv w:val="1"/>
      <w:marLeft w:val="0"/>
      <w:marRight w:val="0"/>
      <w:marTop w:val="0"/>
      <w:marBottom w:val="0"/>
      <w:divBdr>
        <w:top w:val="none" w:sz="0" w:space="0" w:color="auto"/>
        <w:left w:val="none" w:sz="0" w:space="0" w:color="auto"/>
        <w:bottom w:val="none" w:sz="0" w:space="0" w:color="auto"/>
        <w:right w:val="none" w:sz="0" w:space="0" w:color="auto"/>
      </w:divBdr>
    </w:div>
    <w:div w:id="1210066185">
      <w:bodyDiv w:val="1"/>
      <w:marLeft w:val="0"/>
      <w:marRight w:val="0"/>
      <w:marTop w:val="0"/>
      <w:marBottom w:val="0"/>
      <w:divBdr>
        <w:top w:val="none" w:sz="0" w:space="0" w:color="auto"/>
        <w:left w:val="none" w:sz="0" w:space="0" w:color="auto"/>
        <w:bottom w:val="none" w:sz="0" w:space="0" w:color="auto"/>
        <w:right w:val="none" w:sz="0" w:space="0" w:color="auto"/>
      </w:divBdr>
    </w:div>
    <w:div w:id="1478110305">
      <w:bodyDiv w:val="1"/>
      <w:marLeft w:val="0"/>
      <w:marRight w:val="0"/>
      <w:marTop w:val="0"/>
      <w:marBottom w:val="0"/>
      <w:divBdr>
        <w:top w:val="none" w:sz="0" w:space="0" w:color="auto"/>
        <w:left w:val="none" w:sz="0" w:space="0" w:color="auto"/>
        <w:bottom w:val="none" w:sz="0" w:space="0" w:color="auto"/>
        <w:right w:val="none" w:sz="0" w:space="0" w:color="auto"/>
      </w:divBdr>
    </w:div>
    <w:div w:id="1585140678">
      <w:bodyDiv w:val="1"/>
      <w:marLeft w:val="0"/>
      <w:marRight w:val="0"/>
      <w:marTop w:val="0"/>
      <w:marBottom w:val="0"/>
      <w:divBdr>
        <w:top w:val="none" w:sz="0" w:space="0" w:color="auto"/>
        <w:left w:val="none" w:sz="0" w:space="0" w:color="auto"/>
        <w:bottom w:val="none" w:sz="0" w:space="0" w:color="auto"/>
        <w:right w:val="none" w:sz="0" w:space="0" w:color="auto"/>
      </w:divBdr>
    </w:div>
    <w:div w:id="1775131755">
      <w:bodyDiv w:val="1"/>
      <w:marLeft w:val="0"/>
      <w:marRight w:val="0"/>
      <w:marTop w:val="0"/>
      <w:marBottom w:val="0"/>
      <w:divBdr>
        <w:top w:val="none" w:sz="0" w:space="0" w:color="auto"/>
        <w:left w:val="none" w:sz="0" w:space="0" w:color="auto"/>
        <w:bottom w:val="none" w:sz="0" w:space="0" w:color="auto"/>
        <w:right w:val="none" w:sz="0" w:space="0" w:color="auto"/>
      </w:divBdr>
    </w:div>
    <w:div w:id="192656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earning.nspcc.org.uk/research-resources/briefings/recommended-adult-child-ratios-working-with-children" TargetMode="External"/><Relationship Id="rId18"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doi.org/10.1080/03004430.2016.1197920" TargetMode="External"/><Relationship Id="rId17" Type="http://schemas.openxmlformats.org/officeDocument/2006/relationships/hyperlink" Target="https://hwb.gov.wales/api/storage/eaf467e6-30fe-45c9-93ef-cb30f31f1c90/common-understanding-for-school.pdf" TargetMode="External"/><Relationship Id="rId2" Type="http://schemas.openxmlformats.org/officeDocument/2006/relationships/styles" Target="styles.xml"/><Relationship Id="rId16" Type="http://schemas.openxmlformats.org/officeDocument/2006/relationships/hyperlink" Target="https://www.sirenfilms.co.uk/library/whats-does-effective-teaching-look-like-at-the-little-forest-folks-forest-nursery-2/" TargetMode="External"/><Relationship Id="rId20" Type="http://schemas.openxmlformats.org/officeDocument/2006/relationships/hyperlink" Target="https://hwb.gov.wales/api/storage/afca43eb-5c50-4846-9c2d-0d56fbffba09/curriculum-for-wales-guidance-1203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v.com/news/wales/2018-07-19/schools-struggling-to-meet-recommended-staffing-levels-for-the-youngest-pupils" TargetMode="External"/><Relationship Id="rId5" Type="http://schemas.openxmlformats.org/officeDocument/2006/relationships/footnotes" Target="footnotes.xml"/><Relationship Id="rId15" Type="http://schemas.openxmlformats.org/officeDocument/2006/relationships/hyperlink" Target="https://dera.ioe.ac.uk/6281/1/meeifp.pdf" TargetMode="External"/><Relationship Id="rId10" Type="http://schemas.openxmlformats.org/officeDocument/2006/relationships/hyperlink" Target="https://cambridge-community.org.uk/professional-development/gswafl/index.html" TargetMode="External"/><Relationship Id="rId19" Type="http://schemas.openxmlformats.org/officeDocument/2006/relationships/hyperlink" Target="https://gov.wales/sites/default/files/publications/2018-03/the-four-purposes-of-the-curriculum-for-wales.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youtube.com/watch?v=Jkiij9dJfc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26</Pages>
  <Words>5513</Words>
  <Characters>30160</Characters>
  <Application>Microsoft Office Word</Application>
  <DocSecurity>0</DocSecurity>
  <Lines>2154</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anstice</dc:creator>
  <cp:keywords/>
  <dc:description/>
  <cp:lastModifiedBy>sara anstice</cp:lastModifiedBy>
  <cp:revision>4</cp:revision>
  <dcterms:created xsi:type="dcterms:W3CDTF">2020-09-26T22:08:00Z</dcterms:created>
  <dcterms:modified xsi:type="dcterms:W3CDTF">2020-09-27T12:26:00Z</dcterms:modified>
</cp:coreProperties>
</file>