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22403" w:rsidRDefault="00822403" w:rsidP="00822403">
      <w:r>
        <w:t>John Lewis</w:t>
      </w:r>
    </w:p>
    <w:p w:rsidR="00822403" w:rsidRDefault="00822403" w:rsidP="00822403"/>
    <w:p w:rsidR="00822403" w:rsidRDefault="00822403" w:rsidP="00822403">
      <w:r>
        <w:t>Component 1</w:t>
      </w:r>
    </w:p>
    <w:p w:rsidR="00822403" w:rsidRDefault="00822403" w:rsidP="00822403"/>
    <w:p w:rsidR="00822403" w:rsidRDefault="00822403" w:rsidP="00822403">
      <w:r>
        <w:t xml:space="preserve">The Decline Of John Lewis Partnership </w:t>
      </w:r>
    </w:p>
    <w:p w:rsidR="00822403" w:rsidRDefault="00822403" w:rsidP="00822403"/>
    <w:p w:rsidR="00822403" w:rsidRDefault="00822403" w:rsidP="00822403"/>
    <w:p w:rsidR="00822403" w:rsidRDefault="00822403" w:rsidP="00822403"/>
    <w:p w:rsidR="00822403" w:rsidRDefault="00822403" w:rsidP="00822403">
      <w:r>
        <w:t>Nature of the problem</w:t>
      </w:r>
    </w:p>
    <w:p w:rsidR="00822403" w:rsidRDefault="00822403" w:rsidP="00822403"/>
    <w:p w:rsidR="00822403" w:rsidRDefault="00822403" w:rsidP="00822403">
      <w:r>
        <w:t>The main challenge John Lewis Partnership had to overcome was avoiding closing its stores due £517 million annual loss after the pandemic battered it department stores compared to their £146 profits from the previous year. It wasn’t clear how many of its 42 John Lewis stores were under threat of closing and how many were to reopen afterwards at the end of the current lockdown at the time. The last imminent store closures suggest that further jobs could be at risk, after 1300 employees were affected by the eight John Lewis stores closures that year. A John Lewis Partnership spokesperson said the firm would always try to redeploy else wherein the business, with redundancies a “last resort”.</w:t>
      </w:r>
    </w:p>
    <w:p w:rsidR="00822403" w:rsidRDefault="00822403" w:rsidP="00822403"/>
    <w:p w:rsidR="00822403" w:rsidRDefault="00822403" w:rsidP="00822403"/>
    <w:p w:rsidR="00822403" w:rsidRDefault="00822403" w:rsidP="00822403"/>
    <w:p w:rsidR="00822403" w:rsidRDefault="00822403" w:rsidP="00822403"/>
    <w:p w:rsidR="00822403" w:rsidRDefault="00822403" w:rsidP="00822403">
      <w:r>
        <w:t>Scope of the problem</w:t>
      </w:r>
    </w:p>
    <w:p w:rsidR="00822403" w:rsidRDefault="00822403" w:rsidP="00822403"/>
    <w:p w:rsidR="00822403" w:rsidRDefault="00822403" w:rsidP="00822403">
      <w:r>
        <w:t>The business would of been at loss if they didn’t take full advantage of £190 million worth of government support through the business rates holiday and furlough scheme.</w:t>
      </w:r>
    </w:p>
    <w:p w:rsidR="00822403" w:rsidRDefault="00822403" w:rsidP="00822403"/>
    <w:p w:rsidR="00822403" w:rsidRDefault="00822403" w:rsidP="00822403"/>
    <w:p w:rsidR="00822403" w:rsidRDefault="00822403" w:rsidP="00822403"/>
    <w:p w:rsidR="00822403" w:rsidRDefault="00822403" w:rsidP="00822403">
      <w:r>
        <w:t>Impact of the problem</w:t>
      </w:r>
    </w:p>
    <w:p w:rsidR="00822403" w:rsidRDefault="00822403" w:rsidP="00822403"/>
    <w:p w:rsidR="00822403" w:rsidRDefault="00822403" w:rsidP="00822403">
      <w:r>
        <w:t>John Lewis are now almost half the value they before that year and the previous years base on their write downs. John Lewis Partnership overall trading operating profits declined to £1.69 billion from £1.79 billion.</w:t>
      </w:r>
    </w:p>
    <w:p w:rsidR="00822403" w:rsidRDefault="00822403" w:rsidP="00822403"/>
    <w:p w:rsidR="00822403" w:rsidRDefault="00822403" w:rsidP="00822403">
      <w:r>
        <w:t>Waitrose trading operating profits grew up to £1.14 billion compared to £1.06 billion from the previous year, while John Lewis trading operating profits declined to £554 million after £734 million the previous year.</w:t>
      </w:r>
    </w:p>
    <w:p w:rsidR="00822403" w:rsidRDefault="00822403" w:rsidP="00822403"/>
    <w:p w:rsidR="00822403" w:rsidRDefault="00822403" w:rsidP="00822403"/>
    <w:p w:rsidR="00822403" w:rsidRDefault="00822403" w:rsidP="00822403"/>
    <w:p w:rsidR="008646F9" w:rsidRDefault="008646F9" w:rsidP="00822403"/>
    <w:p w:rsidR="008646F9" w:rsidRDefault="008646F9" w:rsidP="00822403"/>
    <w:p w:rsidR="00822403" w:rsidRDefault="00822403" w:rsidP="00822403"/>
    <w:p w:rsidR="00822403" w:rsidRDefault="00822403" w:rsidP="00822403">
      <w:r>
        <w:t>SWOT Analysis Linking to John Lewis Partnership Store Closures Problem</w:t>
      </w:r>
    </w:p>
    <w:p w:rsidR="00822403" w:rsidRDefault="00822403" w:rsidP="00822403"/>
    <w:p w:rsidR="00822403" w:rsidRDefault="00822403" w:rsidP="00822403">
      <w:r>
        <w:t xml:space="preserve">Strength </w:t>
      </w:r>
    </w:p>
    <w:p w:rsidR="00822403" w:rsidRDefault="00822403" w:rsidP="00822403"/>
    <w:p w:rsidR="00822403" w:rsidRDefault="00822403" w:rsidP="00822403"/>
    <w:p w:rsidR="00822403" w:rsidRDefault="00822403" w:rsidP="00822403">
      <w:r>
        <w:t xml:space="preserve">The partnership said its results were expect to get worse in its current financial year as it looks to invest £800 million as part an overhaul to turn around its fortunes, which only partially be offset by </w:t>
      </w:r>
      <w:r>
        <w:lastRenderedPageBreak/>
        <w:t>annual cost saving of £300 million. The firm also said it wanted to restart staff bonuses as soon as profits recover to at least £150 million on a sustained bases.</w:t>
      </w:r>
    </w:p>
    <w:p w:rsidR="00822403" w:rsidRDefault="00822403" w:rsidP="00822403"/>
    <w:p w:rsidR="00822403" w:rsidRDefault="00822403" w:rsidP="00822403"/>
    <w:p w:rsidR="00822403" w:rsidRDefault="00822403" w:rsidP="00822403"/>
    <w:p w:rsidR="00822403" w:rsidRDefault="0009315B" w:rsidP="00822403">
      <w:r>
        <w:t>Weakness</w:t>
      </w:r>
    </w:p>
    <w:p w:rsidR="00822403" w:rsidRDefault="00822403" w:rsidP="00822403"/>
    <w:p w:rsidR="00822403" w:rsidRDefault="00822403" w:rsidP="00822403"/>
    <w:p w:rsidR="00822403" w:rsidRDefault="00822403" w:rsidP="00822403"/>
    <w:p w:rsidR="00822403" w:rsidRDefault="00822403" w:rsidP="00822403">
      <w:r>
        <w:t xml:space="preserve">The £517 million annual loss during the pandemic was a major weakness and continue to be a key event in their business history, John Lewis Partnership had to scrap its staff bonus for the first time since 1953, throwing out the 68 years of staff bonus was necessary for the company’s continue survival. John Lewis does not expect all their stores to reopen at the end of lockdown, which will also have implications for their supply chain. A retail store without its stock or produce wouldn’t be able to make an profits if the supply chain didn’t deliver their </w:t>
      </w:r>
      <w:r w:rsidR="0009315B">
        <w:t>assets</w:t>
      </w:r>
      <w:r>
        <w:t xml:space="preserve"> to be sold.</w:t>
      </w:r>
    </w:p>
    <w:p w:rsidR="00822403" w:rsidRDefault="00822403" w:rsidP="00822403"/>
    <w:p w:rsidR="00822403" w:rsidRDefault="00822403" w:rsidP="00822403"/>
    <w:p w:rsidR="00822403" w:rsidRDefault="00822403" w:rsidP="00822403"/>
    <w:p w:rsidR="00822403" w:rsidRDefault="00822403" w:rsidP="00822403">
      <w:r>
        <w:t>Opportunities</w:t>
      </w:r>
    </w:p>
    <w:p w:rsidR="00822403" w:rsidRDefault="00822403" w:rsidP="00822403"/>
    <w:p w:rsidR="00822403" w:rsidRDefault="00822403" w:rsidP="00822403"/>
    <w:p w:rsidR="00822403" w:rsidRDefault="00822403" w:rsidP="00822403"/>
    <w:p w:rsidR="00822403" w:rsidRDefault="00822403" w:rsidP="00822403">
      <w:r>
        <w:t>Instead of focusing on short term strategies, John Lewis Partnership hopes to be back to making profits in 2022-23, with £200 million next year and £400 million by 2025-26. John Lewis plans on opening stores in more exciting places, more reflective of the taste and interest of their local customers, which will require investment and working closing with landlords and local authorities. They are expecting to come to final decisions by the end of March.</w:t>
      </w:r>
    </w:p>
    <w:p w:rsidR="00822403" w:rsidRDefault="00822403" w:rsidP="00822403"/>
    <w:p w:rsidR="00822403" w:rsidRDefault="00822403" w:rsidP="00822403"/>
    <w:p w:rsidR="00822403" w:rsidRDefault="00822403" w:rsidP="00822403">
      <w:r>
        <w:t>Threats</w:t>
      </w:r>
    </w:p>
    <w:p w:rsidR="00822403" w:rsidRDefault="00822403" w:rsidP="00822403"/>
    <w:p w:rsidR="00822403" w:rsidRDefault="00822403" w:rsidP="00822403"/>
    <w:p w:rsidR="00822403" w:rsidRDefault="00822403" w:rsidP="00822403">
      <w:r>
        <w:t>Some areas can no longer profitably sustain a John Lewis store. Losing a major amount of loyal customers in those area will be a threat if they don’t have the necessary IT skills to shop online instead of going to the stores in person. Difficult decision will be taken throughout the set of those next generations regarding in which area and location John Lewis should open their new stores, without careful analysis of their customers activities, they wouldn’t be gaining new customers.</w:t>
      </w:r>
    </w:p>
    <w:p w:rsidR="00822403" w:rsidRDefault="00822403" w:rsidP="00822403"/>
    <w:p w:rsidR="00822403" w:rsidRDefault="00822403" w:rsidP="00822403"/>
    <w:p w:rsidR="00822403" w:rsidRDefault="00822403" w:rsidP="00822403"/>
    <w:p w:rsidR="00822403" w:rsidRDefault="00822403" w:rsidP="00822403"/>
    <w:p w:rsidR="00822403" w:rsidRDefault="00822403" w:rsidP="00822403">
      <w:r>
        <w:t xml:space="preserve">PESTLE analysis on the Marco management within John Lewis Partnership </w:t>
      </w:r>
    </w:p>
    <w:p w:rsidR="00822403" w:rsidRDefault="00822403" w:rsidP="00822403"/>
    <w:p w:rsidR="00822403" w:rsidRDefault="00822403" w:rsidP="00822403"/>
    <w:p w:rsidR="00822403" w:rsidRDefault="00822403" w:rsidP="00822403">
      <w:r>
        <w:t xml:space="preserve">Political </w:t>
      </w:r>
    </w:p>
    <w:p w:rsidR="00822403" w:rsidRDefault="00822403" w:rsidP="00822403"/>
    <w:p w:rsidR="00822403" w:rsidRDefault="00822403" w:rsidP="00822403"/>
    <w:p w:rsidR="00822403" w:rsidRDefault="00822403" w:rsidP="00822403">
      <w:r>
        <w:t>John Lewis Partnership</w:t>
      </w:r>
      <w:r w:rsidR="0009315B">
        <w:t xml:space="preserve"> </w:t>
      </w:r>
      <w:r>
        <w:t>top competitors include Lawson, Asda, Debenhams, House of Fraser and Marks &amp; Spencer. Even tho John Lewis Partnerships engages in retail business and their competitors engage in a whole different type of retail business field, their rivalry main consist of attracting new customers.</w:t>
      </w:r>
    </w:p>
    <w:p w:rsidR="00822403" w:rsidRDefault="00822403" w:rsidP="00822403"/>
    <w:p w:rsidR="00822403" w:rsidRDefault="00822403" w:rsidP="00822403"/>
    <w:p w:rsidR="00822403" w:rsidRDefault="00822403" w:rsidP="00822403">
      <w:r>
        <w:t>It's noticeable that both John Lewis and their sister supermarket Waitrose have acted recently to expand their international coverage. Even though John Lewis Partnership main headquarters is located in London, the have extended from 33 to 40 the number of countries that it delivers to through its website, johnlewis.com. Now customers can order for delivery to countries including Hong Kong, The Philippines and Malaysia. As well as this, customers can now choose from 10 extra currencies when making payment. (Chloe, 2016)</w:t>
      </w:r>
    </w:p>
    <w:p w:rsidR="00822403" w:rsidRDefault="00822403" w:rsidP="00822403"/>
    <w:p w:rsidR="00822403" w:rsidRDefault="00822403" w:rsidP="00822403"/>
    <w:p w:rsidR="00822403" w:rsidRDefault="00822403" w:rsidP="00822403">
      <w:r>
        <w:t>Currently it’s isn’t confirmed as to why John Lewis has axed its international delivery service after a number of British retailers scrap their shipping to the EU.</w:t>
      </w:r>
    </w:p>
    <w:p w:rsidR="00822403" w:rsidRDefault="00822403" w:rsidP="00822403">
      <w:r>
        <w:t xml:space="preserve">The department store chain said that its decision is not related to Brexit, but was part of a new strategy to focus on the UK market as it struggles to trade. Online fashion retailer </w:t>
      </w:r>
      <w:proofErr w:type="spellStart"/>
      <w:r>
        <w:t>Asos</w:t>
      </w:r>
      <w:proofErr w:type="spellEnd"/>
      <w:r>
        <w:t xml:space="preserve"> said orders from its UK site can no longer be delivered to Europe, while its local European sites are still running as normal. </w:t>
      </w:r>
      <w:proofErr w:type="spellStart"/>
      <w:r>
        <w:t>Sahar</w:t>
      </w:r>
      <w:proofErr w:type="spellEnd"/>
      <w:r>
        <w:t xml:space="preserve"> (2021)</w:t>
      </w:r>
    </w:p>
    <w:p w:rsidR="00822403" w:rsidRDefault="00822403" w:rsidP="00822403"/>
    <w:p w:rsidR="00822403" w:rsidRDefault="00822403" w:rsidP="00822403">
      <w:r>
        <w:t xml:space="preserve">Economic </w:t>
      </w:r>
    </w:p>
    <w:p w:rsidR="00822403" w:rsidRDefault="00822403" w:rsidP="00822403"/>
    <w:p w:rsidR="00822403" w:rsidRDefault="00822403" w:rsidP="00822403"/>
    <w:p w:rsidR="00822403" w:rsidRDefault="00822403" w:rsidP="00822403">
      <w:r>
        <w:t xml:space="preserve">According to recent BBC News (2021) the most recent figures show prices rose by an average of 3.1% over the past 12 months. The Bank of England now thinks the figure could go above 4% by December and stay that high until the spring. Due to the demand of oil and gas after their prices has risen world wide, pushing up the prices of energy. There are also shortages and bottleneck in goods which when suppliers fail to meet the demand push up the prices. The government unwinding their support it gave business during the pandemic.  Businesses are having difficulties recruiting workers to drive lorries, pick and process food and to staff bars, hotels and restaurants which also might be a direct result of </w:t>
      </w:r>
      <w:proofErr w:type="spellStart"/>
      <w:r>
        <w:t>brexit</w:t>
      </w:r>
      <w:proofErr w:type="spellEnd"/>
      <w:r>
        <w:t>.</w:t>
      </w:r>
    </w:p>
    <w:p w:rsidR="00822403" w:rsidRDefault="00822403" w:rsidP="00822403"/>
    <w:p w:rsidR="00822403" w:rsidRDefault="00822403" w:rsidP="00822403">
      <w:r>
        <w:t>Financing is the process of funding business activities, making purchases, or investments. There are two types of financing: equity financing and debt financing. (Hayes, 2021). John Lewis Finance Team has to keep account of all their income and expenses to ensure profits are being made and to minimise expenses.</w:t>
      </w:r>
    </w:p>
    <w:p w:rsidR="00822403" w:rsidRDefault="00822403" w:rsidP="00822403"/>
    <w:p w:rsidR="00822403" w:rsidRDefault="00822403" w:rsidP="00822403">
      <w:r>
        <w:t>John Lewis recruitment team need to account if companies are profitable, they can afford to employ more workers. In contrast, falling profitability is likely to reduce the demand for labour. The demand for skilled workers is greater than the demand for unskilled workers because the value of the output produced by skilled workers will be higher, and can command a higher price. Tax and benefit rates can lead to increases and decreases in the effective labour supply. When income taxes are excessive and benefits too generous, a stay-at-home culture may be encouraged. Wage levels can also be affected by job discrimination, which means that groups of worker are denied access, or have limited access, to jobs or to higher paid (elite) jobs. Workers can suffer discrimination because of their gender, race, disability or age. Discrimination is considered a labour market failure, and its effect is to reduce the supply of labour into a given profession, and drive up the pay of the elite workers. This leads to a relative increase in supply of workers available for the non-elite jobs and depresses their wages. Wage differentials can, therefore, be sustained by the practice of discrimination.</w:t>
      </w:r>
    </w:p>
    <w:p w:rsidR="00822403" w:rsidRDefault="00822403" w:rsidP="00822403"/>
    <w:p w:rsidR="00822403" w:rsidRDefault="00822403" w:rsidP="00822403">
      <w:r>
        <w:t xml:space="preserve">Lan Ha from </w:t>
      </w:r>
      <w:proofErr w:type="spellStart"/>
      <w:r>
        <w:t>euromonitor</w:t>
      </w:r>
      <w:proofErr w:type="spellEnd"/>
      <w:r>
        <w:t xml:space="preserve"> identifies uneven Coronavirus (COVID-19) economic recovery, rising public debts, globalisation reset, higher value-added activities and shifting market frontiers as the five key factors that are shaping the new global economic era. Keeping up with these trends as they evolve </w:t>
      </w:r>
      <w:r>
        <w:lastRenderedPageBreak/>
        <w:t>beyond the pandemic will help businesses identify risks and new opportunities in order to adapt and move forward with a stronger strategic direction.</w:t>
      </w:r>
    </w:p>
    <w:p w:rsidR="00822403" w:rsidRDefault="00822403" w:rsidP="00822403"/>
    <w:p w:rsidR="00822403" w:rsidRDefault="00822403" w:rsidP="00822403">
      <w:r>
        <w:t>An interest rate is the reward for saving and the cost of borrowing expressed as a percentage of the money saved or borrowed.</w:t>
      </w:r>
    </w:p>
    <w:p w:rsidR="00822403" w:rsidRDefault="00822403" w:rsidP="00822403"/>
    <w:p w:rsidR="00822403" w:rsidRDefault="00822403" w:rsidP="00822403">
      <w:r>
        <w:t xml:space="preserve">An article from </w:t>
      </w:r>
      <w:proofErr w:type="spellStart"/>
      <w:r>
        <w:t>investopedia</w:t>
      </w:r>
      <w:proofErr w:type="spellEnd"/>
      <w:r>
        <w:t xml:space="preserve"> explained due to changes in spending habits, the income effect may have positive or negative consequences on a small business, depending on many factors. An increase in income results in an increase in the demand for goods and services while a decrease in income results in a decrease in demand; though not always. John Lewis need to be open minded regarding to their customers change of lifestyle and act accordingly to adapt to the trends quicker than their competitors in order to increase profits.</w:t>
      </w:r>
    </w:p>
    <w:p w:rsidR="00822403" w:rsidRDefault="00822403" w:rsidP="00822403"/>
    <w:p w:rsidR="00822403" w:rsidRDefault="00822403" w:rsidP="00822403">
      <w:r>
        <w:t>When unemployment rates are high and steady, there are negative impacts on the long-run economic growth. Unemployment wastes resources, generates redistributive pressures and distortions, increases poverty, limits labor mobility, and promotes social unrest and conflict. After 1300 of John Lewis employees were affected by the store closures during the pandemic, John Lewis Partnership hopes to to employe back those that have been affected to their new stores that are planned to open.</w:t>
      </w:r>
    </w:p>
    <w:p w:rsidR="00822403" w:rsidRDefault="00822403" w:rsidP="00822403"/>
    <w:p w:rsidR="00822403" w:rsidRDefault="00822403" w:rsidP="00822403"/>
    <w:p w:rsidR="00822403" w:rsidRDefault="00822403" w:rsidP="00822403"/>
    <w:p w:rsidR="00822403" w:rsidRDefault="00822403" w:rsidP="00822403"/>
    <w:p w:rsidR="00822403" w:rsidRDefault="00822403" w:rsidP="00822403"/>
    <w:p w:rsidR="00822403" w:rsidRDefault="00822403" w:rsidP="00822403">
      <w:r>
        <w:t>Sociological</w:t>
      </w:r>
    </w:p>
    <w:p w:rsidR="00822403" w:rsidRDefault="00822403" w:rsidP="00822403"/>
    <w:p w:rsidR="00822403" w:rsidRDefault="00822403" w:rsidP="00822403"/>
    <w:p w:rsidR="00822403" w:rsidRDefault="00822403" w:rsidP="00822403">
      <w:r>
        <w:t>According to John Cromwell, businesses react to the world around them. Products are sold not based on the business’ designs but on the strength of the customers’ needs. Therefore, it is vital for small businesses to be responsive to population shifts and lifestyle changes that are widely adopted by customers. Shifts in population and migration affect the composition of your workforce and influence the type of products your customers can purchase. Meanwhile, widespread lifestyle changes can influence the benefits businesses have to provide to their employees and what products they can sell to their customers. John Lewis Partnership has to adapt to the changes of their customers lifestyle and the upcoming changing seasons where different products would be more desirable depending on the situation.</w:t>
      </w:r>
    </w:p>
    <w:p w:rsidR="00822403" w:rsidRDefault="00822403" w:rsidP="00822403"/>
    <w:p w:rsidR="00822403" w:rsidRDefault="00822403" w:rsidP="00822403"/>
    <w:p w:rsidR="00822403" w:rsidRDefault="00822403" w:rsidP="00822403">
      <w:r>
        <w:t xml:space="preserve">Technology </w:t>
      </w:r>
    </w:p>
    <w:p w:rsidR="00822403" w:rsidRDefault="00822403" w:rsidP="00822403"/>
    <w:p w:rsidR="00822403" w:rsidRDefault="00822403" w:rsidP="00822403"/>
    <w:p w:rsidR="00822403" w:rsidRDefault="00822403" w:rsidP="00822403">
      <w:r>
        <w:t xml:space="preserve">Base on research conducted by Liam </w:t>
      </w:r>
      <w:proofErr w:type="spellStart"/>
      <w:r>
        <w:t>Shotswell</w:t>
      </w:r>
      <w:proofErr w:type="spellEnd"/>
      <w:r>
        <w:t xml:space="preserve"> (2021), transformation in the digital space has completely reshaped shopping, online experiences, and even customer expectations in physical stores. The COVID-19 pandemic’s disruption has turned the industry upside down, bringing with it unparalleled technological innovations which John Lewis plans to take advantage of to keep up the the trends to regain back their annual profits, It’s important to consider where these innovations are taking them next by identifying the technological trends that have guided us through 2020 and 2021 and will continue to pave the way for us in years to come. With their experience in software development, they have identified a few critical tech trends that will change the future of the retail industry for years to come. John Lewis Partnership needs to install and adapt to machine learning for </w:t>
      </w:r>
      <w:r>
        <w:lastRenderedPageBreak/>
        <w:t xml:space="preserve">demand forecast, virtual fitting rooms for new staff and staff free and cashier-less stores to prevent the ever increasing case of </w:t>
      </w:r>
      <w:proofErr w:type="spellStart"/>
      <w:r>
        <w:t>Covid-19</w:t>
      </w:r>
      <w:proofErr w:type="spellEnd"/>
      <w:r>
        <w:t xml:space="preserve"> during the pandemic.</w:t>
      </w:r>
    </w:p>
    <w:p w:rsidR="00822403" w:rsidRDefault="00822403" w:rsidP="00822403"/>
    <w:p w:rsidR="00822403" w:rsidRDefault="00822403" w:rsidP="00822403"/>
    <w:p w:rsidR="00822403" w:rsidRDefault="00822403" w:rsidP="00822403"/>
    <w:p w:rsidR="00822403" w:rsidRDefault="00822403" w:rsidP="00822403">
      <w:r>
        <w:t>Legal</w:t>
      </w:r>
    </w:p>
    <w:p w:rsidR="00822403" w:rsidRDefault="00822403" w:rsidP="00822403"/>
    <w:p w:rsidR="00822403" w:rsidRDefault="00822403" w:rsidP="00822403"/>
    <w:p w:rsidR="00822403" w:rsidRDefault="00822403" w:rsidP="00822403">
      <w:r>
        <w:t>John Lewis Partnership needs to consider and follow the new legislation regarding work permits and visa requirements for employing immigrants after Brexit been finalised. There are many types of work visas, for both short and long term stays. But the one you’ll need will depend on your skills and qualifications, if you have a job offer or sponsorship, the type of work you’ll be doing and whether you wish to bring family with you to the UK. Depending on where you’re from and your passport you’ll either be instructed to go to an appointment at a visa application centre, or use the ‘UK Immigration: ID Check’ smartphone app to prove your identity. (</w:t>
      </w:r>
      <w:proofErr w:type="spellStart"/>
      <w:r>
        <w:t>Zorica</w:t>
      </w:r>
      <w:proofErr w:type="spellEnd"/>
      <w:r>
        <w:t>, 2021)</w:t>
      </w:r>
    </w:p>
    <w:p w:rsidR="00822403" w:rsidRDefault="00822403" w:rsidP="00822403"/>
    <w:p w:rsidR="00822403" w:rsidRDefault="00822403" w:rsidP="00822403"/>
    <w:p w:rsidR="00822403" w:rsidRDefault="00822403" w:rsidP="00822403"/>
    <w:p w:rsidR="00822403" w:rsidRDefault="00822403" w:rsidP="00822403"/>
    <w:p w:rsidR="00822403" w:rsidRDefault="00822403" w:rsidP="00822403">
      <w:r>
        <w:t xml:space="preserve">Environment </w:t>
      </w:r>
    </w:p>
    <w:p w:rsidR="00822403" w:rsidRDefault="00822403" w:rsidP="00822403"/>
    <w:p w:rsidR="00822403" w:rsidRDefault="00822403" w:rsidP="00822403"/>
    <w:p w:rsidR="00822403" w:rsidRDefault="00822403" w:rsidP="00822403">
      <w:r>
        <w:t>John Lewis &amp; Partners has introduced a beauty product recycling scheme, called ‘BeautyCycle’ at shops across the UK. The initiative which rewards customers for bringing back empty containers is expected to save four tonnes of plastic packaging from going to landfill each year. The scheme was first trialled by John Lewis in June 2019 and proved extremely successful with over 3,000 customers using the service in just one month. </w:t>
      </w:r>
    </w:p>
    <w:p w:rsidR="00822403" w:rsidRDefault="00822403" w:rsidP="00822403"/>
    <w:p w:rsidR="00822403" w:rsidRDefault="00822403" w:rsidP="00822403">
      <w:r>
        <w:t>John Lewis has committed to some positive environmental targets in its Corporate Responsibility Report. For example, it states that by 2021 it will reduce its carbon intensity by 65% compared to its 2010 baseline.</w:t>
      </w:r>
    </w:p>
    <w:p w:rsidR="00822403" w:rsidRDefault="00822403" w:rsidP="00822403"/>
    <w:p w:rsidR="00822403" w:rsidRDefault="00822403" w:rsidP="00822403"/>
    <w:p w:rsidR="00822403" w:rsidRDefault="00822403" w:rsidP="00822403"/>
    <w:p w:rsidR="00822403" w:rsidRDefault="00822403" w:rsidP="00822403">
      <w:r>
        <w:t xml:space="preserve">Conclusion </w:t>
      </w:r>
    </w:p>
    <w:p w:rsidR="00822403" w:rsidRDefault="00822403" w:rsidP="00822403"/>
    <w:p w:rsidR="00822403" w:rsidRDefault="00822403" w:rsidP="00822403"/>
    <w:p w:rsidR="00822403" w:rsidRDefault="00822403" w:rsidP="00822403">
      <w:r>
        <w:t xml:space="preserve">The decline of John Lewis Partnership was an unforeseen change of events during the first year of the </w:t>
      </w:r>
      <w:proofErr w:type="spellStart"/>
      <w:r>
        <w:t>Covid</w:t>
      </w:r>
      <w:proofErr w:type="spellEnd"/>
      <w:r>
        <w:t xml:space="preserve"> 19 outbreak which will take time and lots investment to recover. During the SWOT analysis, there seems to be more weakness and threats than strengths or opportunities. From conclusion of PESTLE analysis on the Marco management within John Lewis Partnership, there are a lot of considering and careful planning in every field in order to recovery from their £517 million annual loss.</w:t>
      </w:r>
    </w:p>
    <w:p w:rsidR="00822403" w:rsidRDefault="00822403" w:rsidP="00822403"/>
    <w:p w:rsidR="00822403" w:rsidRDefault="00822403" w:rsidP="00822403"/>
    <w:p w:rsidR="00822403" w:rsidRDefault="00822403" w:rsidP="00822403">
      <w:r>
        <w:t xml:space="preserve">Kind Regards </w:t>
      </w:r>
    </w:p>
    <w:p w:rsidR="00822403" w:rsidRDefault="00822403" w:rsidP="00822403">
      <w:r>
        <w:t>Elisei Cirpaciu</w:t>
      </w:r>
    </w:p>
    <w:p w:rsidR="00822403" w:rsidRDefault="00822403" w:rsidP="00822403"/>
    <w:p w:rsidR="00822403" w:rsidRDefault="00822403" w:rsidP="00822403"/>
    <w:p w:rsidR="00822403" w:rsidRDefault="00822403" w:rsidP="00822403"/>
    <w:p w:rsidR="00822403" w:rsidRDefault="00822403" w:rsidP="00822403"/>
    <w:p w:rsidR="00822403" w:rsidRDefault="00822403" w:rsidP="00822403"/>
    <w:p w:rsidR="00822403" w:rsidRDefault="00822403" w:rsidP="00822403">
      <w:r>
        <w:t xml:space="preserve">References: </w:t>
      </w:r>
    </w:p>
    <w:p w:rsidR="00822403" w:rsidRDefault="00822403" w:rsidP="00822403"/>
    <w:p w:rsidR="00822403" w:rsidRDefault="00822403" w:rsidP="00822403"/>
    <w:p w:rsidR="00822403" w:rsidRDefault="00822403" w:rsidP="00822403">
      <w:proofErr w:type="spellStart"/>
      <w:r>
        <w:t>Jahshan</w:t>
      </w:r>
      <w:proofErr w:type="spellEnd"/>
      <w:r>
        <w:t xml:space="preserve"> E (2021), John Lewis Partnership slums to £517m loss; warns on more stores closures</w:t>
      </w:r>
    </w:p>
    <w:p w:rsidR="00822403" w:rsidRDefault="00822403" w:rsidP="00822403"/>
    <w:p w:rsidR="00822403" w:rsidRDefault="00822403" w:rsidP="00822403"/>
    <w:p w:rsidR="00822403" w:rsidRDefault="00822403" w:rsidP="00822403">
      <w:r>
        <w:t>BBC NEWS (2021), What is the UK's inflation rate and why is the cost of living going up?</w:t>
      </w:r>
    </w:p>
    <w:p w:rsidR="00822403" w:rsidRDefault="00822403" w:rsidP="00822403"/>
    <w:p w:rsidR="00822403" w:rsidRDefault="00822403" w:rsidP="00822403"/>
    <w:p w:rsidR="00822403" w:rsidRDefault="00822403" w:rsidP="00822403">
      <w:r>
        <w:t xml:space="preserve">Adam H (2021), Financing; </w:t>
      </w:r>
      <w:proofErr w:type="spellStart"/>
      <w:r>
        <w:t>Investopedia</w:t>
      </w:r>
      <w:proofErr w:type="spellEnd"/>
      <w:r>
        <w:t xml:space="preserve"> </w:t>
      </w:r>
    </w:p>
    <w:p w:rsidR="00822403" w:rsidRDefault="00822403" w:rsidP="00822403"/>
    <w:p w:rsidR="00822403" w:rsidRDefault="00822403" w:rsidP="00822403"/>
    <w:p w:rsidR="00822403" w:rsidRDefault="00822403" w:rsidP="00822403">
      <w:r>
        <w:t xml:space="preserve">The Labour Market (no date); </w:t>
      </w:r>
      <w:proofErr w:type="spellStart"/>
      <w:r>
        <w:t>Economicsonline</w:t>
      </w:r>
      <w:proofErr w:type="spellEnd"/>
    </w:p>
    <w:p w:rsidR="00822403" w:rsidRDefault="00822403" w:rsidP="00822403"/>
    <w:p w:rsidR="00822403" w:rsidRDefault="00822403" w:rsidP="00822403"/>
    <w:p w:rsidR="00822403" w:rsidRDefault="00822403" w:rsidP="00822403"/>
    <w:p w:rsidR="00822403" w:rsidRDefault="00822403" w:rsidP="00822403">
      <w:r>
        <w:t xml:space="preserve">Lan H (2021), Five Key Trends Shaping The Global Economy in 2021 and Beyond; </w:t>
      </w:r>
      <w:proofErr w:type="spellStart"/>
      <w:r>
        <w:t>Euromonitor</w:t>
      </w:r>
      <w:proofErr w:type="spellEnd"/>
      <w:r>
        <w:t xml:space="preserve"> International </w:t>
      </w:r>
    </w:p>
    <w:p w:rsidR="00822403" w:rsidRDefault="00822403" w:rsidP="00822403"/>
    <w:p w:rsidR="00822403" w:rsidRDefault="00822403" w:rsidP="00822403"/>
    <w:p w:rsidR="00822403" w:rsidRDefault="00822403" w:rsidP="00822403">
      <w:proofErr w:type="spellStart"/>
      <w:r>
        <w:t>Investopedia</w:t>
      </w:r>
      <w:proofErr w:type="spellEnd"/>
      <w:r>
        <w:t xml:space="preserve"> Team (2021), What are the consequences of income effect; </w:t>
      </w:r>
      <w:proofErr w:type="spellStart"/>
      <w:r>
        <w:t>investopedia</w:t>
      </w:r>
      <w:proofErr w:type="spellEnd"/>
    </w:p>
    <w:p w:rsidR="00822403" w:rsidRDefault="00822403" w:rsidP="00822403"/>
    <w:p w:rsidR="00822403" w:rsidRDefault="00822403" w:rsidP="00822403"/>
    <w:p w:rsidR="00822403" w:rsidRDefault="00822403" w:rsidP="00822403">
      <w:r>
        <w:t>Chloe R (2016), John Lewis expands its international strategy; Internet Retailing</w:t>
      </w:r>
    </w:p>
    <w:p w:rsidR="00822403" w:rsidRDefault="00822403" w:rsidP="00822403"/>
    <w:p w:rsidR="00822403" w:rsidRDefault="00822403" w:rsidP="00822403"/>
    <w:p w:rsidR="00822403" w:rsidRDefault="00822403" w:rsidP="00822403">
      <w:proofErr w:type="spellStart"/>
      <w:r>
        <w:t>Sahar</w:t>
      </w:r>
      <w:proofErr w:type="spellEnd"/>
      <w:r>
        <w:t xml:space="preserve"> N (2021) John Lewis axes international delivery to focus on UK market; Retail Gazette</w:t>
      </w:r>
    </w:p>
    <w:p w:rsidR="00822403" w:rsidRDefault="00822403" w:rsidP="00822403"/>
    <w:p w:rsidR="00822403" w:rsidRDefault="00822403" w:rsidP="00822403"/>
    <w:p w:rsidR="00822403" w:rsidRDefault="00822403" w:rsidP="00822403">
      <w:r>
        <w:t xml:space="preserve">John C (no date), Do Changes in Population as Well as Changes in Lifestyle Directly Affect Business Operations?; </w:t>
      </w:r>
      <w:proofErr w:type="spellStart"/>
      <w:r>
        <w:t>Chron</w:t>
      </w:r>
      <w:proofErr w:type="spellEnd"/>
    </w:p>
    <w:p w:rsidR="00822403" w:rsidRDefault="00822403" w:rsidP="00822403"/>
    <w:p w:rsidR="00822403" w:rsidRDefault="00822403" w:rsidP="00822403"/>
    <w:p w:rsidR="00822403" w:rsidRDefault="00822403" w:rsidP="00822403">
      <w:r>
        <w:t xml:space="preserve">Liam </w:t>
      </w:r>
      <w:proofErr w:type="spellStart"/>
      <w:r>
        <w:t>Shotswell</w:t>
      </w:r>
      <w:proofErr w:type="spellEnd"/>
      <w:r>
        <w:t xml:space="preserve"> (2021), 7 Technology Trends Reshape The Future of Retail Industry in 2021; </w:t>
      </w:r>
      <w:proofErr w:type="spellStart"/>
      <w:r>
        <w:t>Mobidev</w:t>
      </w:r>
      <w:proofErr w:type="spellEnd"/>
    </w:p>
    <w:p w:rsidR="00822403" w:rsidRDefault="00822403" w:rsidP="00822403"/>
    <w:p w:rsidR="00822403" w:rsidRDefault="00822403" w:rsidP="00822403"/>
    <w:p w:rsidR="00822403" w:rsidRDefault="00822403">
      <w:proofErr w:type="spellStart"/>
      <w:r>
        <w:t>Zorica</w:t>
      </w:r>
      <w:proofErr w:type="spellEnd"/>
      <w:r>
        <w:t xml:space="preserve"> L (2021), UK Work permits: requirements, how to apply and cost; Wise</w:t>
      </w:r>
    </w:p>
    <w:sectPr w:rsidR="00822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403"/>
    <w:rsid w:val="0009315B"/>
    <w:rsid w:val="00822403"/>
    <w:rsid w:val="00864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303263"/>
  <w15:chartTrackingRefBased/>
  <w15:docId w15:val="{D9E8ADD2-2139-7E47-BD71-BBE9F3FDA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2008</Words>
  <Characters>11448</Characters>
  <Application>Microsoft Office Word</Application>
  <DocSecurity>0</DocSecurity>
  <Lines>95</Lines>
  <Paragraphs>26</Paragraphs>
  <ScaleCrop>false</ScaleCrop>
  <Company/>
  <LinksUpToDate>false</LinksUpToDate>
  <CharactersWithSpaces>13430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2</cp:revision>
  <dcterms:created xsi:type="dcterms:W3CDTF">2021-10-29T13:15:00Z</dcterms:created>
  <dcterms:modified xsi:type="dcterms:W3CDTF">2021-10-29T13:15:00Z</dcterms:modified>
</cp:coreProperties>
</file>