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110320" w14:textId="475B8913" w:rsidR="0042616B" w:rsidRPr="00FF7CC4" w:rsidRDefault="0042616B" w:rsidP="0042616B">
      <w:pPr>
        <w:rPr>
          <w:rFonts w:ascii="Arial" w:hAnsi="Arial" w:cs="Arial"/>
        </w:rPr>
      </w:pPr>
      <w:r w:rsidRPr="00FF7CC4">
        <w:rPr>
          <w:rFonts w:ascii="Arial" w:hAnsi="Arial" w:cs="Arial"/>
          <w:b/>
          <w:bCs/>
        </w:rPr>
        <w:t>Description:</w:t>
      </w:r>
      <w:r w:rsidRPr="00FF7CC4">
        <w:rPr>
          <w:rFonts w:ascii="Arial" w:hAnsi="Arial" w:cs="Arial"/>
        </w:rPr>
        <w:t xml:space="preserve"> </w:t>
      </w:r>
      <w:r w:rsidR="008A5C3A">
        <w:rPr>
          <w:rFonts w:ascii="Arial" w:hAnsi="Arial" w:cs="Arial"/>
        </w:rPr>
        <w:t>This reflection focuses on my first 30-minute micro-teach, where I taught a lesson about sunbeds to three students and an observer. The aim of the lesson was to explore how sunbeds work, their effects on the skin, and safe tanning practices for different skin types. I covered topics such as UV radiation, melanin, tanning accelerators, the Fitzpatrick skin type classification, and safe sunbed use, utilizing a PowerPoint presentation as a visual aid. I also provided the students with a handout on the Fitzpatrick classification to complete.</w:t>
      </w:r>
      <w:r w:rsidR="00714EC4">
        <w:rPr>
          <w:rFonts w:ascii="Arial" w:hAnsi="Arial" w:cs="Arial"/>
        </w:rPr>
        <w:t xml:space="preserve"> </w:t>
      </w:r>
      <w:r w:rsidR="008A5C3A">
        <w:rPr>
          <w:rFonts w:ascii="Arial" w:hAnsi="Arial" w:cs="Arial"/>
        </w:rPr>
        <w:t>Before the lesson began, I felt a high level of anxiety and decided to go first to get the experience over with, as my nerves were overwhelming. During the lesson, I noticed that one student was struggling with the concept of melanin, so I paused to explain it in more detail. Later on, I almost forgot to distribute the Fitzpatrick handouts, and when I did, I did not explain how to fill them out, which led to confusion among the students. As the lesson was nearing its end, the observer reminded me that only five minutes were left, which caused me to rush through the remaining content.</w:t>
      </w:r>
    </w:p>
    <w:p w14:paraId="170089F2" w14:textId="177854CE" w:rsidR="006338E0" w:rsidRPr="00FF7CC4" w:rsidRDefault="0042616B" w:rsidP="005D08C9">
      <w:pPr>
        <w:rPr>
          <w:rFonts w:ascii="Arial" w:hAnsi="Arial" w:cs="Arial"/>
        </w:rPr>
      </w:pPr>
      <w:r w:rsidRPr="00FF7CC4">
        <w:rPr>
          <w:rFonts w:ascii="Arial" w:hAnsi="Arial" w:cs="Arial"/>
          <w:b/>
          <w:bCs/>
        </w:rPr>
        <w:t>Feelings:</w:t>
      </w:r>
      <w:r w:rsidRPr="00FF7CC4">
        <w:rPr>
          <w:rFonts w:ascii="Arial" w:hAnsi="Arial" w:cs="Arial"/>
        </w:rPr>
        <w:t xml:space="preserve"> </w:t>
      </w:r>
      <w:r w:rsidR="00172E83">
        <w:rPr>
          <w:rFonts w:ascii="Arial" w:hAnsi="Arial" w:cs="Arial"/>
        </w:rPr>
        <w:t xml:space="preserve">Before the micro-teach, I felt extremely nervous and anxious about my ability to deliver the lesson effectively. My decision to go first was driven by a desire to alleviate my anxiety quickly, but it ended up increasing my pressure. As a result of my anxiety, I rushed through the early parts of the session, which led to a lack of clarity. However, as the lesson progressed, I became more relaxed, especially when I began explaining the concepts in my own words rather than reading directly from the PowerPoint. This shift helped boost my confidence. I </w:t>
      </w:r>
      <w:r w:rsidR="005315F9">
        <w:rPr>
          <w:rFonts w:ascii="Arial" w:hAnsi="Arial" w:cs="Arial"/>
        </w:rPr>
        <w:t>felt</w:t>
      </w:r>
      <w:r w:rsidR="00172E83">
        <w:rPr>
          <w:rFonts w:ascii="Arial" w:hAnsi="Arial" w:cs="Arial"/>
        </w:rPr>
        <w:t xml:space="preserve"> a sense of accomplishment when I </w:t>
      </w:r>
      <w:r w:rsidR="00674865">
        <w:rPr>
          <w:rFonts w:ascii="Arial" w:hAnsi="Arial" w:cs="Arial"/>
        </w:rPr>
        <w:t>realise</w:t>
      </w:r>
      <w:r w:rsidR="00172E83">
        <w:rPr>
          <w:rFonts w:ascii="Arial" w:hAnsi="Arial" w:cs="Arial"/>
        </w:rPr>
        <w:t xml:space="preserve">d I was effectively helping a student who was struggling with </w:t>
      </w:r>
      <w:r w:rsidR="002427AD">
        <w:rPr>
          <w:rFonts w:ascii="Arial" w:hAnsi="Arial" w:cs="Arial"/>
        </w:rPr>
        <w:t xml:space="preserve">understanding </w:t>
      </w:r>
      <w:r w:rsidR="00172E83">
        <w:rPr>
          <w:rFonts w:ascii="Arial" w:hAnsi="Arial" w:cs="Arial"/>
        </w:rPr>
        <w:t xml:space="preserve">melanin, which reassured me that I could clarify difficult concepts. </w:t>
      </w:r>
      <w:r w:rsidR="00773D8B">
        <w:rPr>
          <w:rFonts w:ascii="Arial" w:hAnsi="Arial" w:cs="Arial"/>
        </w:rPr>
        <w:t>However</w:t>
      </w:r>
      <w:r w:rsidR="00172E83">
        <w:rPr>
          <w:rFonts w:ascii="Arial" w:hAnsi="Arial" w:cs="Arial"/>
        </w:rPr>
        <w:t>, I felt frustrated when I nearly forgot to distribute the Fitzpatrick handouts and failed to explain how to complete them. This mistake left me disappointed in myself and my lesson planning.</w:t>
      </w:r>
      <w:r w:rsidR="00714EC4">
        <w:rPr>
          <w:rFonts w:ascii="Arial" w:hAnsi="Arial" w:cs="Arial"/>
        </w:rPr>
        <w:t xml:space="preserve"> </w:t>
      </w:r>
      <w:r w:rsidR="00172E83">
        <w:rPr>
          <w:rFonts w:ascii="Arial" w:hAnsi="Arial" w:cs="Arial"/>
        </w:rPr>
        <w:t>As the lesson drew to a close, I felt anxious and rushed when I received a time reminder, reali</w:t>
      </w:r>
      <w:r w:rsidR="00773D8B">
        <w:rPr>
          <w:rFonts w:ascii="Arial" w:hAnsi="Arial" w:cs="Arial"/>
        </w:rPr>
        <w:t>s</w:t>
      </w:r>
      <w:r w:rsidR="00172E83">
        <w:rPr>
          <w:rFonts w:ascii="Arial" w:hAnsi="Arial" w:cs="Arial"/>
        </w:rPr>
        <w:t>ing I wouldn’t be able to complete everything as planned. However, once the lesson ended, I felt a sense of relief and accomplishment. Despite my anxiety and the challenges I faced, I was proud that I had successfully delivered the lesson, addressed students' questions, and adapted when necessary.</w:t>
      </w:r>
    </w:p>
    <w:p w14:paraId="42505D2D" w14:textId="57DC86DF" w:rsidR="00F935B3" w:rsidRPr="00FF7CC4" w:rsidRDefault="0042616B" w:rsidP="00F87EDA">
      <w:pPr>
        <w:rPr>
          <w:rFonts w:ascii="Arial" w:hAnsi="Arial" w:cs="Arial"/>
        </w:rPr>
      </w:pPr>
      <w:r w:rsidRPr="00FF7CC4">
        <w:rPr>
          <w:rFonts w:ascii="Arial" w:hAnsi="Arial" w:cs="Arial"/>
          <w:b/>
          <w:bCs/>
        </w:rPr>
        <w:t xml:space="preserve">Evaluation: </w:t>
      </w:r>
      <w:r w:rsidR="003C14CB">
        <w:rPr>
          <w:rFonts w:ascii="Arial" w:hAnsi="Arial" w:cs="Arial"/>
        </w:rPr>
        <w:t>The lesson had both positive and negative aspects. On the positive side, I successfully identified when a student struggled</w:t>
      </w:r>
      <w:r w:rsidR="00CA2D3C">
        <w:rPr>
          <w:rFonts w:ascii="Arial" w:hAnsi="Arial" w:cs="Arial"/>
        </w:rPr>
        <w:t>,</w:t>
      </w:r>
      <w:r w:rsidR="003C14CB">
        <w:rPr>
          <w:rFonts w:ascii="Arial" w:hAnsi="Arial" w:cs="Arial"/>
        </w:rPr>
        <w:t xml:space="preserve"> and</w:t>
      </w:r>
      <w:r w:rsidR="00CA2D3C">
        <w:rPr>
          <w:rFonts w:ascii="Arial" w:hAnsi="Arial" w:cs="Arial"/>
        </w:rPr>
        <w:t xml:space="preserve"> I</w:t>
      </w:r>
      <w:r w:rsidR="003C14CB">
        <w:rPr>
          <w:rFonts w:ascii="Arial" w:hAnsi="Arial" w:cs="Arial"/>
        </w:rPr>
        <w:t xml:space="preserve"> clarified the concept of </w:t>
      </w:r>
      <w:r w:rsidR="003C14CB">
        <w:rPr>
          <w:rFonts w:ascii="Arial" w:hAnsi="Arial" w:cs="Arial"/>
        </w:rPr>
        <w:lastRenderedPageBreak/>
        <w:t xml:space="preserve">melanin, which enhanced their understanding. I also noticed confusion regarding the Fitzpatrick handout and provided </w:t>
      </w:r>
      <w:r w:rsidR="00D01CEE">
        <w:rPr>
          <w:rFonts w:ascii="Arial" w:hAnsi="Arial" w:cs="Arial"/>
        </w:rPr>
        <w:t xml:space="preserve">the </w:t>
      </w:r>
      <w:r w:rsidR="003C14CB">
        <w:rPr>
          <w:rFonts w:ascii="Arial" w:hAnsi="Arial" w:cs="Arial"/>
        </w:rPr>
        <w:t>necessary support.</w:t>
      </w:r>
      <w:r w:rsidR="00EA7EAB">
        <w:rPr>
          <w:rFonts w:ascii="Arial" w:hAnsi="Arial" w:cs="Arial"/>
        </w:rPr>
        <w:t xml:space="preserve"> </w:t>
      </w:r>
      <w:r w:rsidR="00A04702" w:rsidRPr="00A04702">
        <w:rPr>
          <w:rFonts w:ascii="Arial" w:hAnsi="Arial" w:cs="Arial"/>
        </w:rPr>
        <w:t xml:space="preserve">These moments demonstrated my ability to recognize and address students' learning needs, aligning with the </w:t>
      </w:r>
      <w:r w:rsidR="004661F2">
        <w:rPr>
          <w:rFonts w:ascii="Arial" w:hAnsi="Arial" w:cs="Arial"/>
        </w:rPr>
        <w:t>Professional S</w:t>
      </w:r>
      <w:r w:rsidR="00A04702" w:rsidRPr="00A04702">
        <w:rPr>
          <w:rFonts w:ascii="Arial" w:hAnsi="Arial" w:cs="Arial"/>
        </w:rPr>
        <w:t>tandard</w:t>
      </w:r>
      <w:r w:rsidR="004661F2">
        <w:rPr>
          <w:rFonts w:ascii="Arial" w:hAnsi="Arial" w:cs="Arial"/>
        </w:rPr>
        <w:t xml:space="preserve"> for Wales</w:t>
      </w:r>
      <w:r w:rsidR="000B7F05">
        <w:rPr>
          <w:rFonts w:ascii="Arial" w:hAnsi="Arial" w:cs="Arial"/>
        </w:rPr>
        <w:t xml:space="preserve"> (PSW)</w:t>
      </w:r>
      <w:r w:rsidR="00A04702" w:rsidRPr="00A04702">
        <w:rPr>
          <w:rFonts w:ascii="Arial" w:hAnsi="Arial" w:cs="Arial"/>
        </w:rPr>
        <w:t xml:space="preserve"> to plan and deliver effective teaching and assessment (Welsh Government, 2017). </w:t>
      </w:r>
      <w:r w:rsidR="003C14CB">
        <w:rPr>
          <w:rFonts w:ascii="Arial" w:hAnsi="Arial" w:cs="Arial"/>
        </w:rPr>
        <w:t>However, several challenges impacted the overall lesson. My anxiety played a significant role. Although I decided to go first to manage my anxiety, I ended up feeling unprepared, leading to a rushed delivery of the initial content.</w:t>
      </w:r>
      <w:r w:rsidR="00EA7EAB">
        <w:rPr>
          <w:rFonts w:ascii="Arial" w:hAnsi="Arial" w:cs="Arial"/>
        </w:rPr>
        <w:t xml:space="preserve"> </w:t>
      </w:r>
      <w:r w:rsidR="003C14CB">
        <w:rPr>
          <w:rFonts w:ascii="Arial" w:hAnsi="Arial" w:cs="Arial"/>
        </w:rPr>
        <w:t xml:space="preserve">This disrupted the </w:t>
      </w:r>
      <w:r w:rsidR="000B7F05">
        <w:rPr>
          <w:rFonts w:ascii="Arial" w:hAnsi="Arial" w:cs="Arial"/>
        </w:rPr>
        <w:t>lesson's</w:t>
      </w:r>
      <w:r w:rsidR="003C14CB">
        <w:rPr>
          <w:rFonts w:ascii="Arial" w:hAnsi="Arial" w:cs="Arial"/>
        </w:rPr>
        <w:t xml:space="preserve"> pacing and limited opportunities for student engagement. Additionally, poor time management hindered the session. The lesson content was too extensive for the 30-minute timeframe, leaving little room for questions or deeper interaction. As a result, I rushed through the latter part of the lesson, which reduced its overall quality.</w:t>
      </w:r>
      <w:r w:rsidR="00D01CEE">
        <w:rPr>
          <w:rFonts w:ascii="Arial" w:hAnsi="Arial" w:cs="Arial"/>
        </w:rPr>
        <w:t xml:space="preserve"> </w:t>
      </w:r>
      <w:r w:rsidR="003C14CB">
        <w:rPr>
          <w:rFonts w:ascii="Arial" w:hAnsi="Arial" w:cs="Arial"/>
        </w:rPr>
        <w:t xml:space="preserve">Another issue was my lack of preparation regarding the Fitzpatrick handout. Failing to explain how to complete it caused </w:t>
      </w:r>
      <w:r w:rsidR="00D01CEE">
        <w:rPr>
          <w:rFonts w:ascii="Arial" w:hAnsi="Arial" w:cs="Arial"/>
        </w:rPr>
        <w:t>one student to be confused</w:t>
      </w:r>
      <w:r w:rsidR="003C14CB">
        <w:rPr>
          <w:rFonts w:ascii="Arial" w:hAnsi="Arial" w:cs="Arial"/>
        </w:rPr>
        <w:t>. This highlighted the need for better planning, clearer instructions, and smoother transitions between activities. While my nerves contributed to the rushed delivery, the fundamental issues were inadequate lesson planning and pacing.</w:t>
      </w:r>
    </w:p>
    <w:p w14:paraId="4EC8753D" w14:textId="633E7E02" w:rsidR="00B5335A" w:rsidRDefault="0042616B" w:rsidP="00532293">
      <w:pPr>
        <w:rPr>
          <w:rFonts w:ascii="Arial" w:hAnsi="Arial" w:cs="Arial"/>
        </w:rPr>
      </w:pPr>
      <w:r w:rsidRPr="00FF7CC4">
        <w:rPr>
          <w:rFonts w:ascii="Arial" w:hAnsi="Arial" w:cs="Arial"/>
          <w:b/>
          <w:bCs/>
        </w:rPr>
        <w:t>Analysis:</w:t>
      </w:r>
      <w:r w:rsidRPr="00FF7CC4">
        <w:rPr>
          <w:rFonts w:ascii="Arial" w:hAnsi="Arial" w:cs="Arial"/>
        </w:rPr>
        <w:t xml:space="preserve"> </w:t>
      </w:r>
      <w:r w:rsidR="00532293" w:rsidRPr="00532293">
        <w:rPr>
          <w:rFonts w:ascii="Arial" w:hAnsi="Arial" w:cs="Arial"/>
        </w:rPr>
        <w:t xml:space="preserve">The main issue in this lesson was inadequate planning and time management. Although informative, the content was too extensive for the limited time available. A more focused lesson plan with fewer concepts would have allowed me to engage the students more effectively and cover the material thoroughly. </w:t>
      </w:r>
      <w:proofErr w:type="spellStart"/>
      <w:r w:rsidR="00532293" w:rsidRPr="00532293">
        <w:rPr>
          <w:rFonts w:ascii="Arial" w:hAnsi="Arial" w:cs="Arial"/>
        </w:rPr>
        <w:t>Milkova</w:t>
      </w:r>
      <w:proofErr w:type="spellEnd"/>
      <w:r w:rsidR="00532293" w:rsidRPr="00532293">
        <w:rPr>
          <w:rFonts w:ascii="Arial" w:hAnsi="Arial" w:cs="Arial"/>
        </w:rPr>
        <w:t xml:space="preserve"> (2012) emphasizes the importance of creating a realistic timeline, estimating how much time each activity will take, and adjusting the plan to meet students' needs. Incorporating this flexibility would have helped me manage the lesson more efficiently and allow time for student questions and learning.</w:t>
      </w:r>
      <w:r w:rsidR="00532293">
        <w:rPr>
          <w:rFonts w:ascii="Arial" w:hAnsi="Arial" w:cs="Arial"/>
        </w:rPr>
        <w:t xml:space="preserve"> </w:t>
      </w:r>
      <w:r w:rsidR="00532293" w:rsidRPr="00532293">
        <w:rPr>
          <w:rFonts w:ascii="Arial" w:hAnsi="Arial" w:cs="Arial"/>
        </w:rPr>
        <w:t>Additionally, the confusion surrounding the Fitzpatrick handout arose from my rushed pace and ineffective transitions. Avis, Fisher, and Thompson (2019</w:t>
      </w:r>
      <w:r w:rsidR="00F03454">
        <w:rPr>
          <w:rFonts w:ascii="Arial" w:hAnsi="Arial" w:cs="Arial"/>
        </w:rPr>
        <w:t>, p.136</w:t>
      </w:r>
      <w:r w:rsidR="00532293" w:rsidRPr="00532293">
        <w:rPr>
          <w:rFonts w:ascii="Arial" w:hAnsi="Arial" w:cs="Arial"/>
        </w:rPr>
        <w:t xml:space="preserve">) highlight the significance of managing transitions between activities to ensure that each </w:t>
      </w:r>
      <w:r w:rsidR="00674865">
        <w:rPr>
          <w:rFonts w:ascii="Arial" w:hAnsi="Arial" w:cs="Arial"/>
        </w:rPr>
        <w:t>section</w:t>
      </w:r>
      <w:r w:rsidR="00532293" w:rsidRPr="00532293">
        <w:rPr>
          <w:rFonts w:ascii="Arial" w:hAnsi="Arial" w:cs="Arial"/>
        </w:rPr>
        <w:t xml:space="preserve"> concludes effectively and the next one is introduced clearly. Careful transition planning would have given me the time to explain the handout properly and facilitate student learning.</w:t>
      </w:r>
      <w:r w:rsidR="00532293">
        <w:rPr>
          <w:rFonts w:ascii="Arial" w:hAnsi="Arial" w:cs="Arial"/>
        </w:rPr>
        <w:t xml:space="preserve"> </w:t>
      </w:r>
      <w:r w:rsidR="00532293" w:rsidRPr="00532293">
        <w:rPr>
          <w:rFonts w:ascii="Arial" w:hAnsi="Arial" w:cs="Arial"/>
        </w:rPr>
        <w:t xml:space="preserve">Furthermore, Aydın (2021) highlights that teaching anxiety can negatively affect classroom management and lesson </w:t>
      </w:r>
      <w:r w:rsidR="00561551">
        <w:rPr>
          <w:rFonts w:ascii="Arial" w:hAnsi="Arial" w:cs="Arial"/>
        </w:rPr>
        <w:t>delivery</w:t>
      </w:r>
      <w:r w:rsidR="00532293" w:rsidRPr="00532293">
        <w:rPr>
          <w:rFonts w:ascii="Arial" w:hAnsi="Arial" w:cs="Arial"/>
        </w:rPr>
        <w:t xml:space="preserve">. His research emphasizes that effective planning, content knowledge, and </w:t>
      </w:r>
      <w:r w:rsidR="00D4353F">
        <w:rPr>
          <w:rFonts w:ascii="Arial" w:hAnsi="Arial" w:cs="Arial"/>
        </w:rPr>
        <w:t>teaching</w:t>
      </w:r>
      <w:r w:rsidR="00532293" w:rsidRPr="00532293">
        <w:rPr>
          <w:rFonts w:ascii="Arial" w:hAnsi="Arial" w:cs="Arial"/>
        </w:rPr>
        <w:t xml:space="preserve"> strategies </w:t>
      </w:r>
      <w:r w:rsidR="00532293" w:rsidRPr="00532293">
        <w:rPr>
          <w:rFonts w:ascii="Arial" w:hAnsi="Arial" w:cs="Arial"/>
        </w:rPr>
        <w:lastRenderedPageBreak/>
        <w:t>significantly reduce anxiety levels. My experience corroborates this, as insufficient planning and my own nerves disrupted the flow of the lesson.</w:t>
      </w:r>
      <w:r w:rsidR="00E27F56">
        <w:rPr>
          <w:rFonts w:ascii="Arial" w:hAnsi="Arial" w:cs="Arial"/>
        </w:rPr>
        <w:t xml:space="preserve"> </w:t>
      </w:r>
      <w:r w:rsidR="00532293" w:rsidRPr="00532293">
        <w:rPr>
          <w:rFonts w:ascii="Arial" w:hAnsi="Arial" w:cs="Arial"/>
        </w:rPr>
        <w:t>This experience underscores the importance of effective lesson planning, which includes setting a realistic timeline, prioriti</w:t>
      </w:r>
      <w:r w:rsidR="00A85CD0">
        <w:rPr>
          <w:rFonts w:ascii="Arial" w:hAnsi="Arial" w:cs="Arial"/>
        </w:rPr>
        <w:t>s</w:t>
      </w:r>
      <w:r w:rsidR="00532293" w:rsidRPr="00532293">
        <w:rPr>
          <w:rFonts w:ascii="Arial" w:hAnsi="Arial" w:cs="Arial"/>
        </w:rPr>
        <w:t>ing key concepts, and ensuring smooth transitions. Addressing these areas, along with managing teaching anxiety, is crucial for delivering a structured and engaging learning experience.</w:t>
      </w:r>
    </w:p>
    <w:p w14:paraId="3DDF9E9C" w14:textId="29BF0F41" w:rsidR="00E77AF0" w:rsidRDefault="0042616B" w:rsidP="00E77AF0">
      <w:pPr>
        <w:rPr>
          <w:rFonts w:ascii="Arial" w:hAnsi="Arial" w:cs="Arial"/>
        </w:rPr>
      </w:pPr>
      <w:r w:rsidRPr="00FF7CC4">
        <w:rPr>
          <w:rFonts w:ascii="Arial" w:hAnsi="Arial" w:cs="Arial"/>
          <w:b/>
          <w:bCs/>
        </w:rPr>
        <w:t>Conclusion:</w:t>
      </w:r>
      <w:r w:rsidRPr="00FF7CC4">
        <w:rPr>
          <w:rFonts w:ascii="Arial" w:hAnsi="Arial" w:cs="Arial"/>
        </w:rPr>
        <w:t xml:space="preserve"> </w:t>
      </w:r>
      <w:r w:rsidR="005B35BF">
        <w:rPr>
          <w:rFonts w:ascii="Arial" w:hAnsi="Arial" w:cs="Arial"/>
        </w:rPr>
        <w:t xml:space="preserve">From this experience, I learned that effective lesson delivery requires careful planning, an awareness of pacing, and the flexibility to adapt when necessary. I </w:t>
      </w:r>
      <w:r w:rsidR="00674865">
        <w:rPr>
          <w:rFonts w:ascii="Arial" w:hAnsi="Arial" w:cs="Arial"/>
        </w:rPr>
        <w:t>realise</w:t>
      </w:r>
      <w:r w:rsidR="005B35BF">
        <w:rPr>
          <w:rFonts w:ascii="Arial" w:hAnsi="Arial" w:cs="Arial"/>
        </w:rPr>
        <w:t xml:space="preserve">d that my lesson content was too extensive for the 30-minute time allocation, which resulted in a rushed delivery and limited opportunities for student engagement. Additionally, my anxiety contributed to a </w:t>
      </w:r>
      <w:r w:rsidR="00717C6F">
        <w:rPr>
          <w:rFonts w:ascii="Arial" w:hAnsi="Arial" w:cs="Arial"/>
        </w:rPr>
        <w:t>rush</w:t>
      </w:r>
      <w:r w:rsidR="005B35BF">
        <w:rPr>
          <w:rFonts w:ascii="Arial" w:hAnsi="Arial" w:cs="Arial"/>
        </w:rPr>
        <w:t xml:space="preserve">ed start. Although I chose to go first to manage my nerves, this decision ultimately left me unprepared to handle them effectively, negatively impacting the lesson. Poor planning for key transitions and unclear instructions, particularly regarding the Fitzpatrick handout, also affected the students' understanding and caused confusion. </w:t>
      </w:r>
      <w:r w:rsidR="00E54534" w:rsidRPr="00E54534">
        <w:rPr>
          <w:rFonts w:ascii="Arial" w:hAnsi="Arial" w:cs="Arial"/>
        </w:rPr>
        <w:t xml:space="preserve">These challenges made me </w:t>
      </w:r>
      <w:r w:rsidR="00674865">
        <w:rPr>
          <w:rFonts w:ascii="Arial" w:hAnsi="Arial" w:cs="Arial"/>
        </w:rPr>
        <w:t>realise</w:t>
      </w:r>
      <w:r w:rsidR="00E54534" w:rsidRPr="00E54534">
        <w:rPr>
          <w:rFonts w:ascii="Arial" w:hAnsi="Arial" w:cs="Arial"/>
        </w:rPr>
        <w:t xml:space="preserve"> the importance of the </w:t>
      </w:r>
      <w:r w:rsidR="002B3B5E">
        <w:rPr>
          <w:rFonts w:ascii="Arial" w:hAnsi="Arial" w:cs="Arial"/>
        </w:rPr>
        <w:t>PSW</w:t>
      </w:r>
      <w:r w:rsidR="00E54534" w:rsidRPr="00E54534">
        <w:rPr>
          <w:rFonts w:ascii="Arial" w:hAnsi="Arial" w:cs="Arial"/>
        </w:rPr>
        <w:t xml:space="preserve"> to critically reflect on my values, knowledge, and skills (Welsh Government, 2017) as I identified areas for improvement. Overall, I recognize the importance of refining my planning, pacing, and anxiety management to improve future lesson deliveries</w:t>
      </w:r>
    </w:p>
    <w:p w14:paraId="3DB546A3" w14:textId="59A9D4E3" w:rsidR="00C420AD" w:rsidRDefault="0042616B" w:rsidP="00BB619E">
      <w:pPr>
        <w:rPr>
          <w:rFonts w:ascii="Arial" w:hAnsi="Arial" w:cs="Arial"/>
        </w:rPr>
      </w:pPr>
      <w:r w:rsidRPr="00FF7CC4">
        <w:rPr>
          <w:rFonts w:ascii="Arial" w:hAnsi="Arial" w:cs="Arial"/>
          <w:b/>
          <w:bCs/>
        </w:rPr>
        <w:t>Action Plan:</w:t>
      </w:r>
      <w:r w:rsidRPr="00FF7CC4">
        <w:rPr>
          <w:rFonts w:ascii="Arial" w:hAnsi="Arial" w:cs="Arial"/>
        </w:rPr>
        <w:t xml:space="preserve"> </w:t>
      </w:r>
      <w:r w:rsidR="00A5467E">
        <w:rPr>
          <w:rFonts w:ascii="Arial" w:hAnsi="Arial" w:cs="Arial"/>
        </w:rPr>
        <w:t xml:space="preserve">In future lessons, I will </w:t>
      </w:r>
      <w:r w:rsidR="003F31EB">
        <w:rPr>
          <w:rFonts w:ascii="Arial" w:hAnsi="Arial" w:cs="Arial"/>
        </w:rPr>
        <w:t>prioritise</w:t>
      </w:r>
      <w:r w:rsidR="00A5467E">
        <w:rPr>
          <w:rFonts w:ascii="Arial" w:hAnsi="Arial" w:cs="Arial"/>
        </w:rPr>
        <w:t xml:space="preserve"> careful lesson planning to ensure that the content is relevant, clear, and manageable within the available time. I will develop a realistic timeline, considering how long each activity will take while leaving room for student interaction and questions. I will also focus on ensuring smooth transitions between activities, </w:t>
      </w:r>
      <w:r w:rsidR="0059118E">
        <w:rPr>
          <w:rFonts w:ascii="Arial" w:hAnsi="Arial" w:cs="Arial"/>
        </w:rPr>
        <w:t xml:space="preserve">ensuring each </w:t>
      </w:r>
      <w:r w:rsidR="00674865">
        <w:rPr>
          <w:rFonts w:ascii="Arial" w:hAnsi="Arial" w:cs="Arial"/>
        </w:rPr>
        <w:t>section</w:t>
      </w:r>
      <w:r w:rsidR="0059118E">
        <w:rPr>
          <w:rFonts w:ascii="Arial" w:hAnsi="Arial" w:cs="Arial"/>
        </w:rPr>
        <w:t xml:space="preserve"> is effectively concluded</w:t>
      </w:r>
      <w:r w:rsidR="00A5467E">
        <w:rPr>
          <w:rFonts w:ascii="Arial" w:hAnsi="Arial" w:cs="Arial"/>
        </w:rPr>
        <w:t xml:space="preserve"> before moving on to the next. Additionally, I will explain handouts and instructions thoroughly before distributing them to minimize confusion. To manage my nerves, I will rehearse the pacing and delivery of the lesson beforehand. This preparation will help me feel more confident and flexible in adapting the lesson to meet students' needs.</w:t>
      </w:r>
      <w:r w:rsidR="00F412F9">
        <w:rPr>
          <w:rFonts w:ascii="Arial" w:hAnsi="Arial" w:cs="Arial"/>
        </w:rPr>
        <w:t xml:space="preserve"> </w:t>
      </w:r>
      <w:r w:rsidR="00734857">
        <w:rPr>
          <w:rFonts w:ascii="Arial" w:hAnsi="Arial" w:cs="Arial"/>
        </w:rPr>
        <w:t>I aim to create a more engaging, well-paced, and structured learning environment by implementing these strategies</w:t>
      </w:r>
      <w:r w:rsidR="00A5467E">
        <w:rPr>
          <w:rFonts w:ascii="Arial" w:hAnsi="Arial" w:cs="Arial"/>
        </w:rPr>
        <w:t>.</w:t>
      </w:r>
      <w:r w:rsidR="00FD6FFB">
        <w:rPr>
          <w:rFonts w:ascii="Arial" w:hAnsi="Arial" w:cs="Arial"/>
        </w:rPr>
        <w:t xml:space="preserve"> The following table provides a detailed action plan based on the </w:t>
      </w:r>
      <w:r w:rsidR="00837CD1">
        <w:rPr>
          <w:rFonts w:ascii="Arial" w:hAnsi="Arial" w:cs="Arial"/>
        </w:rPr>
        <w:t>strate</w:t>
      </w:r>
      <w:r w:rsidR="007F6BEA">
        <w:rPr>
          <w:rFonts w:ascii="Arial" w:hAnsi="Arial" w:cs="Arial"/>
        </w:rPr>
        <w:t>gies</w:t>
      </w:r>
      <w:r w:rsidR="00FD6FFB">
        <w:rPr>
          <w:rFonts w:ascii="Arial" w:hAnsi="Arial" w:cs="Arial"/>
        </w:rPr>
        <w:t xml:space="preserve"> outlined above</w:t>
      </w:r>
      <w:r w:rsidR="00FD6FFB" w:rsidRPr="00FD6FFB">
        <w:rPr>
          <w:rFonts w:ascii="Arial" w:hAnsi="Arial" w:cs="Arial"/>
        </w:rPr>
        <w:t xml:space="preserve">. It breaks down the specific goals, steps to achieve them, resources required, and a timeline for </w:t>
      </w:r>
      <w:r w:rsidR="00FD6FFB" w:rsidRPr="00FD6FFB">
        <w:rPr>
          <w:rFonts w:ascii="Arial" w:hAnsi="Arial" w:cs="Arial"/>
        </w:rPr>
        <w:lastRenderedPageBreak/>
        <w:t>implementation. This structured approach will help ensure that each area of improvement is addressed effectively and progress is measurable:</w:t>
      </w:r>
    </w:p>
    <w:tbl>
      <w:tblPr>
        <w:tblStyle w:val="TableGrid"/>
        <w:tblW w:w="0" w:type="auto"/>
        <w:tblLook w:val="04A0" w:firstRow="1" w:lastRow="0" w:firstColumn="1" w:lastColumn="0" w:noHBand="0" w:noVBand="1"/>
      </w:tblPr>
      <w:tblGrid>
        <w:gridCol w:w="1684"/>
        <w:gridCol w:w="1728"/>
        <w:gridCol w:w="1777"/>
        <w:gridCol w:w="1774"/>
        <w:gridCol w:w="2053"/>
      </w:tblGrid>
      <w:tr w:rsidR="00BE2C18" w14:paraId="4F6DC57C" w14:textId="77777777" w:rsidTr="00BE2C18">
        <w:tc>
          <w:tcPr>
            <w:tcW w:w="1684" w:type="dxa"/>
          </w:tcPr>
          <w:p w14:paraId="2A4B30FB" w14:textId="228C95E7" w:rsidR="002E22D5" w:rsidRPr="00571C41" w:rsidRDefault="003E6408" w:rsidP="00744B03">
            <w:pPr>
              <w:rPr>
                <w:rFonts w:ascii="Arial" w:hAnsi="Arial" w:cs="Arial"/>
                <w:b/>
                <w:bCs/>
              </w:rPr>
            </w:pPr>
            <w:r w:rsidRPr="00571C41">
              <w:rPr>
                <w:rFonts w:ascii="Arial" w:hAnsi="Arial" w:cs="Arial"/>
                <w:b/>
                <w:bCs/>
              </w:rPr>
              <w:t>Goals</w:t>
            </w:r>
          </w:p>
        </w:tc>
        <w:tc>
          <w:tcPr>
            <w:tcW w:w="1728" w:type="dxa"/>
          </w:tcPr>
          <w:p w14:paraId="21A2D1D2" w14:textId="379DDD0B" w:rsidR="002E22D5" w:rsidRPr="00571C41" w:rsidRDefault="003E6408" w:rsidP="00744B03">
            <w:pPr>
              <w:rPr>
                <w:rFonts w:ascii="Arial" w:hAnsi="Arial" w:cs="Arial"/>
                <w:b/>
                <w:bCs/>
              </w:rPr>
            </w:pPr>
            <w:r w:rsidRPr="00571C41">
              <w:rPr>
                <w:rFonts w:ascii="Arial" w:hAnsi="Arial" w:cs="Arial"/>
                <w:b/>
                <w:bCs/>
              </w:rPr>
              <w:t>Action steps</w:t>
            </w:r>
          </w:p>
        </w:tc>
        <w:tc>
          <w:tcPr>
            <w:tcW w:w="1777" w:type="dxa"/>
          </w:tcPr>
          <w:p w14:paraId="7E582773" w14:textId="319E03DB" w:rsidR="002E22D5" w:rsidRPr="00571C41" w:rsidRDefault="003E6408" w:rsidP="00744B03">
            <w:pPr>
              <w:rPr>
                <w:rFonts w:ascii="Arial" w:hAnsi="Arial" w:cs="Arial"/>
                <w:b/>
                <w:bCs/>
              </w:rPr>
            </w:pPr>
            <w:r w:rsidRPr="00571C41">
              <w:rPr>
                <w:rFonts w:ascii="Arial" w:hAnsi="Arial" w:cs="Arial"/>
                <w:b/>
                <w:bCs/>
              </w:rPr>
              <w:t>How to achieve these goals</w:t>
            </w:r>
          </w:p>
        </w:tc>
        <w:tc>
          <w:tcPr>
            <w:tcW w:w="1774" w:type="dxa"/>
          </w:tcPr>
          <w:p w14:paraId="577E1A06" w14:textId="4642F7DC" w:rsidR="002E22D5" w:rsidRPr="00571C41" w:rsidRDefault="003E6408" w:rsidP="00744B03">
            <w:pPr>
              <w:rPr>
                <w:rFonts w:ascii="Arial" w:hAnsi="Arial" w:cs="Arial"/>
                <w:b/>
                <w:bCs/>
              </w:rPr>
            </w:pPr>
            <w:r w:rsidRPr="00571C41">
              <w:rPr>
                <w:rFonts w:ascii="Arial" w:hAnsi="Arial" w:cs="Arial"/>
                <w:b/>
                <w:bCs/>
              </w:rPr>
              <w:t>Resources</w:t>
            </w:r>
          </w:p>
        </w:tc>
        <w:tc>
          <w:tcPr>
            <w:tcW w:w="2053" w:type="dxa"/>
          </w:tcPr>
          <w:p w14:paraId="16EE4F88" w14:textId="67B25AA7" w:rsidR="002E22D5" w:rsidRPr="00571C41" w:rsidRDefault="003E6408" w:rsidP="00744B03">
            <w:pPr>
              <w:rPr>
                <w:rFonts w:ascii="Arial" w:hAnsi="Arial" w:cs="Arial"/>
                <w:b/>
                <w:bCs/>
              </w:rPr>
            </w:pPr>
            <w:r w:rsidRPr="00571C41">
              <w:rPr>
                <w:rFonts w:ascii="Arial" w:hAnsi="Arial" w:cs="Arial"/>
                <w:b/>
                <w:bCs/>
              </w:rPr>
              <w:t>Timeline/targets</w:t>
            </w:r>
          </w:p>
        </w:tc>
      </w:tr>
      <w:tr w:rsidR="00BE2C18" w14:paraId="359BB33B" w14:textId="77777777" w:rsidTr="00BE2C18">
        <w:tc>
          <w:tcPr>
            <w:tcW w:w="1684" w:type="dxa"/>
          </w:tcPr>
          <w:p w14:paraId="413DFEE9" w14:textId="5CDAD993" w:rsidR="002E22D5" w:rsidRDefault="00234D5A" w:rsidP="00BB619E">
            <w:pPr>
              <w:rPr>
                <w:rFonts w:ascii="Arial" w:hAnsi="Arial" w:cs="Arial"/>
              </w:rPr>
            </w:pPr>
            <w:r w:rsidRPr="00234D5A">
              <w:rPr>
                <w:rFonts w:ascii="Arial" w:hAnsi="Arial" w:cs="Arial"/>
              </w:rPr>
              <w:t>Anxiety</w:t>
            </w:r>
            <w:r>
              <w:rPr>
                <w:rFonts w:ascii="Arial" w:hAnsi="Arial" w:cs="Arial"/>
              </w:rPr>
              <w:t xml:space="preserve"> m</w:t>
            </w:r>
            <w:r w:rsidRPr="00234D5A">
              <w:rPr>
                <w:rFonts w:ascii="Arial" w:hAnsi="Arial" w:cs="Arial"/>
              </w:rPr>
              <w:t>anagement</w:t>
            </w:r>
            <w:r w:rsidR="00F83193">
              <w:rPr>
                <w:rFonts w:ascii="Arial" w:hAnsi="Arial" w:cs="Arial"/>
              </w:rPr>
              <w:t>.</w:t>
            </w:r>
          </w:p>
        </w:tc>
        <w:tc>
          <w:tcPr>
            <w:tcW w:w="1728" w:type="dxa"/>
          </w:tcPr>
          <w:p w14:paraId="02691AD2" w14:textId="40365258" w:rsidR="002E22D5" w:rsidRDefault="00872571" w:rsidP="00BB619E">
            <w:pPr>
              <w:rPr>
                <w:rFonts w:ascii="Arial" w:hAnsi="Arial" w:cs="Arial"/>
              </w:rPr>
            </w:pPr>
            <w:r>
              <w:rPr>
                <w:rFonts w:ascii="Arial" w:hAnsi="Arial" w:cs="Arial"/>
              </w:rPr>
              <w:t>Practice relaxation</w:t>
            </w:r>
            <w:r w:rsidR="00F83193">
              <w:rPr>
                <w:rFonts w:ascii="Arial" w:hAnsi="Arial" w:cs="Arial"/>
              </w:rPr>
              <w:t>.</w:t>
            </w:r>
          </w:p>
        </w:tc>
        <w:tc>
          <w:tcPr>
            <w:tcW w:w="1777" w:type="dxa"/>
          </w:tcPr>
          <w:p w14:paraId="1536AC87" w14:textId="2B94E80D" w:rsidR="002E22D5" w:rsidRDefault="00872571" w:rsidP="00BB619E">
            <w:pPr>
              <w:rPr>
                <w:rFonts w:ascii="Arial" w:hAnsi="Arial" w:cs="Arial"/>
              </w:rPr>
            </w:pPr>
            <w:r>
              <w:rPr>
                <w:rFonts w:ascii="Arial" w:hAnsi="Arial" w:cs="Arial"/>
              </w:rPr>
              <w:t xml:space="preserve">Set aside </w:t>
            </w:r>
            <w:r w:rsidR="00332CD6">
              <w:rPr>
                <w:rFonts w:ascii="Arial" w:hAnsi="Arial" w:cs="Arial"/>
              </w:rPr>
              <w:t>10-15 minutes before lessons</w:t>
            </w:r>
            <w:r w:rsidR="00330DFF">
              <w:rPr>
                <w:rFonts w:ascii="Arial" w:hAnsi="Arial" w:cs="Arial"/>
              </w:rPr>
              <w:t xml:space="preserve"> for breathing exercises </w:t>
            </w:r>
            <w:r w:rsidR="00CD0221">
              <w:rPr>
                <w:rFonts w:ascii="Arial" w:hAnsi="Arial" w:cs="Arial"/>
              </w:rPr>
              <w:t>and mindfulness</w:t>
            </w:r>
            <w:r w:rsidR="00F83193">
              <w:rPr>
                <w:rFonts w:ascii="Arial" w:hAnsi="Arial" w:cs="Arial"/>
              </w:rPr>
              <w:t>.</w:t>
            </w:r>
          </w:p>
        </w:tc>
        <w:tc>
          <w:tcPr>
            <w:tcW w:w="1774" w:type="dxa"/>
          </w:tcPr>
          <w:p w14:paraId="3012BFC4" w14:textId="6C2D9408" w:rsidR="002E22D5" w:rsidRDefault="005F03E5" w:rsidP="00BB619E">
            <w:pPr>
              <w:rPr>
                <w:rFonts w:ascii="Arial" w:hAnsi="Arial" w:cs="Arial"/>
              </w:rPr>
            </w:pPr>
            <w:r w:rsidRPr="005F03E5">
              <w:rPr>
                <w:rFonts w:ascii="Arial" w:hAnsi="Arial" w:cs="Arial"/>
              </w:rPr>
              <w:t>Insight Timer: Free app</w:t>
            </w:r>
            <w:r w:rsidR="00F83193">
              <w:rPr>
                <w:rFonts w:ascii="Arial" w:hAnsi="Arial" w:cs="Arial"/>
              </w:rPr>
              <w:t>lication</w:t>
            </w:r>
            <w:r w:rsidRPr="005F03E5">
              <w:rPr>
                <w:rFonts w:ascii="Arial" w:hAnsi="Arial" w:cs="Arial"/>
              </w:rPr>
              <w:t xml:space="preserve"> with guided sessions</w:t>
            </w:r>
            <w:r w:rsidR="00F83193">
              <w:rPr>
                <w:rFonts w:ascii="Arial" w:hAnsi="Arial" w:cs="Arial"/>
              </w:rPr>
              <w:t>.</w:t>
            </w:r>
          </w:p>
        </w:tc>
        <w:tc>
          <w:tcPr>
            <w:tcW w:w="2053" w:type="dxa"/>
          </w:tcPr>
          <w:p w14:paraId="6D858066" w14:textId="082DD7CC" w:rsidR="002E22D5" w:rsidRDefault="005F03E5" w:rsidP="00BB619E">
            <w:pPr>
              <w:rPr>
                <w:rFonts w:ascii="Arial" w:hAnsi="Arial" w:cs="Arial"/>
              </w:rPr>
            </w:pPr>
            <w:r>
              <w:rPr>
                <w:rFonts w:ascii="Arial" w:hAnsi="Arial" w:cs="Arial"/>
              </w:rPr>
              <w:t>Daily practice before lessons</w:t>
            </w:r>
            <w:r w:rsidR="00F83193">
              <w:rPr>
                <w:rFonts w:ascii="Arial" w:hAnsi="Arial" w:cs="Arial"/>
              </w:rPr>
              <w:t>.</w:t>
            </w:r>
          </w:p>
        </w:tc>
      </w:tr>
      <w:tr w:rsidR="004615DB" w14:paraId="03F3D775" w14:textId="77777777" w:rsidTr="00BE2C18">
        <w:tc>
          <w:tcPr>
            <w:tcW w:w="1684" w:type="dxa"/>
          </w:tcPr>
          <w:p w14:paraId="756A7E63" w14:textId="52D9CA2C" w:rsidR="00444615" w:rsidRPr="00234D5A" w:rsidRDefault="00AC31DD" w:rsidP="00AC31DD">
            <w:pPr>
              <w:rPr>
                <w:rFonts w:ascii="Arial" w:hAnsi="Arial" w:cs="Arial"/>
              </w:rPr>
            </w:pPr>
            <w:r w:rsidRPr="00AC31DD">
              <w:rPr>
                <w:rFonts w:ascii="Arial" w:hAnsi="Arial" w:cs="Arial"/>
              </w:rPr>
              <w:t>Build Confidence in Lesson Delivery</w:t>
            </w:r>
            <w:r w:rsidR="00F83193">
              <w:rPr>
                <w:rFonts w:ascii="Arial" w:hAnsi="Arial" w:cs="Arial"/>
              </w:rPr>
              <w:t>.</w:t>
            </w:r>
          </w:p>
        </w:tc>
        <w:tc>
          <w:tcPr>
            <w:tcW w:w="1728" w:type="dxa"/>
          </w:tcPr>
          <w:p w14:paraId="117F83E5" w14:textId="77C6B451" w:rsidR="00444615" w:rsidRDefault="00AC31DD" w:rsidP="00BB619E">
            <w:pPr>
              <w:rPr>
                <w:rFonts w:ascii="Arial" w:hAnsi="Arial" w:cs="Arial"/>
              </w:rPr>
            </w:pPr>
            <w:r w:rsidRPr="00AC31DD">
              <w:rPr>
                <w:rFonts w:ascii="Arial" w:hAnsi="Arial" w:cs="Arial"/>
              </w:rPr>
              <w:t>Increase familiarity with content and delivery through preparation and rehearsal.</w:t>
            </w:r>
          </w:p>
        </w:tc>
        <w:tc>
          <w:tcPr>
            <w:tcW w:w="1777" w:type="dxa"/>
          </w:tcPr>
          <w:p w14:paraId="583F3DF1" w14:textId="3BA57501" w:rsidR="00130622" w:rsidRPr="00AC31DD" w:rsidRDefault="00130622" w:rsidP="00130622">
            <w:pPr>
              <w:rPr>
                <w:rFonts w:ascii="Arial" w:hAnsi="Arial" w:cs="Arial"/>
              </w:rPr>
            </w:pPr>
            <w:r w:rsidRPr="00AC31DD">
              <w:rPr>
                <w:rFonts w:ascii="Arial" w:hAnsi="Arial" w:cs="Arial"/>
              </w:rPr>
              <w:t xml:space="preserve">Rehearse the lesson at least </w:t>
            </w:r>
            <w:r w:rsidR="004F2B52" w:rsidRPr="00AC31DD">
              <w:rPr>
                <w:rFonts w:ascii="Arial" w:hAnsi="Arial" w:cs="Arial"/>
              </w:rPr>
              <w:t>five</w:t>
            </w:r>
            <w:r w:rsidRPr="00AC31DD">
              <w:rPr>
                <w:rFonts w:ascii="Arial" w:hAnsi="Arial" w:cs="Arial"/>
              </w:rPr>
              <w:t xml:space="preserve"> times.</w:t>
            </w:r>
          </w:p>
          <w:p w14:paraId="0D38330D" w14:textId="77777777" w:rsidR="00130622" w:rsidRPr="00AC31DD" w:rsidRDefault="00130622" w:rsidP="00130622">
            <w:pPr>
              <w:rPr>
                <w:rFonts w:ascii="Arial" w:hAnsi="Arial" w:cs="Arial"/>
              </w:rPr>
            </w:pPr>
            <w:r w:rsidRPr="00AC31DD">
              <w:rPr>
                <w:rFonts w:ascii="Arial" w:hAnsi="Arial" w:cs="Arial"/>
              </w:rPr>
              <w:t>- Record yourself delivering the lesson and identify areas for improvement.</w:t>
            </w:r>
          </w:p>
          <w:p w14:paraId="63F39944" w14:textId="09027F43" w:rsidR="00444615" w:rsidRDefault="00130622" w:rsidP="00130622">
            <w:pPr>
              <w:rPr>
                <w:rFonts w:ascii="Arial" w:hAnsi="Arial" w:cs="Arial"/>
              </w:rPr>
            </w:pPr>
            <w:r w:rsidRPr="00AC31DD">
              <w:rPr>
                <w:rFonts w:ascii="Arial" w:hAnsi="Arial" w:cs="Arial"/>
              </w:rPr>
              <w:t>Focus on speaking clearly and confidently</w:t>
            </w:r>
            <w:r>
              <w:rPr>
                <w:rFonts w:ascii="Arial" w:hAnsi="Arial" w:cs="Arial"/>
              </w:rPr>
              <w:t>.</w:t>
            </w:r>
            <w:r w:rsidRPr="00AC31DD">
              <w:rPr>
                <w:rFonts w:ascii="Arial" w:hAnsi="Arial" w:cs="Arial"/>
              </w:rPr>
              <w:t xml:space="preserve"> </w:t>
            </w:r>
          </w:p>
        </w:tc>
        <w:tc>
          <w:tcPr>
            <w:tcW w:w="1774" w:type="dxa"/>
          </w:tcPr>
          <w:p w14:paraId="27FA584A" w14:textId="77777777" w:rsidR="009642DF" w:rsidRPr="00AC31DD" w:rsidRDefault="009642DF" w:rsidP="009642DF">
            <w:pPr>
              <w:rPr>
                <w:rFonts w:ascii="Arial" w:hAnsi="Arial" w:cs="Arial"/>
              </w:rPr>
            </w:pPr>
            <w:r w:rsidRPr="00AC31DD">
              <w:rPr>
                <w:rFonts w:ascii="Arial" w:hAnsi="Arial" w:cs="Arial"/>
              </w:rPr>
              <w:t>Lesson plan template.</w:t>
            </w:r>
          </w:p>
          <w:p w14:paraId="4A19DEC2" w14:textId="25DDA522" w:rsidR="009642DF" w:rsidRDefault="009642DF" w:rsidP="009642DF">
            <w:pPr>
              <w:rPr>
                <w:rFonts w:ascii="Arial" w:hAnsi="Arial" w:cs="Arial"/>
              </w:rPr>
            </w:pPr>
            <w:r w:rsidRPr="00AC31DD">
              <w:rPr>
                <w:rFonts w:ascii="Arial" w:hAnsi="Arial" w:cs="Arial"/>
              </w:rPr>
              <w:t>Voice</w:t>
            </w:r>
            <w:r>
              <w:rPr>
                <w:rFonts w:ascii="Arial" w:hAnsi="Arial" w:cs="Arial"/>
              </w:rPr>
              <w:t xml:space="preserve"> or video </w:t>
            </w:r>
            <w:r w:rsidRPr="00AC31DD">
              <w:rPr>
                <w:rFonts w:ascii="Arial" w:hAnsi="Arial" w:cs="Arial"/>
              </w:rPr>
              <w:t>recording app</w:t>
            </w:r>
            <w:r w:rsidR="004F2B52">
              <w:rPr>
                <w:rFonts w:ascii="Arial" w:hAnsi="Arial" w:cs="Arial"/>
              </w:rPr>
              <w:t>lication</w:t>
            </w:r>
            <w:r w:rsidRPr="00AC31DD">
              <w:rPr>
                <w:rFonts w:ascii="Arial" w:hAnsi="Arial" w:cs="Arial"/>
              </w:rPr>
              <w:t>.</w:t>
            </w:r>
          </w:p>
          <w:p w14:paraId="750FBA2E" w14:textId="77777777" w:rsidR="003955C1" w:rsidRPr="00AC31DD" w:rsidRDefault="003955C1" w:rsidP="009642DF">
            <w:pPr>
              <w:rPr>
                <w:rFonts w:ascii="Arial" w:hAnsi="Arial" w:cs="Arial"/>
              </w:rPr>
            </w:pPr>
          </w:p>
          <w:p w14:paraId="134BC4EF" w14:textId="77777777" w:rsidR="00444615" w:rsidRPr="005F03E5" w:rsidRDefault="00444615" w:rsidP="00BB619E">
            <w:pPr>
              <w:rPr>
                <w:rFonts w:ascii="Arial" w:hAnsi="Arial" w:cs="Arial"/>
              </w:rPr>
            </w:pPr>
          </w:p>
        </w:tc>
        <w:tc>
          <w:tcPr>
            <w:tcW w:w="2053" w:type="dxa"/>
          </w:tcPr>
          <w:p w14:paraId="5CCEC8A2" w14:textId="61BC7078" w:rsidR="00444615" w:rsidRDefault="004F2B52" w:rsidP="00BB619E">
            <w:pPr>
              <w:rPr>
                <w:rFonts w:ascii="Arial" w:hAnsi="Arial" w:cs="Arial"/>
              </w:rPr>
            </w:pPr>
            <w:r w:rsidRPr="00AC31DD">
              <w:rPr>
                <w:rFonts w:ascii="Arial" w:hAnsi="Arial" w:cs="Arial"/>
              </w:rPr>
              <w:t>Rehearse daily the week before the lesso</w:t>
            </w:r>
            <w:r>
              <w:rPr>
                <w:rFonts w:ascii="Arial" w:hAnsi="Arial" w:cs="Arial"/>
              </w:rPr>
              <w:t>n</w:t>
            </w:r>
            <w:r w:rsidR="00F83193">
              <w:rPr>
                <w:rFonts w:ascii="Arial" w:hAnsi="Arial" w:cs="Arial"/>
              </w:rPr>
              <w:t>.</w:t>
            </w:r>
          </w:p>
        </w:tc>
      </w:tr>
      <w:tr w:rsidR="00BE2C18" w14:paraId="546DBFFB" w14:textId="77777777" w:rsidTr="00BE2C18">
        <w:tc>
          <w:tcPr>
            <w:tcW w:w="1684" w:type="dxa"/>
          </w:tcPr>
          <w:p w14:paraId="3137A0BF" w14:textId="153390C0" w:rsidR="002E22D5" w:rsidRDefault="0033401A" w:rsidP="00BB619E">
            <w:pPr>
              <w:rPr>
                <w:rFonts w:ascii="Arial" w:hAnsi="Arial" w:cs="Arial"/>
              </w:rPr>
            </w:pPr>
            <w:r>
              <w:rPr>
                <w:rFonts w:ascii="Arial" w:hAnsi="Arial" w:cs="Arial"/>
              </w:rPr>
              <w:t>Lesson planning</w:t>
            </w:r>
            <w:r w:rsidR="00F83193">
              <w:rPr>
                <w:rFonts w:ascii="Arial" w:hAnsi="Arial" w:cs="Arial"/>
              </w:rPr>
              <w:t>.</w:t>
            </w:r>
          </w:p>
        </w:tc>
        <w:tc>
          <w:tcPr>
            <w:tcW w:w="1728" w:type="dxa"/>
          </w:tcPr>
          <w:p w14:paraId="3E1E8FB6" w14:textId="30C1CDDB" w:rsidR="002E22D5" w:rsidRDefault="00B61F5A" w:rsidP="00BB619E">
            <w:pPr>
              <w:rPr>
                <w:rFonts w:ascii="Arial" w:hAnsi="Arial" w:cs="Arial"/>
              </w:rPr>
            </w:pPr>
            <w:r w:rsidRPr="00B61F5A">
              <w:rPr>
                <w:rFonts w:ascii="Arial" w:hAnsi="Arial" w:cs="Arial"/>
              </w:rPr>
              <w:t xml:space="preserve">Create </w:t>
            </w:r>
            <w:r w:rsidR="00EC0D48" w:rsidRPr="00B61F5A">
              <w:rPr>
                <w:rFonts w:ascii="Arial" w:hAnsi="Arial" w:cs="Arial"/>
              </w:rPr>
              <w:t xml:space="preserve">a </w:t>
            </w:r>
            <w:r w:rsidR="00EC0D48">
              <w:rPr>
                <w:rFonts w:ascii="Arial" w:hAnsi="Arial" w:cs="Arial"/>
              </w:rPr>
              <w:t xml:space="preserve">structured </w:t>
            </w:r>
            <w:r w:rsidR="001D1DB6">
              <w:rPr>
                <w:rFonts w:ascii="Arial" w:hAnsi="Arial" w:cs="Arial"/>
              </w:rPr>
              <w:t>lesson plan</w:t>
            </w:r>
            <w:r>
              <w:rPr>
                <w:rFonts w:ascii="Arial" w:hAnsi="Arial" w:cs="Arial"/>
              </w:rPr>
              <w:t xml:space="preserve"> </w:t>
            </w:r>
            <w:r w:rsidR="006C56DC">
              <w:rPr>
                <w:rFonts w:ascii="Arial" w:hAnsi="Arial" w:cs="Arial"/>
              </w:rPr>
              <w:t>and a</w:t>
            </w:r>
            <w:r w:rsidR="006C56DC" w:rsidRPr="006C56DC">
              <w:rPr>
                <w:rFonts w:ascii="Arial" w:hAnsi="Arial" w:cs="Arial"/>
              </w:rPr>
              <w:t xml:space="preserve">llocate time for each </w:t>
            </w:r>
            <w:r w:rsidR="00083503">
              <w:rPr>
                <w:rFonts w:ascii="Arial" w:hAnsi="Arial" w:cs="Arial"/>
              </w:rPr>
              <w:t>section</w:t>
            </w:r>
            <w:r w:rsidR="005B6D71">
              <w:rPr>
                <w:rFonts w:ascii="Arial" w:hAnsi="Arial" w:cs="Arial"/>
              </w:rPr>
              <w:t>.</w:t>
            </w:r>
          </w:p>
        </w:tc>
        <w:tc>
          <w:tcPr>
            <w:tcW w:w="1777" w:type="dxa"/>
          </w:tcPr>
          <w:p w14:paraId="357C082B" w14:textId="456EF8AB" w:rsidR="002E22D5" w:rsidRDefault="007D1254" w:rsidP="00BB619E">
            <w:pPr>
              <w:rPr>
                <w:rFonts w:ascii="Arial" w:hAnsi="Arial" w:cs="Arial"/>
              </w:rPr>
            </w:pPr>
            <w:r w:rsidRPr="007D1254">
              <w:rPr>
                <w:rFonts w:ascii="Arial" w:hAnsi="Arial" w:cs="Arial"/>
              </w:rPr>
              <w:t xml:space="preserve">Fully </w:t>
            </w:r>
            <w:r w:rsidR="00444615">
              <w:rPr>
                <w:rFonts w:ascii="Arial" w:hAnsi="Arial" w:cs="Arial"/>
              </w:rPr>
              <w:t>complete a</w:t>
            </w:r>
            <w:r w:rsidR="00444615" w:rsidRPr="00444615">
              <w:rPr>
                <w:rFonts w:ascii="Arial" w:hAnsi="Arial" w:cs="Arial"/>
              </w:rPr>
              <w:t xml:space="preserve"> lesson plan template to outline objectives, content, and specific activities with </w:t>
            </w:r>
            <w:r w:rsidR="00444615" w:rsidRPr="00444615">
              <w:rPr>
                <w:rFonts w:ascii="Arial" w:hAnsi="Arial" w:cs="Arial"/>
              </w:rPr>
              <w:lastRenderedPageBreak/>
              <w:t>clear time allocations for each section.</w:t>
            </w:r>
          </w:p>
        </w:tc>
        <w:tc>
          <w:tcPr>
            <w:tcW w:w="1774" w:type="dxa"/>
          </w:tcPr>
          <w:p w14:paraId="585A4DE5" w14:textId="46D6929D" w:rsidR="002E22D5" w:rsidRDefault="002F1D53" w:rsidP="00BB619E">
            <w:pPr>
              <w:rPr>
                <w:rFonts w:ascii="Arial" w:hAnsi="Arial" w:cs="Arial"/>
              </w:rPr>
            </w:pPr>
            <w:r>
              <w:rPr>
                <w:rFonts w:ascii="Arial" w:hAnsi="Arial" w:cs="Arial"/>
              </w:rPr>
              <w:lastRenderedPageBreak/>
              <w:t>Lesson plan template</w:t>
            </w:r>
            <w:r w:rsidR="002834EA">
              <w:rPr>
                <w:rFonts w:ascii="Arial" w:hAnsi="Arial" w:cs="Arial"/>
              </w:rPr>
              <w:t>.</w:t>
            </w:r>
          </w:p>
        </w:tc>
        <w:tc>
          <w:tcPr>
            <w:tcW w:w="2053" w:type="dxa"/>
          </w:tcPr>
          <w:p w14:paraId="7252254C" w14:textId="4D0C3C8E" w:rsidR="002E22D5" w:rsidRDefault="00582328" w:rsidP="00BB619E">
            <w:pPr>
              <w:rPr>
                <w:rFonts w:ascii="Arial" w:hAnsi="Arial" w:cs="Arial"/>
              </w:rPr>
            </w:pPr>
            <w:r>
              <w:rPr>
                <w:rFonts w:ascii="Arial" w:hAnsi="Arial" w:cs="Arial"/>
              </w:rPr>
              <w:t>Complete the l</w:t>
            </w:r>
            <w:r w:rsidR="00875545" w:rsidRPr="00875545">
              <w:rPr>
                <w:rFonts w:ascii="Arial" w:hAnsi="Arial" w:cs="Arial"/>
              </w:rPr>
              <w:t xml:space="preserve">esson </w:t>
            </w:r>
            <w:r>
              <w:rPr>
                <w:rFonts w:ascii="Arial" w:hAnsi="Arial" w:cs="Arial"/>
              </w:rPr>
              <w:t xml:space="preserve">plan </w:t>
            </w:r>
            <w:r w:rsidR="00E40848">
              <w:rPr>
                <w:rFonts w:ascii="Arial" w:hAnsi="Arial" w:cs="Arial"/>
              </w:rPr>
              <w:t>one</w:t>
            </w:r>
            <w:r w:rsidR="00875545" w:rsidRPr="00875545">
              <w:rPr>
                <w:rFonts w:ascii="Arial" w:hAnsi="Arial" w:cs="Arial"/>
              </w:rPr>
              <w:t xml:space="preserve"> week in advance</w:t>
            </w:r>
            <w:r w:rsidR="002834EA">
              <w:rPr>
                <w:rFonts w:ascii="Arial" w:hAnsi="Arial" w:cs="Arial"/>
              </w:rPr>
              <w:t>.</w:t>
            </w:r>
          </w:p>
        </w:tc>
      </w:tr>
      <w:tr w:rsidR="00BE2C18" w14:paraId="0C46E8F3" w14:textId="77777777" w:rsidTr="00BE2C18">
        <w:tc>
          <w:tcPr>
            <w:tcW w:w="1684" w:type="dxa"/>
          </w:tcPr>
          <w:p w14:paraId="116AE544" w14:textId="16E54C56" w:rsidR="002E22D5" w:rsidRDefault="00E40848" w:rsidP="00BB619E">
            <w:pPr>
              <w:rPr>
                <w:rFonts w:ascii="Arial" w:hAnsi="Arial" w:cs="Arial"/>
              </w:rPr>
            </w:pPr>
            <w:r>
              <w:rPr>
                <w:rFonts w:ascii="Arial" w:hAnsi="Arial" w:cs="Arial"/>
              </w:rPr>
              <w:t>Time management</w:t>
            </w:r>
            <w:r w:rsidR="002014CD">
              <w:rPr>
                <w:rFonts w:ascii="Arial" w:hAnsi="Arial" w:cs="Arial"/>
              </w:rPr>
              <w:t xml:space="preserve"> (</w:t>
            </w:r>
            <w:r w:rsidR="00CE7A2C">
              <w:rPr>
                <w:rFonts w:ascii="Arial" w:hAnsi="Arial" w:cs="Arial"/>
              </w:rPr>
              <w:t xml:space="preserve">for </w:t>
            </w:r>
            <w:r w:rsidR="002014CD">
              <w:rPr>
                <w:rFonts w:ascii="Arial" w:hAnsi="Arial" w:cs="Arial"/>
              </w:rPr>
              <w:t>lesson plan)</w:t>
            </w:r>
            <w:r w:rsidR="00F83193">
              <w:rPr>
                <w:rFonts w:ascii="Arial" w:hAnsi="Arial" w:cs="Arial"/>
              </w:rPr>
              <w:t>.</w:t>
            </w:r>
          </w:p>
        </w:tc>
        <w:tc>
          <w:tcPr>
            <w:tcW w:w="1728" w:type="dxa"/>
          </w:tcPr>
          <w:p w14:paraId="4CEA1674" w14:textId="48828D03" w:rsidR="002E22D5" w:rsidRDefault="00B64113" w:rsidP="00BB619E">
            <w:pPr>
              <w:rPr>
                <w:rFonts w:ascii="Arial" w:hAnsi="Arial" w:cs="Arial"/>
              </w:rPr>
            </w:pPr>
            <w:r w:rsidRPr="00B64113">
              <w:rPr>
                <w:rFonts w:ascii="Arial" w:hAnsi="Arial" w:cs="Arial"/>
              </w:rPr>
              <w:t>Allocate time for each section and activity</w:t>
            </w:r>
            <w:r>
              <w:rPr>
                <w:rFonts w:ascii="Arial" w:hAnsi="Arial" w:cs="Arial"/>
              </w:rPr>
              <w:t xml:space="preserve"> of the lesson plan</w:t>
            </w:r>
            <w:r w:rsidRPr="00B64113">
              <w:rPr>
                <w:rFonts w:ascii="Arial" w:hAnsi="Arial" w:cs="Arial"/>
              </w:rPr>
              <w:t>.</w:t>
            </w:r>
            <w:r w:rsidRPr="00B64113">
              <w:rPr>
                <w:rFonts w:ascii="Arial" w:hAnsi="Arial" w:cs="Arial"/>
              </w:rPr>
              <w:tab/>
            </w:r>
          </w:p>
        </w:tc>
        <w:tc>
          <w:tcPr>
            <w:tcW w:w="1777" w:type="dxa"/>
          </w:tcPr>
          <w:p w14:paraId="4B6C352F" w14:textId="5BF7EB26" w:rsidR="002E22D5" w:rsidRDefault="002014CD" w:rsidP="00BB619E">
            <w:pPr>
              <w:rPr>
                <w:rFonts w:ascii="Arial" w:hAnsi="Arial" w:cs="Arial"/>
              </w:rPr>
            </w:pPr>
            <w:r w:rsidRPr="002014CD">
              <w:rPr>
                <w:rFonts w:ascii="Arial" w:hAnsi="Arial" w:cs="Arial"/>
              </w:rPr>
              <w:t xml:space="preserve">Plan the time needed for each </w:t>
            </w:r>
            <w:r w:rsidR="00036CA2">
              <w:rPr>
                <w:rFonts w:ascii="Arial" w:hAnsi="Arial" w:cs="Arial"/>
              </w:rPr>
              <w:t>section</w:t>
            </w:r>
            <w:r w:rsidR="00AB0DF2">
              <w:rPr>
                <w:rFonts w:ascii="Arial" w:hAnsi="Arial" w:cs="Arial"/>
              </w:rPr>
              <w:t xml:space="preserve"> and </w:t>
            </w:r>
            <w:r w:rsidR="00164EDE">
              <w:rPr>
                <w:rFonts w:ascii="Arial" w:hAnsi="Arial" w:cs="Arial"/>
              </w:rPr>
              <w:t>activity</w:t>
            </w:r>
            <w:r w:rsidR="00036CA2">
              <w:rPr>
                <w:rFonts w:ascii="Arial" w:hAnsi="Arial" w:cs="Arial"/>
              </w:rPr>
              <w:t xml:space="preserve"> of the lesson</w:t>
            </w:r>
            <w:r w:rsidRPr="002014CD">
              <w:rPr>
                <w:rFonts w:ascii="Arial" w:hAnsi="Arial" w:cs="Arial"/>
              </w:rPr>
              <w:t xml:space="preserve"> and allow for flexibility. Use a timer during rehearsal to monitor time.</w:t>
            </w:r>
          </w:p>
        </w:tc>
        <w:tc>
          <w:tcPr>
            <w:tcW w:w="1774" w:type="dxa"/>
          </w:tcPr>
          <w:p w14:paraId="63B67A73" w14:textId="713E31D1" w:rsidR="002E22D5" w:rsidRDefault="004A7090" w:rsidP="00BB619E">
            <w:pPr>
              <w:rPr>
                <w:rFonts w:ascii="Arial" w:hAnsi="Arial" w:cs="Arial"/>
              </w:rPr>
            </w:pPr>
            <w:r>
              <w:rPr>
                <w:rFonts w:ascii="Arial" w:hAnsi="Arial" w:cs="Arial"/>
              </w:rPr>
              <w:t>Timer.</w:t>
            </w:r>
          </w:p>
        </w:tc>
        <w:tc>
          <w:tcPr>
            <w:tcW w:w="2053" w:type="dxa"/>
          </w:tcPr>
          <w:p w14:paraId="11412C23" w14:textId="247EA9EA" w:rsidR="002E22D5" w:rsidRDefault="004A7090" w:rsidP="00BB619E">
            <w:pPr>
              <w:rPr>
                <w:rFonts w:ascii="Arial" w:hAnsi="Arial" w:cs="Arial"/>
              </w:rPr>
            </w:pPr>
            <w:r w:rsidRPr="004A7090">
              <w:rPr>
                <w:rFonts w:ascii="Arial" w:hAnsi="Arial" w:cs="Arial"/>
              </w:rPr>
              <w:t>Review timing after each lesson</w:t>
            </w:r>
            <w:r>
              <w:rPr>
                <w:rFonts w:ascii="Arial" w:hAnsi="Arial" w:cs="Arial"/>
              </w:rPr>
              <w:t xml:space="preserve"> rehearsal </w:t>
            </w:r>
            <w:r w:rsidR="00906476">
              <w:rPr>
                <w:rFonts w:ascii="Arial" w:hAnsi="Arial" w:cs="Arial"/>
              </w:rPr>
              <w:t xml:space="preserve">five to </w:t>
            </w:r>
            <w:r w:rsidR="00847DCA">
              <w:rPr>
                <w:rFonts w:ascii="Arial" w:hAnsi="Arial" w:cs="Arial"/>
              </w:rPr>
              <w:t>six</w:t>
            </w:r>
            <w:r w:rsidR="00906476">
              <w:rPr>
                <w:rFonts w:ascii="Arial" w:hAnsi="Arial" w:cs="Arial"/>
              </w:rPr>
              <w:t xml:space="preserve"> times </w:t>
            </w:r>
            <w:r w:rsidRPr="004A7090">
              <w:rPr>
                <w:rFonts w:ascii="Arial" w:hAnsi="Arial" w:cs="Arial"/>
              </w:rPr>
              <w:t>before</w:t>
            </w:r>
            <w:r w:rsidR="004419D8">
              <w:rPr>
                <w:rFonts w:ascii="Arial" w:hAnsi="Arial" w:cs="Arial"/>
              </w:rPr>
              <w:t xml:space="preserve"> the</w:t>
            </w:r>
            <w:r w:rsidRPr="004A7090">
              <w:rPr>
                <w:rFonts w:ascii="Arial" w:hAnsi="Arial" w:cs="Arial"/>
              </w:rPr>
              <w:t xml:space="preserve"> </w:t>
            </w:r>
            <w:r w:rsidR="00906476">
              <w:rPr>
                <w:rFonts w:ascii="Arial" w:hAnsi="Arial" w:cs="Arial"/>
              </w:rPr>
              <w:t xml:space="preserve">lesson </w:t>
            </w:r>
            <w:r w:rsidRPr="004A7090">
              <w:rPr>
                <w:rFonts w:ascii="Arial" w:hAnsi="Arial" w:cs="Arial"/>
              </w:rPr>
              <w:t>delivery</w:t>
            </w:r>
            <w:r w:rsidR="00906476">
              <w:rPr>
                <w:rFonts w:ascii="Arial" w:hAnsi="Arial" w:cs="Arial"/>
              </w:rPr>
              <w:t>.</w:t>
            </w:r>
          </w:p>
        </w:tc>
      </w:tr>
      <w:tr w:rsidR="00BE2C18" w14:paraId="5C4A28EA" w14:textId="77777777" w:rsidTr="00BE2C18">
        <w:tc>
          <w:tcPr>
            <w:tcW w:w="1684" w:type="dxa"/>
          </w:tcPr>
          <w:p w14:paraId="17636887" w14:textId="6BE6CD21" w:rsidR="002E22D5" w:rsidRDefault="00906476" w:rsidP="00BB619E">
            <w:pPr>
              <w:rPr>
                <w:rFonts w:ascii="Arial" w:hAnsi="Arial" w:cs="Arial"/>
              </w:rPr>
            </w:pPr>
            <w:r>
              <w:rPr>
                <w:rFonts w:ascii="Arial" w:hAnsi="Arial" w:cs="Arial"/>
              </w:rPr>
              <w:t>Pacing</w:t>
            </w:r>
            <w:r w:rsidR="0020227C">
              <w:rPr>
                <w:rFonts w:ascii="Arial" w:hAnsi="Arial" w:cs="Arial"/>
              </w:rPr>
              <w:t>.</w:t>
            </w:r>
          </w:p>
        </w:tc>
        <w:tc>
          <w:tcPr>
            <w:tcW w:w="1728" w:type="dxa"/>
          </w:tcPr>
          <w:p w14:paraId="5BADCA00" w14:textId="6A372E1C" w:rsidR="002E22D5" w:rsidRDefault="00164EDE" w:rsidP="00BB619E">
            <w:pPr>
              <w:rPr>
                <w:rFonts w:ascii="Arial" w:hAnsi="Arial" w:cs="Arial"/>
              </w:rPr>
            </w:pPr>
            <w:r w:rsidRPr="00164EDE">
              <w:rPr>
                <w:rFonts w:ascii="Arial" w:hAnsi="Arial" w:cs="Arial"/>
              </w:rPr>
              <w:t>Rehearse pacing for each section of the lesson.</w:t>
            </w:r>
          </w:p>
        </w:tc>
        <w:tc>
          <w:tcPr>
            <w:tcW w:w="1777" w:type="dxa"/>
          </w:tcPr>
          <w:p w14:paraId="352B3C5D" w14:textId="40B272CE" w:rsidR="002E22D5" w:rsidRDefault="00586D7A" w:rsidP="00BB619E">
            <w:pPr>
              <w:rPr>
                <w:rFonts w:ascii="Arial" w:hAnsi="Arial" w:cs="Arial"/>
              </w:rPr>
            </w:pPr>
            <w:r w:rsidRPr="00586D7A">
              <w:rPr>
                <w:rFonts w:ascii="Arial" w:hAnsi="Arial" w:cs="Arial"/>
              </w:rPr>
              <w:t xml:space="preserve">Practice delivering each </w:t>
            </w:r>
            <w:r w:rsidR="00D33BD4">
              <w:rPr>
                <w:rFonts w:ascii="Arial" w:hAnsi="Arial" w:cs="Arial"/>
              </w:rPr>
              <w:t>lesson section within the allotted time, ensuring smooth transitions</w:t>
            </w:r>
            <w:r w:rsidRPr="00586D7A">
              <w:rPr>
                <w:rFonts w:ascii="Arial" w:hAnsi="Arial" w:cs="Arial"/>
              </w:rPr>
              <w:t>.</w:t>
            </w:r>
          </w:p>
        </w:tc>
        <w:tc>
          <w:tcPr>
            <w:tcW w:w="1774" w:type="dxa"/>
          </w:tcPr>
          <w:p w14:paraId="63020548" w14:textId="6D6EB612" w:rsidR="002E22D5" w:rsidRDefault="00C961C2" w:rsidP="00BB619E">
            <w:pPr>
              <w:rPr>
                <w:rFonts w:ascii="Arial" w:hAnsi="Arial" w:cs="Arial"/>
              </w:rPr>
            </w:pPr>
            <w:r>
              <w:rPr>
                <w:rFonts w:ascii="Arial" w:hAnsi="Arial" w:cs="Arial"/>
              </w:rPr>
              <w:t>Timer</w:t>
            </w:r>
            <w:r w:rsidR="009D1967">
              <w:rPr>
                <w:rFonts w:ascii="Arial" w:hAnsi="Arial" w:cs="Arial"/>
              </w:rPr>
              <w:t>.</w:t>
            </w:r>
          </w:p>
        </w:tc>
        <w:tc>
          <w:tcPr>
            <w:tcW w:w="2053" w:type="dxa"/>
          </w:tcPr>
          <w:p w14:paraId="56B797DF" w14:textId="18EB1125" w:rsidR="002E22D5" w:rsidRDefault="004419D8" w:rsidP="00BB619E">
            <w:pPr>
              <w:rPr>
                <w:rFonts w:ascii="Arial" w:hAnsi="Arial" w:cs="Arial"/>
              </w:rPr>
            </w:pPr>
            <w:r w:rsidRPr="004419D8">
              <w:rPr>
                <w:rFonts w:ascii="Arial" w:hAnsi="Arial" w:cs="Arial"/>
              </w:rPr>
              <w:t>Rehearse pacing 5-6 times before the lesson delivery</w:t>
            </w:r>
            <w:r w:rsidR="004B5724">
              <w:rPr>
                <w:rFonts w:ascii="Arial" w:hAnsi="Arial" w:cs="Arial"/>
              </w:rPr>
              <w:t>.</w:t>
            </w:r>
          </w:p>
        </w:tc>
      </w:tr>
      <w:tr w:rsidR="00BE2C18" w14:paraId="75E12980" w14:textId="77777777" w:rsidTr="00BE2C18">
        <w:tc>
          <w:tcPr>
            <w:tcW w:w="1684" w:type="dxa"/>
          </w:tcPr>
          <w:p w14:paraId="24109039" w14:textId="43628D3B" w:rsidR="002E22D5" w:rsidRDefault="003F3C18" w:rsidP="00BB619E">
            <w:pPr>
              <w:rPr>
                <w:rFonts w:ascii="Arial" w:hAnsi="Arial" w:cs="Arial"/>
              </w:rPr>
            </w:pPr>
            <w:r w:rsidRPr="003F3C18">
              <w:rPr>
                <w:rFonts w:ascii="Arial" w:hAnsi="Arial" w:cs="Arial"/>
              </w:rPr>
              <w:t>Ensure handouts are distributed and explained clearly during lessons.</w:t>
            </w:r>
          </w:p>
        </w:tc>
        <w:tc>
          <w:tcPr>
            <w:tcW w:w="1728" w:type="dxa"/>
          </w:tcPr>
          <w:p w14:paraId="39CF6381" w14:textId="77777777" w:rsidR="0045215D" w:rsidRPr="0045215D" w:rsidRDefault="0045215D" w:rsidP="0045215D">
            <w:pPr>
              <w:rPr>
                <w:rFonts w:ascii="Arial" w:hAnsi="Arial" w:cs="Arial"/>
              </w:rPr>
            </w:pPr>
            <w:r w:rsidRPr="0045215D">
              <w:rPr>
                <w:rFonts w:ascii="Arial" w:hAnsi="Arial" w:cs="Arial"/>
              </w:rPr>
              <w:t>Place handouts in a visible location during the lesson.</w:t>
            </w:r>
          </w:p>
          <w:p w14:paraId="2A798DCF" w14:textId="530E2950" w:rsidR="002E22D5" w:rsidRDefault="0045215D" w:rsidP="0045215D">
            <w:pPr>
              <w:rPr>
                <w:rFonts w:ascii="Arial" w:hAnsi="Arial" w:cs="Arial"/>
              </w:rPr>
            </w:pPr>
            <w:r w:rsidRPr="0045215D">
              <w:rPr>
                <w:rFonts w:ascii="Arial" w:hAnsi="Arial" w:cs="Arial"/>
              </w:rPr>
              <w:t>Allocate a specific time in the lesson plan for handout distribution</w:t>
            </w:r>
            <w:r w:rsidR="000E60C5">
              <w:rPr>
                <w:rFonts w:ascii="Arial" w:hAnsi="Arial" w:cs="Arial"/>
              </w:rPr>
              <w:t xml:space="preserve"> </w:t>
            </w:r>
            <w:r w:rsidRPr="0045215D">
              <w:rPr>
                <w:rFonts w:ascii="Arial" w:hAnsi="Arial" w:cs="Arial"/>
              </w:rPr>
              <w:lastRenderedPageBreak/>
              <w:t>and explanation.</w:t>
            </w:r>
          </w:p>
        </w:tc>
        <w:tc>
          <w:tcPr>
            <w:tcW w:w="1777" w:type="dxa"/>
          </w:tcPr>
          <w:p w14:paraId="685D0D1C" w14:textId="77777777" w:rsidR="002E22D5" w:rsidRDefault="008501B5" w:rsidP="00BB619E">
            <w:pPr>
              <w:rPr>
                <w:rFonts w:ascii="Arial" w:hAnsi="Arial" w:cs="Arial"/>
              </w:rPr>
            </w:pPr>
            <w:r w:rsidRPr="008501B5">
              <w:rPr>
                <w:rFonts w:ascii="Arial" w:hAnsi="Arial" w:cs="Arial"/>
              </w:rPr>
              <w:lastRenderedPageBreak/>
              <w:t>Use a checklist in the lesson plan to track materials needed for each section.</w:t>
            </w:r>
          </w:p>
          <w:p w14:paraId="14421365" w14:textId="43DEFD96" w:rsidR="00E212C1" w:rsidRDefault="0071275F" w:rsidP="00BB619E">
            <w:pPr>
              <w:rPr>
                <w:rFonts w:ascii="Arial" w:hAnsi="Arial" w:cs="Arial"/>
              </w:rPr>
            </w:pPr>
            <w:r w:rsidRPr="0071275F">
              <w:rPr>
                <w:rFonts w:ascii="Arial" w:hAnsi="Arial" w:cs="Arial"/>
              </w:rPr>
              <w:t xml:space="preserve">Rehearse the process of distributing and explaining handouts </w:t>
            </w:r>
            <w:r w:rsidRPr="0071275F">
              <w:rPr>
                <w:rFonts w:ascii="Arial" w:hAnsi="Arial" w:cs="Arial"/>
              </w:rPr>
              <w:lastRenderedPageBreak/>
              <w:t>during lesson rehearsals.</w:t>
            </w:r>
          </w:p>
        </w:tc>
        <w:tc>
          <w:tcPr>
            <w:tcW w:w="1774" w:type="dxa"/>
          </w:tcPr>
          <w:p w14:paraId="31754DD6" w14:textId="592EE0C7" w:rsidR="001764C5" w:rsidRPr="001764C5" w:rsidRDefault="001764C5" w:rsidP="001764C5">
            <w:pPr>
              <w:rPr>
                <w:rFonts w:ascii="Arial" w:hAnsi="Arial" w:cs="Arial"/>
              </w:rPr>
            </w:pPr>
            <w:r w:rsidRPr="001764C5">
              <w:rPr>
                <w:rFonts w:ascii="Arial" w:hAnsi="Arial" w:cs="Arial"/>
              </w:rPr>
              <w:lastRenderedPageBreak/>
              <w:t>Lesson plan template</w:t>
            </w:r>
            <w:r>
              <w:rPr>
                <w:rFonts w:ascii="Arial" w:hAnsi="Arial" w:cs="Arial"/>
              </w:rPr>
              <w:t>.</w:t>
            </w:r>
          </w:p>
          <w:p w14:paraId="7C37E6AD" w14:textId="31A8EE62" w:rsidR="001764C5" w:rsidRPr="001764C5" w:rsidRDefault="001764C5" w:rsidP="001764C5">
            <w:pPr>
              <w:rPr>
                <w:rFonts w:ascii="Arial" w:hAnsi="Arial" w:cs="Arial"/>
              </w:rPr>
            </w:pPr>
            <w:r w:rsidRPr="001764C5">
              <w:rPr>
                <w:rFonts w:ascii="Arial" w:hAnsi="Arial" w:cs="Arial"/>
              </w:rPr>
              <w:t>Checklist</w:t>
            </w:r>
            <w:r w:rsidR="004F143D">
              <w:rPr>
                <w:rFonts w:ascii="Arial" w:hAnsi="Arial" w:cs="Arial"/>
              </w:rPr>
              <w:t xml:space="preserve"> or</w:t>
            </w:r>
          </w:p>
          <w:p w14:paraId="1C5EEA14" w14:textId="34A55CC1" w:rsidR="002E22D5" w:rsidRDefault="004F143D" w:rsidP="001764C5">
            <w:pPr>
              <w:rPr>
                <w:rFonts w:ascii="Arial" w:hAnsi="Arial" w:cs="Arial"/>
              </w:rPr>
            </w:pPr>
            <w:r>
              <w:rPr>
                <w:rFonts w:ascii="Arial" w:hAnsi="Arial" w:cs="Arial"/>
              </w:rPr>
              <w:t>s</w:t>
            </w:r>
            <w:r w:rsidR="001764C5" w:rsidRPr="001764C5">
              <w:rPr>
                <w:rFonts w:ascii="Arial" w:hAnsi="Arial" w:cs="Arial"/>
              </w:rPr>
              <w:t>ticky notes</w:t>
            </w:r>
            <w:r w:rsidR="001764C5">
              <w:rPr>
                <w:rFonts w:ascii="Arial" w:hAnsi="Arial" w:cs="Arial"/>
              </w:rPr>
              <w:t>.</w:t>
            </w:r>
          </w:p>
        </w:tc>
        <w:tc>
          <w:tcPr>
            <w:tcW w:w="2053" w:type="dxa"/>
          </w:tcPr>
          <w:p w14:paraId="45EED153" w14:textId="43E90D21" w:rsidR="002E22D5" w:rsidRDefault="00B10E99" w:rsidP="00BB619E">
            <w:pPr>
              <w:rPr>
                <w:rFonts w:ascii="Arial" w:hAnsi="Arial" w:cs="Arial"/>
              </w:rPr>
            </w:pPr>
            <w:r w:rsidRPr="00B10E99">
              <w:rPr>
                <w:rFonts w:ascii="Arial" w:hAnsi="Arial" w:cs="Arial"/>
              </w:rPr>
              <w:t>Implement checklist and rehearse distribution</w:t>
            </w:r>
            <w:r>
              <w:rPr>
                <w:rFonts w:ascii="Arial" w:hAnsi="Arial" w:cs="Arial"/>
              </w:rPr>
              <w:t xml:space="preserve"> before the next lesson</w:t>
            </w:r>
            <w:r w:rsidRPr="00B10E99">
              <w:rPr>
                <w:rFonts w:ascii="Arial" w:hAnsi="Arial" w:cs="Arial"/>
              </w:rPr>
              <w:t>.</w:t>
            </w:r>
          </w:p>
        </w:tc>
      </w:tr>
    </w:tbl>
    <w:p w14:paraId="0295C6B8" w14:textId="77777777" w:rsidR="00C420AD" w:rsidRDefault="00C420AD" w:rsidP="00BB619E">
      <w:pPr>
        <w:rPr>
          <w:rFonts w:ascii="Arial" w:hAnsi="Arial" w:cs="Arial"/>
        </w:rPr>
      </w:pPr>
    </w:p>
    <w:p w14:paraId="46BFCCA8" w14:textId="77777777" w:rsidR="00C420AD" w:rsidRDefault="00C420AD" w:rsidP="00BB619E">
      <w:pPr>
        <w:rPr>
          <w:rFonts w:ascii="Arial" w:hAnsi="Arial" w:cs="Arial"/>
        </w:rPr>
      </w:pPr>
    </w:p>
    <w:p w14:paraId="7477D4D0" w14:textId="77777777" w:rsidR="00C420AD" w:rsidRDefault="00C420AD" w:rsidP="00BB619E">
      <w:pPr>
        <w:rPr>
          <w:rFonts w:ascii="Arial" w:hAnsi="Arial" w:cs="Arial"/>
        </w:rPr>
      </w:pPr>
    </w:p>
    <w:p w14:paraId="1E4B22B7" w14:textId="77777777" w:rsidR="00C420AD" w:rsidRDefault="00C420AD" w:rsidP="00BB619E">
      <w:pPr>
        <w:rPr>
          <w:rFonts w:ascii="Arial" w:hAnsi="Arial" w:cs="Arial"/>
        </w:rPr>
      </w:pPr>
    </w:p>
    <w:p w14:paraId="0C961C42" w14:textId="77777777" w:rsidR="00C420AD" w:rsidRDefault="00C420AD" w:rsidP="00BB619E">
      <w:pPr>
        <w:rPr>
          <w:rFonts w:ascii="Arial" w:hAnsi="Arial" w:cs="Arial"/>
        </w:rPr>
      </w:pPr>
    </w:p>
    <w:p w14:paraId="6428779D" w14:textId="77777777" w:rsidR="00C420AD" w:rsidRDefault="00C420AD" w:rsidP="00BB619E">
      <w:pPr>
        <w:rPr>
          <w:rFonts w:ascii="Arial" w:hAnsi="Arial" w:cs="Arial"/>
        </w:rPr>
      </w:pPr>
    </w:p>
    <w:p w14:paraId="2DDD88AA" w14:textId="77777777" w:rsidR="00C420AD" w:rsidRDefault="00C420AD" w:rsidP="00BB619E">
      <w:pPr>
        <w:rPr>
          <w:rFonts w:ascii="Arial" w:hAnsi="Arial" w:cs="Arial"/>
        </w:rPr>
      </w:pPr>
    </w:p>
    <w:p w14:paraId="2E86479A" w14:textId="77777777" w:rsidR="00C420AD" w:rsidRDefault="00C420AD" w:rsidP="00BB619E">
      <w:pPr>
        <w:rPr>
          <w:rFonts w:ascii="Arial" w:hAnsi="Arial" w:cs="Arial"/>
        </w:rPr>
      </w:pPr>
    </w:p>
    <w:p w14:paraId="6F7E05D8" w14:textId="77777777" w:rsidR="00C420AD" w:rsidRDefault="00C420AD" w:rsidP="00BB619E">
      <w:pPr>
        <w:rPr>
          <w:rFonts w:ascii="Arial" w:hAnsi="Arial" w:cs="Arial"/>
        </w:rPr>
      </w:pPr>
    </w:p>
    <w:p w14:paraId="0310C411" w14:textId="77777777" w:rsidR="00C420AD" w:rsidRDefault="00C420AD" w:rsidP="00BB619E">
      <w:pPr>
        <w:rPr>
          <w:rFonts w:ascii="Arial" w:hAnsi="Arial" w:cs="Arial"/>
        </w:rPr>
      </w:pPr>
    </w:p>
    <w:p w14:paraId="36B9CCEC" w14:textId="77777777" w:rsidR="00C420AD" w:rsidRDefault="00C420AD" w:rsidP="00BB619E">
      <w:pPr>
        <w:rPr>
          <w:rFonts w:ascii="Arial" w:hAnsi="Arial" w:cs="Arial"/>
        </w:rPr>
      </w:pPr>
    </w:p>
    <w:p w14:paraId="7A8A88DD" w14:textId="77777777" w:rsidR="00C420AD" w:rsidRDefault="00C420AD" w:rsidP="00BB619E">
      <w:pPr>
        <w:rPr>
          <w:rFonts w:ascii="Arial" w:hAnsi="Arial" w:cs="Arial"/>
        </w:rPr>
      </w:pPr>
    </w:p>
    <w:p w14:paraId="4A3067C2" w14:textId="77777777" w:rsidR="00C420AD" w:rsidRDefault="00C420AD" w:rsidP="00BB619E">
      <w:pPr>
        <w:rPr>
          <w:rFonts w:ascii="Arial" w:hAnsi="Arial" w:cs="Arial"/>
        </w:rPr>
      </w:pPr>
    </w:p>
    <w:p w14:paraId="07BAEC5A" w14:textId="77777777" w:rsidR="00C420AD" w:rsidRDefault="00C420AD" w:rsidP="00BB619E">
      <w:pPr>
        <w:rPr>
          <w:rFonts w:ascii="Arial" w:hAnsi="Arial" w:cs="Arial"/>
        </w:rPr>
      </w:pPr>
    </w:p>
    <w:p w14:paraId="7BFB4E0F" w14:textId="77777777" w:rsidR="00C420AD" w:rsidRDefault="00C420AD" w:rsidP="00BB619E">
      <w:pPr>
        <w:rPr>
          <w:rFonts w:ascii="Arial" w:hAnsi="Arial" w:cs="Arial"/>
        </w:rPr>
      </w:pPr>
    </w:p>
    <w:p w14:paraId="45C4DB48" w14:textId="77777777" w:rsidR="00C420AD" w:rsidRDefault="00C420AD" w:rsidP="00BB619E">
      <w:pPr>
        <w:rPr>
          <w:rFonts w:ascii="Arial" w:hAnsi="Arial" w:cs="Arial"/>
        </w:rPr>
      </w:pPr>
    </w:p>
    <w:p w14:paraId="74EFCCB0" w14:textId="77777777" w:rsidR="00C420AD" w:rsidRDefault="00C420AD" w:rsidP="00BB619E">
      <w:pPr>
        <w:rPr>
          <w:rFonts w:ascii="Arial" w:hAnsi="Arial" w:cs="Arial"/>
        </w:rPr>
      </w:pPr>
    </w:p>
    <w:p w14:paraId="5DF3894A" w14:textId="77777777" w:rsidR="00C420AD" w:rsidRDefault="00C420AD" w:rsidP="00BB619E">
      <w:pPr>
        <w:rPr>
          <w:rFonts w:ascii="Arial" w:hAnsi="Arial" w:cs="Arial"/>
        </w:rPr>
      </w:pPr>
    </w:p>
    <w:p w14:paraId="60E0174A" w14:textId="77777777" w:rsidR="00CA66F9" w:rsidRDefault="00CA66F9" w:rsidP="00BB619E">
      <w:pPr>
        <w:rPr>
          <w:rFonts w:ascii="Arial" w:hAnsi="Arial" w:cs="Arial"/>
        </w:rPr>
      </w:pPr>
    </w:p>
    <w:p w14:paraId="2C2835B5" w14:textId="77777777" w:rsidR="00CA66F9" w:rsidRDefault="00CA66F9" w:rsidP="00BB619E">
      <w:pPr>
        <w:rPr>
          <w:rFonts w:ascii="Arial" w:hAnsi="Arial" w:cs="Arial"/>
        </w:rPr>
      </w:pPr>
    </w:p>
    <w:p w14:paraId="48E51DD8" w14:textId="77777777" w:rsidR="00CA66F9" w:rsidRDefault="00CA66F9" w:rsidP="00BB619E">
      <w:pPr>
        <w:rPr>
          <w:rFonts w:ascii="Arial" w:hAnsi="Arial" w:cs="Arial"/>
        </w:rPr>
      </w:pPr>
    </w:p>
    <w:p w14:paraId="37EEB0AE" w14:textId="77777777" w:rsidR="00CA66F9" w:rsidRDefault="00CA66F9" w:rsidP="00BB619E">
      <w:pPr>
        <w:rPr>
          <w:rFonts w:ascii="Arial" w:hAnsi="Arial" w:cs="Arial"/>
        </w:rPr>
      </w:pPr>
    </w:p>
    <w:p w14:paraId="7EE17D94" w14:textId="77777777" w:rsidR="00CA66F9" w:rsidRDefault="00CA66F9" w:rsidP="00BB619E">
      <w:pPr>
        <w:rPr>
          <w:rFonts w:ascii="Arial" w:hAnsi="Arial" w:cs="Arial"/>
        </w:rPr>
      </w:pPr>
    </w:p>
    <w:p w14:paraId="0400DE3E" w14:textId="683620CE" w:rsidR="00CA66F9" w:rsidRPr="00CA66F9" w:rsidRDefault="00CA66F9" w:rsidP="00CA66F9">
      <w:pPr>
        <w:jc w:val="center"/>
        <w:rPr>
          <w:rFonts w:ascii="Arial" w:hAnsi="Arial" w:cs="Arial"/>
          <w:b/>
          <w:bCs/>
        </w:rPr>
      </w:pPr>
      <w:r w:rsidRPr="00CA66F9">
        <w:rPr>
          <w:rFonts w:ascii="Arial" w:hAnsi="Arial" w:cs="Arial"/>
          <w:b/>
          <w:bCs/>
        </w:rPr>
        <w:lastRenderedPageBreak/>
        <w:t>Reference List</w:t>
      </w:r>
    </w:p>
    <w:p w14:paraId="4AF2880E" w14:textId="5239D677" w:rsidR="00C420AD" w:rsidRDefault="00CA66F9" w:rsidP="00BB619E">
      <w:proofErr w:type="spellStart"/>
      <w:r w:rsidRPr="00CA66F9">
        <w:t>Milkova</w:t>
      </w:r>
      <w:proofErr w:type="spellEnd"/>
      <w:r w:rsidRPr="00CA66F9">
        <w:t>, S., 2012. Strategies for effective lesson planning. </w:t>
      </w:r>
      <w:proofErr w:type="spellStart"/>
      <w:r w:rsidRPr="00CA66F9">
        <w:rPr>
          <w:i/>
          <w:iCs/>
        </w:rPr>
        <w:t>Center</w:t>
      </w:r>
      <w:proofErr w:type="spellEnd"/>
      <w:r w:rsidRPr="00CA66F9">
        <w:rPr>
          <w:i/>
          <w:iCs/>
        </w:rPr>
        <w:t xml:space="preserve"> for Research on learning and Teaching</w:t>
      </w:r>
      <w:r w:rsidRPr="00CA66F9">
        <w:t>, </w:t>
      </w:r>
      <w:r w:rsidRPr="00CA66F9">
        <w:rPr>
          <w:i/>
          <w:iCs/>
        </w:rPr>
        <w:t>1</w:t>
      </w:r>
      <w:r w:rsidRPr="00CA66F9">
        <w:t>(1), pp.1-29.</w:t>
      </w:r>
    </w:p>
    <w:sectPr w:rsidR="00C42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A02"/>
    <w:rsid w:val="00000537"/>
    <w:rsid w:val="00015AFC"/>
    <w:rsid w:val="00020A54"/>
    <w:rsid w:val="00022972"/>
    <w:rsid w:val="00036CA2"/>
    <w:rsid w:val="00072006"/>
    <w:rsid w:val="00083503"/>
    <w:rsid w:val="000B1D3D"/>
    <w:rsid w:val="000B7F05"/>
    <w:rsid w:val="000C6A2B"/>
    <w:rsid w:val="000E60C5"/>
    <w:rsid w:val="0010079C"/>
    <w:rsid w:val="001019B4"/>
    <w:rsid w:val="00105256"/>
    <w:rsid w:val="001164A7"/>
    <w:rsid w:val="00116709"/>
    <w:rsid w:val="00130622"/>
    <w:rsid w:val="00144154"/>
    <w:rsid w:val="00164EDE"/>
    <w:rsid w:val="00172E83"/>
    <w:rsid w:val="001764C5"/>
    <w:rsid w:val="001A5282"/>
    <w:rsid w:val="001B79DA"/>
    <w:rsid w:val="001C16E3"/>
    <w:rsid w:val="001D1DB6"/>
    <w:rsid w:val="001D3024"/>
    <w:rsid w:val="001D6AF5"/>
    <w:rsid w:val="001E2A02"/>
    <w:rsid w:val="001E4B1C"/>
    <w:rsid w:val="002014CD"/>
    <w:rsid w:val="0020227C"/>
    <w:rsid w:val="00207883"/>
    <w:rsid w:val="0021325B"/>
    <w:rsid w:val="0021423B"/>
    <w:rsid w:val="00226A3E"/>
    <w:rsid w:val="002334FA"/>
    <w:rsid w:val="00234D5A"/>
    <w:rsid w:val="002427AD"/>
    <w:rsid w:val="0024605F"/>
    <w:rsid w:val="00254177"/>
    <w:rsid w:val="0026688F"/>
    <w:rsid w:val="0028034D"/>
    <w:rsid w:val="002834EA"/>
    <w:rsid w:val="00283716"/>
    <w:rsid w:val="002B3B5E"/>
    <w:rsid w:val="002C0A28"/>
    <w:rsid w:val="002E19CA"/>
    <w:rsid w:val="002E22D5"/>
    <w:rsid w:val="002F1D53"/>
    <w:rsid w:val="0032616A"/>
    <w:rsid w:val="00330DFF"/>
    <w:rsid w:val="00332CD6"/>
    <w:rsid w:val="0033401A"/>
    <w:rsid w:val="00351F52"/>
    <w:rsid w:val="003537AF"/>
    <w:rsid w:val="003567E0"/>
    <w:rsid w:val="003625A5"/>
    <w:rsid w:val="00394A76"/>
    <w:rsid w:val="003955C1"/>
    <w:rsid w:val="003A6689"/>
    <w:rsid w:val="003B2094"/>
    <w:rsid w:val="003B67F2"/>
    <w:rsid w:val="003C14CB"/>
    <w:rsid w:val="003C507E"/>
    <w:rsid w:val="003E0754"/>
    <w:rsid w:val="003E6408"/>
    <w:rsid w:val="003F31EB"/>
    <w:rsid w:val="003F379D"/>
    <w:rsid w:val="003F3C18"/>
    <w:rsid w:val="00404260"/>
    <w:rsid w:val="0042616B"/>
    <w:rsid w:val="00434A46"/>
    <w:rsid w:val="004419D8"/>
    <w:rsid w:val="00444615"/>
    <w:rsid w:val="0045215D"/>
    <w:rsid w:val="00460FE6"/>
    <w:rsid w:val="004615DB"/>
    <w:rsid w:val="004661F2"/>
    <w:rsid w:val="004A7090"/>
    <w:rsid w:val="004A748D"/>
    <w:rsid w:val="004B5724"/>
    <w:rsid w:val="004C03EC"/>
    <w:rsid w:val="004C1354"/>
    <w:rsid w:val="004C307E"/>
    <w:rsid w:val="004D05D0"/>
    <w:rsid w:val="004E234A"/>
    <w:rsid w:val="004E3307"/>
    <w:rsid w:val="004F143D"/>
    <w:rsid w:val="004F2B52"/>
    <w:rsid w:val="00525D0B"/>
    <w:rsid w:val="00525D70"/>
    <w:rsid w:val="005315F9"/>
    <w:rsid w:val="00532293"/>
    <w:rsid w:val="0053604B"/>
    <w:rsid w:val="00537E26"/>
    <w:rsid w:val="00552646"/>
    <w:rsid w:val="00561551"/>
    <w:rsid w:val="00571C41"/>
    <w:rsid w:val="005749C0"/>
    <w:rsid w:val="0057665E"/>
    <w:rsid w:val="00582328"/>
    <w:rsid w:val="00586D7A"/>
    <w:rsid w:val="0059118E"/>
    <w:rsid w:val="005B1C0A"/>
    <w:rsid w:val="005B35BF"/>
    <w:rsid w:val="005B6D71"/>
    <w:rsid w:val="005B7C44"/>
    <w:rsid w:val="005D08C9"/>
    <w:rsid w:val="005F03E5"/>
    <w:rsid w:val="006338E0"/>
    <w:rsid w:val="0065201B"/>
    <w:rsid w:val="00672622"/>
    <w:rsid w:val="00674865"/>
    <w:rsid w:val="006C56DC"/>
    <w:rsid w:val="00704A2F"/>
    <w:rsid w:val="00707006"/>
    <w:rsid w:val="0071275F"/>
    <w:rsid w:val="00714EC4"/>
    <w:rsid w:val="00717C6F"/>
    <w:rsid w:val="00731A06"/>
    <w:rsid w:val="00734857"/>
    <w:rsid w:val="00744B03"/>
    <w:rsid w:val="00752814"/>
    <w:rsid w:val="00764ED1"/>
    <w:rsid w:val="00772D61"/>
    <w:rsid w:val="00773D8B"/>
    <w:rsid w:val="00780C9C"/>
    <w:rsid w:val="007B54B1"/>
    <w:rsid w:val="007D1254"/>
    <w:rsid w:val="007D127A"/>
    <w:rsid w:val="007F6BEA"/>
    <w:rsid w:val="00814460"/>
    <w:rsid w:val="00815611"/>
    <w:rsid w:val="00826C3B"/>
    <w:rsid w:val="00836D6B"/>
    <w:rsid w:val="00837CD1"/>
    <w:rsid w:val="00847DCA"/>
    <w:rsid w:val="008501B5"/>
    <w:rsid w:val="008529E4"/>
    <w:rsid w:val="00872571"/>
    <w:rsid w:val="00874B73"/>
    <w:rsid w:val="00875545"/>
    <w:rsid w:val="00877239"/>
    <w:rsid w:val="00890581"/>
    <w:rsid w:val="008A5C3A"/>
    <w:rsid w:val="008E0BBA"/>
    <w:rsid w:val="008F5379"/>
    <w:rsid w:val="00901B68"/>
    <w:rsid w:val="0090385F"/>
    <w:rsid w:val="00906476"/>
    <w:rsid w:val="0090658A"/>
    <w:rsid w:val="00945CAF"/>
    <w:rsid w:val="009476CA"/>
    <w:rsid w:val="009539DE"/>
    <w:rsid w:val="009642DF"/>
    <w:rsid w:val="0097266C"/>
    <w:rsid w:val="00973BAF"/>
    <w:rsid w:val="009C265D"/>
    <w:rsid w:val="009C3AFE"/>
    <w:rsid w:val="009D1967"/>
    <w:rsid w:val="009D2AB2"/>
    <w:rsid w:val="009D5333"/>
    <w:rsid w:val="009F11D4"/>
    <w:rsid w:val="00A01B4B"/>
    <w:rsid w:val="00A04702"/>
    <w:rsid w:val="00A23AC9"/>
    <w:rsid w:val="00A4429C"/>
    <w:rsid w:val="00A5467E"/>
    <w:rsid w:val="00A57CE6"/>
    <w:rsid w:val="00A85CD0"/>
    <w:rsid w:val="00AA717C"/>
    <w:rsid w:val="00AB0DF2"/>
    <w:rsid w:val="00AB1B74"/>
    <w:rsid w:val="00AC31DD"/>
    <w:rsid w:val="00AE2443"/>
    <w:rsid w:val="00AF765B"/>
    <w:rsid w:val="00B10E99"/>
    <w:rsid w:val="00B14886"/>
    <w:rsid w:val="00B23B67"/>
    <w:rsid w:val="00B36137"/>
    <w:rsid w:val="00B3707E"/>
    <w:rsid w:val="00B5335A"/>
    <w:rsid w:val="00B57EB8"/>
    <w:rsid w:val="00B61F5A"/>
    <w:rsid w:val="00B64113"/>
    <w:rsid w:val="00B7302B"/>
    <w:rsid w:val="00B745DB"/>
    <w:rsid w:val="00B95D41"/>
    <w:rsid w:val="00BB179D"/>
    <w:rsid w:val="00BB619E"/>
    <w:rsid w:val="00BB61E5"/>
    <w:rsid w:val="00BC1BA4"/>
    <w:rsid w:val="00BE2C18"/>
    <w:rsid w:val="00C14FE4"/>
    <w:rsid w:val="00C420AD"/>
    <w:rsid w:val="00C447C5"/>
    <w:rsid w:val="00C44E43"/>
    <w:rsid w:val="00C5178B"/>
    <w:rsid w:val="00C76E76"/>
    <w:rsid w:val="00C86A94"/>
    <w:rsid w:val="00C961C2"/>
    <w:rsid w:val="00CA2D3C"/>
    <w:rsid w:val="00CA4A91"/>
    <w:rsid w:val="00CA66F9"/>
    <w:rsid w:val="00CB01E3"/>
    <w:rsid w:val="00CB12FB"/>
    <w:rsid w:val="00CB5B9F"/>
    <w:rsid w:val="00CD0221"/>
    <w:rsid w:val="00CE2451"/>
    <w:rsid w:val="00CE7A2C"/>
    <w:rsid w:val="00D0046F"/>
    <w:rsid w:val="00D01CEE"/>
    <w:rsid w:val="00D33BD4"/>
    <w:rsid w:val="00D4353F"/>
    <w:rsid w:val="00D70C66"/>
    <w:rsid w:val="00D80E8F"/>
    <w:rsid w:val="00DA44B7"/>
    <w:rsid w:val="00DC6B9B"/>
    <w:rsid w:val="00E104F1"/>
    <w:rsid w:val="00E1345E"/>
    <w:rsid w:val="00E1580C"/>
    <w:rsid w:val="00E15D06"/>
    <w:rsid w:val="00E212C1"/>
    <w:rsid w:val="00E27F56"/>
    <w:rsid w:val="00E40848"/>
    <w:rsid w:val="00E51853"/>
    <w:rsid w:val="00E518D4"/>
    <w:rsid w:val="00E54534"/>
    <w:rsid w:val="00E67B6B"/>
    <w:rsid w:val="00E75C93"/>
    <w:rsid w:val="00E77AF0"/>
    <w:rsid w:val="00EA67E9"/>
    <w:rsid w:val="00EA7EAB"/>
    <w:rsid w:val="00EB31D6"/>
    <w:rsid w:val="00EC0D48"/>
    <w:rsid w:val="00ED2282"/>
    <w:rsid w:val="00ED2ECA"/>
    <w:rsid w:val="00EF3D45"/>
    <w:rsid w:val="00F03454"/>
    <w:rsid w:val="00F12E81"/>
    <w:rsid w:val="00F3490B"/>
    <w:rsid w:val="00F35383"/>
    <w:rsid w:val="00F412F9"/>
    <w:rsid w:val="00F51B7D"/>
    <w:rsid w:val="00F609A8"/>
    <w:rsid w:val="00F60F4A"/>
    <w:rsid w:val="00F71059"/>
    <w:rsid w:val="00F81642"/>
    <w:rsid w:val="00F83193"/>
    <w:rsid w:val="00F87EDA"/>
    <w:rsid w:val="00F935B3"/>
    <w:rsid w:val="00F93FD3"/>
    <w:rsid w:val="00FB023F"/>
    <w:rsid w:val="00FB51AB"/>
    <w:rsid w:val="00FB6A3E"/>
    <w:rsid w:val="00FD0A72"/>
    <w:rsid w:val="00FD6FFB"/>
    <w:rsid w:val="00FF7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05653"/>
  <w15:chartTrackingRefBased/>
  <w15:docId w15:val="{D5F23E38-D4AA-4DE4-97F8-EA084A229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A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2A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2A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A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A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A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A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A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A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A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2A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2A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A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A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A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A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A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A02"/>
    <w:rPr>
      <w:rFonts w:eastAsiaTheme="majorEastAsia" w:cstheme="majorBidi"/>
      <w:color w:val="272727" w:themeColor="text1" w:themeTint="D8"/>
    </w:rPr>
  </w:style>
  <w:style w:type="paragraph" w:styleId="Title">
    <w:name w:val="Title"/>
    <w:basedOn w:val="Normal"/>
    <w:next w:val="Normal"/>
    <w:link w:val="TitleChar"/>
    <w:uiPriority w:val="10"/>
    <w:qFormat/>
    <w:rsid w:val="001E2A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A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A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A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A02"/>
    <w:pPr>
      <w:spacing w:before="160"/>
      <w:jc w:val="center"/>
    </w:pPr>
    <w:rPr>
      <w:i/>
      <w:iCs/>
      <w:color w:val="404040" w:themeColor="text1" w:themeTint="BF"/>
    </w:rPr>
  </w:style>
  <w:style w:type="character" w:customStyle="1" w:styleId="QuoteChar">
    <w:name w:val="Quote Char"/>
    <w:basedOn w:val="DefaultParagraphFont"/>
    <w:link w:val="Quote"/>
    <w:uiPriority w:val="29"/>
    <w:rsid w:val="001E2A02"/>
    <w:rPr>
      <w:i/>
      <w:iCs/>
      <w:color w:val="404040" w:themeColor="text1" w:themeTint="BF"/>
    </w:rPr>
  </w:style>
  <w:style w:type="paragraph" w:styleId="ListParagraph">
    <w:name w:val="List Paragraph"/>
    <w:basedOn w:val="Normal"/>
    <w:uiPriority w:val="34"/>
    <w:qFormat/>
    <w:rsid w:val="001E2A02"/>
    <w:pPr>
      <w:ind w:left="720"/>
      <w:contextualSpacing/>
    </w:pPr>
  </w:style>
  <w:style w:type="character" w:styleId="IntenseEmphasis">
    <w:name w:val="Intense Emphasis"/>
    <w:basedOn w:val="DefaultParagraphFont"/>
    <w:uiPriority w:val="21"/>
    <w:qFormat/>
    <w:rsid w:val="001E2A02"/>
    <w:rPr>
      <w:i/>
      <w:iCs/>
      <w:color w:val="0F4761" w:themeColor="accent1" w:themeShade="BF"/>
    </w:rPr>
  </w:style>
  <w:style w:type="paragraph" w:styleId="IntenseQuote">
    <w:name w:val="Intense Quote"/>
    <w:basedOn w:val="Normal"/>
    <w:next w:val="Normal"/>
    <w:link w:val="IntenseQuoteChar"/>
    <w:uiPriority w:val="30"/>
    <w:qFormat/>
    <w:rsid w:val="001E2A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A02"/>
    <w:rPr>
      <w:i/>
      <w:iCs/>
      <w:color w:val="0F4761" w:themeColor="accent1" w:themeShade="BF"/>
    </w:rPr>
  </w:style>
  <w:style w:type="character" w:styleId="IntenseReference">
    <w:name w:val="Intense Reference"/>
    <w:basedOn w:val="DefaultParagraphFont"/>
    <w:uiPriority w:val="32"/>
    <w:qFormat/>
    <w:rsid w:val="001E2A02"/>
    <w:rPr>
      <w:b/>
      <w:bCs/>
      <w:smallCaps/>
      <w:color w:val="0F4761" w:themeColor="accent1" w:themeShade="BF"/>
      <w:spacing w:val="5"/>
    </w:rPr>
  </w:style>
  <w:style w:type="table" w:styleId="TableGrid">
    <w:name w:val="Table Grid"/>
    <w:basedOn w:val="TableNormal"/>
    <w:uiPriority w:val="39"/>
    <w:rsid w:val="00CA4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7" ma:contentTypeDescription="Create a new document." ma:contentTypeScope="" ma:versionID="1801f057e9dbf92d301abf324cad32c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5e796a1e4311106cacddfd97a69f6c8"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6b8f10f-f56e-4e87-af4a-2384ac14456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3DA07-FD12-4A0E-8BC2-68AD0D869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226F3D-FE0F-4215-B896-798FA88FE3F1}">
  <ds:schemaRefs>
    <ds:schemaRef ds:uri="http://schemas.microsoft.com/sharepoint/v3/contenttype/forms"/>
  </ds:schemaRefs>
</ds:datastoreItem>
</file>

<file path=customXml/itemProps3.xml><?xml version="1.0" encoding="utf-8"?>
<ds:datastoreItem xmlns:ds="http://schemas.openxmlformats.org/officeDocument/2006/customXml" ds:itemID="{49CBBD48-F508-4A2F-A76F-B0A5992AA2BF}">
  <ds:schemaRefs>
    <ds:schemaRef ds:uri="http://schemas.microsoft.com/office/2006/metadata/properties"/>
    <ds:schemaRef ds:uri="http://schemas.microsoft.com/office/infopath/2007/PartnerControls"/>
    <ds:schemaRef ds:uri="46b8f10f-f56e-4e87-af4a-2384ac144562"/>
  </ds:schemaRefs>
</ds:datastoreItem>
</file>

<file path=customXml/itemProps4.xml><?xml version="1.0" encoding="utf-8"?>
<ds:datastoreItem xmlns:ds="http://schemas.openxmlformats.org/officeDocument/2006/customXml" ds:itemID="{67194F0C-E13A-43F6-9E11-D4258D796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2704</TotalTime>
  <Pages>7</Pages>
  <Words>1526</Words>
  <Characters>8627</Characters>
  <Application>Microsoft Office Word</Application>
  <DocSecurity>0</DocSecurity>
  <Lines>297</Lines>
  <Paragraphs>57</Paragraphs>
  <ScaleCrop>false</ScaleCrop>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Linsey (1908007)</dc:creator>
  <cp:keywords/>
  <dc:description/>
  <cp:lastModifiedBy>Tracy Linsey (1908007)</cp:lastModifiedBy>
  <cp:revision>255</cp:revision>
  <dcterms:created xsi:type="dcterms:W3CDTF">2024-12-01T20:10:00Z</dcterms:created>
  <dcterms:modified xsi:type="dcterms:W3CDTF">2024-12-04T18:47:00Z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c86dfa91-5a60-4cb8-8e73-a4e17e326ea0</vt:lpwstr>
  </property>
  <property fmtid="{D5CDD505-2E9C-101B-9397-08002B2CF9AE}" pid="3" name="ContentTypeId">
    <vt:lpwstr>0x010100AD3B00B9D084464B970E6F5A4ABBB667</vt:lpwstr>
  </property>
</Properties>
</file>