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6763057" w:displacedByCustomXml="next"/>
    <w:bookmarkEnd w:id="0" w:displacedByCustomXml="next"/>
    <w:sdt>
      <w:sdtPr>
        <w:id w:val="83893186"/>
        <w:docPartObj>
          <w:docPartGallery w:val="Cover Pages"/>
          <w:docPartUnique/>
        </w:docPartObj>
      </w:sdtPr>
      <w:sdtEndPr>
        <w:rPr>
          <w:sz w:val="28"/>
          <w:szCs w:val="28"/>
        </w:rPr>
      </w:sdtEndPr>
      <w:sdtContent>
        <w:p w14:paraId="0D35E34C" w14:textId="44510571" w:rsidR="00A623C0" w:rsidRDefault="00161712" w:rsidP="005F347A">
          <w:r>
            <w:t xml:space="preserve">                                                                  </w:t>
          </w:r>
          <w:r w:rsidR="00A623C0">
            <w:rPr>
              <w:noProof/>
            </w:rPr>
            <w:drawing>
              <wp:inline distT="0" distB="0" distL="0" distR="0" wp14:anchorId="6FA5A6BF" wp14:editId="40FAE49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t xml:space="preserve">   </w:t>
          </w:r>
        </w:p>
        <w:sdt>
          <w:sdtPr>
            <w:rPr>
              <w:rFonts w:asciiTheme="majorHAnsi" w:eastAsiaTheme="majorEastAsia" w:hAnsiTheme="majorHAnsi" w:cstheme="majorBidi"/>
              <w:caps/>
              <w:color w:val="4472C4" w:themeColor="accent1"/>
              <w:sz w:val="72"/>
              <w:szCs w:val="72"/>
            </w:rPr>
            <w:alias w:val="Title"/>
            <w:tag w:val=""/>
            <w:id w:val="1735040861"/>
            <w:placeholder>
              <w:docPart w:val="D1A20AAA5AAD4AC1810C2A12500305F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75DA190" w14:textId="0CB159ED" w:rsidR="00A623C0" w:rsidRDefault="00A24E1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t>
              </w:r>
              <w:r w:rsidR="00A623C0">
                <w:rPr>
                  <w:rFonts w:asciiTheme="majorHAnsi" w:eastAsiaTheme="majorEastAsia" w:hAnsiTheme="majorHAnsi" w:cstheme="majorBidi"/>
                  <w:caps/>
                  <w:color w:val="4472C4" w:themeColor="accent1"/>
                  <w:sz w:val="72"/>
                  <w:szCs w:val="72"/>
                </w:rPr>
                <w:t>Ju</w:t>
              </w:r>
              <w:r>
                <w:rPr>
                  <w:rFonts w:asciiTheme="majorHAnsi" w:eastAsiaTheme="majorEastAsia" w:hAnsiTheme="majorHAnsi" w:cstheme="majorBidi"/>
                  <w:caps/>
                  <w:color w:val="4472C4" w:themeColor="accent1"/>
                  <w:sz w:val="72"/>
                  <w:szCs w:val="72"/>
                </w:rPr>
                <w:t>dicia</w:t>
              </w:r>
              <w:r w:rsidR="00161712">
                <w:rPr>
                  <w:rFonts w:asciiTheme="majorHAnsi" w:eastAsiaTheme="majorEastAsia" w:hAnsiTheme="majorHAnsi" w:cstheme="majorBidi"/>
                  <w:caps/>
                  <w:color w:val="4472C4" w:themeColor="accent1"/>
                  <w:sz w:val="72"/>
                  <w:szCs w:val="72"/>
                </w:rPr>
                <w:t xml:space="preserve">l </w:t>
              </w:r>
              <w:r>
                <w:rPr>
                  <w:rFonts w:asciiTheme="majorHAnsi" w:eastAsiaTheme="majorEastAsia" w:hAnsiTheme="majorHAnsi" w:cstheme="majorBidi"/>
                  <w:caps/>
                  <w:color w:val="4472C4" w:themeColor="accent1"/>
                  <w:sz w:val="72"/>
                  <w:szCs w:val="72"/>
                </w:rPr>
                <w:t>independence}</w:t>
              </w:r>
            </w:p>
          </w:sdtContent>
        </w:sdt>
        <w:sdt>
          <w:sdtPr>
            <w:rPr>
              <w:color w:val="4472C4" w:themeColor="accent1"/>
              <w:sz w:val="28"/>
              <w:szCs w:val="28"/>
            </w:rPr>
            <w:alias w:val="Subtitle"/>
            <w:tag w:val=""/>
            <w:id w:val="328029620"/>
            <w:placeholder>
              <w:docPart w:val="819F5E59AA7C4EE28E3BCCC2CC1C9C10"/>
            </w:placeholder>
            <w:dataBinding w:prefixMappings="xmlns:ns0='http://purl.org/dc/elements/1.1/' xmlns:ns1='http://schemas.openxmlformats.org/package/2006/metadata/core-properties' " w:xpath="/ns1:coreProperties[1]/ns0:subject[1]" w:storeItemID="{6C3C8BC8-F283-45AE-878A-BAB7291924A1}"/>
            <w:text/>
          </w:sdtPr>
          <w:sdtEndPr/>
          <w:sdtContent>
            <w:p w14:paraId="0E0C120B" w14:textId="7E8281B5" w:rsidR="00A623C0" w:rsidRDefault="00A623C0">
              <w:pPr>
                <w:pStyle w:val="NoSpacing"/>
                <w:jc w:val="center"/>
                <w:rPr>
                  <w:color w:val="4472C4" w:themeColor="accent1"/>
                  <w:sz w:val="28"/>
                  <w:szCs w:val="28"/>
                </w:rPr>
              </w:pPr>
              <w:r>
                <w:rPr>
                  <w:color w:val="4472C4" w:themeColor="accent1"/>
                  <w:sz w:val="28"/>
                  <w:szCs w:val="28"/>
                </w:rPr>
                <w:t>[Beverly Evans]</w:t>
              </w:r>
            </w:p>
          </w:sdtContent>
        </w:sdt>
        <w:p w14:paraId="001CE5B9" w14:textId="77777777" w:rsidR="00A623C0" w:rsidRDefault="00A623C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420A981" wp14:editId="2413B79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27T00:00:00Z">
                                    <w:dateFormat w:val="MMMM d, yyyy"/>
                                    <w:lid w:val="en-US"/>
                                    <w:storeMappedDataAs w:val="dateTime"/>
                                    <w:calendar w:val="gregorian"/>
                                  </w:date>
                                </w:sdtPr>
                                <w:sdtEndPr/>
                                <w:sdtContent>
                                  <w:p w14:paraId="285AEB29" w14:textId="2A1E9190" w:rsidR="00A623C0" w:rsidRDefault="00A623C0">
                                    <w:pPr>
                                      <w:pStyle w:val="NoSpacing"/>
                                      <w:spacing w:after="40"/>
                                      <w:jc w:val="center"/>
                                      <w:rPr>
                                        <w:caps/>
                                        <w:color w:val="4472C4" w:themeColor="accent1"/>
                                        <w:sz w:val="28"/>
                                        <w:szCs w:val="28"/>
                                      </w:rPr>
                                    </w:pPr>
                                    <w:r>
                                      <w:rPr>
                                        <w:caps/>
                                        <w:color w:val="4472C4" w:themeColor="accent1"/>
                                        <w:sz w:val="28"/>
                                        <w:szCs w:val="28"/>
                                      </w:rPr>
                                      <w:t>November 27, 2020</w:t>
                                    </w:r>
                                  </w:p>
                                </w:sdtContent>
                              </w:sdt>
                              <w:p w14:paraId="42FC58F0" w14:textId="3B4827AA" w:rsidR="00A623C0" w:rsidRDefault="001D5E6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24E12">
                                      <w:rPr>
                                        <w:caps/>
                                        <w:color w:val="4472C4" w:themeColor="accent1"/>
                                      </w:rPr>
                                      <w:t>Swansea Trinity Saint david</w:t>
                                    </w:r>
                                  </w:sdtContent>
                                </w:sdt>
                              </w:p>
                              <w:p w14:paraId="65ECCF3E" w14:textId="54BF2F68" w:rsidR="00A623C0" w:rsidRDefault="001D5E6C" w:rsidP="00A623C0">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623C0">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20A98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27T00:00:00Z">
                              <w:dateFormat w:val="MMMM d, yyyy"/>
                              <w:lid w:val="en-US"/>
                              <w:storeMappedDataAs w:val="dateTime"/>
                              <w:calendar w:val="gregorian"/>
                            </w:date>
                          </w:sdtPr>
                          <w:sdtEndPr/>
                          <w:sdtContent>
                            <w:p w14:paraId="285AEB29" w14:textId="2A1E9190" w:rsidR="00A623C0" w:rsidRDefault="00A623C0">
                              <w:pPr>
                                <w:pStyle w:val="NoSpacing"/>
                                <w:spacing w:after="40"/>
                                <w:jc w:val="center"/>
                                <w:rPr>
                                  <w:caps/>
                                  <w:color w:val="4472C4" w:themeColor="accent1"/>
                                  <w:sz w:val="28"/>
                                  <w:szCs w:val="28"/>
                                </w:rPr>
                              </w:pPr>
                              <w:r>
                                <w:rPr>
                                  <w:caps/>
                                  <w:color w:val="4472C4" w:themeColor="accent1"/>
                                  <w:sz w:val="28"/>
                                  <w:szCs w:val="28"/>
                                </w:rPr>
                                <w:t>November 27, 2020</w:t>
                              </w:r>
                            </w:p>
                          </w:sdtContent>
                        </w:sdt>
                        <w:p w14:paraId="42FC58F0" w14:textId="3B4827AA" w:rsidR="00A623C0" w:rsidRDefault="00E3530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24E12">
                                <w:rPr>
                                  <w:caps/>
                                  <w:color w:val="4472C4" w:themeColor="accent1"/>
                                </w:rPr>
                                <w:t>Swansea Trinity Saint david</w:t>
                              </w:r>
                            </w:sdtContent>
                          </w:sdt>
                        </w:p>
                        <w:p w14:paraId="65ECCF3E" w14:textId="54BF2F68" w:rsidR="00A623C0" w:rsidRDefault="00E35304" w:rsidP="00A623C0">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623C0">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3771444" wp14:editId="2A514A9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8BA97C" w14:textId="667EBC27" w:rsidR="00A623C0" w:rsidRDefault="00A623C0">
          <w:pPr>
            <w:rPr>
              <w:sz w:val="28"/>
              <w:szCs w:val="28"/>
              <w:lang w:val="en-US"/>
            </w:rPr>
          </w:pPr>
          <w:r>
            <w:rPr>
              <w:sz w:val="28"/>
              <w:szCs w:val="28"/>
              <w:lang w:val="en-US"/>
            </w:rPr>
            <w:br w:type="page"/>
          </w:r>
        </w:p>
      </w:sdtContent>
    </w:sdt>
    <w:p w14:paraId="0D688A4E" w14:textId="12720B26" w:rsidR="00CA396F" w:rsidRDefault="00A24E12" w:rsidP="00CA396F">
      <w:pPr>
        <w:jc w:val="center"/>
        <w:rPr>
          <w:b/>
          <w:bCs/>
          <w:sz w:val="48"/>
          <w:szCs w:val="48"/>
          <w:u w:val="single"/>
          <w:lang w:val="en-US"/>
        </w:rPr>
      </w:pPr>
      <w:r w:rsidRPr="00A24E12">
        <w:rPr>
          <w:b/>
          <w:bCs/>
          <w:sz w:val="48"/>
          <w:szCs w:val="48"/>
          <w:u w:val="single"/>
          <w:lang w:val="en-US"/>
        </w:rPr>
        <w:lastRenderedPageBreak/>
        <w:t>Introductio</w:t>
      </w:r>
      <w:r w:rsidR="001E36AC">
        <w:rPr>
          <w:b/>
          <w:bCs/>
          <w:sz w:val="48"/>
          <w:szCs w:val="48"/>
          <w:u w:val="single"/>
          <w:lang w:val="en-US"/>
        </w:rPr>
        <w:t>n</w:t>
      </w:r>
    </w:p>
    <w:p w14:paraId="596BE24B" w14:textId="77777777" w:rsidR="00126CD1" w:rsidRDefault="00126CD1" w:rsidP="00CA396F">
      <w:pPr>
        <w:rPr>
          <w:sz w:val="28"/>
          <w:szCs w:val="28"/>
          <w:lang w:val="en-US"/>
        </w:rPr>
      </w:pPr>
    </w:p>
    <w:p w14:paraId="37559EE0" w14:textId="3C3F09E8" w:rsidR="009302F2" w:rsidRDefault="00E11E07" w:rsidP="00CA396F">
      <w:pPr>
        <w:rPr>
          <w:sz w:val="28"/>
          <w:szCs w:val="28"/>
          <w:lang w:val="en-US"/>
        </w:rPr>
      </w:pPr>
      <w:r>
        <w:rPr>
          <w:sz w:val="28"/>
          <w:szCs w:val="28"/>
          <w:lang w:val="en-US"/>
        </w:rPr>
        <w:t xml:space="preserve">Judiciary </w:t>
      </w:r>
      <w:r w:rsidR="005C657A" w:rsidRPr="005C657A">
        <w:rPr>
          <w:sz w:val="28"/>
          <w:szCs w:val="28"/>
          <w:lang w:val="en-US"/>
        </w:rPr>
        <w:t>independence is a constitutional concept or principle that reaffirms the separation of powers theory</w:t>
      </w:r>
      <w:r w:rsidR="005C657A">
        <w:rPr>
          <w:sz w:val="28"/>
          <w:szCs w:val="28"/>
          <w:lang w:val="en-US"/>
        </w:rPr>
        <w:t>,</w:t>
      </w:r>
      <w:r w:rsidR="005C657A" w:rsidRPr="005C657A">
        <w:rPr>
          <w:sz w:val="28"/>
          <w:szCs w:val="28"/>
          <w:lang w:val="en-US"/>
        </w:rPr>
        <w:t xml:space="preserve"> </w:t>
      </w:r>
      <w:r w:rsidR="0002487C">
        <w:rPr>
          <w:sz w:val="28"/>
          <w:szCs w:val="28"/>
          <w:lang w:val="en-US"/>
        </w:rPr>
        <w:t>w</w:t>
      </w:r>
      <w:r w:rsidR="005C657A" w:rsidRPr="005C657A">
        <w:rPr>
          <w:sz w:val="28"/>
          <w:szCs w:val="28"/>
          <w:lang w:val="en-US"/>
        </w:rPr>
        <w:t>hich means it is governed by the state and has fundamental principle</w:t>
      </w:r>
      <w:r w:rsidR="00571F15">
        <w:rPr>
          <w:sz w:val="28"/>
          <w:szCs w:val="28"/>
          <w:lang w:val="en-US"/>
        </w:rPr>
        <w:t xml:space="preserve">s. </w:t>
      </w:r>
      <w:r w:rsidR="005C657A" w:rsidRPr="005C657A">
        <w:rPr>
          <w:sz w:val="28"/>
          <w:szCs w:val="28"/>
          <w:lang w:val="en-US"/>
        </w:rPr>
        <w:t xml:space="preserve"> </w:t>
      </w:r>
      <w:r w:rsidR="00037146">
        <w:rPr>
          <w:sz w:val="28"/>
          <w:szCs w:val="28"/>
          <w:lang w:val="en-US"/>
        </w:rPr>
        <w:t>J</w:t>
      </w:r>
      <w:r w:rsidR="009302F2">
        <w:rPr>
          <w:sz w:val="28"/>
          <w:szCs w:val="28"/>
          <w:lang w:val="en-US"/>
        </w:rPr>
        <w:t xml:space="preserve">udicial independence </w:t>
      </w:r>
      <w:r w:rsidR="00037146">
        <w:rPr>
          <w:sz w:val="28"/>
          <w:szCs w:val="28"/>
          <w:lang w:val="en-US"/>
        </w:rPr>
        <w:t xml:space="preserve">gives courts and judges the right to perform without the interference or influence from any other </w:t>
      </w:r>
      <w:r>
        <w:rPr>
          <w:sz w:val="28"/>
          <w:szCs w:val="28"/>
          <w:lang w:val="en-US"/>
        </w:rPr>
        <w:t xml:space="preserve">political </w:t>
      </w:r>
      <w:r w:rsidRPr="005C657A">
        <w:rPr>
          <w:sz w:val="28"/>
          <w:szCs w:val="28"/>
          <w:lang w:val="en-US"/>
        </w:rPr>
        <w:t>branch</w:t>
      </w:r>
      <w:r w:rsidR="00160B2A">
        <w:rPr>
          <w:sz w:val="28"/>
          <w:szCs w:val="28"/>
          <w:lang w:val="en-US"/>
        </w:rPr>
        <w:t xml:space="preserve">, </w:t>
      </w:r>
      <w:r w:rsidR="00D3419B">
        <w:rPr>
          <w:sz w:val="28"/>
          <w:szCs w:val="28"/>
          <w:lang w:val="en-US"/>
        </w:rPr>
        <w:t>it</w:t>
      </w:r>
      <w:r w:rsidR="00160B2A">
        <w:rPr>
          <w:sz w:val="28"/>
          <w:szCs w:val="28"/>
          <w:lang w:val="en-US"/>
        </w:rPr>
        <w:t xml:space="preserve"> is a safeguard and a foundation for government and the rule of law.</w:t>
      </w:r>
      <w:r w:rsidR="00D3419B">
        <w:rPr>
          <w:sz w:val="28"/>
          <w:szCs w:val="28"/>
          <w:lang w:val="en-US"/>
        </w:rPr>
        <w:t xml:space="preserve"> I</w:t>
      </w:r>
      <w:r w:rsidR="00160B2A">
        <w:rPr>
          <w:sz w:val="28"/>
          <w:szCs w:val="28"/>
          <w:lang w:val="en-US"/>
        </w:rPr>
        <w:t xml:space="preserve">t also </w:t>
      </w:r>
      <w:r w:rsidR="00D3419B">
        <w:rPr>
          <w:sz w:val="28"/>
          <w:szCs w:val="28"/>
          <w:lang w:val="en-US"/>
        </w:rPr>
        <w:t>gives</w:t>
      </w:r>
      <w:r w:rsidR="00160B2A">
        <w:rPr>
          <w:sz w:val="28"/>
          <w:szCs w:val="28"/>
          <w:lang w:val="en-US"/>
        </w:rPr>
        <w:t xml:space="preserve"> the public confidence </w:t>
      </w:r>
      <w:r w:rsidR="00D3419B">
        <w:rPr>
          <w:sz w:val="28"/>
          <w:szCs w:val="28"/>
          <w:lang w:val="en-US"/>
        </w:rPr>
        <w:t xml:space="preserve">for cases being brought to court </w:t>
      </w:r>
      <w:r w:rsidR="00C15BC2">
        <w:rPr>
          <w:sz w:val="28"/>
          <w:szCs w:val="28"/>
          <w:lang w:val="en-US"/>
        </w:rPr>
        <w:t xml:space="preserve">and </w:t>
      </w:r>
      <w:r w:rsidR="00D3419B">
        <w:rPr>
          <w:sz w:val="28"/>
          <w:szCs w:val="28"/>
          <w:lang w:val="en-US"/>
        </w:rPr>
        <w:t>will have a fair hearing.</w:t>
      </w:r>
      <w:r w:rsidR="00C15BC2">
        <w:rPr>
          <w:sz w:val="28"/>
          <w:szCs w:val="28"/>
          <w:lang w:val="en-US"/>
        </w:rPr>
        <w:t xml:space="preserve"> The judiciary sits within </w:t>
      </w:r>
      <w:r w:rsidR="0002487C">
        <w:rPr>
          <w:sz w:val="28"/>
          <w:szCs w:val="28"/>
          <w:lang w:val="en-US"/>
        </w:rPr>
        <w:t xml:space="preserve">the separation of </w:t>
      </w:r>
      <w:r>
        <w:rPr>
          <w:sz w:val="28"/>
          <w:szCs w:val="28"/>
          <w:lang w:val="en-US"/>
        </w:rPr>
        <w:t>powers which</w:t>
      </w:r>
      <w:r w:rsidR="00F4253A">
        <w:rPr>
          <w:sz w:val="28"/>
          <w:szCs w:val="28"/>
          <w:lang w:val="en-US"/>
        </w:rPr>
        <w:t xml:space="preserve"> is governed by two other </w:t>
      </w:r>
      <w:r w:rsidR="00C15BC2">
        <w:rPr>
          <w:sz w:val="28"/>
          <w:szCs w:val="28"/>
          <w:lang w:val="en-US"/>
        </w:rPr>
        <w:t xml:space="preserve">branches executive branch, and legislative branch, </w:t>
      </w:r>
      <w:r w:rsidR="00F4253A">
        <w:rPr>
          <w:sz w:val="28"/>
          <w:szCs w:val="28"/>
          <w:lang w:val="en-US"/>
        </w:rPr>
        <w:t xml:space="preserve">each are separated by the </w:t>
      </w:r>
      <w:r w:rsidR="005C657A">
        <w:rPr>
          <w:sz w:val="28"/>
          <w:szCs w:val="28"/>
          <w:lang w:val="en-US"/>
        </w:rPr>
        <w:t>separation</w:t>
      </w:r>
      <w:r w:rsidR="00F4253A">
        <w:rPr>
          <w:sz w:val="28"/>
          <w:szCs w:val="28"/>
          <w:lang w:val="en-US"/>
        </w:rPr>
        <w:t xml:space="preserve"> of powers this allows them to </w:t>
      </w:r>
      <w:r w:rsidR="005C657A">
        <w:rPr>
          <w:sz w:val="28"/>
          <w:szCs w:val="28"/>
          <w:lang w:val="en-US"/>
        </w:rPr>
        <w:t xml:space="preserve">be </w:t>
      </w:r>
      <w:r w:rsidR="00AD5EB2">
        <w:rPr>
          <w:sz w:val="28"/>
          <w:szCs w:val="28"/>
          <w:lang w:val="en-US"/>
        </w:rPr>
        <w:t>independen</w:t>
      </w:r>
      <w:r w:rsidR="005C657A">
        <w:rPr>
          <w:sz w:val="28"/>
          <w:szCs w:val="28"/>
          <w:lang w:val="en-US"/>
        </w:rPr>
        <w:t>t of one an another</w:t>
      </w:r>
      <w:r>
        <w:rPr>
          <w:sz w:val="28"/>
          <w:szCs w:val="28"/>
          <w:lang w:val="en-US"/>
        </w:rPr>
        <w:t xml:space="preserve"> </w:t>
      </w:r>
      <w:r w:rsidR="00571F15">
        <w:rPr>
          <w:sz w:val="28"/>
          <w:szCs w:val="28"/>
          <w:lang w:val="en-US"/>
        </w:rPr>
        <w:t xml:space="preserve">to </w:t>
      </w:r>
      <w:r>
        <w:rPr>
          <w:sz w:val="28"/>
          <w:szCs w:val="28"/>
          <w:lang w:val="en-US"/>
        </w:rPr>
        <w:t>prevent</w:t>
      </w:r>
      <w:r w:rsidR="00571F15">
        <w:rPr>
          <w:sz w:val="28"/>
          <w:szCs w:val="28"/>
          <w:lang w:val="en-US"/>
        </w:rPr>
        <w:t xml:space="preserve"> one from having </w:t>
      </w:r>
      <w:r>
        <w:rPr>
          <w:sz w:val="28"/>
          <w:szCs w:val="28"/>
          <w:lang w:val="en-US"/>
        </w:rPr>
        <w:t>too</w:t>
      </w:r>
      <w:r w:rsidR="00571F15">
        <w:rPr>
          <w:sz w:val="28"/>
          <w:szCs w:val="28"/>
          <w:lang w:val="en-US"/>
        </w:rPr>
        <w:t xml:space="preserve"> much power</w:t>
      </w:r>
      <w:r>
        <w:rPr>
          <w:sz w:val="28"/>
          <w:szCs w:val="28"/>
          <w:lang w:val="en-US"/>
        </w:rPr>
        <w:t>.</w:t>
      </w:r>
      <w:r w:rsidR="005C657A">
        <w:rPr>
          <w:sz w:val="28"/>
          <w:szCs w:val="28"/>
          <w:lang w:val="en-US"/>
        </w:rPr>
        <w:t xml:space="preserve"> </w:t>
      </w:r>
      <w:r w:rsidRPr="00E11E07">
        <w:rPr>
          <w:sz w:val="28"/>
          <w:szCs w:val="28"/>
          <w:lang w:val="en-US"/>
        </w:rPr>
        <w:t>Nobodies is above the law everyone is subject to it including police, Government and layers.</w:t>
      </w:r>
      <w:r>
        <w:rPr>
          <w:sz w:val="28"/>
          <w:szCs w:val="28"/>
          <w:lang w:val="en-US"/>
        </w:rPr>
        <w:t xml:space="preserve"> </w:t>
      </w:r>
    </w:p>
    <w:p w14:paraId="6690A330" w14:textId="5950A514" w:rsidR="001E36AC" w:rsidRPr="007014F7" w:rsidRDefault="001E09F0" w:rsidP="00CA396F">
      <w:pPr>
        <w:rPr>
          <w:i/>
          <w:iCs/>
          <w:sz w:val="28"/>
          <w:szCs w:val="28"/>
          <w:lang w:val="en-US"/>
        </w:rPr>
      </w:pPr>
      <w:r w:rsidRPr="007014F7">
        <w:rPr>
          <w:i/>
          <w:iCs/>
          <w:sz w:val="28"/>
          <w:szCs w:val="28"/>
          <w:lang w:val="en-US"/>
        </w:rPr>
        <w:t xml:space="preserve">According to court and tribunals </w:t>
      </w:r>
      <w:r w:rsidR="00477AE3" w:rsidRPr="007014F7">
        <w:rPr>
          <w:i/>
          <w:iCs/>
          <w:sz w:val="28"/>
          <w:szCs w:val="28"/>
          <w:lang w:val="en-US"/>
        </w:rPr>
        <w:t xml:space="preserve">judiciary </w:t>
      </w:r>
      <w:r w:rsidRPr="007014F7">
        <w:rPr>
          <w:i/>
          <w:iCs/>
          <w:sz w:val="28"/>
          <w:szCs w:val="28"/>
          <w:lang w:val="en-US"/>
        </w:rPr>
        <w:t xml:space="preserve">(2020) ‘Judicial independence is important in any case brought </w:t>
      </w:r>
      <w:r w:rsidR="00153269">
        <w:rPr>
          <w:i/>
          <w:iCs/>
          <w:sz w:val="28"/>
          <w:szCs w:val="28"/>
          <w:lang w:val="en-US"/>
        </w:rPr>
        <w:t>forward</w:t>
      </w:r>
      <w:r w:rsidRPr="007014F7">
        <w:rPr>
          <w:i/>
          <w:iCs/>
          <w:sz w:val="28"/>
          <w:szCs w:val="28"/>
          <w:lang w:val="en-US"/>
        </w:rPr>
        <w:t>cases forward before the court, so that judges can be sure they are prot</w:t>
      </w:r>
      <w:r w:rsidR="00477AE3" w:rsidRPr="007014F7">
        <w:rPr>
          <w:i/>
          <w:iCs/>
          <w:sz w:val="28"/>
          <w:szCs w:val="28"/>
          <w:lang w:val="en-US"/>
        </w:rPr>
        <w:t>ec</w:t>
      </w:r>
      <w:r w:rsidRPr="007014F7">
        <w:rPr>
          <w:i/>
          <w:iCs/>
          <w:sz w:val="28"/>
          <w:szCs w:val="28"/>
          <w:lang w:val="en-US"/>
        </w:rPr>
        <w:t>ted against slander or any influence whatsoever</w:t>
      </w:r>
      <w:r w:rsidR="00477AE3" w:rsidRPr="007014F7">
        <w:rPr>
          <w:i/>
          <w:iCs/>
          <w:sz w:val="28"/>
          <w:szCs w:val="28"/>
          <w:lang w:val="en-US"/>
        </w:rPr>
        <w:t>,</w:t>
      </w:r>
      <w:r w:rsidRPr="007014F7">
        <w:rPr>
          <w:i/>
          <w:iCs/>
          <w:sz w:val="28"/>
          <w:szCs w:val="28"/>
          <w:lang w:val="en-US"/>
        </w:rPr>
        <w:t xml:space="preserve"> not even their own personal view should be taken in to account</w:t>
      </w:r>
      <w:r w:rsidR="00477AE3" w:rsidRPr="007014F7">
        <w:rPr>
          <w:i/>
          <w:iCs/>
          <w:sz w:val="28"/>
          <w:szCs w:val="28"/>
          <w:lang w:val="en-US"/>
        </w:rPr>
        <w:t>. And by no means should any judge feel under pressure to admit evidence or not to admit evidence, it should only be made on fact and law alone’.</w:t>
      </w:r>
    </w:p>
    <w:p w14:paraId="68E213BC" w14:textId="7B9AC719" w:rsidR="001248E4" w:rsidRDefault="008466A3" w:rsidP="00CA396F">
      <w:pPr>
        <w:rPr>
          <w:sz w:val="28"/>
          <w:szCs w:val="28"/>
          <w:lang w:val="en-US"/>
        </w:rPr>
      </w:pPr>
      <w:r>
        <w:rPr>
          <w:sz w:val="28"/>
          <w:szCs w:val="28"/>
          <w:lang w:val="en-US"/>
        </w:rPr>
        <w:t xml:space="preserve"> </w:t>
      </w:r>
    </w:p>
    <w:p w14:paraId="6B078553" w14:textId="76C31778" w:rsidR="008466A3" w:rsidRDefault="005C31A4" w:rsidP="00CA396F">
      <w:pPr>
        <w:rPr>
          <w:i/>
          <w:iCs/>
          <w:sz w:val="28"/>
          <w:szCs w:val="28"/>
          <w:lang w:val="en-US"/>
        </w:rPr>
      </w:pPr>
      <w:r w:rsidRPr="007D28C5">
        <w:rPr>
          <w:i/>
          <w:iCs/>
          <w:sz w:val="28"/>
          <w:szCs w:val="28"/>
          <w:lang w:val="en-US"/>
        </w:rPr>
        <w:t>Why Guides</w:t>
      </w:r>
      <w:r w:rsidR="00422990" w:rsidRPr="007D28C5">
        <w:rPr>
          <w:i/>
          <w:iCs/>
          <w:sz w:val="28"/>
          <w:szCs w:val="28"/>
          <w:lang w:val="en-US"/>
        </w:rPr>
        <w:t xml:space="preserve"> </w:t>
      </w:r>
      <w:r w:rsidRPr="007D28C5">
        <w:rPr>
          <w:i/>
          <w:iCs/>
          <w:sz w:val="28"/>
          <w:szCs w:val="28"/>
          <w:lang w:val="en-US"/>
        </w:rPr>
        <w:t>(2020) says that</w:t>
      </w:r>
      <w:r w:rsidR="00784D23" w:rsidRPr="007D28C5">
        <w:rPr>
          <w:i/>
          <w:iCs/>
          <w:sz w:val="28"/>
          <w:szCs w:val="28"/>
          <w:lang w:val="en-US"/>
        </w:rPr>
        <w:t xml:space="preserve"> </w:t>
      </w:r>
      <w:r w:rsidRPr="007D28C5">
        <w:rPr>
          <w:i/>
          <w:iCs/>
          <w:sz w:val="28"/>
          <w:szCs w:val="28"/>
          <w:lang w:val="en-US"/>
        </w:rPr>
        <w:t xml:space="preserve">‘the separation of powers </w:t>
      </w:r>
      <w:r w:rsidR="00422990" w:rsidRPr="007D28C5">
        <w:rPr>
          <w:i/>
          <w:iCs/>
          <w:sz w:val="28"/>
          <w:szCs w:val="28"/>
          <w:lang w:val="en-US"/>
        </w:rPr>
        <w:t xml:space="preserve">is in place </w:t>
      </w:r>
      <w:r w:rsidR="007D28C5" w:rsidRPr="007D28C5">
        <w:rPr>
          <w:i/>
          <w:iCs/>
          <w:sz w:val="28"/>
          <w:szCs w:val="28"/>
          <w:lang w:val="en-US"/>
        </w:rPr>
        <w:t>so</w:t>
      </w:r>
      <w:r w:rsidR="00422990" w:rsidRPr="007D28C5">
        <w:rPr>
          <w:i/>
          <w:iCs/>
          <w:sz w:val="28"/>
          <w:szCs w:val="28"/>
          <w:lang w:val="en-US"/>
        </w:rPr>
        <w:t xml:space="preserve"> that</w:t>
      </w:r>
      <w:r w:rsidRPr="007D28C5">
        <w:rPr>
          <w:i/>
          <w:iCs/>
          <w:sz w:val="28"/>
          <w:szCs w:val="28"/>
          <w:lang w:val="en-US"/>
        </w:rPr>
        <w:t xml:space="preserve"> </w:t>
      </w:r>
      <w:r w:rsidR="00422990" w:rsidRPr="007D28C5">
        <w:rPr>
          <w:i/>
          <w:iCs/>
          <w:sz w:val="28"/>
          <w:szCs w:val="28"/>
          <w:lang w:val="en-US"/>
        </w:rPr>
        <w:t xml:space="preserve">it is </w:t>
      </w:r>
      <w:r w:rsidRPr="007D28C5">
        <w:rPr>
          <w:i/>
          <w:iCs/>
          <w:sz w:val="28"/>
          <w:szCs w:val="28"/>
          <w:lang w:val="en-US"/>
        </w:rPr>
        <w:t>limited</w:t>
      </w:r>
      <w:r w:rsidR="007D28C5" w:rsidRPr="007D28C5">
        <w:rPr>
          <w:i/>
          <w:iCs/>
          <w:sz w:val="28"/>
          <w:szCs w:val="28"/>
          <w:lang w:val="en-US"/>
        </w:rPr>
        <w:t>,</w:t>
      </w:r>
      <w:r w:rsidRPr="007D28C5">
        <w:rPr>
          <w:i/>
          <w:iCs/>
          <w:sz w:val="28"/>
          <w:szCs w:val="28"/>
          <w:lang w:val="en-US"/>
        </w:rPr>
        <w:t xml:space="preserve"> to prevent any one body</w:t>
      </w:r>
      <w:r w:rsidR="00571F15">
        <w:rPr>
          <w:i/>
          <w:iCs/>
          <w:sz w:val="28"/>
          <w:szCs w:val="28"/>
          <w:lang w:val="en-US"/>
        </w:rPr>
        <w:t>,</w:t>
      </w:r>
      <w:r w:rsidR="00422990" w:rsidRPr="007D28C5">
        <w:rPr>
          <w:i/>
          <w:iCs/>
          <w:sz w:val="28"/>
          <w:szCs w:val="28"/>
          <w:lang w:val="en-US"/>
        </w:rPr>
        <w:t xml:space="preserve"> executive, legislative, and judiciary </w:t>
      </w:r>
      <w:r w:rsidRPr="007D28C5">
        <w:rPr>
          <w:i/>
          <w:iCs/>
          <w:sz w:val="28"/>
          <w:szCs w:val="28"/>
          <w:lang w:val="en-US"/>
        </w:rPr>
        <w:t xml:space="preserve">having </w:t>
      </w:r>
      <w:r w:rsidR="00422990" w:rsidRPr="007D28C5">
        <w:rPr>
          <w:i/>
          <w:iCs/>
          <w:sz w:val="28"/>
          <w:szCs w:val="28"/>
          <w:lang w:val="en-US"/>
        </w:rPr>
        <w:t>too</w:t>
      </w:r>
      <w:r w:rsidRPr="007D28C5">
        <w:rPr>
          <w:i/>
          <w:iCs/>
          <w:sz w:val="28"/>
          <w:szCs w:val="28"/>
          <w:lang w:val="en-US"/>
        </w:rPr>
        <w:t xml:space="preserve"> much power</w:t>
      </w:r>
      <w:r w:rsidR="00422990" w:rsidRPr="007D28C5">
        <w:rPr>
          <w:i/>
          <w:iCs/>
          <w:sz w:val="28"/>
          <w:szCs w:val="28"/>
          <w:lang w:val="en-US"/>
        </w:rPr>
        <w:t>.</w:t>
      </w:r>
      <w:r w:rsidR="00784D23" w:rsidRPr="007D28C5">
        <w:rPr>
          <w:i/>
          <w:iCs/>
          <w:sz w:val="28"/>
          <w:szCs w:val="28"/>
          <w:lang w:val="en-US"/>
        </w:rPr>
        <w:t xml:space="preserve"> </w:t>
      </w:r>
      <w:r w:rsidRPr="007D28C5">
        <w:rPr>
          <w:i/>
          <w:iCs/>
          <w:sz w:val="28"/>
          <w:szCs w:val="28"/>
          <w:lang w:val="en-US"/>
        </w:rPr>
        <w:t xml:space="preserve">and </w:t>
      </w:r>
      <w:r w:rsidR="007D28C5" w:rsidRPr="007D28C5">
        <w:rPr>
          <w:i/>
          <w:iCs/>
          <w:sz w:val="28"/>
          <w:szCs w:val="28"/>
          <w:lang w:val="en-US"/>
        </w:rPr>
        <w:t>to</w:t>
      </w:r>
      <w:r w:rsidR="001254EB" w:rsidRPr="007D28C5">
        <w:rPr>
          <w:i/>
          <w:iCs/>
          <w:sz w:val="28"/>
          <w:szCs w:val="28"/>
          <w:lang w:val="en-US"/>
        </w:rPr>
        <w:t xml:space="preserve"> also</w:t>
      </w:r>
      <w:r w:rsidR="00422990" w:rsidRPr="007D28C5">
        <w:rPr>
          <w:i/>
          <w:iCs/>
          <w:sz w:val="28"/>
          <w:szCs w:val="28"/>
          <w:lang w:val="en-US"/>
        </w:rPr>
        <w:t xml:space="preserve"> completely remove </w:t>
      </w:r>
      <w:r w:rsidR="007D28C5" w:rsidRPr="007D28C5">
        <w:rPr>
          <w:i/>
          <w:iCs/>
          <w:sz w:val="28"/>
          <w:szCs w:val="28"/>
          <w:lang w:val="en-US"/>
        </w:rPr>
        <w:t>abuse’.</w:t>
      </w:r>
    </w:p>
    <w:p w14:paraId="5EA7391D" w14:textId="4A99BA41" w:rsidR="00A0225F" w:rsidRPr="007D28C5" w:rsidRDefault="00A14C4F" w:rsidP="00CA396F">
      <w:pPr>
        <w:rPr>
          <w:i/>
          <w:iCs/>
          <w:sz w:val="28"/>
          <w:szCs w:val="28"/>
          <w:lang w:val="en-US"/>
        </w:rPr>
      </w:pPr>
      <w:r>
        <w:rPr>
          <w:i/>
          <w:iCs/>
          <w:sz w:val="28"/>
          <w:szCs w:val="28"/>
          <w:lang w:val="en-US"/>
        </w:rPr>
        <w:t>.</w:t>
      </w:r>
    </w:p>
    <w:p w14:paraId="382A0BDF" w14:textId="1A84A985" w:rsidR="00A24E12" w:rsidRDefault="0062670E">
      <w:pPr>
        <w:rPr>
          <w:sz w:val="28"/>
          <w:szCs w:val="28"/>
          <w:lang w:val="en-US"/>
        </w:rPr>
      </w:pPr>
      <w:r w:rsidRPr="0062670E">
        <w:rPr>
          <w:sz w:val="28"/>
          <w:szCs w:val="28"/>
          <w:lang w:val="en-US"/>
        </w:rPr>
        <w:t>Ikenwa (2019) says that ‘This rules that defines rule of law is the absolute supremacy or predominance of the law over everybody both rulers and ruled’</w:t>
      </w:r>
    </w:p>
    <w:p w14:paraId="2EC33010" w14:textId="77777777" w:rsidR="00A24E12" w:rsidRDefault="00A24E12">
      <w:pPr>
        <w:rPr>
          <w:sz w:val="28"/>
          <w:szCs w:val="28"/>
          <w:lang w:val="en-US"/>
        </w:rPr>
      </w:pPr>
    </w:p>
    <w:p w14:paraId="515092A7" w14:textId="77777777" w:rsidR="00A24E12" w:rsidRDefault="00A24E12">
      <w:pPr>
        <w:rPr>
          <w:sz w:val="28"/>
          <w:szCs w:val="28"/>
          <w:lang w:val="en-US"/>
        </w:rPr>
      </w:pPr>
    </w:p>
    <w:p w14:paraId="5CE3E438" w14:textId="77777777" w:rsidR="00A24E12" w:rsidRDefault="00A24E12">
      <w:pPr>
        <w:rPr>
          <w:sz w:val="28"/>
          <w:szCs w:val="28"/>
          <w:lang w:val="en-US"/>
        </w:rPr>
      </w:pPr>
    </w:p>
    <w:p w14:paraId="02EFDD26" w14:textId="77777777" w:rsidR="00AA7B47" w:rsidRDefault="00AA7B47" w:rsidP="00AA7B47">
      <w:pPr>
        <w:rPr>
          <w:sz w:val="28"/>
          <w:szCs w:val="28"/>
          <w:lang w:val="en-US"/>
        </w:rPr>
      </w:pPr>
    </w:p>
    <w:p w14:paraId="38AD1647" w14:textId="5834F6E0" w:rsidR="004022F8" w:rsidRDefault="001E36AC" w:rsidP="00AA7B47">
      <w:pPr>
        <w:jc w:val="center"/>
        <w:rPr>
          <w:b/>
          <w:bCs/>
          <w:sz w:val="52"/>
          <w:szCs w:val="52"/>
          <w:u w:val="single"/>
          <w:lang w:val="en-US"/>
        </w:rPr>
      </w:pPr>
      <w:r w:rsidRPr="001E36AC">
        <w:rPr>
          <w:b/>
          <w:bCs/>
          <w:sz w:val="52"/>
          <w:szCs w:val="52"/>
          <w:u w:val="single"/>
          <w:lang w:val="en-US"/>
        </w:rPr>
        <w:lastRenderedPageBreak/>
        <w:t>Main Bo</w:t>
      </w:r>
      <w:r w:rsidR="004022F8">
        <w:rPr>
          <w:b/>
          <w:bCs/>
          <w:sz w:val="52"/>
          <w:szCs w:val="52"/>
          <w:u w:val="single"/>
          <w:lang w:val="en-US"/>
        </w:rPr>
        <w:t>dy</w:t>
      </w:r>
    </w:p>
    <w:p w14:paraId="1F2F6C41" w14:textId="77777777" w:rsidR="004022F8" w:rsidRPr="000345A6" w:rsidRDefault="004022F8" w:rsidP="004022F8">
      <w:pPr>
        <w:jc w:val="center"/>
        <w:rPr>
          <w:b/>
          <w:bCs/>
          <w:sz w:val="32"/>
          <w:szCs w:val="32"/>
          <w:lang w:val="en-US"/>
        </w:rPr>
      </w:pPr>
    </w:p>
    <w:p w14:paraId="450547AB" w14:textId="502AA328" w:rsidR="0062759F" w:rsidRPr="00126E73" w:rsidRDefault="00126E73">
      <w:pPr>
        <w:rPr>
          <w:b/>
          <w:bCs/>
          <w:sz w:val="52"/>
          <w:szCs w:val="52"/>
          <w:u w:val="single"/>
          <w:lang w:val="en-US"/>
        </w:rPr>
      </w:pPr>
      <w:r w:rsidRPr="007323EB">
        <w:rPr>
          <w:sz w:val="28"/>
          <w:szCs w:val="28"/>
          <w:lang w:val="en-US"/>
        </w:rPr>
        <w:t>The judiciary</w:t>
      </w:r>
      <w:r w:rsidR="000345A6" w:rsidRPr="007323EB">
        <w:rPr>
          <w:sz w:val="28"/>
          <w:szCs w:val="28"/>
          <w:lang w:val="en-US"/>
        </w:rPr>
        <w:t xml:space="preserve"> in the UK is independent since the constitutional reform act </w:t>
      </w:r>
      <w:r w:rsidR="0024739B" w:rsidRPr="007323EB">
        <w:rPr>
          <w:sz w:val="28"/>
          <w:szCs w:val="28"/>
          <w:lang w:val="en-US"/>
        </w:rPr>
        <w:t xml:space="preserve">2005, </w:t>
      </w:r>
      <w:r w:rsidR="000345A6" w:rsidRPr="007323EB">
        <w:rPr>
          <w:sz w:val="28"/>
          <w:szCs w:val="28"/>
          <w:lang w:val="en-US"/>
        </w:rPr>
        <w:t>removed the lord chancellor as speaker from the house of lords and also replace</w:t>
      </w:r>
      <w:r w:rsidR="0024739B" w:rsidRPr="007323EB">
        <w:rPr>
          <w:sz w:val="28"/>
          <w:szCs w:val="28"/>
          <w:lang w:val="en-US"/>
        </w:rPr>
        <w:t>d him as head of the judiciary</w:t>
      </w:r>
      <w:r w:rsidRPr="007323EB">
        <w:rPr>
          <w:sz w:val="28"/>
          <w:szCs w:val="28"/>
          <w:lang w:val="en-US"/>
        </w:rPr>
        <w:t xml:space="preserve">. also, the separation of powers sets the branches </w:t>
      </w:r>
      <w:r w:rsidR="007323EB" w:rsidRPr="007323EB">
        <w:rPr>
          <w:sz w:val="28"/>
          <w:szCs w:val="28"/>
          <w:lang w:val="en-US"/>
        </w:rPr>
        <w:t>apart If</w:t>
      </w:r>
      <w:r w:rsidR="00EA7753">
        <w:rPr>
          <w:sz w:val="28"/>
          <w:szCs w:val="28"/>
          <w:lang w:val="en-US"/>
        </w:rPr>
        <w:t xml:space="preserve"> we didn’t have a complete separation in theory, it would have a huge threat to </w:t>
      </w:r>
      <w:r w:rsidR="00D35EFC">
        <w:rPr>
          <w:sz w:val="28"/>
          <w:szCs w:val="28"/>
          <w:lang w:val="en-US"/>
        </w:rPr>
        <w:t>liberty</w:t>
      </w:r>
      <w:r w:rsidR="00EA7753">
        <w:rPr>
          <w:sz w:val="28"/>
          <w:szCs w:val="28"/>
          <w:lang w:val="en-US"/>
        </w:rPr>
        <w:t xml:space="preserve">. The </w:t>
      </w:r>
      <w:r w:rsidR="00D35EFC">
        <w:rPr>
          <w:sz w:val="28"/>
          <w:szCs w:val="28"/>
          <w:lang w:val="en-US"/>
        </w:rPr>
        <w:t>British</w:t>
      </w:r>
      <w:r w:rsidR="00EA7753">
        <w:rPr>
          <w:sz w:val="28"/>
          <w:szCs w:val="28"/>
          <w:lang w:val="en-US"/>
        </w:rPr>
        <w:t xml:space="preserve"> constitution has an </w:t>
      </w:r>
      <w:r w:rsidR="00D35EFC">
        <w:rPr>
          <w:sz w:val="28"/>
          <w:szCs w:val="28"/>
          <w:lang w:val="en-US"/>
        </w:rPr>
        <w:t>uncodified</w:t>
      </w:r>
      <w:r w:rsidR="00EA7753">
        <w:rPr>
          <w:sz w:val="28"/>
          <w:szCs w:val="28"/>
          <w:lang w:val="en-US"/>
        </w:rPr>
        <w:t xml:space="preserve"> </w:t>
      </w:r>
      <w:r w:rsidR="00D35EFC">
        <w:rPr>
          <w:sz w:val="28"/>
          <w:szCs w:val="28"/>
          <w:lang w:val="en-US"/>
        </w:rPr>
        <w:t>constitution, which</w:t>
      </w:r>
      <w:r w:rsidR="00EA7753">
        <w:rPr>
          <w:sz w:val="28"/>
          <w:szCs w:val="28"/>
          <w:lang w:val="en-US"/>
        </w:rPr>
        <w:t xml:space="preserve"> </w:t>
      </w:r>
      <w:r w:rsidR="00D35EFC">
        <w:rPr>
          <w:sz w:val="28"/>
          <w:szCs w:val="28"/>
          <w:lang w:val="en-US"/>
        </w:rPr>
        <w:t>is known</w:t>
      </w:r>
      <w:r w:rsidR="00EA7753">
        <w:rPr>
          <w:sz w:val="28"/>
          <w:szCs w:val="28"/>
          <w:lang w:val="en-US"/>
        </w:rPr>
        <w:t xml:space="preserve"> as </w:t>
      </w:r>
      <w:r w:rsidR="00D35EFC">
        <w:rPr>
          <w:sz w:val="28"/>
          <w:szCs w:val="28"/>
          <w:lang w:val="en-US"/>
        </w:rPr>
        <w:t>unwritten</w:t>
      </w:r>
      <w:r w:rsidR="00EA7753">
        <w:rPr>
          <w:sz w:val="28"/>
          <w:szCs w:val="28"/>
          <w:lang w:val="en-US"/>
        </w:rPr>
        <w:t xml:space="preserve"> constitution is made up of three main parts, </w:t>
      </w:r>
      <w:r w:rsidR="00D35EFC">
        <w:rPr>
          <w:sz w:val="28"/>
          <w:szCs w:val="28"/>
          <w:lang w:val="en-US"/>
        </w:rPr>
        <w:t>judiciary the</w:t>
      </w:r>
      <w:r w:rsidR="00EA7753">
        <w:rPr>
          <w:sz w:val="28"/>
          <w:szCs w:val="28"/>
          <w:lang w:val="en-US"/>
        </w:rPr>
        <w:t xml:space="preserve"> legislature and the separation of powers between them mean</w:t>
      </w:r>
      <w:r w:rsidR="00D35EFC">
        <w:rPr>
          <w:sz w:val="28"/>
          <w:szCs w:val="28"/>
          <w:lang w:val="en-US"/>
        </w:rPr>
        <w:t xml:space="preserve"> </w:t>
      </w:r>
      <w:r w:rsidR="00EA7753">
        <w:rPr>
          <w:sz w:val="28"/>
          <w:szCs w:val="28"/>
          <w:lang w:val="en-US"/>
        </w:rPr>
        <w:t xml:space="preserve">that judges can no longer become MPs </w:t>
      </w:r>
      <w:r w:rsidR="00D35EFC">
        <w:rPr>
          <w:sz w:val="28"/>
          <w:szCs w:val="28"/>
          <w:lang w:val="en-US"/>
        </w:rPr>
        <w:t>in the house of commons. In line with parliament, judges are expected to interpret legislations.</w:t>
      </w:r>
      <w:r w:rsidR="00EA7753">
        <w:rPr>
          <w:sz w:val="28"/>
          <w:szCs w:val="28"/>
          <w:lang w:val="en-US"/>
        </w:rPr>
        <w:t xml:space="preserve"> </w:t>
      </w:r>
    </w:p>
    <w:p w14:paraId="19B8D4F6" w14:textId="5FFBDE44" w:rsidR="003E55CE" w:rsidRDefault="00EA7753" w:rsidP="00EA7753">
      <w:pPr>
        <w:rPr>
          <w:sz w:val="28"/>
          <w:szCs w:val="28"/>
          <w:lang w:val="en-US"/>
        </w:rPr>
      </w:pPr>
      <w:r>
        <w:rPr>
          <w:sz w:val="28"/>
          <w:szCs w:val="28"/>
          <w:lang w:val="en-US"/>
        </w:rPr>
        <w:t xml:space="preserve">The constitution however, do have a slight overlap between all three of them this is to ensure that they can keep a check on each other without too much interference, as they all function together it is hard for them to be completely separate.  Common law this law is created by the judges which allows them more freedom to pass judgement on deciding cases to make rules that apply to the rule of law. </w:t>
      </w:r>
      <w:r w:rsidR="00126CD1" w:rsidRPr="00126CD1">
        <w:rPr>
          <w:sz w:val="28"/>
          <w:szCs w:val="28"/>
          <w:lang w:val="en-US"/>
        </w:rPr>
        <w:t>Th</w:t>
      </w:r>
      <w:r w:rsidR="00126CD1">
        <w:rPr>
          <w:sz w:val="28"/>
          <w:szCs w:val="28"/>
          <w:lang w:val="en-US"/>
        </w:rPr>
        <w:t>e relation between the legislative and the judiciary are known to have a quasi-function</w:t>
      </w:r>
      <w:r w:rsidR="003E55CE">
        <w:rPr>
          <w:sz w:val="28"/>
          <w:szCs w:val="28"/>
          <w:lang w:val="en-US"/>
        </w:rPr>
        <w:t xml:space="preserve"> meaning being partly separated.</w:t>
      </w:r>
    </w:p>
    <w:p w14:paraId="12914207" w14:textId="506C2608" w:rsidR="00DB318B" w:rsidRPr="008A1E08" w:rsidRDefault="00DB318B" w:rsidP="00EA7753">
      <w:pPr>
        <w:rPr>
          <w:i/>
          <w:iCs/>
          <w:sz w:val="28"/>
          <w:szCs w:val="28"/>
          <w:lang w:val="en-US"/>
        </w:rPr>
      </w:pPr>
      <w:r w:rsidRPr="008A1E08">
        <w:rPr>
          <w:i/>
          <w:iCs/>
          <w:sz w:val="28"/>
          <w:szCs w:val="28"/>
          <w:lang w:val="en-US"/>
        </w:rPr>
        <w:t xml:space="preserve">All answers ltd (2018) says that ‘when developing the common law, interpret statutes and delegated legislation. Thus, Bradley and Ewing described them to have a quasi-legislative function’.  </w:t>
      </w:r>
    </w:p>
    <w:p w14:paraId="6FC0CB0C" w14:textId="6322F15E" w:rsidR="00072053" w:rsidRPr="008A1E08" w:rsidRDefault="00EA7753">
      <w:pPr>
        <w:rPr>
          <w:sz w:val="28"/>
          <w:szCs w:val="28"/>
          <w:lang w:val="en-US"/>
        </w:rPr>
      </w:pPr>
      <w:r>
        <w:rPr>
          <w:sz w:val="28"/>
          <w:szCs w:val="28"/>
          <w:lang w:val="en-US"/>
        </w:rPr>
        <w:t xml:space="preserve"> </w:t>
      </w:r>
      <w:r w:rsidR="00BA132B" w:rsidRPr="00BA132B">
        <w:rPr>
          <w:i/>
          <w:iCs/>
          <w:sz w:val="28"/>
          <w:szCs w:val="28"/>
          <w:lang w:val="en-US"/>
        </w:rPr>
        <w:t>According to courts and tribunals (2020) ‘</w:t>
      </w:r>
      <w:r w:rsidR="0023648A" w:rsidRPr="00BA132B">
        <w:rPr>
          <w:i/>
          <w:iCs/>
          <w:sz w:val="28"/>
          <w:szCs w:val="28"/>
          <w:lang w:val="en-US"/>
        </w:rPr>
        <w:t xml:space="preserve">The fundamental concept of judiciary independence came into being in England and </w:t>
      </w:r>
      <w:r w:rsidR="00BA132B" w:rsidRPr="00BA132B">
        <w:rPr>
          <w:i/>
          <w:iCs/>
          <w:sz w:val="28"/>
          <w:szCs w:val="28"/>
          <w:lang w:val="en-US"/>
        </w:rPr>
        <w:t>Wales</w:t>
      </w:r>
      <w:r w:rsidR="0023648A" w:rsidRPr="00BA132B">
        <w:rPr>
          <w:i/>
          <w:iCs/>
          <w:sz w:val="28"/>
          <w:szCs w:val="28"/>
          <w:lang w:val="en-US"/>
        </w:rPr>
        <w:t xml:space="preserve"> in </w:t>
      </w:r>
      <w:r w:rsidR="00BA132B" w:rsidRPr="00BA132B">
        <w:rPr>
          <w:i/>
          <w:iCs/>
          <w:sz w:val="28"/>
          <w:szCs w:val="28"/>
          <w:lang w:val="en-US"/>
        </w:rPr>
        <w:t>1701 with</w:t>
      </w:r>
      <w:r w:rsidR="0023648A" w:rsidRPr="00BA132B">
        <w:rPr>
          <w:i/>
          <w:iCs/>
          <w:sz w:val="28"/>
          <w:szCs w:val="28"/>
          <w:lang w:val="en-US"/>
        </w:rPr>
        <w:t xml:space="preserve"> the enactment of the settlement. This statute formally </w:t>
      </w:r>
      <w:r w:rsidR="00BA132B" w:rsidRPr="00BA132B">
        <w:rPr>
          <w:i/>
          <w:iCs/>
          <w:sz w:val="28"/>
          <w:szCs w:val="28"/>
          <w:lang w:val="en-US"/>
        </w:rPr>
        <w:t>recognized</w:t>
      </w:r>
      <w:r w:rsidR="0023648A" w:rsidRPr="00BA132B">
        <w:rPr>
          <w:i/>
          <w:iCs/>
          <w:sz w:val="28"/>
          <w:szCs w:val="28"/>
          <w:lang w:val="en-US"/>
        </w:rPr>
        <w:t xml:space="preserve"> the </w:t>
      </w:r>
      <w:r w:rsidR="00BA132B" w:rsidRPr="00BA132B">
        <w:rPr>
          <w:i/>
          <w:iCs/>
          <w:sz w:val="28"/>
          <w:szCs w:val="28"/>
          <w:lang w:val="en-US"/>
        </w:rPr>
        <w:t>principles</w:t>
      </w:r>
      <w:r w:rsidR="0023648A" w:rsidRPr="00BA132B">
        <w:rPr>
          <w:i/>
          <w:iCs/>
          <w:sz w:val="28"/>
          <w:szCs w:val="28"/>
          <w:lang w:val="en-US"/>
        </w:rPr>
        <w:t xml:space="preserve"> of </w:t>
      </w:r>
      <w:r w:rsidR="00BA132B" w:rsidRPr="00BA132B">
        <w:rPr>
          <w:i/>
          <w:iCs/>
          <w:sz w:val="28"/>
          <w:szCs w:val="28"/>
          <w:lang w:val="en-US"/>
        </w:rPr>
        <w:t>security of</w:t>
      </w:r>
      <w:r w:rsidR="0023648A" w:rsidRPr="00BA132B">
        <w:rPr>
          <w:i/>
          <w:iCs/>
          <w:sz w:val="28"/>
          <w:szCs w:val="28"/>
          <w:lang w:val="en-US"/>
        </w:rPr>
        <w:t xml:space="preserve"> judicial tenure by </w:t>
      </w:r>
      <w:r w:rsidR="00BA132B" w:rsidRPr="00BA132B">
        <w:rPr>
          <w:i/>
          <w:iCs/>
          <w:sz w:val="28"/>
          <w:szCs w:val="28"/>
          <w:lang w:val="en-US"/>
        </w:rPr>
        <w:t>establishing</w:t>
      </w:r>
      <w:r w:rsidR="0023648A" w:rsidRPr="00BA132B">
        <w:rPr>
          <w:i/>
          <w:iCs/>
          <w:sz w:val="28"/>
          <w:szCs w:val="28"/>
          <w:lang w:val="en-US"/>
        </w:rPr>
        <w:t xml:space="preserve"> that high court judges and </w:t>
      </w:r>
      <w:r w:rsidR="00165856" w:rsidRPr="00BA132B">
        <w:rPr>
          <w:i/>
          <w:iCs/>
          <w:sz w:val="28"/>
          <w:szCs w:val="28"/>
          <w:lang w:val="en-US"/>
        </w:rPr>
        <w:t>lord’s</w:t>
      </w:r>
      <w:r w:rsidR="0023648A" w:rsidRPr="00BA132B">
        <w:rPr>
          <w:i/>
          <w:iCs/>
          <w:sz w:val="28"/>
          <w:szCs w:val="28"/>
          <w:lang w:val="en-US"/>
        </w:rPr>
        <w:t xml:space="preserve"> justice of ap</w:t>
      </w:r>
      <w:r w:rsidR="00BA132B" w:rsidRPr="00BA132B">
        <w:rPr>
          <w:i/>
          <w:iCs/>
          <w:sz w:val="28"/>
          <w:szCs w:val="28"/>
          <w:lang w:val="en-US"/>
        </w:rPr>
        <w:t>peal hold office during good behavior’.</w:t>
      </w:r>
    </w:p>
    <w:p w14:paraId="1B89566D" w14:textId="74C5D550" w:rsidR="00BA6020" w:rsidRDefault="002248E3" w:rsidP="00BA6020">
      <w:pPr>
        <w:rPr>
          <w:sz w:val="28"/>
          <w:szCs w:val="28"/>
          <w:lang w:val="en-US"/>
        </w:rPr>
      </w:pPr>
      <w:r>
        <w:rPr>
          <w:sz w:val="28"/>
          <w:szCs w:val="28"/>
          <w:lang w:val="en-US"/>
        </w:rPr>
        <w:t>T</w:t>
      </w:r>
      <w:r w:rsidR="006B1308">
        <w:rPr>
          <w:sz w:val="28"/>
          <w:szCs w:val="28"/>
          <w:lang w:val="en-US"/>
        </w:rPr>
        <w:t xml:space="preserve">he executive branch </w:t>
      </w:r>
      <w:r w:rsidR="00B311F5">
        <w:rPr>
          <w:sz w:val="28"/>
          <w:szCs w:val="28"/>
          <w:lang w:val="en-US"/>
        </w:rPr>
        <w:t>of state</w:t>
      </w:r>
      <w:r w:rsidR="006B1308">
        <w:rPr>
          <w:sz w:val="28"/>
          <w:szCs w:val="28"/>
          <w:lang w:val="en-US"/>
        </w:rPr>
        <w:t xml:space="preserve"> </w:t>
      </w:r>
      <w:r w:rsidR="00583997">
        <w:rPr>
          <w:sz w:val="28"/>
          <w:szCs w:val="28"/>
          <w:lang w:val="en-US"/>
        </w:rPr>
        <w:t>are the</w:t>
      </w:r>
      <w:r w:rsidR="00B311F5">
        <w:rPr>
          <w:sz w:val="28"/>
          <w:szCs w:val="28"/>
          <w:lang w:val="en-US"/>
        </w:rPr>
        <w:t xml:space="preserve"> governors who enforce the law, the legislation </w:t>
      </w:r>
      <w:r w:rsidR="00DA4503">
        <w:rPr>
          <w:sz w:val="28"/>
          <w:szCs w:val="28"/>
          <w:lang w:val="en-US"/>
        </w:rPr>
        <w:t>is</w:t>
      </w:r>
      <w:r w:rsidR="00B311F5">
        <w:rPr>
          <w:sz w:val="28"/>
          <w:szCs w:val="28"/>
          <w:lang w:val="en-US"/>
        </w:rPr>
        <w:t xml:space="preserve"> parliament</w:t>
      </w:r>
      <w:r w:rsidR="00B53518">
        <w:rPr>
          <w:sz w:val="28"/>
          <w:szCs w:val="28"/>
          <w:lang w:val="en-US"/>
        </w:rPr>
        <w:t>.</w:t>
      </w:r>
      <w:r w:rsidR="00B311F5">
        <w:rPr>
          <w:sz w:val="28"/>
          <w:szCs w:val="28"/>
          <w:lang w:val="en-US"/>
        </w:rPr>
        <w:t xml:space="preserve"> they make the law, then you have the judiciary </w:t>
      </w:r>
      <w:r w:rsidR="00B54FE3">
        <w:rPr>
          <w:sz w:val="28"/>
          <w:szCs w:val="28"/>
          <w:lang w:val="en-US"/>
        </w:rPr>
        <w:t>who</w:t>
      </w:r>
      <w:r w:rsidR="00B311F5">
        <w:rPr>
          <w:sz w:val="28"/>
          <w:szCs w:val="28"/>
          <w:lang w:val="en-US"/>
        </w:rPr>
        <w:t xml:space="preserve"> are the judges </w:t>
      </w:r>
      <w:r w:rsidR="00B54FE3">
        <w:rPr>
          <w:sz w:val="28"/>
          <w:szCs w:val="28"/>
          <w:lang w:val="en-US"/>
        </w:rPr>
        <w:t>and they</w:t>
      </w:r>
      <w:r w:rsidR="00B311F5">
        <w:rPr>
          <w:sz w:val="28"/>
          <w:szCs w:val="28"/>
          <w:lang w:val="en-US"/>
        </w:rPr>
        <w:t xml:space="preserve"> interpret the law. </w:t>
      </w:r>
      <w:r w:rsidR="00095A90">
        <w:rPr>
          <w:sz w:val="28"/>
          <w:szCs w:val="28"/>
          <w:lang w:val="en-US"/>
        </w:rPr>
        <w:t xml:space="preserve">All </w:t>
      </w:r>
      <w:r w:rsidR="00B54FE3">
        <w:rPr>
          <w:sz w:val="28"/>
          <w:szCs w:val="28"/>
          <w:lang w:val="en-US"/>
        </w:rPr>
        <w:t xml:space="preserve">these </w:t>
      </w:r>
      <w:r w:rsidR="00095A90">
        <w:rPr>
          <w:sz w:val="28"/>
          <w:szCs w:val="28"/>
          <w:lang w:val="en-US"/>
        </w:rPr>
        <w:t>three</w:t>
      </w:r>
      <w:r w:rsidR="008760D5">
        <w:rPr>
          <w:sz w:val="28"/>
          <w:szCs w:val="28"/>
          <w:lang w:val="en-US"/>
        </w:rPr>
        <w:t xml:space="preserve"> </w:t>
      </w:r>
      <w:r w:rsidR="00DA7590">
        <w:rPr>
          <w:sz w:val="28"/>
          <w:szCs w:val="28"/>
          <w:lang w:val="en-US"/>
        </w:rPr>
        <w:t>should be</w:t>
      </w:r>
      <w:r w:rsidR="008760D5">
        <w:rPr>
          <w:sz w:val="28"/>
          <w:szCs w:val="28"/>
          <w:lang w:val="en-US"/>
        </w:rPr>
        <w:t xml:space="preserve"> independent of one</w:t>
      </w:r>
      <w:r w:rsidR="00095A90">
        <w:rPr>
          <w:sz w:val="28"/>
          <w:szCs w:val="28"/>
          <w:lang w:val="en-US"/>
        </w:rPr>
        <w:t xml:space="preserve"> </w:t>
      </w:r>
      <w:r w:rsidR="008760D5">
        <w:rPr>
          <w:sz w:val="28"/>
          <w:szCs w:val="28"/>
          <w:lang w:val="en-US"/>
        </w:rPr>
        <w:t>another</w:t>
      </w:r>
      <w:r w:rsidR="00095A90">
        <w:rPr>
          <w:sz w:val="28"/>
          <w:szCs w:val="28"/>
          <w:lang w:val="en-US"/>
        </w:rPr>
        <w:t xml:space="preserve"> </w:t>
      </w:r>
      <w:r w:rsidR="00F87CA9">
        <w:rPr>
          <w:sz w:val="28"/>
          <w:szCs w:val="28"/>
          <w:lang w:val="en-US"/>
        </w:rPr>
        <w:t xml:space="preserve">so that </w:t>
      </w:r>
      <w:r w:rsidR="008760D5">
        <w:rPr>
          <w:sz w:val="28"/>
          <w:szCs w:val="28"/>
          <w:lang w:val="en-US"/>
        </w:rPr>
        <w:t xml:space="preserve">one </w:t>
      </w:r>
      <w:r w:rsidR="00B53518">
        <w:rPr>
          <w:sz w:val="28"/>
          <w:szCs w:val="28"/>
          <w:lang w:val="en-US"/>
        </w:rPr>
        <w:t>will not have too much power</w:t>
      </w:r>
      <w:r w:rsidR="008760D5">
        <w:rPr>
          <w:sz w:val="28"/>
          <w:szCs w:val="28"/>
          <w:lang w:val="en-US"/>
        </w:rPr>
        <w:t xml:space="preserve"> this is known as the separation of powers</w:t>
      </w:r>
      <w:r w:rsidR="00844477">
        <w:rPr>
          <w:sz w:val="28"/>
          <w:szCs w:val="28"/>
          <w:lang w:val="en-US"/>
        </w:rPr>
        <w:t xml:space="preserve">, </w:t>
      </w:r>
      <w:r w:rsidR="00DA7590">
        <w:rPr>
          <w:sz w:val="28"/>
          <w:szCs w:val="28"/>
          <w:lang w:val="en-US"/>
        </w:rPr>
        <w:t>which</w:t>
      </w:r>
      <w:r w:rsidR="00844477">
        <w:rPr>
          <w:sz w:val="28"/>
          <w:szCs w:val="28"/>
          <w:lang w:val="en-US"/>
        </w:rPr>
        <w:t xml:space="preserve"> allows </w:t>
      </w:r>
      <w:r w:rsidR="00DF1A76">
        <w:rPr>
          <w:sz w:val="28"/>
          <w:szCs w:val="28"/>
          <w:lang w:val="en-US"/>
        </w:rPr>
        <w:t>the constitution to be independent of one another</w:t>
      </w:r>
      <w:r w:rsidR="003879CB">
        <w:rPr>
          <w:sz w:val="28"/>
          <w:szCs w:val="28"/>
          <w:lang w:val="en-US"/>
        </w:rPr>
        <w:t>.</w:t>
      </w:r>
      <w:r w:rsidR="00E028D5">
        <w:rPr>
          <w:sz w:val="28"/>
          <w:szCs w:val="28"/>
          <w:lang w:val="en-US"/>
        </w:rPr>
        <w:t xml:space="preserve"> As there is a slight overlap between the executive and judiciary in order to keep checks and balances so that one don’t becom</w:t>
      </w:r>
      <w:r w:rsidR="00BA6020">
        <w:rPr>
          <w:sz w:val="28"/>
          <w:szCs w:val="28"/>
          <w:lang w:val="en-US"/>
        </w:rPr>
        <w:t>e more powerful than the other.</w:t>
      </w:r>
      <w:r w:rsidR="00BA6020" w:rsidRPr="00BA6020">
        <w:rPr>
          <w:sz w:val="28"/>
          <w:szCs w:val="28"/>
          <w:lang w:val="en-US"/>
        </w:rPr>
        <w:t xml:space="preserve"> </w:t>
      </w:r>
      <w:r w:rsidR="00BA6020">
        <w:rPr>
          <w:sz w:val="28"/>
          <w:szCs w:val="28"/>
          <w:lang w:val="en-US"/>
        </w:rPr>
        <w:t xml:space="preserve">The constitution however, do have a slight </w:t>
      </w:r>
      <w:r w:rsidR="00BA6020">
        <w:rPr>
          <w:sz w:val="28"/>
          <w:szCs w:val="28"/>
          <w:lang w:val="en-US"/>
        </w:rPr>
        <w:lastRenderedPageBreak/>
        <w:t xml:space="preserve">overlap between all three of them this is to ensure that they can keep a check on each other without too much interference, as they all function together it is hard for them to be completely separate.  Common law this law is created by the judges which allows them more freedom to pass judgement on deciding cases to make rules that apply to the rule of law.  </w:t>
      </w:r>
    </w:p>
    <w:p w14:paraId="2EE9157D" w14:textId="1652DBF4" w:rsidR="00336754" w:rsidRPr="008A1E08" w:rsidRDefault="00601126">
      <w:pPr>
        <w:rPr>
          <w:sz w:val="28"/>
          <w:szCs w:val="28"/>
          <w:lang w:val="en-US"/>
        </w:rPr>
      </w:pPr>
      <w:r>
        <w:rPr>
          <w:sz w:val="28"/>
          <w:szCs w:val="28"/>
          <w:lang w:val="en-US"/>
        </w:rPr>
        <w:t xml:space="preserve"> </w:t>
      </w:r>
      <w:r w:rsidR="008A1E08">
        <w:rPr>
          <w:i/>
          <w:iCs/>
          <w:sz w:val="28"/>
          <w:szCs w:val="28"/>
          <w:lang w:val="en-US"/>
        </w:rPr>
        <w:t>According to</w:t>
      </w:r>
      <w:r w:rsidRPr="00601126">
        <w:rPr>
          <w:i/>
          <w:iCs/>
          <w:sz w:val="28"/>
          <w:szCs w:val="28"/>
          <w:lang w:val="en-US"/>
        </w:rPr>
        <w:t xml:space="preserve"> Sharma</w:t>
      </w:r>
      <w:r w:rsidR="008A1E08">
        <w:rPr>
          <w:i/>
          <w:iCs/>
          <w:sz w:val="28"/>
          <w:szCs w:val="28"/>
          <w:lang w:val="en-US"/>
        </w:rPr>
        <w:t xml:space="preserve"> D</w:t>
      </w:r>
      <w:r w:rsidRPr="00601126">
        <w:rPr>
          <w:i/>
          <w:iCs/>
          <w:sz w:val="28"/>
          <w:szCs w:val="28"/>
          <w:lang w:val="en-US"/>
        </w:rPr>
        <w:t xml:space="preserve"> (2019) ‘The functioning of the judiciary is dependent on </w:t>
      </w:r>
      <w:r w:rsidR="00336754" w:rsidRPr="00601126">
        <w:rPr>
          <w:i/>
          <w:iCs/>
          <w:sz w:val="28"/>
          <w:szCs w:val="28"/>
          <w:lang w:val="en-US"/>
        </w:rPr>
        <w:t>the executive’.</w:t>
      </w:r>
    </w:p>
    <w:p w14:paraId="735208DA" w14:textId="03CCCA94" w:rsidR="008441CA" w:rsidRPr="00336754" w:rsidRDefault="003D1346">
      <w:pPr>
        <w:rPr>
          <w:sz w:val="28"/>
          <w:szCs w:val="28"/>
          <w:lang w:val="en-US"/>
        </w:rPr>
      </w:pPr>
      <w:r>
        <w:rPr>
          <w:sz w:val="28"/>
          <w:szCs w:val="28"/>
          <w:lang w:val="en-US"/>
        </w:rPr>
        <w:t xml:space="preserve"> </w:t>
      </w:r>
      <w:r w:rsidR="007014F7" w:rsidRPr="007014F7">
        <w:rPr>
          <w:i/>
          <w:iCs/>
          <w:sz w:val="28"/>
          <w:szCs w:val="28"/>
          <w:lang w:val="en-US"/>
        </w:rPr>
        <w:t>Beers B (2020) says that ‘</w:t>
      </w:r>
      <w:r w:rsidR="006E6CEF" w:rsidRPr="007014F7">
        <w:rPr>
          <w:i/>
          <w:iCs/>
          <w:sz w:val="28"/>
          <w:szCs w:val="28"/>
          <w:lang w:val="en-US"/>
        </w:rPr>
        <w:t>The</w:t>
      </w:r>
      <w:r w:rsidR="00E96400" w:rsidRPr="007014F7">
        <w:rPr>
          <w:i/>
          <w:iCs/>
          <w:sz w:val="28"/>
          <w:szCs w:val="28"/>
          <w:lang w:val="en-US"/>
        </w:rPr>
        <w:t xml:space="preserve"> </w:t>
      </w:r>
      <w:r w:rsidR="006E6CEF" w:rsidRPr="007014F7">
        <w:rPr>
          <w:i/>
          <w:iCs/>
          <w:sz w:val="28"/>
          <w:szCs w:val="28"/>
          <w:lang w:val="en-US"/>
        </w:rPr>
        <w:t xml:space="preserve">separation of powers is </w:t>
      </w:r>
      <w:r w:rsidR="00E96400" w:rsidRPr="007014F7">
        <w:rPr>
          <w:i/>
          <w:iCs/>
          <w:sz w:val="28"/>
          <w:szCs w:val="28"/>
          <w:lang w:val="en-US"/>
        </w:rPr>
        <w:t>a</w:t>
      </w:r>
      <w:r w:rsidR="006E6CEF" w:rsidRPr="007014F7">
        <w:rPr>
          <w:i/>
          <w:iCs/>
          <w:sz w:val="28"/>
          <w:szCs w:val="28"/>
          <w:lang w:val="en-US"/>
        </w:rPr>
        <w:t xml:space="preserve"> safeguard </w:t>
      </w:r>
      <w:r w:rsidR="00E96400" w:rsidRPr="007014F7">
        <w:rPr>
          <w:i/>
          <w:iCs/>
          <w:sz w:val="28"/>
          <w:szCs w:val="28"/>
          <w:lang w:val="en-US"/>
        </w:rPr>
        <w:t>and it is important to have the checks and balances</w:t>
      </w:r>
      <w:r w:rsidR="005D63D9" w:rsidRPr="007014F7">
        <w:rPr>
          <w:i/>
          <w:iCs/>
          <w:sz w:val="28"/>
          <w:szCs w:val="28"/>
          <w:lang w:val="en-US"/>
        </w:rPr>
        <w:t>, in order to protect the checks and</w:t>
      </w:r>
      <w:r w:rsidR="008A1E08">
        <w:rPr>
          <w:i/>
          <w:iCs/>
          <w:sz w:val="28"/>
          <w:szCs w:val="28"/>
          <w:lang w:val="en-US"/>
        </w:rPr>
        <w:t xml:space="preserve"> </w:t>
      </w:r>
      <w:r w:rsidR="005D63D9" w:rsidRPr="007014F7">
        <w:rPr>
          <w:i/>
          <w:iCs/>
          <w:sz w:val="28"/>
          <w:szCs w:val="28"/>
          <w:lang w:val="en-US"/>
        </w:rPr>
        <w:t xml:space="preserve">balances the executive, legislature and the judiciary need to be separate from each other, each of these branches </w:t>
      </w:r>
      <w:r w:rsidR="00D81CCA" w:rsidRPr="007014F7">
        <w:rPr>
          <w:i/>
          <w:iCs/>
          <w:sz w:val="28"/>
          <w:szCs w:val="28"/>
          <w:lang w:val="en-US"/>
        </w:rPr>
        <w:t>cannot</w:t>
      </w:r>
      <w:r w:rsidR="005D63D9" w:rsidRPr="007014F7">
        <w:rPr>
          <w:i/>
          <w:iCs/>
          <w:sz w:val="28"/>
          <w:szCs w:val="28"/>
          <w:lang w:val="en-US"/>
        </w:rPr>
        <w:t xml:space="preserve"> go unchecked so that one person does not have complete control</w:t>
      </w:r>
      <w:r w:rsidR="007014F7" w:rsidRPr="007014F7">
        <w:rPr>
          <w:i/>
          <w:iCs/>
          <w:sz w:val="28"/>
          <w:szCs w:val="28"/>
          <w:lang w:val="en-US"/>
        </w:rPr>
        <w:t xml:space="preserve"> or power.</w:t>
      </w:r>
      <w:r w:rsidR="00E96400" w:rsidRPr="007014F7">
        <w:rPr>
          <w:i/>
          <w:iCs/>
          <w:sz w:val="28"/>
          <w:szCs w:val="28"/>
          <w:lang w:val="en-US"/>
        </w:rPr>
        <w:t xml:space="preserve"> to protect the rights and liberties of the citizens. </w:t>
      </w:r>
      <w:r w:rsidR="006E6CEF" w:rsidRPr="007014F7">
        <w:rPr>
          <w:i/>
          <w:iCs/>
          <w:sz w:val="28"/>
          <w:szCs w:val="28"/>
          <w:lang w:val="en-US"/>
        </w:rPr>
        <w:t xml:space="preserve"> </w:t>
      </w:r>
      <w:r w:rsidR="00341AA7" w:rsidRPr="007014F7">
        <w:rPr>
          <w:i/>
          <w:iCs/>
          <w:sz w:val="28"/>
          <w:szCs w:val="28"/>
          <w:lang w:val="en-US"/>
        </w:rPr>
        <w:t>In the separation of powers</w:t>
      </w:r>
      <w:r w:rsidR="000B7251" w:rsidRPr="007014F7">
        <w:rPr>
          <w:i/>
          <w:iCs/>
          <w:sz w:val="28"/>
          <w:szCs w:val="28"/>
          <w:lang w:val="en-US"/>
        </w:rPr>
        <w:t>,</w:t>
      </w:r>
      <w:r w:rsidR="00341AA7" w:rsidRPr="007014F7">
        <w:rPr>
          <w:i/>
          <w:iCs/>
          <w:sz w:val="28"/>
          <w:szCs w:val="28"/>
          <w:lang w:val="en-US"/>
        </w:rPr>
        <w:t xml:space="preserve"> the US and the Irish Republic there is a written Constitution a document to refer to</w:t>
      </w:r>
      <w:r w:rsidR="009452C8" w:rsidRPr="007014F7">
        <w:rPr>
          <w:i/>
          <w:iCs/>
          <w:sz w:val="28"/>
          <w:szCs w:val="28"/>
          <w:lang w:val="en-US"/>
        </w:rPr>
        <w:t>,</w:t>
      </w:r>
      <w:r w:rsidR="00341AA7" w:rsidRPr="007014F7">
        <w:rPr>
          <w:i/>
          <w:iCs/>
          <w:sz w:val="28"/>
          <w:szCs w:val="28"/>
          <w:lang w:val="en-US"/>
        </w:rPr>
        <w:t xml:space="preserve"> as the key constitution that should work </w:t>
      </w:r>
      <w:r w:rsidR="00555E79" w:rsidRPr="007014F7">
        <w:rPr>
          <w:i/>
          <w:iCs/>
          <w:sz w:val="28"/>
          <w:szCs w:val="28"/>
          <w:lang w:val="en-US"/>
        </w:rPr>
        <w:t>with</w:t>
      </w:r>
      <w:r w:rsidR="00341AA7" w:rsidRPr="007014F7">
        <w:rPr>
          <w:i/>
          <w:iCs/>
          <w:sz w:val="28"/>
          <w:szCs w:val="28"/>
          <w:lang w:val="en-US"/>
        </w:rPr>
        <w:t xml:space="preserve"> the state</w:t>
      </w:r>
      <w:r w:rsidR="00555E79" w:rsidRPr="007014F7">
        <w:rPr>
          <w:i/>
          <w:iCs/>
          <w:sz w:val="28"/>
          <w:szCs w:val="28"/>
          <w:lang w:val="en-US"/>
        </w:rPr>
        <w:t>.</w:t>
      </w:r>
      <w:r w:rsidR="00341AA7" w:rsidRPr="007014F7">
        <w:rPr>
          <w:i/>
          <w:iCs/>
          <w:sz w:val="28"/>
          <w:szCs w:val="28"/>
          <w:lang w:val="en-US"/>
        </w:rPr>
        <w:t xml:space="preserve"> these documents are </w:t>
      </w:r>
      <w:r w:rsidR="009B1E5F" w:rsidRPr="007014F7">
        <w:rPr>
          <w:i/>
          <w:iCs/>
          <w:sz w:val="28"/>
          <w:szCs w:val="28"/>
          <w:lang w:val="en-US"/>
        </w:rPr>
        <w:t>important</w:t>
      </w:r>
      <w:r w:rsidR="00341AA7" w:rsidRPr="007014F7">
        <w:rPr>
          <w:i/>
          <w:iCs/>
          <w:sz w:val="28"/>
          <w:szCs w:val="28"/>
          <w:lang w:val="en-US"/>
        </w:rPr>
        <w:t xml:space="preserve"> to layers, politicians, general public and to the nation </w:t>
      </w:r>
      <w:r w:rsidR="005332CE" w:rsidRPr="007014F7">
        <w:rPr>
          <w:i/>
          <w:iCs/>
          <w:sz w:val="28"/>
          <w:szCs w:val="28"/>
          <w:lang w:val="en-US"/>
        </w:rPr>
        <w:t>It gives them a sense of identity</w:t>
      </w:r>
      <w:r w:rsidR="000B7251" w:rsidRPr="007014F7">
        <w:rPr>
          <w:i/>
          <w:iCs/>
          <w:sz w:val="28"/>
          <w:szCs w:val="28"/>
          <w:lang w:val="en-US"/>
        </w:rPr>
        <w:t xml:space="preserve"> the executive and the legislative core mingling with a responsib</w:t>
      </w:r>
      <w:r w:rsidR="009452C8" w:rsidRPr="007014F7">
        <w:rPr>
          <w:i/>
          <w:iCs/>
          <w:sz w:val="28"/>
          <w:szCs w:val="28"/>
          <w:lang w:val="en-US"/>
        </w:rPr>
        <w:t>le</w:t>
      </w:r>
      <w:r w:rsidR="000B7251" w:rsidRPr="007014F7">
        <w:rPr>
          <w:i/>
          <w:iCs/>
          <w:sz w:val="28"/>
          <w:szCs w:val="28"/>
          <w:lang w:val="en-US"/>
        </w:rPr>
        <w:t xml:space="preserve"> governmen</w:t>
      </w:r>
      <w:r w:rsidR="007014F7" w:rsidRPr="007014F7">
        <w:rPr>
          <w:i/>
          <w:iCs/>
          <w:sz w:val="28"/>
          <w:szCs w:val="28"/>
          <w:lang w:val="en-US"/>
        </w:rPr>
        <w:t>t’</w:t>
      </w:r>
      <w:r w:rsidR="000B7251" w:rsidRPr="007014F7">
        <w:rPr>
          <w:i/>
          <w:iCs/>
          <w:sz w:val="28"/>
          <w:szCs w:val="28"/>
          <w:lang w:val="en-US"/>
        </w:rPr>
        <w:t>.</w:t>
      </w:r>
    </w:p>
    <w:p w14:paraId="551875C2" w14:textId="2A2A699A" w:rsidR="00E75785" w:rsidRDefault="002248E3" w:rsidP="00243CA7">
      <w:pPr>
        <w:rPr>
          <w:i/>
          <w:iCs/>
          <w:sz w:val="28"/>
          <w:szCs w:val="28"/>
          <w:lang w:val="en-US"/>
        </w:rPr>
      </w:pPr>
      <w:r w:rsidRPr="00243CA7">
        <w:rPr>
          <w:i/>
          <w:iCs/>
          <w:sz w:val="28"/>
          <w:szCs w:val="28"/>
          <w:lang w:val="en-US"/>
        </w:rPr>
        <w:t>A</w:t>
      </w:r>
      <w:r w:rsidR="00170D16" w:rsidRPr="00243CA7">
        <w:rPr>
          <w:i/>
          <w:iCs/>
          <w:sz w:val="28"/>
          <w:szCs w:val="28"/>
          <w:lang w:val="en-US"/>
        </w:rPr>
        <w:t xml:space="preserve">ccording to </w:t>
      </w:r>
      <w:r w:rsidRPr="00243CA7">
        <w:rPr>
          <w:i/>
          <w:iCs/>
          <w:sz w:val="28"/>
          <w:szCs w:val="28"/>
          <w:lang w:val="en-US"/>
        </w:rPr>
        <w:t>Hazel</w:t>
      </w:r>
      <w:r w:rsidR="00170D16" w:rsidRPr="00243CA7">
        <w:rPr>
          <w:i/>
          <w:iCs/>
          <w:sz w:val="28"/>
          <w:szCs w:val="28"/>
          <w:lang w:val="en-US"/>
        </w:rPr>
        <w:t xml:space="preserve"> (2020</w:t>
      </w:r>
      <w:r w:rsidR="001B19D9">
        <w:rPr>
          <w:i/>
          <w:iCs/>
          <w:sz w:val="28"/>
          <w:szCs w:val="28"/>
          <w:lang w:val="en-US"/>
        </w:rPr>
        <w:t>)</w:t>
      </w:r>
      <w:r w:rsidR="00170D16" w:rsidRPr="00243CA7">
        <w:rPr>
          <w:i/>
          <w:iCs/>
          <w:sz w:val="28"/>
          <w:szCs w:val="28"/>
          <w:lang w:val="en-US"/>
        </w:rPr>
        <w:t xml:space="preserve"> </w:t>
      </w:r>
      <w:r w:rsidR="001B19D9">
        <w:rPr>
          <w:i/>
          <w:iCs/>
          <w:sz w:val="28"/>
          <w:szCs w:val="28"/>
          <w:lang w:val="en-US"/>
        </w:rPr>
        <w:t>‘</w:t>
      </w:r>
      <w:r w:rsidR="00170D16" w:rsidRPr="00243CA7">
        <w:rPr>
          <w:i/>
          <w:iCs/>
          <w:sz w:val="28"/>
          <w:szCs w:val="28"/>
          <w:lang w:val="en-US"/>
        </w:rPr>
        <w:t>The judiciary have more</w:t>
      </w:r>
      <w:r w:rsidR="00253A1E" w:rsidRPr="00243CA7">
        <w:rPr>
          <w:i/>
          <w:iCs/>
          <w:sz w:val="28"/>
          <w:szCs w:val="28"/>
          <w:lang w:val="en-US"/>
        </w:rPr>
        <w:t xml:space="preserve"> </w:t>
      </w:r>
      <w:r w:rsidR="00170D16" w:rsidRPr="00243CA7">
        <w:rPr>
          <w:i/>
          <w:iCs/>
          <w:sz w:val="28"/>
          <w:szCs w:val="28"/>
          <w:lang w:val="en-US"/>
        </w:rPr>
        <w:t>freedom and independence</w:t>
      </w:r>
      <w:r w:rsidR="00081842" w:rsidRPr="00243CA7">
        <w:rPr>
          <w:i/>
          <w:iCs/>
          <w:sz w:val="28"/>
          <w:szCs w:val="28"/>
          <w:lang w:val="en-US"/>
        </w:rPr>
        <w:t>.</w:t>
      </w:r>
      <w:r w:rsidR="00170D16" w:rsidRPr="00243CA7">
        <w:rPr>
          <w:i/>
          <w:iCs/>
          <w:sz w:val="28"/>
          <w:szCs w:val="28"/>
          <w:lang w:val="en-US"/>
        </w:rPr>
        <w:t xml:space="preserve"> they have become </w:t>
      </w:r>
      <w:r w:rsidRPr="00243CA7">
        <w:rPr>
          <w:i/>
          <w:iCs/>
          <w:sz w:val="28"/>
          <w:szCs w:val="28"/>
          <w:lang w:val="en-US"/>
        </w:rPr>
        <w:t>self-efficient</w:t>
      </w:r>
      <w:r w:rsidR="00F70006" w:rsidRPr="00243CA7">
        <w:rPr>
          <w:i/>
          <w:iCs/>
          <w:sz w:val="28"/>
          <w:szCs w:val="28"/>
          <w:lang w:val="en-US"/>
        </w:rPr>
        <w:t>,</w:t>
      </w:r>
      <w:r w:rsidR="00170D16" w:rsidRPr="00243CA7">
        <w:rPr>
          <w:i/>
          <w:iCs/>
          <w:sz w:val="28"/>
          <w:szCs w:val="28"/>
          <w:lang w:val="en-US"/>
        </w:rPr>
        <w:t xml:space="preserve"> where the courts </w:t>
      </w:r>
      <w:r w:rsidR="00243CA7" w:rsidRPr="00243CA7">
        <w:rPr>
          <w:i/>
          <w:iCs/>
          <w:sz w:val="28"/>
          <w:szCs w:val="28"/>
          <w:lang w:val="en-US"/>
        </w:rPr>
        <w:t>were</w:t>
      </w:r>
      <w:r w:rsidR="00170D16" w:rsidRPr="00243CA7">
        <w:rPr>
          <w:i/>
          <w:iCs/>
          <w:sz w:val="28"/>
          <w:szCs w:val="28"/>
          <w:lang w:val="en-US"/>
        </w:rPr>
        <w:t xml:space="preserve"> run by the executive</w:t>
      </w:r>
      <w:r w:rsidR="00243CA7" w:rsidRPr="00243CA7">
        <w:rPr>
          <w:i/>
          <w:iCs/>
          <w:sz w:val="28"/>
          <w:szCs w:val="28"/>
          <w:lang w:val="en-US"/>
        </w:rPr>
        <w:t>,</w:t>
      </w:r>
      <w:r w:rsidR="00170D16" w:rsidRPr="00243CA7">
        <w:rPr>
          <w:i/>
          <w:iCs/>
          <w:sz w:val="28"/>
          <w:szCs w:val="28"/>
          <w:lang w:val="en-US"/>
        </w:rPr>
        <w:t xml:space="preserve"> </w:t>
      </w:r>
      <w:r w:rsidR="00243CA7" w:rsidRPr="00243CA7">
        <w:rPr>
          <w:i/>
          <w:iCs/>
          <w:sz w:val="28"/>
          <w:szCs w:val="28"/>
          <w:lang w:val="en-US"/>
        </w:rPr>
        <w:t>now</w:t>
      </w:r>
      <w:r w:rsidR="00170D16" w:rsidRPr="00243CA7">
        <w:rPr>
          <w:i/>
          <w:iCs/>
          <w:sz w:val="28"/>
          <w:szCs w:val="28"/>
          <w:lang w:val="en-US"/>
        </w:rPr>
        <w:t xml:space="preserve"> they are run by the judiciary and the executive</w:t>
      </w:r>
      <w:r w:rsidR="00F70006" w:rsidRPr="00243CA7">
        <w:rPr>
          <w:i/>
          <w:iCs/>
          <w:sz w:val="28"/>
          <w:szCs w:val="28"/>
          <w:lang w:val="en-US"/>
        </w:rPr>
        <w:t>.</w:t>
      </w:r>
      <w:r w:rsidR="00170D16" w:rsidRPr="00243CA7">
        <w:rPr>
          <w:i/>
          <w:iCs/>
          <w:sz w:val="28"/>
          <w:szCs w:val="28"/>
          <w:lang w:val="en-US"/>
        </w:rPr>
        <w:t xml:space="preserve"> the Lord Chief Justice </w:t>
      </w:r>
      <w:r w:rsidR="00F70006" w:rsidRPr="00243CA7">
        <w:rPr>
          <w:i/>
          <w:iCs/>
          <w:sz w:val="28"/>
          <w:szCs w:val="28"/>
          <w:lang w:val="en-US"/>
        </w:rPr>
        <w:t>the head of the judiciary is now in charge of all the decision makin</w:t>
      </w:r>
      <w:r w:rsidR="00E75785" w:rsidRPr="00243CA7">
        <w:rPr>
          <w:i/>
          <w:iCs/>
          <w:sz w:val="28"/>
          <w:szCs w:val="28"/>
          <w:lang w:val="en-US"/>
        </w:rPr>
        <w:t>g</w:t>
      </w:r>
      <w:r w:rsidR="001B19D9">
        <w:rPr>
          <w:i/>
          <w:iCs/>
          <w:sz w:val="28"/>
          <w:szCs w:val="28"/>
          <w:lang w:val="en-US"/>
        </w:rPr>
        <w:t>’.</w:t>
      </w:r>
    </w:p>
    <w:p w14:paraId="3821F304" w14:textId="6D81D8A9" w:rsidR="001B19D9" w:rsidRPr="00243CA7" w:rsidRDefault="00257E3E" w:rsidP="00243CA7">
      <w:pPr>
        <w:rPr>
          <w:i/>
          <w:iCs/>
          <w:sz w:val="28"/>
          <w:szCs w:val="28"/>
          <w:lang w:val="en-US"/>
        </w:rPr>
      </w:pPr>
      <w:r>
        <w:rPr>
          <w:i/>
          <w:iCs/>
          <w:sz w:val="28"/>
          <w:szCs w:val="28"/>
          <w:lang w:val="en-US"/>
        </w:rPr>
        <w:t>However,</w:t>
      </w:r>
      <w:r w:rsidR="001B19D9">
        <w:rPr>
          <w:i/>
          <w:iCs/>
          <w:sz w:val="28"/>
          <w:szCs w:val="28"/>
          <w:lang w:val="en-US"/>
        </w:rPr>
        <w:t xml:space="preserve"> Sharma D (2019) says that ‘The Judiciary is dependent on the executive as it is the president that appoints the judges in the supreme court’.</w:t>
      </w:r>
    </w:p>
    <w:p w14:paraId="5EC20DA3" w14:textId="3ED5B169" w:rsidR="00E75785" w:rsidRPr="005F6D1B" w:rsidRDefault="00A623C0">
      <w:pPr>
        <w:rPr>
          <w:i/>
          <w:iCs/>
          <w:sz w:val="28"/>
          <w:szCs w:val="28"/>
          <w:lang w:val="en-US"/>
        </w:rPr>
      </w:pPr>
      <w:r w:rsidRPr="006E440B">
        <w:rPr>
          <w:i/>
          <w:iCs/>
          <w:sz w:val="28"/>
          <w:szCs w:val="28"/>
          <w:lang w:val="en-US"/>
        </w:rPr>
        <w:t>Hazel R</w:t>
      </w:r>
      <w:r w:rsidR="00CA396F" w:rsidRPr="006E440B">
        <w:rPr>
          <w:i/>
          <w:iCs/>
          <w:sz w:val="28"/>
          <w:szCs w:val="28"/>
          <w:lang w:val="en-US"/>
        </w:rPr>
        <w:t xml:space="preserve"> </w:t>
      </w:r>
      <w:r w:rsidR="00BB1466" w:rsidRPr="006E440B">
        <w:rPr>
          <w:i/>
          <w:iCs/>
          <w:sz w:val="28"/>
          <w:szCs w:val="28"/>
          <w:lang w:val="en-US"/>
        </w:rPr>
        <w:t>(20</w:t>
      </w:r>
      <w:r w:rsidRPr="006E440B">
        <w:rPr>
          <w:i/>
          <w:iCs/>
          <w:sz w:val="28"/>
          <w:szCs w:val="28"/>
          <w:lang w:val="en-US"/>
        </w:rPr>
        <w:t>15</w:t>
      </w:r>
      <w:r w:rsidR="00BB1466" w:rsidRPr="006E440B">
        <w:rPr>
          <w:i/>
          <w:iCs/>
          <w:sz w:val="28"/>
          <w:szCs w:val="28"/>
          <w:lang w:val="en-US"/>
        </w:rPr>
        <w:t>)</w:t>
      </w:r>
      <w:r w:rsidR="006E440B" w:rsidRPr="006E440B">
        <w:rPr>
          <w:i/>
          <w:iCs/>
          <w:sz w:val="28"/>
          <w:szCs w:val="28"/>
          <w:lang w:val="en-US"/>
        </w:rPr>
        <w:t xml:space="preserve"> says that</w:t>
      </w:r>
      <w:r w:rsidR="006E440B">
        <w:rPr>
          <w:sz w:val="28"/>
          <w:szCs w:val="28"/>
          <w:lang w:val="en-US"/>
        </w:rPr>
        <w:t xml:space="preserve"> ‘</w:t>
      </w:r>
      <w:r w:rsidR="006E440B">
        <w:rPr>
          <w:i/>
          <w:iCs/>
          <w:sz w:val="28"/>
          <w:szCs w:val="28"/>
          <w:lang w:val="en-US"/>
        </w:rPr>
        <w:t>T</w:t>
      </w:r>
      <w:r w:rsidR="00BB1466" w:rsidRPr="005F6D1B">
        <w:rPr>
          <w:i/>
          <w:iCs/>
          <w:sz w:val="28"/>
          <w:szCs w:val="28"/>
          <w:lang w:val="en-US"/>
        </w:rPr>
        <w:t>he 2005 act has changed the judiciary independence and, that judges now feel it has weakened the judiciary, because Lord Chancellor was their voice in the cabinet and he was very much respected</w:t>
      </w:r>
      <w:r w:rsidR="005F6D1B">
        <w:rPr>
          <w:i/>
          <w:iCs/>
          <w:sz w:val="28"/>
          <w:szCs w:val="28"/>
          <w:lang w:val="en-US"/>
        </w:rPr>
        <w:t>’</w:t>
      </w:r>
      <w:r w:rsidR="00BB1466" w:rsidRPr="005F6D1B">
        <w:rPr>
          <w:i/>
          <w:iCs/>
          <w:sz w:val="28"/>
          <w:szCs w:val="28"/>
          <w:lang w:val="en-US"/>
        </w:rPr>
        <w:t xml:space="preserve">. </w:t>
      </w:r>
      <w:r w:rsidR="00C3222D" w:rsidRPr="005F6D1B">
        <w:rPr>
          <w:i/>
          <w:iCs/>
          <w:sz w:val="28"/>
          <w:szCs w:val="28"/>
          <w:lang w:val="en-US"/>
        </w:rPr>
        <w:t xml:space="preserve"> </w:t>
      </w:r>
    </w:p>
    <w:p w14:paraId="4F7683DF" w14:textId="77777777" w:rsidR="00072053" w:rsidRDefault="00C3222D">
      <w:pPr>
        <w:rPr>
          <w:i/>
          <w:iCs/>
          <w:sz w:val="28"/>
          <w:szCs w:val="28"/>
          <w:lang w:val="en-US"/>
        </w:rPr>
      </w:pPr>
      <w:r w:rsidRPr="006E440B">
        <w:rPr>
          <w:i/>
          <w:iCs/>
          <w:sz w:val="28"/>
          <w:szCs w:val="28"/>
          <w:lang w:val="en-US"/>
        </w:rPr>
        <w:t>According to Rozenberg</w:t>
      </w:r>
      <w:r w:rsidR="00E75785" w:rsidRPr="006E440B">
        <w:rPr>
          <w:i/>
          <w:iCs/>
          <w:sz w:val="28"/>
          <w:szCs w:val="28"/>
          <w:lang w:val="en-US"/>
        </w:rPr>
        <w:t xml:space="preserve"> J</w:t>
      </w:r>
      <w:r w:rsidRPr="006E440B">
        <w:rPr>
          <w:i/>
          <w:iCs/>
          <w:sz w:val="28"/>
          <w:szCs w:val="28"/>
          <w:lang w:val="en-US"/>
        </w:rPr>
        <w:t xml:space="preserve"> (2013)</w:t>
      </w:r>
      <w:r>
        <w:rPr>
          <w:sz w:val="28"/>
          <w:szCs w:val="28"/>
          <w:lang w:val="en-US"/>
        </w:rPr>
        <w:t xml:space="preserve"> </w:t>
      </w:r>
      <w:r w:rsidR="00E75785" w:rsidRPr="00E75785">
        <w:rPr>
          <w:i/>
          <w:iCs/>
          <w:sz w:val="28"/>
          <w:szCs w:val="28"/>
          <w:lang w:val="en-US"/>
        </w:rPr>
        <w:t>‘</w:t>
      </w:r>
      <w:r w:rsidRPr="00E75785">
        <w:rPr>
          <w:i/>
          <w:iCs/>
          <w:sz w:val="28"/>
          <w:szCs w:val="28"/>
          <w:lang w:val="en-US"/>
        </w:rPr>
        <w:t>since the 2005 act came in there is nobody to be the voice of the judiciary in the cabinet, who can debate in the House of Lords</w:t>
      </w:r>
      <w:r w:rsidR="00E75785" w:rsidRPr="00E75785">
        <w:rPr>
          <w:i/>
          <w:iCs/>
          <w:sz w:val="28"/>
          <w:szCs w:val="28"/>
          <w:lang w:val="en-US"/>
        </w:rPr>
        <w:t>’</w:t>
      </w:r>
    </w:p>
    <w:p w14:paraId="3BCF64A0" w14:textId="0B7981D5" w:rsidR="005F6D1B" w:rsidRPr="00A7174F" w:rsidRDefault="00651A2B">
      <w:pPr>
        <w:rPr>
          <w:sz w:val="28"/>
          <w:szCs w:val="28"/>
          <w:lang w:val="en-US"/>
        </w:rPr>
      </w:pPr>
      <w:r w:rsidRPr="00FF610E">
        <w:rPr>
          <w:i/>
          <w:iCs/>
          <w:sz w:val="28"/>
          <w:szCs w:val="28"/>
          <w:lang w:val="en-US"/>
        </w:rPr>
        <w:t>However</w:t>
      </w:r>
      <w:r w:rsidR="005F6D1B" w:rsidRPr="00FF610E">
        <w:rPr>
          <w:i/>
          <w:iCs/>
          <w:sz w:val="28"/>
          <w:szCs w:val="28"/>
          <w:lang w:val="en-US"/>
        </w:rPr>
        <w:t>,</w:t>
      </w:r>
      <w:r w:rsidRPr="00FF610E">
        <w:rPr>
          <w:i/>
          <w:iCs/>
          <w:sz w:val="28"/>
          <w:szCs w:val="28"/>
          <w:lang w:val="en-US"/>
        </w:rPr>
        <w:t xml:space="preserve"> </w:t>
      </w:r>
      <w:r w:rsidR="002B5F99" w:rsidRPr="00FF610E">
        <w:rPr>
          <w:i/>
          <w:iCs/>
          <w:sz w:val="28"/>
          <w:szCs w:val="28"/>
          <w:lang w:val="en-US"/>
        </w:rPr>
        <w:t xml:space="preserve">Hansard et al. </w:t>
      </w:r>
      <w:r w:rsidRPr="00FF610E">
        <w:rPr>
          <w:i/>
          <w:iCs/>
          <w:sz w:val="28"/>
          <w:szCs w:val="28"/>
          <w:lang w:val="en-US"/>
        </w:rPr>
        <w:t>(2012)</w:t>
      </w:r>
      <w:r>
        <w:rPr>
          <w:sz w:val="28"/>
          <w:szCs w:val="28"/>
          <w:lang w:val="en-US"/>
        </w:rPr>
        <w:t xml:space="preserve"> </w:t>
      </w:r>
      <w:r w:rsidR="005F6D1B" w:rsidRPr="005F6D1B">
        <w:rPr>
          <w:i/>
          <w:iCs/>
          <w:sz w:val="28"/>
          <w:szCs w:val="28"/>
          <w:lang w:val="en-US"/>
        </w:rPr>
        <w:t>‘</w:t>
      </w:r>
      <w:r w:rsidRPr="005F6D1B">
        <w:rPr>
          <w:i/>
          <w:iCs/>
          <w:sz w:val="28"/>
          <w:szCs w:val="28"/>
          <w:lang w:val="en-US"/>
        </w:rPr>
        <w:t xml:space="preserve">column 976, </w:t>
      </w:r>
      <w:r w:rsidR="00CF7A70" w:rsidRPr="005F6D1B">
        <w:rPr>
          <w:i/>
          <w:iCs/>
          <w:sz w:val="28"/>
          <w:szCs w:val="28"/>
          <w:lang w:val="en-US"/>
        </w:rPr>
        <w:t xml:space="preserve">says, </w:t>
      </w:r>
      <w:r w:rsidRPr="005F6D1B">
        <w:rPr>
          <w:i/>
          <w:iCs/>
          <w:sz w:val="28"/>
          <w:szCs w:val="28"/>
          <w:lang w:val="en-US"/>
        </w:rPr>
        <w:t>we believe</w:t>
      </w:r>
      <w:r w:rsidR="00CF7A70" w:rsidRPr="005F6D1B">
        <w:rPr>
          <w:i/>
          <w:iCs/>
          <w:sz w:val="28"/>
          <w:szCs w:val="28"/>
          <w:lang w:val="en-US"/>
        </w:rPr>
        <w:t xml:space="preserve"> </w:t>
      </w:r>
      <w:r w:rsidRPr="005F6D1B">
        <w:rPr>
          <w:i/>
          <w:iCs/>
          <w:sz w:val="28"/>
          <w:szCs w:val="28"/>
          <w:lang w:val="en-US"/>
        </w:rPr>
        <w:t xml:space="preserve">it is right that lord chancellor should </w:t>
      </w:r>
      <w:r w:rsidR="002B5F99" w:rsidRPr="005F6D1B">
        <w:rPr>
          <w:i/>
          <w:iCs/>
          <w:sz w:val="28"/>
          <w:szCs w:val="28"/>
          <w:lang w:val="en-US"/>
        </w:rPr>
        <w:t xml:space="preserve">have a </w:t>
      </w:r>
      <w:r w:rsidRPr="005F6D1B">
        <w:rPr>
          <w:i/>
          <w:iCs/>
          <w:sz w:val="28"/>
          <w:szCs w:val="28"/>
          <w:lang w:val="en-US"/>
        </w:rPr>
        <w:t>meaningful role in the process</w:t>
      </w:r>
      <w:r w:rsidR="002B5F99" w:rsidRPr="005F6D1B">
        <w:rPr>
          <w:i/>
          <w:iCs/>
          <w:sz w:val="28"/>
          <w:szCs w:val="28"/>
          <w:lang w:val="en-US"/>
        </w:rPr>
        <w:t>, given that the holders of both these offices have a significant influence on the administration of justice</w:t>
      </w:r>
      <w:r w:rsidR="005F6D1B" w:rsidRPr="005F6D1B">
        <w:rPr>
          <w:i/>
          <w:iCs/>
          <w:sz w:val="28"/>
          <w:szCs w:val="28"/>
          <w:lang w:val="en-US"/>
        </w:rPr>
        <w:t>’</w:t>
      </w:r>
      <w:r w:rsidR="002B5F99" w:rsidRPr="005F6D1B">
        <w:rPr>
          <w:i/>
          <w:iCs/>
          <w:sz w:val="28"/>
          <w:szCs w:val="28"/>
          <w:lang w:val="en-US"/>
        </w:rPr>
        <w:t>.</w:t>
      </w:r>
    </w:p>
    <w:p w14:paraId="72752032" w14:textId="2E1939A4" w:rsidR="00A233AB" w:rsidRPr="00FF610E" w:rsidRDefault="003A5EC3">
      <w:pPr>
        <w:rPr>
          <w:i/>
          <w:iCs/>
          <w:sz w:val="28"/>
          <w:szCs w:val="28"/>
          <w:lang w:val="en-US"/>
        </w:rPr>
      </w:pPr>
      <w:r w:rsidRPr="00FF610E">
        <w:rPr>
          <w:i/>
          <w:iCs/>
          <w:sz w:val="28"/>
          <w:szCs w:val="28"/>
          <w:lang w:val="en-US"/>
        </w:rPr>
        <w:lastRenderedPageBreak/>
        <w:t>However, According to Nation (2015)</w:t>
      </w:r>
      <w:r w:rsidR="000546D6" w:rsidRPr="00FF610E">
        <w:rPr>
          <w:i/>
          <w:iCs/>
          <w:sz w:val="28"/>
          <w:szCs w:val="28"/>
          <w:lang w:val="en-US"/>
        </w:rPr>
        <w:t xml:space="preserve"> </w:t>
      </w:r>
      <w:r w:rsidRPr="00FF610E">
        <w:rPr>
          <w:i/>
          <w:iCs/>
          <w:sz w:val="28"/>
          <w:szCs w:val="28"/>
          <w:lang w:val="en-US"/>
        </w:rPr>
        <w:t>‘Based on the knowledge of John Locke, philosopher Montesquieu elaborated three id</w:t>
      </w:r>
      <w:r w:rsidR="00B3639A" w:rsidRPr="00FF610E">
        <w:rPr>
          <w:i/>
          <w:iCs/>
          <w:sz w:val="28"/>
          <w:szCs w:val="28"/>
          <w:lang w:val="en-US"/>
        </w:rPr>
        <w:t>e</w:t>
      </w:r>
      <w:r w:rsidRPr="00FF610E">
        <w:rPr>
          <w:i/>
          <w:iCs/>
          <w:sz w:val="28"/>
          <w:szCs w:val="28"/>
          <w:lang w:val="en-US"/>
        </w:rPr>
        <w:t>as which where fundamental to</w:t>
      </w:r>
      <w:r>
        <w:rPr>
          <w:sz w:val="28"/>
          <w:szCs w:val="28"/>
          <w:lang w:val="en-US"/>
        </w:rPr>
        <w:t xml:space="preserve"> </w:t>
      </w:r>
      <w:r w:rsidRPr="00FF610E">
        <w:rPr>
          <w:i/>
          <w:iCs/>
          <w:sz w:val="28"/>
          <w:szCs w:val="28"/>
          <w:lang w:val="en-US"/>
        </w:rPr>
        <w:t xml:space="preserve">the </w:t>
      </w:r>
      <w:r w:rsidR="00B3639A" w:rsidRPr="00FF610E">
        <w:rPr>
          <w:i/>
          <w:iCs/>
          <w:sz w:val="28"/>
          <w:szCs w:val="28"/>
          <w:lang w:val="en-US"/>
        </w:rPr>
        <w:t>separation of powers.</w:t>
      </w:r>
      <w:r w:rsidR="00A915EE" w:rsidRPr="00FF610E">
        <w:rPr>
          <w:i/>
          <w:iCs/>
          <w:sz w:val="28"/>
          <w:szCs w:val="28"/>
          <w:lang w:val="en-US"/>
        </w:rPr>
        <w:t xml:space="preserve"> </w:t>
      </w:r>
      <w:r w:rsidR="00D12982" w:rsidRPr="00FF610E">
        <w:rPr>
          <w:i/>
          <w:iCs/>
          <w:sz w:val="28"/>
          <w:szCs w:val="28"/>
          <w:lang w:val="en-US"/>
        </w:rPr>
        <w:t>First</w:t>
      </w:r>
      <w:r w:rsidR="00A915EE" w:rsidRPr="00FF610E">
        <w:rPr>
          <w:i/>
          <w:iCs/>
          <w:sz w:val="28"/>
          <w:szCs w:val="28"/>
          <w:lang w:val="en-US"/>
        </w:rPr>
        <w:t xml:space="preserve"> being, one should not be part of all three branches, second, one should not have </w:t>
      </w:r>
      <w:r w:rsidR="00A233AB" w:rsidRPr="00FF610E">
        <w:rPr>
          <w:i/>
          <w:iCs/>
          <w:sz w:val="28"/>
          <w:szCs w:val="28"/>
          <w:lang w:val="en-US"/>
        </w:rPr>
        <w:t>too</w:t>
      </w:r>
      <w:r w:rsidR="00A915EE" w:rsidRPr="00FF610E">
        <w:rPr>
          <w:i/>
          <w:iCs/>
          <w:sz w:val="28"/>
          <w:szCs w:val="28"/>
          <w:lang w:val="en-US"/>
        </w:rPr>
        <w:t xml:space="preserve"> much power,</w:t>
      </w:r>
      <w:r w:rsidR="00A233AB" w:rsidRPr="00FF610E">
        <w:rPr>
          <w:i/>
          <w:iCs/>
          <w:sz w:val="28"/>
          <w:szCs w:val="28"/>
          <w:lang w:val="en-US"/>
        </w:rPr>
        <w:t xml:space="preserve"> </w:t>
      </w:r>
      <w:r w:rsidR="00A915EE" w:rsidRPr="00FF610E">
        <w:rPr>
          <w:i/>
          <w:iCs/>
          <w:sz w:val="28"/>
          <w:szCs w:val="28"/>
          <w:lang w:val="en-US"/>
        </w:rPr>
        <w:t>and third o</w:t>
      </w:r>
      <w:r w:rsidR="00A233AB" w:rsidRPr="00FF610E">
        <w:rPr>
          <w:i/>
          <w:iCs/>
          <w:sz w:val="28"/>
          <w:szCs w:val="28"/>
          <w:lang w:val="en-US"/>
        </w:rPr>
        <w:t xml:space="preserve">ne should not take control of the other. Example, “you do your work and I will do mine”.  the legislature makes the law </w:t>
      </w:r>
      <w:r w:rsidR="00BA0831" w:rsidRPr="00FF610E">
        <w:rPr>
          <w:i/>
          <w:iCs/>
          <w:sz w:val="28"/>
          <w:szCs w:val="28"/>
          <w:lang w:val="en-US"/>
        </w:rPr>
        <w:t>and the judiciary interprets the law but one should not exercise the function of the other, however, this may be true in theory,</w:t>
      </w:r>
      <w:r w:rsidR="00D12982" w:rsidRPr="00FF610E">
        <w:rPr>
          <w:i/>
          <w:iCs/>
          <w:sz w:val="28"/>
          <w:szCs w:val="28"/>
          <w:lang w:val="en-US"/>
        </w:rPr>
        <w:t xml:space="preserve"> </w:t>
      </w:r>
      <w:r w:rsidR="00BA0831" w:rsidRPr="00FF610E">
        <w:rPr>
          <w:i/>
          <w:iCs/>
          <w:sz w:val="28"/>
          <w:szCs w:val="28"/>
          <w:lang w:val="en-US"/>
        </w:rPr>
        <w:t xml:space="preserve">but in fact they have </w:t>
      </w:r>
      <w:r w:rsidR="00D12982" w:rsidRPr="00FF610E">
        <w:rPr>
          <w:i/>
          <w:iCs/>
          <w:sz w:val="28"/>
          <w:szCs w:val="28"/>
          <w:lang w:val="en-US"/>
        </w:rPr>
        <w:t>exercised</w:t>
      </w:r>
      <w:r w:rsidR="00BA0831" w:rsidRPr="00FF610E">
        <w:rPr>
          <w:i/>
          <w:iCs/>
          <w:sz w:val="28"/>
          <w:szCs w:val="28"/>
          <w:lang w:val="en-US"/>
        </w:rPr>
        <w:t xml:space="preserve"> the </w:t>
      </w:r>
      <w:r w:rsidR="00D12982" w:rsidRPr="00FF610E">
        <w:rPr>
          <w:i/>
          <w:iCs/>
          <w:sz w:val="28"/>
          <w:szCs w:val="28"/>
          <w:lang w:val="en-US"/>
        </w:rPr>
        <w:t>functions</w:t>
      </w:r>
      <w:r w:rsidR="00BA0831" w:rsidRPr="00FF610E">
        <w:rPr>
          <w:i/>
          <w:iCs/>
          <w:sz w:val="28"/>
          <w:szCs w:val="28"/>
          <w:lang w:val="en-US"/>
        </w:rPr>
        <w:t xml:space="preserve"> of each other many times. Since the system of the common law puts a lot of </w:t>
      </w:r>
      <w:r w:rsidR="00D12982" w:rsidRPr="00FF610E">
        <w:rPr>
          <w:i/>
          <w:iCs/>
          <w:sz w:val="28"/>
          <w:szCs w:val="28"/>
          <w:lang w:val="en-US"/>
        </w:rPr>
        <w:t>att</w:t>
      </w:r>
      <w:r w:rsidR="00BA0831" w:rsidRPr="00FF610E">
        <w:rPr>
          <w:i/>
          <w:iCs/>
          <w:sz w:val="28"/>
          <w:szCs w:val="28"/>
          <w:lang w:val="en-US"/>
        </w:rPr>
        <w:t>ention on importance and case law, this is clear that judges do make the law</w:t>
      </w:r>
      <w:r w:rsidR="00D12982" w:rsidRPr="00FF610E">
        <w:rPr>
          <w:i/>
          <w:iCs/>
          <w:sz w:val="28"/>
          <w:szCs w:val="28"/>
          <w:lang w:val="en-US"/>
        </w:rPr>
        <w:t xml:space="preserve"> by the way they perform their judicial roles</w:t>
      </w:r>
      <w:r w:rsidR="00D81CCA" w:rsidRPr="00FF610E">
        <w:rPr>
          <w:i/>
          <w:iCs/>
          <w:sz w:val="28"/>
          <w:szCs w:val="28"/>
          <w:lang w:val="en-US"/>
        </w:rPr>
        <w:t>’.</w:t>
      </w:r>
    </w:p>
    <w:p w14:paraId="1218C54D" w14:textId="7BC16602" w:rsidR="00DA4503" w:rsidRDefault="003F7826">
      <w:pPr>
        <w:rPr>
          <w:i/>
          <w:iCs/>
          <w:sz w:val="28"/>
          <w:szCs w:val="28"/>
          <w:lang w:val="en-US"/>
        </w:rPr>
      </w:pPr>
      <w:r w:rsidRPr="00FF610E">
        <w:rPr>
          <w:i/>
          <w:iCs/>
          <w:sz w:val="28"/>
          <w:szCs w:val="28"/>
          <w:lang w:val="en-US"/>
        </w:rPr>
        <w:t>Law Wales (2016)</w:t>
      </w:r>
      <w:r w:rsidR="009B472F" w:rsidRPr="00FF610E">
        <w:rPr>
          <w:i/>
          <w:iCs/>
          <w:sz w:val="28"/>
          <w:szCs w:val="28"/>
          <w:lang w:val="en-US"/>
        </w:rPr>
        <w:t xml:space="preserve"> </w:t>
      </w:r>
      <w:r w:rsidRPr="00FF610E">
        <w:rPr>
          <w:i/>
          <w:iCs/>
          <w:sz w:val="28"/>
          <w:szCs w:val="28"/>
          <w:lang w:val="en-US"/>
        </w:rPr>
        <w:t xml:space="preserve">says </w:t>
      </w:r>
      <w:r w:rsidR="006E440B" w:rsidRPr="00FF610E">
        <w:rPr>
          <w:i/>
          <w:iCs/>
          <w:sz w:val="28"/>
          <w:szCs w:val="28"/>
          <w:lang w:val="en-US"/>
        </w:rPr>
        <w:t xml:space="preserve">that </w:t>
      </w:r>
      <w:r w:rsidRPr="00FF610E">
        <w:rPr>
          <w:i/>
          <w:iCs/>
          <w:sz w:val="28"/>
          <w:szCs w:val="28"/>
          <w:lang w:val="en-US"/>
        </w:rPr>
        <w:t>‘</w:t>
      </w:r>
      <w:r w:rsidR="000546D6" w:rsidRPr="00FF610E">
        <w:rPr>
          <w:i/>
          <w:iCs/>
          <w:sz w:val="28"/>
          <w:szCs w:val="28"/>
          <w:lang w:val="en-US"/>
        </w:rPr>
        <w:t xml:space="preserve">Humans Rights act 1998, </w:t>
      </w:r>
      <w:r w:rsidR="002B2F5F" w:rsidRPr="00D3209B">
        <w:rPr>
          <w:i/>
          <w:iCs/>
          <w:sz w:val="28"/>
          <w:szCs w:val="28"/>
          <w:lang w:val="en-US"/>
        </w:rPr>
        <w:t xml:space="preserve">it is where they have been granted a </w:t>
      </w:r>
      <w:r w:rsidR="006B622B" w:rsidRPr="00D3209B">
        <w:rPr>
          <w:i/>
          <w:iCs/>
          <w:sz w:val="28"/>
          <w:szCs w:val="28"/>
          <w:lang w:val="en-US"/>
        </w:rPr>
        <w:t>life long</w:t>
      </w:r>
      <w:r w:rsidR="00E330F2" w:rsidRPr="00D3209B">
        <w:rPr>
          <w:i/>
          <w:iCs/>
          <w:sz w:val="28"/>
          <w:szCs w:val="28"/>
          <w:lang w:val="en-US"/>
        </w:rPr>
        <w:t xml:space="preserve"> </w:t>
      </w:r>
      <w:r w:rsidR="00C42A04" w:rsidRPr="00D3209B">
        <w:rPr>
          <w:i/>
          <w:iCs/>
          <w:sz w:val="28"/>
          <w:szCs w:val="28"/>
          <w:lang w:val="en-US"/>
        </w:rPr>
        <w:t xml:space="preserve">tenure </w:t>
      </w:r>
      <w:r w:rsidR="002B2F5F" w:rsidRPr="00D3209B">
        <w:rPr>
          <w:i/>
          <w:iCs/>
          <w:sz w:val="28"/>
          <w:szCs w:val="28"/>
          <w:lang w:val="en-US"/>
        </w:rPr>
        <w:t xml:space="preserve">or </w:t>
      </w:r>
      <w:r w:rsidR="001239F6" w:rsidRPr="00D3209B">
        <w:rPr>
          <w:i/>
          <w:iCs/>
          <w:sz w:val="28"/>
          <w:szCs w:val="28"/>
          <w:lang w:val="en-US"/>
        </w:rPr>
        <w:t>lon</w:t>
      </w:r>
      <w:r w:rsidR="006B4A79" w:rsidRPr="00D3209B">
        <w:rPr>
          <w:i/>
          <w:iCs/>
          <w:sz w:val="28"/>
          <w:szCs w:val="28"/>
          <w:lang w:val="en-US"/>
        </w:rPr>
        <w:t>g</w:t>
      </w:r>
      <w:r w:rsidR="002B2F5F" w:rsidRPr="00D3209B">
        <w:rPr>
          <w:i/>
          <w:iCs/>
          <w:sz w:val="28"/>
          <w:szCs w:val="28"/>
          <w:lang w:val="en-US"/>
        </w:rPr>
        <w:t xml:space="preserve"> tenure</w:t>
      </w:r>
      <w:r w:rsidR="001239F6" w:rsidRPr="00D3209B">
        <w:rPr>
          <w:i/>
          <w:iCs/>
          <w:sz w:val="28"/>
          <w:szCs w:val="28"/>
          <w:lang w:val="en-US"/>
        </w:rPr>
        <w:t xml:space="preserve">. </w:t>
      </w:r>
      <w:r w:rsidR="00DF136D" w:rsidRPr="00D3209B">
        <w:rPr>
          <w:i/>
          <w:iCs/>
          <w:sz w:val="28"/>
          <w:szCs w:val="28"/>
          <w:lang w:val="en-US"/>
        </w:rPr>
        <w:t xml:space="preserve">A life long tenure will secure the high court judges to have independence, to have a senior judge removed from </w:t>
      </w:r>
      <w:r w:rsidR="00465E22" w:rsidRPr="00D3209B">
        <w:rPr>
          <w:i/>
          <w:iCs/>
          <w:sz w:val="28"/>
          <w:szCs w:val="28"/>
          <w:lang w:val="en-US"/>
        </w:rPr>
        <w:t>the office both house of commons and the house of lords have to agree. while lower level judges would have to have disciplinary action before being removed from the office, parliament ca</w:t>
      </w:r>
      <w:r w:rsidR="0052764F" w:rsidRPr="00D3209B">
        <w:rPr>
          <w:i/>
          <w:iCs/>
          <w:sz w:val="28"/>
          <w:szCs w:val="28"/>
          <w:lang w:val="en-US"/>
        </w:rPr>
        <w:t>n</w:t>
      </w:r>
      <w:r w:rsidR="00465E22" w:rsidRPr="00D3209B">
        <w:rPr>
          <w:i/>
          <w:iCs/>
          <w:sz w:val="28"/>
          <w:szCs w:val="28"/>
          <w:lang w:val="en-US"/>
        </w:rPr>
        <w:t>not criticize or interfere with any of the judge</w:t>
      </w:r>
      <w:r w:rsidR="00F76FD7" w:rsidRPr="00D3209B">
        <w:rPr>
          <w:i/>
          <w:iCs/>
          <w:sz w:val="28"/>
          <w:szCs w:val="28"/>
          <w:lang w:val="en-US"/>
        </w:rPr>
        <w:t>’</w:t>
      </w:r>
      <w:r w:rsidR="00465E22" w:rsidRPr="00D3209B">
        <w:rPr>
          <w:i/>
          <w:iCs/>
          <w:sz w:val="28"/>
          <w:szCs w:val="28"/>
          <w:lang w:val="en-US"/>
        </w:rPr>
        <w:t>s decisions</w:t>
      </w:r>
      <w:r w:rsidR="00F76FD7" w:rsidRPr="00D3209B">
        <w:rPr>
          <w:i/>
          <w:iCs/>
          <w:sz w:val="28"/>
          <w:szCs w:val="28"/>
          <w:lang w:val="en-US"/>
        </w:rPr>
        <w:t xml:space="preserve">. and </w:t>
      </w:r>
      <w:r w:rsidR="00A623C0" w:rsidRPr="00D3209B">
        <w:rPr>
          <w:i/>
          <w:iCs/>
          <w:sz w:val="28"/>
          <w:szCs w:val="28"/>
          <w:lang w:val="en-US"/>
        </w:rPr>
        <w:t>also,</w:t>
      </w:r>
      <w:r w:rsidR="00F76FD7" w:rsidRPr="00D3209B">
        <w:rPr>
          <w:i/>
          <w:iCs/>
          <w:sz w:val="28"/>
          <w:szCs w:val="28"/>
          <w:lang w:val="en-US"/>
        </w:rPr>
        <w:t xml:space="preserve"> judges cannot become MPs</w:t>
      </w:r>
      <w:r w:rsidRPr="00D3209B">
        <w:rPr>
          <w:i/>
          <w:iCs/>
          <w:sz w:val="28"/>
          <w:szCs w:val="28"/>
          <w:lang w:val="en-US"/>
        </w:rPr>
        <w:t>’</w:t>
      </w:r>
    </w:p>
    <w:p w14:paraId="574FC1C6" w14:textId="49E9E78B" w:rsidR="007B099F" w:rsidRDefault="007B099F" w:rsidP="007B099F">
      <w:pPr>
        <w:rPr>
          <w:sz w:val="28"/>
          <w:szCs w:val="28"/>
          <w:lang w:val="en-US"/>
        </w:rPr>
      </w:pPr>
      <w:r>
        <w:rPr>
          <w:sz w:val="28"/>
          <w:szCs w:val="28"/>
          <w:lang w:val="en-US"/>
        </w:rPr>
        <w:t xml:space="preserve">In the UK the judiciary has more important function to develop the law through their judgements. The judiciary consists of judges in courts, as well as those who hold judicial office tribunals. The senior judicial appointments are made by the crown. </w:t>
      </w:r>
    </w:p>
    <w:p w14:paraId="2D64A8EC" w14:textId="4F2CD5BC" w:rsidR="00FD58CE" w:rsidRPr="00156636" w:rsidRDefault="00156636" w:rsidP="007B099F">
      <w:pPr>
        <w:rPr>
          <w:i/>
          <w:iCs/>
          <w:sz w:val="28"/>
          <w:szCs w:val="28"/>
          <w:lang w:val="en-US"/>
        </w:rPr>
      </w:pPr>
      <w:r w:rsidRPr="00FF610E">
        <w:rPr>
          <w:i/>
          <w:iCs/>
          <w:sz w:val="28"/>
          <w:szCs w:val="28"/>
          <w:lang w:val="en-US"/>
        </w:rPr>
        <w:t>According to separation of powers in the UK (2018)</w:t>
      </w:r>
      <w:r>
        <w:rPr>
          <w:sz w:val="28"/>
          <w:szCs w:val="28"/>
          <w:lang w:val="en-US"/>
        </w:rPr>
        <w:t xml:space="preserve"> </w:t>
      </w:r>
      <w:r w:rsidRPr="00FF610E">
        <w:rPr>
          <w:i/>
          <w:iCs/>
          <w:sz w:val="28"/>
          <w:szCs w:val="28"/>
          <w:lang w:val="en-US"/>
        </w:rPr>
        <w:t>they say</w:t>
      </w:r>
      <w:r>
        <w:rPr>
          <w:sz w:val="28"/>
          <w:szCs w:val="28"/>
          <w:lang w:val="en-US"/>
        </w:rPr>
        <w:t xml:space="preserve"> </w:t>
      </w:r>
      <w:r w:rsidRPr="00156636">
        <w:rPr>
          <w:i/>
          <w:iCs/>
          <w:sz w:val="28"/>
          <w:szCs w:val="28"/>
          <w:lang w:val="en-US"/>
        </w:rPr>
        <w:t xml:space="preserve">‘Once these judges are appointed, they are become completely independent and have complete authority over all their actions. Their independence in protected in the ‘Act of settlement – 1700’, according to which, senior judges can only be dismissed by address to the crown from both houses of the parliament. </w:t>
      </w:r>
    </w:p>
    <w:p w14:paraId="1C8C67FD" w14:textId="29C9AB76" w:rsidR="0032386E" w:rsidRPr="00D3209B" w:rsidRDefault="003C2204">
      <w:pPr>
        <w:rPr>
          <w:i/>
          <w:iCs/>
          <w:sz w:val="28"/>
          <w:szCs w:val="28"/>
          <w:lang w:val="en-US"/>
        </w:rPr>
      </w:pPr>
      <w:r w:rsidRPr="00D3209B">
        <w:rPr>
          <w:i/>
          <w:iCs/>
          <w:sz w:val="28"/>
          <w:szCs w:val="28"/>
          <w:lang w:val="en-US"/>
        </w:rPr>
        <w:t>According to UK Parliament (2020) ‘</w:t>
      </w:r>
      <w:r w:rsidR="0029302F" w:rsidRPr="00D3209B">
        <w:rPr>
          <w:i/>
          <w:iCs/>
          <w:sz w:val="28"/>
          <w:szCs w:val="28"/>
          <w:lang w:val="en-US"/>
        </w:rPr>
        <w:t>The Constitutional Reform Act 2005, made significant changes to the separation of power</w:t>
      </w:r>
      <w:r w:rsidR="00F31229" w:rsidRPr="00D3209B">
        <w:rPr>
          <w:i/>
          <w:iCs/>
          <w:sz w:val="28"/>
          <w:szCs w:val="28"/>
          <w:lang w:val="en-US"/>
        </w:rPr>
        <w:t>,</w:t>
      </w:r>
      <w:r w:rsidR="0029302F" w:rsidRPr="00D3209B">
        <w:rPr>
          <w:i/>
          <w:iCs/>
          <w:sz w:val="28"/>
          <w:szCs w:val="28"/>
          <w:lang w:val="en-US"/>
        </w:rPr>
        <w:t xml:space="preserve"> </w:t>
      </w:r>
      <w:r w:rsidR="00E75785" w:rsidRPr="00D3209B">
        <w:rPr>
          <w:i/>
          <w:iCs/>
          <w:sz w:val="28"/>
          <w:szCs w:val="28"/>
          <w:lang w:val="en-US"/>
        </w:rPr>
        <w:t>whereas</w:t>
      </w:r>
      <w:r w:rsidR="0029302F" w:rsidRPr="00D3209B">
        <w:rPr>
          <w:i/>
          <w:iCs/>
          <w:sz w:val="28"/>
          <w:szCs w:val="28"/>
          <w:lang w:val="en-US"/>
        </w:rPr>
        <w:t xml:space="preserve"> before 2005</w:t>
      </w:r>
      <w:r w:rsidR="00F31229" w:rsidRPr="00D3209B">
        <w:rPr>
          <w:i/>
          <w:iCs/>
          <w:sz w:val="28"/>
          <w:szCs w:val="28"/>
          <w:lang w:val="en-US"/>
        </w:rPr>
        <w:t xml:space="preserve"> Lord Chancellor was able to play a part in all three departments.in the house of commons he was appointing ministers</w:t>
      </w:r>
      <w:r w:rsidR="00475651" w:rsidRPr="00D3209B">
        <w:rPr>
          <w:i/>
          <w:iCs/>
          <w:sz w:val="28"/>
          <w:szCs w:val="28"/>
          <w:lang w:val="en-US"/>
        </w:rPr>
        <w:t xml:space="preserve">, appointments where made on recommendation by Lord Chancellor this was criticized that one member of the </w:t>
      </w:r>
      <w:r w:rsidR="000B7531" w:rsidRPr="00D3209B">
        <w:rPr>
          <w:i/>
          <w:iCs/>
          <w:sz w:val="28"/>
          <w:szCs w:val="28"/>
          <w:lang w:val="en-US"/>
        </w:rPr>
        <w:t>G</w:t>
      </w:r>
      <w:r w:rsidR="00475651" w:rsidRPr="00D3209B">
        <w:rPr>
          <w:i/>
          <w:iCs/>
          <w:sz w:val="28"/>
          <w:szCs w:val="28"/>
          <w:lang w:val="en-US"/>
        </w:rPr>
        <w:t>overnment should not be responsible for appointing judges.</w:t>
      </w:r>
      <w:r w:rsidR="00F31229" w:rsidRPr="00D3209B">
        <w:rPr>
          <w:i/>
          <w:iCs/>
          <w:sz w:val="28"/>
          <w:szCs w:val="28"/>
          <w:lang w:val="en-US"/>
        </w:rPr>
        <w:t xml:space="preserve"> in the </w:t>
      </w:r>
      <w:r w:rsidR="00DC7B92" w:rsidRPr="00D3209B">
        <w:rPr>
          <w:i/>
          <w:iCs/>
          <w:sz w:val="28"/>
          <w:szCs w:val="28"/>
          <w:lang w:val="en-US"/>
        </w:rPr>
        <w:t>H</w:t>
      </w:r>
      <w:r w:rsidR="00F31229" w:rsidRPr="00D3209B">
        <w:rPr>
          <w:i/>
          <w:iCs/>
          <w:sz w:val="28"/>
          <w:szCs w:val="28"/>
          <w:lang w:val="en-US"/>
        </w:rPr>
        <w:t xml:space="preserve">ouse of </w:t>
      </w:r>
      <w:r w:rsidR="00A623C0" w:rsidRPr="00D3209B">
        <w:rPr>
          <w:i/>
          <w:iCs/>
          <w:sz w:val="28"/>
          <w:szCs w:val="28"/>
          <w:lang w:val="en-US"/>
        </w:rPr>
        <w:t>Lords,</w:t>
      </w:r>
      <w:r w:rsidR="00F31229" w:rsidRPr="00D3209B">
        <w:rPr>
          <w:i/>
          <w:iCs/>
          <w:sz w:val="28"/>
          <w:szCs w:val="28"/>
          <w:lang w:val="en-US"/>
        </w:rPr>
        <w:t xml:space="preserve"> he was the speaker, whilst being the head of the judiciary. the changes made in act 2005 meant that </w:t>
      </w:r>
      <w:r w:rsidR="00B36190" w:rsidRPr="00D3209B">
        <w:rPr>
          <w:i/>
          <w:iCs/>
          <w:sz w:val="28"/>
          <w:szCs w:val="28"/>
          <w:lang w:val="en-US"/>
        </w:rPr>
        <w:t xml:space="preserve">judges as </w:t>
      </w:r>
      <w:r w:rsidR="00081842" w:rsidRPr="00D3209B">
        <w:rPr>
          <w:i/>
          <w:iCs/>
          <w:sz w:val="28"/>
          <w:szCs w:val="28"/>
          <w:lang w:val="en-US"/>
        </w:rPr>
        <w:t>it states above</w:t>
      </w:r>
      <w:r w:rsidR="00B36190" w:rsidRPr="00D3209B">
        <w:rPr>
          <w:i/>
          <w:iCs/>
          <w:sz w:val="28"/>
          <w:szCs w:val="28"/>
          <w:lang w:val="en-US"/>
        </w:rPr>
        <w:t xml:space="preserve"> became independent, without any interference or influence</w:t>
      </w:r>
      <w:r w:rsidR="00F31229" w:rsidRPr="00D3209B">
        <w:rPr>
          <w:i/>
          <w:iCs/>
          <w:sz w:val="28"/>
          <w:szCs w:val="28"/>
          <w:lang w:val="en-US"/>
        </w:rPr>
        <w:t xml:space="preserve"> </w:t>
      </w:r>
      <w:r w:rsidR="00B36190" w:rsidRPr="00D3209B">
        <w:rPr>
          <w:i/>
          <w:iCs/>
          <w:sz w:val="28"/>
          <w:szCs w:val="28"/>
          <w:lang w:val="en-US"/>
        </w:rPr>
        <w:t xml:space="preserve">from the government </w:t>
      </w:r>
      <w:r w:rsidR="00D3209B" w:rsidRPr="00D3209B">
        <w:rPr>
          <w:i/>
          <w:iCs/>
          <w:sz w:val="28"/>
          <w:szCs w:val="28"/>
          <w:lang w:val="en-US"/>
        </w:rPr>
        <w:t>ministers</w:t>
      </w:r>
      <w:r w:rsidR="00D3209B">
        <w:rPr>
          <w:i/>
          <w:iCs/>
          <w:sz w:val="28"/>
          <w:szCs w:val="28"/>
          <w:lang w:val="en-US"/>
        </w:rPr>
        <w:t>’</w:t>
      </w:r>
      <w:r w:rsidR="0032386E" w:rsidRPr="00D3209B">
        <w:rPr>
          <w:i/>
          <w:iCs/>
          <w:sz w:val="28"/>
          <w:szCs w:val="28"/>
          <w:lang w:val="en-US"/>
        </w:rPr>
        <w:t>.</w:t>
      </w:r>
    </w:p>
    <w:p w14:paraId="3F43B338" w14:textId="2B3207FF" w:rsidR="0032386E" w:rsidRPr="00D3209B" w:rsidRDefault="00F236A1">
      <w:pPr>
        <w:rPr>
          <w:i/>
          <w:iCs/>
          <w:sz w:val="28"/>
          <w:szCs w:val="28"/>
          <w:lang w:val="en-US"/>
        </w:rPr>
      </w:pPr>
      <w:r w:rsidRPr="00D3209B">
        <w:rPr>
          <w:i/>
          <w:iCs/>
          <w:sz w:val="28"/>
          <w:szCs w:val="28"/>
          <w:lang w:val="en-US"/>
        </w:rPr>
        <w:lastRenderedPageBreak/>
        <w:t>UK Parliament (2020) say</w:t>
      </w:r>
      <w:r w:rsidR="006E440B">
        <w:rPr>
          <w:i/>
          <w:iCs/>
          <w:sz w:val="28"/>
          <w:szCs w:val="28"/>
          <w:lang w:val="en-US"/>
        </w:rPr>
        <w:t>s that</w:t>
      </w:r>
      <w:r w:rsidRPr="00D3209B">
        <w:rPr>
          <w:i/>
          <w:iCs/>
          <w:sz w:val="28"/>
          <w:szCs w:val="28"/>
          <w:lang w:val="en-US"/>
        </w:rPr>
        <w:t xml:space="preserve"> ‘t</w:t>
      </w:r>
      <w:r w:rsidR="00B36190" w:rsidRPr="00D3209B">
        <w:rPr>
          <w:i/>
          <w:iCs/>
          <w:sz w:val="28"/>
          <w:szCs w:val="28"/>
          <w:lang w:val="en-US"/>
        </w:rPr>
        <w:t>he new post of the Lord Chancellor is now given to the Lord Chief Justic</w:t>
      </w:r>
      <w:r w:rsidR="00725681" w:rsidRPr="00D3209B">
        <w:rPr>
          <w:i/>
          <w:iCs/>
          <w:sz w:val="28"/>
          <w:szCs w:val="28"/>
          <w:lang w:val="en-US"/>
        </w:rPr>
        <w:t>e.</w:t>
      </w:r>
      <w:r w:rsidR="00B36190" w:rsidRPr="00D3209B">
        <w:rPr>
          <w:i/>
          <w:iCs/>
          <w:sz w:val="28"/>
          <w:szCs w:val="28"/>
          <w:lang w:val="en-US"/>
        </w:rPr>
        <w:t xml:space="preserve"> He is now responsible for guid</w:t>
      </w:r>
      <w:r w:rsidR="00A0461D" w:rsidRPr="00D3209B">
        <w:rPr>
          <w:i/>
          <w:iCs/>
          <w:sz w:val="28"/>
          <w:szCs w:val="28"/>
          <w:lang w:val="en-US"/>
        </w:rPr>
        <w:t>ing, deployment and training of judges, also the Lord Chief Justice represents the views of the judiciary of Wales and England to parliament and ministers</w:t>
      </w:r>
      <w:r w:rsidRPr="00D3209B">
        <w:rPr>
          <w:i/>
          <w:iCs/>
          <w:sz w:val="28"/>
          <w:szCs w:val="28"/>
          <w:lang w:val="en-US"/>
        </w:rPr>
        <w:t>’</w:t>
      </w:r>
      <w:r w:rsidR="00A0461D" w:rsidRPr="00D3209B">
        <w:rPr>
          <w:i/>
          <w:iCs/>
          <w:sz w:val="28"/>
          <w:szCs w:val="28"/>
          <w:lang w:val="en-US"/>
        </w:rPr>
        <w:t xml:space="preserve">. </w:t>
      </w:r>
    </w:p>
    <w:p w14:paraId="7ECDC310" w14:textId="155B1D18" w:rsidR="00A0461D" w:rsidRPr="00C41AAD" w:rsidRDefault="009806E3">
      <w:pPr>
        <w:rPr>
          <w:sz w:val="28"/>
          <w:szCs w:val="28"/>
          <w:lang w:val="en-US"/>
        </w:rPr>
      </w:pPr>
      <w:r w:rsidRPr="009806E3">
        <w:rPr>
          <w:i/>
          <w:iCs/>
          <w:sz w:val="28"/>
          <w:szCs w:val="28"/>
          <w:lang w:val="en-US"/>
        </w:rPr>
        <w:t>According to Hazel (2020)</w:t>
      </w:r>
      <w:r>
        <w:rPr>
          <w:sz w:val="28"/>
          <w:szCs w:val="28"/>
          <w:lang w:val="en-US"/>
        </w:rPr>
        <w:t xml:space="preserve"> ‘</w:t>
      </w:r>
      <w:r w:rsidR="00767BEB" w:rsidRPr="005F6D1B">
        <w:rPr>
          <w:i/>
          <w:iCs/>
          <w:sz w:val="28"/>
          <w:szCs w:val="28"/>
          <w:lang w:val="en-US"/>
        </w:rPr>
        <w:t>The constitution reform act 2005 has changed allot between the government, which was more suitable in the way it was run. the absent of Lord chancellor who played an important part in his role means that the ex</w:t>
      </w:r>
      <w:r w:rsidR="001F5E39" w:rsidRPr="005F6D1B">
        <w:rPr>
          <w:i/>
          <w:iCs/>
          <w:sz w:val="28"/>
          <w:szCs w:val="28"/>
          <w:lang w:val="en-US"/>
        </w:rPr>
        <w:t>e</w:t>
      </w:r>
      <w:r w:rsidR="00767BEB" w:rsidRPr="005F6D1B">
        <w:rPr>
          <w:i/>
          <w:iCs/>
          <w:sz w:val="28"/>
          <w:szCs w:val="28"/>
          <w:lang w:val="en-US"/>
        </w:rPr>
        <w:t>cutive</w:t>
      </w:r>
      <w:r w:rsidR="001F5E39" w:rsidRPr="005F6D1B">
        <w:rPr>
          <w:i/>
          <w:iCs/>
          <w:sz w:val="28"/>
          <w:szCs w:val="28"/>
          <w:lang w:val="en-US"/>
        </w:rPr>
        <w:t xml:space="preserve"> and the judiciary have more important jobs to do</w:t>
      </w:r>
      <w:r w:rsidR="005F6D1B">
        <w:rPr>
          <w:i/>
          <w:iCs/>
          <w:sz w:val="28"/>
          <w:szCs w:val="28"/>
          <w:lang w:val="en-US"/>
        </w:rPr>
        <w:t>’.</w:t>
      </w:r>
    </w:p>
    <w:p w14:paraId="757145D9" w14:textId="64989358" w:rsidR="00395C12" w:rsidRPr="005F6D1B" w:rsidRDefault="00395C12">
      <w:pPr>
        <w:rPr>
          <w:i/>
          <w:iCs/>
          <w:sz w:val="28"/>
          <w:szCs w:val="28"/>
          <w:lang w:val="en-US"/>
        </w:rPr>
      </w:pPr>
      <w:r>
        <w:rPr>
          <w:i/>
          <w:iCs/>
          <w:sz w:val="28"/>
          <w:szCs w:val="28"/>
          <w:lang w:val="en-US"/>
        </w:rPr>
        <w:t>Howeve</w:t>
      </w:r>
      <w:r w:rsidR="00547AC0">
        <w:rPr>
          <w:i/>
          <w:iCs/>
          <w:sz w:val="28"/>
          <w:szCs w:val="28"/>
          <w:lang w:val="en-US"/>
        </w:rPr>
        <w:t>r’</w:t>
      </w:r>
      <w:r>
        <w:rPr>
          <w:i/>
          <w:iCs/>
          <w:sz w:val="28"/>
          <w:szCs w:val="28"/>
          <w:lang w:val="en-US"/>
        </w:rPr>
        <w:t xml:space="preserve"> applying for law</w:t>
      </w:r>
      <w:r w:rsidR="00547AC0">
        <w:rPr>
          <w:i/>
          <w:iCs/>
          <w:sz w:val="28"/>
          <w:szCs w:val="28"/>
          <w:lang w:val="en-US"/>
        </w:rPr>
        <w:t xml:space="preserve"> </w:t>
      </w:r>
      <w:r>
        <w:rPr>
          <w:i/>
          <w:iCs/>
          <w:sz w:val="28"/>
          <w:szCs w:val="28"/>
          <w:lang w:val="en-US"/>
        </w:rPr>
        <w:t xml:space="preserve">(2013) say`s that ‘In the belmarsh case the </w:t>
      </w:r>
      <w:r w:rsidR="00547AC0">
        <w:rPr>
          <w:i/>
          <w:iCs/>
          <w:sz w:val="28"/>
          <w:szCs w:val="28"/>
          <w:lang w:val="en-US"/>
        </w:rPr>
        <w:t>government</w:t>
      </w:r>
      <w:r>
        <w:rPr>
          <w:i/>
          <w:iCs/>
          <w:sz w:val="28"/>
          <w:szCs w:val="28"/>
          <w:lang w:val="en-US"/>
        </w:rPr>
        <w:t xml:space="preserve"> argument</w:t>
      </w:r>
      <w:r w:rsidR="00547AC0">
        <w:rPr>
          <w:i/>
          <w:iCs/>
          <w:sz w:val="28"/>
          <w:szCs w:val="28"/>
          <w:lang w:val="en-US"/>
        </w:rPr>
        <w:t>s</w:t>
      </w:r>
      <w:r>
        <w:rPr>
          <w:i/>
          <w:iCs/>
          <w:sz w:val="28"/>
          <w:szCs w:val="28"/>
          <w:lang w:val="en-US"/>
        </w:rPr>
        <w:t xml:space="preserve"> was weak</w:t>
      </w:r>
      <w:r w:rsidR="00547AC0">
        <w:rPr>
          <w:i/>
          <w:iCs/>
          <w:sz w:val="28"/>
          <w:szCs w:val="28"/>
          <w:lang w:val="en-US"/>
        </w:rPr>
        <w:t xml:space="preserve"> </w:t>
      </w:r>
      <w:r>
        <w:rPr>
          <w:i/>
          <w:iCs/>
          <w:sz w:val="28"/>
          <w:szCs w:val="28"/>
          <w:lang w:val="en-US"/>
        </w:rPr>
        <w:t>and came as a surprise to many people as the courts had always had respect for the government on matters of the national security</w:t>
      </w:r>
      <w:r w:rsidR="00547AC0">
        <w:rPr>
          <w:i/>
          <w:iCs/>
          <w:sz w:val="28"/>
          <w:szCs w:val="28"/>
          <w:lang w:val="en-US"/>
        </w:rPr>
        <w:t xml:space="preserve"> </w:t>
      </w:r>
      <w:r>
        <w:rPr>
          <w:i/>
          <w:iCs/>
          <w:sz w:val="28"/>
          <w:szCs w:val="28"/>
          <w:lang w:val="en-US"/>
        </w:rPr>
        <w:t xml:space="preserve">and some steps </w:t>
      </w:r>
      <w:r w:rsidR="00547AC0">
        <w:rPr>
          <w:i/>
          <w:iCs/>
          <w:sz w:val="28"/>
          <w:szCs w:val="28"/>
          <w:lang w:val="en-US"/>
        </w:rPr>
        <w:t>were</w:t>
      </w:r>
      <w:r>
        <w:rPr>
          <w:i/>
          <w:iCs/>
          <w:sz w:val="28"/>
          <w:szCs w:val="28"/>
          <w:lang w:val="en-US"/>
        </w:rPr>
        <w:t xml:space="preserve"> taken to uphold the national security however the house of lords took a different approach in the belmar</w:t>
      </w:r>
      <w:r w:rsidR="002E06C6">
        <w:rPr>
          <w:i/>
          <w:iCs/>
          <w:sz w:val="28"/>
          <w:szCs w:val="28"/>
          <w:lang w:val="en-US"/>
        </w:rPr>
        <w:t>sh case. And the courts then were required to examine the decision of the government and their attitude towards th</w:t>
      </w:r>
      <w:r w:rsidR="00547AC0">
        <w:rPr>
          <w:i/>
          <w:iCs/>
          <w:sz w:val="28"/>
          <w:szCs w:val="28"/>
          <w:lang w:val="en-US"/>
        </w:rPr>
        <w:t xml:space="preserve">e </w:t>
      </w:r>
      <w:r w:rsidR="002E06C6">
        <w:rPr>
          <w:i/>
          <w:iCs/>
          <w:sz w:val="28"/>
          <w:szCs w:val="28"/>
          <w:lang w:val="en-US"/>
        </w:rPr>
        <w:t xml:space="preserve">as government </w:t>
      </w:r>
      <w:r w:rsidR="00547AC0">
        <w:rPr>
          <w:i/>
          <w:iCs/>
          <w:sz w:val="28"/>
          <w:szCs w:val="28"/>
          <w:lang w:val="en-US"/>
        </w:rPr>
        <w:t>wanted</w:t>
      </w:r>
      <w:r w:rsidR="002E06C6">
        <w:rPr>
          <w:i/>
          <w:iCs/>
          <w:sz w:val="28"/>
          <w:szCs w:val="28"/>
          <w:lang w:val="en-US"/>
        </w:rPr>
        <w:t xml:space="preserve"> to get on with protecting the national security and </w:t>
      </w:r>
      <w:r w:rsidR="00547AC0">
        <w:rPr>
          <w:i/>
          <w:iCs/>
          <w:sz w:val="28"/>
          <w:szCs w:val="28"/>
          <w:lang w:val="en-US"/>
        </w:rPr>
        <w:t>basically</w:t>
      </w:r>
      <w:r w:rsidR="002E06C6">
        <w:rPr>
          <w:i/>
          <w:iCs/>
          <w:sz w:val="28"/>
          <w:szCs w:val="28"/>
          <w:lang w:val="en-US"/>
        </w:rPr>
        <w:t xml:space="preserve"> give reason as to why the courts should mind their business however the human right act 1998 gives the court the right to make it their business</w:t>
      </w:r>
      <w:r w:rsidR="00547AC0">
        <w:rPr>
          <w:i/>
          <w:iCs/>
          <w:sz w:val="28"/>
          <w:szCs w:val="28"/>
          <w:lang w:val="en-US"/>
        </w:rPr>
        <w:t>’</w:t>
      </w:r>
      <w:r w:rsidR="002E06C6">
        <w:rPr>
          <w:i/>
          <w:iCs/>
          <w:sz w:val="28"/>
          <w:szCs w:val="28"/>
          <w:lang w:val="en-US"/>
        </w:rPr>
        <w:t>.</w:t>
      </w:r>
    </w:p>
    <w:p w14:paraId="3FED890E" w14:textId="5DFA8956" w:rsidR="003A3F58" w:rsidRPr="00072053" w:rsidRDefault="00072053">
      <w:pPr>
        <w:rPr>
          <w:i/>
          <w:iCs/>
          <w:sz w:val="28"/>
          <w:szCs w:val="28"/>
          <w:lang w:val="en-US"/>
        </w:rPr>
      </w:pPr>
      <w:r w:rsidRPr="009806E3">
        <w:rPr>
          <w:i/>
          <w:iCs/>
          <w:sz w:val="28"/>
          <w:szCs w:val="28"/>
          <w:lang w:val="en-US"/>
        </w:rPr>
        <w:t>According to Stevens R (1999)</w:t>
      </w:r>
      <w:r>
        <w:rPr>
          <w:sz w:val="28"/>
          <w:szCs w:val="28"/>
          <w:lang w:val="en-US"/>
        </w:rPr>
        <w:t xml:space="preserve"> </w:t>
      </w:r>
      <w:r w:rsidRPr="00072053">
        <w:rPr>
          <w:i/>
          <w:iCs/>
          <w:sz w:val="28"/>
          <w:szCs w:val="28"/>
          <w:lang w:val="en-US"/>
        </w:rPr>
        <w:t>‘</w:t>
      </w:r>
      <w:r w:rsidR="00E53F64" w:rsidRPr="00072053">
        <w:rPr>
          <w:i/>
          <w:iCs/>
          <w:sz w:val="28"/>
          <w:szCs w:val="28"/>
          <w:lang w:val="en-US"/>
        </w:rPr>
        <w:t>In the Pinoche case, where general Pinoche was a dictator of Chile, he committed crimes against</w:t>
      </w:r>
      <w:r w:rsidR="002A71A7" w:rsidRPr="00072053">
        <w:rPr>
          <w:i/>
          <w:iCs/>
          <w:sz w:val="28"/>
          <w:szCs w:val="28"/>
          <w:lang w:val="en-US"/>
        </w:rPr>
        <w:t xml:space="preserve"> humanity.</w:t>
      </w:r>
      <w:r w:rsidR="00E53F64" w:rsidRPr="00072053">
        <w:rPr>
          <w:i/>
          <w:iCs/>
          <w:sz w:val="28"/>
          <w:szCs w:val="28"/>
          <w:lang w:val="en-US"/>
        </w:rPr>
        <w:t xml:space="preserve"> taking people hostage, torture and murdering people. he came across to the UK for hospital treatment</w:t>
      </w:r>
      <w:r w:rsidR="00445D32" w:rsidRPr="00072053">
        <w:rPr>
          <w:i/>
          <w:iCs/>
          <w:sz w:val="28"/>
          <w:szCs w:val="28"/>
          <w:lang w:val="en-US"/>
        </w:rPr>
        <w:t xml:space="preserve">, whilst he was in the </w:t>
      </w:r>
      <w:r w:rsidR="00DC7B92" w:rsidRPr="00072053">
        <w:rPr>
          <w:i/>
          <w:iCs/>
          <w:sz w:val="28"/>
          <w:szCs w:val="28"/>
          <w:lang w:val="en-US"/>
        </w:rPr>
        <w:t>United Kingdom</w:t>
      </w:r>
      <w:r w:rsidR="00445D32" w:rsidRPr="00072053">
        <w:rPr>
          <w:i/>
          <w:iCs/>
          <w:sz w:val="28"/>
          <w:szCs w:val="28"/>
          <w:lang w:val="en-US"/>
        </w:rPr>
        <w:t xml:space="preserve"> the Spanish judge issued an arrest warrant for his crime</w:t>
      </w:r>
      <w:r w:rsidRPr="00072053">
        <w:rPr>
          <w:i/>
          <w:iCs/>
          <w:sz w:val="28"/>
          <w:szCs w:val="28"/>
          <w:lang w:val="en-US"/>
        </w:rPr>
        <w:t>’</w:t>
      </w:r>
      <w:r w:rsidR="002A71A7" w:rsidRPr="00072053">
        <w:rPr>
          <w:i/>
          <w:iCs/>
          <w:sz w:val="28"/>
          <w:szCs w:val="28"/>
          <w:lang w:val="en-US"/>
        </w:rPr>
        <w:t>.</w:t>
      </w:r>
    </w:p>
    <w:p w14:paraId="3D7590E8" w14:textId="77777777" w:rsidR="000D1BA2" w:rsidRDefault="00445D32" w:rsidP="001E36AC">
      <w:pPr>
        <w:rPr>
          <w:sz w:val="28"/>
          <w:szCs w:val="28"/>
          <w:lang w:val="en-US"/>
        </w:rPr>
      </w:pPr>
      <w:r>
        <w:rPr>
          <w:sz w:val="28"/>
          <w:szCs w:val="28"/>
          <w:lang w:val="en-US"/>
        </w:rPr>
        <w:t xml:space="preserve">the Metropolitan Magistrates supported the Spanish judge by issuing a </w:t>
      </w:r>
      <w:r w:rsidR="00DC7B92">
        <w:rPr>
          <w:sz w:val="28"/>
          <w:szCs w:val="28"/>
          <w:lang w:val="en-US"/>
        </w:rPr>
        <w:t>provisional warrant</w:t>
      </w:r>
      <w:r w:rsidR="002A71A7">
        <w:rPr>
          <w:sz w:val="28"/>
          <w:szCs w:val="28"/>
          <w:lang w:val="en-US"/>
        </w:rPr>
        <w:t>,</w:t>
      </w:r>
      <w:r w:rsidR="00DC7B92">
        <w:rPr>
          <w:sz w:val="28"/>
          <w:szCs w:val="28"/>
          <w:lang w:val="en-US"/>
        </w:rPr>
        <w:t xml:space="preserve"> </w:t>
      </w:r>
      <w:r w:rsidR="002A71A7">
        <w:rPr>
          <w:sz w:val="28"/>
          <w:szCs w:val="28"/>
          <w:lang w:val="en-US"/>
        </w:rPr>
        <w:t xml:space="preserve">the two warrants were excepted although </w:t>
      </w:r>
      <w:r w:rsidR="00DC7B92">
        <w:rPr>
          <w:sz w:val="28"/>
          <w:szCs w:val="28"/>
          <w:lang w:val="en-US"/>
        </w:rPr>
        <w:t>the Spanish warrant was out of date</w:t>
      </w:r>
      <w:r w:rsidR="00576392">
        <w:rPr>
          <w:sz w:val="28"/>
          <w:szCs w:val="28"/>
          <w:lang w:val="en-US"/>
        </w:rPr>
        <w:t>.</w:t>
      </w:r>
      <w:r w:rsidR="002A71A7">
        <w:rPr>
          <w:sz w:val="28"/>
          <w:szCs w:val="28"/>
          <w:lang w:val="en-US"/>
        </w:rPr>
        <w:t xml:space="preserve"> three hearings that took place in the House of Lords, over time.</w:t>
      </w:r>
      <w:r w:rsidR="00576392">
        <w:rPr>
          <w:sz w:val="28"/>
          <w:szCs w:val="28"/>
          <w:lang w:val="en-US"/>
        </w:rPr>
        <w:t xml:space="preserve"> </w:t>
      </w:r>
    </w:p>
    <w:p w14:paraId="015B95EB" w14:textId="72B947BF" w:rsidR="001E36AC" w:rsidRPr="00FF610E" w:rsidRDefault="000D1BA2" w:rsidP="001E36AC">
      <w:pPr>
        <w:rPr>
          <w:i/>
          <w:iCs/>
          <w:sz w:val="28"/>
          <w:szCs w:val="28"/>
          <w:lang w:val="en-US"/>
        </w:rPr>
      </w:pPr>
      <w:r w:rsidRPr="00FF610E">
        <w:rPr>
          <w:i/>
          <w:iCs/>
          <w:sz w:val="28"/>
          <w:szCs w:val="28"/>
          <w:lang w:val="en-US"/>
        </w:rPr>
        <w:t>According to shah a (2001) ‘</w:t>
      </w:r>
      <w:r w:rsidR="004B40B6" w:rsidRPr="00FF610E">
        <w:rPr>
          <w:i/>
          <w:iCs/>
          <w:sz w:val="28"/>
          <w:szCs w:val="28"/>
          <w:lang w:val="en-US"/>
        </w:rPr>
        <w:t>There were disagreements as to whether he was to have immunity under the extradition act 1989,</w:t>
      </w:r>
      <w:r w:rsidR="00CE0883" w:rsidRPr="00FF610E">
        <w:rPr>
          <w:i/>
          <w:iCs/>
          <w:sz w:val="28"/>
          <w:szCs w:val="28"/>
          <w:lang w:val="en-US"/>
        </w:rPr>
        <w:t xml:space="preserve"> </w:t>
      </w:r>
      <w:r w:rsidR="004B40B6" w:rsidRPr="00FF610E">
        <w:rPr>
          <w:i/>
          <w:iCs/>
          <w:sz w:val="28"/>
          <w:szCs w:val="28"/>
          <w:lang w:val="en-US"/>
        </w:rPr>
        <w:t xml:space="preserve">in the UK law. </w:t>
      </w:r>
      <w:r w:rsidR="00CE0883" w:rsidRPr="00FF610E">
        <w:rPr>
          <w:i/>
          <w:iCs/>
          <w:sz w:val="28"/>
          <w:szCs w:val="28"/>
          <w:lang w:val="en-US"/>
        </w:rPr>
        <w:t>On the second hearing in the House of Lords there was five judges on the panel, three of them did not look in to the extradition act deep enough and decided that Pinoche was protected to have immunity against his crime</w:t>
      </w:r>
      <w:r w:rsidR="003F2AA2" w:rsidRPr="00FF610E">
        <w:rPr>
          <w:i/>
          <w:iCs/>
          <w:sz w:val="28"/>
          <w:szCs w:val="28"/>
          <w:lang w:val="en-US"/>
        </w:rPr>
        <w:t xml:space="preserve">. </w:t>
      </w:r>
      <w:r w:rsidR="00FF610E" w:rsidRPr="00FF610E">
        <w:rPr>
          <w:i/>
          <w:iCs/>
          <w:sz w:val="28"/>
          <w:szCs w:val="28"/>
          <w:lang w:val="en-US"/>
        </w:rPr>
        <w:t>T</w:t>
      </w:r>
      <w:r w:rsidR="003F2AA2" w:rsidRPr="00FF610E">
        <w:rPr>
          <w:i/>
          <w:iCs/>
          <w:sz w:val="28"/>
          <w:szCs w:val="28"/>
          <w:lang w:val="en-US"/>
        </w:rPr>
        <w:t>his decision</w:t>
      </w:r>
      <w:r w:rsidR="00CE0883" w:rsidRPr="00FF610E">
        <w:rPr>
          <w:i/>
          <w:iCs/>
          <w:sz w:val="28"/>
          <w:szCs w:val="28"/>
          <w:lang w:val="en-US"/>
        </w:rPr>
        <w:t xml:space="preserve"> </w:t>
      </w:r>
      <w:r w:rsidR="003F2AA2" w:rsidRPr="00FF610E">
        <w:rPr>
          <w:i/>
          <w:iCs/>
          <w:sz w:val="28"/>
          <w:szCs w:val="28"/>
          <w:lang w:val="en-US"/>
        </w:rPr>
        <w:t>surprised the Bishops and caused a huge international distress, however a lot thought that it was a great victory on human rights. the case was heard for the third time as Lord Brown-Wilkinson thought that Lord Hoffmann and Lady</w:t>
      </w:r>
      <w:r w:rsidR="0091344F" w:rsidRPr="00FF610E">
        <w:rPr>
          <w:i/>
          <w:iCs/>
          <w:sz w:val="28"/>
          <w:szCs w:val="28"/>
          <w:lang w:val="en-US"/>
        </w:rPr>
        <w:t xml:space="preserve"> Hoffmann was </w:t>
      </w:r>
      <w:r w:rsidR="0091344F" w:rsidRPr="00FF610E">
        <w:rPr>
          <w:i/>
          <w:iCs/>
          <w:sz w:val="28"/>
          <w:szCs w:val="28"/>
          <w:lang w:val="en-US"/>
        </w:rPr>
        <w:lastRenderedPageBreak/>
        <w:t>not honest about their links they had with general pinoche.so was not allowed to sit in, on the Hearing General Pinoche was in front of seven Law Lords</w:t>
      </w:r>
      <w:r w:rsidR="002B5193" w:rsidRPr="00FF610E">
        <w:rPr>
          <w:i/>
          <w:iCs/>
          <w:sz w:val="28"/>
          <w:szCs w:val="28"/>
          <w:lang w:val="en-US"/>
        </w:rPr>
        <w:t xml:space="preserve">, but whichever approach they took, they could not find a way to sentence Pinoche. this was an embarrassment to the justice system which in other counties they have pride in doing justice, not many people were happy </w:t>
      </w:r>
      <w:r w:rsidR="007271B6" w:rsidRPr="00FF610E">
        <w:rPr>
          <w:i/>
          <w:iCs/>
          <w:sz w:val="28"/>
          <w:szCs w:val="28"/>
          <w:lang w:val="en-US"/>
        </w:rPr>
        <w:t>with the decision</w:t>
      </w:r>
      <w:r w:rsidR="00FF610E" w:rsidRPr="00FF610E">
        <w:rPr>
          <w:i/>
          <w:iCs/>
          <w:sz w:val="28"/>
          <w:szCs w:val="28"/>
          <w:lang w:val="en-US"/>
        </w:rPr>
        <w:t>’</w:t>
      </w:r>
      <w:r w:rsidR="007271B6" w:rsidRPr="00FF610E">
        <w:rPr>
          <w:i/>
          <w:iCs/>
          <w:sz w:val="28"/>
          <w:szCs w:val="28"/>
          <w:lang w:val="en-US"/>
        </w:rPr>
        <w:t>.</w:t>
      </w:r>
    </w:p>
    <w:p w14:paraId="4433C5DE" w14:textId="77777777" w:rsidR="007B099F" w:rsidRDefault="007B099F" w:rsidP="001E36AC">
      <w:pPr>
        <w:jc w:val="center"/>
        <w:rPr>
          <w:b/>
          <w:bCs/>
          <w:sz w:val="52"/>
          <w:szCs w:val="52"/>
          <w:u w:val="single"/>
          <w:lang w:val="en-US"/>
        </w:rPr>
      </w:pPr>
    </w:p>
    <w:p w14:paraId="3C31D848" w14:textId="77777777" w:rsidR="00161712" w:rsidRDefault="00161712" w:rsidP="001E36AC">
      <w:pPr>
        <w:jc w:val="center"/>
        <w:rPr>
          <w:b/>
          <w:bCs/>
          <w:sz w:val="52"/>
          <w:szCs w:val="52"/>
          <w:u w:val="single"/>
          <w:lang w:val="en-US"/>
        </w:rPr>
      </w:pPr>
    </w:p>
    <w:p w14:paraId="2B56C5AA" w14:textId="77777777" w:rsidR="00161712" w:rsidRDefault="00161712" w:rsidP="001E36AC">
      <w:pPr>
        <w:jc w:val="center"/>
        <w:rPr>
          <w:b/>
          <w:bCs/>
          <w:sz w:val="52"/>
          <w:szCs w:val="52"/>
          <w:u w:val="single"/>
          <w:lang w:val="en-US"/>
        </w:rPr>
      </w:pPr>
    </w:p>
    <w:p w14:paraId="39723913" w14:textId="77777777" w:rsidR="00161712" w:rsidRDefault="00161712" w:rsidP="001E36AC">
      <w:pPr>
        <w:jc w:val="center"/>
        <w:rPr>
          <w:b/>
          <w:bCs/>
          <w:sz w:val="52"/>
          <w:szCs w:val="52"/>
          <w:u w:val="single"/>
          <w:lang w:val="en-US"/>
        </w:rPr>
      </w:pPr>
    </w:p>
    <w:p w14:paraId="39072177" w14:textId="77777777" w:rsidR="00161712" w:rsidRDefault="00161712" w:rsidP="001E36AC">
      <w:pPr>
        <w:jc w:val="center"/>
        <w:rPr>
          <w:b/>
          <w:bCs/>
          <w:sz w:val="52"/>
          <w:szCs w:val="52"/>
          <w:u w:val="single"/>
          <w:lang w:val="en-US"/>
        </w:rPr>
      </w:pPr>
    </w:p>
    <w:p w14:paraId="2ACC0FBB" w14:textId="77777777" w:rsidR="00161712" w:rsidRDefault="00161712" w:rsidP="001E36AC">
      <w:pPr>
        <w:jc w:val="center"/>
        <w:rPr>
          <w:b/>
          <w:bCs/>
          <w:sz w:val="52"/>
          <w:szCs w:val="52"/>
          <w:u w:val="single"/>
          <w:lang w:val="en-US"/>
        </w:rPr>
      </w:pPr>
    </w:p>
    <w:p w14:paraId="7BB60F9E" w14:textId="77777777" w:rsidR="00161712" w:rsidRDefault="00161712" w:rsidP="001E36AC">
      <w:pPr>
        <w:jc w:val="center"/>
        <w:rPr>
          <w:b/>
          <w:bCs/>
          <w:sz w:val="52"/>
          <w:szCs w:val="52"/>
          <w:u w:val="single"/>
          <w:lang w:val="en-US"/>
        </w:rPr>
      </w:pPr>
    </w:p>
    <w:p w14:paraId="23241CF9" w14:textId="77777777" w:rsidR="00161712" w:rsidRDefault="00161712" w:rsidP="001E36AC">
      <w:pPr>
        <w:jc w:val="center"/>
        <w:rPr>
          <w:b/>
          <w:bCs/>
          <w:sz w:val="52"/>
          <w:szCs w:val="52"/>
          <w:u w:val="single"/>
          <w:lang w:val="en-US"/>
        </w:rPr>
      </w:pPr>
    </w:p>
    <w:p w14:paraId="0FBC3401" w14:textId="77777777" w:rsidR="00161712" w:rsidRDefault="00161712" w:rsidP="001E36AC">
      <w:pPr>
        <w:jc w:val="center"/>
        <w:rPr>
          <w:b/>
          <w:bCs/>
          <w:sz w:val="52"/>
          <w:szCs w:val="52"/>
          <w:u w:val="single"/>
          <w:lang w:val="en-US"/>
        </w:rPr>
      </w:pPr>
    </w:p>
    <w:p w14:paraId="712B07C8" w14:textId="77777777" w:rsidR="00161712" w:rsidRDefault="00161712" w:rsidP="001E36AC">
      <w:pPr>
        <w:jc w:val="center"/>
        <w:rPr>
          <w:b/>
          <w:bCs/>
          <w:sz w:val="52"/>
          <w:szCs w:val="52"/>
          <w:u w:val="single"/>
          <w:lang w:val="en-US"/>
        </w:rPr>
      </w:pPr>
    </w:p>
    <w:p w14:paraId="31BB8A30" w14:textId="77777777" w:rsidR="00161712" w:rsidRDefault="00161712" w:rsidP="001E36AC">
      <w:pPr>
        <w:jc w:val="center"/>
        <w:rPr>
          <w:b/>
          <w:bCs/>
          <w:sz w:val="52"/>
          <w:szCs w:val="52"/>
          <w:u w:val="single"/>
          <w:lang w:val="en-US"/>
        </w:rPr>
      </w:pPr>
    </w:p>
    <w:p w14:paraId="5D7FA3E0" w14:textId="77777777" w:rsidR="00161712" w:rsidRDefault="00161712" w:rsidP="001E36AC">
      <w:pPr>
        <w:jc w:val="center"/>
        <w:rPr>
          <w:b/>
          <w:bCs/>
          <w:sz w:val="52"/>
          <w:szCs w:val="52"/>
          <w:u w:val="single"/>
          <w:lang w:val="en-US"/>
        </w:rPr>
      </w:pPr>
    </w:p>
    <w:p w14:paraId="73DA2AF9" w14:textId="77777777" w:rsidR="00AA7B47" w:rsidRDefault="00AA7B47" w:rsidP="00AA7B47">
      <w:pPr>
        <w:rPr>
          <w:b/>
          <w:bCs/>
          <w:sz w:val="52"/>
          <w:szCs w:val="52"/>
          <w:u w:val="single"/>
          <w:lang w:val="en-US"/>
        </w:rPr>
      </w:pPr>
    </w:p>
    <w:p w14:paraId="5BBF940C" w14:textId="77777777" w:rsidR="00C85AFA" w:rsidRDefault="00C85AFA" w:rsidP="00AA7B47">
      <w:pPr>
        <w:jc w:val="center"/>
        <w:rPr>
          <w:b/>
          <w:bCs/>
          <w:sz w:val="52"/>
          <w:szCs w:val="52"/>
          <w:u w:val="single"/>
          <w:lang w:val="en-US"/>
        </w:rPr>
      </w:pPr>
    </w:p>
    <w:p w14:paraId="773699A1" w14:textId="0A4D8A4E" w:rsidR="00C66BAC" w:rsidRDefault="001E36AC" w:rsidP="00AA7B47">
      <w:pPr>
        <w:jc w:val="center"/>
        <w:rPr>
          <w:b/>
          <w:bCs/>
          <w:sz w:val="52"/>
          <w:szCs w:val="52"/>
          <w:u w:val="single"/>
          <w:lang w:val="en-US"/>
        </w:rPr>
      </w:pPr>
      <w:r w:rsidRPr="001E36AC">
        <w:rPr>
          <w:b/>
          <w:bCs/>
          <w:sz w:val="52"/>
          <w:szCs w:val="52"/>
          <w:u w:val="single"/>
          <w:lang w:val="en-US"/>
        </w:rPr>
        <w:lastRenderedPageBreak/>
        <w:t>Conclusion</w:t>
      </w:r>
    </w:p>
    <w:p w14:paraId="2C5D3398" w14:textId="77777777" w:rsidR="006E440B" w:rsidRDefault="006E440B" w:rsidP="006E440B">
      <w:pPr>
        <w:rPr>
          <w:b/>
          <w:bCs/>
          <w:sz w:val="52"/>
          <w:szCs w:val="52"/>
          <w:u w:val="single"/>
          <w:lang w:val="en-US"/>
        </w:rPr>
      </w:pPr>
    </w:p>
    <w:p w14:paraId="02467C2E" w14:textId="6C1AC360" w:rsidR="000513D7" w:rsidRDefault="001B378D" w:rsidP="001B378D">
      <w:pPr>
        <w:jc w:val="center"/>
        <w:rPr>
          <w:sz w:val="28"/>
          <w:szCs w:val="28"/>
          <w:lang w:val="en-US"/>
        </w:rPr>
      </w:pPr>
      <w:r>
        <w:rPr>
          <w:sz w:val="28"/>
          <w:szCs w:val="28"/>
          <w:lang w:val="en-US"/>
        </w:rPr>
        <w:t xml:space="preserve">Based on the main body the researcher found out that the </w:t>
      </w:r>
      <w:r w:rsidR="0092272C">
        <w:rPr>
          <w:sz w:val="28"/>
          <w:szCs w:val="28"/>
          <w:lang w:val="en-US"/>
        </w:rPr>
        <w:t xml:space="preserve">judiciary in the UK </w:t>
      </w:r>
      <w:r w:rsidR="005973F0">
        <w:rPr>
          <w:sz w:val="28"/>
          <w:szCs w:val="28"/>
          <w:lang w:val="en-US"/>
        </w:rPr>
        <w:t xml:space="preserve">has changed since the constitutional </w:t>
      </w:r>
      <w:r w:rsidR="00640EF6">
        <w:rPr>
          <w:sz w:val="28"/>
          <w:szCs w:val="28"/>
          <w:lang w:val="en-US"/>
        </w:rPr>
        <w:t xml:space="preserve">reform </w:t>
      </w:r>
      <w:r w:rsidR="005973F0">
        <w:rPr>
          <w:sz w:val="28"/>
          <w:szCs w:val="28"/>
          <w:lang w:val="en-US"/>
        </w:rPr>
        <w:t>act</w:t>
      </w:r>
      <w:r w:rsidR="00640EF6">
        <w:rPr>
          <w:sz w:val="28"/>
          <w:szCs w:val="28"/>
          <w:lang w:val="en-US"/>
        </w:rPr>
        <w:t xml:space="preserve"> 2005</w:t>
      </w:r>
      <w:r w:rsidR="005973F0">
        <w:rPr>
          <w:sz w:val="28"/>
          <w:szCs w:val="28"/>
          <w:lang w:val="en-US"/>
        </w:rPr>
        <w:t xml:space="preserve"> where as in the pinoche case 1999</w:t>
      </w:r>
      <w:r w:rsidR="000513D7">
        <w:rPr>
          <w:sz w:val="28"/>
          <w:szCs w:val="28"/>
          <w:lang w:val="en-US"/>
        </w:rPr>
        <w:t xml:space="preserve"> </w:t>
      </w:r>
      <w:r w:rsidR="005973F0">
        <w:rPr>
          <w:sz w:val="28"/>
          <w:szCs w:val="28"/>
          <w:lang w:val="en-US"/>
        </w:rPr>
        <w:t xml:space="preserve">the judiciary was </w:t>
      </w:r>
      <w:r w:rsidR="000513D7">
        <w:rPr>
          <w:sz w:val="28"/>
          <w:szCs w:val="28"/>
          <w:lang w:val="en-US"/>
        </w:rPr>
        <w:t xml:space="preserve">not </w:t>
      </w:r>
      <w:r w:rsidR="005973F0">
        <w:rPr>
          <w:sz w:val="28"/>
          <w:szCs w:val="28"/>
          <w:lang w:val="en-US"/>
        </w:rPr>
        <w:t>seen</w:t>
      </w:r>
      <w:r w:rsidR="000513D7">
        <w:rPr>
          <w:sz w:val="28"/>
          <w:szCs w:val="28"/>
          <w:lang w:val="en-US"/>
        </w:rPr>
        <w:t xml:space="preserve"> </w:t>
      </w:r>
      <w:r w:rsidR="005973F0">
        <w:rPr>
          <w:sz w:val="28"/>
          <w:szCs w:val="28"/>
          <w:lang w:val="en-US"/>
        </w:rPr>
        <w:t>to b</w:t>
      </w:r>
      <w:r w:rsidR="000513D7">
        <w:rPr>
          <w:sz w:val="28"/>
          <w:szCs w:val="28"/>
          <w:lang w:val="en-US"/>
        </w:rPr>
        <w:t>e</w:t>
      </w:r>
      <w:r w:rsidR="0092272C">
        <w:rPr>
          <w:sz w:val="28"/>
          <w:szCs w:val="28"/>
          <w:lang w:val="en-US"/>
        </w:rPr>
        <w:t xml:space="preserve"> fully independent</w:t>
      </w:r>
      <w:r w:rsidR="000513D7">
        <w:rPr>
          <w:sz w:val="28"/>
          <w:szCs w:val="28"/>
          <w:lang w:val="en-US"/>
        </w:rPr>
        <w:t>.</w:t>
      </w:r>
      <w:r w:rsidR="0092272C">
        <w:rPr>
          <w:sz w:val="28"/>
          <w:szCs w:val="28"/>
          <w:lang w:val="en-US"/>
        </w:rPr>
        <w:t xml:space="preserve"> </w:t>
      </w:r>
    </w:p>
    <w:p w14:paraId="070665A5" w14:textId="3B592C37" w:rsidR="00EB030B" w:rsidRDefault="001C7151" w:rsidP="001C7151">
      <w:pPr>
        <w:rPr>
          <w:sz w:val="28"/>
          <w:szCs w:val="28"/>
          <w:lang w:val="en-US"/>
        </w:rPr>
      </w:pPr>
      <w:r>
        <w:rPr>
          <w:sz w:val="28"/>
          <w:szCs w:val="28"/>
          <w:lang w:val="en-US"/>
        </w:rPr>
        <w:t>According to courts of justice (2020) ‘</w:t>
      </w:r>
      <w:r w:rsidR="00EB030B">
        <w:rPr>
          <w:sz w:val="28"/>
          <w:szCs w:val="28"/>
          <w:lang w:val="en-US"/>
        </w:rPr>
        <w:t>It had come to light after the original decision tha</w:t>
      </w:r>
      <w:r>
        <w:rPr>
          <w:sz w:val="28"/>
          <w:szCs w:val="28"/>
          <w:lang w:val="en-US"/>
        </w:rPr>
        <w:t>t</w:t>
      </w:r>
      <w:r w:rsidR="00EB030B">
        <w:rPr>
          <w:sz w:val="28"/>
          <w:szCs w:val="28"/>
          <w:lang w:val="en-US"/>
        </w:rPr>
        <w:t xml:space="preserve"> one of the law lords might have given an appearance that he was not </w:t>
      </w:r>
      <w:r>
        <w:rPr>
          <w:sz w:val="28"/>
          <w:szCs w:val="28"/>
          <w:lang w:val="en-US"/>
        </w:rPr>
        <w:t>independent</w:t>
      </w:r>
      <w:r w:rsidR="00EB030B">
        <w:rPr>
          <w:sz w:val="28"/>
          <w:szCs w:val="28"/>
          <w:lang w:val="en-US"/>
        </w:rPr>
        <w:t xml:space="preserve"> impartial because of a </w:t>
      </w:r>
      <w:r>
        <w:rPr>
          <w:sz w:val="28"/>
          <w:szCs w:val="28"/>
          <w:lang w:val="en-US"/>
        </w:rPr>
        <w:t>connection</w:t>
      </w:r>
      <w:r w:rsidR="00EB030B">
        <w:rPr>
          <w:sz w:val="28"/>
          <w:szCs w:val="28"/>
          <w:lang w:val="en-US"/>
        </w:rPr>
        <w:t xml:space="preserve"> with a campaigning organization which was involved in the case’.</w:t>
      </w:r>
    </w:p>
    <w:p w14:paraId="2056BF91" w14:textId="77777777" w:rsidR="00EB030B" w:rsidRDefault="00EB030B" w:rsidP="001B378D">
      <w:pPr>
        <w:jc w:val="center"/>
        <w:rPr>
          <w:sz w:val="28"/>
          <w:szCs w:val="28"/>
          <w:lang w:val="en-US"/>
        </w:rPr>
      </w:pPr>
    </w:p>
    <w:p w14:paraId="59C62925" w14:textId="62A74405" w:rsidR="00EB030B" w:rsidRDefault="00EB030B" w:rsidP="001B378D">
      <w:pPr>
        <w:jc w:val="center"/>
        <w:rPr>
          <w:sz w:val="28"/>
          <w:szCs w:val="28"/>
          <w:lang w:val="en-US"/>
        </w:rPr>
      </w:pPr>
      <w:r>
        <w:rPr>
          <w:sz w:val="28"/>
          <w:szCs w:val="28"/>
          <w:lang w:val="en-US"/>
        </w:rPr>
        <w:t xml:space="preserve"> </w:t>
      </w:r>
    </w:p>
    <w:p w14:paraId="4AF710CC" w14:textId="594B4FE7" w:rsidR="0092272C" w:rsidRPr="001B378D" w:rsidRDefault="0092272C" w:rsidP="001B378D">
      <w:pPr>
        <w:jc w:val="center"/>
        <w:rPr>
          <w:sz w:val="28"/>
          <w:szCs w:val="28"/>
          <w:lang w:val="en-US"/>
        </w:rPr>
      </w:pPr>
    </w:p>
    <w:p w14:paraId="084E6F09" w14:textId="77777777" w:rsidR="00C66BAC" w:rsidRDefault="00C66BAC" w:rsidP="00B95F7E">
      <w:pPr>
        <w:jc w:val="center"/>
        <w:rPr>
          <w:sz w:val="44"/>
          <w:szCs w:val="44"/>
          <w:u w:val="single"/>
          <w:lang w:val="en-US"/>
        </w:rPr>
      </w:pPr>
    </w:p>
    <w:p w14:paraId="460F377A" w14:textId="77777777" w:rsidR="00C66BAC" w:rsidRPr="001E36AC" w:rsidRDefault="00C66BAC" w:rsidP="001E36AC">
      <w:pPr>
        <w:jc w:val="both"/>
        <w:rPr>
          <w:sz w:val="28"/>
          <w:szCs w:val="28"/>
          <w:lang w:val="en-US"/>
        </w:rPr>
      </w:pPr>
    </w:p>
    <w:p w14:paraId="5C688F24" w14:textId="77777777" w:rsidR="00C66BAC" w:rsidRDefault="00C66BAC" w:rsidP="00B95F7E">
      <w:pPr>
        <w:jc w:val="center"/>
        <w:rPr>
          <w:sz w:val="44"/>
          <w:szCs w:val="44"/>
          <w:u w:val="single"/>
          <w:lang w:val="en-US"/>
        </w:rPr>
      </w:pPr>
    </w:p>
    <w:p w14:paraId="52C5BBC2" w14:textId="77777777" w:rsidR="00AA7B47" w:rsidRDefault="00AA7B47" w:rsidP="00AA7B47">
      <w:pPr>
        <w:rPr>
          <w:sz w:val="44"/>
          <w:szCs w:val="44"/>
          <w:u w:val="single"/>
          <w:lang w:val="en-US"/>
        </w:rPr>
      </w:pPr>
    </w:p>
    <w:p w14:paraId="523633CF" w14:textId="77777777" w:rsidR="00AA7B47" w:rsidRDefault="00AA7B47" w:rsidP="00AA7B47">
      <w:pPr>
        <w:jc w:val="center"/>
        <w:rPr>
          <w:sz w:val="44"/>
          <w:szCs w:val="44"/>
          <w:u w:val="single"/>
          <w:lang w:val="en-US"/>
        </w:rPr>
      </w:pPr>
    </w:p>
    <w:p w14:paraId="1B055708" w14:textId="77777777" w:rsidR="00AA7B47" w:rsidRDefault="00AA7B47" w:rsidP="00AA7B47">
      <w:pPr>
        <w:jc w:val="center"/>
        <w:rPr>
          <w:sz w:val="44"/>
          <w:szCs w:val="44"/>
          <w:u w:val="single"/>
          <w:lang w:val="en-US"/>
        </w:rPr>
      </w:pPr>
    </w:p>
    <w:p w14:paraId="115F16C7" w14:textId="77777777" w:rsidR="00AA7B47" w:rsidRDefault="00AA7B47" w:rsidP="00AA7B47">
      <w:pPr>
        <w:jc w:val="center"/>
        <w:rPr>
          <w:sz w:val="44"/>
          <w:szCs w:val="44"/>
          <w:u w:val="single"/>
          <w:lang w:val="en-US"/>
        </w:rPr>
      </w:pPr>
    </w:p>
    <w:p w14:paraId="08DC7E47" w14:textId="77777777" w:rsidR="00AA7B47" w:rsidRDefault="00AA7B47" w:rsidP="00AA7B47">
      <w:pPr>
        <w:jc w:val="center"/>
        <w:rPr>
          <w:sz w:val="44"/>
          <w:szCs w:val="44"/>
          <w:u w:val="single"/>
          <w:lang w:val="en-US"/>
        </w:rPr>
      </w:pPr>
    </w:p>
    <w:p w14:paraId="2B66DD4E" w14:textId="77777777" w:rsidR="00AA7B47" w:rsidRDefault="00AA7B47" w:rsidP="00AA7B47">
      <w:pPr>
        <w:jc w:val="center"/>
        <w:rPr>
          <w:sz w:val="44"/>
          <w:szCs w:val="44"/>
          <w:u w:val="single"/>
          <w:lang w:val="en-US"/>
        </w:rPr>
      </w:pPr>
    </w:p>
    <w:p w14:paraId="7F7D35FB" w14:textId="77777777" w:rsidR="00AA7B47" w:rsidRDefault="00AA7B47" w:rsidP="00AA7B47">
      <w:pPr>
        <w:jc w:val="center"/>
        <w:rPr>
          <w:sz w:val="44"/>
          <w:szCs w:val="44"/>
          <w:u w:val="single"/>
          <w:lang w:val="en-US"/>
        </w:rPr>
      </w:pPr>
    </w:p>
    <w:p w14:paraId="14FA052E" w14:textId="77777777" w:rsidR="00AA7B47" w:rsidRDefault="00AA7B47" w:rsidP="00AA7B47">
      <w:pPr>
        <w:jc w:val="center"/>
        <w:rPr>
          <w:sz w:val="44"/>
          <w:szCs w:val="44"/>
          <w:u w:val="single"/>
          <w:lang w:val="en-US"/>
        </w:rPr>
      </w:pPr>
    </w:p>
    <w:p w14:paraId="28B59440" w14:textId="73353ECA" w:rsidR="00640EF6" w:rsidRDefault="005F6D1B" w:rsidP="00AA7B47">
      <w:pPr>
        <w:jc w:val="center"/>
        <w:rPr>
          <w:sz w:val="44"/>
          <w:szCs w:val="44"/>
          <w:u w:val="single"/>
          <w:lang w:val="en-US"/>
        </w:rPr>
      </w:pPr>
      <w:r w:rsidRPr="005F6D1B">
        <w:rPr>
          <w:sz w:val="44"/>
          <w:szCs w:val="44"/>
          <w:u w:val="single"/>
          <w:lang w:val="en-US"/>
        </w:rPr>
        <w:lastRenderedPageBreak/>
        <w:t>R</w:t>
      </w:r>
      <w:r w:rsidR="006C6954">
        <w:rPr>
          <w:sz w:val="44"/>
          <w:szCs w:val="44"/>
          <w:u w:val="single"/>
          <w:lang w:val="en-US"/>
        </w:rPr>
        <w:t>eference</w:t>
      </w:r>
      <w:r w:rsidR="00C85AFA">
        <w:rPr>
          <w:sz w:val="44"/>
          <w:szCs w:val="44"/>
          <w:u w:val="single"/>
          <w:lang w:val="en-US"/>
        </w:rPr>
        <w:t xml:space="preserve"> list</w:t>
      </w:r>
    </w:p>
    <w:p w14:paraId="5278B4D6" w14:textId="7BBE6382" w:rsidR="006C6954" w:rsidRDefault="006C6954" w:rsidP="00B95F7E">
      <w:pPr>
        <w:jc w:val="center"/>
        <w:rPr>
          <w:sz w:val="44"/>
          <w:szCs w:val="44"/>
          <w:u w:val="single"/>
          <w:lang w:val="en-US"/>
        </w:rPr>
      </w:pPr>
    </w:p>
    <w:p w14:paraId="0D6F563B" w14:textId="77777777" w:rsidR="00AA7B47" w:rsidRDefault="00AA7B47" w:rsidP="00640EF6">
      <w:pPr>
        <w:rPr>
          <w:sz w:val="28"/>
          <w:szCs w:val="28"/>
          <w:lang w:val="en-US"/>
        </w:rPr>
      </w:pPr>
    </w:p>
    <w:p w14:paraId="096D8500" w14:textId="3914B54E" w:rsidR="00640EF6" w:rsidRDefault="00640EF6" w:rsidP="00640EF6">
      <w:pPr>
        <w:rPr>
          <w:sz w:val="28"/>
          <w:szCs w:val="28"/>
          <w:lang w:val="en-US"/>
        </w:rPr>
      </w:pPr>
      <w:r w:rsidRPr="00FD58CE">
        <w:rPr>
          <w:sz w:val="28"/>
          <w:szCs w:val="28"/>
          <w:lang w:val="en-US"/>
        </w:rPr>
        <w:t xml:space="preserve">All Answers Ltd. November 2018. Separation of Powers in the UK. [online]. Available from: https://www.lawteacher.net/free-law-essays/administrative-law/separation-of-powers-in-the-uk-administrative-law-essay.php?vref=1 [Accessed </w:t>
      </w:r>
      <w:r>
        <w:rPr>
          <w:sz w:val="28"/>
          <w:szCs w:val="28"/>
          <w:lang w:val="en-US"/>
        </w:rPr>
        <w:t>16/11/2020</w:t>
      </w:r>
      <w:r w:rsidR="006C6954">
        <w:rPr>
          <w:sz w:val="28"/>
          <w:szCs w:val="28"/>
          <w:lang w:val="en-US"/>
        </w:rPr>
        <w:t xml:space="preserve"> </w:t>
      </w:r>
    </w:p>
    <w:p w14:paraId="500D01D1" w14:textId="75ABEBF2" w:rsidR="00640EF6" w:rsidRDefault="00640EF6" w:rsidP="00640EF6">
      <w:pPr>
        <w:rPr>
          <w:sz w:val="28"/>
          <w:szCs w:val="28"/>
          <w:lang w:val="en-US"/>
        </w:rPr>
      </w:pPr>
      <w:r>
        <w:rPr>
          <w:sz w:val="28"/>
          <w:szCs w:val="28"/>
          <w:lang w:val="en-US"/>
        </w:rPr>
        <w:t xml:space="preserve">Applying for law (2013) ‘Belmarsh and the UK constitution # 2: The House of Lords’ Judgement’ Available at: </w:t>
      </w:r>
      <w:hyperlink r:id="rId10" w:history="1">
        <w:r w:rsidRPr="00FC4CFE">
          <w:rPr>
            <w:rStyle w:val="Hyperlink"/>
            <w:sz w:val="28"/>
            <w:szCs w:val="28"/>
            <w:lang w:val="en-US"/>
          </w:rPr>
          <w:t>https://applyingforlaw.wordpress.com/2013/02/04/belmarsh-and-the-uk-constitution-2-the-house-of-lords-judgment/</w:t>
        </w:r>
      </w:hyperlink>
      <w:r>
        <w:rPr>
          <w:sz w:val="28"/>
          <w:szCs w:val="28"/>
          <w:lang w:val="en-US"/>
        </w:rPr>
        <w:t xml:space="preserve"> [Accessed on 16/11/2020]</w:t>
      </w:r>
    </w:p>
    <w:p w14:paraId="7DBBC55D" w14:textId="22B0EC95" w:rsidR="00640EF6" w:rsidRDefault="00640EF6" w:rsidP="00640EF6">
      <w:pPr>
        <w:rPr>
          <w:sz w:val="28"/>
          <w:szCs w:val="28"/>
          <w:lang w:val="en-US"/>
        </w:rPr>
      </w:pPr>
      <w:r>
        <w:rPr>
          <w:sz w:val="28"/>
          <w:szCs w:val="28"/>
          <w:lang w:val="en-US"/>
        </w:rPr>
        <w:t xml:space="preserve">Beers B (2020) ’checks and Balances’ Available at: </w:t>
      </w:r>
      <w:hyperlink r:id="rId11" w:history="1">
        <w:r w:rsidRPr="005469E9">
          <w:rPr>
            <w:rStyle w:val="Hyperlink"/>
            <w:sz w:val="28"/>
            <w:szCs w:val="28"/>
            <w:lang w:val="en-US"/>
          </w:rPr>
          <w:t>https://www.investopedia.com/terms/c/checks-and-balances.asp</w:t>
        </w:r>
      </w:hyperlink>
      <w:r>
        <w:rPr>
          <w:sz w:val="28"/>
          <w:szCs w:val="28"/>
          <w:lang w:val="en-US"/>
        </w:rPr>
        <w:t xml:space="preserve"> [Accessed on 14/11/2020]</w:t>
      </w:r>
    </w:p>
    <w:p w14:paraId="1109B85E" w14:textId="44FB341B" w:rsidR="00640EF6" w:rsidRDefault="00640EF6" w:rsidP="00640EF6">
      <w:pPr>
        <w:rPr>
          <w:sz w:val="28"/>
          <w:szCs w:val="28"/>
          <w:lang w:val="en-US"/>
        </w:rPr>
      </w:pPr>
      <w:r>
        <w:rPr>
          <w:sz w:val="28"/>
          <w:szCs w:val="28"/>
          <w:lang w:val="en-US"/>
        </w:rPr>
        <w:t xml:space="preserve">Court And Tribunals Judiciary (2020) ‘Independence’ Available at: </w:t>
      </w:r>
      <w:hyperlink r:id="rId12" w:history="1">
        <w:r w:rsidRPr="005469E9">
          <w:rPr>
            <w:rStyle w:val="Hyperlink"/>
            <w:sz w:val="28"/>
            <w:szCs w:val="28"/>
            <w:lang w:val="en-US"/>
          </w:rPr>
          <w:t>https://www.judiciary.uk/about-the-judiciary/the-judiciary-the-government-and-the-constitution/jud-acc-ind/independence/</w:t>
        </w:r>
      </w:hyperlink>
      <w:r>
        <w:rPr>
          <w:sz w:val="28"/>
          <w:szCs w:val="28"/>
          <w:lang w:val="en-US"/>
        </w:rPr>
        <w:t xml:space="preserve"> [Accessed on 14/11/2020]</w:t>
      </w:r>
    </w:p>
    <w:p w14:paraId="127B48A6" w14:textId="23598712" w:rsidR="00BA132B" w:rsidRDefault="00BA132B" w:rsidP="00161712">
      <w:pPr>
        <w:rPr>
          <w:rStyle w:val="personname"/>
          <w:rFonts w:cstheme="minorHAnsi"/>
          <w:color w:val="000000"/>
          <w:sz w:val="28"/>
          <w:szCs w:val="28"/>
          <w:shd w:val="clear" w:color="auto" w:fill="FFFFFF"/>
        </w:rPr>
      </w:pPr>
      <w:r>
        <w:rPr>
          <w:rStyle w:val="personname"/>
          <w:rFonts w:cstheme="minorHAnsi"/>
          <w:color w:val="000000"/>
          <w:sz w:val="28"/>
          <w:szCs w:val="28"/>
          <w:shd w:val="clear" w:color="auto" w:fill="FFFFFF"/>
        </w:rPr>
        <w:t xml:space="preserve">Court and tribunals (2020) ‘independence’ Available at: </w:t>
      </w:r>
      <w:hyperlink r:id="rId13" w:anchor=":~:text=The%20fundamental%20concept%20of%20judicial%20independence%20came%20into,Justice%20of%20Appeal%20hold%20office%20during%20good%20behaviour" w:history="1">
        <w:r w:rsidRPr="00BD6CE5">
          <w:rPr>
            <w:rStyle w:val="Hyperlink"/>
            <w:rFonts w:cstheme="minorHAnsi"/>
            <w:sz w:val="28"/>
            <w:szCs w:val="28"/>
            <w:shd w:val="clear" w:color="auto" w:fill="FFFFFF"/>
          </w:rPr>
          <w:t>https://www.judiciary.uk/about-the-judiciary/the-judiciary-the-government-and-the-constitution/jud-acc-ind/independence/#:~:text=The%20fundamental%20concept%20of%20judicial%20independence%20came%20into,Justice%20of%20Appeal%20hold%20office%20during%20good%20behaviour</w:t>
        </w:r>
      </w:hyperlink>
      <w:r>
        <w:rPr>
          <w:rStyle w:val="personname"/>
          <w:rFonts w:cstheme="minorHAnsi"/>
          <w:color w:val="000000"/>
          <w:sz w:val="28"/>
          <w:szCs w:val="28"/>
          <w:shd w:val="clear" w:color="auto" w:fill="FFFFFF"/>
        </w:rPr>
        <w:t xml:space="preserve">  [Accessed on 20/11/2020]</w:t>
      </w:r>
    </w:p>
    <w:p w14:paraId="3C9F91D5" w14:textId="2DEA4093" w:rsidR="001C7151" w:rsidRDefault="001C7151" w:rsidP="00161712">
      <w:pPr>
        <w:rPr>
          <w:rStyle w:val="personname"/>
          <w:rFonts w:cstheme="minorHAnsi"/>
          <w:color w:val="000000"/>
          <w:sz w:val="28"/>
          <w:szCs w:val="28"/>
          <w:shd w:val="clear" w:color="auto" w:fill="FFFFFF"/>
        </w:rPr>
      </w:pPr>
      <w:r>
        <w:rPr>
          <w:rStyle w:val="personname"/>
          <w:rFonts w:cstheme="minorHAnsi"/>
          <w:color w:val="000000"/>
          <w:sz w:val="28"/>
          <w:szCs w:val="28"/>
          <w:shd w:val="clear" w:color="auto" w:fill="FFFFFF"/>
        </w:rPr>
        <w:t>Courts and tribunals (2020) ‘independence’ Available at:</w:t>
      </w:r>
      <w:r w:rsidRPr="001C7151">
        <w:t xml:space="preserve"> </w:t>
      </w:r>
      <w:hyperlink r:id="rId14" w:history="1">
        <w:r w:rsidRPr="0060484E">
          <w:rPr>
            <w:rStyle w:val="Hyperlink"/>
            <w:rFonts w:cstheme="minorHAnsi"/>
            <w:sz w:val="28"/>
            <w:szCs w:val="28"/>
            <w:shd w:val="clear" w:color="auto" w:fill="FFFFFF"/>
          </w:rPr>
          <w:t>https://www.judiciary.uk/about-the-judiciary/the-judiciary-the-government-and-the-constitution/jud-acc-ind/independence/</w:t>
        </w:r>
      </w:hyperlink>
      <w:r>
        <w:rPr>
          <w:rStyle w:val="personname"/>
          <w:rFonts w:cstheme="minorHAnsi"/>
          <w:color w:val="000000"/>
          <w:sz w:val="28"/>
          <w:szCs w:val="28"/>
          <w:shd w:val="clear" w:color="auto" w:fill="FFFFFF"/>
        </w:rPr>
        <w:t xml:space="preserve"> [Accessed on 20/11/2020]</w:t>
      </w:r>
    </w:p>
    <w:p w14:paraId="43D79D24" w14:textId="39141C0B" w:rsidR="00161712" w:rsidRDefault="00161712" w:rsidP="00161712">
      <w:pPr>
        <w:rPr>
          <w:rFonts w:cstheme="minorHAnsi"/>
          <w:color w:val="000000"/>
          <w:sz w:val="28"/>
          <w:szCs w:val="28"/>
          <w:shd w:val="clear" w:color="auto" w:fill="FFFFFF"/>
        </w:rPr>
      </w:pPr>
      <w:r w:rsidRPr="002B1BA8">
        <w:rPr>
          <w:rStyle w:val="personname"/>
          <w:rFonts w:cstheme="minorHAnsi"/>
          <w:color w:val="000000"/>
          <w:sz w:val="28"/>
          <w:szCs w:val="28"/>
          <w:shd w:val="clear" w:color="auto" w:fill="FFFFFF"/>
        </w:rPr>
        <w:t>Hazell, RJD</w:t>
      </w:r>
      <w:r w:rsidRPr="002B1BA8">
        <w:rPr>
          <w:rFonts w:cstheme="minorHAnsi"/>
          <w:color w:val="000000"/>
          <w:sz w:val="28"/>
          <w:szCs w:val="28"/>
          <w:shd w:val="clear" w:color="auto" w:fill="FFFFFF"/>
        </w:rPr>
        <w:t>; (2015) Judicial Independence and accountability in the UK have both emerged stronger as a result of the Constitutional Reform Act 2005. </w:t>
      </w:r>
      <w:r w:rsidRPr="002B1BA8">
        <w:rPr>
          <w:rStyle w:val="Strong"/>
          <w:rFonts w:cstheme="minorHAnsi"/>
          <w:color w:val="000000"/>
          <w:sz w:val="28"/>
          <w:szCs w:val="28"/>
          <w:shd w:val="clear" w:color="auto" w:fill="FFFFFF"/>
        </w:rPr>
        <w:t>Public Law</w:t>
      </w:r>
      <w:r>
        <w:rPr>
          <w:rFonts w:cstheme="minorHAnsi"/>
          <w:color w:val="000000"/>
          <w:sz w:val="28"/>
          <w:szCs w:val="28"/>
          <w:shd w:val="clear" w:color="auto" w:fill="FFFFFF"/>
        </w:rPr>
        <w:t>,</w:t>
      </w:r>
      <w:r w:rsidRPr="002B1BA8">
        <w:rPr>
          <w:rFonts w:cstheme="minorHAnsi"/>
          <w:color w:val="000000"/>
          <w:sz w:val="28"/>
          <w:szCs w:val="28"/>
          <w:shd w:val="clear" w:color="auto" w:fill="FFFFFF"/>
        </w:rPr>
        <w:t xml:space="preserve"> 2015 pp. 198-206</w:t>
      </w:r>
    </w:p>
    <w:p w14:paraId="3E2BFD8A" w14:textId="77777777" w:rsidR="00161712" w:rsidRDefault="00161712" w:rsidP="00161712">
      <w:pPr>
        <w:rPr>
          <w:sz w:val="28"/>
          <w:szCs w:val="28"/>
          <w:lang w:val="en-US"/>
        </w:rPr>
      </w:pPr>
      <w:r>
        <w:rPr>
          <w:sz w:val="28"/>
          <w:szCs w:val="28"/>
          <w:lang w:val="en-US"/>
        </w:rPr>
        <w:t xml:space="preserve">Ikenwa c (2019) ‘Principles of the Rule of Law’ Available at: </w:t>
      </w:r>
      <w:hyperlink r:id="rId15" w:anchor=":~:text=%20Principles%20of%20the%20Rule%20of%20Law%20,to%20protect%20the%20interest%20of%20the...%20More%20" w:history="1">
        <w:r w:rsidRPr="00B92EE9">
          <w:rPr>
            <w:rStyle w:val="Hyperlink"/>
            <w:sz w:val="28"/>
            <w:szCs w:val="28"/>
            <w:lang w:val="en-US"/>
          </w:rPr>
          <w:t>https://nigerianinfopedia.com.ng/principles-of-the-rule-of-law/#:~:text=%20Principles%20of%20the%20Rule%20of%20Law%20,to%20pro</w:t>
        </w:r>
        <w:r w:rsidRPr="00B92EE9">
          <w:rPr>
            <w:rStyle w:val="Hyperlink"/>
            <w:sz w:val="28"/>
            <w:szCs w:val="28"/>
            <w:lang w:val="en-US"/>
          </w:rPr>
          <w:lastRenderedPageBreak/>
          <w:t>tect%20the%20interest%20of%20the...%20More%20</w:t>
        </w:r>
      </w:hyperlink>
      <w:r>
        <w:rPr>
          <w:sz w:val="28"/>
          <w:szCs w:val="28"/>
          <w:lang w:val="en-US"/>
        </w:rPr>
        <w:t xml:space="preserve"> [Accessed on 13/11/2020]</w:t>
      </w:r>
    </w:p>
    <w:p w14:paraId="7F71BE78" w14:textId="584E975C" w:rsidR="00161712" w:rsidRDefault="00161712" w:rsidP="00161712">
      <w:pPr>
        <w:rPr>
          <w:sz w:val="28"/>
          <w:szCs w:val="28"/>
          <w:lang w:val="en-US"/>
        </w:rPr>
      </w:pPr>
      <w:r>
        <w:rPr>
          <w:sz w:val="28"/>
          <w:szCs w:val="28"/>
          <w:lang w:val="en-US"/>
        </w:rPr>
        <w:t>Law Wales (2016) ’The three branches of government’ available at:</w:t>
      </w:r>
      <w:r w:rsidRPr="00032130">
        <w:t xml:space="preserve"> </w:t>
      </w:r>
      <w:hyperlink r:id="rId16" w:anchor="/constitution-government/intro-to-constitution/three-branches-government/?tab=overview&amp;lang=en" w:history="1">
        <w:r w:rsidRPr="00737A8B">
          <w:rPr>
            <w:rStyle w:val="Hyperlink"/>
            <w:sz w:val="28"/>
            <w:szCs w:val="28"/>
            <w:lang w:val="en-US"/>
          </w:rPr>
          <w:t>https://law.gov.wales/constitution-government/intro-to-constitution/three-branches-government/?lang=en#/constitution-government/intro-to-constitution/three-branches-government/?tab=overview&amp;lang=en</w:t>
        </w:r>
      </w:hyperlink>
      <w:r>
        <w:rPr>
          <w:sz w:val="28"/>
          <w:szCs w:val="28"/>
          <w:lang w:val="en-US"/>
        </w:rPr>
        <w:t xml:space="preserve"> [Accessed on 12/11/2020]</w:t>
      </w:r>
    </w:p>
    <w:p w14:paraId="35015275" w14:textId="77777777" w:rsidR="00161712" w:rsidRDefault="00161712" w:rsidP="00161712">
      <w:pPr>
        <w:rPr>
          <w:sz w:val="28"/>
          <w:szCs w:val="28"/>
          <w:lang w:val="en-US"/>
        </w:rPr>
      </w:pPr>
      <w:r>
        <w:rPr>
          <w:sz w:val="28"/>
          <w:szCs w:val="28"/>
          <w:lang w:val="en-US"/>
        </w:rPr>
        <w:t xml:space="preserve">Nation (2015) ’separation of Powers :A Perspective from the British Constitution’ Available at: </w:t>
      </w:r>
      <w:hyperlink r:id="rId17" w:history="1">
        <w:r w:rsidRPr="00E93B06">
          <w:rPr>
            <w:rStyle w:val="Hyperlink"/>
            <w:sz w:val="28"/>
            <w:szCs w:val="28"/>
            <w:lang w:val="en-US"/>
          </w:rPr>
          <w:t>https://www.zambiadailynation.com/2015/08/28/separation-of-powers-a-perspective-from-the-british-constitution/</w:t>
        </w:r>
      </w:hyperlink>
      <w:r>
        <w:rPr>
          <w:sz w:val="28"/>
          <w:szCs w:val="28"/>
          <w:lang w:val="en-US"/>
        </w:rPr>
        <w:t xml:space="preserve"> [Accessed on 15/11/2020]</w:t>
      </w:r>
    </w:p>
    <w:p w14:paraId="24595A1B" w14:textId="77777777" w:rsidR="00161712" w:rsidRDefault="00161712" w:rsidP="00161712">
      <w:pPr>
        <w:rPr>
          <w:rFonts w:cstheme="minorHAnsi"/>
          <w:color w:val="000000"/>
          <w:sz w:val="28"/>
          <w:szCs w:val="28"/>
          <w:shd w:val="clear" w:color="auto" w:fill="FFFFFF"/>
        </w:rPr>
      </w:pPr>
      <w:r>
        <w:rPr>
          <w:rFonts w:cstheme="minorHAnsi"/>
          <w:color w:val="000000"/>
          <w:sz w:val="28"/>
          <w:szCs w:val="28"/>
          <w:shd w:val="clear" w:color="auto" w:fill="FFFFFF"/>
        </w:rPr>
        <w:t xml:space="preserve">Parliament (2012) ‘house of lords’. Available at: </w:t>
      </w:r>
      <w:hyperlink r:id="rId18" w:anchor="1205282000384" w:history="1">
        <w:r w:rsidRPr="00C7543C">
          <w:rPr>
            <w:rStyle w:val="Hyperlink"/>
            <w:rFonts w:cstheme="minorHAnsi"/>
            <w:sz w:val="28"/>
            <w:szCs w:val="28"/>
            <w:shd w:val="clear" w:color="auto" w:fill="FFFFFF"/>
          </w:rPr>
          <w:t>https://publications.parliament.uk/pa/ld201213/ldhansrd/text/120528-0001.htm#1205282000384</w:t>
        </w:r>
      </w:hyperlink>
      <w:r>
        <w:rPr>
          <w:rFonts w:cstheme="minorHAnsi"/>
          <w:color w:val="000000"/>
          <w:sz w:val="28"/>
          <w:szCs w:val="28"/>
          <w:shd w:val="clear" w:color="auto" w:fill="FFFFFF"/>
        </w:rPr>
        <w:t xml:space="preserve"> [Accessed on 12/11/2020] </w:t>
      </w:r>
    </w:p>
    <w:p w14:paraId="178AA7E1" w14:textId="77777777" w:rsidR="00161712" w:rsidRDefault="00161712" w:rsidP="00161712">
      <w:pPr>
        <w:rPr>
          <w:sz w:val="28"/>
          <w:szCs w:val="28"/>
          <w:lang w:val="en-US"/>
        </w:rPr>
      </w:pPr>
      <w:r>
        <w:rPr>
          <w:sz w:val="28"/>
          <w:szCs w:val="28"/>
          <w:lang w:val="en-US"/>
        </w:rPr>
        <w:t xml:space="preserve">Rozenberg J (2013) ‘Lord chief justice: changes to judiciary ‘eroding something important’. Available at: </w:t>
      </w:r>
      <w:hyperlink r:id="rId19" w:history="1">
        <w:r w:rsidRPr="00C7543C">
          <w:rPr>
            <w:rStyle w:val="Hyperlink"/>
            <w:sz w:val="28"/>
            <w:szCs w:val="28"/>
            <w:lang w:val="en-US"/>
          </w:rPr>
          <w:t>https://www.theguardian.com/law/2013/jan/30/lord-chief-justice-changes-judiciary</w:t>
        </w:r>
      </w:hyperlink>
      <w:r>
        <w:rPr>
          <w:sz w:val="28"/>
          <w:szCs w:val="28"/>
          <w:lang w:val="en-US"/>
        </w:rPr>
        <w:t xml:space="preserve"> [Accessed on 12/11/2020] </w:t>
      </w:r>
    </w:p>
    <w:p w14:paraId="3F965805" w14:textId="77777777" w:rsidR="00161712" w:rsidRDefault="00161712" w:rsidP="00161712">
      <w:pPr>
        <w:rPr>
          <w:sz w:val="28"/>
          <w:szCs w:val="28"/>
          <w:lang w:val="en-US"/>
        </w:rPr>
      </w:pPr>
      <w:r>
        <w:rPr>
          <w:sz w:val="28"/>
          <w:szCs w:val="28"/>
          <w:lang w:val="en-US"/>
        </w:rPr>
        <w:t>Shah A (2001) ‘International Criminal Courts: The Pinochet Case’ Available at:</w:t>
      </w:r>
      <w:r w:rsidRPr="000D1BA2">
        <w:t xml:space="preserve"> </w:t>
      </w:r>
      <w:hyperlink r:id="rId20" w:history="1">
        <w:r w:rsidRPr="000F353C">
          <w:rPr>
            <w:rStyle w:val="Hyperlink"/>
            <w:sz w:val="28"/>
            <w:szCs w:val="28"/>
            <w:lang w:val="en-US"/>
          </w:rPr>
          <w:t>https://www.globalissues.org/article/493/icc-the-pinochet-case</w:t>
        </w:r>
      </w:hyperlink>
      <w:r>
        <w:rPr>
          <w:sz w:val="28"/>
          <w:szCs w:val="28"/>
          <w:lang w:val="en-US"/>
        </w:rPr>
        <w:t xml:space="preserve"> [Accessed on18/11/2020]</w:t>
      </w:r>
    </w:p>
    <w:p w14:paraId="2F9FA616" w14:textId="77777777" w:rsidR="00C41AAD" w:rsidRDefault="00161712" w:rsidP="00161712">
      <w:pPr>
        <w:rPr>
          <w:sz w:val="28"/>
          <w:szCs w:val="28"/>
          <w:lang w:val="en-US"/>
        </w:rPr>
      </w:pPr>
      <w:r>
        <w:rPr>
          <w:sz w:val="28"/>
          <w:szCs w:val="28"/>
          <w:lang w:val="en-US"/>
        </w:rPr>
        <w:t xml:space="preserve">Sharma D (2019) ‘Legislature, Executive and Judiciary Pillars of Indian Democracy’ Available at: </w:t>
      </w:r>
      <w:hyperlink r:id="rId21" w:history="1">
        <w:r w:rsidRPr="0030024F">
          <w:rPr>
            <w:rStyle w:val="Hyperlink"/>
            <w:sz w:val="28"/>
            <w:szCs w:val="28"/>
            <w:lang w:val="en-US"/>
          </w:rPr>
          <w:t>https://lawcorner.in/legislature-executive-and-judiciary/</w:t>
        </w:r>
      </w:hyperlink>
      <w:r>
        <w:rPr>
          <w:sz w:val="28"/>
          <w:szCs w:val="28"/>
          <w:lang w:val="en-US"/>
        </w:rPr>
        <w:t>[ Accessed on 14/11/2020]</w:t>
      </w:r>
      <w:r w:rsidR="00C41AAD" w:rsidRPr="00C41AAD">
        <w:rPr>
          <w:sz w:val="28"/>
          <w:szCs w:val="28"/>
          <w:lang w:val="en-US"/>
        </w:rPr>
        <w:t xml:space="preserve"> </w:t>
      </w:r>
    </w:p>
    <w:p w14:paraId="15C9C5C5" w14:textId="4E87178F" w:rsidR="00C41AAD" w:rsidRDefault="00C41AAD" w:rsidP="00161712">
      <w:pPr>
        <w:rPr>
          <w:sz w:val="28"/>
          <w:szCs w:val="28"/>
          <w:lang w:val="en-US"/>
        </w:rPr>
      </w:pPr>
      <w:r>
        <w:rPr>
          <w:sz w:val="28"/>
          <w:szCs w:val="28"/>
          <w:lang w:val="en-US"/>
        </w:rPr>
        <w:t>Sharma D(2019) ‘Legislature, Executive and Judiciary-three pillars of Indian Democracy’ Available at:</w:t>
      </w:r>
      <w:r w:rsidRPr="00336754">
        <w:t xml:space="preserve"> </w:t>
      </w:r>
      <w:hyperlink r:id="rId22" w:history="1">
        <w:r w:rsidRPr="00E60EBF">
          <w:rPr>
            <w:rStyle w:val="Hyperlink"/>
            <w:sz w:val="28"/>
            <w:szCs w:val="28"/>
            <w:lang w:val="en-US"/>
          </w:rPr>
          <w:t>https://lawcorner.in/legislature-executive-and-judiciary/</w:t>
        </w:r>
      </w:hyperlink>
      <w:r>
        <w:rPr>
          <w:sz w:val="28"/>
          <w:szCs w:val="28"/>
          <w:lang w:val="en-US"/>
        </w:rPr>
        <w:t xml:space="preserve">  [Accessed on 18/11/2020] </w:t>
      </w:r>
    </w:p>
    <w:p w14:paraId="1548D47B" w14:textId="6FBA060D" w:rsidR="00161712" w:rsidRPr="00C41AAD" w:rsidRDefault="00161712" w:rsidP="00161712">
      <w:pPr>
        <w:rPr>
          <w:sz w:val="28"/>
          <w:szCs w:val="28"/>
          <w:lang w:val="en-US"/>
        </w:rPr>
      </w:pPr>
      <w:r>
        <w:rPr>
          <w:sz w:val="28"/>
          <w:szCs w:val="28"/>
          <w:lang w:val="en-US"/>
        </w:rPr>
        <w:t xml:space="preserve"> </w:t>
      </w:r>
      <w:r>
        <w:rPr>
          <w:sz w:val="28"/>
          <w:szCs w:val="28"/>
        </w:rPr>
        <w:t xml:space="preserve">Stevens R (1999) </w:t>
      </w:r>
      <w:r w:rsidRPr="00072053">
        <w:rPr>
          <w:sz w:val="28"/>
          <w:szCs w:val="28"/>
        </w:rPr>
        <w:t>Oxford Journal of Legal Studies</w:t>
      </w:r>
      <w:r>
        <w:rPr>
          <w:sz w:val="28"/>
          <w:szCs w:val="28"/>
        </w:rPr>
        <w:t>,</w:t>
      </w:r>
      <w:r w:rsidRPr="00072053">
        <w:rPr>
          <w:sz w:val="28"/>
          <w:szCs w:val="28"/>
        </w:rPr>
        <w:t xml:space="preserve"> Autumn, 1999, Vol. 19, No. 3 (Autumn, 1999), pp. 365-402</w:t>
      </w:r>
    </w:p>
    <w:p w14:paraId="55A56243" w14:textId="5A2D5462" w:rsidR="00F236A1" w:rsidRDefault="003C2204">
      <w:pPr>
        <w:rPr>
          <w:sz w:val="28"/>
          <w:szCs w:val="28"/>
          <w:lang w:val="en-US"/>
        </w:rPr>
      </w:pPr>
      <w:r>
        <w:rPr>
          <w:sz w:val="28"/>
          <w:szCs w:val="28"/>
          <w:lang w:val="en-US"/>
        </w:rPr>
        <w:t>UK Parliament (2020) ’lord ch</w:t>
      </w:r>
      <w:r w:rsidR="0073767D">
        <w:rPr>
          <w:sz w:val="28"/>
          <w:szCs w:val="28"/>
          <w:lang w:val="en-US"/>
        </w:rPr>
        <w:t xml:space="preserve">ancellor’ Available at: </w:t>
      </w:r>
      <w:hyperlink r:id="rId23" w:history="1">
        <w:r w:rsidR="0073767D" w:rsidRPr="00737A8B">
          <w:rPr>
            <w:rStyle w:val="Hyperlink"/>
            <w:sz w:val="28"/>
            <w:szCs w:val="28"/>
            <w:lang w:val="en-US"/>
          </w:rPr>
          <w:t>https://www.parliament.uk/site-information/glossary/lord-chancellor/</w:t>
        </w:r>
      </w:hyperlink>
      <w:r w:rsidR="0073767D">
        <w:rPr>
          <w:sz w:val="28"/>
          <w:szCs w:val="28"/>
          <w:lang w:val="en-US"/>
        </w:rPr>
        <w:t xml:space="preserve"> [Accessed on </w:t>
      </w:r>
      <w:r w:rsidR="00561C3E">
        <w:rPr>
          <w:sz w:val="28"/>
          <w:szCs w:val="28"/>
          <w:lang w:val="en-US"/>
        </w:rPr>
        <w:t>12/11/</w:t>
      </w:r>
      <w:r w:rsidR="0073767D">
        <w:rPr>
          <w:sz w:val="28"/>
          <w:szCs w:val="28"/>
          <w:lang w:val="en-US"/>
        </w:rPr>
        <w:t>2020]</w:t>
      </w:r>
    </w:p>
    <w:p w14:paraId="21B4BE6D" w14:textId="77777777" w:rsidR="007D28C5" w:rsidRDefault="00F236A1">
      <w:pPr>
        <w:rPr>
          <w:sz w:val="28"/>
          <w:szCs w:val="28"/>
          <w:lang w:val="en-US"/>
        </w:rPr>
      </w:pPr>
      <w:r>
        <w:rPr>
          <w:sz w:val="28"/>
          <w:szCs w:val="28"/>
          <w:lang w:val="en-US"/>
        </w:rPr>
        <w:t>UK Parliament</w:t>
      </w:r>
      <w:r w:rsidR="00561C3E">
        <w:rPr>
          <w:sz w:val="28"/>
          <w:szCs w:val="28"/>
          <w:lang w:val="en-US"/>
        </w:rPr>
        <w:t xml:space="preserve"> (2020)</w:t>
      </w:r>
      <w:r w:rsidR="003C2204">
        <w:rPr>
          <w:sz w:val="28"/>
          <w:szCs w:val="28"/>
          <w:lang w:val="en-US"/>
        </w:rPr>
        <w:t xml:space="preserve"> </w:t>
      </w:r>
      <w:r w:rsidR="00561C3E">
        <w:rPr>
          <w:sz w:val="28"/>
          <w:szCs w:val="28"/>
          <w:lang w:val="en-US"/>
        </w:rPr>
        <w:t xml:space="preserve">‘lord chief justice’ Available at: </w:t>
      </w:r>
      <w:hyperlink r:id="rId24" w:anchor=":~:text=The%20Lord%20Chief%20Justice%20is,to%20Parliament%20and%20the%20Government" w:history="1">
        <w:r w:rsidR="00561C3E" w:rsidRPr="00737A8B">
          <w:rPr>
            <w:rStyle w:val="Hyperlink"/>
            <w:sz w:val="28"/>
            <w:szCs w:val="28"/>
            <w:lang w:val="en-US"/>
          </w:rPr>
          <w:t>https://www.parliament.uk/site-information/glossary/lord-chief-</w:t>
        </w:r>
        <w:r w:rsidR="00561C3E" w:rsidRPr="00737A8B">
          <w:rPr>
            <w:rStyle w:val="Hyperlink"/>
            <w:sz w:val="28"/>
            <w:szCs w:val="28"/>
            <w:lang w:val="en-US"/>
          </w:rPr>
          <w:lastRenderedPageBreak/>
          <w:t>justice/#:~:text=The%20Lord%20Chief%20Justice%20is,to%20Parliament%20and%20the%20Government</w:t>
        </w:r>
      </w:hyperlink>
      <w:r w:rsidR="00561C3E">
        <w:rPr>
          <w:sz w:val="28"/>
          <w:szCs w:val="28"/>
          <w:lang w:val="en-US"/>
        </w:rPr>
        <w:t xml:space="preserve"> [Accessed on 12/11/2020]</w:t>
      </w:r>
    </w:p>
    <w:p w14:paraId="6FD9645A" w14:textId="6B3EF4CB" w:rsidR="001B19D9" w:rsidRDefault="007D28C5">
      <w:pPr>
        <w:rPr>
          <w:sz w:val="28"/>
          <w:szCs w:val="28"/>
          <w:lang w:val="en-US"/>
        </w:rPr>
      </w:pPr>
      <w:r>
        <w:rPr>
          <w:sz w:val="28"/>
          <w:szCs w:val="28"/>
          <w:lang w:val="en-US"/>
        </w:rPr>
        <w:t>Why Guides(2020)’Why Do We Need Separation of Powers’</w:t>
      </w:r>
      <w:r w:rsidR="003C2204">
        <w:rPr>
          <w:sz w:val="28"/>
          <w:szCs w:val="28"/>
          <w:lang w:val="en-US"/>
        </w:rPr>
        <w:t xml:space="preserve"> </w:t>
      </w:r>
      <w:r>
        <w:rPr>
          <w:sz w:val="28"/>
          <w:szCs w:val="28"/>
          <w:lang w:val="en-US"/>
        </w:rPr>
        <w:t>Available at:</w:t>
      </w:r>
      <w:r w:rsidRPr="007D28C5">
        <w:t xml:space="preserve"> </w:t>
      </w:r>
      <w:hyperlink r:id="rId25" w:history="1">
        <w:r w:rsidRPr="0030024F">
          <w:rPr>
            <w:rStyle w:val="Hyperlink"/>
            <w:sz w:val="28"/>
            <w:szCs w:val="28"/>
            <w:lang w:val="en-US"/>
          </w:rPr>
          <w:t>https://www.whyguides.com/why-do-we-need-separation-of-powers.html</w:t>
        </w:r>
      </w:hyperlink>
      <w:r>
        <w:rPr>
          <w:sz w:val="28"/>
          <w:szCs w:val="28"/>
          <w:lang w:val="en-US"/>
        </w:rPr>
        <w:t xml:space="preserve"> [Accessed on 14/11/2020]</w:t>
      </w:r>
    </w:p>
    <w:p w14:paraId="66AEB75F" w14:textId="77777777" w:rsidR="00FD58CE" w:rsidRPr="003F5A2B" w:rsidRDefault="00FD58CE">
      <w:pPr>
        <w:rPr>
          <w:sz w:val="28"/>
          <w:szCs w:val="28"/>
          <w:lang w:val="en-US"/>
        </w:rPr>
      </w:pPr>
    </w:p>
    <w:sectPr w:rsidR="00FD58CE" w:rsidRPr="003F5A2B" w:rsidSect="00A623C0">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6C0437" w14:textId="77777777" w:rsidR="001D5E6C" w:rsidRDefault="001D5E6C" w:rsidP="00B95F7E">
      <w:pPr>
        <w:spacing w:after="0" w:line="240" w:lineRule="auto"/>
      </w:pPr>
      <w:r>
        <w:separator/>
      </w:r>
    </w:p>
  </w:endnote>
  <w:endnote w:type="continuationSeparator" w:id="0">
    <w:p w14:paraId="1589E2E3" w14:textId="77777777" w:rsidR="001D5E6C" w:rsidRDefault="001D5E6C" w:rsidP="00B95F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A577E" w14:textId="77777777" w:rsidR="00B95F7E" w:rsidRDefault="00B95F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05EA92" w14:textId="77777777" w:rsidR="00B95F7E" w:rsidRDefault="00B95F7E" w:rsidP="00B95F7E"/>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7DA2DE" w14:textId="77777777" w:rsidR="00B95F7E" w:rsidRDefault="00B95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0BE22C" w14:textId="77777777" w:rsidR="001D5E6C" w:rsidRDefault="001D5E6C" w:rsidP="00B95F7E">
      <w:pPr>
        <w:spacing w:after="0" w:line="240" w:lineRule="auto"/>
      </w:pPr>
      <w:r>
        <w:separator/>
      </w:r>
    </w:p>
  </w:footnote>
  <w:footnote w:type="continuationSeparator" w:id="0">
    <w:p w14:paraId="70D54A7B" w14:textId="77777777" w:rsidR="001D5E6C" w:rsidRDefault="001D5E6C" w:rsidP="00B95F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53839A" w14:textId="77777777" w:rsidR="00B95F7E" w:rsidRDefault="00B95F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587D11" w14:textId="77777777" w:rsidR="00B95F7E" w:rsidRDefault="00B95F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6DF35B" w14:textId="77777777" w:rsidR="00B95F7E" w:rsidRDefault="00B95F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A2B"/>
    <w:rsid w:val="00000B09"/>
    <w:rsid w:val="000158B0"/>
    <w:rsid w:val="0002487C"/>
    <w:rsid w:val="00027143"/>
    <w:rsid w:val="00032130"/>
    <w:rsid w:val="000345A6"/>
    <w:rsid w:val="00037146"/>
    <w:rsid w:val="000513D7"/>
    <w:rsid w:val="000546D6"/>
    <w:rsid w:val="00067A03"/>
    <w:rsid w:val="00072053"/>
    <w:rsid w:val="00081842"/>
    <w:rsid w:val="00083377"/>
    <w:rsid w:val="00083B41"/>
    <w:rsid w:val="00095A90"/>
    <w:rsid w:val="000B7251"/>
    <w:rsid w:val="000B7531"/>
    <w:rsid w:val="000C1B3C"/>
    <w:rsid w:val="000D1BA2"/>
    <w:rsid w:val="001239F6"/>
    <w:rsid w:val="001248E4"/>
    <w:rsid w:val="001254EB"/>
    <w:rsid w:val="00126CD1"/>
    <w:rsid w:val="00126E73"/>
    <w:rsid w:val="00131346"/>
    <w:rsid w:val="00153269"/>
    <w:rsid w:val="00156636"/>
    <w:rsid w:val="00160B2A"/>
    <w:rsid w:val="00161712"/>
    <w:rsid w:val="00165856"/>
    <w:rsid w:val="00170D16"/>
    <w:rsid w:val="001A4105"/>
    <w:rsid w:val="001A4362"/>
    <w:rsid w:val="001B19D9"/>
    <w:rsid w:val="001B378D"/>
    <w:rsid w:val="001C7151"/>
    <w:rsid w:val="001D5E6C"/>
    <w:rsid w:val="001E09F0"/>
    <w:rsid w:val="001E36AC"/>
    <w:rsid w:val="001F5E39"/>
    <w:rsid w:val="00201FD0"/>
    <w:rsid w:val="002248E3"/>
    <w:rsid w:val="0023648A"/>
    <w:rsid w:val="00242E61"/>
    <w:rsid w:val="00243CA7"/>
    <w:rsid w:val="002446AF"/>
    <w:rsid w:val="0024739B"/>
    <w:rsid w:val="00253A1E"/>
    <w:rsid w:val="00257E3E"/>
    <w:rsid w:val="00272099"/>
    <w:rsid w:val="00284704"/>
    <w:rsid w:val="0029302F"/>
    <w:rsid w:val="00294BD7"/>
    <w:rsid w:val="002A71A7"/>
    <w:rsid w:val="002B1BA8"/>
    <w:rsid w:val="002B2603"/>
    <w:rsid w:val="002B2F5F"/>
    <w:rsid w:val="002B5193"/>
    <w:rsid w:val="002B5F99"/>
    <w:rsid w:val="002E06C6"/>
    <w:rsid w:val="0030097E"/>
    <w:rsid w:val="003029A9"/>
    <w:rsid w:val="003061AD"/>
    <w:rsid w:val="00306793"/>
    <w:rsid w:val="00307F55"/>
    <w:rsid w:val="0032386E"/>
    <w:rsid w:val="00336754"/>
    <w:rsid w:val="00341AA7"/>
    <w:rsid w:val="003879CB"/>
    <w:rsid w:val="00395C12"/>
    <w:rsid w:val="003A3F58"/>
    <w:rsid w:val="003A5EC3"/>
    <w:rsid w:val="003B2A13"/>
    <w:rsid w:val="003B7197"/>
    <w:rsid w:val="003C2204"/>
    <w:rsid w:val="003D1346"/>
    <w:rsid w:val="003E55CE"/>
    <w:rsid w:val="003F2AA2"/>
    <w:rsid w:val="003F5A2B"/>
    <w:rsid w:val="003F7826"/>
    <w:rsid w:val="004022F8"/>
    <w:rsid w:val="00422990"/>
    <w:rsid w:val="00445D32"/>
    <w:rsid w:val="00465E22"/>
    <w:rsid w:val="00475651"/>
    <w:rsid w:val="00477AE3"/>
    <w:rsid w:val="00490978"/>
    <w:rsid w:val="004B40B6"/>
    <w:rsid w:val="004D4632"/>
    <w:rsid w:val="0052764F"/>
    <w:rsid w:val="005332CE"/>
    <w:rsid w:val="00547AC0"/>
    <w:rsid w:val="00555E79"/>
    <w:rsid w:val="00561C3E"/>
    <w:rsid w:val="00571F15"/>
    <w:rsid w:val="00576392"/>
    <w:rsid w:val="00583997"/>
    <w:rsid w:val="005973F0"/>
    <w:rsid w:val="005A0369"/>
    <w:rsid w:val="005A0432"/>
    <w:rsid w:val="005C31A4"/>
    <w:rsid w:val="005C6528"/>
    <w:rsid w:val="005C657A"/>
    <w:rsid w:val="005D15F6"/>
    <w:rsid w:val="005D63D9"/>
    <w:rsid w:val="005E0EE7"/>
    <w:rsid w:val="005F347A"/>
    <w:rsid w:val="005F5EA8"/>
    <w:rsid w:val="005F6D1B"/>
    <w:rsid w:val="00601126"/>
    <w:rsid w:val="006121EE"/>
    <w:rsid w:val="006254AA"/>
    <w:rsid w:val="0062670E"/>
    <w:rsid w:val="0062759F"/>
    <w:rsid w:val="006335E5"/>
    <w:rsid w:val="00640EF6"/>
    <w:rsid w:val="00651A2B"/>
    <w:rsid w:val="006811F2"/>
    <w:rsid w:val="006A1D76"/>
    <w:rsid w:val="006B1308"/>
    <w:rsid w:val="006B4A79"/>
    <w:rsid w:val="006B622B"/>
    <w:rsid w:val="006C235E"/>
    <w:rsid w:val="006C6954"/>
    <w:rsid w:val="006E440B"/>
    <w:rsid w:val="006E6CEF"/>
    <w:rsid w:val="007014F7"/>
    <w:rsid w:val="00710082"/>
    <w:rsid w:val="00724EC6"/>
    <w:rsid w:val="00725681"/>
    <w:rsid w:val="007271B6"/>
    <w:rsid w:val="007323EB"/>
    <w:rsid w:val="0073767D"/>
    <w:rsid w:val="00767BEB"/>
    <w:rsid w:val="00784D23"/>
    <w:rsid w:val="007B099F"/>
    <w:rsid w:val="007C673E"/>
    <w:rsid w:val="007D1169"/>
    <w:rsid w:val="007D28C5"/>
    <w:rsid w:val="007D6C7D"/>
    <w:rsid w:val="007E5029"/>
    <w:rsid w:val="0084299F"/>
    <w:rsid w:val="0084397A"/>
    <w:rsid w:val="008441CA"/>
    <w:rsid w:val="00844477"/>
    <w:rsid w:val="008454B0"/>
    <w:rsid w:val="008466A3"/>
    <w:rsid w:val="008760D5"/>
    <w:rsid w:val="00894BE2"/>
    <w:rsid w:val="008A1E08"/>
    <w:rsid w:val="008A4AD6"/>
    <w:rsid w:val="00903204"/>
    <w:rsid w:val="0091344F"/>
    <w:rsid w:val="0092272C"/>
    <w:rsid w:val="00930182"/>
    <w:rsid w:val="009302F2"/>
    <w:rsid w:val="00936C25"/>
    <w:rsid w:val="00942C2F"/>
    <w:rsid w:val="00943886"/>
    <w:rsid w:val="009452C8"/>
    <w:rsid w:val="00947FA9"/>
    <w:rsid w:val="00970438"/>
    <w:rsid w:val="00980178"/>
    <w:rsid w:val="009806E3"/>
    <w:rsid w:val="00982A3C"/>
    <w:rsid w:val="009851A4"/>
    <w:rsid w:val="00997288"/>
    <w:rsid w:val="009B1E5F"/>
    <w:rsid w:val="009B472F"/>
    <w:rsid w:val="009D42D1"/>
    <w:rsid w:val="009D78A6"/>
    <w:rsid w:val="00A0225F"/>
    <w:rsid w:val="00A0461D"/>
    <w:rsid w:val="00A14C4F"/>
    <w:rsid w:val="00A233AB"/>
    <w:rsid w:val="00A24E12"/>
    <w:rsid w:val="00A50AEC"/>
    <w:rsid w:val="00A613D8"/>
    <w:rsid w:val="00A623C0"/>
    <w:rsid w:val="00A7174F"/>
    <w:rsid w:val="00A810DC"/>
    <w:rsid w:val="00A90772"/>
    <w:rsid w:val="00A915EE"/>
    <w:rsid w:val="00AA7B47"/>
    <w:rsid w:val="00AD5EB2"/>
    <w:rsid w:val="00AE439B"/>
    <w:rsid w:val="00B02E3E"/>
    <w:rsid w:val="00B16671"/>
    <w:rsid w:val="00B311F5"/>
    <w:rsid w:val="00B36190"/>
    <w:rsid w:val="00B3639A"/>
    <w:rsid w:val="00B52B9C"/>
    <w:rsid w:val="00B53518"/>
    <w:rsid w:val="00B54FE3"/>
    <w:rsid w:val="00B7752A"/>
    <w:rsid w:val="00B95F7E"/>
    <w:rsid w:val="00BA0831"/>
    <w:rsid w:val="00BA132B"/>
    <w:rsid w:val="00BA3466"/>
    <w:rsid w:val="00BA6020"/>
    <w:rsid w:val="00BB1466"/>
    <w:rsid w:val="00C15BC2"/>
    <w:rsid w:val="00C2338A"/>
    <w:rsid w:val="00C3222D"/>
    <w:rsid w:val="00C41AAD"/>
    <w:rsid w:val="00C42A04"/>
    <w:rsid w:val="00C66BAC"/>
    <w:rsid w:val="00C730E1"/>
    <w:rsid w:val="00C82588"/>
    <w:rsid w:val="00C85AFA"/>
    <w:rsid w:val="00C91F17"/>
    <w:rsid w:val="00CA396F"/>
    <w:rsid w:val="00CB554C"/>
    <w:rsid w:val="00CE0883"/>
    <w:rsid w:val="00CE66E0"/>
    <w:rsid w:val="00CF7A70"/>
    <w:rsid w:val="00D102A4"/>
    <w:rsid w:val="00D12982"/>
    <w:rsid w:val="00D3209B"/>
    <w:rsid w:val="00D3419B"/>
    <w:rsid w:val="00D35EFC"/>
    <w:rsid w:val="00D63F5D"/>
    <w:rsid w:val="00D80FD5"/>
    <w:rsid w:val="00D81CCA"/>
    <w:rsid w:val="00D82816"/>
    <w:rsid w:val="00D9447F"/>
    <w:rsid w:val="00DA4503"/>
    <w:rsid w:val="00DA7590"/>
    <w:rsid w:val="00DB318B"/>
    <w:rsid w:val="00DC4265"/>
    <w:rsid w:val="00DC7B92"/>
    <w:rsid w:val="00DF136D"/>
    <w:rsid w:val="00DF1A76"/>
    <w:rsid w:val="00E028D5"/>
    <w:rsid w:val="00E11E07"/>
    <w:rsid w:val="00E330F2"/>
    <w:rsid w:val="00E35304"/>
    <w:rsid w:val="00E53F64"/>
    <w:rsid w:val="00E67F20"/>
    <w:rsid w:val="00E75785"/>
    <w:rsid w:val="00E93790"/>
    <w:rsid w:val="00E96400"/>
    <w:rsid w:val="00EA7753"/>
    <w:rsid w:val="00EB030B"/>
    <w:rsid w:val="00EB55C1"/>
    <w:rsid w:val="00F20183"/>
    <w:rsid w:val="00F2228C"/>
    <w:rsid w:val="00F236A1"/>
    <w:rsid w:val="00F31229"/>
    <w:rsid w:val="00F4253A"/>
    <w:rsid w:val="00F57A94"/>
    <w:rsid w:val="00F60438"/>
    <w:rsid w:val="00F6104C"/>
    <w:rsid w:val="00F70006"/>
    <w:rsid w:val="00F75D6C"/>
    <w:rsid w:val="00F76FD7"/>
    <w:rsid w:val="00F87CA9"/>
    <w:rsid w:val="00FD58CE"/>
    <w:rsid w:val="00FF6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D514F"/>
  <w15:chartTrackingRefBased/>
  <w15:docId w15:val="{E3FE054A-8F81-4EF3-914F-BEC606996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CB554C"/>
    <w:pPr>
      <w:spacing w:after="0" w:line="240" w:lineRule="auto"/>
    </w:pPr>
  </w:style>
  <w:style w:type="paragraph" w:styleId="BalloonText">
    <w:name w:val="Balloon Text"/>
    <w:basedOn w:val="Normal"/>
    <w:link w:val="BalloonTextChar"/>
    <w:uiPriority w:val="99"/>
    <w:semiHidden/>
    <w:unhideWhenUsed/>
    <w:rsid w:val="00CB55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554C"/>
    <w:rPr>
      <w:rFonts w:ascii="Segoe UI" w:hAnsi="Segoe UI" w:cs="Segoe UI"/>
      <w:sz w:val="18"/>
      <w:szCs w:val="18"/>
    </w:rPr>
  </w:style>
  <w:style w:type="character" w:styleId="Hyperlink">
    <w:name w:val="Hyperlink"/>
    <w:basedOn w:val="DefaultParagraphFont"/>
    <w:uiPriority w:val="99"/>
    <w:unhideWhenUsed/>
    <w:rsid w:val="005F6D1B"/>
    <w:rPr>
      <w:color w:val="0563C1" w:themeColor="hyperlink"/>
      <w:u w:val="single"/>
    </w:rPr>
  </w:style>
  <w:style w:type="character" w:styleId="UnresolvedMention">
    <w:name w:val="Unresolved Mention"/>
    <w:basedOn w:val="DefaultParagraphFont"/>
    <w:uiPriority w:val="99"/>
    <w:semiHidden/>
    <w:unhideWhenUsed/>
    <w:rsid w:val="005F6D1B"/>
    <w:rPr>
      <w:color w:val="605E5C"/>
      <w:shd w:val="clear" w:color="auto" w:fill="E1DFDD"/>
    </w:rPr>
  </w:style>
  <w:style w:type="character" w:customStyle="1" w:styleId="personname">
    <w:name w:val="person_name"/>
    <w:basedOn w:val="DefaultParagraphFont"/>
    <w:rsid w:val="002B1BA8"/>
  </w:style>
  <w:style w:type="character" w:styleId="Strong">
    <w:name w:val="Strong"/>
    <w:basedOn w:val="DefaultParagraphFont"/>
    <w:uiPriority w:val="22"/>
    <w:qFormat/>
    <w:rsid w:val="002B1BA8"/>
    <w:rPr>
      <w:b/>
      <w:bCs/>
    </w:rPr>
  </w:style>
  <w:style w:type="paragraph" w:styleId="NoSpacing">
    <w:name w:val="No Spacing"/>
    <w:link w:val="NoSpacingChar"/>
    <w:uiPriority w:val="1"/>
    <w:qFormat/>
    <w:rsid w:val="00A623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23C0"/>
    <w:rPr>
      <w:rFonts w:eastAsiaTheme="minorEastAsia"/>
      <w:lang w:val="en-US"/>
    </w:rPr>
  </w:style>
  <w:style w:type="paragraph" w:styleId="Header">
    <w:name w:val="header"/>
    <w:basedOn w:val="Normal"/>
    <w:link w:val="HeaderChar"/>
    <w:uiPriority w:val="99"/>
    <w:unhideWhenUsed/>
    <w:rsid w:val="00B95F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F7E"/>
  </w:style>
  <w:style w:type="paragraph" w:styleId="Footer">
    <w:name w:val="footer"/>
    <w:basedOn w:val="Normal"/>
    <w:link w:val="FooterChar"/>
    <w:uiPriority w:val="99"/>
    <w:unhideWhenUsed/>
    <w:rsid w:val="00B95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F7E"/>
  </w:style>
  <w:style w:type="character" w:styleId="FollowedHyperlink">
    <w:name w:val="FollowedHyperlink"/>
    <w:basedOn w:val="DefaultParagraphFont"/>
    <w:uiPriority w:val="99"/>
    <w:semiHidden/>
    <w:unhideWhenUsed/>
    <w:rsid w:val="00601126"/>
    <w:rPr>
      <w:color w:val="954F72" w:themeColor="followedHyperlink"/>
      <w:u w:val="single"/>
    </w:rPr>
  </w:style>
  <w:style w:type="character" w:styleId="CommentReference">
    <w:name w:val="annotation reference"/>
    <w:basedOn w:val="DefaultParagraphFont"/>
    <w:uiPriority w:val="99"/>
    <w:semiHidden/>
    <w:unhideWhenUsed/>
    <w:rsid w:val="00BA6020"/>
    <w:rPr>
      <w:sz w:val="16"/>
      <w:szCs w:val="16"/>
    </w:rPr>
  </w:style>
  <w:style w:type="paragraph" w:styleId="CommentText">
    <w:name w:val="annotation text"/>
    <w:basedOn w:val="Normal"/>
    <w:link w:val="CommentTextChar"/>
    <w:uiPriority w:val="99"/>
    <w:semiHidden/>
    <w:unhideWhenUsed/>
    <w:rsid w:val="00BA6020"/>
    <w:pPr>
      <w:spacing w:line="240" w:lineRule="auto"/>
    </w:pPr>
    <w:rPr>
      <w:sz w:val="20"/>
      <w:szCs w:val="20"/>
    </w:rPr>
  </w:style>
  <w:style w:type="character" w:customStyle="1" w:styleId="CommentTextChar">
    <w:name w:val="Comment Text Char"/>
    <w:basedOn w:val="DefaultParagraphFont"/>
    <w:link w:val="CommentText"/>
    <w:uiPriority w:val="99"/>
    <w:semiHidden/>
    <w:rsid w:val="00BA6020"/>
    <w:rPr>
      <w:sz w:val="20"/>
      <w:szCs w:val="20"/>
    </w:rPr>
  </w:style>
  <w:style w:type="paragraph" w:styleId="CommentSubject">
    <w:name w:val="annotation subject"/>
    <w:basedOn w:val="CommentText"/>
    <w:next w:val="CommentText"/>
    <w:link w:val="CommentSubjectChar"/>
    <w:uiPriority w:val="99"/>
    <w:semiHidden/>
    <w:unhideWhenUsed/>
    <w:rsid w:val="00BA6020"/>
    <w:rPr>
      <w:b/>
      <w:bCs/>
    </w:rPr>
  </w:style>
  <w:style w:type="character" w:customStyle="1" w:styleId="CommentSubjectChar">
    <w:name w:val="Comment Subject Char"/>
    <w:basedOn w:val="CommentTextChar"/>
    <w:link w:val="CommentSubject"/>
    <w:uiPriority w:val="99"/>
    <w:semiHidden/>
    <w:rsid w:val="00BA602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udiciary.uk/about-the-judiciary/the-judiciary-the-government-and-the-constitution/jud-acc-ind/independence/" TargetMode="External"/><Relationship Id="rId18" Type="http://schemas.openxmlformats.org/officeDocument/2006/relationships/hyperlink" Target="https://publications.parliament.uk/pa/ld201213/ldhansrd/text/120528-0001.htm"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lawcorner.in/legislature-executive-and-judiciar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judiciary.uk/about-the-judiciary/the-judiciary-the-government-and-the-constitution/jud-acc-ind/independence/" TargetMode="External"/><Relationship Id="rId17" Type="http://schemas.openxmlformats.org/officeDocument/2006/relationships/hyperlink" Target="https://www.zambiadailynation.com/2015/08/28/separation-of-powers-a-perspective-from-the-british-constitution/" TargetMode="External"/><Relationship Id="rId25" Type="http://schemas.openxmlformats.org/officeDocument/2006/relationships/hyperlink" Target="https://www.whyguides.com/why-do-we-need-separation-of-powers.html"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law.gov.wales/constitution-government/intro-to-constitution/three-branches-government/?lang=en" TargetMode="External"/><Relationship Id="rId20" Type="http://schemas.openxmlformats.org/officeDocument/2006/relationships/hyperlink" Target="https://www.globalissues.org/article/493/icc-the-pinochet-case"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c/checks-and-balances.asp" TargetMode="External"/><Relationship Id="rId24" Type="http://schemas.openxmlformats.org/officeDocument/2006/relationships/hyperlink" Target="https://www.parliament.uk/site-information/glossary/lord-chief-justic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igerianinfopedia.com.ng/principles-of-the-rule-of-law/" TargetMode="External"/><Relationship Id="rId23" Type="http://schemas.openxmlformats.org/officeDocument/2006/relationships/hyperlink" Target="https://www.parliament.uk/site-information/glossary/lord-chancellor/" TargetMode="External"/><Relationship Id="rId28" Type="http://schemas.openxmlformats.org/officeDocument/2006/relationships/footer" Target="footer1.xml"/><Relationship Id="rId10" Type="http://schemas.openxmlformats.org/officeDocument/2006/relationships/hyperlink" Target="https://applyingforlaw.wordpress.com/2013/02/04/belmarsh-and-the-uk-constitution-2-the-house-of-lords-judgment/" TargetMode="External"/><Relationship Id="rId19" Type="http://schemas.openxmlformats.org/officeDocument/2006/relationships/hyperlink" Target="https://www.theguardian.com/law/2013/jan/30/lord-chief-justice-changes-judiciary"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judiciary.uk/about-the-judiciary/the-judiciary-the-government-and-the-constitution/jud-acc-ind/independence/" TargetMode="External"/><Relationship Id="rId22" Type="http://schemas.openxmlformats.org/officeDocument/2006/relationships/hyperlink" Target="https://lawcorner.in/legislature-executive-and-judiciary/"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1A20AAA5AAD4AC1810C2A12500305FC"/>
        <w:category>
          <w:name w:val="General"/>
          <w:gallery w:val="placeholder"/>
        </w:category>
        <w:types>
          <w:type w:val="bbPlcHdr"/>
        </w:types>
        <w:behaviors>
          <w:behavior w:val="content"/>
        </w:behaviors>
        <w:guid w:val="{D09AD9BC-2A95-4797-86B0-ABD7188FA48D}"/>
      </w:docPartPr>
      <w:docPartBody>
        <w:p w:rsidR="00FE34B2" w:rsidRDefault="007E6818" w:rsidP="007E6818">
          <w:pPr>
            <w:pStyle w:val="D1A20AAA5AAD4AC1810C2A12500305FC"/>
          </w:pPr>
          <w:r>
            <w:rPr>
              <w:rFonts w:asciiTheme="majorHAnsi" w:eastAsiaTheme="majorEastAsia" w:hAnsiTheme="majorHAnsi" w:cstheme="majorBidi"/>
              <w:caps/>
              <w:color w:val="4472C4" w:themeColor="accent1"/>
              <w:sz w:val="80"/>
              <w:szCs w:val="80"/>
            </w:rPr>
            <w:t>[Document title]</w:t>
          </w:r>
        </w:p>
      </w:docPartBody>
    </w:docPart>
    <w:docPart>
      <w:docPartPr>
        <w:name w:val="819F5E59AA7C4EE28E3BCCC2CC1C9C10"/>
        <w:category>
          <w:name w:val="General"/>
          <w:gallery w:val="placeholder"/>
        </w:category>
        <w:types>
          <w:type w:val="bbPlcHdr"/>
        </w:types>
        <w:behaviors>
          <w:behavior w:val="content"/>
        </w:behaviors>
        <w:guid w:val="{B72F860E-60B6-4B01-A250-FB1CC9AFA29A}"/>
      </w:docPartPr>
      <w:docPartBody>
        <w:p w:rsidR="00FE34B2" w:rsidRDefault="007E6818" w:rsidP="007E6818">
          <w:pPr>
            <w:pStyle w:val="819F5E59AA7C4EE28E3BCCC2CC1C9C1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818"/>
    <w:rsid w:val="00013C20"/>
    <w:rsid w:val="00124E4D"/>
    <w:rsid w:val="00162CD9"/>
    <w:rsid w:val="001716C3"/>
    <w:rsid w:val="001A5358"/>
    <w:rsid w:val="00232C2D"/>
    <w:rsid w:val="00296D32"/>
    <w:rsid w:val="00297EFE"/>
    <w:rsid w:val="002D4819"/>
    <w:rsid w:val="00635D06"/>
    <w:rsid w:val="007E6818"/>
    <w:rsid w:val="00863398"/>
    <w:rsid w:val="009E38CD"/>
    <w:rsid w:val="00A23EF6"/>
    <w:rsid w:val="00A80FFD"/>
    <w:rsid w:val="00B81DC2"/>
    <w:rsid w:val="00E641EE"/>
    <w:rsid w:val="00EC7A59"/>
    <w:rsid w:val="00F14DD1"/>
    <w:rsid w:val="00F848BD"/>
    <w:rsid w:val="00FE3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A20AAA5AAD4AC1810C2A12500305FC">
    <w:name w:val="D1A20AAA5AAD4AC1810C2A12500305FC"/>
    <w:rsid w:val="007E6818"/>
  </w:style>
  <w:style w:type="paragraph" w:customStyle="1" w:styleId="819F5E59AA7C4EE28E3BCCC2CC1C9C10">
    <w:name w:val="819F5E59AA7C4EE28E3BCCC2CC1C9C10"/>
    <w:rsid w:val="007E68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001B69-8D0D-423C-92DB-22E5FADBF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2629</TotalTime>
  <Pages>11</Pages>
  <Words>2759</Words>
  <Characters>15732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{Judicial independence}</vt:lpstr>
    </vt:vector>
  </TitlesOfParts>
  <Company>Swansea Trinity Saint david</Company>
  <LinksUpToDate>false</LinksUpToDate>
  <CharactersWithSpaces>18455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{Judicial independence}</dc:title>
  <dc:subject>[Beverly Evans]</dc:subject>
  <dc:creator>bevevz1965@gmail.com</dc:creator>
  <cp:keywords/>
  <dc:description/>
  <cp:lastModifiedBy>bevevz1965@gmail.com</cp:lastModifiedBy>
  <cp:revision>36</cp:revision>
  <dcterms:created xsi:type="dcterms:W3CDTF">2020-11-13T04:29:00Z</dcterms:created>
  <dcterms:modified xsi:type="dcterms:W3CDTF">2020-11-23T02:30:00Z</dcterms:modified>
</cp:coreProperties>
</file>