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0E1D8" w14:textId="77777777" w:rsidR="00491D73" w:rsidRDefault="00000000" w:rsidP="005F6566">
      <w:pPr>
        <w:pStyle w:val="Title"/>
        <w:jc w:val="center"/>
        <w:rPr>
          <w:b/>
        </w:rPr>
      </w:pPr>
      <w:r>
        <w:rPr>
          <w:noProof/>
        </w:rPr>
        <w:drawing>
          <wp:inline distT="0" distB="0" distL="0" distR="0" wp14:anchorId="1484C4CE" wp14:editId="447EE0D6">
            <wp:extent cx="2676525" cy="1000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5"/>
                    <a:stretch>
                      <a:fillRect/>
                    </a:stretch>
                  </pic:blipFill>
                  <pic:spPr>
                    <a:xfrm>
                      <a:off x="0" y="0"/>
                      <a:ext cx="2676525" cy="1000125"/>
                    </a:xfrm>
                    <a:prstGeom prst="rect">
                      <a:avLst/>
                    </a:prstGeom>
                  </pic:spPr>
                </pic:pic>
              </a:graphicData>
            </a:graphic>
          </wp:inline>
        </w:drawing>
      </w:r>
    </w:p>
    <w:p w14:paraId="6904F06F" w14:textId="77777777" w:rsidR="00491D73" w:rsidRDefault="00491D73" w:rsidP="002953DA">
      <w:pPr>
        <w:pStyle w:val="Title"/>
        <w:jc w:val="center"/>
        <w:rPr>
          <w:b/>
        </w:rPr>
      </w:pPr>
    </w:p>
    <w:p w14:paraId="7D88D1C6" w14:textId="6A8922EB" w:rsidR="0027552E" w:rsidRDefault="00000000" w:rsidP="002953DA">
      <w:pPr>
        <w:pStyle w:val="Title"/>
        <w:jc w:val="center"/>
        <w:rPr>
          <w:b/>
        </w:rPr>
      </w:pPr>
      <w:r w:rsidRPr="002953DA">
        <w:rPr>
          <w:b/>
        </w:rPr>
        <w:t xml:space="preserve"> A</w:t>
      </w:r>
      <w:r w:rsidR="00CE305B" w:rsidRPr="002953DA">
        <w:rPr>
          <w:b/>
        </w:rPr>
        <w:t>ssessment: 1</w:t>
      </w:r>
    </w:p>
    <w:p w14:paraId="04E49803" w14:textId="0B54551D" w:rsidR="00491D73" w:rsidRDefault="00000000" w:rsidP="00491D73">
      <w:pPr>
        <w:jc w:val="center"/>
        <w:rPr>
          <w:b/>
          <w:bCs/>
          <w:sz w:val="48"/>
          <w:szCs w:val="48"/>
        </w:rPr>
      </w:pPr>
      <w:r w:rsidRPr="00491D73">
        <w:rPr>
          <w:b/>
          <w:bCs/>
          <w:sz w:val="48"/>
          <w:szCs w:val="48"/>
        </w:rPr>
        <w:t>LCBB6002</w:t>
      </w:r>
    </w:p>
    <w:p w14:paraId="3D51DE53" w14:textId="77777777" w:rsidR="001F4269" w:rsidRDefault="001F4269" w:rsidP="00491D73">
      <w:pPr>
        <w:jc w:val="center"/>
        <w:rPr>
          <w:b/>
          <w:bCs/>
          <w:sz w:val="48"/>
          <w:szCs w:val="48"/>
        </w:rPr>
      </w:pPr>
    </w:p>
    <w:p w14:paraId="50A860F6" w14:textId="268EFB0B" w:rsidR="00491D73" w:rsidRDefault="00000000" w:rsidP="00491D73">
      <w:pPr>
        <w:jc w:val="center"/>
        <w:rPr>
          <w:b/>
          <w:bCs/>
          <w:color w:val="0070C0"/>
          <w:sz w:val="48"/>
          <w:szCs w:val="48"/>
        </w:rPr>
      </w:pPr>
      <w:r w:rsidRPr="00491D73">
        <w:rPr>
          <w:b/>
          <w:bCs/>
          <w:color w:val="0070C0"/>
          <w:sz w:val="48"/>
          <w:szCs w:val="48"/>
        </w:rPr>
        <w:t>International Financial Management</w:t>
      </w:r>
    </w:p>
    <w:p w14:paraId="5641A265" w14:textId="77777777" w:rsidR="00557EAC" w:rsidRDefault="00557EAC" w:rsidP="00491D73">
      <w:pPr>
        <w:jc w:val="center"/>
        <w:rPr>
          <w:b/>
          <w:bCs/>
          <w:color w:val="0070C0"/>
          <w:sz w:val="48"/>
          <w:szCs w:val="48"/>
        </w:rPr>
      </w:pPr>
    </w:p>
    <w:p w14:paraId="4EE197A2" w14:textId="6D67149F" w:rsidR="001F4269" w:rsidRPr="000610D1" w:rsidRDefault="00557EAC" w:rsidP="00557EAC">
      <w:pPr>
        <w:rPr>
          <w:b/>
          <w:bCs/>
          <w:sz w:val="48"/>
          <w:szCs w:val="48"/>
        </w:rPr>
      </w:pPr>
      <w:r>
        <w:rPr>
          <w:b/>
          <w:bCs/>
          <w:color w:val="0070C0"/>
          <w:sz w:val="48"/>
          <w:szCs w:val="48"/>
        </w:rPr>
        <w:t xml:space="preserve">                  </w:t>
      </w:r>
      <w:r w:rsidR="001F4269" w:rsidRPr="001F4269">
        <w:rPr>
          <w:b/>
          <w:bCs/>
          <w:sz w:val="48"/>
          <w:szCs w:val="48"/>
        </w:rPr>
        <w:t>Lecturer:</w:t>
      </w:r>
      <w:r w:rsidR="001F4269">
        <w:rPr>
          <w:b/>
          <w:bCs/>
          <w:sz w:val="48"/>
          <w:szCs w:val="48"/>
        </w:rPr>
        <w:t xml:space="preserve"> </w:t>
      </w:r>
      <w:r w:rsidR="001F4269" w:rsidRPr="000610D1">
        <w:rPr>
          <w:b/>
          <w:bCs/>
          <w:sz w:val="48"/>
          <w:szCs w:val="48"/>
        </w:rPr>
        <w:t xml:space="preserve">Taye </w:t>
      </w:r>
      <w:proofErr w:type="spellStart"/>
      <w:r w:rsidR="001F4269" w:rsidRPr="000610D1">
        <w:rPr>
          <w:b/>
          <w:bCs/>
          <w:sz w:val="48"/>
          <w:szCs w:val="48"/>
        </w:rPr>
        <w:t>Osadiya</w:t>
      </w:r>
      <w:proofErr w:type="spellEnd"/>
    </w:p>
    <w:p w14:paraId="7D4E1ED2" w14:textId="77777777" w:rsidR="001F4269" w:rsidRPr="001F4269" w:rsidRDefault="001F4269" w:rsidP="001F4269">
      <w:pPr>
        <w:jc w:val="center"/>
        <w:rPr>
          <w:b/>
          <w:bCs/>
          <w:sz w:val="48"/>
          <w:szCs w:val="48"/>
        </w:rPr>
      </w:pPr>
    </w:p>
    <w:p w14:paraId="23D4163A" w14:textId="597EB1EE" w:rsidR="0027552E" w:rsidRPr="00491D73" w:rsidRDefault="00000000" w:rsidP="002953DA">
      <w:pPr>
        <w:pStyle w:val="Title"/>
        <w:jc w:val="center"/>
        <w:rPr>
          <w:b/>
          <w:color w:val="0070C0"/>
          <w:sz w:val="36"/>
          <w:szCs w:val="36"/>
        </w:rPr>
      </w:pPr>
      <w:r w:rsidRPr="00491D73">
        <w:rPr>
          <w:b/>
          <w:sz w:val="36"/>
          <w:szCs w:val="36"/>
        </w:rPr>
        <w:t>Student Name</w:t>
      </w:r>
      <w:r w:rsidR="00491D73">
        <w:rPr>
          <w:b/>
          <w:sz w:val="36"/>
          <w:szCs w:val="36"/>
        </w:rPr>
        <w:t xml:space="preserve">: </w:t>
      </w:r>
      <w:r w:rsidR="00491D73" w:rsidRPr="000610D1">
        <w:rPr>
          <w:b/>
          <w:sz w:val="36"/>
          <w:szCs w:val="36"/>
        </w:rPr>
        <w:t>Kristina</w:t>
      </w:r>
      <w:r w:rsidR="001F4269" w:rsidRPr="000610D1">
        <w:rPr>
          <w:b/>
          <w:sz w:val="36"/>
          <w:szCs w:val="36"/>
        </w:rPr>
        <w:t xml:space="preserve"> Spasova</w:t>
      </w:r>
    </w:p>
    <w:p w14:paraId="1A6562EC" w14:textId="77777777" w:rsidR="00491D73" w:rsidRPr="00491D73" w:rsidRDefault="00491D73" w:rsidP="00491D73"/>
    <w:p w14:paraId="3E90C5E3" w14:textId="5A6071A4" w:rsidR="0027552E" w:rsidRDefault="00000000" w:rsidP="002953DA">
      <w:pPr>
        <w:pStyle w:val="Title"/>
        <w:jc w:val="center"/>
        <w:rPr>
          <w:b/>
          <w:sz w:val="36"/>
          <w:szCs w:val="36"/>
        </w:rPr>
      </w:pPr>
      <w:r w:rsidRPr="00491D73">
        <w:rPr>
          <w:b/>
          <w:sz w:val="36"/>
          <w:szCs w:val="36"/>
        </w:rPr>
        <w:t>Student Number</w:t>
      </w:r>
      <w:r w:rsidR="00491D73">
        <w:rPr>
          <w:b/>
          <w:sz w:val="36"/>
          <w:szCs w:val="36"/>
        </w:rPr>
        <w:t>:</w:t>
      </w:r>
      <w:r w:rsidR="001F4269">
        <w:rPr>
          <w:b/>
          <w:sz w:val="36"/>
          <w:szCs w:val="36"/>
        </w:rPr>
        <w:t xml:space="preserve"> 2014059</w:t>
      </w:r>
    </w:p>
    <w:p w14:paraId="40F4746C" w14:textId="77777777" w:rsidR="001F4269" w:rsidRPr="001F4269" w:rsidRDefault="001F4269" w:rsidP="001F4269"/>
    <w:p w14:paraId="53045A40" w14:textId="77777777" w:rsidR="00491D73" w:rsidRPr="00491D73" w:rsidRDefault="00491D73" w:rsidP="00491D73"/>
    <w:p w14:paraId="69071959" w14:textId="77777777" w:rsidR="0027552E" w:rsidRPr="00BA4FE3" w:rsidRDefault="0027552E" w:rsidP="00BA4FE3">
      <w:pPr>
        <w:pStyle w:val="Title"/>
        <w:jc w:val="center"/>
        <w:rPr>
          <w:b/>
          <w:sz w:val="44"/>
          <w:szCs w:val="44"/>
        </w:rPr>
      </w:pPr>
    </w:p>
    <w:p w14:paraId="50644BD7" w14:textId="6DD43B8B" w:rsidR="00CE305B" w:rsidRPr="00BA4FE3" w:rsidRDefault="00557EAC" w:rsidP="00BA4FE3">
      <w:pPr>
        <w:jc w:val="center"/>
        <w:rPr>
          <w:sz w:val="44"/>
          <w:szCs w:val="44"/>
        </w:rPr>
      </w:pPr>
      <w:r w:rsidRPr="00BA4FE3">
        <w:rPr>
          <w:b/>
          <w:bCs/>
          <w:sz w:val="44"/>
          <w:szCs w:val="44"/>
        </w:rPr>
        <w:t xml:space="preserve">Critical </w:t>
      </w:r>
      <w:r w:rsidR="00BA4FE3" w:rsidRPr="00BA4FE3">
        <w:rPr>
          <w:b/>
          <w:bCs/>
          <w:sz w:val="44"/>
          <w:szCs w:val="44"/>
        </w:rPr>
        <w:t>analysis of</w:t>
      </w:r>
      <w:r w:rsidRPr="00BA4FE3">
        <w:rPr>
          <w:b/>
          <w:bCs/>
          <w:sz w:val="44"/>
          <w:szCs w:val="44"/>
        </w:rPr>
        <w:t xml:space="preserve"> the</w:t>
      </w:r>
      <w:r w:rsidRPr="00BA4FE3">
        <w:rPr>
          <w:b/>
          <w:bCs/>
          <w:sz w:val="44"/>
          <w:szCs w:val="44"/>
        </w:rPr>
        <w:t xml:space="preserve"> importance of international financial management</w:t>
      </w:r>
      <w:r w:rsidR="00BA4FE3" w:rsidRPr="00BA4FE3">
        <w:rPr>
          <w:b/>
          <w:bCs/>
          <w:sz w:val="44"/>
          <w:szCs w:val="44"/>
        </w:rPr>
        <w:t xml:space="preserve"> </w:t>
      </w:r>
      <w:r w:rsidRPr="00BA4FE3">
        <w:rPr>
          <w:b/>
          <w:bCs/>
          <w:sz w:val="44"/>
          <w:szCs w:val="44"/>
        </w:rPr>
        <w:t>to the</w:t>
      </w:r>
      <w:r w:rsidR="00BA4FE3" w:rsidRPr="00BA4FE3">
        <w:rPr>
          <w:b/>
          <w:bCs/>
          <w:sz w:val="44"/>
          <w:szCs w:val="44"/>
        </w:rPr>
        <w:t xml:space="preserve"> </w:t>
      </w:r>
      <w:r w:rsidRPr="00BA4FE3">
        <w:rPr>
          <w:b/>
          <w:bCs/>
          <w:sz w:val="44"/>
          <w:szCs w:val="44"/>
        </w:rPr>
        <w:t>corporation</w:t>
      </w:r>
      <w:r w:rsidRPr="00BA4FE3">
        <w:rPr>
          <w:sz w:val="44"/>
          <w:szCs w:val="44"/>
        </w:rPr>
        <w:t>.</w:t>
      </w:r>
    </w:p>
    <w:p w14:paraId="32BE4F26" w14:textId="77777777" w:rsidR="00CE305B" w:rsidRDefault="00000000">
      <w:r>
        <w:t xml:space="preserve"> </w:t>
      </w:r>
    </w:p>
    <w:p w14:paraId="49EF28B0" w14:textId="77777777" w:rsidR="00CE305B" w:rsidRDefault="00000000">
      <w:r>
        <w:br w:type="page"/>
      </w:r>
    </w:p>
    <w:sdt>
      <w:sdtPr>
        <w:rPr>
          <w:rFonts w:asciiTheme="minorHAnsi" w:eastAsiaTheme="minorHAnsi" w:hAnsiTheme="minorHAnsi" w:cstheme="minorBidi"/>
          <w:color w:val="auto"/>
          <w:sz w:val="22"/>
          <w:szCs w:val="22"/>
        </w:rPr>
        <w:id w:val="1028758212"/>
        <w:docPartObj>
          <w:docPartGallery w:val="Table of Contents"/>
          <w:docPartUnique/>
        </w:docPartObj>
      </w:sdtPr>
      <w:sdtEndPr>
        <w:rPr>
          <w:b/>
          <w:bCs/>
          <w:noProof/>
        </w:rPr>
      </w:sdtEndPr>
      <w:sdtContent>
        <w:p w14:paraId="76F8D781" w14:textId="77777777" w:rsidR="00071300" w:rsidRDefault="00071300">
          <w:pPr>
            <w:pStyle w:val="TOCHeading"/>
            <w:rPr>
              <w:rFonts w:asciiTheme="minorHAnsi" w:eastAsiaTheme="minorHAnsi" w:hAnsiTheme="minorHAnsi" w:cstheme="minorBidi"/>
              <w:color w:val="auto"/>
              <w:sz w:val="22"/>
              <w:szCs w:val="22"/>
            </w:rPr>
          </w:pPr>
        </w:p>
        <w:p w14:paraId="43705B76" w14:textId="77777777" w:rsidR="00071300" w:rsidRDefault="00071300">
          <w:pPr>
            <w:pStyle w:val="TOCHeading"/>
            <w:rPr>
              <w:rFonts w:asciiTheme="minorHAnsi" w:eastAsiaTheme="minorHAnsi" w:hAnsiTheme="minorHAnsi" w:cstheme="minorBidi"/>
              <w:color w:val="auto"/>
              <w:sz w:val="22"/>
              <w:szCs w:val="22"/>
            </w:rPr>
          </w:pPr>
        </w:p>
        <w:p w14:paraId="48719169" w14:textId="77777777" w:rsidR="00464AB4" w:rsidRPr="00071300" w:rsidRDefault="00000000">
          <w:pPr>
            <w:pStyle w:val="TOCHeading"/>
            <w:rPr>
              <w:rFonts w:ascii="Times New Roman" w:hAnsi="Times New Roman" w:cs="Times New Roman"/>
            </w:rPr>
          </w:pPr>
          <w:r w:rsidRPr="00071300">
            <w:rPr>
              <w:rFonts w:ascii="Times New Roman" w:hAnsi="Times New Roman" w:cs="Times New Roman"/>
            </w:rPr>
            <w:t>Table of Contents</w:t>
          </w:r>
        </w:p>
        <w:p w14:paraId="47E4574A" w14:textId="77777777" w:rsidR="00071300" w:rsidRPr="00071300" w:rsidRDefault="00071300" w:rsidP="00071300">
          <w:pPr>
            <w:rPr>
              <w:rFonts w:ascii="Times New Roman" w:hAnsi="Times New Roman" w:cs="Times New Roman"/>
            </w:rPr>
          </w:pPr>
        </w:p>
        <w:p w14:paraId="1DF58C2C" w14:textId="77777777" w:rsidR="00464AB4" w:rsidRPr="00071300" w:rsidRDefault="00000000" w:rsidP="00464AB4">
          <w:pPr>
            <w:pStyle w:val="TOC1"/>
            <w:tabs>
              <w:tab w:val="right" w:leader="dot" w:pos="9016"/>
            </w:tabs>
            <w:spacing w:line="480" w:lineRule="auto"/>
            <w:rPr>
              <w:rFonts w:ascii="Times New Roman" w:hAnsi="Times New Roman" w:cs="Times New Roman"/>
              <w:noProof/>
              <w:sz w:val="24"/>
            </w:rPr>
          </w:pPr>
          <w:r w:rsidRPr="00071300">
            <w:rPr>
              <w:rFonts w:ascii="Times New Roman" w:hAnsi="Times New Roman" w:cs="Times New Roman"/>
              <w:sz w:val="24"/>
            </w:rPr>
            <w:fldChar w:fldCharType="begin"/>
          </w:r>
          <w:r w:rsidRPr="00071300">
            <w:rPr>
              <w:rFonts w:ascii="Times New Roman" w:hAnsi="Times New Roman" w:cs="Times New Roman"/>
              <w:sz w:val="24"/>
            </w:rPr>
            <w:instrText xml:space="preserve"> TOC \o "1-3" \h \z \u </w:instrText>
          </w:r>
          <w:r w:rsidRPr="00071300">
            <w:rPr>
              <w:rFonts w:ascii="Times New Roman" w:hAnsi="Times New Roman" w:cs="Times New Roman"/>
              <w:sz w:val="24"/>
            </w:rPr>
            <w:fldChar w:fldCharType="separate"/>
          </w:r>
          <w:hyperlink w:anchor="_Toc121755694" w:history="1">
            <w:r w:rsidRPr="00071300">
              <w:rPr>
                <w:rStyle w:val="Hyperlink"/>
                <w:rFonts w:ascii="Times New Roman" w:hAnsi="Times New Roman" w:cs="Times New Roman"/>
                <w:noProof/>
                <w:sz w:val="24"/>
              </w:rPr>
              <w:t>Selected Multi-National Corporation (MNC):</w:t>
            </w:r>
            <w:r w:rsidRPr="00071300">
              <w:rPr>
                <w:rFonts w:ascii="Times New Roman" w:hAnsi="Times New Roman" w:cs="Times New Roman"/>
                <w:noProof/>
                <w:webHidden/>
                <w:sz w:val="24"/>
              </w:rPr>
              <w:tab/>
            </w:r>
            <w:r w:rsidRPr="00071300">
              <w:rPr>
                <w:rFonts w:ascii="Times New Roman" w:hAnsi="Times New Roman" w:cs="Times New Roman"/>
                <w:noProof/>
                <w:webHidden/>
                <w:sz w:val="24"/>
              </w:rPr>
              <w:fldChar w:fldCharType="begin"/>
            </w:r>
            <w:r w:rsidRPr="00071300">
              <w:rPr>
                <w:rFonts w:ascii="Times New Roman" w:hAnsi="Times New Roman" w:cs="Times New Roman"/>
                <w:noProof/>
                <w:webHidden/>
                <w:sz w:val="24"/>
              </w:rPr>
              <w:instrText xml:space="preserve"> PAGEREF _Toc121755694 \h </w:instrText>
            </w:r>
            <w:r w:rsidRPr="00071300">
              <w:rPr>
                <w:rFonts w:ascii="Times New Roman" w:hAnsi="Times New Roman" w:cs="Times New Roman"/>
                <w:noProof/>
                <w:webHidden/>
                <w:sz w:val="24"/>
              </w:rPr>
            </w:r>
            <w:r w:rsidRPr="00071300">
              <w:rPr>
                <w:rFonts w:ascii="Times New Roman" w:hAnsi="Times New Roman" w:cs="Times New Roman"/>
                <w:noProof/>
                <w:webHidden/>
                <w:sz w:val="24"/>
              </w:rPr>
              <w:fldChar w:fldCharType="separate"/>
            </w:r>
            <w:r w:rsidRPr="00071300">
              <w:rPr>
                <w:rFonts w:ascii="Times New Roman" w:hAnsi="Times New Roman" w:cs="Times New Roman"/>
                <w:noProof/>
                <w:webHidden/>
                <w:sz w:val="24"/>
              </w:rPr>
              <w:t>3</w:t>
            </w:r>
            <w:r w:rsidRPr="00071300">
              <w:rPr>
                <w:rFonts w:ascii="Times New Roman" w:hAnsi="Times New Roman" w:cs="Times New Roman"/>
                <w:noProof/>
                <w:webHidden/>
                <w:sz w:val="24"/>
              </w:rPr>
              <w:fldChar w:fldCharType="end"/>
            </w:r>
          </w:hyperlink>
        </w:p>
        <w:p w14:paraId="700F491A" w14:textId="77777777" w:rsidR="00464AB4" w:rsidRPr="00071300" w:rsidRDefault="00000000" w:rsidP="00464AB4">
          <w:pPr>
            <w:pStyle w:val="TOC1"/>
            <w:tabs>
              <w:tab w:val="right" w:leader="dot" w:pos="9016"/>
            </w:tabs>
            <w:spacing w:line="480" w:lineRule="auto"/>
            <w:rPr>
              <w:rFonts w:ascii="Times New Roman" w:hAnsi="Times New Roman" w:cs="Times New Roman"/>
              <w:noProof/>
              <w:sz w:val="24"/>
            </w:rPr>
          </w:pPr>
          <w:hyperlink w:anchor="_Toc121755695" w:history="1">
            <w:r w:rsidRPr="00071300">
              <w:rPr>
                <w:rStyle w:val="Hyperlink"/>
                <w:rFonts w:ascii="Times New Roman" w:hAnsi="Times New Roman" w:cs="Times New Roman"/>
                <w:noProof/>
                <w:sz w:val="24"/>
              </w:rPr>
              <w:t>Introduction</w:t>
            </w:r>
            <w:r w:rsidRPr="00071300">
              <w:rPr>
                <w:rFonts w:ascii="Times New Roman" w:hAnsi="Times New Roman" w:cs="Times New Roman"/>
                <w:noProof/>
                <w:webHidden/>
                <w:sz w:val="24"/>
              </w:rPr>
              <w:tab/>
            </w:r>
            <w:r w:rsidRPr="00071300">
              <w:rPr>
                <w:rFonts w:ascii="Times New Roman" w:hAnsi="Times New Roman" w:cs="Times New Roman"/>
                <w:noProof/>
                <w:webHidden/>
                <w:sz w:val="24"/>
              </w:rPr>
              <w:fldChar w:fldCharType="begin"/>
            </w:r>
            <w:r w:rsidRPr="00071300">
              <w:rPr>
                <w:rFonts w:ascii="Times New Roman" w:hAnsi="Times New Roman" w:cs="Times New Roman"/>
                <w:noProof/>
                <w:webHidden/>
                <w:sz w:val="24"/>
              </w:rPr>
              <w:instrText xml:space="preserve"> PAGEREF _Toc121755695 \h </w:instrText>
            </w:r>
            <w:r w:rsidRPr="00071300">
              <w:rPr>
                <w:rFonts w:ascii="Times New Roman" w:hAnsi="Times New Roman" w:cs="Times New Roman"/>
                <w:noProof/>
                <w:webHidden/>
                <w:sz w:val="24"/>
              </w:rPr>
            </w:r>
            <w:r w:rsidRPr="00071300">
              <w:rPr>
                <w:rFonts w:ascii="Times New Roman" w:hAnsi="Times New Roman" w:cs="Times New Roman"/>
                <w:noProof/>
                <w:webHidden/>
                <w:sz w:val="24"/>
              </w:rPr>
              <w:fldChar w:fldCharType="separate"/>
            </w:r>
            <w:r w:rsidRPr="00071300">
              <w:rPr>
                <w:rFonts w:ascii="Times New Roman" w:hAnsi="Times New Roman" w:cs="Times New Roman"/>
                <w:noProof/>
                <w:webHidden/>
                <w:sz w:val="24"/>
              </w:rPr>
              <w:t>3</w:t>
            </w:r>
            <w:r w:rsidRPr="00071300">
              <w:rPr>
                <w:rFonts w:ascii="Times New Roman" w:hAnsi="Times New Roman" w:cs="Times New Roman"/>
                <w:noProof/>
                <w:webHidden/>
                <w:sz w:val="24"/>
              </w:rPr>
              <w:fldChar w:fldCharType="end"/>
            </w:r>
          </w:hyperlink>
        </w:p>
        <w:p w14:paraId="1574517A" w14:textId="77777777" w:rsidR="00464AB4" w:rsidRPr="00071300" w:rsidRDefault="00000000" w:rsidP="00464AB4">
          <w:pPr>
            <w:pStyle w:val="TOC1"/>
            <w:tabs>
              <w:tab w:val="right" w:leader="dot" w:pos="9016"/>
            </w:tabs>
            <w:spacing w:line="480" w:lineRule="auto"/>
            <w:rPr>
              <w:rFonts w:ascii="Times New Roman" w:hAnsi="Times New Roman" w:cs="Times New Roman"/>
              <w:noProof/>
              <w:sz w:val="24"/>
            </w:rPr>
          </w:pPr>
          <w:hyperlink w:anchor="_Toc121755696" w:history="1">
            <w:r w:rsidRPr="00071300">
              <w:rPr>
                <w:rStyle w:val="Hyperlink"/>
                <w:rFonts w:ascii="Times New Roman" w:hAnsi="Times New Roman" w:cs="Times New Roman"/>
                <w:noProof/>
                <w:sz w:val="24"/>
              </w:rPr>
              <w:t>The main body of the research:</w:t>
            </w:r>
            <w:r w:rsidRPr="00071300">
              <w:rPr>
                <w:rFonts w:ascii="Times New Roman" w:hAnsi="Times New Roman" w:cs="Times New Roman"/>
                <w:noProof/>
                <w:webHidden/>
                <w:sz w:val="24"/>
              </w:rPr>
              <w:tab/>
            </w:r>
            <w:r w:rsidRPr="00071300">
              <w:rPr>
                <w:rFonts w:ascii="Times New Roman" w:hAnsi="Times New Roman" w:cs="Times New Roman"/>
                <w:noProof/>
                <w:webHidden/>
                <w:sz w:val="24"/>
              </w:rPr>
              <w:fldChar w:fldCharType="begin"/>
            </w:r>
            <w:r w:rsidRPr="00071300">
              <w:rPr>
                <w:rFonts w:ascii="Times New Roman" w:hAnsi="Times New Roman" w:cs="Times New Roman"/>
                <w:noProof/>
                <w:webHidden/>
                <w:sz w:val="24"/>
              </w:rPr>
              <w:instrText xml:space="preserve"> PAGEREF _Toc121755696 \h </w:instrText>
            </w:r>
            <w:r w:rsidRPr="00071300">
              <w:rPr>
                <w:rFonts w:ascii="Times New Roman" w:hAnsi="Times New Roman" w:cs="Times New Roman"/>
                <w:noProof/>
                <w:webHidden/>
                <w:sz w:val="24"/>
              </w:rPr>
            </w:r>
            <w:r w:rsidRPr="00071300">
              <w:rPr>
                <w:rFonts w:ascii="Times New Roman" w:hAnsi="Times New Roman" w:cs="Times New Roman"/>
                <w:noProof/>
                <w:webHidden/>
                <w:sz w:val="24"/>
              </w:rPr>
              <w:fldChar w:fldCharType="separate"/>
            </w:r>
            <w:r w:rsidRPr="00071300">
              <w:rPr>
                <w:rFonts w:ascii="Times New Roman" w:hAnsi="Times New Roman" w:cs="Times New Roman"/>
                <w:noProof/>
                <w:webHidden/>
                <w:sz w:val="24"/>
              </w:rPr>
              <w:t>3</w:t>
            </w:r>
            <w:r w:rsidRPr="00071300">
              <w:rPr>
                <w:rFonts w:ascii="Times New Roman" w:hAnsi="Times New Roman" w:cs="Times New Roman"/>
                <w:noProof/>
                <w:webHidden/>
                <w:sz w:val="24"/>
              </w:rPr>
              <w:fldChar w:fldCharType="end"/>
            </w:r>
          </w:hyperlink>
        </w:p>
        <w:p w14:paraId="2A665F82" w14:textId="77777777" w:rsidR="00464AB4" w:rsidRPr="00071300" w:rsidRDefault="00000000" w:rsidP="00464AB4">
          <w:pPr>
            <w:pStyle w:val="TOC2"/>
            <w:tabs>
              <w:tab w:val="right" w:leader="dot" w:pos="9016"/>
            </w:tabs>
            <w:spacing w:line="480" w:lineRule="auto"/>
            <w:rPr>
              <w:rFonts w:ascii="Times New Roman" w:hAnsi="Times New Roman" w:cs="Times New Roman"/>
              <w:noProof/>
              <w:sz w:val="24"/>
            </w:rPr>
          </w:pPr>
          <w:hyperlink w:anchor="_Toc121755697" w:history="1">
            <w:r w:rsidRPr="00071300">
              <w:rPr>
                <w:rStyle w:val="Hyperlink"/>
                <w:rFonts w:ascii="Times New Roman" w:hAnsi="Times New Roman" w:cs="Times New Roman"/>
                <w:noProof/>
                <w:sz w:val="24"/>
              </w:rPr>
              <w:t>Dividend Policy:</w:t>
            </w:r>
            <w:r w:rsidRPr="00071300">
              <w:rPr>
                <w:rFonts w:ascii="Times New Roman" w:hAnsi="Times New Roman" w:cs="Times New Roman"/>
                <w:noProof/>
                <w:webHidden/>
                <w:sz w:val="24"/>
              </w:rPr>
              <w:tab/>
            </w:r>
            <w:r w:rsidRPr="00071300">
              <w:rPr>
                <w:rFonts w:ascii="Times New Roman" w:hAnsi="Times New Roman" w:cs="Times New Roman"/>
                <w:noProof/>
                <w:webHidden/>
                <w:sz w:val="24"/>
              </w:rPr>
              <w:fldChar w:fldCharType="begin"/>
            </w:r>
            <w:r w:rsidRPr="00071300">
              <w:rPr>
                <w:rFonts w:ascii="Times New Roman" w:hAnsi="Times New Roman" w:cs="Times New Roman"/>
                <w:noProof/>
                <w:webHidden/>
                <w:sz w:val="24"/>
              </w:rPr>
              <w:instrText xml:space="preserve"> PAGEREF _Toc121755697 \h </w:instrText>
            </w:r>
            <w:r w:rsidRPr="00071300">
              <w:rPr>
                <w:rFonts w:ascii="Times New Roman" w:hAnsi="Times New Roman" w:cs="Times New Roman"/>
                <w:noProof/>
                <w:webHidden/>
                <w:sz w:val="24"/>
              </w:rPr>
            </w:r>
            <w:r w:rsidRPr="00071300">
              <w:rPr>
                <w:rFonts w:ascii="Times New Roman" w:hAnsi="Times New Roman" w:cs="Times New Roman"/>
                <w:noProof/>
                <w:webHidden/>
                <w:sz w:val="24"/>
              </w:rPr>
              <w:fldChar w:fldCharType="separate"/>
            </w:r>
            <w:r w:rsidRPr="00071300">
              <w:rPr>
                <w:rFonts w:ascii="Times New Roman" w:hAnsi="Times New Roman" w:cs="Times New Roman"/>
                <w:noProof/>
                <w:webHidden/>
                <w:sz w:val="24"/>
              </w:rPr>
              <w:t>3</w:t>
            </w:r>
            <w:r w:rsidRPr="00071300">
              <w:rPr>
                <w:rFonts w:ascii="Times New Roman" w:hAnsi="Times New Roman" w:cs="Times New Roman"/>
                <w:noProof/>
                <w:webHidden/>
                <w:sz w:val="24"/>
              </w:rPr>
              <w:fldChar w:fldCharType="end"/>
            </w:r>
          </w:hyperlink>
        </w:p>
        <w:p w14:paraId="346ABBD2" w14:textId="77777777" w:rsidR="00464AB4" w:rsidRPr="00071300" w:rsidRDefault="00000000" w:rsidP="00464AB4">
          <w:pPr>
            <w:pStyle w:val="TOC2"/>
            <w:tabs>
              <w:tab w:val="right" w:leader="dot" w:pos="9016"/>
            </w:tabs>
            <w:spacing w:line="480" w:lineRule="auto"/>
            <w:rPr>
              <w:rFonts w:ascii="Times New Roman" w:hAnsi="Times New Roman" w:cs="Times New Roman"/>
              <w:noProof/>
              <w:sz w:val="24"/>
            </w:rPr>
          </w:pPr>
          <w:hyperlink w:anchor="_Toc121755698" w:history="1">
            <w:r w:rsidRPr="00071300">
              <w:rPr>
                <w:rStyle w:val="Hyperlink"/>
                <w:rFonts w:ascii="Times New Roman" w:hAnsi="Times New Roman" w:cs="Times New Roman"/>
                <w:noProof/>
                <w:sz w:val="24"/>
              </w:rPr>
              <w:t>Efficient market hypothesis theory and McDonald's</w:t>
            </w:r>
            <w:r w:rsidRPr="00071300">
              <w:rPr>
                <w:rFonts w:ascii="Times New Roman" w:hAnsi="Times New Roman" w:cs="Times New Roman"/>
                <w:noProof/>
                <w:webHidden/>
                <w:sz w:val="24"/>
              </w:rPr>
              <w:tab/>
            </w:r>
            <w:r w:rsidRPr="00071300">
              <w:rPr>
                <w:rFonts w:ascii="Times New Roman" w:hAnsi="Times New Roman" w:cs="Times New Roman"/>
                <w:noProof/>
                <w:webHidden/>
                <w:sz w:val="24"/>
              </w:rPr>
              <w:fldChar w:fldCharType="begin"/>
            </w:r>
            <w:r w:rsidRPr="00071300">
              <w:rPr>
                <w:rFonts w:ascii="Times New Roman" w:hAnsi="Times New Roman" w:cs="Times New Roman"/>
                <w:noProof/>
                <w:webHidden/>
                <w:sz w:val="24"/>
              </w:rPr>
              <w:instrText xml:space="preserve"> PAGEREF _Toc121755698 \h </w:instrText>
            </w:r>
            <w:r w:rsidRPr="00071300">
              <w:rPr>
                <w:rFonts w:ascii="Times New Roman" w:hAnsi="Times New Roman" w:cs="Times New Roman"/>
                <w:noProof/>
                <w:webHidden/>
                <w:sz w:val="24"/>
              </w:rPr>
            </w:r>
            <w:r w:rsidRPr="00071300">
              <w:rPr>
                <w:rFonts w:ascii="Times New Roman" w:hAnsi="Times New Roman" w:cs="Times New Roman"/>
                <w:noProof/>
                <w:webHidden/>
                <w:sz w:val="24"/>
              </w:rPr>
              <w:fldChar w:fldCharType="separate"/>
            </w:r>
            <w:r w:rsidRPr="00071300">
              <w:rPr>
                <w:rFonts w:ascii="Times New Roman" w:hAnsi="Times New Roman" w:cs="Times New Roman"/>
                <w:noProof/>
                <w:webHidden/>
                <w:sz w:val="24"/>
              </w:rPr>
              <w:t>5</w:t>
            </w:r>
            <w:r w:rsidRPr="00071300">
              <w:rPr>
                <w:rFonts w:ascii="Times New Roman" w:hAnsi="Times New Roman" w:cs="Times New Roman"/>
                <w:noProof/>
                <w:webHidden/>
                <w:sz w:val="24"/>
              </w:rPr>
              <w:fldChar w:fldCharType="end"/>
            </w:r>
          </w:hyperlink>
        </w:p>
        <w:p w14:paraId="7DB4269A" w14:textId="77777777" w:rsidR="00464AB4" w:rsidRPr="00071300" w:rsidRDefault="00000000" w:rsidP="00464AB4">
          <w:pPr>
            <w:pStyle w:val="TOC2"/>
            <w:tabs>
              <w:tab w:val="right" w:leader="dot" w:pos="9016"/>
            </w:tabs>
            <w:spacing w:line="480" w:lineRule="auto"/>
            <w:rPr>
              <w:rFonts w:ascii="Times New Roman" w:hAnsi="Times New Roman" w:cs="Times New Roman"/>
              <w:noProof/>
              <w:sz w:val="24"/>
            </w:rPr>
          </w:pPr>
          <w:hyperlink w:anchor="_Toc121755699" w:history="1">
            <w:r w:rsidRPr="00071300">
              <w:rPr>
                <w:rStyle w:val="Hyperlink"/>
                <w:rFonts w:ascii="Times New Roman" w:hAnsi="Times New Roman" w:cs="Times New Roman"/>
                <w:noProof/>
                <w:sz w:val="24"/>
              </w:rPr>
              <w:t>Appraisal system of McDonald's:</w:t>
            </w:r>
            <w:r w:rsidRPr="00071300">
              <w:rPr>
                <w:rFonts w:ascii="Times New Roman" w:hAnsi="Times New Roman" w:cs="Times New Roman"/>
                <w:noProof/>
                <w:webHidden/>
                <w:sz w:val="24"/>
              </w:rPr>
              <w:tab/>
            </w:r>
            <w:r w:rsidRPr="00071300">
              <w:rPr>
                <w:rFonts w:ascii="Times New Roman" w:hAnsi="Times New Roman" w:cs="Times New Roman"/>
                <w:noProof/>
                <w:webHidden/>
                <w:sz w:val="24"/>
              </w:rPr>
              <w:fldChar w:fldCharType="begin"/>
            </w:r>
            <w:r w:rsidRPr="00071300">
              <w:rPr>
                <w:rFonts w:ascii="Times New Roman" w:hAnsi="Times New Roman" w:cs="Times New Roman"/>
                <w:noProof/>
                <w:webHidden/>
                <w:sz w:val="24"/>
              </w:rPr>
              <w:instrText xml:space="preserve"> PAGEREF _Toc121755699 \h </w:instrText>
            </w:r>
            <w:r w:rsidRPr="00071300">
              <w:rPr>
                <w:rFonts w:ascii="Times New Roman" w:hAnsi="Times New Roman" w:cs="Times New Roman"/>
                <w:noProof/>
                <w:webHidden/>
                <w:sz w:val="24"/>
              </w:rPr>
            </w:r>
            <w:r w:rsidRPr="00071300">
              <w:rPr>
                <w:rFonts w:ascii="Times New Roman" w:hAnsi="Times New Roman" w:cs="Times New Roman"/>
                <w:noProof/>
                <w:webHidden/>
                <w:sz w:val="24"/>
              </w:rPr>
              <w:fldChar w:fldCharType="separate"/>
            </w:r>
            <w:r w:rsidRPr="00071300">
              <w:rPr>
                <w:rFonts w:ascii="Times New Roman" w:hAnsi="Times New Roman" w:cs="Times New Roman"/>
                <w:noProof/>
                <w:webHidden/>
                <w:sz w:val="24"/>
              </w:rPr>
              <w:t>6</w:t>
            </w:r>
            <w:r w:rsidRPr="00071300">
              <w:rPr>
                <w:rFonts w:ascii="Times New Roman" w:hAnsi="Times New Roman" w:cs="Times New Roman"/>
                <w:noProof/>
                <w:webHidden/>
                <w:sz w:val="24"/>
              </w:rPr>
              <w:fldChar w:fldCharType="end"/>
            </w:r>
          </w:hyperlink>
        </w:p>
        <w:p w14:paraId="0339CE72" w14:textId="77777777" w:rsidR="00464AB4" w:rsidRPr="00071300" w:rsidRDefault="00000000" w:rsidP="00464AB4">
          <w:pPr>
            <w:pStyle w:val="TOC1"/>
            <w:tabs>
              <w:tab w:val="right" w:leader="dot" w:pos="9016"/>
            </w:tabs>
            <w:spacing w:line="480" w:lineRule="auto"/>
            <w:rPr>
              <w:rFonts w:ascii="Times New Roman" w:hAnsi="Times New Roman" w:cs="Times New Roman"/>
              <w:noProof/>
              <w:sz w:val="24"/>
            </w:rPr>
          </w:pPr>
          <w:hyperlink w:anchor="_Toc121755700" w:history="1">
            <w:r w:rsidRPr="00071300">
              <w:rPr>
                <w:rStyle w:val="Hyperlink"/>
                <w:rFonts w:ascii="Times New Roman" w:hAnsi="Times New Roman" w:cs="Times New Roman"/>
                <w:noProof/>
                <w:sz w:val="24"/>
              </w:rPr>
              <w:t>Conclusion:</w:t>
            </w:r>
            <w:r w:rsidRPr="00071300">
              <w:rPr>
                <w:rFonts w:ascii="Times New Roman" w:hAnsi="Times New Roman" w:cs="Times New Roman"/>
                <w:noProof/>
                <w:webHidden/>
                <w:sz w:val="24"/>
              </w:rPr>
              <w:tab/>
            </w:r>
            <w:r w:rsidRPr="00071300">
              <w:rPr>
                <w:rFonts w:ascii="Times New Roman" w:hAnsi="Times New Roman" w:cs="Times New Roman"/>
                <w:noProof/>
                <w:webHidden/>
                <w:sz w:val="24"/>
              </w:rPr>
              <w:fldChar w:fldCharType="begin"/>
            </w:r>
            <w:r w:rsidRPr="00071300">
              <w:rPr>
                <w:rFonts w:ascii="Times New Roman" w:hAnsi="Times New Roman" w:cs="Times New Roman"/>
                <w:noProof/>
                <w:webHidden/>
                <w:sz w:val="24"/>
              </w:rPr>
              <w:instrText xml:space="preserve"> PAGEREF _Toc121755700 \h </w:instrText>
            </w:r>
            <w:r w:rsidRPr="00071300">
              <w:rPr>
                <w:rFonts w:ascii="Times New Roman" w:hAnsi="Times New Roman" w:cs="Times New Roman"/>
                <w:noProof/>
                <w:webHidden/>
                <w:sz w:val="24"/>
              </w:rPr>
            </w:r>
            <w:r w:rsidRPr="00071300">
              <w:rPr>
                <w:rFonts w:ascii="Times New Roman" w:hAnsi="Times New Roman" w:cs="Times New Roman"/>
                <w:noProof/>
                <w:webHidden/>
                <w:sz w:val="24"/>
              </w:rPr>
              <w:fldChar w:fldCharType="separate"/>
            </w:r>
            <w:r w:rsidRPr="00071300">
              <w:rPr>
                <w:rFonts w:ascii="Times New Roman" w:hAnsi="Times New Roman" w:cs="Times New Roman"/>
                <w:noProof/>
                <w:webHidden/>
                <w:sz w:val="24"/>
              </w:rPr>
              <w:t>7</w:t>
            </w:r>
            <w:r w:rsidRPr="00071300">
              <w:rPr>
                <w:rFonts w:ascii="Times New Roman" w:hAnsi="Times New Roman" w:cs="Times New Roman"/>
                <w:noProof/>
                <w:webHidden/>
                <w:sz w:val="24"/>
              </w:rPr>
              <w:fldChar w:fldCharType="end"/>
            </w:r>
          </w:hyperlink>
        </w:p>
        <w:p w14:paraId="5BB19F7D" w14:textId="77777777" w:rsidR="00464AB4" w:rsidRPr="00071300" w:rsidRDefault="00000000" w:rsidP="00464AB4">
          <w:pPr>
            <w:pStyle w:val="TOC1"/>
            <w:tabs>
              <w:tab w:val="right" w:leader="dot" w:pos="9016"/>
            </w:tabs>
            <w:spacing w:line="480" w:lineRule="auto"/>
            <w:rPr>
              <w:rFonts w:ascii="Times New Roman" w:hAnsi="Times New Roman" w:cs="Times New Roman"/>
              <w:noProof/>
              <w:sz w:val="24"/>
            </w:rPr>
          </w:pPr>
          <w:hyperlink w:anchor="_Toc121755701" w:history="1">
            <w:r w:rsidRPr="00071300">
              <w:rPr>
                <w:rStyle w:val="Hyperlink"/>
                <w:rFonts w:ascii="Times New Roman" w:hAnsi="Times New Roman" w:cs="Times New Roman"/>
                <w:noProof/>
                <w:sz w:val="24"/>
              </w:rPr>
              <w:t>References</w:t>
            </w:r>
            <w:r w:rsidRPr="00071300">
              <w:rPr>
                <w:rFonts w:ascii="Times New Roman" w:hAnsi="Times New Roman" w:cs="Times New Roman"/>
                <w:noProof/>
                <w:webHidden/>
                <w:sz w:val="24"/>
              </w:rPr>
              <w:tab/>
            </w:r>
            <w:r w:rsidRPr="00071300">
              <w:rPr>
                <w:rFonts w:ascii="Times New Roman" w:hAnsi="Times New Roman" w:cs="Times New Roman"/>
                <w:noProof/>
                <w:webHidden/>
                <w:sz w:val="24"/>
              </w:rPr>
              <w:fldChar w:fldCharType="begin"/>
            </w:r>
            <w:r w:rsidRPr="00071300">
              <w:rPr>
                <w:rFonts w:ascii="Times New Roman" w:hAnsi="Times New Roman" w:cs="Times New Roman"/>
                <w:noProof/>
                <w:webHidden/>
                <w:sz w:val="24"/>
              </w:rPr>
              <w:instrText xml:space="preserve"> PAGEREF _Toc121755701 \h </w:instrText>
            </w:r>
            <w:r w:rsidRPr="00071300">
              <w:rPr>
                <w:rFonts w:ascii="Times New Roman" w:hAnsi="Times New Roman" w:cs="Times New Roman"/>
                <w:noProof/>
                <w:webHidden/>
                <w:sz w:val="24"/>
              </w:rPr>
            </w:r>
            <w:r w:rsidRPr="00071300">
              <w:rPr>
                <w:rFonts w:ascii="Times New Roman" w:hAnsi="Times New Roman" w:cs="Times New Roman"/>
                <w:noProof/>
                <w:webHidden/>
                <w:sz w:val="24"/>
              </w:rPr>
              <w:fldChar w:fldCharType="separate"/>
            </w:r>
            <w:r w:rsidRPr="00071300">
              <w:rPr>
                <w:rFonts w:ascii="Times New Roman" w:hAnsi="Times New Roman" w:cs="Times New Roman"/>
                <w:noProof/>
                <w:webHidden/>
                <w:sz w:val="24"/>
              </w:rPr>
              <w:t>7</w:t>
            </w:r>
            <w:r w:rsidRPr="00071300">
              <w:rPr>
                <w:rFonts w:ascii="Times New Roman" w:hAnsi="Times New Roman" w:cs="Times New Roman"/>
                <w:noProof/>
                <w:webHidden/>
                <w:sz w:val="24"/>
              </w:rPr>
              <w:fldChar w:fldCharType="end"/>
            </w:r>
          </w:hyperlink>
        </w:p>
        <w:p w14:paraId="48406178" w14:textId="77777777" w:rsidR="00464AB4" w:rsidRDefault="00000000" w:rsidP="00464AB4">
          <w:pPr>
            <w:spacing w:line="480" w:lineRule="auto"/>
          </w:pPr>
          <w:r w:rsidRPr="00071300">
            <w:rPr>
              <w:rFonts w:ascii="Times New Roman" w:hAnsi="Times New Roman" w:cs="Times New Roman"/>
              <w:b/>
              <w:bCs/>
              <w:noProof/>
              <w:sz w:val="24"/>
            </w:rPr>
            <w:fldChar w:fldCharType="end"/>
          </w:r>
        </w:p>
      </w:sdtContent>
    </w:sdt>
    <w:p w14:paraId="68E80804" w14:textId="77777777" w:rsidR="00CE305B" w:rsidRDefault="00000000">
      <w:r>
        <w:br w:type="page"/>
      </w:r>
    </w:p>
    <w:p w14:paraId="28886FF9" w14:textId="77777777" w:rsidR="002953DA" w:rsidRDefault="00000000" w:rsidP="00071300">
      <w:pPr>
        <w:pStyle w:val="Heading1"/>
        <w:spacing w:line="480" w:lineRule="auto"/>
        <w:jc w:val="both"/>
      </w:pPr>
      <w:bookmarkStart w:id="0" w:name="_Toc121755694"/>
      <w:r>
        <w:lastRenderedPageBreak/>
        <w:t>Selected Multi-National Corporation (MNC):</w:t>
      </w:r>
      <w:bookmarkEnd w:id="0"/>
      <w:r>
        <w:t xml:space="preserve"> </w:t>
      </w:r>
    </w:p>
    <w:p w14:paraId="153C7A3A" w14:textId="77777777" w:rsidR="00CE305B" w:rsidRP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Mcdonald's Fast Food Chain</w:t>
      </w:r>
    </w:p>
    <w:p w14:paraId="4C29C395" w14:textId="77777777" w:rsidR="009823A5" w:rsidRPr="00965EA0" w:rsidRDefault="00000000" w:rsidP="00071300">
      <w:pPr>
        <w:pStyle w:val="Heading1"/>
        <w:spacing w:line="480" w:lineRule="auto"/>
        <w:jc w:val="both"/>
        <w:rPr>
          <w:b/>
          <w:bCs/>
        </w:rPr>
      </w:pPr>
      <w:bookmarkStart w:id="1" w:name="_Toc121755695"/>
      <w:r w:rsidRPr="00965EA0">
        <w:rPr>
          <w:b/>
          <w:bCs/>
        </w:rPr>
        <w:t>Introduction</w:t>
      </w:r>
      <w:bookmarkEnd w:id="1"/>
      <w:r w:rsidR="00965EA0">
        <w:rPr>
          <w:b/>
          <w:bCs/>
        </w:rPr>
        <w:t>:</w:t>
      </w:r>
    </w:p>
    <w:p w14:paraId="79411406" w14:textId="77777777" w:rsid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In this approach, we have selected an organisation named Mcdonald's. It is one of the well-recognised food chains that are operating and functioning all across the world. Therefore, their business system is that most of their organisations are franchises (they owe a partnership) to sell by the name of McDonald's in this consideration. Therefore, the business of Mcdonald's is so huge that there are a total of 36000 locations at which it operates. </w:t>
      </w:r>
      <w:sdt>
        <w:sdtPr>
          <w:rPr>
            <w:rFonts w:ascii="Times New Roman" w:hAnsi="Times New Roman" w:cs="Times New Roman"/>
            <w:sz w:val="24"/>
          </w:rPr>
          <w:id w:val="-1811555596"/>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McD22 \l 1033 </w:instrText>
          </w:r>
          <w:r>
            <w:rPr>
              <w:rFonts w:ascii="Times New Roman" w:hAnsi="Times New Roman" w:cs="Times New Roman"/>
              <w:sz w:val="24"/>
            </w:rPr>
            <w:fldChar w:fldCharType="separate"/>
          </w:r>
          <w:r w:rsidRPr="002953DA">
            <w:rPr>
              <w:rFonts w:ascii="Times New Roman" w:hAnsi="Times New Roman" w:cs="Times New Roman"/>
              <w:noProof/>
              <w:sz w:val="24"/>
            </w:rPr>
            <w:t>(McDonald's, 2022)</w:t>
          </w:r>
          <w:r>
            <w:rPr>
              <w:rFonts w:ascii="Times New Roman" w:hAnsi="Times New Roman" w:cs="Times New Roman"/>
              <w:sz w:val="24"/>
            </w:rPr>
            <w:fldChar w:fldCharType="end"/>
          </w:r>
        </w:sdtContent>
      </w:sdt>
    </w:p>
    <w:p w14:paraId="50AA35C5" w14:textId="213CDF99" w:rsidR="00CE305B" w:rsidRP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The total number of employees of this </w:t>
      </w:r>
      <w:r w:rsidR="00F02ED4">
        <w:rPr>
          <w:rFonts w:ascii="Times New Roman" w:hAnsi="Times New Roman" w:cs="Times New Roman"/>
          <w:sz w:val="24"/>
        </w:rPr>
        <w:t>organization</w:t>
      </w:r>
      <w:r w:rsidRPr="002953DA">
        <w:rPr>
          <w:rFonts w:ascii="Times New Roman" w:hAnsi="Times New Roman" w:cs="Times New Roman"/>
          <w:sz w:val="24"/>
        </w:rPr>
        <w:t xml:space="preserve"> is 2.1 million. The core approach that we </w:t>
      </w:r>
      <w:proofErr w:type="gramStart"/>
      <w:r w:rsidRPr="002953DA">
        <w:rPr>
          <w:rFonts w:ascii="Times New Roman" w:hAnsi="Times New Roman" w:cs="Times New Roman"/>
          <w:sz w:val="24"/>
        </w:rPr>
        <w:t>have to</w:t>
      </w:r>
      <w:proofErr w:type="gramEnd"/>
      <w:r w:rsidRPr="002953DA">
        <w:rPr>
          <w:rFonts w:ascii="Times New Roman" w:hAnsi="Times New Roman" w:cs="Times New Roman"/>
          <w:sz w:val="24"/>
        </w:rPr>
        <w:t xml:space="preserve"> </w:t>
      </w:r>
      <w:r w:rsidR="00F02ED4">
        <w:rPr>
          <w:rFonts w:ascii="Times New Roman" w:hAnsi="Times New Roman" w:cs="Times New Roman"/>
          <w:sz w:val="24"/>
        </w:rPr>
        <w:t>analyze</w:t>
      </w:r>
      <w:r w:rsidRPr="002953DA">
        <w:rPr>
          <w:rFonts w:ascii="Times New Roman" w:hAnsi="Times New Roman" w:cs="Times New Roman"/>
          <w:sz w:val="24"/>
        </w:rPr>
        <w:t xml:space="preserve"> across this consideration could be focused on the dividend policy that has been followed by this </w:t>
      </w:r>
      <w:r w:rsidR="00F02ED4" w:rsidRPr="002953DA">
        <w:rPr>
          <w:rFonts w:ascii="Times New Roman" w:hAnsi="Times New Roman" w:cs="Times New Roman"/>
          <w:sz w:val="24"/>
        </w:rPr>
        <w:t>business,</w:t>
      </w:r>
      <w:r w:rsidRPr="002953DA">
        <w:rPr>
          <w:rFonts w:ascii="Times New Roman" w:hAnsi="Times New Roman" w:cs="Times New Roman"/>
          <w:sz w:val="24"/>
        </w:rPr>
        <w:t xml:space="preserve"> </w:t>
      </w:r>
      <w:r w:rsidR="00F02ED4" w:rsidRPr="002953DA">
        <w:rPr>
          <w:rFonts w:ascii="Times New Roman" w:hAnsi="Times New Roman" w:cs="Times New Roman"/>
          <w:sz w:val="24"/>
        </w:rPr>
        <w:t>McDonald’s</w:t>
      </w:r>
      <w:r w:rsidRPr="002953DA">
        <w:rPr>
          <w:rFonts w:ascii="Times New Roman" w:hAnsi="Times New Roman" w:cs="Times New Roman"/>
          <w:sz w:val="24"/>
        </w:rPr>
        <w:t xml:space="preserve">. In this consideration, the efficient market hypothesis theory would also be critically evaluated concerning Mcdonald's. Additionally, all the effective methods would also be evaluated </w:t>
      </w:r>
      <w:r w:rsidR="00D96E69" w:rsidRPr="002953DA">
        <w:rPr>
          <w:rFonts w:ascii="Times New Roman" w:hAnsi="Times New Roman" w:cs="Times New Roman"/>
          <w:sz w:val="24"/>
        </w:rPr>
        <w:t xml:space="preserve">on how Mcdonalds' results appraising their projects. </w:t>
      </w:r>
      <w:r w:rsidR="009823A5" w:rsidRPr="002953DA">
        <w:rPr>
          <w:rFonts w:ascii="Times New Roman" w:hAnsi="Times New Roman" w:cs="Times New Roman"/>
          <w:sz w:val="24"/>
        </w:rPr>
        <w:t xml:space="preserve">This is what we have to follow in this consideration. </w:t>
      </w:r>
    </w:p>
    <w:p w14:paraId="2CDDAFB1" w14:textId="77777777" w:rsidR="00D3273D" w:rsidRPr="00965EA0" w:rsidRDefault="00000000" w:rsidP="00071300">
      <w:pPr>
        <w:pStyle w:val="Heading1"/>
        <w:spacing w:line="480" w:lineRule="auto"/>
        <w:jc w:val="both"/>
        <w:rPr>
          <w:b/>
          <w:bCs/>
        </w:rPr>
      </w:pPr>
      <w:bookmarkStart w:id="2" w:name="_Toc121755696"/>
      <w:r w:rsidRPr="00965EA0">
        <w:rPr>
          <w:b/>
          <w:bCs/>
        </w:rPr>
        <w:t>The main body of the research:</w:t>
      </w:r>
      <w:bookmarkEnd w:id="2"/>
    </w:p>
    <w:p w14:paraId="4FA9ED12" w14:textId="77777777" w:rsidR="00D96E69" w:rsidRPr="00965EA0" w:rsidRDefault="00000000" w:rsidP="00071300">
      <w:pPr>
        <w:pStyle w:val="Heading2"/>
        <w:spacing w:line="480" w:lineRule="auto"/>
        <w:jc w:val="both"/>
        <w:rPr>
          <w:b/>
          <w:bCs/>
        </w:rPr>
      </w:pPr>
      <w:bookmarkStart w:id="3" w:name="_Toc121755697"/>
      <w:r w:rsidRPr="00965EA0">
        <w:rPr>
          <w:b/>
          <w:bCs/>
        </w:rPr>
        <w:t>Dividend Policy:</w:t>
      </w:r>
      <w:bookmarkEnd w:id="3"/>
      <w:r w:rsidRPr="00965EA0">
        <w:rPr>
          <w:b/>
          <w:bCs/>
        </w:rPr>
        <w:t xml:space="preserve"> </w:t>
      </w:r>
    </w:p>
    <w:p w14:paraId="44F8A83A" w14:textId="6AFFB659" w:rsid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Initially, we have to prompt a basic understanding of the dividend policy in this consideration; it has to be evaluated in this manifestation regarding the immense importance of how the </w:t>
      </w:r>
      <w:r w:rsidR="00F02ED4">
        <w:rPr>
          <w:rFonts w:ascii="Times New Roman" w:hAnsi="Times New Roman" w:cs="Times New Roman"/>
          <w:sz w:val="24"/>
        </w:rPr>
        <w:t>organizations</w:t>
      </w:r>
      <w:r w:rsidRPr="002953DA">
        <w:rPr>
          <w:rFonts w:ascii="Times New Roman" w:hAnsi="Times New Roman" w:cs="Times New Roman"/>
          <w:sz w:val="24"/>
        </w:rPr>
        <w:t xml:space="preserve"> can implement a state-of-the-art evaluation of all the constraints related to the distribution of the profits to their stakeholders, investors, or the </w:t>
      </w:r>
      <w:r w:rsidR="00F02ED4">
        <w:rPr>
          <w:rFonts w:ascii="Times New Roman" w:hAnsi="Times New Roman" w:cs="Times New Roman"/>
          <w:sz w:val="24"/>
        </w:rPr>
        <w:t>organizations</w:t>
      </w:r>
      <w:r w:rsidRPr="002953DA">
        <w:rPr>
          <w:rFonts w:ascii="Times New Roman" w:hAnsi="Times New Roman" w:cs="Times New Roman"/>
          <w:sz w:val="24"/>
        </w:rPr>
        <w:t xml:space="preserve"> to whom financing has been done by the edge of McDonald's in this consideration. </w:t>
      </w:r>
      <w:sdt>
        <w:sdtPr>
          <w:rPr>
            <w:rFonts w:ascii="Times New Roman" w:hAnsi="Times New Roman" w:cs="Times New Roman"/>
            <w:sz w:val="24"/>
          </w:rPr>
          <w:id w:val="1842117335"/>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HKe15 \l 1033 </w:instrText>
          </w:r>
          <w:r>
            <w:rPr>
              <w:rFonts w:ascii="Times New Roman" w:hAnsi="Times New Roman" w:cs="Times New Roman"/>
              <w:sz w:val="24"/>
            </w:rPr>
            <w:fldChar w:fldCharType="separate"/>
          </w:r>
          <w:r w:rsidRPr="002953DA">
            <w:rPr>
              <w:rFonts w:ascii="Times New Roman" w:hAnsi="Times New Roman" w:cs="Times New Roman"/>
              <w:noProof/>
              <w:sz w:val="24"/>
            </w:rPr>
            <w:t>(Baker, February 2015)</w:t>
          </w:r>
          <w:r>
            <w:rPr>
              <w:rFonts w:ascii="Times New Roman" w:hAnsi="Times New Roman" w:cs="Times New Roman"/>
              <w:sz w:val="24"/>
            </w:rPr>
            <w:fldChar w:fldCharType="end"/>
          </w:r>
        </w:sdtContent>
      </w:sdt>
    </w:p>
    <w:p w14:paraId="125A8700" w14:textId="717C4536" w:rsid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lastRenderedPageBreak/>
        <w:t xml:space="preserve">Therefore, a Dividend policy carries great importance for the growth of the organisation; if there is a viable dividend (or profit-sharing policy), it could contribute to the organisation gain more investors who can potentially contribute to financing the business of McDonald's in this consideration critically. Simply put, the core purpose of the dividend policy is to consider the benefit and the advantage of the shareholders and investors who have contributed to the </w:t>
      </w:r>
      <w:r w:rsidR="00F02ED4">
        <w:rPr>
          <w:rFonts w:ascii="Times New Roman" w:hAnsi="Times New Roman" w:cs="Times New Roman"/>
          <w:sz w:val="24"/>
        </w:rPr>
        <w:t>organization</w:t>
      </w:r>
      <w:r w:rsidRPr="002953DA">
        <w:rPr>
          <w:rFonts w:ascii="Times New Roman" w:hAnsi="Times New Roman" w:cs="Times New Roman"/>
          <w:sz w:val="24"/>
        </w:rPr>
        <w:t xml:space="preserve">. </w:t>
      </w:r>
      <w:sdt>
        <w:sdtPr>
          <w:rPr>
            <w:rFonts w:ascii="Times New Roman" w:hAnsi="Times New Roman" w:cs="Times New Roman"/>
            <w:sz w:val="24"/>
          </w:rPr>
          <w:id w:val="191880018"/>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Ome13 \l 1033 </w:instrText>
          </w:r>
          <w:r>
            <w:rPr>
              <w:rFonts w:ascii="Times New Roman" w:hAnsi="Times New Roman" w:cs="Times New Roman"/>
              <w:sz w:val="24"/>
            </w:rPr>
            <w:fldChar w:fldCharType="separate"/>
          </w:r>
          <w:r w:rsidRPr="002953DA">
            <w:rPr>
              <w:rFonts w:ascii="Times New Roman" w:hAnsi="Times New Roman" w:cs="Times New Roman"/>
              <w:noProof/>
              <w:sz w:val="24"/>
            </w:rPr>
            <w:t>(Sead, 2013)</w:t>
          </w:r>
          <w:r>
            <w:rPr>
              <w:rFonts w:ascii="Times New Roman" w:hAnsi="Times New Roman" w:cs="Times New Roman"/>
              <w:sz w:val="24"/>
            </w:rPr>
            <w:fldChar w:fldCharType="end"/>
          </w:r>
        </w:sdtContent>
      </w:sdt>
    </w:p>
    <w:p w14:paraId="35F9BAE1" w14:textId="379B4667" w:rsidR="00464AB4"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Though, we have to be specific with the approach of Mcdonald's. How Mcdonald's is involved in paying a dividend to all of its stockholders is quarterly. Though, it has been paid after every three months. The latest dividend paid by Mcdonald's to its shareholders is November 30, 2022. As per the latest dividend ratio, we have </w:t>
      </w:r>
      <w:r w:rsidR="00F02ED4">
        <w:rPr>
          <w:rFonts w:ascii="Times New Roman" w:hAnsi="Times New Roman" w:cs="Times New Roman"/>
          <w:sz w:val="24"/>
        </w:rPr>
        <w:t>analyzed</w:t>
      </w:r>
      <w:r w:rsidRPr="002953DA">
        <w:rPr>
          <w:rFonts w:ascii="Times New Roman" w:hAnsi="Times New Roman" w:cs="Times New Roman"/>
          <w:sz w:val="24"/>
        </w:rPr>
        <w:t xml:space="preserve"> across this consideration that the dividend yield percentage is 2.08%. The annual dividend per share of Mcdonald's has been provided of $5.</w:t>
      </w:r>
      <w:r w:rsidR="005B0671" w:rsidRPr="002953DA">
        <w:rPr>
          <w:rFonts w:ascii="Times New Roman" w:hAnsi="Times New Roman" w:cs="Times New Roman"/>
          <w:sz w:val="24"/>
        </w:rPr>
        <w:t>66.</w:t>
      </w:r>
      <w:sdt>
        <w:sdtPr>
          <w:rPr>
            <w:rFonts w:ascii="Times New Roman" w:hAnsi="Times New Roman" w:cs="Times New Roman"/>
            <w:sz w:val="24"/>
          </w:rPr>
          <w:id w:val="769895264"/>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Sto22 \l 1033 </w:instrText>
          </w:r>
          <w:r>
            <w:rPr>
              <w:rFonts w:ascii="Times New Roman" w:hAnsi="Times New Roman" w:cs="Times New Roman"/>
              <w:sz w:val="24"/>
            </w:rPr>
            <w:fldChar w:fldCharType="separate"/>
          </w:r>
          <w:r>
            <w:rPr>
              <w:rFonts w:ascii="Times New Roman" w:hAnsi="Times New Roman" w:cs="Times New Roman"/>
              <w:noProof/>
              <w:sz w:val="24"/>
            </w:rPr>
            <w:t xml:space="preserve"> </w:t>
          </w:r>
          <w:r w:rsidRPr="00464AB4">
            <w:rPr>
              <w:rFonts w:ascii="Times New Roman" w:hAnsi="Times New Roman" w:cs="Times New Roman"/>
              <w:noProof/>
              <w:sz w:val="24"/>
            </w:rPr>
            <w:t>(Stock-Analysis, 2022)</w:t>
          </w:r>
          <w:r>
            <w:rPr>
              <w:rFonts w:ascii="Times New Roman" w:hAnsi="Times New Roman" w:cs="Times New Roman"/>
              <w:sz w:val="24"/>
            </w:rPr>
            <w:fldChar w:fldCharType="end"/>
          </w:r>
        </w:sdtContent>
      </w:sdt>
    </w:p>
    <w:p w14:paraId="48832633" w14:textId="77777777" w:rsidR="00464AB4"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 The percentage of the people who have gained the payout from Mcdonald's dividend payment is around 69%. The percentage of people who have gained their pay-outs from Mcdonald's could be considered immense and impulsive across this consideration. </w:t>
      </w:r>
      <w:r w:rsidR="00953AFA" w:rsidRPr="002953DA">
        <w:rPr>
          <w:rFonts w:ascii="Times New Roman" w:hAnsi="Times New Roman" w:cs="Times New Roman"/>
          <w:sz w:val="24"/>
        </w:rPr>
        <w:t xml:space="preserve">Therefore, the dividend percentage has increased to 7.81% in the latest forecasts for 2022. Over 2021, Mcdonald's has increased its dividend percentage to more than 7%. </w:t>
      </w:r>
      <w:sdt>
        <w:sdtPr>
          <w:rPr>
            <w:rFonts w:ascii="Times New Roman" w:hAnsi="Times New Roman" w:cs="Times New Roman"/>
            <w:sz w:val="24"/>
          </w:rPr>
          <w:id w:val="-1192455466"/>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Mar225 \l 1033 </w:instrText>
          </w:r>
          <w:r>
            <w:rPr>
              <w:rFonts w:ascii="Times New Roman" w:hAnsi="Times New Roman" w:cs="Times New Roman"/>
              <w:sz w:val="24"/>
            </w:rPr>
            <w:fldChar w:fldCharType="separate"/>
          </w:r>
          <w:r w:rsidRPr="00464AB4">
            <w:rPr>
              <w:rFonts w:ascii="Times New Roman" w:hAnsi="Times New Roman" w:cs="Times New Roman"/>
              <w:noProof/>
              <w:sz w:val="24"/>
            </w:rPr>
            <w:t>(MarketBeat, 2022)</w:t>
          </w:r>
          <w:r>
            <w:rPr>
              <w:rFonts w:ascii="Times New Roman" w:hAnsi="Times New Roman" w:cs="Times New Roman"/>
              <w:sz w:val="24"/>
            </w:rPr>
            <w:fldChar w:fldCharType="end"/>
          </w:r>
        </w:sdtContent>
      </w:sdt>
    </w:p>
    <w:p w14:paraId="6A5D51E9" w14:textId="77777777" w:rsidR="00953AFA" w:rsidRP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From all the statistics and the outlying factors, it could be noticed and focused that the dividend amount of Mcdonald's has drastically increased. Initially, it has been noticed in this consideration that Mcdonald's has maintained a very viable percentage of dividend yield. Simply put, this approach improves the relationship with the stockholder or investor. However, it could also be beneficial to improve the long-term credibility of the business.</w:t>
      </w:r>
    </w:p>
    <w:p w14:paraId="191C3A41" w14:textId="77777777" w:rsidR="00D3273D" w:rsidRPr="00965EA0" w:rsidRDefault="00000000" w:rsidP="00071300">
      <w:pPr>
        <w:pStyle w:val="Heading2"/>
        <w:spacing w:line="480" w:lineRule="auto"/>
        <w:jc w:val="both"/>
        <w:rPr>
          <w:b/>
          <w:bCs/>
        </w:rPr>
      </w:pPr>
      <w:bookmarkStart w:id="4" w:name="_Toc121755698"/>
      <w:r w:rsidRPr="00965EA0">
        <w:rPr>
          <w:b/>
          <w:bCs/>
        </w:rPr>
        <w:lastRenderedPageBreak/>
        <w:t>Efficient market hypothesis theory and McDonald's</w:t>
      </w:r>
      <w:bookmarkEnd w:id="4"/>
      <w:r w:rsidR="00965EA0">
        <w:rPr>
          <w:b/>
          <w:bCs/>
        </w:rPr>
        <w:t>:</w:t>
      </w:r>
    </w:p>
    <w:p w14:paraId="6AF38496" w14:textId="77777777" w:rsidR="00953AFA" w:rsidRP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Efficient market hypothesis theory (EMH) is a type of theory in which the stocks in the market are balanced. Simply put, it contributes to and prompts the approach of fair trade of the shares or stocks in the market. An investor does not purchase the type of under-valued stocks in an efficient market. Though, all the stocks result in maintaining their value.</w:t>
      </w:r>
      <w:r w:rsidR="00D3273D" w:rsidRPr="002953DA">
        <w:rPr>
          <w:rFonts w:ascii="Times New Roman" w:hAnsi="Times New Roman" w:cs="Times New Roman"/>
          <w:sz w:val="24"/>
        </w:rPr>
        <w:t xml:space="preserve"> </w:t>
      </w:r>
      <w:sdt>
        <w:sdtPr>
          <w:rPr>
            <w:rFonts w:ascii="Times New Roman" w:hAnsi="Times New Roman" w:cs="Times New Roman"/>
            <w:sz w:val="24"/>
          </w:rPr>
          <w:id w:val="797489713"/>
          <w:citation/>
        </w:sdtPr>
        <w:sdtContent>
          <w:r w:rsidR="00464AB4">
            <w:rPr>
              <w:rFonts w:ascii="Times New Roman" w:hAnsi="Times New Roman" w:cs="Times New Roman"/>
              <w:sz w:val="24"/>
            </w:rPr>
            <w:fldChar w:fldCharType="begin"/>
          </w:r>
          <w:r w:rsidR="00464AB4">
            <w:rPr>
              <w:rFonts w:ascii="Times New Roman" w:hAnsi="Times New Roman" w:cs="Times New Roman"/>
              <w:sz w:val="24"/>
            </w:rPr>
            <w:instrText xml:space="preserve"> CITATION Kad22 \l 1033 </w:instrText>
          </w:r>
          <w:r w:rsidR="00464AB4">
            <w:rPr>
              <w:rFonts w:ascii="Times New Roman" w:hAnsi="Times New Roman" w:cs="Times New Roman"/>
              <w:sz w:val="24"/>
            </w:rPr>
            <w:fldChar w:fldCharType="separate"/>
          </w:r>
          <w:r w:rsidR="00464AB4" w:rsidRPr="00464AB4">
            <w:rPr>
              <w:rFonts w:ascii="Times New Roman" w:hAnsi="Times New Roman" w:cs="Times New Roman"/>
              <w:noProof/>
              <w:sz w:val="24"/>
            </w:rPr>
            <w:t>(KadiArula, 2022)</w:t>
          </w:r>
          <w:r w:rsidR="00464AB4">
            <w:rPr>
              <w:rFonts w:ascii="Times New Roman" w:hAnsi="Times New Roman" w:cs="Times New Roman"/>
              <w:sz w:val="24"/>
            </w:rPr>
            <w:fldChar w:fldCharType="end"/>
          </w:r>
        </w:sdtContent>
      </w:sdt>
    </w:p>
    <w:p w14:paraId="1B325872" w14:textId="77777777" w:rsidR="00464AB4"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The core attribute of the efficient market hypothesis theory is that prices of shares (or stocks) i</w:t>
      </w:r>
      <w:r w:rsidR="00D3273D" w:rsidRPr="002953DA">
        <w:rPr>
          <w:rFonts w:ascii="Times New Roman" w:hAnsi="Times New Roman" w:cs="Times New Roman"/>
          <w:sz w:val="24"/>
        </w:rPr>
        <w:t xml:space="preserve">ncorporate all the information. </w:t>
      </w:r>
      <w:r w:rsidRPr="002953DA">
        <w:rPr>
          <w:rFonts w:ascii="Times New Roman" w:hAnsi="Times New Roman" w:cs="Times New Roman"/>
          <w:sz w:val="24"/>
        </w:rPr>
        <w:t>In addition, the second approach that has been followed is that all the s</w:t>
      </w:r>
      <w:r w:rsidR="00D3273D" w:rsidRPr="002953DA">
        <w:rPr>
          <w:rFonts w:ascii="Times New Roman" w:hAnsi="Times New Roman" w:cs="Times New Roman"/>
          <w:sz w:val="24"/>
        </w:rPr>
        <w:t xml:space="preserve">tocks are sold at a fair price. </w:t>
      </w:r>
      <w:r w:rsidRPr="002953DA">
        <w:rPr>
          <w:rFonts w:ascii="Times New Roman" w:hAnsi="Times New Roman" w:cs="Times New Roman"/>
          <w:sz w:val="24"/>
        </w:rPr>
        <w:t>Over an efficient market, an investor gets a manageable loss due to depreciation (decre</w:t>
      </w:r>
      <w:r w:rsidR="00D3273D" w:rsidRPr="002953DA">
        <w:rPr>
          <w:rFonts w:ascii="Times New Roman" w:hAnsi="Times New Roman" w:cs="Times New Roman"/>
          <w:sz w:val="24"/>
        </w:rPr>
        <w:t xml:space="preserve">ase) in the pricing of stocks. </w:t>
      </w:r>
      <w:r w:rsidRPr="002953DA">
        <w:rPr>
          <w:rFonts w:ascii="Times New Roman" w:hAnsi="Times New Roman" w:cs="Times New Roman"/>
          <w:sz w:val="24"/>
        </w:rPr>
        <w:t>Contrary to this, now, we have to conduct an in-depth investigation and critical evaluation of the context of Mcdonald's with the Effi</w:t>
      </w:r>
      <w:r w:rsidR="00D3273D" w:rsidRPr="002953DA">
        <w:rPr>
          <w:rFonts w:ascii="Times New Roman" w:hAnsi="Times New Roman" w:cs="Times New Roman"/>
          <w:sz w:val="24"/>
        </w:rPr>
        <w:t xml:space="preserve">cient Market Hypothesis Theory. </w:t>
      </w:r>
      <w:sdt>
        <w:sdtPr>
          <w:rPr>
            <w:rFonts w:ascii="Times New Roman" w:hAnsi="Times New Roman" w:cs="Times New Roman"/>
            <w:sz w:val="24"/>
          </w:rPr>
          <w:id w:val="790406264"/>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Reb22 \l 1033 </w:instrText>
          </w:r>
          <w:r>
            <w:rPr>
              <w:rFonts w:ascii="Times New Roman" w:hAnsi="Times New Roman" w:cs="Times New Roman"/>
              <w:sz w:val="24"/>
            </w:rPr>
            <w:fldChar w:fldCharType="separate"/>
          </w:r>
          <w:r w:rsidRPr="00464AB4">
            <w:rPr>
              <w:rFonts w:ascii="Times New Roman" w:hAnsi="Times New Roman" w:cs="Times New Roman"/>
              <w:noProof/>
              <w:sz w:val="24"/>
            </w:rPr>
            <w:t>(Baldridge, 2022)</w:t>
          </w:r>
          <w:r>
            <w:rPr>
              <w:rFonts w:ascii="Times New Roman" w:hAnsi="Times New Roman" w:cs="Times New Roman"/>
              <w:sz w:val="24"/>
            </w:rPr>
            <w:fldChar w:fldCharType="end"/>
          </w:r>
        </w:sdtContent>
      </w:sdt>
    </w:p>
    <w:p w14:paraId="7577BAE5" w14:textId="5ED798A3" w:rsidR="00953AFA" w:rsidRP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It has been noticed that the share value of Mcdonald's never remains the same; it gradually changes with the period and its financial constraints. It could be observed in this manifestation that a market cannot be fully (100%) efficient in today's era because the value of stocks depreciates, increasing with the span of time. A market could be efficient to some extent. To evaluate the value of dividends with Mcdonald's, it could be </w:t>
      </w:r>
      <w:r w:rsidR="00F02ED4">
        <w:rPr>
          <w:rFonts w:ascii="Times New Roman" w:hAnsi="Times New Roman" w:cs="Times New Roman"/>
          <w:sz w:val="24"/>
        </w:rPr>
        <w:t>analyzed</w:t>
      </w:r>
      <w:r w:rsidRPr="002953DA">
        <w:rPr>
          <w:rFonts w:ascii="Times New Roman" w:hAnsi="Times New Roman" w:cs="Times New Roman"/>
          <w:sz w:val="24"/>
        </w:rPr>
        <w:t xml:space="preserve"> in this consideration that to retain the prices of their shares, Mcdonald's is focusing to a great extent. </w:t>
      </w:r>
      <w:sdt>
        <w:sdtPr>
          <w:rPr>
            <w:rFonts w:ascii="Times New Roman" w:hAnsi="Times New Roman" w:cs="Times New Roman"/>
            <w:sz w:val="24"/>
          </w:rPr>
          <w:id w:val="785158688"/>
          <w:citation/>
        </w:sdtPr>
        <w:sdtContent>
          <w:r w:rsidR="00464AB4">
            <w:rPr>
              <w:rFonts w:ascii="Times New Roman" w:hAnsi="Times New Roman" w:cs="Times New Roman"/>
              <w:sz w:val="24"/>
            </w:rPr>
            <w:fldChar w:fldCharType="begin"/>
          </w:r>
          <w:r w:rsidR="00464AB4">
            <w:rPr>
              <w:rFonts w:ascii="Times New Roman" w:hAnsi="Times New Roman" w:cs="Times New Roman"/>
              <w:sz w:val="24"/>
            </w:rPr>
            <w:instrText xml:space="preserve"> CITATION Ash22 \l 1033 </w:instrText>
          </w:r>
          <w:r w:rsidR="00464AB4">
            <w:rPr>
              <w:rFonts w:ascii="Times New Roman" w:hAnsi="Times New Roman" w:cs="Times New Roman"/>
              <w:sz w:val="24"/>
            </w:rPr>
            <w:fldChar w:fldCharType="separate"/>
          </w:r>
          <w:r w:rsidR="00464AB4" w:rsidRPr="00464AB4">
            <w:rPr>
              <w:rFonts w:ascii="Times New Roman" w:hAnsi="Times New Roman" w:cs="Times New Roman"/>
              <w:noProof/>
              <w:sz w:val="24"/>
            </w:rPr>
            <w:t>(Srivastav, 2022)</w:t>
          </w:r>
          <w:r w:rsidR="00464AB4">
            <w:rPr>
              <w:rFonts w:ascii="Times New Roman" w:hAnsi="Times New Roman" w:cs="Times New Roman"/>
              <w:sz w:val="24"/>
            </w:rPr>
            <w:fldChar w:fldCharType="end"/>
          </w:r>
        </w:sdtContent>
      </w:sdt>
    </w:p>
    <w:p w14:paraId="0D49C6D9" w14:textId="77777777" w:rsidR="00464AB4"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Though, as we have observed the share price history of McDonald's, it could be determined that previously as of December 2022, the price of a share was $274 as compared to December 2021, when the price of the share was 264$. From the yearly trend of Mcdonald's and its share growth, the operations of the selected MNC (Multi-National) Corporation are not stable. The trend of the share prices could be noticed as gradually increasing and also decreasing. As we have observed in the explanation of the efficient market hypothesis theory, the share does not only provide benefits to the investor. The shares are also sold at a low price, i.e., the share's </w:t>
      </w:r>
      <w:r w:rsidRPr="002953DA">
        <w:rPr>
          <w:rFonts w:ascii="Times New Roman" w:hAnsi="Times New Roman" w:cs="Times New Roman"/>
          <w:sz w:val="24"/>
        </w:rPr>
        <w:lastRenderedPageBreak/>
        <w:t xml:space="preserve">price dropped to $226 in March 2022. The global market in which Mcdonald's has been operating; results in either being stable or becoming in a very depreciating state in today's era. </w:t>
      </w:r>
      <w:sdt>
        <w:sdtPr>
          <w:rPr>
            <w:rFonts w:ascii="Times New Roman" w:hAnsi="Times New Roman" w:cs="Times New Roman"/>
            <w:sz w:val="24"/>
          </w:rPr>
          <w:id w:val="-1695618488"/>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McD221 \l 1033 </w:instrText>
          </w:r>
          <w:r>
            <w:rPr>
              <w:rFonts w:ascii="Times New Roman" w:hAnsi="Times New Roman" w:cs="Times New Roman"/>
              <w:sz w:val="24"/>
            </w:rPr>
            <w:fldChar w:fldCharType="separate"/>
          </w:r>
          <w:r w:rsidRPr="00464AB4">
            <w:rPr>
              <w:rFonts w:ascii="Times New Roman" w:hAnsi="Times New Roman" w:cs="Times New Roman"/>
              <w:noProof/>
              <w:sz w:val="24"/>
            </w:rPr>
            <w:t>(McDonald, 2022)</w:t>
          </w:r>
          <w:r>
            <w:rPr>
              <w:rFonts w:ascii="Times New Roman" w:hAnsi="Times New Roman" w:cs="Times New Roman"/>
              <w:sz w:val="24"/>
            </w:rPr>
            <w:fldChar w:fldCharType="end"/>
          </w:r>
        </w:sdtContent>
      </w:sdt>
    </w:p>
    <w:p w14:paraId="625E3CC9" w14:textId="7DB797B8" w:rsidR="0010546A" w:rsidRP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Achieving a totally efficient market is only possible if the world's economic condition is also stable. Though, the relationship between efficient markets and </w:t>
      </w:r>
      <w:r w:rsidR="00F02ED4">
        <w:rPr>
          <w:rFonts w:ascii="Times New Roman" w:hAnsi="Times New Roman" w:cs="Times New Roman"/>
          <w:sz w:val="24"/>
        </w:rPr>
        <w:t xml:space="preserve">the </w:t>
      </w:r>
      <w:r w:rsidRPr="002953DA">
        <w:rPr>
          <w:rFonts w:ascii="Times New Roman" w:hAnsi="Times New Roman" w:cs="Times New Roman"/>
          <w:sz w:val="24"/>
        </w:rPr>
        <w:t>efficient economy is dependent on one another. The global market could only be efficient if the economic condition were stable. There are many issues that do not let the economic constraints be stable in the era of today. To sum up, Mcdonald's does not comply with the efficient market hypothesis theory; the pricing of shares remains gradually changing in this constraint.</w:t>
      </w:r>
    </w:p>
    <w:p w14:paraId="544ECF93" w14:textId="77777777" w:rsidR="0010546A" w:rsidRPr="00965EA0" w:rsidRDefault="00000000" w:rsidP="00071300">
      <w:pPr>
        <w:pStyle w:val="Heading2"/>
        <w:spacing w:line="480" w:lineRule="auto"/>
        <w:jc w:val="both"/>
        <w:rPr>
          <w:b/>
          <w:bCs/>
          <w:sz w:val="28"/>
          <w:szCs w:val="28"/>
        </w:rPr>
      </w:pPr>
      <w:bookmarkStart w:id="5" w:name="_Toc121755699"/>
      <w:r w:rsidRPr="00965EA0">
        <w:rPr>
          <w:b/>
          <w:bCs/>
          <w:sz w:val="28"/>
          <w:szCs w:val="28"/>
        </w:rPr>
        <w:t>Appraisal system of Mcdonald's:</w:t>
      </w:r>
      <w:bookmarkEnd w:id="5"/>
    </w:p>
    <w:p w14:paraId="6E7E0B19" w14:textId="54225B3A" w:rsidR="0010546A" w:rsidRP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Over this approach, we have to </w:t>
      </w:r>
      <w:r w:rsidR="00F02ED4">
        <w:rPr>
          <w:rFonts w:ascii="Times New Roman" w:hAnsi="Times New Roman" w:cs="Times New Roman"/>
          <w:sz w:val="24"/>
        </w:rPr>
        <w:t>analyze</w:t>
      </w:r>
      <w:r w:rsidRPr="002953DA">
        <w:rPr>
          <w:rFonts w:ascii="Times New Roman" w:hAnsi="Times New Roman" w:cs="Times New Roman"/>
          <w:sz w:val="24"/>
        </w:rPr>
        <w:t xml:space="preserve"> and determine how Mcdonald's results in appraising all of its projects. An appraisal is defined as the approach that encompasses the measurement of performance and gaining feedback. Therefore, for the promulgation of appraisals, proper systems exist through which feedback has been prompted in a holistic manner. The system followed by </w:t>
      </w:r>
      <w:r w:rsidR="00F02ED4" w:rsidRPr="002953DA">
        <w:rPr>
          <w:rFonts w:ascii="Times New Roman" w:hAnsi="Times New Roman" w:cs="Times New Roman"/>
          <w:sz w:val="24"/>
        </w:rPr>
        <w:t>McDonald’s</w:t>
      </w:r>
      <w:r w:rsidRPr="002953DA">
        <w:rPr>
          <w:rFonts w:ascii="Times New Roman" w:hAnsi="Times New Roman" w:cs="Times New Roman"/>
          <w:sz w:val="24"/>
        </w:rPr>
        <w:t xml:space="preserve"> to appraise </w:t>
      </w:r>
      <w:r w:rsidR="00F02ED4" w:rsidRPr="002953DA">
        <w:rPr>
          <w:rFonts w:ascii="Times New Roman" w:hAnsi="Times New Roman" w:cs="Times New Roman"/>
          <w:sz w:val="24"/>
        </w:rPr>
        <w:t>all</w:t>
      </w:r>
      <w:r w:rsidRPr="002953DA">
        <w:rPr>
          <w:rFonts w:ascii="Times New Roman" w:hAnsi="Times New Roman" w:cs="Times New Roman"/>
          <w:sz w:val="24"/>
        </w:rPr>
        <w:t xml:space="preserve"> its projects </w:t>
      </w:r>
      <w:r w:rsidR="00F02ED4">
        <w:rPr>
          <w:rFonts w:ascii="Times New Roman" w:hAnsi="Times New Roman" w:cs="Times New Roman"/>
          <w:sz w:val="24"/>
        </w:rPr>
        <w:t>is</w:t>
      </w:r>
      <w:r w:rsidRPr="002953DA">
        <w:rPr>
          <w:rFonts w:ascii="Times New Roman" w:hAnsi="Times New Roman" w:cs="Times New Roman"/>
          <w:sz w:val="24"/>
        </w:rPr>
        <w:t xml:space="preserve"> named the 360-degree appraisal system. In this type of appraisal system, feedback is gained from all the employees and profes</w:t>
      </w:r>
      <w:r w:rsidR="009823A5" w:rsidRPr="002953DA">
        <w:rPr>
          <w:rFonts w:ascii="Times New Roman" w:hAnsi="Times New Roman" w:cs="Times New Roman"/>
          <w:sz w:val="24"/>
        </w:rPr>
        <w:t xml:space="preserve">sionals within an </w:t>
      </w:r>
      <w:r w:rsidR="00F02ED4">
        <w:rPr>
          <w:rFonts w:ascii="Times New Roman" w:hAnsi="Times New Roman" w:cs="Times New Roman"/>
          <w:sz w:val="24"/>
        </w:rPr>
        <w:t>organization</w:t>
      </w:r>
      <w:r w:rsidR="009823A5" w:rsidRPr="002953DA">
        <w:rPr>
          <w:rFonts w:ascii="Times New Roman" w:hAnsi="Times New Roman" w:cs="Times New Roman"/>
          <w:sz w:val="24"/>
        </w:rPr>
        <w:t xml:space="preserve">. </w:t>
      </w:r>
      <w:r w:rsidR="00F02ED4" w:rsidRPr="00F02ED4">
        <w:rPr>
          <w:rFonts w:ascii="Times New Roman" w:hAnsi="Times New Roman" w:cs="Times New Roman"/>
          <w:sz w:val="24"/>
        </w:rPr>
        <w:t xml:space="preserve">All the organization's managers have gained </w:t>
      </w:r>
      <w:r w:rsidR="00F02ED4" w:rsidRPr="00F02ED4">
        <w:rPr>
          <w:rFonts w:ascii="Times New Roman" w:hAnsi="Times New Roman" w:cs="Times New Roman"/>
          <w:sz w:val="24"/>
        </w:rPr>
        <w:t>views</w:t>
      </w:r>
      <w:r w:rsidR="00F02ED4" w:rsidRPr="00F02ED4">
        <w:rPr>
          <w:rFonts w:ascii="Times New Roman" w:hAnsi="Times New Roman" w:cs="Times New Roman"/>
          <w:sz w:val="24"/>
        </w:rPr>
        <w:t xml:space="preserve"> and perspectives about the employees</w:t>
      </w:r>
      <w:r w:rsidR="009823A5" w:rsidRPr="002953DA">
        <w:rPr>
          <w:rFonts w:ascii="Times New Roman" w:hAnsi="Times New Roman" w:cs="Times New Roman"/>
          <w:sz w:val="24"/>
        </w:rPr>
        <w:t xml:space="preserve">. This approach would contribute to gaining both positive and negative feedback on the approach to which the appraisal system must focus and be determined in this consideration. This system has been beneficial for the </w:t>
      </w:r>
      <w:r w:rsidR="00F02ED4">
        <w:rPr>
          <w:rFonts w:ascii="Times New Roman" w:hAnsi="Times New Roman" w:cs="Times New Roman"/>
          <w:sz w:val="24"/>
        </w:rPr>
        <w:t>organization</w:t>
      </w:r>
      <w:r w:rsidR="009823A5" w:rsidRPr="002953DA">
        <w:rPr>
          <w:rFonts w:ascii="Times New Roman" w:hAnsi="Times New Roman" w:cs="Times New Roman"/>
          <w:sz w:val="24"/>
        </w:rPr>
        <w:t xml:space="preserve"> in such a way that it gains insight into the overall situation regarding what is happening in the </w:t>
      </w:r>
      <w:r w:rsidR="00F02ED4">
        <w:rPr>
          <w:rFonts w:ascii="Times New Roman" w:hAnsi="Times New Roman" w:cs="Times New Roman"/>
          <w:sz w:val="24"/>
        </w:rPr>
        <w:t>organization</w:t>
      </w:r>
      <w:r w:rsidR="009823A5" w:rsidRPr="002953DA">
        <w:rPr>
          <w:rFonts w:ascii="Times New Roman" w:hAnsi="Times New Roman" w:cs="Times New Roman"/>
          <w:sz w:val="24"/>
        </w:rPr>
        <w:t xml:space="preserve">; and how it is happening in the </w:t>
      </w:r>
      <w:r w:rsidR="00F02ED4">
        <w:rPr>
          <w:rFonts w:ascii="Times New Roman" w:hAnsi="Times New Roman" w:cs="Times New Roman"/>
          <w:sz w:val="24"/>
        </w:rPr>
        <w:t>organization</w:t>
      </w:r>
      <w:r w:rsidR="009823A5" w:rsidRPr="002953DA">
        <w:rPr>
          <w:rFonts w:ascii="Times New Roman" w:hAnsi="Times New Roman" w:cs="Times New Roman"/>
          <w:sz w:val="24"/>
        </w:rPr>
        <w:t xml:space="preserve">. The 360-degree appraisal system of Mcdonald's has resulted in them gaining a sense of commitment in the </w:t>
      </w:r>
      <w:r w:rsidR="00F02ED4">
        <w:rPr>
          <w:rFonts w:ascii="Times New Roman" w:hAnsi="Times New Roman" w:cs="Times New Roman"/>
          <w:sz w:val="24"/>
        </w:rPr>
        <w:t>organization’s</w:t>
      </w:r>
      <w:r w:rsidR="009823A5" w:rsidRPr="002953DA">
        <w:rPr>
          <w:rFonts w:ascii="Times New Roman" w:hAnsi="Times New Roman" w:cs="Times New Roman"/>
          <w:sz w:val="24"/>
        </w:rPr>
        <w:t xml:space="preserve"> employees. Along with that, this system allows the managers to gain insight into the performance of the employees and how </w:t>
      </w:r>
      <w:r w:rsidR="009823A5" w:rsidRPr="002953DA">
        <w:rPr>
          <w:rFonts w:ascii="Times New Roman" w:hAnsi="Times New Roman" w:cs="Times New Roman"/>
          <w:sz w:val="24"/>
        </w:rPr>
        <w:lastRenderedPageBreak/>
        <w:t xml:space="preserve">they are conducting their operations, or functions in an efficient and effective manner in this consideration. </w:t>
      </w:r>
      <w:r w:rsidR="00D3273D" w:rsidRPr="002953DA">
        <w:rPr>
          <w:rFonts w:ascii="Times New Roman" w:hAnsi="Times New Roman" w:cs="Times New Roman"/>
          <w:sz w:val="24"/>
        </w:rPr>
        <w:t xml:space="preserve">Furthermore, this type of appraisal system would result in managers gaining insight regarding how the employees are taking forth all of their operational and functional tasks; it could be focused on whether they are productive or not. Through analysis of all the constraints, this approach would gain a great advantage for the business in the long run. </w:t>
      </w:r>
      <w:sdt>
        <w:sdtPr>
          <w:rPr>
            <w:rFonts w:ascii="Times New Roman" w:hAnsi="Times New Roman" w:cs="Times New Roman"/>
            <w:sz w:val="24"/>
          </w:rPr>
          <w:id w:val="-1374459759"/>
          <w:citation/>
        </w:sdtPr>
        <w:sdtContent>
          <w:r w:rsidR="00464AB4">
            <w:rPr>
              <w:rFonts w:ascii="Times New Roman" w:hAnsi="Times New Roman" w:cs="Times New Roman"/>
              <w:sz w:val="24"/>
            </w:rPr>
            <w:fldChar w:fldCharType="begin"/>
          </w:r>
          <w:r w:rsidR="00464AB4">
            <w:rPr>
              <w:rFonts w:ascii="Times New Roman" w:hAnsi="Times New Roman" w:cs="Times New Roman"/>
              <w:sz w:val="24"/>
            </w:rPr>
            <w:instrText xml:space="preserve"> CITATION Bar22 \l 1033 </w:instrText>
          </w:r>
          <w:r w:rsidR="00464AB4">
            <w:rPr>
              <w:rFonts w:ascii="Times New Roman" w:hAnsi="Times New Roman" w:cs="Times New Roman"/>
              <w:sz w:val="24"/>
            </w:rPr>
            <w:fldChar w:fldCharType="separate"/>
          </w:r>
          <w:r w:rsidR="00464AB4" w:rsidRPr="00464AB4">
            <w:rPr>
              <w:rFonts w:ascii="Times New Roman" w:hAnsi="Times New Roman" w:cs="Times New Roman"/>
              <w:noProof/>
              <w:sz w:val="24"/>
            </w:rPr>
            <w:t>(Bartebly, 2022)</w:t>
          </w:r>
          <w:r w:rsidR="00464AB4">
            <w:rPr>
              <w:rFonts w:ascii="Times New Roman" w:hAnsi="Times New Roman" w:cs="Times New Roman"/>
              <w:sz w:val="24"/>
            </w:rPr>
            <w:fldChar w:fldCharType="end"/>
          </w:r>
        </w:sdtContent>
      </w:sdt>
    </w:p>
    <w:p w14:paraId="747CAFF8" w14:textId="77777777" w:rsidR="00D3273D" w:rsidRPr="00965EA0" w:rsidRDefault="00000000" w:rsidP="00071300">
      <w:pPr>
        <w:pStyle w:val="Heading1"/>
        <w:spacing w:line="480" w:lineRule="auto"/>
        <w:jc w:val="both"/>
        <w:rPr>
          <w:b/>
          <w:bCs/>
          <w:sz w:val="28"/>
          <w:szCs w:val="28"/>
        </w:rPr>
      </w:pPr>
      <w:bookmarkStart w:id="6" w:name="_Toc121755700"/>
      <w:r w:rsidRPr="00965EA0">
        <w:rPr>
          <w:b/>
          <w:bCs/>
          <w:sz w:val="28"/>
          <w:szCs w:val="28"/>
        </w:rPr>
        <w:t>Conclusion:</w:t>
      </w:r>
      <w:bookmarkEnd w:id="6"/>
      <w:r w:rsidRPr="00965EA0">
        <w:rPr>
          <w:b/>
          <w:bCs/>
          <w:sz w:val="28"/>
          <w:szCs w:val="28"/>
        </w:rPr>
        <w:t xml:space="preserve"> </w:t>
      </w:r>
    </w:p>
    <w:p w14:paraId="6E77C0E4" w14:textId="77777777" w:rsidR="00D3273D" w:rsidRPr="002953DA"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In this approach, we have to gain an overall conclusion that we have gained from this acquisition. Therefore, firstly, we have analysed the dividend system of Mcdonald's. We have gained insight into the dividend system with respect to November 30, 2022. We have gained that the dividend system of Mcdonald's is based on a quarterly system. Furthermore, the annual dividend is $5.66. Along with that, the dividend yield is 2.06%. </w:t>
      </w:r>
    </w:p>
    <w:p w14:paraId="032FD827" w14:textId="77777777" w:rsidR="00D3273D" w:rsidRDefault="00000000" w:rsidP="00071300">
      <w:pPr>
        <w:spacing w:line="480" w:lineRule="auto"/>
        <w:jc w:val="both"/>
        <w:rPr>
          <w:rFonts w:ascii="Times New Roman" w:hAnsi="Times New Roman" w:cs="Times New Roman"/>
          <w:sz w:val="24"/>
        </w:rPr>
      </w:pPr>
      <w:r w:rsidRPr="002953DA">
        <w:rPr>
          <w:rFonts w:ascii="Times New Roman" w:hAnsi="Times New Roman" w:cs="Times New Roman"/>
          <w:sz w:val="24"/>
        </w:rPr>
        <w:t xml:space="preserve">In addition, we have also gained an evaluation regarding the efficient market hypothesis theory and Mcdonald's; it has been observed that Mcdonald's is not 100% efficient as the pricing of the share gradually changes. Last but not least, we have gained insight into the appraisal system over this consideration. The appraisal system of Mcdonald's contains a 360-degree appraisal system in which feedback is gained from all the managers. </w:t>
      </w:r>
    </w:p>
    <w:p w14:paraId="5D84043E" w14:textId="77777777" w:rsidR="00071300" w:rsidRDefault="00071300" w:rsidP="00071300">
      <w:pPr>
        <w:spacing w:line="480" w:lineRule="auto"/>
        <w:jc w:val="both"/>
        <w:rPr>
          <w:rFonts w:ascii="Times New Roman" w:hAnsi="Times New Roman" w:cs="Times New Roman"/>
          <w:sz w:val="24"/>
        </w:rPr>
      </w:pPr>
    </w:p>
    <w:p w14:paraId="2CA3A195" w14:textId="77777777" w:rsidR="00071300" w:rsidRDefault="00071300" w:rsidP="00071300">
      <w:pPr>
        <w:spacing w:line="480" w:lineRule="auto"/>
        <w:jc w:val="both"/>
        <w:rPr>
          <w:rFonts w:ascii="Times New Roman" w:hAnsi="Times New Roman" w:cs="Times New Roman"/>
          <w:sz w:val="24"/>
        </w:rPr>
      </w:pPr>
    </w:p>
    <w:p w14:paraId="1C7AA08E" w14:textId="77777777" w:rsidR="00071300" w:rsidRDefault="00071300" w:rsidP="00071300">
      <w:pPr>
        <w:spacing w:line="480" w:lineRule="auto"/>
        <w:jc w:val="both"/>
        <w:rPr>
          <w:rFonts w:ascii="Times New Roman" w:hAnsi="Times New Roman" w:cs="Times New Roman"/>
          <w:sz w:val="24"/>
        </w:rPr>
      </w:pPr>
    </w:p>
    <w:p w14:paraId="276E2FBE" w14:textId="77777777" w:rsidR="00071300" w:rsidRDefault="00071300" w:rsidP="00071300">
      <w:pPr>
        <w:spacing w:line="480" w:lineRule="auto"/>
        <w:jc w:val="both"/>
        <w:rPr>
          <w:rFonts w:ascii="Times New Roman" w:hAnsi="Times New Roman" w:cs="Times New Roman"/>
          <w:sz w:val="24"/>
        </w:rPr>
      </w:pPr>
    </w:p>
    <w:bookmarkStart w:id="7" w:name="_Toc121755701" w:displacedByCustomXml="next"/>
    <w:sdt>
      <w:sdtPr>
        <w:rPr>
          <w:rFonts w:asciiTheme="minorHAnsi" w:eastAsiaTheme="minorHAnsi" w:hAnsiTheme="minorHAnsi" w:cstheme="minorBidi"/>
          <w:color w:val="auto"/>
          <w:sz w:val="22"/>
          <w:szCs w:val="22"/>
        </w:rPr>
        <w:id w:val="-184673935"/>
        <w:docPartObj>
          <w:docPartGallery w:val="Bibliographies"/>
          <w:docPartUnique/>
        </w:docPartObj>
      </w:sdtPr>
      <w:sdtContent>
        <w:p w14:paraId="492A62CA" w14:textId="77777777" w:rsidR="00464AB4" w:rsidRDefault="00000000">
          <w:pPr>
            <w:pStyle w:val="Heading1"/>
            <w:rPr>
              <w:b/>
              <w:bCs/>
            </w:rPr>
          </w:pPr>
          <w:r w:rsidRPr="00965EA0">
            <w:rPr>
              <w:b/>
              <w:bCs/>
            </w:rPr>
            <w:t>References</w:t>
          </w:r>
          <w:bookmarkEnd w:id="7"/>
          <w:r w:rsidR="00965EA0" w:rsidRPr="00965EA0">
            <w:rPr>
              <w:b/>
              <w:bCs/>
            </w:rPr>
            <w:t>:</w:t>
          </w:r>
        </w:p>
        <w:p w14:paraId="7A1CC642" w14:textId="77777777" w:rsidR="00965EA0" w:rsidRPr="00965EA0" w:rsidRDefault="00965EA0" w:rsidP="00965EA0"/>
        <w:sdt>
          <w:sdtPr>
            <w:id w:val="-573587230"/>
            <w:bibliography/>
          </w:sdtPr>
          <w:sdtContent>
            <w:p w14:paraId="3CEEBAE0" w14:textId="77777777" w:rsidR="00464AB4" w:rsidRPr="00965EA0" w:rsidRDefault="00000000" w:rsidP="00464AB4">
              <w:pPr>
                <w:pStyle w:val="Bibliography"/>
                <w:rPr>
                  <w:rFonts w:ascii="Times New Roman" w:hAnsi="Times New Roman" w:cs="Times New Roman"/>
                  <w:noProof/>
                  <w:sz w:val="24"/>
                  <w:szCs w:val="24"/>
                </w:rPr>
              </w:pPr>
              <w:r w:rsidRPr="00965EA0">
                <w:rPr>
                  <w:rFonts w:ascii="Times New Roman" w:hAnsi="Times New Roman" w:cs="Times New Roman"/>
                </w:rPr>
                <w:fldChar w:fldCharType="begin"/>
              </w:r>
              <w:r w:rsidRPr="00965EA0">
                <w:rPr>
                  <w:rFonts w:ascii="Times New Roman" w:hAnsi="Times New Roman" w:cs="Times New Roman"/>
                </w:rPr>
                <w:instrText xml:space="preserve"> BIBLIOGRAPHY </w:instrText>
              </w:r>
              <w:r w:rsidRPr="00965EA0">
                <w:rPr>
                  <w:rFonts w:ascii="Times New Roman" w:hAnsi="Times New Roman" w:cs="Times New Roman"/>
                </w:rPr>
                <w:fldChar w:fldCharType="separate"/>
              </w:r>
              <w:r w:rsidRPr="00965EA0">
                <w:rPr>
                  <w:rFonts w:ascii="Times New Roman" w:hAnsi="Times New Roman" w:cs="Times New Roman"/>
                  <w:noProof/>
                </w:rPr>
                <w:t xml:space="preserve">Baker, H. K., February 2015. Corporate dividend policy revisited. </w:t>
              </w:r>
              <w:r w:rsidRPr="00965EA0">
                <w:rPr>
                  <w:rFonts w:ascii="Times New Roman" w:hAnsi="Times New Roman" w:cs="Times New Roman"/>
                  <w:i/>
                  <w:iCs/>
                  <w:noProof/>
                </w:rPr>
                <w:t xml:space="preserve">Managerial Finance , </w:t>
              </w:r>
              <w:r w:rsidRPr="00965EA0">
                <w:rPr>
                  <w:rFonts w:ascii="Times New Roman" w:hAnsi="Times New Roman" w:cs="Times New Roman"/>
                  <w:noProof/>
                </w:rPr>
                <w:t>pp. 126-144.</w:t>
              </w:r>
            </w:p>
            <w:p w14:paraId="2D84089B"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Baldridge, R., 2022. </w:t>
              </w:r>
              <w:r w:rsidRPr="00965EA0">
                <w:rPr>
                  <w:rFonts w:ascii="Times New Roman" w:hAnsi="Times New Roman" w:cs="Times New Roman"/>
                  <w:i/>
                  <w:iCs/>
                  <w:noProof/>
                </w:rPr>
                <w:t xml:space="preserve">What Is the Efficient Market Hypothesis?. </w:t>
              </w:r>
              <w:r w:rsidRPr="00965EA0">
                <w:rPr>
                  <w:rFonts w:ascii="Times New Roman" w:hAnsi="Times New Roman" w:cs="Times New Roman"/>
                  <w:noProof/>
                </w:rPr>
                <w:t xml:space="preserve">[Online] </w:t>
              </w:r>
            </w:p>
            <w:p w14:paraId="3D4AE4FF"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Available at: </w:t>
              </w:r>
              <w:r w:rsidRPr="00965EA0">
                <w:rPr>
                  <w:rFonts w:ascii="Times New Roman" w:hAnsi="Times New Roman" w:cs="Times New Roman"/>
                  <w:noProof/>
                  <w:u w:val="single"/>
                </w:rPr>
                <w:t>https://www.forbes.com/advisor/investing/efficient-market-hypothesis/</w:t>
              </w:r>
            </w:p>
            <w:p w14:paraId="7D3FD76F"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[Accessed December 12 2022].</w:t>
              </w:r>
            </w:p>
            <w:p w14:paraId="1538C47F"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Bartebly, 2022. </w:t>
              </w:r>
              <w:r w:rsidRPr="00965EA0">
                <w:rPr>
                  <w:rFonts w:ascii="Times New Roman" w:hAnsi="Times New Roman" w:cs="Times New Roman"/>
                  <w:i/>
                  <w:iCs/>
                  <w:noProof/>
                </w:rPr>
                <w:t xml:space="preserve">McDonalds Appraisal System. </w:t>
              </w:r>
              <w:r w:rsidRPr="00965EA0">
                <w:rPr>
                  <w:rFonts w:ascii="Times New Roman" w:hAnsi="Times New Roman" w:cs="Times New Roman"/>
                  <w:noProof/>
                </w:rPr>
                <w:t xml:space="preserve">[Online] </w:t>
              </w:r>
            </w:p>
            <w:p w14:paraId="3DD709B0"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Available at: </w:t>
              </w:r>
              <w:r w:rsidRPr="00965EA0">
                <w:rPr>
                  <w:rFonts w:ascii="Times New Roman" w:hAnsi="Times New Roman" w:cs="Times New Roman"/>
                  <w:noProof/>
                  <w:u w:val="single"/>
                </w:rPr>
                <w:t>https://www.bartleby.com/essay/Mcdonalds-Appraisal-System-F3GCTYD38RVA#:~:text=McDonalds%20use%20a%20360%20degree%20appraisal%20system%20%28Ward,genuinely%20interested%20in%20their%20individual%20performance%20and%20development.</w:t>
              </w:r>
            </w:p>
            <w:p w14:paraId="7D9B7EB3"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[Accessed December 12 2022].</w:t>
              </w:r>
            </w:p>
            <w:p w14:paraId="51588A18"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KadiArula, 2022. </w:t>
              </w:r>
              <w:r w:rsidRPr="00965EA0">
                <w:rPr>
                  <w:rFonts w:ascii="Times New Roman" w:hAnsi="Times New Roman" w:cs="Times New Roman"/>
                  <w:i/>
                  <w:iCs/>
                  <w:noProof/>
                </w:rPr>
                <w:t xml:space="preserve">What is Efficient Market Hypothesis? | EMH Theory Explained. </w:t>
              </w:r>
              <w:r w:rsidRPr="00965EA0">
                <w:rPr>
                  <w:rFonts w:ascii="Times New Roman" w:hAnsi="Times New Roman" w:cs="Times New Roman"/>
                  <w:noProof/>
                </w:rPr>
                <w:t xml:space="preserve">[Online] </w:t>
              </w:r>
            </w:p>
            <w:p w14:paraId="4CB6984E"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Available at: </w:t>
              </w:r>
              <w:r w:rsidRPr="00965EA0">
                <w:rPr>
                  <w:rFonts w:ascii="Times New Roman" w:hAnsi="Times New Roman" w:cs="Times New Roman"/>
                  <w:noProof/>
                  <w:u w:val="single"/>
                </w:rPr>
                <w:t>https://finbold.com/guide/efficient-market-hypothesis-definition/</w:t>
              </w:r>
            </w:p>
            <w:p w14:paraId="13FDBD28"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[Accessed December 12 2022].</w:t>
              </w:r>
            </w:p>
            <w:p w14:paraId="084E72B0"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MarketBeat, 2022. </w:t>
              </w:r>
              <w:r w:rsidRPr="00965EA0">
                <w:rPr>
                  <w:rFonts w:ascii="Times New Roman" w:hAnsi="Times New Roman" w:cs="Times New Roman"/>
                  <w:i/>
                  <w:iCs/>
                  <w:noProof/>
                </w:rPr>
                <w:t xml:space="preserve">McDonald's - MCD Dividend Yield, Date &amp; History. </w:t>
              </w:r>
              <w:r w:rsidRPr="00965EA0">
                <w:rPr>
                  <w:rFonts w:ascii="Times New Roman" w:hAnsi="Times New Roman" w:cs="Times New Roman"/>
                  <w:noProof/>
                </w:rPr>
                <w:t xml:space="preserve">[Online] </w:t>
              </w:r>
            </w:p>
            <w:p w14:paraId="44928488"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Available at: </w:t>
              </w:r>
              <w:r w:rsidRPr="00965EA0">
                <w:rPr>
                  <w:rFonts w:ascii="Times New Roman" w:hAnsi="Times New Roman" w:cs="Times New Roman"/>
                  <w:noProof/>
                  <w:u w:val="single"/>
                </w:rPr>
                <w:t>https://www.marketbeat.com/stocks/NYSE/MCD/dividend/</w:t>
              </w:r>
            </w:p>
            <w:p w14:paraId="43F330E5"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[Accessed December 12 2022].</w:t>
              </w:r>
            </w:p>
            <w:p w14:paraId="63A792B6"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McDonald, 2022. </w:t>
              </w:r>
              <w:r w:rsidRPr="00965EA0">
                <w:rPr>
                  <w:rFonts w:ascii="Times New Roman" w:hAnsi="Times New Roman" w:cs="Times New Roman"/>
                  <w:i/>
                  <w:iCs/>
                  <w:noProof/>
                </w:rPr>
                <w:t xml:space="preserve">Stock Information. </w:t>
              </w:r>
              <w:r w:rsidRPr="00965EA0">
                <w:rPr>
                  <w:rFonts w:ascii="Times New Roman" w:hAnsi="Times New Roman" w:cs="Times New Roman"/>
                  <w:noProof/>
                </w:rPr>
                <w:t xml:space="preserve">[Online] </w:t>
              </w:r>
            </w:p>
            <w:p w14:paraId="2EB441EF"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Available at: </w:t>
              </w:r>
              <w:r w:rsidRPr="00965EA0">
                <w:rPr>
                  <w:rFonts w:ascii="Times New Roman" w:hAnsi="Times New Roman" w:cs="Times New Roman"/>
                  <w:noProof/>
                  <w:u w:val="single"/>
                </w:rPr>
                <w:t>https://corporate.mcdonalds.com/corpmcd/investors/stock-information.html</w:t>
              </w:r>
            </w:p>
            <w:p w14:paraId="5452444A"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[Accessed December 12 2022].</w:t>
              </w:r>
            </w:p>
            <w:p w14:paraId="7312BC3F"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McDonalds, 2022. </w:t>
              </w:r>
              <w:r w:rsidRPr="00965EA0">
                <w:rPr>
                  <w:rFonts w:ascii="Times New Roman" w:hAnsi="Times New Roman" w:cs="Times New Roman"/>
                  <w:i/>
                  <w:iCs/>
                  <w:noProof/>
                </w:rPr>
                <w:t xml:space="preserve">McDonald’s History. </w:t>
              </w:r>
              <w:r w:rsidRPr="00965EA0">
                <w:rPr>
                  <w:rFonts w:ascii="Times New Roman" w:hAnsi="Times New Roman" w:cs="Times New Roman"/>
                  <w:noProof/>
                </w:rPr>
                <w:t xml:space="preserve">[Online] </w:t>
              </w:r>
            </w:p>
            <w:p w14:paraId="30CCB646"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Available at: </w:t>
              </w:r>
              <w:r w:rsidRPr="00965EA0">
                <w:rPr>
                  <w:rFonts w:ascii="Times New Roman" w:hAnsi="Times New Roman" w:cs="Times New Roman"/>
                  <w:noProof/>
                  <w:u w:val="single"/>
                </w:rPr>
                <w:t>https://corporate.mcdonalds.com/corpmcd/our-company/who-we-are/our-history.html</w:t>
              </w:r>
            </w:p>
            <w:p w14:paraId="387958CC"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[Accessed December 12 2022 ].</w:t>
              </w:r>
            </w:p>
            <w:p w14:paraId="22505AE2"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Sead, O., 2013. Identification and Evaluation of Factors of Dividend Policy. </w:t>
              </w:r>
              <w:r w:rsidRPr="00965EA0">
                <w:rPr>
                  <w:rFonts w:ascii="Times New Roman" w:hAnsi="Times New Roman" w:cs="Times New Roman"/>
                  <w:i/>
                  <w:iCs/>
                  <w:noProof/>
                </w:rPr>
                <w:t xml:space="preserve">SCIENTIFIC REVIEW, </w:t>
              </w:r>
              <w:r w:rsidRPr="00965EA0">
                <w:rPr>
                  <w:rFonts w:ascii="Times New Roman" w:hAnsi="Times New Roman" w:cs="Times New Roman"/>
                  <w:noProof/>
                </w:rPr>
                <w:t>pp. 9-12.</w:t>
              </w:r>
            </w:p>
            <w:p w14:paraId="7FBB6298"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Srivastav, A. K., 2022. </w:t>
              </w:r>
              <w:r w:rsidRPr="00965EA0">
                <w:rPr>
                  <w:rFonts w:ascii="Times New Roman" w:hAnsi="Times New Roman" w:cs="Times New Roman"/>
                  <w:i/>
                  <w:iCs/>
                  <w:noProof/>
                </w:rPr>
                <w:t xml:space="preserve">Efficient Market Hypothesis. </w:t>
              </w:r>
              <w:r w:rsidRPr="00965EA0">
                <w:rPr>
                  <w:rFonts w:ascii="Times New Roman" w:hAnsi="Times New Roman" w:cs="Times New Roman"/>
                  <w:noProof/>
                </w:rPr>
                <w:t xml:space="preserve">[Online] </w:t>
              </w:r>
            </w:p>
            <w:p w14:paraId="52C260E5"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Available at: </w:t>
              </w:r>
              <w:r w:rsidRPr="00965EA0">
                <w:rPr>
                  <w:rFonts w:ascii="Times New Roman" w:hAnsi="Times New Roman" w:cs="Times New Roman"/>
                  <w:noProof/>
                  <w:u w:val="single"/>
                </w:rPr>
                <w:t>https://www.wallstreetmojo.com/efficient-market-hypothesis/</w:t>
              </w:r>
            </w:p>
            <w:p w14:paraId="060C1ED1"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[Accessed December 12 2022].</w:t>
              </w:r>
            </w:p>
            <w:p w14:paraId="1A06E170"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Stock-Analysis, 2022. </w:t>
              </w:r>
              <w:r w:rsidRPr="00965EA0">
                <w:rPr>
                  <w:rFonts w:ascii="Times New Roman" w:hAnsi="Times New Roman" w:cs="Times New Roman"/>
                  <w:i/>
                  <w:iCs/>
                  <w:noProof/>
                </w:rPr>
                <w:t xml:space="preserve">McDonald's Corporation (MCD). </w:t>
              </w:r>
              <w:r w:rsidRPr="00965EA0">
                <w:rPr>
                  <w:rFonts w:ascii="Times New Roman" w:hAnsi="Times New Roman" w:cs="Times New Roman"/>
                  <w:noProof/>
                </w:rPr>
                <w:t xml:space="preserve">[Online] </w:t>
              </w:r>
            </w:p>
            <w:p w14:paraId="1503514B"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 xml:space="preserve">Available at: </w:t>
              </w:r>
              <w:r w:rsidRPr="00965EA0">
                <w:rPr>
                  <w:rFonts w:ascii="Times New Roman" w:hAnsi="Times New Roman" w:cs="Times New Roman"/>
                  <w:noProof/>
                  <w:u w:val="single"/>
                </w:rPr>
                <w:t>https://stockanalysis.com/stocks/mcd/dividend/</w:t>
              </w:r>
            </w:p>
            <w:p w14:paraId="3B52684A" w14:textId="77777777" w:rsidR="00464AB4" w:rsidRPr="00965EA0" w:rsidRDefault="00000000" w:rsidP="00464AB4">
              <w:pPr>
                <w:pStyle w:val="Bibliography"/>
                <w:rPr>
                  <w:rFonts w:ascii="Times New Roman" w:hAnsi="Times New Roman" w:cs="Times New Roman"/>
                  <w:noProof/>
                </w:rPr>
              </w:pPr>
              <w:r w:rsidRPr="00965EA0">
                <w:rPr>
                  <w:rFonts w:ascii="Times New Roman" w:hAnsi="Times New Roman" w:cs="Times New Roman"/>
                  <w:noProof/>
                </w:rPr>
                <w:t>[Accessed December 12 2022].</w:t>
              </w:r>
            </w:p>
            <w:p w14:paraId="6377A1A4" w14:textId="77777777" w:rsidR="00464AB4" w:rsidRDefault="00000000" w:rsidP="00464AB4">
              <w:r w:rsidRPr="00965EA0">
                <w:rPr>
                  <w:rFonts w:ascii="Times New Roman" w:hAnsi="Times New Roman" w:cs="Times New Roman"/>
                  <w:b/>
                  <w:bCs/>
                  <w:noProof/>
                </w:rPr>
                <w:lastRenderedPageBreak/>
                <w:fldChar w:fldCharType="end"/>
              </w:r>
            </w:p>
          </w:sdtContent>
        </w:sdt>
      </w:sdtContent>
    </w:sdt>
    <w:p w14:paraId="7F810AB5" w14:textId="77777777" w:rsidR="00464AB4" w:rsidRPr="002953DA" w:rsidRDefault="00464AB4" w:rsidP="002953DA">
      <w:pPr>
        <w:spacing w:line="480" w:lineRule="auto"/>
        <w:rPr>
          <w:rFonts w:ascii="Times New Roman" w:hAnsi="Times New Roman" w:cs="Times New Roman"/>
          <w:sz w:val="24"/>
        </w:rPr>
      </w:pPr>
    </w:p>
    <w:sectPr w:rsidR="00464AB4" w:rsidRPr="002953DA" w:rsidSect="00D407ED">
      <w:type w:val="continuous"/>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305B"/>
    <w:rsid w:val="000610D1"/>
    <w:rsid w:val="00071300"/>
    <w:rsid w:val="0010546A"/>
    <w:rsid w:val="001F4269"/>
    <w:rsid w:val="0027552E"/>
    <w:rsid w:val="002953DA"/>
    <w:rsid w:val="00464AB4"/>
    <w:rsid w:val="00491D73"/>
    <w:rsid w:val="00557EAC"/>
    <w:rsid w:val="005B0671"/>
    <w:rsid w:val="005D2C28"/>
    <w:rsid w:val="005F6566"/>
    <w:rsid w:val="0064773C"/>
    <w:rsid w:val="008519EC"/>
    <w:rsid w:val="00953AFA"/>
    <w:rsid w:val="00965EA0"/>
    <w:rsid w:val="009823A5"/>
    <w:rsid w:val="00A949C3"/>
    <w:rsid w:val="00B71B0B"/>
    <w:rsid w:val="00BA4FE3"/>
    <w:rsid w:val="00CE305B"/>
    <w:rsid w:val="00D3273D"/>
    <w:rsid w:val="00D407ED"/>
    <w:rsid w:val="00D96E69"/>
    <w:rsid w:val="00EC1F43"/>
    <w:rsid w:val="00F02E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5BEFB"/>
  <w15:chartTrackingRefBased/>
  <w15:docId w15:val="{8740F2E2-867B-4E26-BF5D-E343BD4B5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C28"/>
  </w:style>
  <w:style w:type="paragraph" w:styleId="Heading1">
    <w:name w:val="heading 1"/>
    <w:basedOn w:val="Normal"/>
    <w:next w:val="Normal"/>
    <w:link w:val="Heading1Char"/>
    <w:uiPriority w:val="9"/>
    <w:qFormat/>
    <w:rsid w:val="002953D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53D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2C28"/>
    <w:pPr>
      <w:spacing w:after="0" w:line="240" w:lineRule="auto"/>
    </w:pPr>
  </w:style>
  <w:style w:type="character" w:customStyle="1" w:styleId="NoSpacingChar">
    <w:name w:val="No Spacing Char"/>
    <w:basedOn w:val="DefaultParagraphFont"/>
    <w:link w:val="NoSpacing"/>
    <w:uiPriority w:val="1"/>
    <w:rsid w:val="005D2C28"/>
  </w:style>
  <w:style w:type="paragraph" w:styleId="ListParagraph">
    <w:name w:val="List Paragraph"/>
    <w:basedOn w:val="Normal"/>
    <w:uiPriority w:val="34"/>
    <w:qFormat/>
    <w:rsid w:val="005D2C28"/>
    <w:pPr>
      <w:ind w:left="720"/>
      <w:contextualSpacing/>
    </w:pPr>
  </w:style>
  <w:style w:type="character" w:customStyle="1" w:styleId="Heading1Char">
    <w:name w:val="Heading 1 Char"/>
    <w:basedOn w:val="DefaultParagraphFont"/>
    <w:link w:val="Heading1"/>
    <w:uiPriority w:val="9"/>
    <w:rsid w:val="002953DA"/>
    <w:rPr>
      <w:rFonts w:asciiTheme="majorHAnsi" w:eastAsiaTheme="majorEastAsia" w:hAnsiTheme="majorHAnsi" w:cstheme="majorBidi"/>
      <w:color w:val="365F91" w:themeColor="accent1" w:themeShade="BF"/>
      <w:sz w:val="32"/>
      <w:szCs w:val="32"/>
    </w:rPr>
  </w:style>
  <w:style w:type="paragraph" w:styleId="Title">
    <w:name w:val="Title"/>
    <w:basedOn w:val="Normal"/>
    <w:next w:val="Normal"/>
    <w:link w:val="TitleChar"/>
    <w:uiPriority w:val="10"/>
    <w:qFormat/>
    <w:rsid w:val="002953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53D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953DA"/>
    <w:rPr>
      <w:rFonts w:asciiTheme="majorHAnsi" w:eastAsiaTheme="majorEastAsia" w:hAnsiTheme="majorHAnsi" w:cstheme="majorBidi"/>
      <w:color w:val="365F91" w:themeColor="accent1" w:themeShade="BF"/>
      <w:sz w:val="26"/>
      <w:szCs w:val="26"/>
    </w:rPr>
  </w:style>
  <w:style w:type="paragraph" w:styleId="Bibliography">
    <w:name w:val="Bibliography"/>
    <w:basedOn w:val="Normal"/>
    <w:next w:val="Normal"/>
    <w:uiPriority w:val="37"/>
    <w:unhideWhenUsed/>
    <w:rsid w:val="00464AB4"/>
  </w:style>
  <w:style w:type="paragraph" w:styleId="TOCHeading">
    <w:name w:val="TOC Heading"/>
    <w:basedOn w:val="Heading1"/>
    <w:next w:val="Normal"/>
    <w:uiPriority w:val="39"/>
    <w:unhideWhenUsed/>
    <w:qFormat/>
    <w:rsid w:val="00464AB4"/>
    <w:pPr>
      <w:spacing w:line="259" w:lineRule="auto"/>
      <w:outlineLvl w:val="9"/>
    </w:pPr>
  </w:style>
  <w:style w:type="paragraph" w:styleId="TOC1">
    <w:name w:val="toc 1"/>
    <w:basedOn w:val="Normal"/>
    <w:next w:val="Normal"/>
    <w:autoRedefine/>
    <w:uiPriority w:val="39"/>
    <w:unhideWhenUsed/>
    <w:rsid w:val="00464AB4"/>
    <w:pPr>
      <w:spacing w:after="100"/>
    </w:pPr>
  </w:style>
  <w:style w:type="paragraph" w:styleId="TOC2">
    <w:name w:val="toc 2"/>
    <w:basedOn w:val="Normal"/>
    <w:next w:val="Normal"/>
    <w:autoRedefine/>
    <w:uiPriority w:val="39"/>
    <w:unhideWhenUsed/>
    <w:rsid w:val="00464AB4"/>
    <w:pPr>
      <w:spacing w:after="100"/>
      <w:ind w:left="220"/>
    </w:pPr>
  </w:style>
  <w:style w:type="character" w:styleId="Hyperlink">
    <w:name w:val="Hyperlink"/>
    <w:basedOn w:val="DefaultParagraphFont"/>
    <w:uiPriority w:val="99"/>
    <w:unhideWhenUsed/>
    <w:rsid w:val="00464AB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McD22</b:Tag>
    <b:SourceType>InternetSite</b:SourceType>
    <b:Guid>{33BFE81E-C0A4-4717-ACFB-E1EA011E98D0}</b:Guid>
    <b:Author>
      <b:Author>
        <b:NameList>
          <b:Person>
            <b:Last>McDonalds</b:Last>
          </b:Person>
        </b:NameList>
      </b:Author>
    </b:Author>
    <b:Title>McDonald’s History</b:Title>
    <b:Year>2022</b:Year>
    <b:YearAccessed>2022 </b:YearAccessed>
    <b:MonthAccessed>December </b:MonthAccessed>
    <b:DayAccessed>12</b:DayAccessed>
    <b:URL>https://corporate.mcdonalds.com/corpmcd/our-company/who-we-are/our-history.html</b:URL>
    <b:RefOrder>1</b:RefOrder>
  </b:Source>
  <b:Source>
    <b:Tag>HKe15</b:Tag>
    <b:SourceType>JournalArticle</b:SourceType>
    <b:Guid>{C3781ABD-4AE5-4163-9F87-14650BB67056}</b:Guid>
    <b:Author>
      <b:Author>
        <b:NameList>
          <b:Person>
            <b:Last>Baker</b:Last>
            <b:First>H.</b:First>
            <b:Middle>Kent</b:Middle>
          </b:Person>
        </b:NameList>
      </b:Author>
    </b:Author>
    <b:Title>Corporate dividend policy revisited</b:Title>
    <b:JournalName>Managerial Finance </b:JournalName>
    <b:Year>February 2015</b:Year>
    <b:Pages>126-144</b:Pages>
    <b:RefOrder>2</b:RefOrder>
  </b:Source>
  <b:Source>
    <b:Tag>Ome13</b:Tag>
    <b:SourceType>JournalArticle</b:SourceType>
    <b:Guid>{83A56EFF-FE21-46E7-95B4-B2323A6F8A2A}</b:Guid>
    <b:Author>
      <b:Author>
        <b:NameList>
          <b:Person>
            <b:Last>Sead</b:Last>
            <b:First>Omerhodžić</b:First>
          </b:Person>
        </b:NameList>
      </b:Author>
    </b:Author>
    <b:Title>Identification and Evaluation of Factors of Dividend Policy</b:Title>
    <b:JournalName>SCIENTIFIC REVIEW</b:JournalName>
    <b:Year>2013</b:Year>
    <b:Pages>9-12</b:Pages>
    <b:RefOrder>3</b:RefOrder>
  </b:Source>
  <b:Source>
    <b:Tag>Sto22</b:Tag>
    <b:SourceType>InternetSite</b:SourceType>
    <b:Guid>{36BF2EA1-B7D6-4D00-AA3E-A7B43C6410F9}</b:Guid>
    <b:Author>
      <b:Author>
        <b:NameList>
          <b:Person>
            <b:Last>Stock-Analysis</b:Last>
          </b:Person>
        </b:NameList>
      </b:Author>
    </b:Author>
    <b:Title>McDonald's Corporation (MCD)</b:Title>
    <b:Year>2022</b:Year>
    <b:YearAccessed>2022</b:YearAccessed>
    <b:MonthAccessed>December</b:MonthAccessed>
    <b:DayAccessed>12</b:DayAccessed>
    <b:URL>https://stockanalysis.com/stocks/mcd/dividend/</b:URL>
    <b:RefOrder>4</b:RefOrder>
  </b:Source>
  <b:Source>
    <b:Tag>Mar225</b:Tag>
    <b:SourceType>InternetSite</b:SourceType>
    <b:Guid>{C6BC90BE-9073-4027-95FE-BC6DF4320BC0}</b:Guid>
    <b:Author>
      <b:Author>
        <b:NameList>
          <b:Person>
            <b:Last>MarketBeat</b:Last>
          </b:Person>
        </b:NameList>
      </b:Author>
    </b:Author>
    <b:Title>McDonald's - MCD Dividend Yield, Date &amp; History</b:Title>
    <b:Year>2022</b:Year>
    <b:YearAccessed>2022</b:YearAccessed>
    <b:MonthAccessed>December </b:MonthAccessed>
    <b:DayAccessed>12</b:DayAccessed>
    <b:URL>https://www.marketbeat.com/stocks/NYSE/MCD/dividend/</b:URL>
    <b:RefOrder>5</b:RefOrder>
  </b:Source>
  <b:Source>
    <b:Tag>Kad22</b:Tag>
    <b:SourceType>InternetSite</b:SourceType>
    <b:Guid>{7AB000F4-5E87-4435-A119-5BF195B124BB}</b:Guid>
    <b:Author>
      <b:Author>
        <b:NameList>
          <b:Person>
            <b:Last>KadiArula</b:Last>
          </b:Person>
        </b:NameList>
      </b:Author>
    </b:Author>
    <b:Title>What is Efficient Market Hypothesis? | EMH Theory Explained</b:Title>
    <b:Year>2022</b:Year>
    <b:YearAccessed>2022</b:YearAccessed>
    <b:MonthAccessed>December</b:MonthAccessed>
    <b:DayAccessed>12</b:DayAccessed>
    <b:URL>https://finbold.com/guide/efficient-market-hypothesis-definition/</b:URL>
    <b:RefOrder>6</b:RefOrder>
  </b:Source>
  <b:Source>
    <b:Tag>Reb22</b:Tag>
    <b:SourceType>InternetSite</b:SourceType>
    <b:Guid>{55FE0FAB-E19F-42CD-8E75-043C71086E31}</b:Guid>
    <b:Author>
      <b:Author>
        <b:NameList>
          <b:Person>
            <b:Last>Baldridge</b:Last>
            <b:First>Rebecca</b:First>
          </b:Person>
        </b:NameList>
      </b:Author>
    </b:Author>
    <b:Title>What Is the Efficient Market Hypothesis?</b:Title>
    <b:Year>2022</b:Year>
    <b:YearAccessed>2022</b:YearAccessed>
    <b:MonthAccessed>December</b:MonthAccessed>
    <b:DayAccessed>12</b:DayAccessed>
    <b:URL>https://www.forbes.com/advisor/investing/efficient-market-hypothesis/</b:URL>
    <b:RefOrder>7</b:RefOrder>
  </b:Source>
  <b:Source>
    <b:Tag>Ash22</b:Tag>
    <b:SourceType>InternetSite</b:SourceType>
    <b:Guid>{6F0EB22F-195B-4413-B07C-9C9DCF3AC73F}</b:Guid>
    <b:Author>
      <b:Author>
        <b:NameList>
          <b:Person>
            <b:Last>Srivastav</b:Last>
            <b:First>Ashish</b:First>
            <b:Middle>Kumar</b:Middle>
          </b:Person>
        </b:NameList>
      </b:Author>
    </b:Author>
    <b:Title>Efficient Market Hypothesis</b:Title>
    <b:Year>2022</b:Year>
    <b:YearAccessed>2022</b:YearAccessed>
    <b:MonthAccessed>December</b:MonthAccessed>
    <b:DayAccessed>12</b:DayAccessed>
    <b:URL>https://www.wallstreetmojo.com/efficient-market-hypothesis/</b:URL>
    <b:RefOrder>8</b:RefOrder>
  </b:Source>
  <b:Source>
    <b:Tag>McD221</b:Tag>
    <b:SourceType>InternetSite</b:SourceType>
    <b:Guid>{4558C23E-DFCE-4DF1-B02B-B80C722C8D65}</b:Guid>
    <b:Author>
      <b:Author>
        <b:NameList>
          <b:Person>
            <b:Last>McDonald</b:Last>
          </b:Person>
        </b:NameList>
      </b:Author>
    </b:Author>
    <b:Title>Stock Information</b:Title>
    <b:Year>2022</b:Year>
    <b:YearAccessed>2022</b:YearAccessed>
    <b:MonthAccessed>December </b:MonthAccessed>
    <b:DayAccessed>12</b:DayAccessed>
    <b:URL>https://corporate.mcdonalds.com/corpmcd/investors/stock-information.html</b:URL>
    <b:RefOrder>9</b:RefOrder>
  </b:Source>
  <b:Source>
    <b:Tag>Bar22</b:Tag>
    <b:SourceType>InternetSite</b:SourceType>
    <b:Guid>{DA76988F-8D4D-4E15-A3CF-C5CF8380DC8A}</b:Guid>
    <b:Author>
      <b:Author>
        <b:NameList>
          <b:Person>
            <b:Last>Bartebly</b:Last>
          </b:Person>
        </b:NameList>
      </b:Author>
    </b:Author>
    <b:Title>McDonalds Appraisal System</b:Title>
    <b:Year>2022</b:Year>
    <b:YearAccessed>2022</b:YearAccessed>
    <b:MonthAccessed>December</b:MonthAccessed>
    <b:DayAccessed>12</b:DayAccessed>
    <b:URL>https://www.bartleby.com/essay/Mcdonalds-Appraisal-System-F3GCTYD38RVA#:~:text=McDonalds%20use%20a%20360%20degree%20appraisal%20system%20%28Ward,genuinely%20interested%20in%20their%20individual%20performance%20and%20development.</b:URL>
    <b:RefOrder>10</b:RefOrder>
  </b:Source>
</b:Sources>
</file>

<file path=customXml/itemProps1.xml><?xml version="1.0" encoding="utf-8"?>
<ds:datastoreItem xmlns:ds="http://schemas.openxmlformats.org/officeDocument/2006/customXml" ds:itemID="{B0639294-0F57-4916-A805-17215F3F3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20622</TotalTime>
  <Pages>9</Pages>
  <Words>1891</Words>
  <Characters>10307</Characters>
  <Application>Microsoft Office Word</Application>
  <DocSecurity>0</DocSecurity>
  <Lines>174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Kristina Spasova (2014059)</cp:lastModifiedBy>
  <cp:revision>5</cp:revision>
  <dcterms:created xsi:type="dcterms:W3CDTF">2022-12-18T12:53:00Z</dcterms:created>
  <dcterms:modified xsi:type="dcterms:W3CDTF">2023-01-05T21:31:00Z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06ccaac799a356696b8522ebdbb1b598972962063d2f40331bdc1010694b3139</vt:lpwstr>
  </property>
</Properties>
</file>