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8C384" w14:textId="77777777" w:rsidR="00517E4B" w:rsidRDefault="00517E4B" w:rsidP="00517E4B">
      <w:pPr>
        <w:pStyle w:val="NormalWeb"/>
        <w:spacing w:before="240" w:beforeAutospacing="0" w:after="240" w:afterAutospacing="0" w:line="360" w:lineRule="auto"/>
        <w:rPr>
          <w:b/>
          <w:bCs/>
          <w:color w:val="000000"/>
          <w:sz w:val="40"/>
          <w:szCs w:val="40"/>
        </w:rPr>
      </w:pPr>
      <w:r>
        <w:rPr>
          <w:b/>
          <w:bCs/>
          <w:noProof/>
          <w:color w:val="000000"/>
          <w:sz w:val="40"/>
          <w:szCs w:val="40"/>
        </w:rPr>
        <w:drawing>
          <wp:inline distT="0" distB="0" distL="0" distR="0" wp14:anchorId="3C7F3A56" wp14:editId="7B7E2128">
            <wp:extent cx="1930737" cy="105156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80047" cy="1078416"/>
                    </a:xfrm>
                    <a:prstGeom prst="rect">
                      <a:avLst/>
                    </a:prstGeom>
                  </pic:spPr>
                </pic:pic>
              </a:graphicData>
            </a:graphic>
          </wp:inline>
        </w:drawing>
      </w:r>
    </w:p>
    <w:p w14:paraId="1F3EC591" w14:textId="6D1356E0" w:rsidR="002F5133" w:rsidRPr="00520629" w:rsidRDefault="002F5133" w:rsidP="00517E4B">
      <w:pPr>
        <w:pStyle w:val="NormalWeb"/>
        <w:spacing w:before="240" w:beforeAutospacing="0" w:after="240" w:afterAutospacing="0" w:line="360" w:lineRule="auto"/>
        <w:jc w:val="center"/>
        <w:rPr>
          <w:b/>
          <w:bCs/>
          <w:color w:val="000000"/>
          <w:sz w:val="40"/>
          <w:szCs w:val="40"/>
        </w:rPr>
      </w:pPr>
      <w:r w:rsidRPr="00520629">
        <w:rPr>
          <w:b/>
          <w:bCs/>
          <w:color w:val="000000"/>
          <w:sz w:val="40"/>
          <w:szCs w:val="40"/>
        </w:rPr>
        <w:t>LCBB5002</w:t>
      </w:r>
    </w:p>
    <w:p w14:paraId="400C6E45" w14:textId="6227784B" w:rsidR="00B20438" w:rsidRPr="00520629" w:rsidRDefault="002F5133" w:rsidP="002F5133">
      <w:pPr>
        <w:pStyle w:val="NormalWeb"/>
        <w:spacing w:before="240" w:beforeAutospacing="0" w:after="240" w:afterAutospacing="0" w:line="360" w:lineRule="auto"/>
        <w:jc w:val="center"/>
        <w:rPr>
          <w:b/>
          <w:bCs/>
          <w:color w:val="000000"/>
          <w:sz w:val="40"/>
          <w:szCs w:val="40"/>
        </w:rPr>
      </w:pPr>
      <w:r w:rsidRPr="00520629">
        <w:rPr>
          <w:b/>
          <w:bCs/>
          <w:color w:val="000000"/>
          <w:sz w:val="40"/>
          <w:szCs w:val="40"/>
        </w:rPr>
        <w:t>Management Accounting</w:t>
      </w:r>
    </w:p>
    <w:p w14:paraId="14DF2ECD" w14:textId="7D032F40" w:rsidR="00517E4B" w:rsidRPr="00520629" w:rsidRDefault="00520629" w:rsidP="002F5133">
      <w:pPr>
        <w:pStyle w:val="NormalWeb"/>
        <w:spacing w:before="240" w:beforeAutospacing="0" w:after="240" w:afterAutospacing="0" w:line="360" w:lineRule="auto"/>
        <w:jc w:val="center"/>
        <w:rPr>
          <w:b/>
          <w:bCs/>
          <w:color w:val="000000"/>
          <w:sz w:val="40"/>
          <w:szCs w:val="40"/>
        </w:rPr>
      </w:pPr>
      <w:r w:rsidRPr="00520629">
        <w:rPr>
          <w:b/>
          <w:bCs/>
          <w:sz w:val="40"/>
          <w:szCs w:val="40"/>
        </w:rPr>
        <w:t>Assignment 2</w:t>
      </w:r>
    </w:p>
    <w:p w14:paraId="4ECF35C0" w14:textId="7E4DD69F" w:rsidR="00517E4B" w:rsidRPr="00520629" w:rsidRDefault="00517E4B" w:rsidP="002F5133">
      <w:pPr>
        <w:pStyle w:val="NormalWeb"/>
        <w:spacing w:before="240" w:beforeAutospacing="0" w:after="240" w:afterAutospacing="0" w:line="360" w:lineRule="auto"/>
        <w:jc w:val="center"/>
        <w:rPr>
          <w:b/>
          <w:bCs/>
          <w:color w:val="000000"/>
          <w:sz w:val="40"/>
          <w:szCs w:val="40"/>
        </w:rPr>
      </w:pPr>
    </w:p>
    <w:p w14:paraId="37EF129A" w14:textId="39B0B020" w:rsidR="00B20438" w:rsidRPr="00520629" w:rsidRDefault="00517E4B" w:rsidP="00520629">
      <w:pPr>
        <w:pStyle w:val="NormalWeb"/>
        <w:spacing w:before="240" w:beforeAutospacing="0" w:after="240" w:afterAutospacing="0" w:line="360" w:lineRule="auto"/>
        <w:jc w:val="left"/>
        <w:rPr>
          <w:sz w:val="40"/>
          <w:szCs w:val="40"/>
        </w:rPr>
      </w:pPr>
      <w:r w:rsidRPr="00520629">
        <w:rPr>
          <w:color w:val="000000"/>
          <w:sz w:val="40"/>
          <w:szCs w:val="40"/>
        </w:rPr>
        <w:t xml:space="preserve">Lecturer name: </w:t>
      </w:r>
      <w:r w:rsidR="00B20438" w:rsidRPr="00520629">
        <w:rPr>
          <w:color w:val="000000"/>
          <w:sz w:val="40"/>
          <w:szCs w:val="40"/>
        </w:rPr>
        <w:t> </w:t>
      </w:r>
      <w:r w:rsidRPr="00520629">
        <w:rPr>
          <w:sz w:val="40"/>
          <w:szCs w:val="40"/>
        </w:rPr>
        <w:t xml:space="preserve">Rita </w:t>
      </w:r>
      <w:proofErr w:type="spellStart"/>
      <w:r w:rsidRPr="00520629">
        <w:rPr>
          <w:sz w:val="40"/>
          <w:szCs w:val="40"/>
        </w:rPr>
        <w:t>Ukachi</w:t>
      </w:r>
      <w:proofErr w:type="spellEnd"/>
      <w:r w:rsidRPr="00520629">
        <w:rPr>
          <w:sz w:val="40"/>
          <w:szCs w:val="40"/>
        </w:rPr>
        <w:t>-Lois</w:t>
      </w:r>
    </w:p>
    <w:p w14:paraId="6397E955" w14:textId="54A6A24B" w:rsidR="00517E4B" w:rsidRPr="00520629" w:rsidRDefault="00517E4B" w:rsidP="00520629">
      <w:pPr>
        <w:pStyle w:val="NormalWeb"/>
        <w:spacing w:before="240" w:beforeAutospacing="0" w:after="240" w:afterAutospacing="0" w:line="360" w:lineRule="auto"/>
        <w:jc w:val="left"/>
        <w:rPr>
          <w:sz w:val="40"/>
          <w:szCs w:val="40"/>
        </w:rPr>
      </w:pPr>
      <w:r w:rsidRPr="00520629">
        <w:rPr>
          <w:sz w:val="40"/>
          <w:szCs w:val="40"/>
        </w:rPr>
        <w:t>Student name: Sandrina Rangelova</w:t>
      </w:r>
    </w:p>
    <w:p w14:paraId="17ACEACB" w14:textId="77777777" w:rsidR="00517E4B" w:rsidRPr="00520629" w:rsidRDefault="00517E4B" w:rsidP="00520629">
      <w:pPr>
        <w:pStyle w:val="NormalWeb"/>
        <w:spacing w:before="240" w:beforeAutospacing="0" w:after="240" w:afterAutospacing="0" w:line="360" w:lineRule="auto"/>
        <w:jc w:val="left"/>
        <w:rPr>
          <w:sz w:val="40"/>
          <w:szCs w:val="40"/>
        </w:rPr>
      </w:pPr>
    </w:p>
    <w:p w14:paraId="5EC34B61" w14:textId="77777777" w:rsidR="00517E4B" w:rsidRPr="00517E4B" w:rsidRDefault="00517E4B" w:rsidP="00517E4B">
      <w:pPr>
        <w:pStyle w:val="NormalWeb"/>
        <w:spacing w:before="240" w:beforeAutospacing="0" w:after="240" w:afterAutospacing="0" w:line="360" w:lineRule="auto"/>
        <w:jc w:val="center"/>
        <w:rPr>
          <w:sz w:val="36"/>
          <w:szCs w:val="36"/>
        </w:rPr>
      </w:pPr>
    </w:p>
    <w:p w14:paraId="69A96700" w14:textId="77777777" w:rsidR="00B20438" w:rsidRDefault="00B20438" w:rsidP="002A68E0">
      <w:pPr>
        <w:pStyle w:val="NormalWeb"/>
        <w:spacing w:before="240" w:beforeAutospacing="0" w:after="240" w:afterAutospacing="0" w:line="360" w:lineRule="auto"/>
      </w:pPr>
      <w:r>
        <w:rPr>
          <w:color w:val="000000"/>
        </w:rPr>
        <w:t> </w:t>
      </w:r>
    </w:p>
    <w:p w14:paraId="22E148AA" w14:textId="77777777" w:rsidR="00B20438" w:rsidRDefault="00B20438" w:rsidP="002A68E0">
      <w:pPr>
        <w:pStyle w:val="NormalWeb"/>
        <w:spacing w:before="240" w:beforeAutospacing="0" w:after="240" w:afterAutospacing="0" w:line="360" w:lineRule="auto"/>
      </w:pPr>
      <w:r>
        <w:rPr>
          <w:color w:val="000000"/>
        </w:rPr>
        <w:t> </w:t>
      </w:r>
    </w:p>
    <w:p w14:paraId="65D572E6" w14:textId="443EF3C4" w:rsidR="00B20438" w:rsidRDefault="00B20438" w:rsidP="002A68E0">
      <w:pPr>
        <w:pStyle w:val="NormalWeb"/>
        <w:spacing w:before="240" w:beforeAutospacing="0" w:after="240" w:afterAutospacing="0" w:line="360" w:lineRule="auto"/>
      </w:pPr>
    </w:p>
    <w:p w14:paraId="48A5DFBC" w14:textId="77777777" w:rsidR="00B20438" w:rsidRDefault="00B20438" w:rsidP="002A68E0">
      <w:pPr>
        <w:pStyle w:val="NormalWeb"/>
        <w:spacing w:before="240" w:beforeAutospacing="0" w:after="240" w:afterAutospacing="0" w:line="360" w:lineRule="auto"/>
      </w:pPr>
      <w:r>
        <w:rPr>
          <w:color w:val="000000"/>
        </w:rPr>
        <w:t> </w:t>
      </w:r>
    </w:p>
    <w:p w14:paraId="1E8504A4" w14:textId="77777777" w:rsidR="00B20438" w:rsidRDefault="00B20438" w:rsidP="002A68E0">
      <w:pPr>
        <w:pStyle w:val="NormalWeb"/>
        <w:spacing w:before="240" w:beforeAutospacing="0" w:after="240" w:afterAutospacing="0" w:line="360" w:lineRule="auto"/>
      </w:pPr>
      <w:r>
        <w:rPr>
          <w:color w:val="000000"/>
        </w:rPr>
        <w:t> </w:t>
      </w:r>
    </w:p>
    <w:p w14:paraId="2BA3BEEB" w14:textId="77777777" w:rsidR="00B20438" w:rsidRDefault="00B20438" w:rsidP="002A68E0">
      <w:pPr>
        <w:pStyle w:val="NormalWeb"/>
        <w:spacing w:before="240" w:beforeAutospacing="0" w:after="240" w:afterAutospacing="0" w:line="360" w:lineRule="auto"/>
      </w:pPr>
      <w:r>
        <w:rPr>
          <w:color w:val="000000"/>
        </w:rPr>
        <w:lastRenderedPageBreak/>
        <w:t> </w:t>
      </w:r>
    </w:p>
    <w:p w14:paraId="43DFF531" w14:textId="77777777" w:rsidR="00B20438" w:rsidRDefault="00B20438" w:rsidP="002A68E0">
      <w:pPr>
        <w:pStyle w:val="NormalWeb"/>
        <w:spacing w:before="240" w:beforeAutospacing="0" w:after="240" w:afterAutospacing="0" w:line="360" w:lineRule="auto"/>
      </w:pPr>
      <w:r>
        <w:rPr>
          <w:color w:val="000000"/>
        </w:rPr>
        <w:t> </w:t>
      </w:r>
    </w:p>
    <w:p w14:paraId="01CE3F02" w14:textId="77777777" w:rsidR="00B20438" w:rsidRDefault="00B20438" w:rsidP="002A68E0">
      <w:pPr>
        <w:pStyle w:val="NormalWeb"/>
        <w:spacing w:before="240" w:beforeAutospacing="0" w:after="240" w:afterAutospacing="0" w:line="360" w:lineRule="auto"/>
      </w:pPr>
      <w:r>
        <w:rPr>
          <w:color w:val="000000"/>
        </w:rPr>
        <w:t> </w:t>
      </w:r>
    </w:p>
    <w:p w14:paraId="6053D9E9" w14:textId="77777777" w:rsidR="00B20438" w:rsidRDefault="00B20438" w:rsidP="002A68E0">
      <w:pPr>
        <w:pStyle w:val="NormalWeb"/>
        <w:spacing w:before="240" w:beforeAutospacing="0" w:after="240" w:afterAutospacing="0" w:line="360" w:lineRule="auto"/>
      </w:pPr>
      <w:r>
        <w:rPr>
          <w:color w:val="000000"/>
        </w:rPr>
        <w:t> </w:t>
      </w:r>
    </w:p>
    <w:p w14:paraId="0BDBA39B" w14:textId="77777777" w:rsidR="00B20438" w:rsidRDefault="00B20438" w:rsidP="002A68E0">
      <w:pPr>
        <w:pStyle w:val="NormalWeb"/>
        <w:spacing w:before="240" w:beforeAutospacing="0" w:after="240" w:afterAutospacing="0" w:line="360" w:lineRule="auto"/>
      </w:pPr>
      <w:r>
        <w:rPr>
          <w:color w:val="000000"/>
        </w:rPr>
        <w:t> </w:t>
      </w:r>
    </w:p>
    <w:p w14:paraId="04202144" w14:textId="77777777" w:rsidR="00B20438" w:rsidRDefault="00B20438" w:rsidP="002A68E0">
      <w:pPr>
        <w:pStyle w:val="NormalWeb"/>
        <w:spacing w:before="240" w:beforeAutospacing="0" w:after="240" w:afterAutospacing="0" w:line="360" w:lineRule="auto"/>
      </w:pPr>
      <w:r>
        <w:rPr>
          <w:color w:val="000000"/>
        </w:rPr>
        <w:t> </w:t>
      </w:r>
    </w:p>
    <w:p w14:paraId="5FA8EAC5" w14:textId="77777777" w:rsidR="00B20438" w:rsidRDefault="00B20438" w:rsidP="002A68E0">
      <w:pPr>
        <w:pStyle w:val="NormalWeb"/>
        <w:spacing w:before="240" w:beforeAutospacing="0" w:after="240" w:afterAutospacing="0" w:line="360" w:lineRule="auto"/>
      </w:pPr>
      <w:r>
        <w:rPr>
          <w:color w:val="000000"/>
        </w:rPr>
        <w:t> </w:t>
      </w:r>
    </w:p>
    <w:p w14:paraId="6E4362D4" w14:textId="77777777" w:rsidR="00B20438" w:rsidRDefault="00B20438" w:rsidP="002A68E0">
      <w:pPr>
        <w:pStyle w:val="NormalWeb"/>
        <w:spacing w:before="240" w:beforeAutospacing="0" w:after="240" w:afterAutospacing="0" w:line="360" w:lineRule="auto"/>
      </w:pPr>
      <w:r>
        <w:rPr>
          <w:color w:val="000000"/>
        </w:rPr>
        <w:t> </w:t>
      </w:r>
    </w:p>
    <w:p w14:paraId="7DEDEE53" w14:textId="1FBFD3DD" w:rsidR="000D4195" w:rsidRPr="00520629" w:rsidRDefault="00B20438" w:rsidP="002A68E0">
      <w:pPr>
        <w:pStyle w:val="NormalWeb"/>
        <w:spacing w:before="240" w:beforeAutospacing="0" w:after="240" w:afterAutospacing="0" w:line="360" w:lineRule="auto"/>
        <w:rPr>
          <w:color w:val="262626" w:themeColor="text1" w:themeTint="D9"/>
        </w:rPr>
      </w:pPr>
      <w:r>
        <w:rPr>
          <w:color w:val="000000"/>
        </w:rPr>
        <w:t> </w:t>
      </w:r>
    </w:p>
    <w:sdt>
      <w:sdtPr>
        <w:rPr>
          <w:rFonts w:asciiTheme="minorHAnsi" w:eastAsiaTheme="minorHAnsi" w:hAnsiTheme="minorHAnsi" w:cstheme="minorBidi"/>
          <w:color w:val="262626" w:themeColor="text1" w:themeTint="D9"/>
          <w:sz w:val="22"/>
          <w:szCs w:val="22"/>
        </w:rPr>
        <w:id w:val="-486708307"/>
        <w:docPartObj>
          <w:docPartGallery w:val="Table of Contents"/>
          <w:docPartUnique/>
        </w:docPartObj>
      </w:sdtPr>
      <w:sdtEndPr>
        <w:rPr>
          <w:rFonts w:ascii="Times New Roman" w:hAnsi="Times New Roman"/>
          <w:b/>
          <w:bCs/>
          <w:noProof/>
          <w:sz w:val="24"/>
        </w:rPr>
      </w:sdtEndPr>
      <w:sdtContent>
        <w:p w14:paraId="4EBE1281" w14:textId="77777777" w:rsidR="000D4195" w:rsidRPr="00520629" w:rsidRDefault="000D4195" w:rsidP="002A68E0">
          <w:pPr>
            <w:pStyle w:val="TOCHeading"/>
            <w:spacing w:line="360" w:lineRule="auto"/>
            <w:rPr>
              <w:color w:val="262626" w:themeColor="text1" w:themeTint="D9"/>
            </w:rPr>
          </w:pPr>
          <w:r w:rsidRPr="00520629">
            <w:rPr>
              <w:color w:val="262626" w:themeColor="text1" w:themeTint="D9"/>
            </w:rPr>
            <w:t>Table of Contents</w:t>
          </w:r>
        </w:p>
        <w:p w14:paraId="6CD8C9B5" w14:textId="100F88B9" w:rsidR="008E4F3A" w:rsidRPr="00520629" w:rsidRDefault="000D4195" w:rsidP="002A68E0">
          <w:pPr>
            <w:pStyle w:val="TOC1"/>
            <w:tabs>
              <w:tab w:val="right" w:leader="dot" w:pos="9350"/>
            </w:tabs>
            <w:spacing w:line="360" w:lineRule="auto"/>
            <w:rPr>
              <w:rFonts w:eastAsiaTheme="minorEastAsia"/>
              <w:noProof/>
              <w:color w:val="262626" w:themeColor="text1" w:themeTint="D9"/>
            </w:rPr>
          </w:pPr>
          <w:r w:rsidRPr="00520629">
            <w:rPr>
              <w:color w:val="262626" w:themeColor="text1" w:themeTint="D9"/>
            </w:rPr>
            <w:fldChar w:fldCharType="begin"/>
          </w:r>
          <w:r w:rsidRPr="00520629">
            <w:rPr>
              <w:color w:val="262626" w:themeColor="text1" w:themeTint="D9"/>
            </w:rPr>
            <w:instrText xml:space="preserve"> TOC \o "1-3" \h \z \u </w:instrText>
          </w:r>
          <w:r w:rsidRPr="00520629">
            <w:rPr>
              <w:color w:val="262626" w:themeColor="text1" w:themeTint="D9"/>
            </w:rPr>
            <w:fldChar w:fldCharType="separate"/>
          </w:r>
          <w:hyperlink w:anchor="_Toc70558739" w:history="1">
            <w:r w:rsidR="008E4F3A" w:rsidRPr="00520629">
              <w:rPr>
                <w:rStyle w:val="Hyperlink"/>
                <w:noProof/>
                <w:color w:val="262626" w:themeColor="text1" w:themeTint="D9"/>
              </w:rPr>
              <w:t>Introduction</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_Toc70558739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3</w:t>
            </w:r>
            <w:r w:rsidR="008E4F3A" w:rsidRPr="00520629">
              <w:rPr>
                <w:noProof/>
                <w:webHidden/>
                <w:color w:val="262626" w:themeColor="text1" w:themeTint="D9"/>
              </w:rPr>
              <w:fldChar w:fldCharType="end"/>
            </w:r>
          </w:hyperlink>
        </w:p>
        <w:p w14:paraId="53BF25B4" w14:textId="5357A149" w:rsidR="008E4F3A" w:rsidRPr="00520629" w:rsidRDefault="00000000" w:rsidP="002A68E0">
          <w:pPr>
            <w:pStyle w:val="TOC1"/>
            <w:tabs>
              <w:tab w:val="right" w:leader="dot" w:pos="9350"/>
            </w:tabs>
            <w:spacing w:line="360" w:lineRule="auto"/>
            <w:rPr>
              <w:rFonts w:eastAsiaTheme="minorEastAsia"/>
              <w:noProof/>
              <w:color w:val="262626" w:themeColor="text1" w:themeTint="D9"/>
            </w:rPr>
          </w:pPr>
          <w:hyperlink w:anchor="_Toc70558740" w:history="1">
            <w:r w:rsidR="008E4F3A" w:rsidRPr="00520629">
              <w:rPr>
                <w:rStyle w:val="Hyperlink"/>
                <w:noProof/>
                <w:color w:val="262626" w:themeColor="text1" w:themeTint="D9"/>
              </w:rPr>
              <w:t>Part A</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_Toc70558740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4</w:t>
            </w:r>
            <w:r w:rsidR="008E4F3A" w:rsidRPr="00520629">
              <w:rPr>
                <w:noProof/>
                <w:webHidden/>
                <w:color w:val="262626" w:themeColor="text1" w:themeTint="D9"/>
              </w:rPr>
              <w:fldChar w:fldCharType="end"/>
            </w:r>
          </w:hyperlink>
        </w:p>
        <w:p w14:paraId="67165B75" w14:textId="3DD24711" w:rsidR="008E4F3A" w:rsidRPr="00520629" w:rsidRDefault="00000000" w:rsidP="002A68E0">
          <w:pPr>
            <w:pStyle w:val="TOC2"/>
            <w:tabs>
              <w:tab w:val="right" w:leader="dot" w:pos="9350"/>
            </w:tabs>
            <w:spacing w:line="360" w:lineRule="auto"/>
            <w:rPr>
              <w:rFonts w:eastAsiaTheme="minorEastAsia"/>
              <w:noProof/>
              <w:color w:val="262626" w:themeColor="text1" w:themeTint="D9"/>
            </w:rPr>
          </w:pPr>
          <w:hyperlink w:anchor="_Toc70558741" w:history="1">
            <w:r w:rsidR="008E4F3A" w:rsidRPr="00520629">
              <w:rPr>
                <w:rStyle w:val="Hyperlink"/>
                <w:noProof/>
                <w:color w:val="262626" w:themeColor="text1" w:themeTint="D9"/>
              </w:rPr>
              <w:t>(I) Preparation of a monthly Control report that analyses the original budget, low budget along variances.</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_Toc70558741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4</w:t>
            </w:r>
            <w:r w:rsidR="008E4F3A" w:rsidRPr="00520629">
              <w:rPr>
                <w:noProof/>
                <w:webHidden/>
                <w:color w:val="262626" w:themeColor="text1" w:themeTint="D9"/>
              </w:rPr>
              <w:fldChar w:fldCharType="end"/>
            </w:r>
          </w:hyperlink>
        </w:p>
        <w:p w14:paraId="5FBF7503" w14:textId="5D3CFABA" w:rsidR="008E4F3A" w:rsidRPr="00520629" w:rsidRDefault="00000000" w:rsidP="002A68E0">
          <w:pPr>
            <w:pStyle w:val="TOC2"/>
            <w:tabs>
              <w:tab w:val="right" w:leader="dot" w:pos="9350"/>
            </w:tabs>
            <w:spacing w:line="360" w:lineRule="auto"/>
            <w:rPr>
              <w:rFonts w:eastAsiaTheme="minorEastAsia"/>
              <w:noProof/>
              <w:color w:val="262626" w:themeColor="text1" w:themeTint="D9"/>
            </w:rPr>
          </w:pPr>
          <w:hyperlink w:anchor="_Toc70558742" w:history="1">
            <w:r w:rsidR="008E4F3A" w:rsidRPr="00520629">
              <w:rPr>
                <w:rStyle w:val="Hyperlink"/>
                <w:noProof/>
                <w:color w:val="262626" w:themeColor="text1" w:themeTint="D9"/>
              </w:rPr>
              <w:t>(II) Reporting on Amana's performance in 2020.</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_Toc70558742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6</w:t>
            </w:r>
            <w:r w:rsidR="008E4F3A" w:rsidRPr="00520629">
              <w:rPr>
                <w:noProof/>
                <w:webHidden/>
                <w:color w:val="262626" w:themeColor="text1" w:themeTint="D9"/>
              </w:rPr>
              <w:fldChar w:fldCharType="end"/>
            </w:r>
          </w:hyperlink>
        </w:p>
        <w:p w14:paraId="4EF8E84E" w14:textId="780958C0" w:rsidR="008E4F3A" w:rsidRPr="00520629" w:rsidRDefault="00000000" w:rsidP="002A68E0">
          <w:pPr>
            <w:pStyle w:val="TOC2"/>
            <w:tabs>
              <w:tab w:val="right" w:leader="dot" w:pos="9350"/>
            </w:tabs>
            <w:spacing w:line="360" w:lineRule="auto"/>
            <w:rPr>
              <w:rFonts w:eastAsiaTheme="minorEastAsia"/>
              <w:noProof/>
              <w:color w:val="262626" w:themeColor="text1" w:themeTint="D9"/>
            </w:rPr>
          </w:pPr>
          <w:hyperlink w:anchor="_Toc70558743" w:history="1">
            <w:r w:rsidR="008E4F3A" w:rsidRPr="00520629">
              <w:rPr>
                <w:rStyle w:val="Hyperlink"/>
                <w:noProof/>
                <w:color w:val="262626" w:themeColor="text1" w:themeTint="D9"/>
              </w:rPr>
              <w:t>(III) Recommendations on areas of improvement</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_Toc70558743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7</w:t>
            </w:r>
            <w:r w:rsidR="008E4F3A" w:rsidRPr="00520629">
              <w:rPr>
                <w:noProof/>
                <w:webHidden/>
                <w:color w:val="262626" w:themeColor="text1" w:themeTint="D9"/>
              </w:rPr>
              <w:fldChar w:fldCharType="end"/>
            </w:r>
          </w:hyperlink>
        </w:p>
        <w:p w14:paraId="3DF4C79C" w14:textId="18A2CF9A" w:rsidR="008E4F3A" w:rsidRPr="00520629" w:rsidRDefault="00000000" w:rsidP="002A68E0">
          <w:pPr>
            <w:pStyle w:val="TOC1"/>
            <w:tabs>
              <w:tab w:val="right" w:leader="dot" w:pos="9350"/>
            </w:tabs>
            <w:spacing w:line="360" w:lineRule="auto"/>
            <w:rPr>
              <w:rFonts w:eastAsiaTheme="minorEastAsia"/>
              <w:noProof/>
              <w:color w:val="262626" w:themeColor="text1" w:themeTint="D9"/>
            </w:rPr>
          </w:pPr>
          <w:hyperlink w:anchor="_Toc70558744" w:history="1">
            <w:r w:rsidR="008E4F3A" w:rsidRPr="00520629">
              <w:rPr>
                <w:rStyle w:val="Hyperlink"/>
                <w:noProof/>
                <w:color w:val="262626" w:themeColor="text1" w:themeTint="D9"/>
              </w:rPr>
              <w:t>Part B</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_Toc70558744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8</w:t>
            </w:r>
            <w:r w:rsidR="008E4F3A" w:rsidRPr="00520629">
              <w:rPr>
                <w:noProof/>
                <w:webHidden/>
                <w:color w:val="262626" w:themeColor="text1" w:themeTint="D9"/>
              </w:rPr>
              <w:fldChar w:fldCharType="end"/>
            </w:r>
          </w:hyperlink>
        </w:p>
        <w:p w14:paraId="729A8C40" w14:textId="1F680000" w:rsidR="008E4F3A" w:rsidRPr="00520629" w:rsidRDefault="00000000" w:rsidP="002A68E0">
          <w:pPr>
            <w:pStyle w:val="TOC1"/>
            <w:tabs>
              <w:tab w:val="right" w:leader="dot" w:pos="9350"/>
            </w:tabs>
            <w:spacing w:line="360" w:lineRule="auto"/>
            <w:rPr>
              <w:rFonts w:eastAsiaTheme="minorEastAsia"/>
              <w:noProof/>
              <w:color w:val="262626" w:themeColor="text1" w:themeTint="D9"/>
            </w:rPr>
          </w:pPr>
          <w:hyperlink w:anchor="_Toc70558745" w:history="1">
            <w:r w:rsidR="008E4F3A" w:rsidRPr="00520629">
              <w:rPr>
                <w:rStyle w:val="Hyperlink"/>
                <w:noProof/>
                <w:color w:val="262626" w:themeColor="text1" w:themeTint="D9"/>
              </w:rPr>
              <w:t xml:space="preserve">(I) </w:t>
            </w:r>
            <w:r w:rsidR="008D0085">
              <w:rPr>
                <w:rStyle w:val="Hyperlink"/>
                <w:noProof/>
                <w:color w:val="262626" w:themeColor="text1" w:themeTint="D9"/>
              </w:rPr>
              <w:t>S</w:t>
            </w:r>
            <w:r w:rsidR="008E4F3A" w:rsidRPr="00520629">
              <w:rPr>
                <w:rStyle w:val="Hyperlink"/>
                <w:noProof/>
                <w:color w:val="262626" w:themeColor="text1" w:themeTint="D9"/>
              </w:rPr>
              <w:t>etting up an online platform</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_Toc70558745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8</w:t>
            </w:r>
            <w:r w:rsidR="008E4F3A" w:rsidRPr="00520629">
              <w:rPr>
                <w:noProof/>
                <w:webHidden/>
                <w:color w:val="262626" w:themeColor="text1" w:themeTint="D9"/>
              </w:rPr>
              <w:fldChar w:fldCharType="end"/>
            </w:r>
          </w:hyperlink>
        </w:p>
        <w:p w14:paraId="2E0378A0" w14:textId="6E64C95F" w:rsidR="008E4F3A" w:rsidRPr="00520629" w:rsidRDefault="00000000" w:rsidP="002A68E0">
          <w:pPr>
            <w:pStyle w:val="TOC3"/>
            <w:tabs>
              <w:tab w:val="right" w:leader="dot" w:pos="9350"/>
            </w:tabs>
            <w:spacing w:line="360" w:lineRule="auto"/>
            <w:rPr>
              <w:rFonts w:eastAsiaTheme="minorEastAsia"/>
              <w:noProof/>
              <w:color w:val="262626" w:themeColor="text1" w:themeTint="D9"/>
            </w:rPr>
          </w:pPr>
          <w:hyperlink w:anchor="_Toc70558746" w:history="1">
            <w:r w:rsidR="008E4F3A" w:rsidRPr="00520629">
              <w:rPr>
                <w:rStyle w:val="Hyperlink"/>
                <w:noProof/>
                <w:color w:val="262626" w:themeColor="text1" w:themeTint="D9"/>
              </w:rPr>
              <w:t>Collaborating with Amazon</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_Toc70558746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8</w:t>
            </w:r>
            <w:r w:rsidR="008E4F3A" w:rsidRPr="00520629">
              <w:rPr>
                <w:noProof/>
                <w:webHidden/>
                <w:color w:val="262626" w:themeColor="text1" w:themeTint="D9"/>
              </w:rPr>
              <w:fldChar w:fldCharType="end"/>
            </w:r>
          </w:hyperlink>
        </w:p>
        <w:p w14:paraId="563751E3" w14:textId="258A1E17" w:rsidR="008E4F3A" w:rsidRPr="00520629" w:rsidRDefault="00000000" w:rsidP="002A68E0">
          <w:pPr>
            <w:pStyle w:val="TOC1"/>
            <w:tabs>
              <w:tab w:val="right" w:leader="dot" w:pos="9350"/>
            </w:tabs>
            <w:spacing w:line="360" w:lineRule="auto"/>
            <w:rPr>
              <w:rFonts w:eastAsiaTheme="minorEastAsia"/>
              <w:noProof/>
              <w:color w:val="262626" w:themeColor="text1" w:themeTint="D9"/>
            </w:rPr>
          </w:pPr>
          <w:hyperlink w:anchor="_Toc70558747" w:history="1">
            <w:r w:rsidR="008E4F3A" w:rsidRPr="00520629">
              <w:rPr>
                <w:rStyle w:val="Hyperlink"/>
                <w:noProof/>
                <w:color w:val="262626" w:themeColor="text1" w:themeTint="D9"/>
              </w:rPr>
              <w:t>Conclusion</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_Toc70558747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10</w:t>
            </w:r>
            <w:r w:rsidR="008E4F3A" w:rsidRPr="00520629">
              <w:rPr>
                <w:noProof/>
                <w:webHidden/>
                <w:color w:val="262626" w:themeColor="text1" w:themeTint="D9"/>
              </w:rPr>
              <w:fldChar w:fldCharType="end"/>
            </w:r>
          </w:hyperlink>
        </w:p>
        <w:p w14:paraId="234D6169" w14:textId="377F2F5E" w:rsidR="008E4F3A" w:rsidRPr="00520629" w:rsidRDefault="00000000" w:rsidP="002A68E0">
          <w:pPr>
            <w:pStyle w:val="TOC1"/>
            <w:tabs>
              <w:tab w:val="right" w:leader="dot" w:pos="9350"/>
            </w:tabs>
            <w:spacing w:line="360" w:lineRule="auto"/>
            <w:rPr>
              <w:rFonts w:eastAsiaTheme="minorEastAsia"/>
              <w:noProof/>
              <w:color w:val="262626" w:themeColor="text1" w:themeTint="D9"/>
            </w:rPr>
          </w:pPr>
          <w:hyperlink w:anchor="_Toc70558748" w:history="1">
            <w:r w:rsidR="008E4F3A" w:rsidRPr="00520629">
              <w:rPr>
                <w:rStyle w:val="Hyperlink"/>
                <w:noProof/>
                <w:color w:val="262626" w:themeColor="text1" w:themeTint="D9"/>
              </w:rPr>
              <w:t>References</w:t>
            </w:r>
            <w:r w:rsidR="008E4F3A" w:rsidRPr="00520629">
              <w:rPr>
                <w:noProof/>
                <w:webHidden/>
                <w:color w:val="262626" w:themeColor="text1" w:themeTint="D9"/>
              </w:rPr>
              <w:tab/>
            </w:r>
            <w:r w:rsidR="008E4F3A" w:rsidRPr="00520629">
              <w:rPr>
                <w:noProof/>
                <w:webHidden/>
                <w:color w:val="262626" w:themeColor="text1" w:themeTint="D9"/>
              </w:rPr>
              <w:fldChar w:fldCharType="begin"/>
            </w:r>
            <w:r w:rsidR="008E4F3A" w:rsidRPr="00520629">
              <w:rPr>
                <w:noProof/>
                <w:webHidden/>
                <w:color w:val="262626" w:themeColor="text1" w:themeTint="D9"/>
              </w:rPr>
              <w:instrText xml:space="preserve"> PAGEREF _Toc70558748 \h </w:instrText>
            </w:r>
            <w:r w:rsidR="008E4F3A" w:rsidRPr="00520629">
              <w:rPr>
                <w:noProof/>
                <w:webHidden/>
                <w:color w:val="262626" w:themeColor="text1" w:themeTint="D9"/>
              </w:rPr>
            </w:r>
            <w:r w:rsidR="008E4F3A" w:rsidRPr="00520629">
              <w:rPr>
                <w:noProof/>
                <w:webHidden/>
                <w:color w:val="262626" w:themeColor="text1" w:themeTint="D9"/>
              </w:rPr>
              <w:fldChar w:fldCharType="separate"/>
            </w:r>
            <w:r w:rsidR="001E64F2" w:rsidRPr="00520629">
              <w:rPr>
                <w:noProof/>
                <w:webHidden/>
                <w:color w:val="262626" w:themeColor="text1" w:themeTint="D9"/>
              </w:rPr>
              <w:t>11</w:t>
            </w:r>
            <w:r w:rsidR="008E4F3A" w:rsidRPr="00520629">
              <w:rPr>
                <w:noProof/>
                <w:webHidden/>
                <w:color w:val="262626" w:themeColor="text1" w:themeTint="D9"/>
              </w:rPr>
              <w:fldChar w:fldCharType="end"/>
            </w:r>
          </w:hyperlink>
        </w:p>
        <w:p w14:paraId="6A9EBADB" w14:textId="77777777" w:rsidR="000D4195" w:rsidRDefault="000D4195" w:rsidP="002A68E0">
          <w:pPr>
            <w:spacing w:line="360" w:lineRule="auto"/>
          </w:pPr>
          <w:r w:rsidRPr="00520629">
            <w:rPr>
              <w:b/>
              <w:bCs/>
              <w:noProof/>
              <w:color w:val="262626" w:themeColor="text1" w:themeTint="D9"/>
            </w:rPr>
            <w:fldChar w:fldCharType="end"/>
          </w:r>
        </w:p>
      </w:sdtContent>
    </w:sdt>
    <w:p w14:paraId="7F589670" w14:textId="77777777" w:rsidR="00B20438" w:rsidRPr="00520629" w:rsidRDefault="00B20438" w:rsidP="002A68E0">
      <w:pPr>
        <w:pStyle w:val="Heading1"/>
        <w:spacing w:line="360" w:lineRule="auto"/>
        <w:rPr>
          <w:color w:val="262626" w:themeColor="text1" w:themeTint="D9"/>
        </w:rPr>
      </w:pPr>
      <w:bookmarkStart w:id="0" w:name="_Toc70558739"/>
      <w:r w:rsidRPr="00520629">
        <w:rPr>
          <w:color w:val="262626" w:themeColor="text1" w:themeTint="D9"/>
        </w:rPr>
        <w:lastRenderedPageBreak/>
        <w:t>Introduction</w:t>
      </w:r>
      <w:bookmarkEnd w:id="0"/>
    </w:p>
    <w:p w14:paraId="04904D7D" w14:textId="50519989" w:rsidR="00B20438" w:rsidRDefault="00096C18" w:rsidP="002A68E0">
      <w:pPr>
        <w:pStyle w:val="NormalWeb"/>
        <w:spacing w:before="240" w:beforeAutospacing="0" w:after="240" w:afterAutospacing="0" w:line="360" w:lineRule="auto"/>
      </w:pPr>
      <w:r w:rsidRPr="00096C18">
        <w:rPr>
          <w:color w:val="000000"/>
        </w:rPr>
        <w:t xml:space="preserve">People love buying souvenirs when they travel to new places </w:t>
      </w:r>
      <w:r w:rsidR="00520629" w:rsidRPr="00096C18">
        <w:rPr>
          <w:color w:val="000000"/>
        </w:rPr>
        <w:t>to</w:t>
      </w:r>
      <w:r w:rsidRPr="00096C18">
        <w:rPr>
          <w:color w:val="000000"/>
        </w:rPr>
        <w:t xml:space="preserve"> remember their </w:t>
      </w:r>
      <w:r w:rsidR="00520629" w:rsidRPr="00096C18">
        <w:rPr>
          <w:color w:val="000000"/>
        </w:rPr>
        <w:t>trip.</w:t>
      </w:r>
      <w:r w:rsidR="00B20438">
        <w:rPr>
          <w:color w:val="000000"/>
        </w:rPr>
        <w:t xml:space="preserve"> </w:t>
      </w:r>
      <w:r w:rsidR="00520629" w:rsidRPr="00096C18">
        <w:rPr>
          <w:color w:val="000000"/>
        </w:rPr>
        <w:t>If</w:t>
      </w:r>
      <w:r w:rsidRPr="00096C18">
        <w:rPr>
          <w:color w:val="000000"/>
        </w:rPr>
        <w:t xml:space="preserve"> tourists are visiting locations all around the world, souvenir producers have been running on a grand scale (Boyce, 2013). The sustainability of the souvenir manufacturing industry has never been in doubt. Amana is a good example in this business.</w:t>
      </w:r>
      <w:r>
        <w:rPr>
          <w:color w:val="000000"/>
        </w:rPr>
        <w:t xml:space="preserve"> </w:t>
      </w:r>
      <w:r w:rsidRPr="00096C18">
        <w:rPr>
          <w:color w:val="000000"/>
        </w:rPr>
        <w:t>They have many shops in different locations across the country. Due to the outbreak of covid-19, tourism has been restricted globally and forced people to stay home.</w:t>
      </w:r>
      <w:r>
        <w:rPr>
          <w:color w:val="000000"/>
        </w:rPr>
        <w:t xml:space="preserve"> </w:t>
      </w:r>
      <w:r w:rsidR="00F815F7" w:rsidRPr="00F815F7">
        <w:rPr>
          <w:color w:val="000000"/>
        </w:rPr>
        <w:t xml:space="preserve">The current worldwide situation has resulted in a travel ban, which Amana ltd is finding difficult to overcome as sales have significantly </w:t>
      </w:r>
      <w:r w:rsidR="00A71C7D" w:rsidRPr="00F815F7">
        <w:rPr>
          <w:color w:val="000000"/>
        </w:rPr>
        <w:t>decreased.</w:t>
      </w:r>
    </w:p>
    <w:p w14:paraId="2EF95F32" w14:textId="77777777" w:rsidR="00B20438" w:rsidRDefault="00B20438" w:rsidP="002A68E0">
      <w:pPr>
        <w:pStyle w:val="NormalWeb"/>
        <w:spacing w:before="240" w:beforeAutospacing="0" w:after="240" w:afterAutospacing="0" w:line="360" w:lineRule="auto"/>
      </w:pPr>
      <w:r>
        <w:rPr>
          <w:color w:val="000000"/>
        </w:rPr>
        <w:t> </w:t>
      </w:r>
    </w:p>
    <w:p w14:paraId="2FC5D024" w14:textId="77777777" w:rsidR="00B20438" w:rsidRDefault="00B20438" w:rsidP="002A68E0">
      <w:pPr>
        <w:pStyle w:val="NormalWeb"/>
        <w:spacing w:before="240" w:beforeAutospacing="0" w:after="240" w:afterAutospacing="0" w:line="360" w:lineRule="auto"/>
      </w:pPr>
      <w:r>
        <w:rPr>
          <w:color w:val="000000"/>
        </w:rPr>
        <w:t> </w:t>
      </w:r>
    </w:p>
    <w:p w14:paraId="52CEB9C9" w14:textId="77777777" w:rsidR="00B20438" w:rsidRDefault="00B20438" w:rsidP="002A68E0">
      <w:pPr>
        <w:pStyle w:val="NormalWeb"/>
        <w:spacing w:before="240" w:beforeAutospacing="0" w:after="240" w:afterAutospacing="0" w:line="360" w:lineRule="auto"/>
      </w:pPr>
      <w:r>
        <w:rPr>
          <w:color w:val="000000"/>
        </w:rPr>
        <w:t> </w:t>
      </w:r>
    </w:p>
    <w:p w14:paraId="5FBA4383" w14:textId="77777777" w:rsidR="00B20438" w:rsidRDefault="00B20438" w:rsidP="002A68E0">
      <w:pPr>
        <w:pStyle w:val="NormalWeb"/>
        <w:spacing w:before="240" w:beforeAutospacing="0" w:after="240" w:afterAutospacing="0" w:line="360" w:lineRule="auto"/>
      </w:pPr>
      <w:r>
        <w:rPr>
          <w:color w:val="000000"/>
        </w:rPr>
        <w:t> </w:t>
      </w:r>
    </w:p>
    <w:p w14:paraId="07BCDD39" w14:textId="77777777" w:rsidR="00B20438" w:rsidRDefault="00B20438" w:rsidP="002A68E0">
      <w:pPr>
        <w:pStyle w:val="NormalWeb"/>
        <w:spacing w:before="240" w:beforeAutospacing="0" w:after="240" w:afterAutospacing="0" w:line="360" w:lineRule="auto"/>
      </w:pPr>
      <w:r>
        <w:rPr>
          <w:color w:val="000000"/>
        </w:rPr>
        <w:t> </w:t>
      </w:r>
    </w:p>
    <w:p w14:paraId="737F8502" w14:textId="77777777" w:rsidR="00B20438" w:rsidRDefault="00B20438" w:rsidP="002A68E0">
      <w:pPr>
        <w:pStyle w:val="NormalWeb"/>
        <w:spacing w:before="240" w:beforeAutospacing="0" w:after="240" w:afterAutospacing="0" w:line="360" w:lineRule="auto"/>
      </w:pPr>
      <w:r>
        <w:rPr>
          <w:color w:val="000000"/>
        </w:rPr>
        <w:t> </w:t>
      </w:r>
    </w:p>
    <w:p w14:paraId="7E1E8B7E" w14:textId="77777777" w:rsidR="00B20438" w:rsidRDefault="00B20438" w:rsidP="002A68E0">
      <w:pPr>
        <w:pStyle w:val="NormalWeb"/>
        <w:spacing w:before="240" w:beforeAutospacing="0" w:after="240" w:afterAutospacing="0" w:line="360" w:lineRule="auto"/>
      </w:pPr>
      <w:r>
        <w:rPr>
          <w:color w:val="000000"/>
        </w:rPr>
        <w:t> </w:t>
      </w:r>
    </w:p>
    <w:p w14:paraId="74DA6505" w14:textId="77777777" w:rsidR="00B20438" w:rsidRDefault="00B20438" w:rsidP="002A68E0">
      <w:pPr>
        <w:pStyle w:val="NormalWeb"/>
        <w:spacing w:before="240" w:beforeAutospacing="0" w:after="240" w:afterAutospacing="0" w:line="360" w:lineRule="auto"/>
      </w:pPr>
      <w:r>
        <w:rPr>
          <w:color w:val="000000"/>
        </w:rPr>
        <w:t> </w:t>
      </w:r>
    </w:p>
    <w:p w14:paraId="79626195" w14:textId="77777777" w:rsidR="00B20438" w:rsidRDefault="00B20438" w:rsidP="002A68E0">
      <w:pPr>
        <w:pStyle w:val="NormalWeb"/>
        <w:spacing w:before="240" w:beforeAutospacing="0" w:after="240" w:afterAutospacing="0" w:line="360" w:lineRule="auto"/>
      </w:pPr>
      <w:r>
        <w:rPr>
          <w:color w:val="000000"/>
        </w:rPr>
        <w:t> </w:t>
      </w:r>
    </w:p>
    <w:p w14:paraId="4E467934" w14:textId="77777777" w:rsidR="00B20438" w:rsidRDefault="00B20438" w:rsidP="002A68E0">
      <w:pPr>
        <w:pStyle w:val="NormalWeb"/>
        <w:spacing w:before="240" w:beforeAutospacing="0" w:after="240" w:afterAutospacing="0" w:line="360" w:lineRule="auto"/>
      </w:pPr>
      <w:r>
        <w:rPr>
          <w:color w:val="000000"/>
        </w:rPr>
        <w:t> </w:t>
      </w:r>
    </w:p>
    <w:p w14:paraId="00A4A546" w14:textId="77777777" w:rsidR="00B20438" w:rsidRDefault="00B20438" w:rsidP="002A68E0">
      <w:pPr>
        <w:pStyle w:val="NormalWeb"/>
        <w:spacing w:before="240" w:beforeAutospacing="0" w:after="240" w:afterAutospacing="0" w:line="360" w:lineRule="auto"/>
      </w:pPr>
      <w:r>
        <w:rPr>
          <w:color w:val="000000"/>
        </w:rPr>
        <w:t> </w:t>
      </w:r>
    </w:p>
    <w:p w14:paraId="445723FD" w14:textId="07A1FC6F" w:rsidR="000D4195" w:rsidRDefault="000D4195" w:rsidP="002A68E0">
      <w:pPr>
        <w:pStyle w:val="NormalWeb"/>
        <w:spacing w:before="240" w:beforeAutospacing="0" w:after="240" w:afterAutospacing="0" w:line="360" w:lineRule="auto"/>
      </w:pPr>
    </w:p>
    <w:p w14:paraId="5E0C8264" w14:textId="77777777" w:rsidR="00B20438" w:rsidRPr="00A71C7D" w:rsidRDefault="00B20438" w:rsidP="002A68E0">
      <w:pPr>
        <w:pStyle w:val="Heading1"/>
        <w:spacing w:line="360" w:lineRule="auto"/>
        <w:rPr>
          <w:color w:val="262626" w:themeColor="text1" w:themeTint="D9"/>
        </w:rPr>
      </w:pPr>
      <w:bookmarkStart w:id="1" w:name="_Toc70558740"/>
      <w:r w:rsidRPr="00A71C7D">
        <w:rPr>
          <w:color w:val="262626" w:themeColor="text1" w:themeTint="D9"/>
        </w:rPr>
        <w:lastRenderedPageBreak/>
        <w:t>Part A</w:t>
      </w:r>
      <w:bookmarkEnd w:id="1"/>
    </w:p>
    <w:p w14:paraId="20F31C3C" w14:textId="77777777" w:rsidR="00B20438" w:rsidRPr="00A71C7D" w:rsidRDefault="00B20438" w:rsidP="002A68E0">
      <w:pPr>
        <w:pStyle w:val="Heading2"/>
        <w:spacing w:line="360" w:lineRule="auto"/>
        <w:rPr>
          <w:color w:val="262626" w:themeColor="text1" w:themeTint="D9"/>
        </w:rPr>
      </w:pPr>
      <w:r w:rsidRPr="00A71C7D">
        <w:rPr>
          <w:color w:val="262626" w:themeColor="text1" w:themeTint="D9"/>
        </w:rPr>
        <w:t> </w:t>
      </w:r>
      <w:bookmarkStart w:id="2" w:name="_Toc70558741"/>
      <w:r w:rsidRPr="00A71C7D">
        <w:rPr>
          <w:color w:val="262626" w:themeColor="text1" w:themeTint="D9"/>
        </w:rPr>
        <w:t>(I) Preparation of a monthly Control report that analyses the original budget, low budget along variances.</w:t>
      </w:r>
      <w:bookmarkEnd w:id="2"/>
    </w:p>
    <w:tbl>
      <w:tblPr>
        <w:tblW w:w="9463" w:type="dxa"/>
        <w:tblCellMar>
          <w:top w:w="15" w:type="dxa"/>
          <w:left w:w="15" w:type="dxa"/>
          <w:bottom w:w="15" w:type="dxa"/>
          <w:right w:w="15" w:type="dxa"/>
        </w:tblCellMar>
        <w:tblLook w:val="04A0" w:firstRow="1" w:lastRow="0" w:firstColumn="1" w:lastColumn="0" w:noHBand="0" w:noVBand="1"/>
      </w:tblPr>
      <w:tblGrid>
        <w:gridCol w:w="4132"/>
        <w:gridCol w:w="2027"/>
        <w:gridCol w:w="1968"/>
        <w:gridCol w:w="1336"/>
      </w:tblGrid>
      <w:tr w:rsidR="00B20438" w14:paraId="4ECB94C0"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EDE79" w14:textId="77777777" w:rsidR="00B20438" w:rsidRPr="007E2F40" w:rsidRDefault="00B20438" w:rsidP="002A68E0">
            <w:pPr>
              <w:pStyle w:val="NormalWeb"/>
              <w:spacing w:before="240" w:beforeAutospacing="0" w:after="0" w:afterAutospacing="0" w:line="360" w:lineRule="auto"/>
            </w:pPr>
            <w:r w:rsidRPr="007E2F40">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99608" w14:textId="77777777" w:rsidR="00B20438" w:rsidRPr="007E2F40" w:rsidRDefault="00B20438" w:rsidP="002A68E0">
            <w:pPr>
              <w:pStyle w:val="NormalWeb"/>
              <w:spacing w:before="240" w:beforeAutospacing="0" w:after="0" w:afterAutospacing="0" w:line="360" w:lineRule="auto"/>
            </w:pPr>
            <w:r w:rsidRPr="007E2F40">
              <w:rPr>
                <w:b/>
                <w:bCs/>
                <w:color w:val="000000"/>
              </w:rPr>
              <w:t>Original Budget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D9516" w14:textId="77777777" w:rsidR="00B20438" w:rsidRPr="007E2F40" w:rsidRDefault="00B20438" w:rsidP="002A68E0">
            <w:pPr>
              <w:pStyle w:val="NormalWeb"/>
              <w:spacing w:before="240" w:beforeAutospacing="0" w:after="0" w:afterAutospacing="0" w:line="360" w:lineRule="auto"/>
            </w:pPr>
            <w:r w:rsidRPr="007E2F40">
              <w:rPr>
                <w:b/>
                <w:bCs/>
                <w:color w:val="000000"/>
              </w:rPr>
              <w:t>Flexible Budget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D4137" w14:textId="77777777" w:rsidR="00B20438" w:rsidRPr="007E2F40" w:rsidRDefault="00B20438" w:rsidP="002A68E0">
            <w:pPr>
              <w:pStyle w:val="NormalWeb"/>
              <w:spacing w:before="240" w:beforeAutospacing="0" w:after="0" w:afterAutospacing="0" w:line="360" w:lineRule="auto"/>
            </w:pPr>
            <w:r w:rsidRPr="007E2F40">
              <w:rPr>
                <w:b/>
                <w:bCs/>
                <w:color w:val="000000"/>
              </w:rPr>
              <w:t>Variances</w:t>
            </w:r>
          </w:p>
        </w:tc>
      </w:tr>
      <w:tr w:rsidR="00B20438" w14:paraId="04C7215B" w14:textId="77777777" w:rsidTr="00B20438">
        <w:trPr>
          <w:trHeight w:val="4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6654F" w14:textId="77777777" w:rsidR="00B20438" w:rsidRPr="007E2F40" w:rsidRDefault="00B20438" w:rsidP="002A68E0">
            <w:pPr>
              <w:pStyle w:val="NormalWeb"/>
              <w:spacing w:before="240" w:beforeAutospacing="0" w:after="0" w:afterAutospacing="0" w:line="360" w:lineRule="auto"/>
            </w:pPr>
            <w:r w:rsidRPr="007E2F40">
              <w:rPr>
                <w:color w:val="000000"/>
              </w:rPr>
              <w:t>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9868E" w14:textId="77777777" w:rsidR="00B20438" w:rsidRPr="007E2F40" w:rsidRDefault="00B20438" w:rsidP="002A68E0">
            <w:pPr>
              <w:pStyle w:val="NormalWeb"/>
              <w:spacing w:before="240" w:beforeAutospacing="0" w:after="0" w:afterAutospacing="0" w:line="360" w:lineRule="auto"/>
            </w:pPr>
            <w:r w:rsidRPr="007E2F40">
              <w:rPr>
                <w:color w:val="000000"/>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BBCFE" w14:textId="77777777" w:rsidR="00B20438" w:rsidRPr="007E2F40" w:rsidRDefault="00B20438" w:rsidP="002A68E0">
            <w:pPr>
              <w:pStyle w:val="NormalWeb"/>
              <w:spacing w:before="240" w:beforeAutospacing="0" w:after="0" w:afterAutospacing="0" w:line="360" w:lineRule="auto"/>
            </w:pPr>
            <w:r w:rsidRPr="007E2F40">
              <w:rPr>
                <w:color w:val="000000"/>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E3A16" w14:textId="77777777" w:rsidR="00B20438" w:rsidRPr="007E2F40" w:rsidRDefault="00B20438" w:rsidP="002A68E0">
            <w:pPr>
              <w:pStyle w:val="NormalWeb"/>
              <w:spacing w:before="240" w:beforeAutospacing="0" w:after="0" w:afterAutospacing="0" w:line="360" w:lineRule="auto"/>
            </w:pPr>
            <w:r w:rsidRPr="007E2F40">
              <w:rPr>
                <w:color w:val="000000"/>
              </w:rPr>
              <w:t>0</w:t>
            </w:r>
          </w:p>
        </w:tc>
      </w:tr>
      <w:tr w:rsidR="00B20438" w14:paraId="46BAA944"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75ED9" w14:textId="77777777" w:rsidR="00B20438" w:rsidRPr="007E2F40" w:rsidRDefault="00B20438" w:rsidP="002A68E0">
            <w:pPr>
              <w:pStyle w:val="NormalWeb"/>
              <w:spacing w:before="240" w:beforeAutospacing="0" w:after="0" w:afterAutospacing="0" w:line="360" w:lineRule="auto"/>
            </w:pPr>
            <w:r w:rsidRPr="007E2F40">
              <w:rPr>
                <w:color w:val="000000"/>
              </w:rPr>
              <w:t>Selling 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E8CEA" w14:textId="77777777" w:rsidR="00B20438" w:rsidRPr="007E2F40" w:rsidRDefault="00B20438" w:rsidP="002A68E0">
            <w:pPr>
              <w:pStyle w:val="NormalWeb"/>
              <w:spacing w:before="240" w:beforeAutospacing="0" w:after="0" w:afterAutospacing="0" w:line="360" w:lineRule="auto"/>
            </w:pPr>
            <w:r w:rsidRPr="007E2F40">
              <w:rPr>
                <w:color w:val="000000"/>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0BDEE" w14:textId="77777777" w:rsidR="00B20438" w:rsidRPr="007E2F40" w:rsidRDefault="00B20438" w:rsidP="002A68E0">
            <w:pPr>
              <w:pStyle w:val="NormalWeb"/>
              <w:spacing w:before="240" w:beforeAutospacing="0" w:after="0" w:afterAutospacing="0" w:line="360" w:lineRule="auto"/>
            </w:pPr>
            <w:r w:rsidRPr="007E2F40">
              <w:rPr>
                <w:color w:val="000000"/>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333E5" w14:textId="77777777" w:rsidR="00B20438" w:rsidRPr="007E2F40" w:rsidRDefault="00B20438" w:rsidP="002A68E0">
            <w:pPr>
              <w:pStyle w:val="NormalWeb"/>
              <w:spacing w:before="240" w:beforeAutospacing="0" w:after="0" w:afterAutospacing="0" w:line="360" w:lineRule="auto"/>
            </w:pPr>
            <w:r w:rsidRPr="007E2F40">
              <w:rPr>
                <w:color w:val="000000"/>
              </w:rPr>
              <w:t>3</w:t>
            </w:r>
          </w:p>
        </w:tc>
      </w:tr>
      <w:tr w:rsidR="00B20438" w14:paraId="69168AA7" w14:textId="77777777" w:rsidTr="00B20438">
        <w:trPr>
          <w:trHeight w:val="4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C5DB7" w14:textId="77777777" w:rsidR="00B20438" w:rsidRPr="007E2F40" w:rsidRDefault="00B20438" w:rsidP="002A68E0">
            <w:pPr>
              <w:pStyle w:val="NormalWeb"/>
              <w:spacing w:before="240" w:beforeAutospacing="0" w:after="0" w:afterAutospacing="0" w:line="360" w:lineRule="auto"/>
            </w:pPr>
            <w:r w:rsidRPr="007E2F40">
              <w:rPr>
                <w:b/>
                <w:bCs/>
                <w:color w:val="000000"/>
              </w:rPr>
              <w:t>Variable Costs: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3D7F2" w14:textId="77777777" w:rsidR="00B20438" w:rsidRPr="007E2F40" w:rsidRDefault="00B20438" w:rsidP="002A68E0">
            <w:pPr>
              <w:pStyle w:val="NormalWeb"/>
              <w:spacing w:before="240" w:beforeAutospacing="0" w:after="0" w:afterAutospacing="0" w:line="360" w:lineRule="auto"/>
            </w:pPr>
            <w:r w:rsidRPr="007E2F40">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04E09" w14:textId="77777777" w:rsidR="00B20438" w:rsidRPr="007E2F40" w:rsidRDefault="00B20438" w:rsidP="002A68E0">
            <w:pPr>
              <w:pStyle w:val="NormalWeb"/>
              <w:spacing w:before="240" w:beforeAutospacing="0" w:after="0" w:afterAutospacing="0" w:line="360" w:lineRule="auto"/>
            </w:pPr>
            <w:r w:rsidRPr="007E2F40">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E880E" w14:textId="77777777" w:rsidR="00B20438" w:rsidRPr="007E2F40" w:rsidRDefault="00B20438" w:rsidP="002A68E0">
            <w:pPr>
              <w:pStyle w:val="NormalWeb"/>
              <w:spacing w:before="240" w:beforeAutospacing="0" w:after="0" w:afterAutospacing="0" w:line="360" w:lineRule="auto"/>
            </w:pPr>
            <w:r w:rsidRPr="007E2F40">
              <w:rPr>
                <w:color w:val="000000"/>
              </w:rPr>
              <w:t> </w:t>
            </w:r>
          </w:p>
        </w:tc>
      </w:tr>
      <w:tr w:rsidR="00B20438" w14:paraId="325EA9D2"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21564" w14:textId="77777777" w:rsidR="00B20438" w:rsidRPr="007E2F40" w:rsidRDefault="00B20438" w:rsidP="002A68E0">
            <w:pPr>
              <w:pStyle w:val="NormalWeb"/>
              <w:spacing w:before="240" w:beforeAutospacing="0" w:after="0" w:afterAutospacing="0" w:line="360" w:lineRule="auto"/>
            </w:pPr>
            <w:r w:rsidRPr="007E2F40">
              <w:rPr>
                <w:color w:val="000000"/>
              </w:rPr>
              <w:t>Materials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B664F" w14:textId="77777777" w:rsidR="00B20438" w:rsidRPr="007E2F40" w:rsidRDefault="00B20438" w:rsidP="002A68E0">
            <w:pPr>
              <w:pStyle w:val="NormalWeb"/>
              <w:spacing w:before="240" w:beforeAutospacing="0" w:after="0" w:afterAutospacing="0" w:line="360" w:lineRule="auto"/>
            </w:pPr>
            <w:r w:rsidRPr="007E2F40">
              <w:rPr>
                <w:color w:val="000000"/>
              </w:rPr>
              <w:t>2.50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0BB65" w14:textId="77777777" w:rsidR="00B20438" w:rsidRPr="007E2F40" w:rsidRDefault="00B20438" w:rsidP="002A68E0">
            <w:pPr>
              <w:pStyle w:val="NormalWeb"/>
              <w:spacing w:before="240" w:beforeAutospacing="0" w:after="0" w:afterAutospacing="0" w:line="360" w:lineRule="auto"/>
            </w:pPr>
            <w:r w:rsidRPr="007E2F40">
              <w:rPr>
                <w:color w:val="000000"/>
              </w:rPr>
              <w:t>1.65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1CB3C" w14:textId="77777777" w:rsidR="00B20438" w:rsidRPr="007E2F40" w:rsidRDefault="00B20438" w:rsidP="002A68E0">
            <w:pPr>
              <w:pStyle w:val="NormalWeb"/>
              <w:spacing w:before="240" w:beforeAutospacing="0" w:after="0" w:afterAutospacing="0" w:line="360" w:lineRule="auto"/>
            </w:pPr>
            <w:r w:rsidRPr="007E2F40">
              <w:rPr>
                <w:color w:val="000000"/>
              </w:rPr>
              <w:t>0.85</w:t>
            </w:r>
          </w:p>
        </w:tc>
      </w:tr>
      <w:tr w:rsidR="00B20438" w14:paraId="04C7B11C"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59BDA" w14:textId="77777777" w:rsidR="00B20438" w:rsidRPr="007E2F40" w:rsidRDefault="00B20438" w:rsidP="002A68E0">
            <w:pPr>
              <w:pStyle w:val="NormalWeb"/>
              <w:spacing w:before="240" w:beforeAutospacing="0" w:after="0" w:afterAutospacing="0" w:line="360" w:lineRule="auto"/>
            </w:pPr>
            <w:proofErr w:type="spellStart"/>
            <w:r w:rsidRPr="007E2F40">
              <w:rPr>
                <w:color w:val="000000"/>
              </w:rPr>
              <w:t>Labour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8EDBD" w14:textId="77777777" w:rsidR="00B20438" w:rsidRPr="007E2F40" w:rsidRDefault="00B20438" w:rsidP="002A68E0">
            <w:pPr>
              <w:pStyle w:val="NormalWeb"/>
              <w:spacing w:before="240" w:beforeAutospacing="0" w:after="0" w:afterAutospacing="0" w:line="360" w:lineRule="auto"/>
            </w:pPr>
            <w:r w:rsidRPr="007E2F40">
              <w:rPr>
                <w:color w:val="000000"/>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522BC" w14:textId="77777777" w:rsidR="00B20438" w:rsidRPr="007E2F40" w:rsidRDefault="00B20438" w:rsidP="002A68E0">
            <w:pPr>
              <w:pStyle w:val="NormalWeb"/>
              <w:spacing w:before="240" w:beforeAutospacing="0" w:after="0" w:afterAutospacing="0" w:line="360" w:lineRule="auto"/>
            </w:pPr>
            <w:r w:rsidRPr="007E2F40">
              <w:rPr>
                <w:color w:val="000000"/>
              </w:rPr>
              <w:t>3.45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24D2D" w14:textId="77777777" w:rsidR="00B20438" w:rsidRPr="007E2F40" w:rsidRDefault="00B20438" w:rsidP="002A68E0">
            <w:pPr>
              <w:pStyle w:val="NormalWeb"/>
              <w:spacing w:before="240" w:beforeAutospacing="0" w:after="0" w:afterAutospacing="0" w:line="360" w:lineRule="auto"/>
            </w:pPr>
            <w:r w:rsidRPr="007E2F40">
              <w:rPr>
                <w:color w:val="000000"/>
              </w:rPr>
              <w:t>0.55</w:t>
            </w:r>
          </w:p>
        </w:tc>
      </w:tr>
      <w:tr w:rsidR="00B20438" w14:paraId="1FCE5E7B" w14:textId="77777777" w:rsidTr="00B20438">
        <w:trPr>
          <w:trHeight w:val="4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23903" w14:textId="77777777" w:rsidR="00B20438" w:rsidRPr="007E2F40" w:rsidRDefault="00B20438" w:rsidP="002A68E0">
            <w:pPr>
              <w:pStyle w:val="NormalWeb"/>
              <w:spacing w:before="240" w:beforeAutospacing="0" w:after="0" w:afterAutospacing="0" w:line="360" w:lineRule="auto"/>
            </w:pPr>
            <w:r w:rsidRPr="007E2F40">
              <w:rPr>
                <w:color w:val="000000"/>
              </w:rPr>
              <w:t>Overhead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230FC" w14:textId="77777777" w:rsidR="00B20438" w:rsidRPr="007E2F40" w:rsidRDefault="00B20438" w:rsidP="002A68E0">
            <w:pPr>
              <w:pStyle w:val="NormalWeb"/>
              <w:spacing w:before="240" w:beforeAutospacing="0" w:after="0" w:afterAutospacing="0" w:line="360" w:lineRule="auto"/>
            </w:pPr>
            <w:r w:rsidRPr="007E2F40">
              <w:rPr>
                <w:color w:val="000000"/>
              </w:rPr>
              <w:t>1.50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E07FE" w14:textId="77777777" w:rsidR="00B20438" w:rsidRPr="007E2F40" w:rsidRDefault="00B20438" w:rsidP="002A68E0">
            <w:pPr>
              <w:pStyle w:val="NormalWeb"/>
              <w:spacing w:before="240" w:beforeAutospacing="0" w:after="0" w:afterAutospacing="0" w:line="360" w:lineRule="auto"/>
            </w:pPr>
            <w:r w:rsidRPr="007E2F40">
              <w:rPr>
                <w:color w:val="000000"/>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569F3" w14:textId="77777777" w:rsidR="00B20438" w:rsidRPr="007E2F40" w:rsidRDefault="00B20438" w:rsidP="002A68E0">
            <w:pPr>
              <w:pStyle w:val="NormalWeb"/>
              <w:spacing w:before="240" w:beforeAutospacing="0" w:after="0" w:afterAutospacing="0" w:line="360" w:lineRule="auto"/>
            </w:pPr>
            <w:r w:rsidRPr="007E2F40">
              <w:rPr>
                <w:color w:val="000000"/>
              </w:rPr>
              <w:t>0.40</w:t>
            </w:r>
          </w:p>
        </w:tc>
      </w:tr>
      <w:tr w:rsidR="00B20438" w14:paraId="4C503123"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0B47EF" w14:textId="77777777" w:rsidR="00B20438" w:rsidRPr="007E2F40" w:rsidRDefault="00B20438" w:rsidP="002A68E0">
            <w:pPr>
              <w:pStyle w:val="NormalWeb"/>
              <w:spacing w:before="240" w:beforeAutospacing="0" w:after="0" w:afterAutospacing="0" w:line="360" w:lineRule="auto"/>
            </w:pPr>
            <w:r w:rsidRPr="007E2F40">
              <w:rPr>
                <w:color w:val="000000"/>
              </w:rPr>
              <w:t>Contribution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37EF5" w14:textId="77777777" w:rsidR="00B20438" w:rsidRPr="007E2F40" w:rsidRDefault="00B20438" w:rsidP="002A68E0">
            <w:pPr>
              <w:pStyle w:val="NormalWeb"/>
              <w:spacing w:before="240" w:beforeAutospacing="0" w:after="0" w:afterAutospacing="0" w:line="360" w:lineRule="auto"/>
            </w:pPr>
            <w:r w:rsidRPr="007E2F40">
              <w:rPr>
                <w:color w:val="000000"/>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A3C64" w14:textId="77777777" w:rsidR="00B20438" w:rsidRPr="007E2F40" w:rsidRDefault="00B20438" w:rsidP="002A68E0">
            <w:pPr>
              <w:pStyle w:val="NormalWeb"/>
              <w:spacing w:before="240" w:beforeAutospacing="0" w:after="0" w:afterAutospacing="0" w:line="360" w:lineRule="auto"/>
            </w:pPr>
            <w:r w:rsidRPr="007E2F40">
              <w:rPr>
                <w:color w:val="000000"/>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BBBCA" w14:textId="77777777" w:rsidR="00B20438" w:rsidRPr="007E2F40" w:rsidRDefault="00B20438" w:rsidP="002A68E0">
            <w:pPr>
              <w:pStyle w:val="NormalWeb"/>
              <w:spacing w:before="240" w:beforeAutospacing="0" w:after="0" w:afterAutospacing="0" w:line="360" w:lineRule="auto"/>
            </w:pPr>
            <w:r w:rsidRPr="007E2F40">
              <w:rPr>
                <w:color w:val="000000"/>
              </w:rPr>
              <w:t>3</w:t>
            </w:r>
          </w:p>
        </w:tc>
      </w:tr>
      <w:tr w:rsidR="00B20438" w14:paraId="426F9D8B" w14:textId="77777777" w:rsidTr="00B20438">
        <w:trPr>
          <w:trHeight w:val="4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9F630" w14:textId="77777777" w:rsidR="00B20438" w:rsidRPr="007E2F40" w:rsidRDefault="00B20438" w:rsidP="002A68E0">
            <w:pPr>
              <w:pStyle w:val="NormalWeb"/>
              <w:spacing w:before="240" w:beforeAutospacing="0" w:after="0" w:afterAutospacing="0" w:line="360" w:lineRule="auto"/>
            </w:pPr>
            <w:r w:rsidRPr="007E2F40">
              <w:rPr>
                <w:b/>
                <w:bCs/>
                <w:color w:val="000000"/>
              </w:rPr>
              <w:t>Fixed Overheads: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66D8C" w14:textId="77777777" w:rsidR="00B20438" w:rsidRPr="007E2F40" w:rsidRDefault="00B20438" w:rsidP="002A68E0">
            <w:pPr>
              <w:pStyle w:val="NormalWeb"/>
              <w:spacing w:before="240" w:beforeAutospacing="0" w:after="0" w:afterAutospacing="0" w:line="360" w:lineRule="auto"/>
            </w:pPr>
            <w:r w:rsidRPr="007E2F40">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57318" w14:textId="77777777" w:rsidR="00B20438" w:rsidRPr="007E2F40" w:rsidRDefault="00B20438" w:rsidP="002A68E0">
            <w:pPr>
              <w:pStyle w:val="NormalWeb"/>
              <w:spacing w:before="240" w:beforeAutospacing="0" w:after="0" w:afterAutospacing="0" w:line="360" w:lineRule="auto"/>
            </w:pPr>
            <w:r w:rsidRPr="007E2F40">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D3463" w14:textId="77777777" w:rsidR="00B20438" w:rsidRPr="007E2F40" w:rsidRDefault="00B20438" w:rsidP="002A68E0">
            <w:pPr>
              <w:pStyle w:val="NormalWeb"/>
              <w:spacing w:before="240" w:beforeAutospacing="0" w:after="0" w:afterAutospacing="0" w:line="360" w:lineRule="auto"/>
            </w:pPr>
            <w:r w:rsidRPr="007E2F40">
              <w:rPr>
                <w:color w:val="000000"/>
              </w:rPr>
              <w:t> </w:t>
            </w:r>
          </w:p>
        </w:tc>
      </w:tr>
      <w:tr w:rsidR="00B20438" w14:paraId="5DC5E3EC"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BC6C5" w14:textId="77777777" w:rsidR="00B20438" w:rsidRPr="007E2F40" w:rsidRDefault="00B20438" w:rsidP="002A68E0">
            <w:pPr>
              <w:pStyle w:val="NormalWeb"/>
              <w:spacing w:before="240" w:beforeAutospacing="0" w:after="0" w:afterAutospacing="0" w:line="360" w:lineRule="auto"/>
            </w:pPr>
            <w:r w:rsidRPr="007E2F40">
              <w:rPr>
                <w:color w:val="000000"/>
              </w:rPr>
              <w:t>Warehouse rental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5546" w14:textId="77777777" w:rsidR="00B20438" w:rsidRPr="007E2F40" w:rsidRDefault="00B20438" w:rsidP="002A68E0">
            <w:pPr>
              <w:pStyle w:val="NormalWeb"/>
              <w:spacing w:before="240" w:beforeAutospacing="0" w:after="0" w:afterAutospacing="0" w:line="360" w:lineRule="auto"/>
            </w:pPr>
            <w:r w:rsidRPr="007E2F40">
              <w:rPr>
                <w:color w:val="000000"/>
              </w:rPr>
              <w:t>200,000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532DF" w14:textId="77777777" w:rsidR="00B20438" w:rsidRPr="007E2F40" w:rsidRDefault="00B20438" w:rsidP="002A68E0">
            <w:pPr>
              <w:pStyle w:val="NormalWeb"/>
              <w:spacing w:before="240" w:beforeAutospacing="0" w:after="0" w:afterAutospacing="0" w:line="360" w:lineRule="auto"/>
            </w:pPr>
            <w:r w:rsidRPr="007E2F40">
              <w:rPr>
                <w:color w:val="000000"/>
              </w:rPr>
              <w:t>170,000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D8A0D" w14:textId="77777777" w:rsidR="00B20438" w:rsidRPr="007E2F40" w:rsidRDefault="00B20438" w:rsidP="002A68E0">
            <w:pPr>
              <w:pStyle w:val="NormalWeb"/>
              <w:spacing w:before="240" w:beforeAutospacing="0" w:after="0" w:afterAutospacing="0" w:line="360" w:lineRule="auto"/>
            </w:pPr>
            <w:r w:rsidRPr="007E2F40">
              <w:rPr>
                <w:color w:val="000000"/>
              </w:rPr>
              <w:t>30,000</w:t>
            </w:r>
          </w:p>
        </w:tc>
      </w:tr>
      <w:tr w:rsidR="00B20438" w14:paraId="15F2739B" w14:textId="77777777" w:rsidTr="00B20438">
        <w:trPr>
          <w:trHeight w:val="4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C5AE5A" w14:textId="77777777" w:rsidR="00B20438" w:rsidRPr="007E2F40" w:rsidRDefault="00B20438" w:rsidP="002A68E0">
            <w:pPr>
              <w:pStyle w:val="NormalWeb"/>
              <w:spacing w:before="240" w:beforeAutospacing="0" w:after="0" w:afterAutospacing="0" w:line="360" w:lineRule="auto"/>
            </w:pPr>
            <w:r w:rsidRPr="007E2F40">
              <w:rPr>
                <w:color w:val="000000"/>
              </w:rPr>
              <w:t>Insurance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E6F76" w14:textId="77777777" w:rsidR="00B20438" w:rsidRPr="007E2F40" w:rsidRDefault="00B20438" w:rsidP="002A68E0">
            <w:pPr>
              <w:pStyle w:val="NormalWeb"/>
              <w:spacing w:before="240" w:beforeAutospacing="0" w:after="0" w:afterAutospacing="0" w:line="360" w:lineRule="auto"/>
            </w:pPr>
            <w:r w:rsidRPr="007E2F40">
              <w:rPr>
                <w:color w:val="000000"/>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6E79E" w14:textId="77777777" w:rsidR="00B20438" w:rsidRPr="007E2F40" w:rsidRDefault="00B20438" w:rsidP="002A68E0">
            <w:pPr>
              <w:pStyle w:val="NormalWeb"/>
              <w:spacing w:before="240" w:beforeAutospacing="0" w:after="0" w:afterAutospacing="0" w:line="360" w:lineRule="auto"/>
            </w:pPr>
            <w:r w:rsidRPr="007E2F40">
              <w:rPr>
                <w:color w:val="000000"/>
              </w:rPr>
              <w:t>65,000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08BDD" w14:textId="77777777" w:rsidR="00B20438" w:rsidRPr="007E2F40" w:rsidRDefault="00B20438" w:rsidP="002A68E0">
            <w:pPr>
              <w:pStyle w:val="NormalWeb"/>
              <w:spacing w:before="240" w:beforeAutospacing="0" w:after="0" w:afterAutospacing="0" w:line="360" w:lineRule="auto"/>
            </w:pPr>
            <w:r w:rsidRPr="007E2F40">
              <w:rPr>
                <w:color w:val="000000"/>
              </w:rPr>
              <w:t>35,000</w:t>
            </w:r>
          </w:p>
        </w:tc>
      </w:tr>
      <w:tr w:rsidR="00B20438" w14:paraId="0B497508" w14:textId="77777777" w:rsidTr="00B20438">
        <w:trPr>
          <w:trHeight w:val="50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9BE61" w14:textId="77777777" w:rsidR="00B20438" w:rsidRPr="007E2F40" w:rsidRDefault="00B20438" w:rsidP="002A68E0">
            <w:pPr>
              <w:pStyle w:val="NormalWeb"/>
              <w:spacing w:before="240" w:beforeAutospacing="0" w:after="0" w:afterAutospacing="0" w:line="360" w:lineRule="auto"/>
            </w:pPr>
            <w:r w:rsidRPr="007E2F40">
              <w:rPr>
                <w:color w:val="000000"/>
              </w:rPr>
              <w:t>Fulltime warehouse supervisor salary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94423" w14:textId="77777777" w:rsidR="00B20438" w:rsidRPr="007E2F40" w:rsidRDefault="00B20438" w:rsidP="002A68E0">
            <w:pPr>
              <w:pStyle w:val="NormalWeb"/>
              <w:spacing w:before="240" w:beforeAutospacing="0" w:after="0" w:afterAutospacing="0" w:line="360" w:lineRule="auto"/>
            </w:pPr>
            <w:r w:rsidRPr="007E2F40">
              <w:rPr>
                <w:color w:val="000000"/>
              </w:rPr>
              <w:t>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7D5B2" w14:textId="77777777" w:rsidR="00B20438" w:rsidRPr="007E2F40" w:rsidRDefault="00B20438" w:rsidP="002A68E0">
            <w:pPr>
              <w:pStyle w:val="NormalWeb"/>
              <w:spacing w:before="240" w:beforeAutospacing="0" w:after="0" w:afterAutospacing="0" w:line="360" w:lineRule="auto"/>
            </w:pPr>
            <w:r w:rsidRPr="007E2F40">
              <w:rPr>
                <w:color w:val="000000"/>
              </w:rPr>
              <w:t>25,000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DE57B" w14:textId="77777777" w:rsidR="00B20438" w:rsidRPr="007E2F40" w:rsidRDefault="00B20438" w:rsidP="002A68E0">
            <w:pPr>
              <w:pStyle w:val="NormalWeb"/>
              <w:spacing w:before="240" w:beforeAutospacing="0" w:after="0" w:afterAutospacing="0" w:line="360" w:lineRule="auto"/>
            </w:pPr>
            <w:r w:rsidRPr="007E2F40">
              <w:rPr>
                <w:color w:val="000000"/>
              </w:rPr>
              <w:t>25,000</w:t>
            </w:r>
          </w:p>
        </w:tc>
      </w:tr>
    </w:tbl>
    <w:p w14:paraId="61B613A5" w14:textId="394EBF3C" w:rsidR="00B20438" w:rsidRDefault="006E0E17" w:rsidP="002A68E0">
      <w:pPr>
        <w:pStyle w:val="NormalWeb"/>
        <w:spacing w:before="240" w:beforeAutospacing="0" w:after="240" w:afterAutospacing="0" w:line="360" w:lineRule="auto"/>
      </w:pPr>
      <w:r w:rsidRPr="006E0E17">
        <w:rPr>
          <w:color w:val="000000"/>
        </w:rPr>
        <w:lastRenderedPageBreak/>
        <w:t>The monthly Control report provides an accurate picture of all the breakdowns and progressions the firm may be experiencing. In the flexible budget, I strove to keep our team's productivity level constant relative to where we began (the initial budget), except for position holders</w:t>
      </w:r>
      <w:r w:rsidR="005C25FF" w:rsidRPr="005C25FF">
        <w:rPr>
          <w:color w:val="000000"/>
        </w:rPr>
        <w:t>.</w:t>
      </w:r>
      <w:r w:rsidR="00B77511" w:rsidRPr="00B77511">
        <w:t xml:space="preserve"> </w:t>
      </w:r>
      <w:r w:rsidR="00B77511" w:rsidRPr="00B77511">
        <w:rPr>
          <w:color w:val="000000"/>
        </w:rPr>
        <w:t>Given that the cost per unit is 22, the retail price will be reduced to 22 units, resulting in a difference of 3 units for estimating other expenses. The bill of materials was cut from 1.65 to 1.35, resulting in a variance of 0.75 overall on variable costs.</w:t>
      </w:r>
      <w:r w:rsidR="001D6D1D" w:rsidRPr="001D6D1D">
        <w:rPr>
          <w:color w:val="000000"/>
        </w:rPr>
        <w:t xml:space="preserve"> Material sourcing is an important part of </w:t>
      </w:r>
      <w:r w:rsidR="006907EB" w:rsidRPr="001D6D1D">
        <w:rPr>
          <w:color w:val="000000"/>
        </w:rPr>
        <w:t>production,</w:t>
      </w:r>
      <w:r w:rsidR="001D6D1D" w:rsidRPr="001D6D1D">
        <w:rPr>
          <w:color w:val="000000"/>
        </w:rPr>
        <w:t xml:space="preserve"> and it needs to cost-effective as well (Flinn 2012).</w:t>
      </w:r>
      <w:r w:rsidR="006907EB" w:rsidRPr="006907EB">
        <w:t xml:space="preserve"> </w:t>
      </w:r>
      <w:r w:rsidR="001638E7" w:rsidRPr="006907EB">
        <w:rPr>
          <w:color w:val="000000"/>
        </w:rPr>
        <w:t>Maintaining</w:t>
      </w:r>
      <w:r w:rsidR="001638E7">
        <w:rPr>
          <w:color w:val="000000"/>
        </w:rPr>
        <w:t xml:space="preserve"> </w:t>
      </w:r>
      <w:proofErr w:type="gramStart"/>
      <w:r w:rsidR="001638E7" w:rsidRPr="005940C0">
        <w:rPr>
          <w:color w:val="000000"/>
        </w:rPr>
        <w:t>accurateness</w:t>
      </w:r>
      <w:r w:rsidR="006907EB" w:rsidRPr="006907EB">
        <w:rPr>
          <w:color w:val="000000"/>
        </w:rPr>
        <w:t xml:space="preserve">  in</w:t>
      </w:r>
      <w:proofErr w:type="gramEnd"/>
      <w:r w:rsidR="006907EB" w:rsidRPr="006907EB">
        <w:rPr>
          <w:color w:val="000000"/>
        </w:rPr>
        <w:t xml:space="preserve"> your sourcing will result in a higher quality product. The bill of materials is a delicate aspect to consider as any decrease in quality could lead to less sales for Amana Ltd. In addition, it's important to remember that even small changes made to the tractor now may have greater negative consequences down the </w:t>
      </w:r>
      <w:r w:rsidR="007D6800" w:rsidRPr="006907EB">
        <w:rPr>
          <w:color w:val="000000"/>
        </w:rPr>
        <w:t>road.</w:t>
      </w:r>
      <w:r w:rsidR="00B20438">
        <w:rPr>
          <w:color w:val="000000"/>
        </w:rPr>
        <w:t xml:space="preserve"> </w:t>
      </w:r>
      <w:r w:rsidR="006907EB" w:rsidRPr="006907EB">
        <w:rPr>
          <w:color w:val="000000"/>
        </w:rPr>
        <w:t xml:space="preserve">0.55 has been subtracted from the original budget of 4 to bring down the cost of </w:t>
      </w:r>
      <w:r w:rsidR="007D6800" w:rsidRPr="006907EB">
        <w:rPr>
          <w:color w:val="000000"/>
        </w:rPr>
        <w:t>labor</w:t>
      </w:r>
      <w:r w:rsidR="006907EB" w:rsidRPr="006907EB">
        <w:rPr>
          <w:color w:val="000000"/>
        </w:rPr>
        <w:t xml:space="preserve"> by 0.55. The labor costs were lowered by 0.55 compared to the planned amount of 4 after </w:t>
      </w:r>
      <w:r w:rsidR="00610253" w:rsidRPr="006907EB">
        <w:rPr>
          <w:color w:val="000000"/>
        </w:rPr>
        <w:t>considering</w:t>
      </w:r>
      <w:r w:rsidR="006907EB" w:rsidRPr="006907EB">
        <w:rPr>
          <w:color w:val="000000"/>
        </w:rPr>
        <w:t xml:space="preserve"> all relevant factors. Companies that are looking for people who are willing to work with their provided price tag</w:t>
      </w:r>
      <w:r w:rsidR="004E4C3F">
        <w:rPr>
          <w:color w:val="000000"/>
        </w:rPr>
        <w:t xml:space="preserve">. </w:t>
      </w:r>
      <w:r w:rsidR="004E4C3F" w:rsidRPr="004E4C3F">
        <w:rPr>
          <w:color w:val="000000"/>
        </w:rPr>
        <w:t>The contribution is lowered by 3 to 14, which equals a decline in fixed costs of three percent. Regardless of how much revenue a firm generates based on their revenue model, fixed costings are an essential component.</w:t>
      </w:r>
      <w:r w:rsidR="004E4C3F">
        <w:rPr>
          <w:color w:val="000000"/>
        </w:rPr>
        <w:t xml:space="preserve"> </w:t>
      </w:r>
      <w:r w:rsidR="004E4C3F" w:rsidRPr="004E4C3F">
        <w:rPr>
          <w:color w:val="000000"/>
        </w:rPr>
        <w:t>The company's duration of existence is fixed. The fixed cost will be responsible for the number of days it operates. Before taking a change, analysts should consider various mister variables and in-depth analysis to determine if a change is necessary.</w:t>
      </w:r>
      <w:r w:rsidR="004E4C3F">
        <w:rPr>
          <w:color w:val="000000"/>
        </w:rPr>
        <w:t xml:space="preserve"> </w:t>
      </w:r>
      <w:r w:rsidR="004E4C3F" w:rsidRPr="004E4C3F">
        <w:rPr>
          <w:color w:val="000000"/>
        </w:rPr>
        <w:t>And your house can be rented for future operational activities which will have the potential to cut costs by up to 30,000 annually and remain at 170,000. This 30,000 in terms of fixed cost savings is a big number that the company could save if it remains operational. Insurance is availed by a company to tackle different critical situations during an emergency (</w:t>
      </w:r>
      <w:proofErr w:type="spellStart"/>
      <w:r w:rsidR="004E4C3F" w:rsidRPr="004E4C3F">
        <w:rPr>
          <w:color w:val="000000"/>
        </w:rPr>
        <w:t>Gedron</w:t>
      </w:r>
      <w:proofErr w:type="spellEnd"/>
      <w:r w:rsidR="004E4C3F" w:rsidRPr="004E4C3F">
        <w:rPr>
          <w:color w:val="000000"/>
        </w:rPr>
        <w:t>, 2011).</w:t>
      </w:r>
      <w:r w:rsidR="004E4C3F">
        <w:rPr>
          <w:color w:val="000000"/>
        </w:rPr>
        <w:t xml:space="preserve"> </w:t>
      </w:r>
      <w:r w:rsidR="00072313" w:rsidRPr="00072313">
        <w:rPr>
          <w:color w:val="000000"/>
        </w:rPr>
        <w:t>It was a security measure for any negative situations that might arise. The current scenario for Amana Ltd can be seen as an emergency, which is why insurance premiums will be reduced by 35,000 dollars.</w:t>
      </w:r>
      <w:r w:rsidR="00072313">
        <w:rPr>
          <w:color w:val="000000"/>
        </w:rPr>
        <w:t xml:space="preserve"> </w:t>
      </w:r>
      <w:r w:rsidR="004E4C3F" w:rsidRPr="004E4C3F">
        <w:rPr>
          <w:color w:val="000000"/>
        </w:rPr>
        <w:t>Previously, the target number was set at 100,000; however, it will now be maintained at 65,000. The company's huge warehouse must be watched continuously and requires a qualified warehouse supervisor.</w:t>
      </w:r>
      <w:r w:rsidR="004E4C3F">
        <w:rPr>
          <w:color w:val="000000"/>
        </w:rPr>
        <w:t xml:space="preserve"> </w:t>
      </w:r>
      <w:r w:rsidR="004E4C3F" w:rsidRPr="004E4C3F">
        <w:rPr>
          <w:color w:val="000000"/>
        </w:rPr>
        <w:t>Two supervisors used to take turns monitoring the warehouse day and night, costing Amana Ltd. 50,000 per month. To save money, we will hire one full-time supervisor for only 25,000 per month.</w:t>
      </w:r>
    </w:p>
    <w:p w14:paraId="6CBC2FAC" w14:textId="77777777" w:rsidR="00B20438" w:rsidRPr="00A71C7D" w:rsidRDefault="00B20438" w:rsidP="002A68E0">
      <w:pPr>
        <w:pStyle w:val="Heading2"/>
        <w:spacing w:line="360" w:lineRule="auto"/>
        <w:rPr>
          <w:color w:val="262626" w:themeColor="text1" w:themeTint="D9"/>
        </w:rPr>
      </w:pPr>
      <w:bookmarkStart w:id="3" w:name="_Toc70558742"/>
      <w:r w:rsidRPr="00A71C7D">
        <w:rPr>
          <w:color w:val="262626" w:themeColor="text1" w:themeTint="D9"/>
        </w:rPr>
        <w:lastRenderedPageBreak/>
        <w:t>(II) Reporting on Amana's performance in 2020.</w:t>
      </w:r>
      <w:bookmarkEnd w:id="3"/>
    </w:p>
    <w:p w14:paraId="0A7DBD11" w14:textId="0DDBED50" w:rsidR="00B20438" w:rsidRDefault="00072313" w:rsidP="002A68E0">
      <w:pPr>
        <w:pStyle w:val="NormalWeb"/>
        <w:spacing w:before="240" w:beforeAutospacing="0" w:after="240" w:afterAutospacing="0" w:line="360" w:lineRule="auto"/>
      </w:pPr>
      <w:r w:rsidRPr="00072313">
        <w:rPr>
          <w:color w:val="000000"/>
        </w:rPr>
        <w:t xml:space="preserve">Most countries have put travel restrictions in place, which has a negative effect on Amana Ltd. The company is struggling to stay afloat due to the lack of </w:t>
      </w:r>
      <w:r w:rsidR="001638E7" w:rsidRPr="00072313">
        <w:rPr>
          <w:color w:val="000000"/>
        </w:rPr>
        <w:t>sales.</w:t>
      </w:r>
      <w:r w:rsidR="00F839F6" w:rsidRPr="00F839F6">
        <w:rPr>
          <w:color w:val="000000"/>
        </w:rPr>
        <w:t xml:space="preserve"> During the good years, when millions of tourists visited the United Kingdom, Amana Ltd had an opportunity to continue selling various souvenirs to these </w:t>
      </w:r>
      <w:r w:rsidR="00980961" w:rsidRPr="00F839F6">
        <w:rPr>
          <w:color w:val="000000"/>
        </w:rPr>
        <w:t>visitors</w:t>
      </w:r>
      <w:r w:rsidR="00980961">
        <w:rPr>
          <w:color w:val="000000"/>
        </w:rPr>
        <w:t>.</w:t>
      </w:r>
      <w:r w:rsidR="00B20438">
        <w:rPr>
          <w:color w:val="000000"/>
        </w:rPr>
        <w:t xml:space="preserve"> </w:t>
      </w:r>
      <w:r w:rsidR="00F839F6" w:rsidRPr="00F839F6">
        <w:rPr>
          <w:color w:val="000000"/>
        </w:rPr>
        <w:t>Most of 2020 was spent in lockdown due to the pandemic, which put immense pressure on companies to survive. Without tourists, businesses struggled to get their products out there</w:t>
      </w:r>
      <w:r w:rsidR="00F839F6">
        <w:rPr>
          <w:color w:val="000000"/>
        </w:rPr>
        <w:t xml:space="preserve">. </w:t>
      </w:r>
      <w:r w:rsidR="00F839F6" w:rsidRPr="00F839F6">
        <w:rPr>
          <w:color w:val="000000"/>
        </w:rPr>
        <w:t>In short, Amana Ltd was struggling to keep their business afloat and become sustainable (</w:t>
      </w:r>
      <w:proofErr w:type="spellStart"/>
      <w:r w:rsidR="00F839F6" w:rsidRPr="00F839F6">
        <w:rPr>
          <w:color w:val="000000"/>
        </w:rPr>
        <w:t>Hanusch</w:t>
      </w:r>
      <w:proofErr w:type="spellEnd"/>
      <w:r w:rsidR="00F839F6" w:rsidRPr="00F839F6">
        <w:rPr>
          <w:color w:val="000000"/>
        </w:rPr>
        <w:t>, 2014). Any extra profit the company made in good months was quickly balanced out by loss in other months.</w:t>
      </w:r>
      <w:r w:rsidR="00375756" w:rsidRPr="00375756">
        <w:t xml:space="preserve"> </w:t>
      </w:r>
      <w:r w:rsidR="00375756" w:rsidRPr="00375756">
        <w:rPr>
          <w:color w:val="000000"/>
        </w:rPr>
        <w:t xml:space="preserve">Companies that focus on selling their products to tourists and other travelers are finding it increasingly difficult to stay afloat in the current </w:t>
      </w:r>
      <w:r w:rsidR="00980961" w:rsidRPr="00375756">
        <w:rPr>
          <w:color w:val="000000"/>
        </w:rPr>
        <w:t>market.</w:t>
      </w:r>
    </w:p>
    <w:p w14:paraId="499C45B3" w14:textId="2865AF17" w:rsidR="00B20438" w:rsidRDefault="00375756" w:rsidP="002A68E0">
      <w:pPr>
        <w:pStyle w:val="NormalWeb"/>
        <w:spacing w:before="240" w:beforeAutospacing="0" w:after="240" w:afterAutospacing="0" w:line="360" w:lineRule="auto"/>
        <w:rPr>
          <w:color w:val="000000"/>
        </w:rPr>
      </w:pPr>
      <w:r w:rsidRPr="00375756">
        <w:rPr>
          <w:color w:val="000000"/>
        </w:rPr>
        <w:t>The company was losing money rapidly and something needed to be done quickly to prevent it from going under. Prices were dropping because there were fewer customers, which in turn caused the number of units sold to decrease</w:t>
      </w:r>
      <w:r w:rsidR="00B20438">
        <w:rPr>
          <w:color w:val="000000"/>
        </w:rPr>
        <w:t>.</w:t>
      </w:r>
      <w:r w:rsidR="00056B2C" w:rsidRPr="00056B2C">
        <w:t xml:space="preserve"> </w:t>
      </w:r>
      <w:r w:rsidR="00056B2C" w:rsidRPr="00056B2C">
        <w:rPr>
          <w:color w:val="000000"/>
        </w:rPr>
        <w:t xml:space="preserve">The decline in demand for souvenirs was evidenced by an increasing number of consumers buying less. </w:t>
      </w:r>
      <w:r w:rsidR="00E528BA" w:rsidRPr="00E528BA">
        <w:rPr>
          <w:color w:val="000000"/>
        </w:rPr>
        <w:t>As souvenirs became more and more expensive, people started buying fewer of them.</w:t>
      </w:r>
      <w:r w:rsidR="00E528BA">
        <w:rPr>
          <w:color w:val="000000"/>
        </w:rPr>
        <w:t xml:space="preserve"> </w:t>
      </w:r>
      <w:r w:rsidR="00056B2C" w:rsidRPr="00056B2C">
        <w:rPr>
          <w:color w:val="000000"/>
        </w:rPr>
        <w:t>Because the company wasn't making new products, they could only just keep up with their variable costs. But even keeping up with those couldn't help them escape the fixed costs, which were Deadly threats to the business.</w:t>
      </w:r>
      <w:r w:rsidR="00056B2C" w:rsidRPr="00056B2C">
        <w:t xml:space="preserve"> </w:t>
      </w:r>
      <w:r w:rsidR="00056B2C" w:rsidRPr="00056B2C">
        <w:rPr>
          <w:color w:val="000000"/>
        </w:rPr>
        <w:t xml:space="preserve">Given that the company had to account for all fixed costs, Amana ltd. Had no choice but to </w:t>
      </w:r>
      <w:r w:rsidR="00980961" w:rsidRPr="00056B2C">
        <w:rPr>
          <w:color w:val="000000"/>
        </w:rPr>
        <w:t>act</w:t>
      </w:r>
      <w:r w:rsidR="00056B2C" w:rsidRPr="00056B2C">
        <w:rPr>
          <w:color w:val="000000"/>
        </w:rPr>
        <w:t xml:space="preserve"> immediately when sales dwindled in 2020.</w:t>
      </w:r>
    </w:p>
    <w:p w14:paraId="00F3C8A3" w14:textId="6E002214" w:rsidR="00C7767C" w:rsidRPr="00980961" w:rsidRDefault="00C7767C" w:rsidP="006256E3">
      <w:pPr>
        <w:pStyle w:val="Heading2"/>
        <w:spacing w:line="360" w:lineRule="auto"/>
        <w:rPr>
          <w:color w:val="262626" w:themeColor="text1" w:themeTint="D9"/>
        </w:rPr>
      </w:pPr>
      <w:bookmarkStart w:id="4" w:name="_Toc69533836"/>
      <w:bookmarkStart w:id="5" w:name="_Toc70558743"/>
      <w:r w:rsidRPr="00980961">
        <w:rPr>
          <w:color w:val="262626" w:themeColor="text1" w:themeTint="D9"/>
        </w:rPr>
        <w:t>(III) Recommendations on areas of improvement</w:t>
      </w:r>
      <w:bookmarkEnd w:id="4"/>
      <w:bookmarkEnd w:id="5"/>
      <w:r w:rsidRPr="00980961">
        <w:rPr>
          <w:color w:val="262626" w:themeColor="text1" w:themeTint="D9"/>
        </w:rPr>
        <w:t xml:space="preserve"> </w:t>
      </w:r>
    </w:p>
    <w:p w14:paraId="6ADBD256" w14:textId="2F6039A1" w:rsidR="000D4195" w:rsidRDefault="007536AF" w:rsidP="002A68E0">
      <w:pPr>
        <w:pStyle w:val="NormalWeb"/>
        <w:spacing w:before="240" w:beforeAutospacing="0" w:after="240" w:afterAutospacing="0" w:line="360" w:lineRule="auto"/>
      </w:pPr>
      <w:r w:rsidRPr="007536AF">
        <w:rPr>
          <w:color w:val="000000"/>
        </w:rPr>
        <w:t>Since the pandemic started, our company's performance has been very low. It was difficult to manage operations and sales.</w:t>
      </w:r>
      <w:r w:rsidR="00CD6AF8" w:rsidRPr="00CD6AF8">
        <w:t xml:space="preserve"> </w:t>
      </w:r>
      <w:r w:rsidR="00CD6AF8" w:rsidRPr="00CD6AF8">
        <w:rPr>
          <w:color w:val="000000"/>
        </w:rPr>
        <w:t>The lockdown created restrictions on tourists coming into the United Kingdom, which reduced souvenir sales</w:t>
      </w:r>
      <w:r w:rsidRPr="007536AF">
        <w:rPr>
          <w:color w:val="000000"/>
        </w:rPr>
        <w:t>.</w:t>
      </w:r>
      <w:r w:rsidR="000D4195">
        <w:rPr>
          <w:color w:val="000000"/>
        </w:rPr>
        <w:t> </w:t>
      </w:r>
      <w:r w:rsidRPr="007536AF">
        <w:rPr>
          <w:color w:val="000000"/>
        </w:rPr>
        <w:t xml:space="preserve">The CEO of Amana ltd. </w:t>
      </w:r>
      <w:r w:rsidR="00A71C7D" w:rsidRPr="007536AF">
        <w:rPr>
          <w:color w:val="000000"/>
        </w:rPr>
        <w:t>can</w:t>
      </w:r>
      <w:r w:rsidRPr="007536AF">
        <w:rPr>
          <w:color w:val="000000"/>
        </w:rPr>
        <w:t xml:space="preserve"> create new sales channels that are based online, which would improve their position in the market. Over time, this situation is improving but taking necessary action now will ensure that </w:t>
      </w:r>
      <w:r w:rsidR="00A71C7D" w:rsidRPr="007536AF">
        <w:rPr>
          <w:color w:val="000000"/>
        </w:rPr>
        <w:t>the</w:t>
      </w:r>
      <w:r w:rsidRPr="007536AF">
        <w:rPr>
          <w:color w:val="000000"/>
        </w:rPr>
        <w:t xml:space="preserve"> company continues to grow even after the current situation improves</w:t>
      </w:r>
      <w:r>
        <w:rPr>
          <w:color w:val="000000"/>
        </w:rPr>
        <w:t xml:space="preserve"> </w:t>
      </w:r>
      <w:r w:rsidR="00E11B8A" w:rsidRPr="00E11B8A">
        <w:rPr>
          <w:color w:val="000000"/>
        </w:rPr>
        <w:t xml:space="preserve">It is pandemic times, and people are not stepping out of their homes. </w:t>
      </w:r>
      <w:r w:rsidR="00A71C7D" w:rsidRPr="00E11B8A">
        <w:rPr>
          <w:color w:val="000000"/>
        </w:rPr>
        <w:t>So,</w:t>
      </w:r>
      <w:r w:rsidR="00E11B8A" w:rsidRPr="00E11B8A">
        <w:rPr>
          <w:color w:val="000000"/>
        </w:rPr>
        <w:t xml:space="preserve"> the company should </w:t>
      </w:r>
      <w:r w:rsidR="00610253" w:rsidRPr="00E11B8A">
        <w:rPr>
          <w:color w:val="000000"/>
        </w:rPr>
        <w:t>close</w:t>
      </w:r>
      <w:r w:rsidR="00E11B8A" w:rsidRPr="00E11B8A">
        <w:rPr>
          <w:color w:val="000000"/>
        </w:rPr>
        <w:t xml:space="preserve"> a few of its physical stores as they are anyway not getting </w:t>
      </w:r>
      <w:r w:rsidR="00E11B8A" w:rsidRPr="00E11B8A">
        <w:rPr>
          <w:color w:val="000000"/>
        </w:rPr>
        <w:lastRenderedPageBreak/>
        <w:t xml:space="preserve">customers. This way, it would </w:t>
      </w:r>
      <w:r w:rsidR="00A71C7D" w:rsidRPr="00E11B8A">
        <w:rPr>
          <w:color w:val="000000"/>
        </w:rPr>
        <w:t>level</w:t>
      </w:r>
      <w:r w:rsidR="00E11B8A" w:rsidRPr="00E11B8A">
        <w:rPr>
          <w:color w:val="000000"/>
        </w:rPr>
        <w:t xml:space="preserve"> off some unnecessary expenditure and would be more beneficial to cancel leases on these storefronts (Kennedy, 2010).</w:t>
      </w:r>
    </w:p>
    <w:p w14:paraId="0FF52150" w14:textId="35CE9554" w:rsidR="00CD6AF8" w:rsidRDefault="000D4195" w:rsidP="00CD6AF8">
      <w:pPr>
        <w:pStyle w:val="NormalWeb"/>
        <w:spacing w:before="240" w:beforeAutospacing="0" w:after="240" w:afterAutospacing="0" w:line="360" w:lineRule="auto"/>
        <w:rPr>
          <w:color w:val="000000"/>
        </w:rPr>
      </w:pPr>
      <w:r>
        <w:rPr>
          <w:color w:val="000000"/>
        </w:rPr>
        <w:t> </w:t>
      </w:r>
      <w:r w:rsidR="00FA47A9" w:rsidRPr="00FA47A9">
        <w:rPr>
          <w:color w:val="000000"/>
        </w:rPr>
        <w:t>Closing a few of the company's physical locations would be an excellent first step in the epidemic's progression. The physical stores are also shut to the public.</w:t>
      </w:r>
      <w:r>
        <w:rPr>
          <w:color w:val="000000"/>
        </w:rPr>
        <w:t xml:space="preserve"> Whether people are more eager to get the product delivered to their doorstep nowadays</w:t>
      </w:r>
      <w:r w:rsidR="00451820" w:rsidRPr="00451820">
        <w:rPr>
          <w:color w:val="000000"/>
        </w:rPr>
        <w:t xml:space="preserve"> </w:t>
      </w:r>
      <w:r w:rsidR="00451820">
        <w:rPr>
          <w:color w:val="000000"/>
        </w:rPr>
        <w:t>(Kennedy, 2010)</w:t>
      </w:r>
      <w:r>
        <w:rPr>
          <w:color w:val="000000"/>
        </w:rPr>
        <w:t xml:space="preserve">. </w:t>
      </w:r>
      <w:r w:rsidR="00FA47A9" w:rsidRPr="00FA47A9">
        <w:rPr>
          <w:color w:val="000000"/>
        </w:rPr>
        <w:t xml:space="preserve">After shutting down </w:t>
      </w:r>
      <w:r w:rsidR="00FA47A9">
        <w:rPr>
          <w:color w:val="000000"/>
        </w:rPr>
        <w:t xml:space="preserve">the </w:t>
      </w:r>
      <w:r w:rsidR="00FA47A9" w:rsidRPr="00FA47A9">
        <w:rPr>
          <w:color w:val="000000"/>
        </w:rPr>
        <w:t xml:space="preserve">physical stores, </w:t>
      </w:r>
      <w:r w:rsidR="00FA47A9">
        <w:rPr>
          <w:color w:val="000000"/>
        </w:rPr>
        <w:t xml:space="preserve">they </w:t>
      </w:r>
      <w:r w:rsidR="00FA47A9" w:rsidRPr="00FA47A9">
        <w:rPr>
          <w:color w:val="000000"/>
        </w:rPr>
        <w:t xml:space="preserve">will also be able to reduce fixed costs. </w:t>
      </w:r>
      <w:r w:rsidR="00C839F9" w:rsidRPr="00C839F9">
        <w:rPr>
          <w:color w:val="000000"/>
        </w:rPr>
        <w:t>Amana Ltd would greatly appreciate it if she could make cost-cutting possible in the fixed cost section. Clients should be able to access the delivery infrastructure of an online business without any difficulty.</w:t>
      </w:r>
      <w:r w:rsidR="00C839F9">
        <w:rPr>
          <w:color w:val="000000"/>
        </w:rPr>
        <w:t xml:space="preserve"> </w:t>
      </w:r>
      <w:r w:rsidR="00CD6AF8" w:rsidRPr="00CD6AF8">
        <w:rPr>
          <w:color w:val="000000"/>
        </w:rPr>
        <w:t>Removal of recurring expenditures from the existing corporate operation may allow it to establish a new, more cost-effective framework.</w:t>
      </w:r>
    </w:p>
    <w:p w14:paraId="0E211BE1" w14:textId="4A0BB76E" w:rsidR="000D4195" w:rsidRDefault="00FA47A9" w:rsidP="002A68E0">
      <w:pPr>
        <w:pStyle w:val="NormalWeb"/>
        <w:spacing w:before="240" w:beforeAutospacing="0" w:after="240" w:afterAutospacing="0" w:line="360" w:lineRule="auto"/>
        <w:rPr>
          <w:color w:val="000000"/>
        </w:rPr>
      </w:pPr>
      <w:r w:rsidRPr="006C526C">
        <w:rPr>
          <w:color w:val="000000"/>
        </w:rPr>
        <w:t>The</w:t>
      </w:r>
      <w:r w:rsidR="006C526C" w:rsidRPr="006C526C">
        <w:rPr>
          <w:color w:val="000000"/>
        </w:rPr>
        <w:t xml:space="preserve"> online business's delivery infrastructure must be designed for maximum convenience for clients. The removal of recurring expenditures from the current operation of the firm will allow it to establish a new framework that is much more cost-effective.</w:t>
      </w:r>
    </w:p>
    <w:p w14:paraId="27372E87" w14:textId="77777777" w:rsidR="000D4195" w:rsidRPr="00A71C7D" w:rsidRDefault="000D4195" w:rsidP="002A68E0">
      <w:pPr>
        <w:pStyle w:val="NormalWeb"/>
        <w:spacing w:before="240" w:beforeAutospacing="0" w:after="240" w:afterAutospacing="0" w:line="360" w:lineRule="auto"/>
        <w:rPr>
          <w:b/>
          <w:color w:val="262626" w:themeColor="text1" w:themeTint="D9"/>
        </w:rPr>
      </w:pPr>
    </w:p>
    <w:p w14:paraId="0B00B5D5" w14:textId="77777777" w:rsidR="000D4195" w:rsidRPr="00A71C7D" w:rsidRDefault="000D4195" w:rsidP="002A68E0">
      <w:pPr>
        <w:pStyle w:val="Heading1"/>
        <w:spacing w:line="360" w:lineRule="auto"/>
        <w:rPr>
          <w:color w:val="262626" w:themeColor="text1" w:themeTint="D9"/>
        </w:rPr>
      </w:pPr>
      <w:r w:rsidRPr="00A71C7D">
        <w:rPr>
          <w:color w:val="262626" w:themeColor="text1" w:themeTint="D9"/>
        </w:rPr>
        <w:t> </w:t>
      </w:r>
      <w:bookmarkStart w:id="6" w:name="_Toc70558744"/>
      <w:r w:rsidRPr="00A71C7D">
        <w:rPr>
          <w:color w:val="262626" w:themeColor="text1" w:themeTint="D9"/>
        </w:rPr>
        <w:t>Part B</w:t>
      </w:r>
      <w:bookmarkEnd w:id="6"/>
    </w:p>
    <w:p w14:paraId="4C90770B" w14:textId="79D8E817" w:rsidR="000D4195" w:rsidRPr="00A71C7D" w:rsidRDefault="000D4195" w:rsidP="006256E3">
      <w:pPr>
        <w:pStyle w:val="Heading1"/>
        <w:spacing w:line="360" w:lineRule="auto"/>
        <w:rPr>
          <w:color w:val="262626" w:themeColor="text1" w:themeTint="D9"/>
        </w:rPr>
      </w:pPr>
      <w:bookmarkStart w:id="7" w:name="_Toc70558745"/>
      <w:r w:rsidRPr="00A71C7D">
        <w:rPr>
          <w:color w:val="262626" w:themeColor="text1" w:themeTint="D9"/>
        </w:rPr>
        <w:t xml:space="preserve">(I) </w:t>
      </w:r>
      <w:r w:rsidR="008D0085">
        <w:rPr>
          <w:color w:val="262626" w:themeColor="text1" w:themeTint="D9"/>
        </w:rPr>
        <w:t>S</w:t>
      </w:r>
      <w:r w:rsidRPr="00A71C7D">
        <w:rPr>
          <w:color w:val="262626" w:themeColor="text1" w:themeTint="D9"/>
        </w:rPr>
        <w:t>etting up an online platform</w:t>
      </w:r>
      <w:bookmarkEnd w:id="7"/>
    </w:p>
    <w:p w14:paraId="5D33B909" w14:textId="0B2575B4" w:rsidR="000D4195" w:rsidRDefault="00BD43EA" w:rsidP="002A68E0">
      <w:pPr>
        <w:pStyle w:val="NormalWeb"/>
        <w:spacing w:before="240" w:beforeAutospacing="0" w:after="240" w:afterAutospacing="0" w:line="360" w:lineRule="auto"/>
      </w:pPr>
      <w:r w:rsidRPr="00BD43EA">
        <w:rPr>
          <w:color w:val="000000"/>
        </w:rPr>
        <w:t xml:space="preserve">The CEO of Amana Ltd. had the idea to create an online platform that would make up for 50% of their sales, through shutting down physical stores located in Brighton and Manchester City. </w:t>
      </w:r>
      <w:r w:rsidR="00A71C7D" w:rsidRPr="00A71C7D">
        <w:rPr>
          <w:color w:val="000000"/>
        </w:rPr>
        <w:t xml:space="preserve">The framework of the delivery network, which is generally the maximum budget, will be included in the costing to establish a sales channel. </w:t>
      </w:r>
      <w:r w:rsidR="00C21AD8" w:rsidRPr="00C21AD8">
        <w:rPr>
          <w:color w:val="000000"/>
        </w:rPr>
        <w:t>An update to the website is essential after moving from physical to online</w:t>
      </w:r>
      <w:r w:rsidR="00C21AD8">
        <w:rPr>
          <w:color w:val="000000"/>
        </w:rPr>
        <w:t xml:space="preserve"> store</w:t>
      </w:r>
      <w:r w:rsidR="00C21AD8" w:rsidRPr="00C21AD8">
        <w:rPr>
          <w:color w:val="000000"/>
        </w:rPr>
        <w:t xml:space="preserve">, as it will become one of the </w:t>
      </w:r>
      <w:r w:rsidR="00C21AD8" w:rsidRPr="00C21AD8">
        <w:rPr>
          <w:color w:val="000000"/>
        </w:rPr>
        <w:t>keyways</w:t>
      </w:r>
      <w:r w:rsidR="00C21AD8" w:rsidRPr="00C21AD8">
        <w:rPr>
          <w:color w:val="000000"/>
        </w:rPr>
        <w:t xml:space="preserve"> to generate market interest.</w:t>
      </w:r>
      <w:r w:rsidR="00C21AD8">
        <w:rPr>
          <w:color w:val="000000"/>
        </w:rPr>
        <w:t xml:space="preserve"> </w:t>
      </w:r>
      <w:r w:rsidR="007324D6" w:rsidRPr="007324D6">
        <w:rPr>
          <w:color w:val="000000"/>
        </w:rPr>
        <w:t>High maintenance of news channels and a strong framework are essential for any company wanting to take on customer orders. Being able to dispatch these in a timely, efficient manner can be make-or-break for a company's success (</w:t>
      </w:r>
      <w:proofErr w:type="spellStart"/>
      <w:r w:rsidR="007324D6" w:rsidRPr="007324D6">
        <w:rPr>
          <w:color w:val="000000"/>
        </w:rPr>
        <w:t>Oldcorn</w:t>
      </w:r>
      <w:proofErr w:type="spellEnd"/>
      <w:r w:rsidR="007324D6" w:rsidRPr="007324D6">
        <w:rPr>
          <w:color w:val="000000"/>
        </w:rPr>
        <w:t>, 2013).</w:t>
      </w:r>
      <w:r w:rsidR="007324D6">
        <w:rPr>
          <w:color w:val="000000"/>
        </w:rPr>
        <w:t xml:space="preserve"> </w:t>
      </w:r>
      <w:r w:rsidR="007324D6" w:rsidRPr="007324D6">
        <w:rPr>
          <w:color w:val="000000"/>
        </w:rPr>
        <w:t xml:space="preserve">Amana Ltd. should focus on developing its delivery channels' infrastructure and hire </w:t>
      </w:r>
      <w:proofErr w:type="gramStart"/>
      <w:r w:rsidR="007324D6" w:rsidRPr="007324D6">
        <w:rPr>
          <w:color w:val="000000"/>
        </w:rPr>
        <w:t>a</w:t>
      </w:r>
      <w:proofErr w:type="gramEnd"/>
      <w:r w:rsidR="007324D6" w:rsidRPr="007324D6">
        <w:rPr>
          <w:color w:val="000000"/>
        </w:rPr>
        <w:t xml:space="preserve"> IT Supervisor to manage the website and deal with all technical difficulties. The Supervisor will play </w:t>
      </w:r>
      <w:proofErr w:type="gramStart"/>
      <w:r w:rsidR="007324D6" w:rsidRPr="007324D6">
        <w:rPr>
          <w:color w:val="000000"/>
        </w:rPr>
        <w:t>an</w:t>
      </w:r>
      <w:proofErr w:type="gramEnd"/>
      <w:r w:rsidR="007324D6" w:rsidRPr="007324D6">
        <w:rPr>
          <w:color w:val="000000"/>
        </w:rPr>
        <w:t xml:space="preserve"> significant role in the company's regeneration as wellbeing integral to achieving company goals.</w:t>
      </w:r>
    </w:p>
    <w:p w14:paraId="244E7885" w14:textId="77777777" w:rsidR="000D4195" w:rsidRPr="00520629" w:rsidRDefault="000D4195" w:rsidP="002A68E0">
      <w:pPr>
        <w:pStyle w:val="Heading3"/>
        <w:spacing w:line="360" w:lineRule="auto"/>
        <w:rPr>
          <w:color w:val="262626" w:themeColor="text1" w:themeTint="D9"/>
        </w:rPr>
      </w:pPr>
      <w:bookmarkStart w:id="8" w:name="_Toc70558746"/>
      <w:r w:rsidRPr="00520629">
        <w:rPr>
          <w:color w:val="262626" w:themeColor="text1" w:themeTint="D9"/>
        </w:rPr>
        <w:lastRenderedPageBreak/>
        <w:t>Collaborating with Amazon</w:t>
      </w:r>
      <w:bookmarkEnd w:id="8"/>
    </w:p>
    <w:p w14:paraId="0561579B" w14:textId="09BB64F6" w:rsidR="008E4F3A" w:rsidRDefault="007324D6" w:rsidP="002A68E0">
      <w:pPr>
        <w:pStyle w:val="NormalWeb"/>
        <w:spacing w:before="240" w:beforeAutospacing="0" w:after="240" w:afterAutospacing="0" w:line="360" w:lineRule="auto"/>
      </w:pPr>
      <w:r w:rsidRPr="007324D6">
        <w:t xml:space="preserve">By collaborating with fashion e-commerce, you may improve your income by a significant amount. In the world, Amazon insurance excellent entertainment channels are regarded as the greatest. There is a fulfillment charge that comes along with </w:t>
      </w:r>
      <w:r w:rsidR="001638E7" w:rsidRPr="007324D6">
        <w:t>all</w:t>
      </w:r>
      <w:r w:rsidRPr="007324D6">
        <w:t xml:space="preserve"> these advantages.</w:t>
      </w:r>
      <w:r w:rsidR="00DE4319">
        <w:t xml:space="preserve"> </w:t>
      </w:r>
      <w:r w:rsidR="00DE4319" w:rsidRPr="00DE4319">
        <w:t>Amazon insurance provides high-quality entertainment channels at an affordable price. The fulfillment fee is a necessary part of the company's budgeting process. Amazon needs to be paid when they reach the sales target that was promised by the seller. The company guarantees a certain number of units will be sold throughout an entire year.</w:t>
      </w:r>
      <w:r w:rsidR="00DE4319">
        <w:t xml:space="preserve"> </w:t>
      </w:r>
      <w:r w:rsidR="00DE4319" w:rsidRPr="00DE4319">
        <w:t>Though it instills confidence in the seller's mindset, one of the drawbacks is that they lack control over their product.</w:t>
      </w:r>
      <w:r w:rsidR="00DE4319">
        <w:t xml:space="preserve"> </w:t>
      </w:r>
      <w:r w:rsidR="00DE4319" w:rsidRPr="00DE4319">
        <w:t>The pricing and return policy are set and regulated by Amazon, leaving sellers without any control over these two elements. Additionally, company management may disagree with Amazon's policies on refunds and returns. Another thing to note is that payment gateways are also managed by Amazon.</w:t>
      </w:r>
      <w:r w:rsidR="00DE4319">
        <w:t xml:space="preserve"> </w:t>
      </w:r>
      <w:r w:rsidR="00DE4319" w:rsidRPr="00DE4319">
        <w:t>I was introduced to two alternatives by the CEO of Amana, Ltd. that would increase sales through the company's online platform. Though Amazon has an excellent supply chain that gets products to customers quickly, selling through them means giving up some control of the product. For example, if a unit is sold for £10, the company will only make a profit of £765,000 from sales of 100,000 units annually.</w:t>
      </w:r>
      <w:r w:rsidR="00DE4319">
        <w:t xml:space="preserve"> </w:t>
      </w:r>
      <w:r w:rsidR="00DE4319" w:rsidRPr="00DE4319">
        <w:t>A profit of £600,000 will be generated if Amazon can manage to sell £65,00 units when the price is constant. However, there is a large gap between the margin prices which indicates that using this company as an internal delivery platform would be more cost effective (Rich, 2012).</w:t>
      </w:r>
      <w:r w:rsidR="00DE4319">
        <w:t xml:space="preserve"> </w:t>
      </w:r>
      <w:r w:rsidR="00DE4319" w:rsidRPr="00DE4319">
        <w:t>Amana Ltd. will maintain more control over their products, prices, and policies by keeping all relevant questions internally and delivering them via an internal platform. This freedom is important for a company in terms of maintaining customer base and dominating the market.</w:t>
      </w:r>
    </w:p>
    <w:p w14:paraId="2D52CF5E" w14:textId="77777777" w:rsidR="000D4195" w:rsidRPr="00DE4319" w:rsidRDefault="000D4195" w:rsidP="002A68E0">
      <w:pPr>
        <w:pStyle w:val="Heading1"/>
        <w:spacing w:line="360" w:lineRule="auto"/>
        <w:rPr>
          <w:color w:val="262626" w:themeColor="text1" w:themeTint="D9"/>
        </w:rPr>
      </w:pPr>
      <w:bookmarkStart w:id="9" w:name="_Toc70558747"/>
      <w:r w:rsidRPr="00DE4319">
        <w:rPr>
          <w:color w:val="262626" w:themeColor="text1" w:themeTint="D9"/>
        </w:rPr>
        <w:t>Conclusion</w:t>
      </w:r>
      <w:bookmarkEnd w:id="9"/>
    </w:p>
    <w:p w14:paraId="6D73B676" w14:textId="145A1438" w:rsidR="00194038" w:rsidRDefault="00E17541" w:rsidP="002A68E0">
      <w:pPr>
        <w:spacing w:line="360" w:lineRule="auto"/>
        <w:rPr>
          <w:rFonts w:cs="Times New Roman"/>
        </w:rPr>
      </w:pPr>
      <w:r w:rsidRPr="00E17541">
        <w:rPr>
          <w:rFonts w:cs="Times New Roman"/>
        </w:rPr>
        <w:t xml:space="preserve">Shifting your business to two online stores rather of one physical store might be a crucial step for any company. </w:t>
      </w:r>
      <w:r w:rsidR="00980961" w:rsidRPr="00E17541">
        <w:rPr>
          <w:rFonts w:cs="Times New Roman"/>
        </w:rPr>
        <w:t>To</w:t>
      </w:r>
      <w:r w:rsidRPr="00E17541">
        <w:rPr>
          <w:rFonts w:cs="Times New Roman"/>
        </w:rPr>
        <w:t xml:space="preserve"> guarantee that the new model is properly established and implemented, management must be vigilant throughout the process.</w:t>
      </w:r>
      <w:r>
        <w:rPr>
          <w:rFonts w:cs="Times New Roman"/>
        </w:rPr>
        <w:t xml:space="preserve"> </w:t>
      </w:r>
      <w:r w:rsidRPr="00E17541">
        <w:rPr>
          <w:rFonts w:cs="Times New Roman"/>
        </w:rPr>
        <w:t>If you want to ensure a bright future for your business, start by creating a cost-effective way to host the new customers. With careful analysis and breakdown of the profit margins, hosting them doesn't have to be expensive. In fact, it could lead to even higher profits than before.</w:t>
      </w:r>
      <w:r>
        <w:rPr>
          <w:rFonts w:cs="Times New Roman"/>
        </w:rPr>
        <w:t xml:space="preserve"> </w:t>
      </w:r>
      <w:r w:rsidRPr="00E17541">
        <w:rPr>
          <w:rFonts w:cs="Times New Roman"/>
        </w:rPr>
        <w:t xml:space="preserve">If they were on Amazon, they would simply be known as a seller. However, because they can now construct the brand image and business name in the minds </w:t>
      </w:r>
      <w:r w:rsidRPr="00E17541">
        <w:rPr>
          <w:rFonts w:cs="Times New Roman"/>
        </w:rPr>
        <w:lastRenderedPageBreak/>
        <w:t>of customers, they may become a brand of Reliability for them. It includes numerous dangers and difficulties that might be overcome with the aid of appropriate tools and personal expertise.</w:t>
      </w:r>
      <w:r>
        <w:rPr>
          <w:rFonts w:cs="Times New Roman"/>
        </w:rPr>
        <w:t xml:space="preserve"> </w:t>
      </w:r>
      <w:r w:rsidRPr="00E17541">
        <w:rPr>
          <w:rFonts w:cs="Times New Roman"/>
        </w:rPr>
        <w:t>Freedom drives businesses by allowing them to monitor production prices and company policies. Customers are more likely to order from a business that has convenient return policies and payment options.</w:t>
      </w:r>
      <w:r>
        <w:rPr>
          <w:rFonts w:cs="Times New Roman"/>
        </w:rPr>
        <w:t xml:space="preserve"> </w:t>
      </w:r>
      <w:r w:rsidRPr="00E17541">
        <w:rPr>
          <w:rFonts w:cs="Times New Roman"/>
        </w:rPr>
        <w:t xml:space="preserve">In these difficult times, Amana Ltd. is taking necessary steps to improve the company, from warehouse supervisors to flexed budgets, </w:t>
      </w:r>
      <w:r w:rsidR="00BD43EA" w:rsidRPr="00E17541">
        <w:rPr>
          <w:rFonts w:cs="Times New Roman"/>
        </w:rPr>
        <w:t>to</w:t>
      </w:r>
      <w:r w:rsidRPr="00E17541">
        <w:rPr>
          <w:rFonts w:cs="Times New Roman"/>
        </w:rPr>
        <w:t xml:space="preserve"> bring about brighter days for the business in the future.</w:t>
      </w:r>
    </w:p>
    <w:p w14:paraId="0B2BB6AB" w14:textId="77777777" w:rsidR="00194038" w:rsidRDefault="00194038" w:rsidP="002A68E0">
      <w:pPr>
        <w:spacing w:line="360" w:lineRule="auto"/>
        <w:rPr>
          <w:rFonts w:cs="Times New Roman"/>
        </w:rPr>
      </w:pPr>
    </w:p>
    <w:p w14:paraId="270B83E2" w14:textId="77777777" w:rsidR="00194038" w:rsidRDefault="00194038" w:rsidP="002A68E0">
      <w:pPr>
        <w:spacing w:line="360" w:lineRule="auto"/>
        <w:rPr>
          <w:rFonts w:cs="Times New Roman"/>
        </w:rPr>
      </w:pPr>
    </w:p>
    <w:p w14:paraId="580E4889" w14:textId="77777777" w:rsidR="00194038" w:rsidRDefault="00194038" w:rsidP="002A68E0">
      <w:pPr>
        <w:spacing w:line="360" w:lineRule="auto"/>
        <w:rPr>
          <w:rFonts w:cs="Times New Roman"/>
        </w:rPr>
      </w:pPr>
    </w:p>
    <w:p w14:paraId="546470AD" w14:textId="1D74E042" w:rsidR="000D4195" w:rsidRPr="00520629" w:rsidRDefault="000D4195" w:rsidP="00D21EC8">
      <w:pPr>
        <w:pStyle w:val="Heading1"/>
        <w:spacing w:line="360" w:lineRule="auto"/>
        <w:rPr>
          <w:color w:val="262626" w:themeColor="text1" w:themeTint="D9"/>
        </w:rPr>
      </w:pPr>
      <w:bookmarkStart w:id="10" w:name="_Toc70558748"/>
      <w:r w:rsidRPr="00520629">
        <w:rPr>
          <w:color w:val="262626" w:themeColor="text1" w:themeTint="D9"/>
        </w:rPr>
        <w:t>References</w:t>
      </w:r>
      <w:bookmarkEnd w:id="10"/>
      <w:r w:rsidRPr="00520629">
        <w:rPr>
          <w:color w:val="262626" w:themeColor="text1" w:themeTint="D9"/>
        </w:rPr>
        <w:t xml:space="preserve"> </w:t>
      </w:r>
    </w:p>
    <w:p w14:paraId="2E09F38C" w14:textId="77777777" w:rsidR="002F5133" w:rsidRPr="000D4195" w:rsidRDefault="002F5133" w:rsidP="002A68E0">
      <w:pPr>
        <w:pStyle w:val="NormalWeb"/>
        <w:spacing w:before="0" w:beforeAutospacing="0" w:after="180" w:afterAutospacing="0" w:line="360" w:lineRule="auto"/>
        <w:ind w:left="450" w:hanging="450"/>
        <w:rPr>
          <w:color w:val="000000"/>
        </w:rPr>
      </w:pPr>
      <w:r w:rsidRPr="000D4195">
        <w:rPr>
          <w:color w:val="000000"/>
        </w:rPr>
        <w:t>Boyce, G., 2013. </w:t>
      </w:r>
      <w:r w:rsidRPr="000D4195">
        <w:rPr>
          <w:i/>
          <w:iCs/>
          <w:color w:val="000000"/>
        </w:rPr>
        <w:t>Co-operative Structures in Businesses</w:t>
      </w:r>
      <w:r w:rsidRPr="000D4195">
        <w:rPr>
          <w:color w:val="000000"/>
        </w:rPr>
        <w:t>. 5th ed. London: Routledge.</w:t>
      </w:r>
    </w:p>
    <w:p w14:paraId="4ED11148" w14:textId="77777777" w:rsidR="002F5133" w:rsidRPr="000D4195" w:rsidRDefault="002F5133" w:rsidP="002A68E0">
      <w:pPr>
        <w:pStyle w:val="NormalWeb"/>
        <w:spacing w:before="0" w:beforeAutospacing="0" w:after="180" w:afterAutospacing="0" w:line="360" w:lineRule="auto"/>
        <w:ind w:left="450" w:hanging="450"/>
        <w:rPr>
          <w:color w:val="000000"/>
        </w:rPr>
      </w:pPr>
      <w:r w:rsidRPr="000D4195">
        <w:rPr>
          <w:color w:val="000000"/>
        </w:rPr>
        <w:t>Flinn, D., 2012. </w:t>
      </w:r>
      <w:r w:rsidRPr="000D4195">
        <w:rPr>
          <w:i/>
          <w:iCs/>
          <w:color w:val="000000"/>
        </w:rPr>
        <w:t>Micro Business Operation</w:t>
      </w:r>
      <w:r w:rsidRPr="000D4195">
        <w:rPr>
          <w:color w:val="000000"/>
        </w:rPr>
        <w:t>. 6th ed. Newcastle: JWP Publications.</w:t>
      </w:r>
    </w:p>
    <w:p w14:paraId="4590E5AD" w14:textId="77777777" w:rsidR="002F5133" w:rsidRPr="000D4195" w:rsidRDefault="002F5133" w:rsidP="002A68E0">
      <w:pPr>
        <w:pStyle w:val="NormalWeb"/>
        <w:spacing w:before="0" w:beforeAutospacing="0" w:after="180" w:afterAutospacing="0" w:line="360" w:lineRule="auto"/>
        <w:ind w:left="450" w:hanging="450"/>
        <w:rPr>
          <w:color w:val="000000"/>
        </w:rPr>
      </w:pPr>
      <w:proofErr w:type="spellStart"/>
      <w:r w:rsidRPr="000D4195">
        <w:rPr>
          <w:color w:val="000000"/>
        </w:rPr>
        <w:t>Gedron</w:t>
      </w:r>
      <w:proofErr w:type="spellEnd"/>
      <w:r w:rsidRPr="000D4195">
        <w:rPr>
          <w:color w:val="000000"/>
        </w:rPr>
        <w:t>, M., 2011. </w:t>
      </w:r>
      <w:r w:rsidRPr="000D4195">
        <w:rPr>
          <w:i/>
          <w:iCs/>
          <w:color w:val="000000"/>
        </w:rPr>
        <w:t>Business Intelligence Applied</w:t>
      </w:r>
      <w:r w:rsidRPr="000D4195">
        <w:rPr>
          <w:color w:val="000000"/>
        </w:rPr>
        <w:t>. 3rd ed. Swansea: William Publishers.</w:t>
      </w:r>
    </w:p>
    <w:p w14:paraId="62C7F49D" w14:textId="77777777" w:rsidR="002F5133" w:rsidRPr="000D4195" w:rsidRDefault="002F5133" w:rsidP="002A68E0">
      <w:pPr>
        <w:pStyle w:val="NormalWeb"/>
        <w:spacing w:before="0" w:beforeAutospacing="0" w:after="180" w:afterAutospacing="0" w:line="360" w:lineRule="auto"/>
        <w:ind w:left="450" w:hanging="450"/>
        <w:rPr>
          <w:color w:val="000000"/>
        </w:rPr>
      </w:pPr>
      <w:proofErr w:type="spellStart"/>
      <w:r>
        <w:rPr>
          <w:color w:val="000000"/>
        </w:rPr>
        <w:t>Hanusch</w:t>
      </w:r>
      <w:proofErr w:type="spellEnd"/>
      <w:r>
        <w:rPr>
          <w:color w:val="000000"/>
        </w:rPr>
        <w:t>, M., 2014</w:t>
      </w:r>
      <w:r w:rsidRPr="000D4195">
        <w:rPr>
          <w:color w:val="000000"/>
        </w:rPr>
        <w:t>. </w:t>
      </w:r>
      <w:r w:rsidRPr="000D4195">
        <w:rPr>
          <w:i/>
          <w:iCs/>
          <w:color w:val="000000"/>
        </w:rPr>
        <w:t>Business Monitoring</w:t>
      </w:r>
      <w:r w:rsidRPr="000D4195">
        <w:rPr>
          <w:color w:val="000000"/>
        </w:rPr>
        <w:t>. 5th ed. Birmingham: Bellingham Publications.</w:t>
      </w:r>
    </w:p>
    <w:p w14:paraId="2C0011EA" w14:textId="77777777" w:rsidR="002F5133" w:rsidRPr="000D4195" w:rsidRDefault="002F5133" w:rsidP="002A68E0">
      <w:pPr>
        <w:pStyle w:val="NormalWeb"/>
        <w:spacing w:before="0" w:beforeAutospacing="0" w:after="180" w:afterAutospacing="0" w:line="360" w:lineRule="auto"/>
        <w:ind w:left="450" w:hanging="450"/>
        <w:rPr>
          <w:color w:val="000000"/>
        </w:rPr>
      </w:pPr>
      <w:r>
        <w:rPr>
          <w:color w:val="000000"/>
        </w:rPr>
        <w:t>Kennedy, D., 2010</w:t>
      </w:r>
      <w:r w:rsidRPr="000D4195">
        <w:rPr>
          <w:color w:val="000000"/>
        </w:rPr>
        <w:t>. </w:t>
      </w:r>
      <w:r w:rsidRPr="000D4195">
        <w:rPr>
          <w:i/>
          <w:iCs/>
          <w:color w:val="000000"/>
        </w:rPr>
        <w:t>The Ultimate Sales Letter</w:t>
      </w:r>
      <w:r w:rsidRPr="000D4195">
        <w:rPr>
          <w:color w:val="000000"/>
        </w:rPr>
        <w:t>. 6th ed. Newcastle: Wilson Publications.</w:t>
      </w:r>
    </w:p>
    <w:p w14:paraId="19BC008C" w14:textId="77777777" w:rsidR="002F5133" w:rsidRPr="000D4195" w:rsidRDefault="002F5133" w:rsidP="002A68E0">
      <w:pPr>
        <w:pStyle w:val="NormalWeb"/>
        <w:spacing w:before="0" w:beforeAutospacing="0" w:after="180" w:afterAutospacing="0" w:line="360" w:lineRule="auto"/>
        <w:ind w:left="450" w:hanging="450"/>
        <w:rPr>
          <w:color w:val="000000"/>
        </w:rPr>
      </w:pPr>
      <w:proofErr w:type="spellStart"/>
      <w:r>
        <w:rPr>
          <w:color w:val="000000"/>
        </w:rPr>
        <w:t>Oldcorn</w:t>
      </w:r>
      <w:proofErr w:type="spellEnd"/>
      <w:r>
        <w:rPr>
          <w:color w:val="000000"/>
        </w:rPr>
        <w:t>, R., 2013</w:t>
      </w:r>
      <w:r w:rsidRPr="000D4195">
        <w:rPr>
          <w:color w:val="000000"/>
        </w:rPr>
        <w:t>. </w:t>
      </w:r>
      <w:r w:rsidRPr="000D4195">
        <w:rPr>
          <w:i/>
          <w:iCs/>
          <w:color w:val="000000"/>
        </w:rPr>
        <w:t>Business Management</w:t>
      </w:r>
      <w:r w:rsidRPr="000D4195">
        <w:rPr>
          <w:color w:val="000000"/>
        </w:rPr>
        <w:t>. 2nd ed. Southampton: Macmillan Publishers.</w:t>
      </w:r>
    </w:p>
    <w:p w14:paraId="5C6DB9B9" w14:textId="77777777" w:rsidR="002F5133" w:rsidRPr="000D4195" w:rsidRDefault="002F5133" w:rsidP="002A68E0">
      <w:pPr>
        <w:pStyle w:val="NormalWeb"/>
        <w:spacing w:before="0" w:beforeAutospacing="0" w:after="180" w:afterAutospacing="0" w:line="360" w:lineRule="auto"/>
        <w:ind w:left="450" w:hanging="450"/>
        <w:rPr>
          <w:color w:val="000000"/>
        </w:rPr>
      </w:pPr>
      <w:r>
        <w:rPr>
          <w:color w:val="000000"/>
        </w:rPr>
        <w:t>Rich, J., 2012</w:t>
      </w:r>
      <w:r w:rsidRPr="000D4195">
        <w:rPr>
          <w:color w:val="000000"/>
        </w:rPr>
        <w:t>. </w:t>
      </w:r>
      <w:r w:rsidRPr="000D4195">
        <w:rPr>
          <w:i/>
          <w:iCs/>
          <w:color w:val="000000"/>
        </w:rPr>
        <w:t>The Guide to Starting a Business Online</w:t>
      </w:r>
      <w:r w:rsidRPr="000D4195">
        <w:rPr>
          <w:color w:val="000000"/>
        </w:rPr>
        <w:t>. 5th ed. London: John Wiley Publications.</w:t>
      </w:r>
    </w:p>
    <w:p w14:paraId="787AD741" w14:textId="77777777" w:rsidR="002F5133" w:rsidRPr="000D4195" w:rsidRDefault="002F5133" w:rsidP="002A68E0">
      <w:pPr>
        <w:pStyle w:val="NormalWeb"/>
        <w:spacing w:before="0" w:beforeAutospacing="0" w:after="180" w:afterAutospacing="0" w:line="360" w:lineRule="auto"/>
        <w:ind w:left="450" w:hanging="450"/>
        <w:rPr>
          <w:color w:val="000000"/>
        </w:rPr>
      </w:pPr>
      <w:r>
        <w:rPr>
          <w:color w:val="000000"/>
        </w:rPr>
        <w:t>Williamson, D., 2011</w:t>
      </w:r>
      <w:r w:rsidRPr="000D4195">
        <w:rPr>
          <w:color w:val="000000"/>
        </w:rPr>
        <w:t>. </w:t>
      </w:r>
      <w:r w:rsidRPr="000D4195">
        <w:rPr>
          <w:i/>
          <w:iCs/>
          <w:color w:val="000000"/>
        </w:rPr>
        <w:t>Cost Analysis</w:t>
      </w:r>
      <w:r w:rsidRPr="000D4195">
        <w:rPr>
          <w:color w:val="000000"/>
        </w:rPr>
        <w:t>. 2nd ed. Winchester: Warren Consultants.</w:t>
      </w:r>
    </w:p>
    <w:p w14:paraId="637CC4A8" w14:textId="77777777" w:rsidR="00194038" w:rsidRPr="00D928AA" w:rsidRDefault="00194038" w:rsidP="002A68E0">
      <w:pPr>
        <w:spacing w:line="360" w:lineRule="auto"/>
        <w:rPr>
          <w:rFonts w:cs="Times New Roman"/>
        </w:rPr>
      </w:pPr>
    </w:p>
    <w:sectPr w:rsidR="00194038" w:rsidRPr="00D928A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1A097" w14:textId="77777777" w:rsidR="00DA1415" w:rsidRDefault="00DA1415" w:rsidP="000D4195">
      <w:pPr>
        <w:spacing w:after="0" w:line="240" w:lineRule="auto"/>
      </w:pPr>
      <w:r>
        <w:separator/>
      </w:r>
    </w:p>
  </w:endnote>
  <w:endnote w:type="continuationSeparator" w:id="0">
    <w:p w14:paraId="214E949B" w14:textId="77777777" w:rsidR="00DA1415" w:rsidRDefault="00DA1415" w:rsidP="000D4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331857"/>
      <w:docPartObj>
        <w:docPartGallery w:val="Page Numbers (Bottom of Page)"/>
        <w:docPartUnique/>
      </w:docPartObj>
    </w:sdtPr>
    <w:sdtEndPr>
      <w:rPr>
        <w:noProof/>
      </w:rPr>
    </w:sdtEndPr>
    <w:sdtContent>
      <w:p w14:paraId="56E203EB" w14:textId="77777777" w:rsidR="000D4195" w:rsidRDefault="000D4195">
        <w:pPr>
          <w:pStyle w:val="Footer"/>
          <w:jc w:val="right"/>
        </w:pPr>
        <w:r>
          <w:fldChar w:fldCharType="begin"/>
        </w:r>
        <w:r>
          <w:instrText xml:space="preserve"> PAGE   \* MERGEFORMAT </w:instrText>
        </w:r>
        <w:r>
          <w:fldChar w:fldCharType="separate"/>
        </w:r>
        <w:r w:rsidR="00451820">
          <w:rPr>
            <w:noProof/>
          </w:rPr>
          <w:t>8</w:t>
        </w:r>
        <w:r>
          <w:rPr>
            <w:noProof/>
          </w:rPr>
          <w:fldChar w:fldCharType="end"/>
        </w:r>
      </w:p>
    </w:sdtContent>
  </w:sdt>
  <w:p w14:paraId="37BD2045" w14:textId="77777777" w:rsidR="000D4195" w:rsidRDefault="000D4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ECCBF" w14:textId="77777777" w:rsidR="00DA1415" w:rsidRDefault="00DA1415" w:rsidP="000D4195">
      <w:pPr>
        <w:spacing w:after="0" w:line="240" w:lineRule="auto"/>
      </w:pPr>
      <w:r>
        <w:separator/>
      </w:r>
    </w:p>
  </w:footnote>
  <w:footnote w:type="continuationSeparator" w:id="0">
    <w:p w14:paraId="36A26FD8" w14:textId="77777777" w:rsidR="00DA1415" w:rsidRDefault="00DA1415" w:rsidP="000D41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711"/>
    <w:rsid w:val="00027AD6"/>
    <w:rsid w:val="00056B2C"/>
    <w:rsid w:val="00072313"/>
    <w:rsid w:val="0007277C"/>
    <w:rsid w:val="00096C18"/>
    <w:rsid w:val="000D4195"/>
    <w:rsid w:val="001638E7"/>
    <w:rsid w:val="00194038"/>
    <w:rsid w:val="00194561"/>
    <w:rsid w:val="001D6D1D"/>
    <w:rsid w:val="001E64F2"/>
    <w:rsid w:val="00262A63"/>
    <w:rsid w:val="002A68E0"/>
    <w:rsid w:val="002F5133"/>
    <w:rsid w:val="003446C8"/>
    <w:rsid w:val="00375756"/>
    <w:rsid w:val="00451820"/>
    <w:rsid w:val="004E4C3F"/>
    <w:rsid w:val="00517E4B"/>
    <w:rsid w:val="00520629"/>
    <w:rsid w:val="005940C0"/>
    <w:rsid w:val="005C25FF"/>
    <w:rsid w:val="005E36A5"/>
    <w:rsid w:val="00610253"/>
    <w:rsid w:val="006256E3"/>
    <w:rsid w:val="00672C8A"/>
    <w:rsid w:val="006907EB"/>
    <w:rsid w:val="006C526C"/>
    <w:rsid w:val="006E0E17"/>
    <w:rsid w:val="007324D6"/>
    <w:rsid w:val="007536AF"/>
    <w:rsid w:val="007D6800"/>
    <w:rsid w:val="007E2F40"/>
    <w:rsid w:val="007F57E9"/>
    <w:rsid w:val="008A1EB0"/>
    <w:rsid w:val="008D0085"/>
    <w:rsid w:val="008E4F3A"/>
    <w:rsid w:val="009042AC"/>
    <w:rsid w:val="00980961"/>
    <w:rsid w:val="00A71C7D"/>
    <w:rsid w:val="00A74272"/>
    <w:rsid w:val="00AE3FF4"/>
    <w:rsid w:val="00AE4D49"/>
    <w:rsid w:val="00B02E4F"/>
    <w:rsid w:val="00B20438"/>
    <w:rsid w:val="00B469B3"/>
    <w:rsid w:val="00B77511"/>
    <w:rsid w:val="00BD43EA"/>
    <w:rsid w:val="00C21AD8"/>
    <w:rsid w:val="00C24D89"/>
    <w:rsid w:val="00C7767C"/>
    <w:rsid w:val="00C839F9"/>
    <w:rsid w:val="00C97E2F"/>
    <w:rsid w:val="00CD6AF8"/>
    <w:rsid w:val="00D21EC8"/>
    <w:rsid w:val="00D928AA"/>
    <w:rsid w:val="00D93711"/>
    <w:rsid w:val="00DA1415"/>
    <w:rsid w:val="00DA3A7D"/>
    <w:rsid w:val="00DE4319"/>
    <w:rsid w:val="00E11B8A"/>
    <w:rsid w:val="00E14AA9"/>
    <w:rsid w:val="00E17541"/>
    <w:rsid w:val="00E528BA"/>
    <w:rsid w:val="00E7167B"/>
    <w:rsid w:val="00EF366E"/>
    <w:rsid w:val="00F52EC4"/>
    <w:rsid w:val="00F815F7"/>
    <w:rsid w:val="00F839F6"/>
    <w:rsid w:val="00FA47A9"/>
    <w:rsid w:val="00FB2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8F8B"/>
  <w15:chartTrackingRefBased/>
  <w15:docId w15:val="{30AB2778-A56A-4DC2-B06C-D42F56F3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6C8"/>
    <w:pPr>
      <w:jc w:val="both"/>
    </w:pPr>
    <w:rPr>
      <w:rFonts w:ascii="Times New Roman" w:hAnsi="Times New Roman"/>
      <w:sz w:val="24"/>
    </w:rPr>
  </w:style>
  <w:style w:type="paragraph" w:styleId="Heading1">
    <w:name w:val="heading 1"/>
    <w:basedOn w:val="Normal"/>
    <w:next w:val="Normal"/>
    <w:link w:val="Heading1Char"/>
    <w:uiPriority w:val="9"/>
    <w:qFormat/>
    <w:rsid w:val="008A1EB0"/>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8A1EB0"/>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194038"/>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EB0"/>
    <w:rPr>
      <w:rFonts w:ascii="Times New Roman" w:eastAsiaTheme="majorEastAsia" w:hAnsi="Times New Roman" w:cstheme="majorBidi"/>
      <w:b/>
      <w:color w:val="1F4E79" w:themeColor="accent1" w:themeShade="80"/>
      <w:sz w:val="32"/>
      <w:szCs w:val="32"/>
    </w:rPr>
  </w:style>
  <w:style w:type="character" w:customStyle="1" w:styleId="Heading2Char">
    <w:name w:val="Heading 2 Char"/>
    <w:basedOn w:val="DefaultParagraphFont"/>
    <w:link w:val="Heading2"/>
    <w:uiPriority w:val="9"/>
    <w:rsid w:val="008A1EB0"/>
    <w:rPr>
      <w:rFonts w:ascii="Times New Roman" w:eastAsiaTheme="majorEastAsia" w:hAnsi="Times New Roman" w:cstheme="majorBidi"/>
      <w:b/>
      <w:color w:val="1F4E79" w:themeColor="accent1" w:themeShade="80"/>
      <w:sz w:val="28"/>
      <w:szCs w:val="26"/>
    </w:rPr>
  </w:style>
  <w:style w:type="table" w:styleId="TableGrid">
    <w:name w:val="Table Grid"/>
    <w:basedOn w:val="TableNormal"/>
    <w:uiPriority w:val="39"/>
    <w:rsid w:val="008A1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0438"/>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rsid w:val="00194038"/>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0D41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195"/>
  </w:style>
  <w:style w:type="paragraph" w:styleId="Footer">
    <w:name w:val="footer"/>
    <w:basedOn w:val="Normal"/>
    <w:link w:val="FooterChar"/>
    <w:uiPriority w:val="99"/>
    <w:unhideWhenUsed/>
    <w:rsid w:val="000D4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195"/>
  </w:style>
  <w:style w:type="paragraph" w:styleId="TOCHeading">
    <w:name w:val="TOC Heading"/>
    <w:basedOn w:val="Heading1"/>
    <w:next w:val="Normal"/>
    <w:uiPriority w:val="39"/>
    <w:unhideWhenUsed/>
    <w:qFormat/>
    <w:rsid w:val="000D4195"/>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D4195"/>
    <w:pPr>
      <w:spacing w:after="100"/>
    </w:pPr>
  </w:style>
  <w:style w:type="paragraph" w:styleId="TOC2">
    <w:name w:val="toc 2"/>
    <w:basedOn w:val="Normal"/>
    <w:next w:val="Normal"/>
    <w:autoRedefine/>
    <w:uiPriority w:val="39"/>
    <w:unhideWhenUsed/>
    <w:rsid w:val="000D4195"/>
    <w:pPr>
      <w:spacing w:after="100"/>
      <w:ind w:left="220"/>
    </w:pPr>
  </w:style>
  <w:style w:type="paragraph" w:styleId="TOC3">
    <w:name w:val="toc 3"/>
    <w:basedOn w:val="Normal"/>
    <w:next w:val="Normal"/>
    <w:autoRedefine/>
    <w:uiPriority w:val="39"/>
    <w:unhideWhenUsed/>
    <w:rsid w:val="000D4195"/>
    <w:pPr>
      <w:spacing w:after="100"/>
      <w:ind w:left="440"/>
    </w:pPr>
  </w:style>
  <w:style w:type="character" w:styleId="Hyperlink">
    <w:name w:val="Hyperlink"/>
    <w:basedOn w:val="DefaultParagraphFont"/>
    <w:uiPriority w:val="99"/>
    <w:unhideWhenUsed/>
    <w:rsid w:val="000D41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7600">
      <w:bodyDiv w:val="1"/>
      <w:marLeft w:val="0"/>
      <w:marRight w:val="0"/>
      <w:marTop w:val="0"/>
      <w:marBottom w:val="0"/>
      <w:divBdr>
        <w:top w:val="none" w:sz="0" w:space="0" w:color="auto"/>
        <w:left w:val="none" w:sz="0" w:space="0" w:color="auto"/>
        <w:bottom w:val="none" w:sz="0" w:space="0" w:color="auto"/>
        <w:right w:val="none" w:sz="0" w:space="0" w:color="auto"/>
      </w:divBdr>
    </w:div>
    <w:div w:id="32428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32498-2938-4F2B-A190-46AE97821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dc:creator>
  <cp:keywords/>
  <dc:description/>
  <cp:lastModifiedBy>Sandrina</cp:lastModifiedBy>
  <cp:revision>2</cp:revision>
  <dcterms:created xsi:type="dcterms:W3CDTF">2022-09-08T11:39:00Z</dcterms:created>
  <dcterms:modified xsi:type="dcterms:W3CDTF">2022-09-08T11:39:00Z</dcterms:modified>
</cp:coreProperties>
</file>