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pptx" ContentType="application/vnd.openxmlformats-officedocument.presentationml.presentation"/>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241" w:rsidRPr="00D85949" w:rsidRDefault="00A85241" w:rsidP="009A74D7">
      <w:pPr>
        <w:spacing w:line="360" w:lineRule="auto"/>
        <w:rPr>
          <w:rFonts w:ascii="Times New Roman" w:hAnsi="Times New Roman" w:cs="Times New Roman"/>
          <w:b/>
          <w:sz w:val="24"/>
          <w:szCs w:val="24"/>
        </w:rPr>
      </w:pPr>
      <w:r w:rsidRPr="00D85949">
        <w:rPr>
          <w:rFonts w:ascii="Times New Roman" w:hAnsi="Times New Roman" w:cs="Times New Roman"/>
          <w:b/>
          <w:sz w:val="24"/>
          <w:szCs w:val="24"/>
        </w:rPr>
        <w:t xml:space="preserve">A consideration of the opportunities and challenges for the development of </w:t>
      </w:r>
      <w:proofErr w:type="gramStart"/>
      <w:r w:rsidRPr="00D85949">
        <w:rPr>
          <w:rFonts w:ascii="Times New Roman" w:hAnsi="Times New Roman" w:cs="Times New Roman"/>
          <w:b/>
          <w:sz w:val="24"/>
          <w:szCs w:val="24"/>
        </w:rPr>
        <w:t>a pedagogy</w:t>
      </w:r>
      <w:proofErr w:type="gramEnd"/>
      <w:r w:rsidRPr="00D85949">
        <w:rPr>
          <w:rFonts w:ascii="Times New Roman" w:hAnsi="Times New Roman" w:cs="Times New Roman"/>
          <w:b/>
          <w:sz w:val="24"/>
          <w:szCs w:val="24"/>
        </w:rPr>
        <w:t xml:space="preserve"> to deliver the Curriculum for Wales (Successful Futures)</w:t>
      </w:r>
    </w:p>
    <w:p w:rsidR="00A85241" w:rsidRPr="00D85949" w:rsidRDefault="00A85241" w:rsidP="009A74D7">
      <w:pPr>
        <w:spacing w:line="360" w:lineRule="auto"/>
        <w:rPr>
          <w:rFonts w:ascii="Times New Roman" w:hAnsi="Times New Roman" w:cs="Times New Roman"/>
          <w:b/>
          <w:sz w:val="24"/>
          <w:szCs w:val="24"/>
        </w:rPr>
      </w:pPr>
    </w:p>
    <w:p w:rsidR="00A85241" w:rsidRPr="00D85949" w:rsidRDefault="00A85241" w:rsidP="009A74D7">
      <w:pPr>
        <w:spacing w:line="360" w:lineRule="auto"/>
        <w:rPr>
          <w:rFonts w:ascii="Times New Roman" w:hAnsi="Times New Roman" w:cs="Times New Roman"/>
          <w:b/>
          <w:sz w:val="24"/>
          <w:szCs w:val="24"/>
        </w:rPr>
      </w:pPr>
      <w:r w:rsidRPr="00D85949">
        <w:rPr>
          <w:rFonts w:ascii="Times New Roman" w:hAnsi="Times New Roman" w:cs="Times New Roman"/>
          <w:b/>
          <w:sz w:val="24"/>
          <w:szCs w:val="24"/>
        </w:rPr>
        <w:t>A review of relevant research and literature which has (a) informed your professional practice and (b) opportunities and challenges that should be considered by schools/practitioners/educational settings when developing a pedagogical approach to the Curriculum for Wales (Successful Futures)</w:t>
      </w:r>
    </w:p>
    <w:p w:rsidR="009C34E0" w:rsidRDefault="009C34E0" w:rsidP="009A74D7">
      <w:pPr>
        <w:spacing w:line="360" w:lineRule="auto"/>
        <w:rPr>
          <w:rFonts w:ascii="Times New Roman" w:hAnsi="Times New Roman" w:cs="Times New Roman"/>
          <w:sz w:val="24"/>
          <w:szCs w:val="24"/>
        </w:rPr>
      </w:pPr>
    </w:p>
    <w:p w:rsidR="00351E81" w:rsidRPr="009A74D7" w:rsidRDefault="00351E81" w:rsidP="009A74D7">
      <w:pPr>
        <w:spacing w:line="360" w:lineRule="auto"/>
        <w:rPr>
          <w:rFonts w:ascii="Times New Roman" w:hAnsi="Times New Roman" w:cs="Times New Roman"/>
          <w:b/>
          <w:sz w:val="24"/>
          <w:szCs w:val="24"/>
        </w:rPr>
      </w:pPr>
      <w:r w:rsidRPr="009A74D7">
        <w:rPr>
          <w:rFonts w:ascii="Times New Roman" w:hAnsi="Times New Roman" w:cs="Times New Roman"/>
          <w:b/>
          <w:sz w:val="24"/>
          <w:szCs w:val="24"/>
        </w:rPr>
        <w:t>Section 1 – Literature Review</w:t>
      </w:r>
    </w:p>
    <w:p w:rsidR="00351E81" w:rsidRPr="00D85949" w:rsidRDefault="00351E81" w:rsidP="009A74D7">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dissertation will attempt to offer an insight into the pedagogical principles highlighted in the Successful Futures report </w:t>
      </w:r>
      <w:sdt>
        <w:sdtPr>
          <w:rPr>
            <w:rFonts w:ascii="Times New Roman" w:hAnsi="Times New Roman" w:cs="Times New Roman"/>
            <w:sz w:val="24"/>
            <w:szCs w:val="24"/>
          </w:rPr>
          <w:id w:val="-190373530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Pro15 \l 2057 </w:instrText>
          </w:r>
          <w:r>
            <w:rPr>
              <w:rFonts w:ascii="Times New Roman" w:hAnsi="Times New Roman" w:cs="Times New Roman"/>
              <w:sz w:val="24"/>
              <w:szCs w:val="24"/>
            </w:rPr>
            <w:fldChar w:fldCharType="separate"/>
          </w:r>
          <w:r w:rsidR="007C258F" w:rsidRPr="007C258F">
            <w:rPr>
              <w:rFonts w:ascii="Times New Roman" w:hAnsi="Times New Roman" w:cs="Times New Roman"/>
              <w:noProof/>
              <w:sz w:val="24"/>
              <w:szCs w:val="24"/>
            </w:rPr>
            <w:t>(Donaldson, 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It will analyse how some of the theories presented by Professor </w:t>
      </w:r>
      <w:r w:rsidR="005B2ACB">
        <w:rPr>
          <w:rFonts w:ascii="Times New Roman" w:hAnsi="Times New Roman" w:cs="Times New Roman"/>
          <w:sz w:val="24"/>
          <w:szCs w:val="24"/>
        </w:rPr>
        <w:t>Donaldson</w:t>
      </w:r>
      <w:r>
        <w:rPr>
          <w:rFonts w:ascii="Times New Roman" w:hAnsi="Times New Roman" w:cs="Times New Roman"/>
          <w:sz w:val="24"/>
          <w:szCs w:val="24"/>
        </w:rPr>
        <w:t xml:space="preserve"> can be employed by those within the education profession in order to deliver the new curriculum for Wales. The principles will be considered alongside theorists’ visions for successful </w:t>
      </w:r>
      <w:r w:rsidR="005B2ACB">
        <w:rPr>
          <w:rFonts w:ascii="Times New Roman" w:hAnsi="Times New Roman" w:cs="Times New Roman"/>
          <w:sz w:val="24"/>
          <w:szCs w:val="24"/>
        </w:rPr>
        <w:t>pedagogy</w:t>
      </w:r>
      <w:r>
        <w:rPr>
          <w:rFonts w:ascii="Times New Roman" w:hAnsi="Times New Roman" w:cs="Times New Roman"/>
          <w:sz w:val="24"/>
          <w:szCs w:val="24"/>
        </w:rPr>
        <w:t xml:space="preserve">, </w:t>
      </w:r>
      <w:r w:rsidR="005B2ACB">
        <w:rPr>
          <w:rFonts w:ascii="Times New Roman" w:hAnsi="Times New Roman" w:cs="Times New Roman"/>
          <w:sz w:val="24"/>
          <w:szCs w:val="24"/>
        </w:rPr>
        <w:t>research from the field of education and experience of current practice in Wales and beyond.</w:t>
      </w:r>
    </w:p>
    <w:p w:rsidR="003568AA" w:rsidRPr="00D85949" w:rsidRDefault="003568AA" w:rsidP="009A74D7">
      <w:pPr>
        <w:spacing w:line="360" w:lineRule="auto"/>
        <w:rPr>
          <w:rFonts w:ascii="Times New Roman" w:hAnsi="Times New Roman" w:cs="Times New Roman"/>
          <w:sz w:val="24"/>
          <w:szCs w:val="24"/>
        </w:rPr>
      </w:pPr>
      <w:r w:rsidRPr="00D85949">
        <w:rPr>
          <w:rFonts w:ascii="Times New Roman" w:hAnsi="Times New Roman" w:cs="Times New Roman"/>
          <w:sz w:val="24"/>
          <w:szCs w:val="24"/>
        </w:rPr>
        <w:t>In an open letter to the Welsh Minister for Education and Skills, Professor Donaldson explained that, following the publication of Successful Futures</w:t>
      </w:r>
      <w:sdt>
        <w:sdtPr>
          <w:rPr>
            <w:rFonts w:ascii="Times New Roman" w:hAnsi="Times New Roman" w:cs="Times New Roman"/>
            <w:sz w:val="24"/>
            <w:szCs w:val="24"/>
          </w:rPr>
          <w:id w:val="-2068882183"/>
          <w:citation/>
        </w:sdtPr>
        <w:sdtContent>
          <w:r w:rsidR="00735844" w:rsidRPr="00D85949">
            <w:rPr>
              <w:rFonts w:ascii="Times New Roman" w:hAnsi="Times New Roman" w:cs="Times New Roman"/>
              <w:sz w:val="24"/>
              <w:szCs w:val="24"/>
            </w:rPr>
            <w:fldChar w:fldCharType="begin"/>
          </w:r>
          <w:r w:rsidRPr="00D85949">
            <w:rPr>
              <w:rFonts w:ascii="Times New Roman" w:hAnsi="Times New Roman" w:cs="Times New Roman"/>
              <w:sz w:val="24"/>
              <w:szCs w:val="24"/>
            </w:rPr>
            <w:instrText xml:space="preserve"> CITATION Pro15 \l 2057 </w:instrText>
          </w:r>
          <w:r w:rsidR="00735844" w:rsidRPr="00D85949">
            <w:rPr>
              <w:rFonts w:ascii="Times New Roman" w:hAnsi="Times New Roman" w:cs="Times New Roman"/>
              <w:sz w:val="24"/>
              <w:szCs w:val="24"/>
            </w:rPr>
            <w:fldChar w:fldCharType="separate"/>
          </w:r>
          <w:r w:rsidR="007C258F">
            <w:rPr>
              <w:rFonts w:ascii="Times New Roman" w:hAnsi="Times New Roman" w:cs="Times New Roman"/>
              <w:noProof/>
              <w:sz w:val="24"/>
              <w:szCs w:val="24"/>
            </w:rPr>
            <w:t xml:space="preserve"> </w:t>
          </w:r>
          <w:r w:rsidR="007C258F" w:rsidRPr="007C258F">
            <w:rPr>
              <w:rFonts w:ascii="Times New Roman" w:hAnsi="Times New Roman" w:cs="Times New Roman"/>
              <w:noProof/>
              <w:sz w:val="24"/>
              <w:szCs w:val="24"/>
            </w:rPr>
            <w:t>(Donaldson, 2015)</w:t>
          </w:r>
          <w:r w:rsidR="00735844" w:rsidRPr="00D85949">
            <w:rPr>
              <w:rFonts w:ascii="Times New Roman" w:hAnsi="Times New Roman" w:cs="Times New Roman"/>
              <w:sz w:val="24"/>
              <w:szCs w:val="24"/>
            </w:rPr>
            <w:fldChar w:fldCharType="end"/>
          </w:r>
        </w:sdtContent>
      </w:sdt>
      <w:r w:rsidRPr="00D85949">
        <w:rPr>
          <w:rFonts w:ascii="Times New Roman" w:hAnsi="Times New Roman" w:cs="Times New Roman"/>
          <w:sz w:val="24"/>
          <w:szCs w:val="24"/>
        </w:rPr>
        <w:t xml:space="preserve">, his proposals were </w:t>
      </w:r>
    </w:p>
    <w:p w:rsidR="003568AA" w:rsidRPr="00D85949" w:rsidRDefault="003568AA" w:rsidP="009A74D7">
      <w:pPr>
        <w:spacing w:line="360" w:lineRule="auto"/>
        <w:ind w:left="720" w:right="804"/>
        <w:rPr>
          <w:rFonts w:ascii="Times New Roman" w:hAnsi="Times New Roman" w:cs="Times New Roman"/>
          <w:sz w:val="24"/>
          <w:szCs w:val="24"/>
        </w:rPr>
      </w:pPr>
      <w:proofErr w:type="gramStart"/>
      <w:r w:rsidRPr="00D85949">
        <w:rPr>
          <w:rFonts w:ascii="Times New Roman" w:hAnsi="Times New Roman" w:cs="Times New Roman"/>
          <w:i/>
          <w:sz w:val="24"/>
          <w:szCs w:val="24"/>
        </w:rPr>
        <w:t>”Radical and wide-ranging.</w:t>
      </w:r>
      <w:proofErr w:type="gramEnd"/>
      <w:r w:rsidRPr="00D85949">
        <w:rPr>
          <w:rFonts w:ascii="Times New Roman" w:hAnsi="Times New Roman" w:cs="Times New Roman"/>
          <w:i/>
          <w:sz w:val="24"/>
          <w:szCs w:val="24"/>
        </w:rPr>
        <w:t xml:space="preserve"> They are interrelated and should be seen as an integrated set and not separately.”</w:t>
      </w:r>
      <w:r w:rsidRPr="00D85949">
        <w:rPr>
          <w:rFonts w:ascii="Times New Roman" w:hAnsi="Times New Roman" w:cs="Times New Roman"/>
          <w:sz w:val="24"/>
          <w:szCs w:val="24"/>
        </w:rPr>
        <w:t xml:space="preserve"> </w:t>
      </w:r>
      <w:r w:rsidRPr="00D85949">
        <w:rPr>
          <w:rFonts w:ascii="Times New Roman" w:hAnsi="Times New Roman" w:cs="Times New Roman"/>
          <w:noProof/>
          <w:sz w:val="24"/>
          <w:szCs w:val="24"/>
        </w:rPr>
        <w:t>(Donaldson, 2015, P1)</w:t>
      </w:r>
    </w:p>
    <w:p w:rsidR="00C822E5" w:rsidRPr="00D85949" w:rsidRDefault="003568AA" w:rsidP="009A74D7">
      <w:pPr>
        <w:spacing w:line="360" w:lineRule="auto"/>
        <w:rPr>
          <w:rFonts w:ascii="Times New Roman" w:hAnsi="Times New Roman" w:cs="Times New Roman"/>
          <w:sz w:val="24"/>
          <w:szCs w:val="24"/>
        </w:rPr>
      </w:pPr>
      <w:r w:rsidRPr="00D85949">
        <w:rPr>
          <w:rFonts w:ascii="Times New Roman" w:hAnsi="Times New Roman" w:cs="Times New Roman"/>
          <w:sz w:val="24"/>
          <w:szCs w:val="24"/>
        </w:rPr>
        <w:t>The Successful Futures report considered the purpose and structure of the curriculum, assessment and pedagogy</w:t>
      </w:r>
      <w:r w:rsidR="00182183" w:rsidRPr="00D85949">
        <w:rPr>
          <w:rFonts w:ascii="Times New Roman" w:hAnsi="Times New Roman" w:cs="Times New Roman"/>
          <w:sz w:val="24"/>
          <w:szCs w:val="24"/>
        </w:rPr>
        <w:t xml:space="preserve"> and implications for its continued development. A chapter is dedicated solely to pedagogy and Donaldson discusses twelve pedagogical principles</w:t>
      </w:r>
      <w:r w:rsidR="00C822E5" w:rsidRPr="00D85949">
        <w:rPr>
          <w:rFonts w:ascii="Times New Roman" w:hAnsi="Times New Roman" w:cs="Times New Roman"/>
          <w:sz w:val="24"/>
          <w:szCs w:val="24"/>
        </w:rPr>
        <w:t xml:space="preserve">: </w:t>
      </w:r>
    </w:p>
    <w:p w:rsidR="003568AA" w:rsidRPr="00D85949" w:rsidRDefault="00C822E5" w:rsidP="009A74D7">
      <w:pPr>
        <w:spacing w:line="360" w:lineRule="auto"/>
        <w:ind w:firstLine="360"/>
        <w:rPr>
          <w:rFonts w:ascii="Times New Roman" w:hAnsi="Times New Roman" w:cs="Times New Roman"/>
          <w:i/>
          <w:sz w:val="24"/>
          <w:szCs w:val="24"/>
        </w:rPr>
      </w:pPr>
      <w:r w:rsidRPr="00D85949">
        <w:rPr>
          <w:rFonts w:ascii="Times New Roman" w:hAnsi="Times New Roman" w:cs="Times New Roman"/>
          <w:i/>
          <w:sz w:val="24"/>
          <w:szCs w:val="24"/>
        </w:rPr>
        <w:t>“Good teaching and learning:</w:t>
      </w:r>
    </w:p>
    <w:p w:rsidR="00861ABE" w:rsidRPr="00D85949" w:rsidRDefault="00C822E5" w:rsidP="009A74D7">
      <w:pPr>
        <w:pStyle w:val="ListParagraph"/>
        <w:numPr>
          <w:ilvl w:val="0"/>
          <w:numId w:val="1"/>
        </w:numPr>
        <w:spacing w:line="360" w:lineRule="auto"/>
        <w:rPr>
          <w:rFonts w:ascii="Times New Roman" w:hAnsi="Times New Roman" w:cs="Times New Roman"/>
          <w:i/>
          <w:sz w:val="24"/>
          <w:szCs w:val="24"/>
        </w:rPr>
      </w:pPr>
      <w:r w:rsidRPr="00D85949">
        <w:rPr>
          <w:rFonts w:ascii="Times New Roman" w:hAnsi="Times New Roman" w:cs="Times New Roman"/>
          <w:i/>
          <w:sz w:val="24"/>
          <w:szCs w:val="24"/>
        </w:rPr>
        <w:t>Maintains a consistent focus on the overall purposes of the curriculum</w:t>
      </w:r>
    </w:p>
    <w:p w:rsidR="00C822E5" w:rsidRPr="00D85949" w:rsidRDefault="00C822E5" w:rsidP="009A74D7">
      <w:pPr>
        <w:pStyle w:val="ListParagraph"/>
        <w:numPr>
          <w:ilvl w:val="0"/>
          <w:numId w:val="1"/>
        </w:numPr>
        <w:spacing w:line="360" w:lineRule="auto"/>
        <w:rPr>
          <w:rFonts w:ascii="Times New Roman" w:hAnsi="Times New Roman" w:cs="Times New Roman"/>
          <w:i/>
          <w:sz w:val="24"/>
          <w:szCs w:val="24"/>
        </w:rPr>
      </w:pPr>
      <w:r w:rsidRPr="00D85949">
        <w:rPr>
          <w:rFonts w:ascii="Times New Roman" w:hAnsi="Times New Roman" w:cs="Times New Roman"/>
          <w:i/>
          <w:sz w:val="24"/>
          <w:szCs w:val="24"/>
        </w:rPr>
        <w:t>Challenges all learners by encouraging them to recognise the importance of sustained effort in meeting expectations that are high but achievable for them</w:t>
      </w:r>
    </w:p>
    <w:p w:rsidR="00C822E5" w:rsidRPr="00D85949" w:rsidRDefault="00C822E5" w:rsidP="009A74D7">
      <w:pPr>
        <w:pStyle w:val="ListParagraph"/>
        <w:numPr>
          <w:ilvl w:val="0"/>
          <w:numId w:val="1"/>
        </w:numPr>
        <w:spacing w:line="360" w:lineRule="auto"/>
        <w:rPr>
          <w:rFonts w:ascii="Times New Roman" w:hAnsi="Times New Roman" w:cs="Times New Roman"/>
          <w:i/>
          <w:sz w:val="24"/>
          <w:szCs w:val="24"/>
        </w:rPr>
      </w:pPr>
      <w:r w:rsidRPr="00D85949">
        <w:rPr>
          <w:rFonts w:ascii="Times New Roman" w:hAnsi="Times New Roman" w:cs="Times New Roman"/>
          <w:i/>
          <w:sz w:val="24"/>
          <w:szCs w:val="24"/>
        </w:rPr>
        <w:t>Means employing a blend of approaches including direct teaching</w:t>
      </w:r>
    </w:p>
    <w:p w:rsidR="00C822E5" w:rsidRPr="00D85949" w:rsidRDefault="00C822E5" w:rsidP="009A74D7">
      <w:pPr>
        <w:pStyle w:val="ListParagraph"/>
        <w:numPr>
          <w:ilvl w:val="0"/>
          <w:numId w:val="1"/>
        </w:numPr>
        <w:spacing w:line="360" w:lineRule="auto"/>
        <w:rPr>
          <w:rFonts w:ascii="Times New Roman" w:hAnsi="Times New Roman" w:cs="Times New Roman"/>
          <w:i/>
          <w:sz w:val="24"/>
          <w:szCs w:val="24"/>
        </w:rPr>
      </w:pPr>
      <w:r w:rsidRPr="00D85949">
        <w:rPr>
          <w:rFonts w:ascii="Times New Roman" w:hAnsi="Times New Roman" w:cs="Times New Roman"/>
          <w:i/>
          <w:sz w:val="24"/>
          <w:szCs w:val="24"/>
        </w:rPr>
        <w:lastRenderedPageBreak/>
        <w:t>Means employing a blend of approaches including those that promote problem solving, creative and critical thinking</w:t>
      </w:r>
    </w:p>
    <w:p w:rsidR="00C822E5" w:rsidRPr="00D85949" w:rsidRDefault="00C822E5" w:rsidP="009A74D7">
      <w:pPr>
        <w:pStyle w:val="ListParagraph"/>
        <w:numPr>
          <w:ilvl w:val="0"/>
          <w:numId w:val="1"/>
        </w:numPr>
        <w:spacing w:line="360" w:lineRule="auto"/>
        <w:rPr>
          <w:rFonts w:ascii="Times New Roman" w:hAnsi="Times New Roman" w:cs="Times New Roman"/>
          <w:i/>
          <w:sz w:val="24"/>
          <w:szCs w:val="24"/>
        </w:rPr>
      </w:pPr>
      <w:r w:rsidRPr="00D85949">
        <w:rPr>
          <w:rFonts w:ascii="Times New Roman" w:hAnsi="Times New Roman" w:cs="Times New Roman"/>
          <w:i/>
          <w:sz w:val="24"/>
          <w:szCs w:val="24"/>
        </w:rPr>
        <w:t>Sets tasks and selects resources that build on previous knowledge and experience and engage interest</w:t>
      </w:r>
    </w:p>
    <w:p w:rsidR="00C822E5" w:rsidRPr="00D85949" w:rsidRDefault="00C822E5" w:rsidP="009A74D7">
      <w:pPr>
        <w:pStyle w:val="ListParagraph"/>
        <w:numPr>
          <w:ilvl w:val="0"/>
          <w:numId w:val="1"/>
        </w:numPr>
        <w:spacing w:line="360" w:lineRule="auto"/>
        <w:rPr>
          <w:rFonts w:ascii="Times New Roman" w:hAnsi="Times New Roman" w:cs="Times New Roman"/>
          <w:i/>
          <w:sz w:val="24"/>
          <w:szCs w:val="24"/>
        </w:rPr>
      </w:pPr>
      <w:r w:rsidRPr="00D85949">
        <w:rPr>
          <w:rFonts w:ascii="Times New Roman" w:hAnsi="Times New Roman" w:cs="Times New Roman"/>
          <w:i/>
          <w:sz w:val="24"/>
          <w:szCs w:val="24"/>
        </w:rPr>
        <w:t>Creates authentic contexts for learning</w:t>
      </w:r>
    </w:p>
    <w:p w:rsidR="00C822E5" w:rsidRPr="00D85949" w:rsidRDefault="00C822E5" w:rsidP="009A74D7">
      <w:pPr>
        <w:pStyle w:val="ListParagraph"/>
        <w:numPr>
          <w:ilvl w:val="0"/>
          <w:numId w:val="1"/>
        </w:numPr>
        <w:spacing w:line="360" w:lineRule="auto"/>
        <w:rPr>
          <w:rFonts w:ascii="Times New Roman" w:hAnsi="Times New Roman" w:cs="Times New Roman"/>
          <w:i/>
          <w:sz w:val="24"/>
          <w:szCs w:val="24"/>
        </w:rPr>
      </w:pPr>
      <w:r w:rsidRPr="00D85949">
        <w:rPr>
          <w:rFonts w:ascii="Times New Roman" w:hAnsi="Times New Roman" w:cs="Times New Roman"/>
          <w:i/>
          <w:sz w:val="24"/>
          <w:szCs w:val="24"/>
        </w:rPr>
        <w:t>Means employing assessment for learning principles</w:t>
      </w:r>
    </w:p>
    <w:p w:rsidR="00C822E5" w:rsidRPr="00D85949" w:rsidRDefault="00C822E5" w:rsidP="009A74D7">
      <w:pPr>
        <w:pStyle w:val="ListParagraph"/>
        <w:numPr>
          <w:ilvl w:val="0"/>
          <w:numId w:val="1"/>
        </w:numPr>
        <w:spacing w:line="360" w:lineRule="auto"/>
        <w:rPr>
          <w:rFonts w:ascii="Times New Roman" w:hAnsi="Times New Roman" w:cs="Times New Roman"/>
          <w:i/>
          <w:sz w:val="24"/>
          <w:szCs w:val="24"/>
        </w:rPr>
      </w:pPr>
      <w:r w:rsidRPr="00D85949">
        <w:rPr>
          <w:rFonts w:ascii="Times New Roman" w:hAnsi="Times New Roman" w:cs="Times New Roman"/>
          <w:i/>
          <w:sz w:val="24"/>
          <w:szCs w:val="24"/>
        </w:rPr>
        <w:t>Ranges within and across Areas of Learning and Experience</w:t>
      </w:r>
    </w:p>
    <w:p w:rsidR="00C822E5" w:rsidRPr="00D85949" w:rsidRDefault="00C822E5" w:rsidP="009A74D7">
      <w:pPr>
        <w:pStyle w:val="ListParagraph"/>
        <w:numPr>
          <w:ilvl w:val="0"/>
          <w:numId w:val="1"/>
        </w:numPr>
        <w:spacing w:line="360" w:lineRule="auto"/>
        <w:rPr>
          <w:rFonts w:ascii="Times New Roman" w:hAnsi="Times New Roman" w:cs="Times New Roman"/>
          <w:i/>
          <w:sz w:val="24"/>
          <w:szCs w:val="24"/>
        </w:rPr>
      </w:pPr>
      <w:r w:rsidRPr="00D85949">
        <w:rPr>
          <w:rFonts w:ascii="Times New Roman" w:hAnsi="Times New Roman" w:cs="Times New Roman"/>
          <w:i/>
          <w:sz w:val="24"/>
          <w:szCs w:val="24"/>
        </w:rPr>
        <w:t>Regularly reinforces Cross-curriculum Responsibilities, including literacy, numeracy and digital competence, and provides opportunities to practice them</w:t>
      </w:r>
    </w:p>
    <w:p w:rsidR="00C822E5" w:rsidRPr="00D85949" w:rsidRDefault="00C822E5" w:rsidP="009A74D7">
      <w:pPr>
        <w:pStyle w:val="ListParagraph"/>
        <w:numPr>
          <w:ilvl w:val="0"/>
          <w:numId w:val="1"/>
        </w:numPr>
        <w:spacing w:line="360" w:lineRule="auto"/>
        <w:rPr>
          <w:rFonts w:ascii="Times New Roman" w:hAnsi="Times New Roman" w:cs="Times New Roman"/>
          <w:i/>
          <w:sz w:val="24"/>
          <w:szCs w:val="24"/>
        </w:rPr>
      </w:pPr>
      <w:r w:rsidRPr="00D85949">
        <w:rPr>
          <w:rFonts w:ascii="Times New Roman" w:hAnsi="Times New Roman" w:cs="Times New Roman"/>
          <w:i/>
          <w:sz w:val="24"/>
          <w:szCs w:val="24"/>
        </w:rPr>
        <w:t>Encourages children and young people to take increasing responsibility for their own learning</w:t>
      </w:r>
    </w:p>
    <w:p w:rsidR="00C822E5" w:rsidRPr="00D85949" w:rsidRDefault="00C822E5" w:rsidP="009A74D7">
      <w:pPr>
        <w:pStyle w:val="ListParagraph"/>
        <w:numPr>
          <w:ilvl w:val="0"/>
          <w:numId w:val="1"/>
        </w:numPr>
        <w:spacing w:line="360" w:lineRule="auto"/>
        <w:rPr>
          <w:rFonts w:ascii="Times New Roman" w:hAnsi="Times New Roman" w:cs="Times New Roman"/>
          <w:i/>
          <w:sz w:val="24"/>
          <w:szCs w:val="24"/>
        </w:rPr>
      </w:pPr>
      <w:r w:rsidRPr="00D85949">
        <w:rPr>
          <w:rFonts w:ascii="Times New Roman" w:hAnsi="Times New Roman" w:cs="Times New Roman"/>
          <w:i/>
          <w:sz w:val="24"/>
          <w:szCs w:val="24"/>
        </w:rPr>
        <w:t>Supports social and emotional development and positive relationships</w:t>
      </w:r>
    </w:p>
    <w:p w:rsidR="00C822E5" w:rsidRPr="00D85949" w:rsidRDefault="00C822E5" w:rsidP="009A74D7">
      <w:pPr>
        <w:pStyle w:val="ListParagraph"/>
        <w:numPr>
          <w:ilvl w:val="0"/>
          <w:numId w:val="1"/>
        </w:numPr>
        <w:spacing w:line="360" w:lineRule="auto"/>
        <w:rPr>
          <w:rFonts w:ascii="Times New Roman" w:hAnsi="Times New Roman" w:cs="Times New Roman"/>
          <w:i/>
          <w:sz w:val="24"/>
          <w:szCs w:val="24"/>
        </w:rPr>
      </w:pPr>
      <w:r w:rsidRPr="00D85949">
        <w:rPr>
          <w:rFonts w:ascii="Times New Roman" w:hAnsi="Times New Roman" w:cs="Times New Roman"/>
          <w:i/>
          <w:sz w:val="24"/>
          <w:szCs w:val="24"/>
        </w:rPr>
        <w:t>Encourages collaboration.”</w:t>
      </w:r>
    </w:p>
    <w:p w:rsidR="00C822E5" w:rsidRPr="00D85949" w:rsidRDefault="00C822E5" w:rsidP="009A74D7">
      <w:pPr>
        <w:spacing w:line="360" w:lineRule="auto"/>
        <w:ind w:left="5760" w:firstLine="720"/>
        <w:rPr>
          <w:rFonts w:ascii="Times New Roman" w:hAnsi="Times New Roman" w:cs="Times New Roman"/>
          <w:i/>
          <w:sz w:val="24"/>
          <w:szCs w:val="24"/>
        </w:rPr>
      </w:pPr>
      <w:r w:rsidRPr="00D85949">
        <w:rPr>
          <w:rFonts w:ascii="Times New Roman" w:hAnsi="Times New Roman" w:cs="Times New Roman"/>
          <w:i/>
          <w:sz w:val="24"/>
          <w:szCs w:val="24"/>
        </w:rPr>
        <w:t xml:space="preserve"> </w:t>
      </w:r>
      <w:sdt>
        <w:sdtPr>
          <w:rPr>
            <w:rFonts w:ascii="Times New Roman" w:hAnsi="Times New Roman" w:cs="Times New Roman"/>
            <w:sz w:val="24"/>
            <w:szCs w:val="24"/>
          </w:rPr>
          <w:id w:val="-2068882181"/>
          <w:citation/>
        </w:sdtPr>
        <w:sdtContent>
          <w:r w:rsidR="00735844" w:rsidRPr="00D85949">
            <w:rPr>
              <w:rFonts w:ascii="Times New Roman" w:hAnsi="Times New Roman" w:cs="Times New Roman"/>
              <w:i/>
              <w:sz w:val="24"/>
              <w:szCs w:val="24"/>
            </w:rPr>
            <w:fldChar w:fldCharType="begin"/>
          </w:r>
          <w:r w:rsidRPr="00D85949">
            <w:rPr>
              <w:rFonts w:ascii="Times New Roman" w:hAnsi="Times New Roman" w:cs="Times New Roman"/>
              <w:i/>
              <w:sz w:val="24"/>
              <w:szCs w:val="24"/>
            </w:rPr>
            <w:instrText xml:space="preserve"> CITATION Pro15 \l 2057 </w:instrText>
          </w:r>
          <w:r w:rsidR="00735844" w:rsidRPr="00D85949">
            <w:rPr>
              <w:rFonts w:ascii="Times New Roman" w:hAnsi="Times New Roman" w:cs="Times New Roman"/>
              <w:i/>
              <w:sz w:val="24"/>
              <w:szCs w:val="24"/>
            </w:rPr>
            <w:fldChar w:fldCharType="separate"/>
          </w:r>
          <w:r w:rsidR="007C258F" w:rsidRPr="007C258F">
            <w:rPr>
              <w:rFonts w:ascii="Times New Roman" w:hAnsi="Times New Roman" w:cs="Times New Roman"/>
              <w:noProof/>
              <w:sz w:val="24"/>
              <w:szCs w:val="24"/>
            </w:rPr>
            <w:t>(Donaldson, 2015)</w:t>
          </w:r>
          <w:r w:rsidR="00735844" w:rsidRPr="00D85949">
            <w:rPr>
              <w:rFonts w:ascii="Times New Roman" w:hAnsi="Times New Roman" w:cs="Times New Roman"/>
              <w:i/>
              <w:sz w:val="24"/>
              <w:szCs w:val="24"/>
            </w:rPr>
            <w:fldChar w:fldCharType="end"/>
          </w:r>
        </w:sdtContent>
      </w:sdt>
    </w:p>
    <w:p w:rsidR="0077559F" w:rsidRPr="00D85949" w:rsidRDefault="0077559F" w:rsidP="009A74D7">
      <w:pPr>
        <w:spacing w:line="360" w:lineRule="auto"/>
        <w:rPr>
          <w:rFonts w:ascii="Times New Roman" w:hAnsi="Times New Roman" w:cs="Times New Roman"/>
          <w:sz w:val="24"/>
          <w:szCs w:val="24"/>
        </w:rPr>
      </w:pPr>
    </w:p>
    <w:p w:rsidR="00D5489E" w:rsidRPr="00D85949" w:rsidRDefault="00E15C2A" w:rsidP="009A74D7">
      <w:pPr>
        <w:spacing w:line="360" w:lineRule="auto"/>
        <w:rPr>
          <w:rFonts w:ascii="Times New Roman" w:hAnsi="Times New Roman" w:cs="Times New Roman"/>
          <w:sz w:val="24"/>
          <w:szCs w:val="24"/>
        </w:rPr>
      </w:pPr>
      <w:r w:rsidRPr="00D85949">
        <w:rPr>
          <w:rFonts w:ascii="Times New Roman" w:hAnsi="Times New Roman" w:cs="Times New Roman"/>
          <w:sz w:val="24"/>
          <w:szCs w:val="24"/>
        </w:rPr>
        <w:t xml:space="preserve">The first principle </w:t>
      </w:r>
      <w:r w:rsidR="00D5489E" w:rsidRPr="00D85949">
        <w:rPr>
          <w:rFonts w:ascii="Times New Roman" w:hAnsi="Times New Roman" w:cs="Times New Roman"/>
          <w:sz w:val="24"/>
          <w:szCs w:val="24"/>
        </w:rPr>
        <w:t xml:space="preserve">suggested by </w:t>
      </w:r>
      <w:r w:rsidR="009F7339" w:rsidRPr="00D85949">
        <w:rPr>
          <w:rFonts w:ascii="Times New Roman" w:hAnsi="Times New Roman" w:cs="Times New Roman"/>
          <w:sz w:val="24"/>
          <w:szCs w:val="24"/>
        </w:rPr>
        <w:t>Donaldson</w:t>
      </w:r>
      <w:r w:rsidR="00D5489E" w:rsidRPr="00D85949">
        <w:rPr>
          <w:rFonts w:ascii="Times New Roman" w:hAnsi="Times New Roman" w:cs="Times New Roman"/>
          <w:sz w:val="24"/>
          <w:szCs w:val="24"/>
        </w:rPr>
        <w:t xml:space="preserve"> (2015) is the need to focus on the overall purpose of the curriculum. The word </w:t>
      </w:r>
      <w:r w:rsidR="002D4181" w:rsidRPr="00D85949">
        <w:rPr>
          <w:rFonts w:ascii="Times New Roman" w:hAnsi="Times New Roman" w:cs="Times New Roman"/>
          <w:sz w:val="24"/>
          <w:szCs w:val="24"/>
        </w:rPr>
        <w:t>‘</w:t>
      </w:r>
      <w:r w:rsidR="00D5489E" w:rsidRPr="00D85949">
        <w:rPr>
          <w:rFonts w:ascii="Times New Roman" w:hAnsi="Times New Roman" w:cs="Times New Roman"/>
          <w:sz w:val="24"/>
          <w:szCs w:val="24"/>
        </w:rPr>
        <w:t>curriculum</w:t>
      </w:r>
      <w:r w:rsidR="002D4181" w:rsidRPr="00D85949">
        <w:rPr>
          <w:rFonts w:ascii="Times New Roman" w:hAnsi="Times New Roman" w:cs="Times New Roman"/>
          <w:sz w:val="24"/>
          <w:szCs w:val="24"/>
        </w:rPr>
        <w:t>’ is derived from the L</w:t>
      </w:r>
      <w:r w:rsidR="00D5489E" w:rsidRPr="00D85949">
        <w:rPr>
          <w:rFonts w:ascii="Times New Roman" w:hAnsi="Times New Roman" w:cs="Times New Roman"/>
          <w:sz w:val="24"/>
          <w:szCs w:val="24"/>
        </w:rPr>
        <w:t>atin word ‘</w:t>
      </w:r>
      <w:proofErr w:type="spellStart"/>
      <w:r w:rsidR="00D5489E" w:rsidRPr="00D85949">
        <w:rPr>
          <w:rFonts w:ascii="Times New Roman" w:hAnsi="Times New Roman" w:cs="Times New Roman"/>
          <w:sz w:val="24"/>
          <w:szCs w:val="24"/>
        </w:rPr>
        <w:t>currere</w:t>
      </w:r>
      <w:proofErr w:type="spellEnd"/>
      <w:r w:rsidR="00D5489E" w:rsidRPr="00D85949">
        <w:rPr>
          <w:rFonts w:ascii="Times New Roman" w:hAnsi="Times New Roman" w:cs="Times New Roman"/>
          <w:sz w:val="24"/>
          <w:szCs w:val="24"/>
        </w:rPr>
        <w:t>’ which means ‘to run’</w:t>
      </w:r>
      <w:r w:rsidR="002D4181" w:rsidRPr="00D85949">
        <w:rPr>
          <w:rFonts w:ascii="Times New Roman" w:hAnsi="Times New Roman" w:cs="Times New Roman"/>
          <w:sz w:val="24"/>
          <w:szCs w:val="24"/>
        </w:rPr>
        <w:t>. Within the English language it has been used to explain the journey between the beginning and a destination, from one place to another. In educational terms, we can consider a curriculum to support the learner from a place where skills and knowledge are new</w:t>
      </w:r>
      <w:r w:rsidRPr="00D85949">
        <w:rPr>
          <w:rFonts w:ascii="Times New Roman" w:hAnsi="Times New Roman" w:cs="Times New Roman"/>
          <w:sz w:val="24"/>
          <w:szCs w:val="24"/>
        </w:rPr>
        <w:t>,</w:t>
      </w:r>
      <w:r w:rsidR="002D4181" w:rsidRPr="00D85949">
        <w:rPr>
          <w:rFonts w:ascii="Times New Roman" w:hAnsi="Times New Roman" w:cs="Times New Roman"/>
          <w:sz w:val="24"/>
          <w:szCs w:val="24"/>
        </w:rPr>
        <w:t xml:space="preserve"> to a situation where they are increased and improved. Neither in life nor in education is the path straightforward, and so the idea of a curriculum is one which has opportunities for movement, chances to pull on the support of others  and occasions where a person of experience should take the lead. I believe we can use this analogy in the classroom and within the field of education when considering pedagogy. It runs parallel to the curriculum and although the skills or knowledge requirements may be set clearly, an opportunity for </w:t>
      </w:r>
      <w:r w:rsidRPr="00D85949">
        <w:rPr>
          <w:rFonts w:ascii="Times New Roman" w:hAnsi="Times New Roman" w:cs="Times New Roman"/>
          <w:sz w:val="24"/>
          <w:szCs w:val="24"/>
        </w:rPr>
        <w:t>supporting learning in the most appropriate way through high quality teaching that is specific to the group of learners, makes the path towards the educational destination a more meaningful journey.</w:t>
      </w:r>
    </w:p>
    <w:p w:rsidR="00D5489E" w:rsidRPr="00D85949" w:rsidRDefault="00D5489E" w:rsidP="009A74D7">
      <w:pPr>
        <w:spacing w:line="360" w:lineRule="auto"/>
        <w:rPr>
          <w:rFonts w:ascii="Times New Roman" w:hAnsi="Times New Roman" w:cs="Times New Roman"/>
          <w:sz w:val="24"/>
          <w:szCs w:val="24"/>
        </w:rPr>
      </w:pPr>
      <w:r w:rsidRPr="00D85949">
        <w:rPr>
          <w:rFonts w:ascii="Times New Roman" w:hAnsi="Times New Roman" w:cs="Times New Roman"/>
          <w:sz w:val="24"/>
          <w:szCs w:val="24"/>
        </w:rPr>
        <w:t xml:space="preserve">The successful implementation of any given curriculum relies not only on the content but on the context in which it is being taught, the relevance to the students and its delivery, namely the pedagogical approach. </w:t>
      </w:r>
      <w:r w:rsidR="00D2459C">
        <w:rPr>
          <w:rFonts w:ascii="Times New Roman" w:hAnsi="Times New Roman" w:cs="Times New Roman"/>
          <w:sz w:val="24"/>
          <w:szCs w:val="24"/>
        </w:rPr>
        <w:t xml:space="preserve">In addition to the purpose of the overall curriculum suggested as </w:t>
      </w:r>
      <w:r w:rsidR="00D2459C">
        <w:rPr>
          <w:rFonts w:ascii="Times New Roman" w:hAnsi="Times New Roman" w:cs="Times New Roman"/>
          <w:sz w:val="24"/>
          <w:szCs w:val="24"/>
        </w:rPr>
        <w:lastRenderedPageBreak/>
        <w:t xml:space="preserve">the first principle, I believe that using a blend of approaches to teaching, including direct instruction, as suggested in principle 3, run alongside each other. </w:t>
      </w:r>
      <w:r w:rsidRPr="00D85949">
        <w:rPr>
          <w:rFonts w:ascii="Times New Roman" w:hAnsi="Times New Roman" w:cs="Times New Roman"/>
          <w:sz w:val="24"/>
          <w:szCs w:val="24"/>
        </w:rPr>
        <w:t>To this day, a clear explanation of ‘what is pedagogy?’ cannot be established and it seems that every individual involved within education has their own understanding of the word.</w:t>
      </w:r>
    </w:p>
    <w:p w:rsidR="009C34E0" w:rsidRPr="00D85949" w:rsidRDefault="00225600" w:rsidP="009A74D7">
      <w:pPr>
        <w:spacing w:line="360" w:lineRule="auto"/>
        <w:rPr>
          <w:rFonts w:ascii="Times New Roman" w:hAnsi="Times New Roman" w:cs="Times New Roman"/>
          <w:sz w:val="24"/>
          <w:szCs w:val="24"/>
        </w:rPr>
      </w:pPr>
      <w:r w:rsidRPr="00D85949">
        <w:rPr>
          <w:rFonts w:ascii="Times New Roman" w:hAnsi="Times New Roman" w:cs="Times New Roman"/>
          <w:noProof/>
          <w:sz w:val="24"/>
          <w:szCs w:val="24"/>
        </w:rPr>
        <w:t>Stanley Hall (1905)</w:t>
      </w:r>
      <w:r w:rsidR="000B47BD" w:rsidRPr="00D85949">
        <w:rPr>
          <w:rFonts w:ascii="Times New Roman" w:hAnsi="Times New Roman" w:cs="Times New Roman"/>
          <w:noProof/>
          <w:sz w:val="24"/>
          <w:szCs w:val="24"/>
        </w:rPr>
        <w:t xml:space="preserve"> </w:t>
      </w:r>
      <w:r w:rsidRPr="00D85949">
        <w:rPr>
          <w:rFonts w:ascii="Times New Roman" w:hAnsi="Times New Roman" w:cs="Times New Roman"/>
          <w:sz w:val="24"/>
          <w:szCs w:val="24"/>
        </w:rPr>
        <w:t>and</w:t>
      </w:r>
      <w:r w:rsidR="009C34E0" w:rsidRPr="00D85949">
        <w:rPr>
          <w:rFonts w:ascii="Times New Roman" w:hAnsi="Times New Roman" w:cs="Times New Roman"/>
          <w:sz w:val="24"/>
          <w:szCs w:val="24"/>
        </w:rPr>
        <w:t xml:space="preserve"> </w:t>
      </w:r>
      <w:r w:rsidRPr="00D85949">
        <w:rPr>
          <w:rFonts w:ascii="Times New Roman" w:hAnsi="Times New Roman" w:cs="Times New Roman"/>
          <w:noProof/>
          <w:sz w:val="24"/>
          <w:szCs w:val="24"/>
        </w:rPr>
        <w:t xml:space="preserve">Radosavljevich </w:t>
      </w:r>
      <w:r w:rsidR="009C34E0" w:rsidRPr="00D85949">
        <w:rPr>
          <w:rFonts w:ascii="Times New Roman" w:hAnsi="Times New Roman" w:cs="Times New Roman"/>
          <w:sz w:val="24"/>
          <w:szCs w:val="24"/>
        </w:rPr>
        <w:t xml:space="preserve">(1911) </w:t>
      </w:r>
      <w:r w:rsidRPr="00D85949">
        <w:rPr>
          <w:rFonts w:ascii="Times New Roman" w:hAnsi="Times New Roman" w:cs="Times New Roman"/>
          <w:sz w:val="24"/>
          <w:szCs w:val="24"/>
        </w:rPr>
        <w:t xml:space="preserve">shared the opinion that </w:t>
      </w:r>
      <w:r w:rsidR="00E851E3" w:rsidRPr="00D85949">
        <w:rPr>
          <w:rFonts w:ascii="Times New Roman" w:hAnsi="Times New Roman" w:cs="Times New Roman"/>
          <w:sz w:val="24"/>
          <w:szCs w:val="24"/>
        </w:rPr>
        <w:t>defined pedagogy simply as the science of education</w:t>
      </w:r>
      <w:r w:rsidRPr="00D85949">
        <w:rPr>
          <w:rFonts w:ascii="Times New Roman" w:hAnsi="Times New Roman" w:cs="Times New Roman"/>
          <w:sz w:val="24"/>
          <w:szCs w:val="24"/>
        </w:rPr>
        <w:t xml:space="preserve"> and the </w:t>
      </w:r>
      <w:r w:rsidR="000B47BD" w:rsidRPr="00D85949">
        <w:rPr>
          <w:rFonts w:ascii="Times New Roman" w:hAnsi="Times New Roman" w:cs="Times New Roman"/>
          <w:sz w:val="24"/>
          <w:szCs w:val="24"/>
        </w:rPr>
        <w:t>“</w:t>
      </w:r>
      <w:r w:rsidRPr="00D85949">
        <w:rPr>
          <w:rFonts w:ascii="Times New Roman" w:hAnsi="Times New Roman" w:cs="Times New Roman"/>
          <w:sz w:val="24"/>
          <w:szCs w:val="24"/>
        </w:rPr>
        <w:t>general designation for the art of teaching</w:t>
      </w:r>
      <w:r w:rsidR="000B47BD" w:rsidRPr="00D85949">
        <w:rPr>
          <w:rFonts w:ascii="Times New Roman" w:hAnsi="Times New Roman" w:cs="Times New Roman"/>
          <w:sz w:val="24"/>
          <w:szCs w:val="24"/>
        </w:rPr>
        <w:t>”</w:t>
      </w:r>
      <w:r w:rsidR="00E851E3" w:rsidRPr="00D85949">
        <w:rPr>
          <w:rFonts w:ascii="Times New Roman" w:hAnsi="Times New Roman" w:cs="Times New Roman"/>
          <w:sz w:val="24"/>
          <w:szCs w:val="24"/>
        </w:rPr>
        <w:t xml:space="preserve">. </w:t>
      </w:r>
      <w:r w:rsidR="003D7E20" w:rsidRPr="00D85949">
        <w:rPr>
          <w:rFonts w:ascii="Times New Roman" w:hAnsi="Times New Roman" w:cs="Times New Roman"/>
          <w:sz w:val="24"/>
          <w:szCs w:val="24"/>
        </w:rPr>
        <w:t xml:space="preserve">A century later, </w:t>
      </w:r>
      <w:r w:rsidR="00042110" w:rsidRPr="00D85949">
        <w:rPr>
          <w:rFonts w:ascii="Times New Roman" w:hAnsi="Times New Roman" w:cs="Times New Roman"/>
          <w:noProof/>
          <w:sz w:val="24"/>
          <w:szCs w:val="24"/>
        </w:rPr>
        <w:t xml:space="preserve">Macleod &amp; Golby </w:t>
      </w:r>
      <w:r w:rsidR="003D7E20" w:rsidRPr="00D85949">
        <w:rPr>
          <w:rFonts w:ascii="Times New Roman" w:hAnsi="Times New Roman" w:cs="Times New Roman"/>
          <w:sz w:val="24"/>
          <w:szCs w:val="24"/>
        </w:rPr>
        <w:t>(2003) claimed that learning is a complex matter whereby the theory and practice of teaching should be informed by our understanding of learning for all parties involved. They considered the necessity of quality teacher education and development in order to ensure that teaching approaches are sophisticated enough to deal with the changing society and needs of the students. I support their belief that the prescriptive policy context in England and Wales often acts as a constraint for professionals, and therefore those involved within the education sector must have a solid understanding of the elements of successful learning prior to practicing their art.</w:t>
      </w:r>
    </w:p>
    <w:p w:rsidR="003E447C" w:rsidRPr="00D85949" w:rsidRDefault="00042110" w:rsidP="009A74D7">
      <w:pPr>
        <w:spacing w:line="360" w:lineRule="auto"/>
        <w:rPr>
          <w:rFonts w:ascii="Times New Roman" w:hAnsi="Times New Roman" w:cs="Times New Roman"/>
          <w:sz w:val="24"/>
          <w:szCs w:val="24"/>
        </w:rPr>
      </w:pPr>
      <w:r w:rsidRPr="00D85949">
        <w:rPr>
          <w:rFonts w:ascii="Times New Roman" w:hAnsi="Times New Roman" w:cs="Times New Roman"/>
          <w:sz w:val="24"/>
          <w:szCs w:val="24"/>
        </w:rPr>
        <w:t xml:space="preserve">It is interesting to note that despite the great changes in education and the wider society over the past century, </w:t>
      </w:r>
      <w:r w:rsidR="000A7CAF" w:rsidRPr="00D85949">
        <w:rPr>
          <w:rFonts w:ascii="Times New Roman" w:hAnsi="Times New Roman" w:cs="Times New Roman"/>
          <w:noProof/>
          <w:sz w:val="24"/>
          <w:szCs w:val="24"/>
        </w:rPr>
        <w:t xml:space="preserve">Professor Donaldson’s </w:t>
      </w:r>
      <w:r w:rsidRPr="00D85949">
        <w:rPr>
          <w:rFonts w:ascii="Times New Roman" w:hAnsi="Times New Roman" w:cs="Times New Roman"/>
          <w:sz w:val="24"/>
          <w:szCs w:val="24"/>
        </w:rPr>
        <w:t>findings in the Successful Futures Document (2015)</w:t>
      </w:r>
      <w:r w:rsidR="000A7CAF" w:rsidRPr="00D85949">
        <w:rPr>
          <w:rFonts w:ascii="Times New Roman" w:hAnsi="Times New Roman" w:cs="Times New Roman"/>
          <w:sz w:val="24"/>
          <w:szCs w:val="24"/>
        </w:rPr>
        <w:t xml:space="preserve"> echo those of researchers of the past. He explains how “high quality teachers with a sound understanding of the ‘why’ and ‘how of teaching as well as the ‘what” </w:t>
      </w:r>
      <w:sdt>
        <w:sdtPr>
          <w:rPr>
            <w:rFonts w:ascii="Times New Roman" w:hAnsi="Times New Roman" w:cs="Times New Roman"/>
            <w:sz w:val="24"/>
            <w:szCs w:val="24"/>
          </w:rPr>
          <w:id w:val="-2068882191"/>
          <w:citation/>
        </w:sdtPr>
        <w:sdtContent>
          <w:r w:rsidR="00735844" w:rsidRPr="00D85949">
            <w:rPr>
              <w:rFonts w:ascii="Times New Roman" w:hAnsi="Times New Roman" w:cs="Times New Roman"/>
              <w:sz w:val="24"/>
              <w:szCs w:val="24"/>
            </w:rPr>
            <w:fldChar w:fldCharType="begin"/>
          </w:r>
          <w:r w:rsidR="000A7CAF" w:rsidRPr="00D85949">
            <w:rPr>
              <w:rFonts w:ascii="Times New Roman" w:hAnsi="Times New Roman" w:cs="Times New Roman"/>
              <w:sz w:val="24"/>
              <w:szCs w:val="24"/>
            </w:rPr>
            <w:instrText xml:space="preserve"> CITATION Pro15 \l 2057 </w:instrText>
          </w:r>
          <w:r w:rsidR="00735844" w:rsidRPr="00D85949">
            <w:rPr>
              <w:rFonts w:ascii="Times New Roman" w:hAnsi="Times New Roman" w:cs="Times New Roman"/>
              <w:sz w:val="24"/>
              <w:szCs w:val="24"/>
            </w:rPr>
            <w:fldChar w:fldCharType="separate"/>
          </w:r>
          <w:r w:rsidR="007C258F" w:rsidRPr="007C258F">
            <w:rPr>
              <w:rFonts w:ascii="Times New Roman" w:hAnsi="Times New Roman" w:cs="Times New Roman"/>
              <w:noProof/>
              <w:sz w:val="24"/>
              <w:szCs w:val="24"/>
            </w:rPr>
            <w:t>(Donaldson, 2015)</w:t>
          </w:r>
          <w:r w:rsidR="00735844" w:rsidRPr="00D85949">
            <w:rPr>
              <w:rFonts w:ascii="Times New Roman" w:hAnsi="Times New Roman" w:cs="Times New Roman"/>
              <w:sz w:val="24"/>
              <w:szCs w:val="24"/>
            </w:rPr>
            <w:fldChar w:fldCharType="end"/>
          </w:r>
        </w:sdtContent>
      </w:sdt>
      <w:r w:rsidR="000A7CAF" w:rsidRPr="00D85949">
        <w:rPr>
          <w:rFonts w:ascii="Times New Roman" w:hAnsi="Times New Roman" w:cs="Times New Roman"/>
          <w:sz w:val="24"/>
          <w:szCs w:val="24"/>
        </w:rPr>
        <w:t xml:space="preserve"> are imperative if the new curriculum is to be effectively implemented. I feel this describes good practice as that of an art, knowing what teaching skills to apply when in order to be most efficient in developing the skills of the learners.</w:t>
      </w:r>
    </w:p>
    <w:p w:rsidR="00E15C2A" w:rsidRPr="00D85949" w:rsidRDefault="00570463" w:rsidP="009A74D7">
      <w:pPr>
        <w:spacing w:line="360" w:lineRule="auto"/>
        <w:rPr>
          <w:rFonts w:ascii="Times New Roman" w:hAnsi="Times New Roman" w:cs="Times New Roman"/>
          <w:sz w:val="24"/>
          <w:szCs w:val="24"/>
        </w:rPr>
      </w:pPr>
      <w:r w:rsidRPr="00D85949">
        <w:rPr>
          <w:rFonts w:ascii="Times New Roman" w:hAnsi="Times New Roman" w:cs="Times New Roman"/>
          <w:sz w:val="24"/>
          <w:szCs w:val="24"/>
        </w:rPr>
        <w:t>Quality teaching is essential if the education system and its learners is to thrive, this is an aspect consid</w:t>
      </w:r>
      <w:r w:rsidR="008C3561" w:rsidRPr="00D85949">
        <w:rPr>
          <w:rFonts w:ascii="Times New Roman" w:hAnsi="Times New Roman" w:cs="Times New Roman"/>
          <w:sz w:val="24"/>
          <w:szCs w:val="24"/>
        </w:rPr>
        <w:t>ered as paramount by researchers and authors</w:t>
      </w:r>
      <w:r w:rsidRPr="00D85949">
        <w:rPr>
          <w:rFonts w:ascii="Times New Roman" w:hAnsi="Times New Roman" w:cs="Times New Roman"/>
          <w:sz w:val="24"/>
          <w:szCs w:val="24"/>
        </w:rPr>
        <w:t xml:space="preserve"> prior to Donaldson</w:t>
      </w:r>
      <w:r w:rsidR="008C3561" w:rsidRPr="00D85949">
        <w:rPr>
          <w:rFonts w:ascii="Times New Roman" w:hAnsi="Times New Roman" w:cs="Times New Roman"/>
          <w:noProof/>
          <w:sz w:val="24"/>
          <w:szCs w:val="24"/>
        </w:rPr>
        <w:t xml:space="preserve"> </w:t>
      </w:r>
      <w:r w:rsidR="003E447C" w:rsidRPr="00D85949">
        <w:rPr>
          <w:rFonts w:ascii="Times New Roman" w:hAnsi="Times New Roman" w:cs="Times New Roman"/>
          <w:noProof/>
          <w:sz w:val="24"/>
          <w:szCs w:val="24"/>
        </w:rPr>
        <w:t xml:space="preserve">(Stones, 1994; Darling-Hammond, 1997; Pounder, 2014; </w:t>
      </w:r>
      <w:r w:rsidR="00CF6BD7" w:rsidRPr="00D85949">
        <w:rPr>
          <w:rFonts w:ascii="Times New Roman" w:hAnsi="Times New Roman" w:cs="Times New Roman"/>
          <w:noProof/>
          <w:sz w:val="24"/>
          <w:szCs w:val="24"/>
        </w:rPr>
        <w:t>Waring &amp; Evans, 2014)</w:t>
      </w:r>
      <w:r w:rsidR="003E447C" w:rsidRPr="00D85949">
        <w:rPr>
          <w:rFonts w:ascii="Times New Roman" w:hAnsi="Times New Roman" w:cs="Times New Roman"/>
          <w:noProof/>
          <w:sz w:val="24"/>
          <w:szCs w:val="24"/>
        </w:rPr>
        <w:t>.</w:t>
      </w:r>
      <w:r w:rsidR="003E447C" w:rsidRPr="00D85949">
        <w:rPr>
          <w:rFonts w:ascii="Times New Roman" w:hAnsi="Times New Roman" w:cs="Times New Roman"/>
          <w:sz w:val="24"/>
          <w:szCs w:val="24"/>
        </w:rPr>
        <w:t xml:space="preserve"> I believe that high quality teaching and learning is an integral part of a successful education system within Wales and beyond. With the current changes to the Welsh curriculum taking place, practitioners will inevitably need to ensure that teaching strategies and pedagogical approaches match the requirements of the new policy documents. Donaldson (2015)</w:t>
      </w:r>
      <w:r w:rsidR="0077559F" w:rsidRPr="00D85949">
        <w:rPr>
          <w:rFonts w:ascii="Times New Roman" w:hAnsi="Times New Roman" w:cs="Times New Roman"/>
          <w:sz w:val="24"/>
          <w:szCs w:val="24"/>
        </w:rPr>
        <w:t xml:space="preserve"> discusses the importance of teachers as reflective </w:t>
      </w:r>
      <w:proofErr w:type="gramStart"/>
      <w:r w:rsidR="0077559F" w:rsidRPr="00D85949">
        <w:rPr>
          <w:rFonts w:ascii="Times New Roman" w:hAnsi="Times New Roman" w:cs="Times New Roman"/>
          <w:sz w:val="24"/>
          <w:szCs w:val="24"/>
        </w:rPr>
        <w:t>practitioner</w:t>
      </w:r>
      <w:r w:rsidR="003E447C" w:rsidRPr="00D85949">
        <w:rPr>
          <w:rFonts w:ascii="Times New Roman" w:hAnsi="Times New Roman" w:cs="Times New Roman"/>
          <w:sz w:val="24"/>
          <w:szCs w:val="24"/>
        </w:rPr>
        <w:t>s</w:t>
      </w:r>
      <w:r w:rsidR="0077559F" w:rsidRPr="00D85949">
        <w:rPr>
          <w:rFonts w:ascii="Times New Roman" w:hAnsi="Times New Roman" w:cs="Times New Roman"/>
          <w:sz w:val="24"/>
          <w:szCs w:val="24"/>
        </w:rPr>
        <w:t>,</w:t>
      </w:r>
      <w:proofErr w:type="gramEnd"/>
      <w:r w:rsidR="0077559F" w:rsidRPr="00D85949">
        <w:rPr>
          <w:rFonts w:ascii="Times New Roman" w:hAnsi="Times New Roman" w:cs="Times New Roman"/>
          <w:sz w:val="24"/>
          <w:szCs w:val="24"/>
        </w:rPr>
        <w:t xml:space="preserve"> I feel this is detrimental to the delivery of the dynamic curriculum that Wales is at the point of publishing formally.</w:t>
      </w:r>
    </w:p>
    <w:p w:rsidR="0071799B" w:rsidRPr="00D85949" w:rsidRDefault="009805B7" w:rsidP="009A74D7">
      <w:pPr>
        <w:spacing w:line="360" w:lineRule="auto"/>
        <w:ind w:left="720"/>
        <w:rPr>
          <w:rFonts w:ascii="Times New Roman" w:hAnsi="Times New Roman" w:cs="Times New Roman"/>
          <w:sz w:val="24"/>
          <w:szCs w:val="24"/>
        </w:rPr>
      </w:pPr>
      <w:r w:rsidRPr="00D85949">
        <w:rPr>
          <w:rFonts w:ascii="Times New Roman" w:hAnsi="Times New Roman" w:cs="Times New Roman"/>
          <w:i/>
          <w:sz w:val="24"/>
          <w:szCs w:val="24"/>
        </w:rPr>
        <w:t xml:space="preserve">“There is a technique of teaching, just as there is a technique of piano-playing. The technique, if it is to be educationally effective, is dependent upon principles... </w:t>
      </w:r>
      <w:r w:rsidRPr="00D85949">
        <w:rPr>
          <w:rFonts w:ascii="Times New Roman" w:hAnsi="Times New Roman" w:cs="Times New Roman"/>
          <w:i/>
          <w:sz w:val="24"/>
          <w:szCs w:val="24"/>
        </w:rPr>
        <w:lastRenderedPageBreak/>
        <w:t>[Teachers] study books of pedagogy and attend teachers’ institutes, yet unless they continue to be students of subject-matter, and students of mind activity... they cannot grow as a teacher.”</w:t>
      </w:r>
      <w:sdt>
        <w:sdtPr>
          <w:rPr>
            <w:rFonts w:ascii="Times New Roman" w:hAnsi="Times New Roman" w:cs="Times New Roman"/>
            <w:sz w:val="24"/>
            <w:szCs w:val="24"/>
          </w:rPr>
          <w:id w:val="-2068882167"/>
          <w:citation/>
        </w:sdtPr>
        <w:sdtContent>
          <w:r w:rsidR="00C565D3">
            <w:rPr>
              <w:rFonts w:ascii="Times New Roman" w:hAnsi="Times New Roman" w:cs="Times New Roman"/>
              <w:sz w:val="24"/>
              <w:szCs w:val="24"/>
            </w:rPr>
            <w:fldChar w:fldCharType="begin"/>
          </w:r>
          <w:r w:rsidR="00C565D3">
            <w:rPr>
              <w:rFonts w:ascii="Times New Roman" w:hAnsi="Times New Roman" w:cs="Times New Roman"/>
              <w:sz w:val="24"/>
              <w:szCs w:val="24"/>
            </w:rPr>
            <w:instrText xml:space="preserve"> CITATION Dew62 \l 2057  </w:instrText>
          </w:r>
          <w:r w:rsidR="00C565D3">
            <w:rPr>
              <w:rFonts w:ascii="Times New Roman" w:hAnsi="Times New Roman" w:cs="Times New Roman"/>
              <w:sz w:val="24"/>
              <w:szCs w:val="24"/>
            </w:rPr>
            <w:fldChar w:fldCharType="separate"/>
          </w:r>
          <w:r w:rsidR="00C565D3">
            <w:rPr>
              <w:rFonts w:ascii="Times New Roman" w:hAnsi="Times New Roman" w:cs="Times New Roman"/>
              <w:noProof/>
              <w:sz w:val="24"/>
              <w:szCs w:val="24"/>
            </w:rPr>
            <w:t xml:space="preserve"> </w:t>
          </w:r>
          <w:r w:rsidR="00C565D3" w:rsidRPr="00C565D3">
            <w:rPr>
              <w:rFonts w:ascii="Times New Roman" w:hAnsi="Times New Roman" w:cs="Times New Roman"/>
              <w:noProof/>
              <w:sz w:val="24"/>
              <w:szCs w:val="24"/>
            </w:rPr>
            <w:t>(Dewey, 1962)</w:t>
          </w:r>
          <w:r w:rsidR="00C565D3">
            <w:rPr>
              <w:rFonts w:ascii="Times New Roman" w:hAnsi="Times New Roman" w:cs="Times New Roman"/>
              <w:sz w:val="24"/>
              <w:szCs w:val="24"/>
            </w:rPr>
            <w:fldChar w:fldCharType="end"/>
          </w:r>
        </w:sdtContent>
      </w:sdt>
    </w:p>
    <w:p w:rsidR="0071799B" w:rsidRPr="00D85949" w:rsidRDefault="0071799B" w:rsidP="009A74D7">
      <w:pPr>
        <w:spacing w:line="360" w:lineRule="auto"/>
        <w:rPr>
          <w:rFonts w:ascii="Times New Roman" w:hAnsi="Times New Roman" w:cs="Times New Roman"/>
          <w:sz w:val="24"/>
          <w:szCs w:val="24"/>
        </w:rPr>
      </w:pPr>
      <w:r w:rsidRPr="00D85949">
        <w:rPr>
          <w:rFonts w:ascii="Times New Roman" w:hAnsi="Times New Roman" w:cs="Times New Roman"/>
          <w:sz w:val="24"/>
          <w:szCs w:val="24"/>
        </w:rPr>
        <w:t xml:space="preserve">Dewey (1962) suggested that high quality teaching relies on the ability of the practitioner to be dynamic in their approach, to continue to develop their practice through increasing their own subject knowledge and through being aware of the most suitable pedagogical approaches to employ in a learning situation. His research focused on the approach to learning, he considered the advantages of a curriculum led by practitioners versus a curriculum led by the learners themselves, and </w:t>
      </w:r>
      <w:r w:rsidR="001063F6" w:rsidRPr="00D85949">
        <w:rPr>
          <w:rFonts w:ascii="Times New Roman" w:hAnsi="Times New Roman" w:cs="Times New Roman"/>
          <w:sz w:val="24"/>
          <w:szCs w:val="24"/>
        </w:rPr>
        <w:t>substantiated the pedagogy that both have in common. The curriculum currently used in Wales</w:t>
      </w:r>
      <w:r w:rsidR="009F7339" w:rsidRPr="00D85949">
        <w:rPr>
          <w:rFonts w:ascii="Times New Roman" w:hAnsi="Times New Roman" w:cs="Times New Roman"/>
          <w:sz w:val="24"/>
          <w:szCs w:val="24"/>
        </w:rPr>
        <w:t>,</w:t>
      </w:r>
      <w:r w:rsidR="001063F6" w:rsidRPr="00D85949">
        <w:rPr>
          <w:rFonts w:ascii="Times New Roman" w:hAnsi="Times New Roman" w:cs="Times New Roman"/>
          <w:sz w:val="24"/>
          <w:szCs w:val="24"/>
        </w:rPr>
        <w:t xml:space="preserve"> and the similar policies in England and Scotland</w:t>
      </w:r>
      <w:r w:rsidR="009F7339" w:rsidRPr="00D85949">
        <w:rPr>
          <w:rFonts w:ascii="Times New Roman" w:hAnsi="Times New Roman" w:cs="Times New Roman"/>
          <w:sz w:val="24"/>
          <w:szCs w:val="24"/>
        </w:rPr>
        <w:t xml:space="preserve"> during the early 21th century</w:t>
      </w:r>
      <w:r w:rsidR="001063F6" w:rsidRPr="00D85949">
        <w:rPr>
          <w:rFonts w:ascii="Times New Roman" w:hAnsi="Times New Roman" w:cs="Times New Roman"/>
          <w:sz w:val="24"/>
          <w:szCs w:val="24"/>
        </w:rPr>
        <w:t>,</w:t>
      </w:r>
      <w:r w:rsidR="009F7339" w:rsidRPr="00D85949">
        <w:rPr>
          <w:rFonts w:ascii="Times New Roman" w:hAnsi="Times New Roman" w:cs="Times New Roman"/>
          <w:sz w:val="24"/>
          <w:szCs w:val="24"/>
        </w:rPr>
        <w:t xml:space="preserve"> mad</w:t>
      </w:r>
      <w:r w:rsidR="001063F6" w:rsidRPr="00D85949">
        <w:rPr>
          <w:rFonts w:ascii="Times New Roman" w:hAnsi="Times New Roman" w:cs="Times New Roman"/>
          <w:sz w:val="24"/>
          <w:szCs w:val="24"/>
        </w:rPr>
        <w:t>e use of both approaches. I believe that the fine balance between teacher led and pupil led curricula that was first discussed by Dewey in the early 20</w:t>
      </w:r>
      <w:r w:rsidR="001063F6" w:rsidRPr="00D85949">
        <w:rPr>
          <w:rFonts w:ascii="Times New Roman" w:hAnsi="Times New Roman" w:cs="Times New Roman"/>
          <w:sz w:val="24"/>
          <w:szCs w:val="24"/>
          <w:vertAlign w:val="superscript"/>
        </w:rPr>
        <w:t>th</w:t>
      </w:r>
      <w:r w:rsidR="001063F6" w:rsidRPr="00D85949">
        <w:rPr>
          <w:rFonts w:ascii="Times New Roman" w:hAnsi="Times New Roman" w:cs="Times New Roman"/>
          <w:sz w:val="24"/>
          <w:szCs w:val="24"/>
        </w:rPr>
        <w:t xml:space="preserve"> century, is one that is still being refined in current practice. I feel that a consistent focus on the curriculum will see practitioners adapting their style of teaching more frequently as the nature of the curriculum itself is one that is dynamic and will become a bespoke document for each establishment. The purpose of the curriculum is to equip learners with skills for their lives in the future and this will require flexibility from schools and learning professionals to direct the learning effectively.</w:t>
      </w:r>
    </w:p>
    <w:p w:rsidR="006F4A76" w:rsidRDefault="006D4659" w:rsidP="009A74D7">
      <w:pPr>
        <w:spacing w:line="360" w:lineRule="auto"/>
        <w:rPr>
          <w:rFonts w:ascii="Times New Roman" w:hAnsi="Times New Roman" w:cs="Times New Roman"/>
          <w:sz w:val="24"/>
          <w:szCs w:val="24"/>
        </w:rPr>
      </w:pPr>
      <w:r w:rsidRPr="00D85949">
        <w:rPr>
          <w:rFonts w:ascii="Times New Roman" w:hAnsi="Times New Roman" w:cs="Times New Roman"/>
          <w:sz w:val="24"/>
          <w:szCs w:val="24"/>
        </w:rPr>
        <w:t>The first drafts of the curriculum for Wales have indicated that the curriculum will be broader in terms of skills and narrower in terms of knowledge compared to what practitioners have been used to</w:t>
      </w:r>
      <w:r w:rsidR="005B2ACB">
        <w:rPr>
          <w:rFonts w:ascii="Times New Roman" w:hAnsi="Times New Roman" w:cs="Times New Roman"/>
          <w:sz w:val="24"/>
          <w:szCs w:val="24"/>
        </w:rPr>
        <w:t xml:space="preserve"> in Wales to date</w:t>
      </w:r>
      <w:r w:rsidRPr="00D85949">
        <w:rPr>
          <w:rFonts w:ascii="Times New Roman" w:hAnsi="Times New Roman" w:cs="Times New Roman"/>
          <w:sz w:val="24"/>
          <w:szCs w:val="24"/>
        </w:rPr>
        <w:t>. I am aware that final publications are still due to be approved, however, if the new curriculum is released as expected it will allow for more interpretation and therefore input with regards to its deliver</w:t>
      </w:r>
      <w:r w:rsidR="009F7339" w:rsidRPr="00D85949">
        <w:rPr>
          <w:rFonts w:ascii="Times New Roman" w:hAnsi="Times New Roman" w:cs="Times New Roman"/>
          <w:sz w:val="24"/>
          <w:szCs w:val="24"/>
        </w:rPr>
        <w:t>y</w:t>
      </w:r>
      <w:r w:rsidRPr="00D85949">
        <w:rPr>
          <w:rFonts w:ascii="Times New Roman" w:hAnsi="Times New Roman" w:cs="Times New Roman"/>
          <w:sz w:val="24"/>
          <w:szCs w:val="24"/>
        </w:rPr>
        <w:t xml:space="preserve"> by practitioners. I feel it is imperative that the professionalism of a teacher needs to be at the forefront in order to gauge the learners’ current understanding then direct the learning experience in the most suitable way</w:t>
      </w:r>
      <w:r w:rsidR="00B24F39">
        <w:rPr>
          <w:rFonts w:ascii="Times New Roman" w:hAnsi="Times New Roman" w:cs="Times New Roman"/>
          <w:sz w:val="24"/>
          <w:szCs w:val="24"/>
        </w:rPr>
        <w:t xml:space="preserve">. </w:t>
      </w:r>
      <w:r w:rsidR="00175395">
        <w:rPr>
          <w:rFonts w:ascii="Times New Roman" w:hAnsi="Times New Roman" w:cs="Times New Roman"/>
          <w:sz w:val="24"/>
          <w:szCs w:val="24"/>
        </w:rPr>
        <w:t>The concepts of ‘professionalism’ and ‘</w:t>
      </w:r>
      <w:proofErr w:type="spellStart"/>
      <w:r w:rsidR="00175395">
        <w:rPr>
          <w:rFonts w:ascii="Times New Roman" w:hAnsi="Times New Roman" w:cs="Times New Roman"/>
          <w:sz w:val="24"/>
          <w:szCs w:val="24"/>
        </w:rPr>
        <w:t>professionality</w:t>
      </w:r>
      <w:proofErr w:type="spellEnd"/>
      <w:r w:rsidR="00175395">
        <w:rPr>
          <w:rFonts w:ascii="Times New Roman" w:hAnsi="Times New Roman" w:cs="Times New Roman"/>
          <w:sz w:val="24"/>
          <w:szCs w:val="24"/>
        </w:rPr>
        <w:t>’ have been considered by theorists</w:t>
      </w:r>
      <w:r w:rsidR="00175395">
        <w:rPr>
          <w:rFonts w:ascii="Times New Roman" w:hAnsi="Times New Roman" w:cs="Times New Roman"/>
          <w:noProof/>
          <w:sz w:val="24"/>
          <w:szCs w:val="24"/>
        </w:rPr>
        <w:t xml:space="preserve"> (Hoyle, 1974 and </w:t>
      </w:r>
      <w:r w:rsidR="00175395" w:rsidRPr="00175395">
        <w:rPr>
          <w:rFonts w:ascii="Times New Roman" w:hAnsi="Times New Roman" w:cs="Times New Roman"/>
          <w:noProof/>
          <w:sz w:val="24"/>
          <w:szCs w:val="24"/>
        </w:rPr>
        <w:t>Whitty, 2000)</w:t>
      </w:r>
      <w:r w:rsidR="00175395">
        <w:rPr>
          <w:rFonts w:ascii="Times New Roman" w:hAnsi="Times New Roman" w:cs="Times New Roman"/>
          <w:sz w:val="24"/>
          <w:szCs w:val="24"/>
        </w:rPr>
        <w:t xml:space="preserve"> and  suggestions of key features of both run parallel to one’s understanding of pedagogy, namely the “knowledge, skills and procedures employed by teachers” </w:t>
      </w:r>
      <w:sdt>
        <w:sdtPr>
          <w:rPr>
            <w:rFonts w:ascii="Times New Roman" w:hAnsi="Times New Roman" w:cs="Times New Roman"/>
            <w:sz w:val="24"/>
            <w:szCs w:val="24"/>
          </w:rPr>
          <w:id w:val="-1903735301"/>
          <w:citation/>
        </w:sdtPr>
        <w:sdtContent>
          <w:r w:rsidR="00175395">
            <w:rPr>
              <w:rFonts w:ascii="Times New Roman" w:hAnsi="Times New Roman" w:cs="Times New Roman"/>
              <w:sz w:val="24"/>
              <w:szCs w:val="24"/>
            </w:rPr>
            <w:fldChar w:fldCharType="begin"/>
          </w:r>
          <w:r w:rsidR="00175395">
            <w:rPr>
              <w:rFonts w:ascii="Times New Roman" w:hAnsi="Times New Roman" w:cs="Times New Roman"/>
              <w:sz w:val="24"/>
              <w:szCs w:val="24"/>
            </w:rPr>
            <w:instrText xml:space="preserve"> CITATION Hoy74 \l 2057 </w:instrText>
          </w:r>
          <w:r w:rsidR="00175395">
            <w:rPr>
              <w:rFonts w:ascii="Times New Roman" w:hAnsi="Times New Roman" w:cs="Times New Roman"/>
              <w:sz w:val="24"/>
              <w:szCs w:val="24"/>
            </w:rPr>
            <w:fldChar w:fldCharType="separate"/>
          </w:r>
          <w:r w:rsidR="007C258F" w:rsidRPr="007C258F">
            <w:rPr>
              <w:rFonts w:ascii="Times New Roman" w:hAnsi="Times New Roman" w:cs="Times New Roman"/>
              <w:noProof/>
              <w:sz w:val="24"/>
              <w:szCs w:val="24"/>
            </w:rPr>
            <w:t>(Hoyle, 1974)</w:t>
          </w:r>
          <w:r w:rsidR="00175395">
            <w:rPr>
              <w:rFonts w:ascii="Times New Roman" w:hAnsi="Times New Roman" w:cs="Times New Roman"/>
              <w:sz w:val="24"/>
              <w:szCs w:val="24"/>
            </w:rPr>
            <w:fldChar w:fldCharType="end"/>
          </w:r>
        </w:sdtContent>
      </w:sdt>
      <w:r w:rsidR="006F4A76">
        <w:rPr>
          <w:rFonts w:ascii="Times New Roman" w:hAnsi="Times New Roman" w:cs="Times New Roman"/>
          <w:sz w:val="24"/>
          <w:szCs w:val="24"/>
        </w:rPr>
        <w:t xml:space="preserve">. High quality </w:t>
      </w:r>
      <w:r w:rsidRPr="00D85949">
        <w:rPr>
          <w:rFonts w:ascii="Times New Roman" w:hAnsi="Times New Roman" w:cs="Times New Roman"/>
          <w:sz w:val="24"/>
          <w:szCs w:val="24"/>
        </w:rPr>
        <w:t>teaching will enable this</w:t>
      </w:r>
      <w:r w:rsidR="006F4A76">
        <w:rPr>
          <w:rFonts w:ascii="Times New Roman" w:hAnsi="Times New Roman" w:cs="Times New Roman"/>
          <w:sz w:val="24"/>
          <w:szCs w:val="24"/>
        </w:rPr>
        <w:t xml:space="preserve"> ‘dynamic’ delivery</w:t>
      </w:r>
      <w:r w:rsidRPr="00D85949">
        <w:rPr>
          <w:rFonts w:ascii="Times New Roman" w:hAnsi="Times New Roman" w:cs="Times New Roman"/>
          <w:sz w:val="24"/>
          <w:szCs w:val="24"/>
        </w:rPr>
        <w:t xml:space="preserve"> to occur organically as the content of the new curriculum will be adapted and more suited to the setting and the learners. I am of the opinion that effective pedagogy will allow learners to </w:t>
      </w:r>
      <w:r w:rsidR="00F1331C" w:rsidRPr="00D85949">
        <w:rPr>
          <w:rFonts w:ascii="Times New Roman" w:hAnsi="Times New Roman" w:cs="Times New Roman"/>
          <w:sz w:val="24"/>
          <w:szCs w:val="24"/>
        </w:rPr>
        <w:t>grow through development of their prior knowledge and skills, thus reinforcing the purpose of the learning journey</w:t>
      </w:r>
      <w:r w:rsidR="006F4A76">
        <w:rPr>
          <w:rFonts w:ascii="Times New Roman" w:hAnsi="Times New Roman" w:cs="Times New Roman"/>
          <w:sz w:val="24"/>
          <w:szCs w:val="24"/>
        </w:rPr>
        <w:t>.</w:t>
      </w:r>
    </w:p>
    <w:p w:rsidR="006F4A76" w:rsidRPr="00D85949" w:rsidRDefault="009427AF" w:rsidP="009A74D7">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t>Evans (</w:t>
      </w:r>
      <w:r w:rsidR="006F4A76" w:rsidRPr="006F4A76">
        <w:rPr>
          <w:rFonts w:ascii="Times New Roman" w:hAnsi="Times New Roman" w:cs="Times New Roman"/>
          <w:noProof/>
          <w:sz w:val="24"/>
          <w:szCs w:val="24"/>
        </w:rPr>
        <w:t>2011)</w:t>
      </w:r>
      <w:r>
        <w:rPr>
          <w:rFonts w:ascii="Times New Roman" w:hAnsi="Times New Roman" w:cs="Times New Roman"/>
          <w:sz w:val="24"/>
          <w:szCs w:val="24"/>
        </w:rPr>
        <w:t xml:space="preserve"> </w:t>
      </w:r>
      <w:r w:rsidR="006F4A76">
        <w:rPr>
          <w:rFonts w:ascii="Times New Roman" w:hAnsi="Times New Roman" w:cs="Times New Roman"/>
          <w:sz w:val="24"/>
          <w:szCs w:val="24"/>
        </w:rPr>
        <w:t>considers the need for self-aware and motivated teachers who present the ‘ideal’ behaviours of a professional, versus the concept that government-imposed reform shapes and ‘demands’ a certain set of skills through the professional standards and accompanying performance management system that was introduced in 2007</w:t>
      </w:r>
      <w:r>
        <w:rPr>
          <w:rFonts w:ascii="Times New Roman" w:hAnsi="Times New Roman" w:cs="Times New Roman"/>
          <w:sz w:val="24"/>
          <w:szCs w:val="24"/>
        </w:rPr>
        <w:t>.</w:t>
      </w:r>
    </w:p>
    <w:p w:rsidR="009F7339" w:rsidRPr="00D85949" w:rsidRDefault="009F7339" w:rsidP="009A74D7">
      <w:pPr>
        <w:spacing w:line="360" w:lineRule="auto"/>
        <w:rPr>
          <w:rFonts w:ascii="Times New Roman" w:hAnsi="Times New Roman" w:cs="Times New Roman"/>
          <w:sz w:val="24"/>
          <w:szCs w:val="24"/>
        </w:rPr>
      </w:pPr>
      <w:r w:rsidRPr="00D85949">
        <w:rPr>
          <w:rFonts w:ascii="Times New Roman" w:hAnsi="Times New Roman" w:cs="Times New Roman"/>
          <w:sz w:val="24"/>
          <w:szCs w:val="24"/>
        </w:rPr>
        <w:t xml:space="preserve">Often within the world of education, effective teaching has been identified by continuously improving school standards and individual </w:t>
      </w:r>
      <w:r w:rsidR="00DE3241" w:rsidRPr="00D85949">
        <w:rPr>
          <w:rFonts w:ascii="Times New Roman" w:hAnsi="Times New Roman" w:cs="Times New Roman"/>
          <w:sz w:val="24"/>
          <w:szCs w:val="24"/>
        </w:rPr>
        <w:t xml:space="preserve">pupil </w:t>
      </w:r>
      <w:r w:rsidRPr="00D85949">
        <w:rPr>
          <w:rFonts w:ascii="Times New Roman" w:hAnsi="Times New Roman" w:cs="Times New Roman"/>
          <w:sz w:val="24"/>
          <w:szCs w:val="24"/>
        </w:rPr>
        <w:t xml:space="preserve">achievement. </w:t>
      </w:r>
      <w:r w:rsidR="00DE3241" w:rsidRPr="00D85949">
        <w:rPr>
          <w:rFonts w:ascii="Times New Roman" w:hAnsi="Times New Roman" w:cs="Times New Roman"/>
          <w:sz w:val="24"/>
          <w:szCs w:val="24"/>
        </w:rPr>
        <w:t>It has therefore been refreshing that the introduction of the ‘Excellence in Teaching</w:t>
      </w:r>
      <w:r w:rsidR="002061CA" w:rsidRPr="00D85949">
        <w:rPr>
          <w:rFonts w:ascii="Times New Roman" w:hAnsi="Times New Roman" w:cs="Times New Roman"/>
          <w:sz w:val="24"/>
          <w:szCs w:val="24"/>
        </w:rPr>
        <w:t xml:space="preserve"> (ETF)</w:t>
      </w:r>
      <w:r w:rsidR="00DE3241" w:rsidRPr="00D85949">
        <w:rPr>
          <w:rFonts w:ascii="Times New Roman" w:hAnsi="Times New Roman" w:cs="Times New Roman"/>
          <w:sz w:val="24"/>
          <w:szCs w:val="24"/>
        </w:rPr>
        <w:t xml:space="preserve">’ framework forced practitioners to become more reflective and consistent in their approach. This concept of effective pedagogy runs parallel to the notion that the curriculum is most successful when it is consistent. </w:t>
      </w:r>
    </w:p>
    <w:p w:rsidR="00DE3241" w:rsidRDefault="00DE3241" w:rsidP="009A74D7">
      <w:pPr>
        <w:spacing w:line="360" w:lineRule="auto"/>
        <w:rPr>
          <w:rFonts w:ascii="Times New Roman" w:hAnsi="Times New Roman" w:cs="Times New Roman"/>
          <w:sz w:val="24"/>
          <w:szCs w:val="24"/>
        </w:rPr>
      </w:pPr>
      <w:r w:rsidRPr="00D85949">
        <w:rPr>
          <w:rFonts w:ascii="Times New Roman" w:hAnsi="Times New Roman" w:cs="Times New Roman"/>
          <w:sz w:val="24"/>
          <w:szCs w:val="24"/>
        </w:rPr>
        <w:t>“If you want to promote great teaching you need to understand what great teaching is.”</w:t>
      </w:r>
      <w:sdt>
        <w:sdtPr>
          <w:rPr>
            <w:rFonts w:ascii="Times New Roman" w:hAnsi="Times New Roman" w:cs="Times New Roman"/>
            <w:sz w:val="24"/>
            <w:szCs w:val="24"/>
          </w:rPr>
          <w:id w:val="-2068882164"/>
          <w:citation/>
        </w:sdtPr>
        <w:sdtContent>
          <w:r w:rsidR="00735844" w:rsidRPr="00D85949">
            <w:rPr>
              <w:rFonts w:ascii="Times New Roman" w:hAnsi="Times New Roman" w:cs="Times New Roman"/>
              <w:sz w:val="24"/>
              <w:szCs w:val="24"/>
            </w:rPr>
            <w:fldChar w:fldCharType="begin"/>
          </w:r>
          <w:r w:rsidRPr="00D85949">
            <w:rPr>
              <w:rFonts w:ascii="Times New Roman" w:hAnsi="Times New Roman" w:cs="Times New Roman"/>
              <w:sz w:val="24"/>
              <w:szCs w:val="24"/>
            </w:rPr>
            <w:instrText xml:space="preserve"> CITATION Coe14 \l 2057 </w:instrText>
          </w:r>
          <w:r w:rsidR="00735844" w:rsidRPr="00D85949">
            <w:rPr>
              <w:rFonts w:ascii="Times New Roman" w:hAnsi="Times New Roman" w:cs="Times New Roman"/>
              <w:sz w:val="24"/>
              <w:szCs w:val="24"/>
            </w:rPr>
            <w:fldChar w:fldCharType="separate"/>
          </w:r>
          <w:r w:rsidR="007C258F">
            <w:rPr>
              <w:rFonts w:ascii="Times New Roman" w:hAnsi="Times New Roman" w:cs="Times New Roman"/>
              <w:noProof/>
              <w:sz w:val="24"/>
              <w:szCs w:val="24"/>
            </w:rPr>
            <w:t xml:space="preserve"> </w:t>
          </w:r>
          <w:r w:rsidR="007C258F" w:rsidRPr="007C258F">
            <w:rPr>
              <w:rFonts w:ascii="Times New Roman" w:hAnsi="Times New Roman" w:cs="Times New Roman"/>
              <w:noProof/>
              <w:sz w:val="24"/>
              <w:szCs w:val="24"/>
            </w:rPr>
            <w:t>(Coe, Aloisi, Higgins, &amp; Elliot Major, 2014)</w:t>
          </w:r>
          <w:r w:rsidR="00735844" w:rsidRPr="00D85949">
            <w:rPr>
              <w:rFonts w:ascii="Times New Roman" w:hAnsi="Times New Roman" w:cs="Times New Roman"/>
              <w:sz w:val="24"/>
              <w:szCs w:val="24"/>
            </w:rPr>
            <w:fldChar w:fldCharType="end"/>
          </w:r>
        </w:sdtContent>
      </w:sdt>
      <w:r w:rsidR="002061CA" w:rsidRPr="00D85949">
        <w:rPr>
          <w:rFonts w:ascii="Times New Roman" w:hAnsi="Times New Roman" w:cs="Times New Roman"/>
          <w:sz w:val="24"/>
          <w:szCs w:val="24"/>
        </w:rPr>
        <w:t xml:space="preserve"> Coe et al. (2014) indicated the importance of practitioners knowing what makes their practice successful. The ETF acts as a toolkit for identifying and supporting the concept and ideals of quality teaching. There is discussion of how best to monitor teaching quality and its effectiveness and despite the successes of the </w:t>
      </w:r>
      <w:proofErr w:type="gramStart"/>
      <w:r w:rsidR="002061CA" w:rsidRPr="00D85949">
        <w:rPr>
          <w:rFonts w:ascii="Times New Roman" w:hAnsi="Times New Roman" w:cs="Times New Roman"/>
          <w:sz w:val="24"/>
          <w:szCs w:val="24"/>
        </w:rPr>
        <w:t>ETF,</w:t>
      </w:r>
      <w:proofErr w:type="gramEnd"/>
      <w:r w:rsidR="002061CA" w:rsidRPr="00D85949">
        <w:rPr>
          <w:rFonts w:ascii="Times New Roman" w:hAnsi="Times New Roman" w:cs="Times New Roman"/>
          <w:sz w:val="24"/>
          <w:szCs w:val="24"/>
        </w:rPr>
        <w:t xml:space="preserve"> it can be argued that assessment of the practitioner based solely on this framework would be imprudent. Just as we would expect a </w:t>
      </w:r>
      <w:r w:rsidR="00D85949" w:rsidRPr="00D85949">
        <w:rPr>
          <w:rFonts w:ascii="Times New Roman" w:hAnsi="Times New Roman" w:cs="Times New Roman"/>
          <w:sz w:val="24"/>
          <w:szCs w:val="24"/>
        </w:rPr>
        <w:t xml:space="preserve">natural </w:t>
      </w:r>
      <w:r w:rsidR="002061CA" w:rsidRPr="00D85949">
        <w:rPr>
          <w:rFonts w:ascii="Times New Roman" w:hAnsi="Times New Roman" w:cs="Times New Roman"/>
          <w:sz w:val="24"/>
          <w:szCs w:val="24"/>
        </w:rPr>
        <w:t>variation in approach for our learners, it is essential that teacher effectiveness is no</w:t>
      </w:r>
      <w:r w:rsidR="00D85949" w:rsidRPr="00D85949">
        <w:rPr>
          <w:rFonts w:ascii="Times New Roman" w:hAnsi="Times New Roman" w:cs="Times New Roman"/>
          <w:sz w:val="24"/>
          <w:szCs w:val="24"/>
        </w:rPr>
        <w:t xml:space="preserve">t judged on a grid or tick list </w:t>
      </w:r>
      <w:r w:rsidR="002061CA" w:rsidRPr="00D85949">
        <w:rPr>
          <w:rFonts w:ascii="Times New Roman" w:hAnsi="Times New Roman" w:cs="Times New Roman"/>
          <w:sz w:val="24"/>
          <w:szCs w:val="24"/>
        </w:rPr>
        <w:t>such as the ETF, but through professional dialogue, student feedback, self evaluation and  lesson observations if required. In order to determine a teacher’s understanding and application of quality teaching, a</w:t>
      </w:r>
      <w:r w:rsidR="00D85949" w:rsidRPr="00D85949">
        <w:rPr>
          <w:rFonts w:ascii="Times New Roman" w:hAnsi="Times New Roman" w:cs="Times New Roman"/>
          <w:sz w:val="24"/>
          <w:szCs w:val="24"/>
        </w:rPr>
        <w:t xml:space="preserve">n honest </w:t>
      </w:r>
      <w:r w:rsidR="009427AF" w:rsidRPr="00D85949">
        <w:rPr>
          <w:rFonts w:ascii="Times New Roman" w:hAnsi="Times New Roman" w:cs="Times New Roman"/>
          <w:sz w:val="24"/>
          <w:szCs w:val="24"/>
        </w:rPr>
        <w:t>and holistic</w:t>
      </w:r>
      <w:r w:rsidR="002061CA" w:rsidRPr="00D85949">
        <w:rPr>
          <w:rFonts w:ascii="Times New Roman" w:hAnsi="Times New Roman" w:cs="Times New Roman"/>
          <w:sz w:val="24"/>
          <w:szCs w:val="24"/>
        </w:rPr>
        <w:t xml:space="preserve"> reading of their daily </w:t>
      </w:r>
      <w:r w:rsidR="00D85949" w:rsidRPr="00D85949">
        <w:rPr>
          <w:rFonts w:ascii="Times New Roman" w:hAnsi="Times New Roman" w:cs="Times New Roman"/>
          <w:sz w:val="24"/>
          <w:szCs w:val="24"/>
        </w:rPr>
        <w:t>practice</w:t>
      </w:r>
      <w:r w:rsidR="002061CA" w:rsidRPr="00D85949">
        <w:rPr>
          <w:rFonts w:ascii="Times New Roman" w:hAnsi="Times New Roman" w:cs="Times New Roman"/>
          <w:sz w:val="24"/>
          <w:szCs w:val="24"/>
        </w:rPr>
        <w:t xml:space="preserve"> needs to occur. This will inevitably create consistency </w:t>
      </w:r>
      <w:r w:rsidR="00D85949" w:rsidRPr="00D85949">
        <w:rPr>
          <w:rFonts w:ascii="Times New Roman" w:hAnsi="Times New Roman" w:cs="Times New Roman"/>
          <w:sz w:val="24"/>
          <w:szCs w:val="24"/>
        </w:rPr>
        <w:t>within</w:t>
      </w:r>
      <w:r w:rsidR="002061CA" w:rsidRPr="00D85949">
        <w:rPr>
          <w:rFonts w:ascii="Times New Roman" w:hAnsi="Times New Roman" w:cs="Times New Roman"/>
          <w:sz w:val="24"/>
          <w:szCs w:val="24"/>
        </w:rPr>
        <w:t xml:space="preserve"> the teacher as an individual, and hopefully</w:t>
      </w:r>
      <w:r w:rsidR="00D85949" w:rsidRPr="00D85949">
        <w:rPr>
          <w:rFonts w:ascii="Times New Roman" w:hAnsi="Times New Roman" w:cs="Times New Roman"/>
          <w:sz w:val="24"/>
          <w:szCs w:val="24"/>
        </w:rPr>
        <w:t xml:space="preserve"> develop more stability across the profession with regard to delivery of the curriculum.</w:t>
      </w:r>
    </w:p>
    <w:p w:rsidR="009427AF" w:rsidRDefault="009427AF" w:rsidP="009A74D7">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I agree with and understand the importance of a consistent approach to the curriculum, it cannot be discussed without some scepticism and consideration of the past and present ideals. Government policies are changed regularly, some would say too often for an effective impact or change to take place. If the new Curriculum for Wales, based on the Successful Futures (2015) recommendations, is to take effect and act as the cornerstone to a rich and balanced education system, then it is vital that time should be given to fully instil the principles and for teachers to grasp the concept of a more flexible </w:t>
      </w:r>
      <w:r w:rsidR="0084168F">
        <w:rPr>
          <w:rFonts w:ascii="Times New Roman" w:hAnsi="Times New Roman" w:cs="Times New Roman"/>
          <w:sz w:val="24"/>
          <w:szCs w:val="24"/>
        </w:rPr>
        <w:t xml:space="preserve">‘syllabus’. From experience as a senior leader and working within the cluster of local authority schools, I appreciate the necessity for change and also for variation. The most successful of schools </w:t>
      </w:r>
      <w:r w:rsidR="0084168F">
        <w:rPr>
          <w:rFonts w:ascii="Times New Roman" w:hAnsi="Times New Roman" w:cs="Times New Roman"/>
          <w:sz w:val="24"/>
          <w:szCs w:val="24"/>
        </w:rPr>
        <w:lastRenderedPageBreak/>
        <w:t xml:space="preserve">allow teachers some individuality and trust within the classroom. Donaldson (2015) suggests that consistency is </w:t>
      </w:r>
      <w:proofErr w:type="gramStart"/>
      <w:r w:rsidR="00EC186F">
        <w:rPr>
          <w:rFonts w:ascii="Times New Roman" w:hAnsi="Times New Roman" w:cs="Times New Roman"/>
          <w:sz w:val="24"/>
          <w:szCs w:val="24"/>
        </w:rPr>
        <w:t>key</w:t>
      </w:r>
      <w:proofErr w:type="gramEnd"/>
      <w:r w:rsidR="00EC186F">
        <w:rPr>
          <w:rFonts w:ascii="Times New Roman" w:hAnsi="Times New Roman" w:cs="Times New Roman"/>
          <w:sz w:val="24"/>
          <w:szCs w:val="24"/>
        </w:rPr>
        <w:t>;</w:t>
      </w:r>
      <w:r w:rsidR="0084168F">
        <w:rPr>
          <w:rFonts w:ascii="Times New Roman" w:hAnsi="Times New Roman" w:cs="Times New Roman"/>
          <w:sz w:val="24"/>
          <w:szCs w:val="24"/>
        </w:rPr>
        <w:t xml:space="preserve"> however I would argue that interpretations and alternative approaches should be encouraged. It will inevitably afford learners with a more valuable experience.</w:t>
      </w:r>
    </w:p>
    <w:p w:rsidR="00E313D6" w:rsidRDefault="00EC186F" w:rsidP="009A74D7">
      <w:pPr>
        <w:spacing w:line="360" w:lineRule="auto"/>
        <w:rPr>
          <w:rFonts w:ascii="Times New Roman" w:hAnsi="Times New Roman" w:cs="Times New Roman"/>
          <w:sz w:val="24"/>
          <w:szCs w:val="24"/>
        </w:rPr>
      </w:pPr>
      <w:r>
        <w:rPr>
          <w:rFonts w:ascii="Times New Roman" w:hAnsi="Times New Roman" w:cs="Times New Roman"/>
          <w:sz w:val="24"/>
          <w:szCs w:val="24"/>
        </w:rPr>
        <w:t xml:space="preserve">Pedagogical principle 3, as referred to earlier, indicates the need for direct teaching when deemed appropriate. Studies </w:t>
      </w:r>
      <w:r w:rsidR="00F90D44">
        <w:rPr>
          <w:rFonts w:ascii="Times New Roman" w:hAnsi="Times New Roman" w:cs="Times New Roman"/>
          <w:sz w:val="24"/>
          <w:szCs w:val="24"/>
        </w:rPr>
        <w:t>across different settings and curricula,</w:t>
      </w:r>
      <w:r w:rsidR="007C258F">
        <w:rPr>
          <w:rFonts w:ascii="Times New Roman" w:hAnsi="Times New Roman" w:cs="Times New Roman"/>
          <w:noProof/>
          <w:sz w:val="24"/>
          <w:szCs w:val="24"/>
        </w:rPr>
        <w:t xml:space="preserve"> (Sarason &amp; Banbury, 2004; </w:t>
      </w:r>
      <w:r w:rsidR="007C258F" w:rsidRPr="007C258F">
        <w:rPr>
          <w:rFonts w:ascii="Times New Roman" w:hAnsi="Times New Roman" w:cs="Times New Roman"/>
          <w:noProof/>
          <w:sz w:val="24"/>
          <w:szCs w:val="24"/>
        </w:rPr>
        <w:t>Strow &amp; Strow, 2006)</w:t>
      </w:r>
      <w:r w:rsidR="007C258F">
        <w:rPr>
          <w:rFonts w:ascii="Times New Roman" w:hAnsi="Times New Roman" w:cs="Times New Roman"/>
          <w:noProof/>
          <w:sz w:val="24"/>
          <w:szCs w:val="24"/>
        </w:rPr>
        <w:t xml:space="preserve"> </w:t>
      </w:r>
      <w:r>
        <w:rPr>
          <w:rFonts w:ascii="Times New Roman" w:hAnsi="Times New Roman" w:cs="Times New Roman"/>
          <w:sz w:val="24"/>
          <w:szCs w:val="24"/>
        </w:rPr>
        <w:t>have established the requirement of an active learning process</w:t>
      </w:r>
      <w:r w:rsidR="007C258F">
        <w:rPr>
          <w:rFonts w:ascii="Times New Roman" w:hAnsi="Times New Roman" w:cs="Times New Roman"/>
          <w:sz w:val="24"/>
          <w:szCs w:val="24"/>
        </w:rPr>
        <w:t>. Both qualitative and quantitative data has been collected to support the findings that active learning is favourable. Where consistency in curriculum and a dynamic, less direct style of teaching are employed together, then it can be demonstrated</w:t>
      </w:r>
      <w:r w:rsidR="007C258F">
        <w:rPr>
          <w:rFonts w:ascii="Times New Roman" w:hAnsi="Times New Roman" w:cs="Times New Roman"/>
          <w:noProof/>
          <w:sz w:val="24"/>
          <w:szCs w:val="24"/>
        </w:rPr>
        <w:t xml:space="preserve"> </w:t>
      </w:r>
      <w:r w:rsidR="007C258F">
        <w:rPr>
          <w:rFonts w:ascii="Times New Roman" w:hAnsi="Times New Roman" w:cs="Times New Roman"/>
          <w:sz w:val="24"/>
          <w:szCs w:val="24"/>
        </w:rPr>
        <w:t xml:space="preserve">that students in active learning sessions scored highly in their understanding of course material but did not perform as successfully in formal tests </w:t>
      </w:r>
      <w:sdt>
        <w:sdtPr>
          <w:rPr>
            <w:rFonts w:ascii="Times New Roman" w:hAnsi="Times New Roman" w:cs="Times New Roman"/>
            <w:sz w:val="24"/>
            <w:szCs w:val="24"/>
          </w:rPr>
          <w:id w:val="-1903735255"/>
          <w:citation/>
        </w:sdtPr>
        <w:sdtContent>
          <w:r w:rsidR="00811965">
            <w:rPr>
              <w:rFonts w:ascii="Times New Roman" w:hAnsi="Times New Roman" w:cs="Times New Roman"/>
              <w:sz w:val="24"/>
              <w:szCs w:val="24"/>
            </w:rPr>
            <w:fldChar w:fldCharType="begin"/>
          </w:r>
          <w:r w:rsidR="00811965">
            <w:rPr>
              <w:rFonts w:ascii="Times New Roman" w:hAnsi="Times New Roman" w:cs="Times New Roman"/>
              <w:sz w:val="24"/>
              <w:szCs w:val="24"/>
            </w:rPr>
            <w:instrText xml:space="preserve"> CITATION Ebe97 \l 2057  </w:instrText>
          </w:r>
          <w:r w:rsidR="00811965">
            <w:rPr>
              <w:rFonts w:ascii="Times New Roman" w:hAnsi="Times New Roman" w:cs="Times New Roman"/>
              <w:sz w:val="24"/>
              <w:szCs w:val="24"/>
            </w:rPr>
            <w:fldChar w:fldCharType="separate"/>
          </w:r>
          <w:r w:rsidR="00811965" w:rsidRPr="00811965">
            <w:rPr>
              <w:rFonts w:ascii="Times New Roman" w:hAnsi="Times New Roman" w:cs="Times New Roman"/>
              <w:noProof/>
              <w:sz w:val="24"/>
              <w:szCs w:val="24"/>
            </w:rPr>
            <w:t>(Ebert-May, Brewer, &amp; Allred, 1997)</w:t>
          </w:r>
          <w:r w:rsidR="00811965">
            <w:rPr>
              <w:rFonts w:ascii="Times New Roman" w:hAnsi="Times New Roman" w:cs="Times New Roman"/>
              <w:sz w:val="24"/>
              <w:szCs w:val="24"/>
            </w:rPr>
            <w:fldChar w:fldCharType="end"/>
          </w:r>
        </w:sdtContent>
      </w:sdt>
      <w:r w:rsidR="00E313D6">
        <w:rPr>
          <w:rFonts w:ascii="Times New Roman" w:hAnsi="Times New Roman" w:cs="Times New Roman"/>
          <w:sz w:val="24"/>
          <w:szCs w:val="24"/>
        </w:rPr>
        <w:t>.</w:t>
      </w:r>
    </w:p>
    <w:p w:rsidR="0084168F" w:rsidRDefault="00E313D6" w:rsidP="009A74D7">
      <w:pPr>
        <w:spacing w:line="360" w:lineRule="auto"/>
        <w:rPr>
          <w:rFonts w:ascii="Times New Roman" w:hAnsi="Times New Roman" w:cs="Times New Roman"/>
          <w:b/>
          <w:color w:val="FF0000"/>
          <w:sz w:val="24"/>
          <w:szCs w:val="24"/>
        </w:rPr>
      </w:pPr>
      <w:r>
        <w:rPr>
          <w:rFonts w:ascii="Times New Roman" w:hAnsi="Times New Roman" w:cs="Times New Roman"/>
          <w:sz w:val="24"/>
          <w:szCs w:val="24"/>
        </w:rPr>
        <w:t xml:space="preserve">Despite many professionals’ aversion to formal testing as a means of assessment, it is inevitably part of the education system in Wales that will remain. Following Successful Futures (2015) and the introduction of the new Curriculum for Wales, there will need to be a shift in how formal testing will sit alongside the changes the system will face. Can understanding of single subjects still be examined at the end of an academic year or is there a requirement for a more general ‘flavour’ of knowledge, understanding and skills across broader subject areas (Areas of Learning Experience) to be taken? I am of the belief that the former will remain for the foreseeable and given that assumption, there will still be a need for direct teaching on occasion. Learners don’t know what they don’t know, and so, although the curriculum should be pupil led </w:t>
      </w:r>
      <w:sdt>
        <w:sdtPr>
          <w:rPr>
            <w:rFonts w:ascii="Times New Roman" w:hAnsi="Times New Roman" w:cs="Times New Roman"/>
            <w:sz w:val="24"/>
            <w:szCs w:val="24"/>
          </w:rPr>
          <w:id w:val="-1903735254"/>
          <w:citation/>
        </w:sdtPr>
        <w:sdtContent>
          <w:r w:rsidR="00C565D3">
            <w:rPr>
              <w:rFonts w:ascii="Times New Roman" w:hAnsi="Times New Roman" w:cs="Times New Roman"/>
              <w:sz w:val="24"/>
              <w:szCs w:val="24"/>
            </w:rPr>
            <w:fldChar w:fldCharType="begin"/>
          </w:r>
          <w:r w:rsidR="00C565D3">
            <w:rPr>
              <w:rFonts w:ascii="Times New Roman" w:hAnsi="Times New Roman" w:cs="Times New Roman"/>
              <w:sz w:val="24"/>
              <w:szCs w:val="24"/>
            </w:rPr>
            <w:instrText xml:space="preserve"> CITATION Dew62 \l 2057  </w:instrText>
          </w:r>
          <w:r w:rsidR="00C565D3">
            <w:rPr>
              <w:rFonts w:ascii="Times New Roman" w:hAnsi="Times New Roman" w:cs="Times New Roman"/>
              <w:sz w:val="24"/>
              <w:szCs w:val="24"/>
            </w:rPr>
            <w:fldChar w:fldCharType="separate"/>
          </w:r>
          <w:r w:rsidR="00C565D3" w:rsidRPr="00C565D3">
            <w:rPr>
              <w:rFonts w:ascii="Times New Roman" w:hAnsi="Times New Roman" w:cs="Times New Roman"/>
              <w:noProof/>
              <w:sz w:val="24"/>
              <w:szCs w:val="24"/>
            </w:rPr>
            <w:t>(Dewey, 1962)</w:t>
          </w:r>
          <w:r w:rsidR="00C565D3">
            <w:rPr>
              <w:rFonts w:ascii="Times New Roman" w:hAnsi="Times New Roman" w:cs="Times New Roman"/>
              <w:sz w:val="24"/>
              <w:szCs w:val="24"/>
            </w:rPr>
            <w:fldChar w:fldCharType="end"/>
          </w:r>
        </w:sdtContent>
      </w:sdt>
      <w:r w:rsidR="00146460">
        <w:rPr>
          <w:rFonts w:ascii="Times New Roman" w:hAnsi="Times New Roman" w:cs="Times New Roman"/>
          <w:sz w:val="24"/>
          <w:szCs w:val="24"/>
        </w:rPr>
        <w:t xml:space="preserve"> it can be argued that </w:t>
      </w:r>
      <w:proofErr w:type="spellStart"/>
      <w:r w:rsidR="00146460">
        <w:rPr>
          <w:rFonts w:ascii="Times New Roman" w:hAnsi="Times New Roman" w:cs="Times New Roman"/>
          <w:sz w:val="24"/>
          <w:szCs w:val="24"/>
        </w:rPr>
        <w:t>Popham’s</w:t>
      </w:r>
      <w:proofErr w:type="spellEnd"/>
      <w:r w:rsidR="00146460">
        <w:rPr>
          <w:rFonts w:ascii="Times New Roman" w:hAnsi="Times New Roman" w:cs="Times New Roman"/>
          <w:sz w:val="24"/>
          <w:szCs w:val="24"/>
        </w:rPr>
        <w:t xml:space="preserve"> theory for the promotion of teacher led tasks and tests</w:t>
      </w:r>
      <w:r w:rsidR="00E94EEA">
        <w:rPr>
          <w:rFonts w:ascii="Times New Roman" w:hAnsi="Times New Roman" w:cs="Times New Roman"/>
          <w:sz w:val="24"/>
          <w:szCs w:val="24"/>
        </w:rPr>
        <w:t xml:space="preserve"> should also be considered</w:t>
      </w:r>
      <w:r w:rsidR="00AE6853">
        <w:rPr>
          <w:rFonts w:ascii="Times New Roman" w:hAnsi="Times New Roman" w:cs="Times New Roman"/>
          <w:sz w:val="24"/>
          <w:szCs w:val="24"/>
        </w:rPr>
        <w:t>.</w:t>
      </w:r>
      <w:r w:rsidR="00146460">
        <w:rPr>
          <w:rFonts w:ascii="Times New Roman" w:hAnsi="Times New Roman" w:cs="Times New Roman"/>
          <w:sz w:val="24"/>
          <w:szCs w:val="24"/>
        </w:rPr>
        <w:t xml:space="preserve"> </w:t>
      </w:r>
      <w:r w:rsidR="00AE6853">
        <w:rPr>
          <w:rFonts w:ascii="Times New Roman" w:hAnsi="Times New Roman" w:cs="Times New Roman"/>
          <w:noProof/>
          <w:sz w:val="24"/>
          <w:szCs w:val="24"/>
        </w:rPr>
        <w:t>Popham (</w:t>
      </w:r>
      <w:r w:rsidR="00AE6853" w:rsidRPr="00AE6853">
        <w:rPr>
          <w:rFonts w:ascii="Times New Roman" w:hAnsi="Times New Roman" w:cs="Times New Roman"/>
          <w:noProof/>
          <w:sz w:val="24"/>
          <w:szCs w:val="24"/>
        </w:rPr>
        <w:t>2003)</w:t>
      </w:r>
      <w:r w:rsidR="00AF39D4">
        <w:rPr>
          <w:rFonts w:ascii="Times New Roman" w:hAnsi="Times New Roman" w:cs="Times New Roman"/>
          <w:noProof/>
          <w:sz w:val="24"/>
          <w:szCs w:val="24"/>
        </w:rPr>
        <w:t xml:space="preserve"> </w:t>
      </w:r>
      <w:r w:rsidR="00AE6853">
        <w:rPr>
          <w:rFonts w:ascii="Times New Roman" w:hAnsi="Times New Roman" w:cs="Times New Roman"/>
          <w:sz w:val="24"/>
          <w:szCs w:val="24"/>
        </w:rPr>
        <w:t>suggests an approach whereby</w:t>
      </w:r>
      <w:r w:rsidR="00146460">
        <w:rPr>
          <w:rFonts w:ascii="Times New Roman" w:hAnsi="Times New Roman" w:cs="Times New Roman"/>
          <w:sz w:val="24"/>
          <w:szCs w:val="24"/>
        </w:rPr>
        <w:t xml:space="preserve"> teachers tak</w:t>
      </w:r>
      <w:r w:rsidR="00AE6853">
        <w:rPr>
          <w:rFonts w:ascii="Times New Roman" w:hAnsi="Times New Roman" w:cs="Times New Roman"/>
          <w:sz w:val="24"/>
          <w:szCs w:val="24"/>
        </w:rPr>
        <w:t>e</w:t>
      </w:r>
      <w:r w:rsidR="00146460">
        <w:rPr>
          <w:rFonts w:ascii="Times New Roman" w:hAnsi="Times New Roman" w:cs="Times New Roman"/>
          <w:sz w:val="24"/>
          <w:szCs w:val="24"/>
        </w:rPr>
        <w:t xml:space="preserve"> direction and instigat</w:t>
      </w:r>
      <w:r w:rsidR="00AE6853">
        <w:rPr>
          <w:rFonts w:ascii="Times New Roman" w:hAnsi="Times New Roman" w:cs="Times New Roman"/>
          <w:sz w:val="24"/>
          <w:szCs w:val="24"/>
        </w:rPr>
        <w:t>e</w:t>
      </w:r>
      <w:r w:rsidR="00146460">
        <w:rPr>
          <w:rFonts w:ascii="Times New Roman" w:hAnsi="Times New Roman" w:cs="Times New Roman"/>
          <w:sz w:val="24"/>
          <w:szCs w:val="24"/>
        </w:rPr>
        <w:t xml:space="preserve"> their own form of testing through assessment and guided learning activities</w:t>
      </w:r>
      <w:r w:rsidR="00AE6853">
        <w:rPr>
          <w:rFonts w:ascii="Times New Roman" w:hAnsi="Times New Roman" w:cs="Times New Roman"/>
          <w:sz w:val="24"/>
          <w:szCs w:val="24"/>
        </w:rPr>
        <w:t>, he claims this</w:t>
      </w:r>
      <w:r w:rsidR="00146460">
        <w:rPr>
          <w:rFonts w:ascii="Times New Roman" w:hAnsi="Times New Roman" w:cs="Times New Roman"/>
          <w:sz w:val="24"/>
          <w:szCs w:val="24"/>
        </w:rPr>
        <w:t xml:space="preserve"> will inevitably prepare our learners better for the external, formalised examinations that will continue to be prescribed to our pupils.</w:t>
      </w:r>
      <w:r w:rsidR="00AE6853">
        <w:rPr>
          <w:rFonts w:ascii="Times New Roman" w:hAnsi="Times New Roman" w:cs="Times New Roman"/>
          <w:sz w:val="24"/>
          <w:szCs w:val="24"/>
        </w:rPr>
        <w:t xml:space="preserve"> I support this notion and believe it links neatly towards Donaldson’s (2015) ambition for more efficient assessment procedures.</w:t>
      </w:r>
    </w:p>
    <w:p w:rsidR="006A39E5" w:rsidRDefault="006A39E5" w:rsidP="009A74D7">
      <w:pPr>
        <w:spacing w:line="360" w:lineRule="auto"/>
        <w:rPr>
          <w:rFonts w:ascii="Times New Roman" w:hAnsi="Times New Roman" w:cs="Times New Roman"/>
          <w:sz w:val="24"/>
          <w:szCs w:val="24"/>
        </w:rPr>
      </w:pPr>
      <w:r w:rsidRPr="006A39E5">
        <w:rPr>
          <w:rFonts w:ascii="Times New Roman" w:hAnsi="Times New Roman" w:cs="Times New Roman"/>
          <w:sz w:val="24"/>
          <w:szCs w:val="24"/>
        </w:rPr>
        <w:t>Creating an authentic context for learning is the sixth principle proposed by Donaldson (2015)</w:t>
      </w:r>
      <w:r>
        <w:rPr>
          <w:rFonts w:ascii="Times New Roman" w:hAnsi="Times New Roman" w:cs="Times New Roman"/>
          <w:sz w:val="24"/>
          <w:szCs w:val="24"/>
        </w:rPr>
        <w:t xml:space="preserve">. </w:t>
      </w:r>
      <w:r w:rsidR="00B77732">
        <w:rPr>
          <w:rFonts w:ascii="Times New Roman" w:hAnsi="Times New Roman" w:cs="Times New Roman"/>
          <w:sz w:val="24"/>
          <w:szCs w:val="24"/>
        </w:rPr>
        <w:t xml:space="preserve">My understanding is that this is an intimation towards the need for more real life skills and learning, as opposed to prescribed knowledge from a narrow vein determined by past generations and the fact that it’s ‘what we’ve always taught’. Since the initial publication of Successful Futures (2015) academics have attempted to create parallels between </w:t>
      </w:r>
      <w:r w:rsidR="00B77732">
        <w:rPr>
          <w:rFonts w:ascii="Times New Roman" w:hAnsi="Times New Roman" w:cs="Times New Roman"/>
          <w:sz w:val="24"/>
          <w:szCs w:val="24"/>
        </w:rPr>
        <w:lastRenderedPageBreak/>
        <w:t>Donaldson’s recommendations and theorists</w:t>
      </w:r>
      <w:r w:rsidR="00F46335">
        <w:rPr>
          <w:rFonts w:ascii="Times New Roman" w:hAnsi="Times New Roman" w:cs="Times New Roman"/>
          <w:sz w:val="24"/>
          <w:szCs w:val="24"/>
        </w:rPr>
        <w:t>’</w:t>
      </w:r>
      <w:r w:rsidR="00B77732">
        <w:rPr>
          <w:rFonts w:ascii="Times New Roman" w:hAnsi="Times New Roman" w:cs="Times New Roman"/>
          <w:sz w:val="24"/>
          <w:szCs w:val="24"/>
        </w:rPr>
        <w:t xml:space="preserve"> views and findings from other relevant research. Most recently, </w:t>
      </w:r>
      <w:r w:rsidR="004A7CFD">
        <w:rPr>
          <w:rFonts w:ascii="Times New Roman" w:hAnsi="Times New Roman" w:cs="Times New Roman"/>
          <w:noProof/>
          <w:sz w:val="24"/>
          <w:szCs w:val="24"/>
        </w:rPr>
        <w:t>Braslavsky (</w:t>
      </w:r>
      <w:r w:rsidR="004A7CFD" w:rsidRPr="004A7CFD">
        <w:rPr>
          <w:rFonts w:ascii="Times New Roman" w:hAnsi="Times New Roman" w:cs="Times New Roman"/>
          <w:noProof/>
          <w:sz w:val="24"/>
          <w:szCs w:val="24"/>
        </w:rPr>
        <w:t>2012)</w:t>
      </w:r>
      <w:r w:rsidR="00B77732">
        <w:rPr>
          <w:rFonts w:ascii="Times New Roman" w:hAnsi="Times New Roman" w:cs="Times New Roman"/>
          <w:sz w:val="24"/>
          <w:szCs w:val="24"/>
        </w:rPr>
        <w:t xml:space="preserve"> described a curriculum as a clash between society’s ideals and political desires</w:t>
      </w:r>
      <w:r w:rsidR="00F46335">
        <w:rPr>
          <w:rFonts w:ascii="Times New Roman" w:hAnsi="Times New Roman" w:cs="Times New Roman"/>
          <w:sz w:val="24"/>
          <w:szCs w:val="24"/>
        </w:rPr>
        <w:t>,</w:t>
      </w:r>
      <w:r w:rsidR="004A7CFD">
        <w:rPr>
          <w:rFonts w:ascii="Times New Roman" w:hAnsi="Times New Roman" w:cs="Times New Roman"/>
          <w:sz w:val="24"/>
          <w:szCs w:val="24"/>
        </w:rPr>
        <w:t xml:space="preserve"> and the current education provided in that setting is then generally based on the mix of the two. It is in my experience that the changes in education in Wales, the curriculum and pedagogical transformations that are occurring, typify her thoughts</w:t>
      </w:r>
      <w:r w:rsidR="00F46335">
        <w:rPr>
          <w:rFonts w:ascii="Times New Roman" w:hAnsi="Times New Roman" w:cs="Times New Roman"/>
          <w:sz w:val="24"/>
          <w:szCs w:val="24"/>
        </w:rPr>
        <w:t xml:space="preserve">. I </w:t>
      </w:r>
      <w:r w:rsidR="00367FD9">
        <w:rPr>
          <w:rFonts w:ascii="Times New Roman" w:hAnsi="Times New Roman" w:cs="Times New Roman"/>
          <w:sz w:val="24"/>
          <w:szCs w:val="24"/>
        </w:rPr>
        <w:t>envisage</w:t>
      </w:r>
      <w:r w:rsidR="00F46335">
        <w:rPr>
          <w:rFonts w:ascii="Times New Roman" w:hAnsi="Times New Roman" w:cs="Times New Roman"/>
          <w:sz w:val="24"/>
          <w:szCs w:val="24"/>
        </w:rPr>
        <w:t xml:space="preserve"> that once effectively implemented, the Curriculum for Wales will act as the cornerstone for conveying the mind-set and common values of the community </w:t>
      </w:r>
      <w:proofErr w:type="gramStart"/>
      <w:r w:rsidR="00F46335">
        <w:rPr>
          <w:rFonts w:ascii="Times New Roman" w:hAnsi="Times New Roman" w:cs="Times New Roman"/>
          <w:sz w:val="24"/>
          <w:szCs w:val="24"/>
        </w:rPr>
        <w:t>it’s</w:t>
      </w:r>
      <w:proofErr w:type="gramEnd"/>
      <w:r w:rsidR="00F46335">
        <w:rPr>
          <w:rFonts w:ascii="Times New Roman" w:hAnsi="Times New Roman" w:cs="Times New Roman"/>
          <w:sz w:val="24"/>
          <w:szCs w:val="24"/>
        </w:rPr>
        <w:t xml:space="preserve"> set to serve. It will allow for adaptation of tradition teaching styles and variation of what skills will actually be taught and deemed most significant to the learners. Authentic learning that develops ‘real’ skills will always, in my opinion, far exceed the need for standalone, subject specific knowledge.</w:t>
      </w:r>
    </w:p>
    <w:p w:rsidR="00F46335" w:rsidRDefault="00F46335" w:rsidP="009A74D7">
      <w:pPr>
        <w:spacing w:line="360" w:lineRule="auto"/>
        <w:rPr>
          <w:rFonts w:ascii="Times New Roman" w:hAnsi="Times New Roman" w:cs="Times New Roman"/>
          <w:sz w:val="24"/>
          <w:szCs w:val="24"/>
        </w:rPr>
      </w:pPr>
    </w:p>
    <w:p w:rsidR="00252B0C" w:rsidRDefault="00252B0C" w:rsidP="009A74D7">
      <w:pPr>
        <w:spacing w:line="360" w:lineRule="auto"/>
        <w:rPr>
          <w:rFonts w:ascii="Times New Roman" w:hAnsi="Times New Roman" w:cs="Times New Roman"/>
          <w:sz w:val="24"/>
          <w:szCs w:val="24"/>
        </w:rPr>
      </w:pPr>
      <w:r>
        <w:rPr>
          <w:rFonts w:ascii="Times New Roman" w:hAnsi="Times New Roman" w:cs="Times New Roman"/>
          <w:noProof/>
          <w:sz w:val="24"/>
          <w:szCs w:val="24"/>
        </w:rPr>
        <w:t>Roney</w:t>
      </w:r>
      <w:r w:rsidRPr="00252B0C">
        <w:rPr>
          <w:rFonts w:ascii="Times New Roman" w:hAnsi="Times New Roman" w:cs="Times New Roman"/>
          <w:noProof/>
          <w:sz w:val="24"/>
          <w:szCs w:val="24"/>
        </w:rPr>
        <w:t xml:space="preserve"> </w:t>
      </w:r>
      <w:r>
        <w:rPr>
          <w:rFonts w:ascii="Times New Roman" w:hAnsi="Times New Roman" w:cs="Times New Roman"/>
          <w:noProof/>
          <w:sz w:val="24"/>
          <w:szCs w:val="24"/>
        </w:rPr>
        <w:t>(</w:t>
      </w:r>
      <w:r w:rsidRPr="00252B0C">
        <w:rPr>
          <w:rFonts w:ascii="Times New Roman" w:hAnsi="Times New Roman" w:cs="Times New Roman"/>
          <w:noProof/>
          <w:sz w:val="24"/>
          <w:szCs w:val="24"/>
        </w:rPr>
        <w:t>2001)</w:t>
      </w:r>
      <w:r>
        <w:rPr>
          <w:rFonts w:ascii="Times New Roman" w:hAnsi="Times New Roman" w:cs="Times New Roman"/>
          <w:sz w:val="24"/>
          <w:szCs w:val="24"/>
        </w:rPr>
        <w:t xml:space="preserve"> considered the most effective teachers as those who possess characteristics and abilities to apply the necessary skills to create opportunities for authentic learning.</w:t>
      </w:r>
    </w:p>
    <w:p w:rsidR="00F46335" w:rsidRDefault="00252B0C" w:rsidP="009A74D7">
      <w:pPr>
        <w:spacing w:line="360" w:lineRule="auto"/>
        <w:ind w:left="720"/>
        <w:rPr>
          <w:rFonts w:ascii="Times New Roman" w:hAnsi="Times New Roman" w:cs="Times New Roman"/>
          <w:sz w:val="24"/>
          <w:szCs w:val="24"/>
        </w:rPr>
      </w:pPr>
      <w:r w:rsidRPr="00252B0C">
        <w:rPr>
          <w:rFonts w:ascii="Times New Roman" w:hAnsi="Times New Roman" w:cs="Times New Roman"/>
          <w:i/>
          <w:sz w:val="24"/>
          <w:szCs w:val="24"/>
        </w:rPr>
        <w:t>“[Teachers] adapt the curriculum and instruction to developmental needs, using varied activities and materials, asking varied questions, and promoting thinking.”</w:t>
      </w:r>
      <w:r>
        <w:rPr>
          <w:rFonts w:ascii="Times New Roman" w:hAnsi="Times New Roman" w:cs="Times New Roman"/>
          <w:sz w:val="24"/>
          <w:szCs w:val="24"/>
        </w:rPr>
        <w:t xml:space="preserve"> (</w:t>
      </w:r>
      <w:proofErr w:type="spellStart"/>
      <w:r>
        <w:rPr>
          <w:rFonts w:ascii="Times New Roman" w:hAnsi="Times New Roman" w:cs="Times New Roman"/>
          <w:sz w:val="24"/>
          <w:szCs w:val="24"/>
        </w:rPr>
        <w:t>Roney</w:t>
      </w:r>
      <w:proofErr w:type="spellEnd"/>
      <w:r>
        <w:rPr>
          <w:rFonts w:ascii="Times New Roman" w:hAnsi="Times New Roman" w:cs="Times New Roman"/>
          <w:sz w:val="24"/>
          <w:szCs w:val="24"/>
        </w:rPr>
        <w:t>, 2001)</w:t>
      </w:r>
    </w:p>
    <w:p w:rsidR="00367FD9" w:rsidRDefault="00784CA7" w:rsidP="009A74D7">
      <w:pPr>
        <w:spacing w:line="360" w:lineRule="auto"/>
        <w:rPr>
          <w:rFonts w:ascii="Times New Roman" w:hAnsi="Times New Roman" w:cs="Times New Roman"/>
          <w:sz w:val="24"/>
          <w:szCs w:val="24"/>
        </w:rPr>
      </w:pPr>
      <w:r>
        <w:rPr>
          <w:rFonts w:ascii="Times New Roman" w:hAnsi="Times New Roman" w:cs="Times New Roman"/>
          <w:sz w:val="24"/>
          <w:szCs w:val="24"/>
        </w:rPr>
        <w:t xml:space="preserve">I believe that these ‘ideal’ qualities correlate with </w:t>
      </w:r>
      <w:proofErr w:type="spellStart"/>
      <w:r>
        <w:rPr>
          <w:rFonts w:ascii="Times New Roman" w:hAnsi="Times New Roman" w:cs="Times New Roman"/>
          <w:sz w:val="24"/>
          <w:szCs w:val="24"/>
        </w:rPr>
        <w:t>Beane’s</w:t>
      </w:r>
      <w:proofErr w:type="spellEnd"/>
      <w:r>
        <w:rPr>
          <w:rFonts w:ascii="Times New Roman" w:hAnsi="Times New Roman" w:cs="Times New Roman"/>
          <w:sz w:val="24"/>
          <w:szCs w:val="24"/>
        </w:rPr>
        <w:t xml:space="preserve"> desire for an integrated approach to the cu</w:t>
      </w:r>
      <w:r w:rsidRPr="00456A8C">
        <w:rPr>
          <w:rFonts w:ascii="Times New Roman" w:hAnsi="Times New Roman" w:cs="Times New Roman"/>
          <w:sz w:val="24"/>
          <w:szCs w:val="24"/>
        </w:rPr>
        <w:t xml:space="preserve">rriculum. </w:t>
      </w:r>
      <w:proofErr w:type="spellStart"/>
      <w:r w:rsidRPr="00456A8C">
        <w:rPr>
          <w:rFonts w:ascii="Times New Roman" w:hAnsi="Times New Roman" w:cs="Times New Roman"/>
          <w:sz w:val="24"/>
          <w:szCs w:val="24"/>
        </w:rPr>
        <w:t>Beane</w:t>
      </w:r>
      <w:proofErr w:type="spellEnd"/>
      <w:r w:rsidRPr="00456A8C">
        <w:rPr>
          <w:rFonts w:ascii="Times New Roman" w:hAnsi="Times New Roman" w:cs="Times New Roman"/>
          <w:sz w:val="24"/>
          <w:szCs w:val="24"/>
        </w:rPr>
        <w:t xml:space="preserve"> (199</w:t>
      </w:r>
      <w:r w:rsidR="00456A8C" w:rsidRPr="00456A8C">
        <w:rPr>
          <w:rFonts w:ascii="Times New Roman" w:hAnsi="Times New Roman" w:cs="Times New Roman"/>
          <w:sz w:val="24"/>
          <w:szCs w:val="24"/>
        </w:rPr>
        <w:t xml:space="preserve">5 and 1997) </w:t>
      </w:r>
      <w:r w:rsidRPr="00456A8C">
        <w:rPr>
          <w:rFonts w:ascii="Times New Roman" w:hAnsi="Times New Roman" w:cs="Times New Roman"/>
          <w:sz w:val="24"/>
          <w:szCs w:val="24"/>
        </w:rPr>
        <w:t xml:space="preserve">indicated that success </w:t>
      </w:r>
      <w:r>
        <w:rPr>
          <w:rFonts w:ascii="Times New Roman" w:hAnsi="Times New Roman" w:cs="Times New Roman"/>
          <w:sz w:val="24"/>
          <w:szCs w:val="24"/>
        </w:rPr>
        <w:t xml:space="preserve">in education relies on the marriage of specific subject area knowledge and real life skills. Effective pedagogy should be flexible in employing skills to ensure that learning is authentic and meaningful, I feel that there is much scope for interpretation of learning skills in the Curriculum for Wales that will enable this to take place. </w:t>
      </w:r>
      <w:r w:rsidR="00367FD9">
        <w:rPr>
          <w:rFonts w:ascii="Times New Roman" w:hAnsi="Times New Roman" w:cs="Times New Roman"/>
          <w:noProof/>
          <w:sz w:val="24"/>
          <w:szCs w:val="24"/>
        </w:rPr>
        <w:t>Emdin (</w:t>
      </w:r>
      <w:r w:rsidR="00367FD9" w:rsidRPr="00367FD9">
        <w:rPr>
          <w:rFonts w:ascii="Times New Roman" w:hAnsi="Times New Roman" w:cs="Times New Roman"/>
          <w:noProof/>
          <w:sz w:val="24"/>
          <w:szCs w:val="24"/>
        </w:rPr>
        <w:t>2013)</w:t>
      </w:r>
      <w:r w:rsidR="00367FD9">
        <w:rPr>
          <w:rFonts w:ascii="Times New Roman" w:hAnsi="Times New Roman" w:cs="Times New Roman"/>
          <w:sz w:val="24"/>
          <w:szCs w:val="24"/>
        </w:rPr>
        <w:t xml:space="preserve"> shared a similar opinion and considered how teachers can “change lives and spark magic” through engaging learners, inspiring through talk and guidance and allowing them the experience new and unfamiliar contexts outside of the classroom that promote thinking and interest.</w:t>
      </w:r>
    </w:p>
    <w:p w:rsidR="00784CA7" w:rsidRDefault="00C27667" w:rsidP="009A74D7">
      <w:pPr>
        <w:spacing w:line="360" w:lineRule="auto"/>
        <w:rPr>
          <w:rFonts w:ascii="Times New Roman" w:hAnsi="Times New Roman" w:cs="Times New Roman"/>
          <w:sz w:val="24"/>
          <w:szCs w:val="24"/>
        </w:rPr>
      </w:pPr>
      <w:r>
        <w:rPr>
          <w:rFonts w:ascii="Times New Roman" w:hAnsi="Times New Roman" w:cs="Times New Roman"/>
          <w:noProof/>
          <w:sz w:val="24"/>
          <w:szCs w:val="24"/>
        </w:rPr>
        <w:t>Miner &amp; Finn (</w:t>
      </w:r>
      <w:r w:rsidRPr="00C27667">
        <w:rPr>
          <w:rFonts w:ascii="Times New Roman" w:hAnsi="Times New Roman" w:cs="Times New Roman"/>
          <w:noProof/>
          <w:sz w:val="24"/>
          <w:szCs w:val="24"/>
        </w:rPr>
        <w:t>2003)</w:t>
      </w:r>
      <w:r w:rsidR="00711933">
        <w:rPr>
          <w:rFonts w:ascii="Times New Roman" w:hAnsi="Times New Roman" w:cs="Times New Roman"/>
          <w:sz w:val="24"/>
          <w:szCs w:val="24"/>
        </w:rPr>
        <w:t xml:space="preserve"> conducted research in middle school settings and </w:t>
      </w:r>
      <w:r w:rsidR="003C0C4A">
        <w:rPr>
          <w:rFonts w:ascii="Times New Roman" w:hAnsi="Times New Roman" w:cs="Times New Roman"/>
          <w:sz w:val="24"/>
          <w:szCs w:val="24"/>
        </w:rPr>
        <w:t>determined</w:t>
      </w:r>
      <w:r w:rsidR="00711933">
        <w:rPr>
          <w:rFonts w:ascii="Times New Roman" w:hAnsi="Times New Roman" w:cs="Times New Roman"/>
          <w:sz w:val="24"/>
          <w:szCs w:val="24"/>
        </w:rPr>
        <w:t xml:space="preserve"> that, alarmingly, </w:t>
      </w:r>
      <w:r w:rsidR="003C0C4A">
        <w:rPr>
          <w:rFonts w:ascii="Times New Roman" w:hAnsi="Times New Roman" w:cs="Times New Roman"/>
          <w:sz w:val="24"/>
          <w:szCs w:val="24"/>
        </w:rPr>
        <w:t>“</w:t>
      </w:r>
      <w:r w:rsidR="00711933">
        <w:rPr>
          <w:rFonts w:ascii="Times New Roman" w:hAnsi="Times New Roman" w:cs="Times New Roman"/>
          <w:sz w:val="24"/>
          <w:szCs w:val="24"/>
        </w:rPr>
        <w:t xml:space="preserve">between 16% and 41% of teachers modified students’ working group arrangements, the type of product required of a student, and/or the content of </w:t>
      </w:r>
      <w:r w:rsidR="003C0C4A">
        <w:rPr>
          <w:rFonts w:ascii="Times New Roman" w:hAnsi="Times New Roman" w:cs="Times New Roman"/>
          <w:sz w:val="24"/>
          <w:szCs w:val="24"/>
        </w:rPr>
        <w:t xml:space="preserve">learners’ activities on a weekly basis.” </w:t>
      </w:r>
      <w:r w:rsidR="00784CA7">
        <w:rPr>
          <w:rFonts w:ascii="Times New Roman" w:hAnsi="Times New Roman" w:cs="Times New Roman"/>
          <w:sz w:val="24"/>
          <w:szCs w:val="24"/>
        </w:rPr>
        <w:t xml:space="preserve">Further teacher training opportunities and </w:t>
      </w:r>
      <w:r w:rsidR="0073214B">
        <w:rPr>
          <w:rFonts w:ascii="Times New Roman" w:hAnsi="Times New Roman" w:cs="Times New Roman"/>
          <w:sz w:val="24"/>
          <w:szCs w:val="24"/>
        </w:rPr>
        <w:t>reflection</w:t>
      </w:r>
      <w:r w:rsidR="00784CA7">
        <w:rPr>
          <w:rFonts w:ascii="Times New Roman" w:hAnsi="Times New Roman" w:cs="Times New Roman"/>
          <w:sz w:val="24"/>
          <w:szCs w:val="24"/>
        </w:rPr>
        <w:t xml:space="preserve"> of practice would support and ensure this takes </w:t>
      </w:r>
      <w:r w:rsidR="0073214B">
        <w:rPr>
          <w:rFonts w:ascii="Times New Roman" w:hAnsi="Times New Roman" w:cs="Times New Roman"/>
          <w:sz w:val="24"/>
          <w:szCs w:val="24"/>
        </w:rPr>
        <w:t>place</w:t>
      </w:r>
      <w:r w:rsidR="003C0C4A">
        <w:rPr>
          <w:rFonts w:ascii="Times New Roman" w:hAnsi="Times New Roman" w:cs="Times New Roman"/>
          <w:sz w:val="24"/>
          <w:szCs w:val="24"/>
        </w:rPr>
        <w:t xml:space="preserve"> far more commonly</w:t>
      </w:r>
      <w:r w:rsidR="00784CA7">
        <w:rPr>
          <w:rFonts w:ascii="Times New Roman" w:hAnsi="Times New Roman" w:cs="Times New Roman"/>
          <w:sz w:val="24"/>
          <w:szCs w:val="24"/>
        </w:rPr>
        <w:t xml:space="preserve"> in Wales, but I do have </w:t>
      </w:r>
      <w:r w:rsidR="00784CA7">
        <w:rPr>
          <w:rFonts w:ascii="Times New Roman" w:hAnsi="Times New Roman" w:cs="Times New Roman"/>
          <w:sz w:val="24"/>
          <w:szCs w:val="24"/>
        </w:rPr>
        <w:lastRenderedPageBreak/>
        <w:t>reservations</w:t>
      </w:r>
      <w:r w:rsidR="0073214B">
        <w:rPr>
          <w:rFonts w:ascii="Times New Roman" w:hAnsi="Times New Roman" w:cs="Times New Roman"/>
          <w:sz w:val="24"/>
          <w:szCs w:val="24"/>
        </w:rPr>
        <w:t xml:space="preserve"> about</w:t>
      </w:r>
      <w:r w:rsidR="00784CA7">
        <w:rPr>
          <w:rFonts w:ascii="Times New Roman" w:hAnsi="Times New Roman" w:cs="Times New Roman"/>
          <w:sz w:val="24"/>
          <w:szCs w:val="24"/>
        </w:rPr>
        <w:t xml:space="preserve"> how smoothly this process can occur</w:t>
      </w:r>
      <w:r w:rsidR="00602A41">
        <w:rPr>
          <w:rFonts w:ascii="Times New Roman" w:hAnsi="Times New Roman" w:cs="Times New Roman"/>
          <w:sz w:val="24"/>
          <w:szCs w:val="24"/>
        </w:rPr>
        <w:t>. A survey conducted by the Welsh Government in December 2017 highlighted that despite the forthcoming changes in the education system, only 26% of practitioners felt that they had full access to the professional development they needed to carry out their role effectively.</w:t>
      </w:r>
      <w:r w:rsidR="0073214B">
        <w:rPr>
          <w:rFonts w:ascii="Times New Roman" w:hAnsi="Times New Roman" w:cs="Times New Roman"/>
          <w:sz w:val="24"/>
          <w:szCs w:val="24"/>
        </w:rPr>
        <w:t xml:space="preserve"> This</w:t>
      </w:r>
      <w:r w:rsidR="00602A41">
        <w:rPr>
          <w:rFonts w:ascii="Times New Roman" w:hAnsi="Times New Roman" w:cs="Times New Roman"/>
          <w:sz w:val="24"/>
          <w:szCs w:val="24"/>
        </w:rPr>
        <w:t xml:space="preserve"> need for training and effective</w:t>
      </w:r>
      <w:r w:rsidR="0073214B">
        <w:rPr>
          <w:rFonts w:ascii="Times New Roman" w:hAnsi="Times New Roman" w:cs="Times New Roman"/>
          <w:sz w:val="24"/>
          <w:szCs w:val="24"/>
        </w:rPr>
        <w:t xml:space="preserve"> is something that needs to be supported ‘top down’ and I feel that the Welsh Government have a duty to ensure that all practitioners are suitably equipped to deliver the Curriculum for Wales. There is a great need for teachers to have opportunities to try new approaches and evaluate their success if the teaching and learning is to be authentic and worthwhile. I am of the opinion that time must be set aside for practitioners to trial unfamiliar </w:t>
      </w:r>
      <w:r w:rsidR="00711933">
        <w:rPr>
          <w:rFonts w:ascii="Times New Roman" w:hAnsi="Times New Roman" w:cs="Times New Roman"/>
          <w:sz w:val="24"/>
          <w:szCs w:val="24"/>
        </w:rPr>
        <w:t>teaching</w:t>
      </w:r>
      <w:r w:rsidR="0073214B">
        <w:rPr>
          <w:rFonts w:ascii="Times New Roman" w:hAnsi="Times New Roman" w:cs="Times New Roman"/>
          <w:sz w:val="24"/>
          <w:szCs w:val="24"/>
        </w:rPr>
        <w:t xml:space="preserve"> strategies and </w:t>
      </w:r>
      <w:r w:rsidR="00711933">
        <w:rPr>
          <w:rFonts w:ascii="Times New Roman" w:hAnsi="Times New Roman" w:cs="Times New Roman"/>
          <w:sz w:val="24"/>
          <w:szCs w:val="24"/>
        </w:rPr>
        <w:t xml:space="preserve">plan opportunities for learning outside of the classroom that benefits learners for life in ‘the real world’. </w:t>
      </w:r>
      <w:r w:rsidR="00711933" w:rsidRPr="00711933">
        <w:rPr>
          <w:rFonts w:ascii="Times New Roman" w:hAnsi="Times New Roman" w:cs="Times New Roman"/>
          <w:noProof/>
          <w:sz w:val="24"/>
          <w:szCs w:val="24"/>
        </w:rPr>
        <w:t>Hargreaves &amp; Fullan</w:t>
      </w:r>
      <w:r w:rsidR="003C0C4A">
        <w:rPr>
          <w:rFonts w:ascii="Times New Roman" w:hAnsi="Times New Roman" w:cs="Times New Roman"/>
          <w:noProof/>
          <w:sz w:val="24"/>
          <w:szCs w:val="24"/>
        </w:rPr>
        <w:t xml:space="preserve"> (2012</w:t>
      </w:r>
      <w:r w:rsidR="00711933" w:rsidRPr="00711933">
        <w:rPr>
          <w:rFonts w:ascii="Times New Roman" w:hAnsi="Times New Roman" w:cs="Times New Roman"/>
          <w:noProof/>
          <w:sz w:val="24"/>
          <w:szCs w:val="24"/>
        </w:rPr>
        <w:t>)</w:t>
      </w:r>
      <w:r w:rsidR="003C0C4A">
        <w:rPr>
          <w:rFonts w:ascii="Times New Roman" w:hAnsi="Times New Roman" w:cs="Times New Roman"/>
          <w:noProof/>
          <w:sz w:val="24"/>
          <w:szCs w:val="24"/>
        </w:rPr>
        <w:t xml:space="preserve"> </w:t>
      </w:r>
      <w:r w:rsidR="00711933">
        <w:rPr>
          <w:rFonts w:ascii="Times New Roman" w:hAnsi="Times New Roman" w:cs="Times New Roman"/>
          <w:sz w:val="24"/>
          <w:szCs w:val="24"/>
        </w:rPr>
        <w:t>support the notion that the government must work with teachers, not against, if improvements are to take place in the education system.</w:t>
      </w:r>
    </w:p>
    <w:p w:rsidR="00BC06C4" w:rsidRDefault="00BC06C4" w:rsidP="009A74D7">
      <w:pPr>
        <w:spacing w:line="360" w:lineRule="auto"/>
        <w:rPr>
          <w:rFonts w:ascii="Times New Roman" w:hAnsi="Times New Roman" w:cs="Times New Roman"/>
          <w:sz w:val="24"/>
          <w:szCs w:val="24"/>
        </w:rPr>
      </w:pPr>
      <w:r>
        <w:rPr>
          <w:rFonts w:ascii="Times New Roman" w:hAnsi="Times New Roman" w:cs="Times New Roman"/>
          <w:sz w:val="24"/>
          <w:szCs w:val="24"/>
        </w:rPr>
        <w:t>One can consider the theories of pedagogy throughout recent history and in Donaldson’s Successful Futures (2015)</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however, substance must be given to the assimilation of research theories and the </w:t>
      </w:r>
      <w:r w:rsidR="00AF39D4">
        <w:rPr>
          <w:rFonts w:ascii="Times New Roman" w:hAnsi="Times New Roman" w:cs="Times New Roman"/>
          <w:sz w:val="24"/>
          <w:szCs w:val="24"/>
        </w:rPr>
        <w:t xml:space="preserve">true </w:t>
      </w:r>
      <w:r>
        <w:rPr>
          <w:rFonts w:ascii="Times New Roman" w:hAnsi="Times New Roman" w:cs="Times New Roman"/>
          <w:sz w:val="24"/>
          <w:szCs w:val="24"/>
        </w:rPr>
        <w:t xml:space="preserve">reality of </w:t>
      </w:r>
      <w:r w:rsidR="00602A41">
        <w:rPr>
          <w:rFonts w:ascii="Times New Roman" w:hAnsi="Times New Roman" w:cs="Times New Roman"/>
          <w:sz w:val="24"/>
          <w:szCs w:val="24"/>
        </w:rPr>
        <w:t>the classroo</w:t>
      </w:r>
      <w:r w:rsidR="00E63274">
        <w:rPr>
          <w:rFonts w:ascii="Times New Roman" w:hAnsi="Times New Roman" w:cs="Times New Roman"/>
          <w:sz w:val="24"/>
          <w:szCs w:val="24"/>
        </w:rPr>
        <w:t>m setting.</w:t>
      </w:r>
    </w:p>
    <w:p w:rsidR="00016D92" w:rsidRDefault="00016D92" w:rsidP="009A74D7">
      <w:pPr>
        <w:spacing w:line="360" w:lineRule="auto"/>
        <w:rPr>
          <w:rFonts w:ascii="Times New Roman" w:hAnsi="Times New Roman" w:cs="Times New Roman"/>
          <w:sz w:val="24"/>
          <w:szCs w:val="24"/>
        </w:rPr>
      </w:pPr>
    </w:p>
    <w:p w:rsidR="00016D92" w:rsidRDefault="00016D92" w:rsidP="009A74D7">
      <w:pPr>
        <w:spacing w:line="360" w:lineRule="auto"/>
        <w:rPr>
          <w:rFonts w:ascii="Times New Roman" w:hAnsi="Times New Roman" w:cs="Times New Roman"/>
          <w:sz w:val="24"/>
          <w:szCs w:val="24"/>
        </w:rPr>
      </w:pPr>
    </w:p>
    <w:p w:rsidR="00016D92" w:rsidRDefault="00016D92" w:rsidP="009A74D7">
      <w:pPr>
        <w:spacing w:line="360" w:lineRule="auto"/>
        <w:rPr>
          <w:rFonts w:ascii="Times New Roman" w:hAnsi="Times New Roman" w:cs="Times New Roman"/>
          <w:sz w:val="24"/>
          <w:szCs w:val="24"/>
        </w:rPr>
      </w:pPr>
    </w:p>
    <w:p w:rsidR="00016D92" w:rsidRDefault="00016D92" w:rsidP="009A74D7">
      <w:pPr>
        <w:spacing w:line="360" w:lineRule="auto"/>
        <w:rPr>
          <w:rFonts w:ascii="Times New Roman" w:hAnsi="Times New Roman" w:cs="Times New Roman"/>
          <w:sz w:val="24"/>
          <w:szCs w:val="24"/>
        </w:rPr>
      </w:pPr>
    </w:p>
    <w:p w:rsidR="00016D92" w:rsidRDefault="00016D92" w:rsidP="009A74D7">
      <w:pPr>
        <w:spacing w:line="360" w:lineRule="auto"/>
        <w:rPr>
          <w:rFonts w:ascii="Times New Roman" w:hAnsi="Times New Roman" w:cs="Times New Roman"/>
          <w:sz w:val="24"/>
          <w:szCs w:val="24"/>
        </w:rPr>
      </w:pPr>
    </w:p>
    <w:p w:rsidR="00016D92" w:rsidRDefault="00016D92" w:rsidP="009A74D7">
      <w:pPr>
        <w:spacing w:line="360" w:lineRule="auto"/>
        <w:rPr>
          <w:rFonts w:ascii="Times New Roman" w:hAnsi="Times New Roman" w:cs="Times New Roman"/>
          <w:sz w:val="24"/>
          <w:szCs w:val="24"/>
        </w:rPr>
      </w:pPr>
    </w:p>
    <w:p w:rsidR="00016D92" w:rsidRDefault="00016D92" w:rsidP="009A74D7">
      <w:pPr>
        <w:spacing w:line="360" w:lineRule="auto"/>
        <w:rPr>
          <w:rFonts w:ascii="Times New Roman" w:hAnsi="Times New Roman" w:cs="Times New Roman"/>
          <w:sz w:val="24"/>
          <w:szCs w:val="24"/>
        </w:rPr>
      </w:pPr>
    </w:p>
    <w:p w:rsidR="00016D92" w:rsidRDefault="00016D92" w:rsidP="009A74D7">
      <w:pPr>
        <w:spacing w:line="360" w:lineRule="auto"/>
        <w:rPr>
          <w:rFonts w:ascii="Times New Roman" w:hAnsi="Times New Roman" w:cs="Times New Roman"/>
          <w:sz w:val="24"/>
          <w:szCs w:val="24"/>
        </w:rPr>
      </w:pPr>
    </w:p>
    <w:p w:rsidR="009A74D7" w:rsidRDefault="009A74D7" w:rsidP="009A74D7">
      <w:pPr>
        <w:spacing w:line="360" w:lineRule="auto"/>
        <w:rPr>
          <w:rFonts w:ascii="Times New Roman" w:hAnsi="Times New Roman" w:cs="Times New Roman"/>
          <w:sz w:val="24"/>
          <w:szCs w:val="24"/>
        </w:rPr>
      </w:pPr>
    </w:p>
    <w:p w:rsidR="009A74D7" w:rsidRDefault="009A74D7" w:rsidP="009A74D7">
      <w:pPr>
        <w:spacing w:line="360" w:lineRule="auto"/>
        <w:rPr>
          <w:rFonts w:ascii="Times New Roman" w:hAnsi="Times New Roman" w:cs="Times New Roman"/>
          <w:sz w:val="24"/>
          <w:szCs w:val="24"/>
        </w:rPr>
      </w:pPr>
    </w:p>
    <w:p w:rsidR="00AF39D4" w:rsidRDefault="00AF39D4" w:rsidP="009A74D7">
      <w:pPr>
        <w:spacing w:line="360" w:lineRule="auto"/>
        <w:rPr>
          <w:rFonts w:ascii="Times New Roman" w:hAnsi="Times New Roman" w:cs="Times New Roman"/>
          <w:sz w:val="24"/>
          <w:szCs w:val="24"/>
        </w:rPr>
      </w:pPr>
    </w:p>
    <w:p w:rsidR="001470EF" w:rsidRPr="009A74D7" w:rsidRDefault="00016D92" w:rsidP="009A74D7">
      <w:pPr>
        <w:spacing w:line="360" w:lineRule="auto"/>
        <w:rPr>
          <w:rFonts w:ascii="Times New Roman" w:hAnsi="Times New Roman" w:cs="Times New Roman"/>
          <w:b/>
          <w:sz w:val="24"/>
          <w:szCs w:val="24"/>
        </w:rPr>
      </w:pPr>
      <w:r w:rsidRPr="009A74D7">
        <w:rPr>
          <w:rFonts w:ascii="Times New Roman" w:hAnsi="Times New Roman" w:cs="Times New Roman"/>
          <w:b/>
          <w:sz w:val="24"/>
          <w:szCs w:val="24"/>
        </w:rPr>
        <w:lastRenderedPageBreak/>
        <w:t>Section 2 – SWOT Analysis and Strategic Plan</w:t>
      </w:r>
    </w:p>
    <w:p w:rsidR="006E5B8D" w:rsidRDefault="001470EF" w:rsidP="009A74D7">
      <w:pPr>
        <w:spacing w:line="360" w:lineRule="auto"/>
        <w:rPr>
          <w:rFonts w:ascii="Times New Roman" w:hAnsi="Times New Roman" w:cs="Times New Roman"/>
          <w:sz w:val="24"/>
          <w:szCs w:val="24"/>
        </w:rPr>
      </w:pPr>
      <w:r>
        <w:rPr>
          <w:rFonts w:ascii="Times New Roman" w:hAnsi="Times New Roman" w:cs="Times New Roman"/>
          <w:sz w:val="24"/>
          <w:szCs w:val="24"/>
        </w:rPr>
        <w:t>In order to ensure an efficient and successful transition to the Curriculum for Wales in our setting, a staff meeting was held where discussion of positive aspects and concerns were discussed</w:t>
      </w:r>
      <w:r w:rsidR="00945082">
        <w:rPr>
          <w:rFonts w:ascii="Times New Roman" w:hAnsi="Times New Roman" w:cs="Times New Roman"/>
          <w:sz w:val="24"/>
          <w:szCs w:val="24"/>
        </w:rPr>
        <w:t xml:space="preserve"> openly. This was conducted in order to support the journey forward of the school. All staff </w:t>
      </w:r>
      <w:proofErr w:type="gramStart"/>
      <w:r w:rsidR="00945082">
        <w:rPr>
          <w:rFonts w:ascii="Times New Roman" w:hAnsi="Times New Roman" w:cs="Times New Roman"/>
          <w:sz w:val="24"/>
          <w:szCs w:val="24"/>
        </w:rPr>
        <w:t>were</w:t>
      </w:r>
      <w:proofErr w:type="gramEnd"/>
      <w:r w:rsidR="00945082">
        <w:rPr>
          <w:rFonts w:ascii="Times New Roman" w:hAnsi="Times New Roman" w:cs="Times New Roman"/>
          <w:sz w:val="24"/>
          <w:szCs w:val="24"/>
        </w:rPr>
        <w:t xml:space="preserve"> involved including senior staff, middle leaders, class teachers and support staff. If the implementation of Successful Futures’ recommendation through the Curriculum for Wales is to be realised in our school, then it was deemed to be a priority that all stakeholders were involved from the outset. </w:t>
      </w:r>
      <w:proofErr w:type="spellStart"/>
      <w:r w:rsidR="006E5B8D">
        <w:rPr>
          <w:rFonts w:ascii="Times New Roman" w:hAnsi="Times New Roman" w:cs="Times New Roman"/>
          <w:sz w:val="24"/>
          <w:szCs w:val="24"/>
        </w:rPr>
        <w:t>Bryk</w:t>
      </w:r>
      <w:proofErr w:type="spellEnd"/>
      <w:r w:rsidR="006E5B8D">
        <w:rPr>
          <w:rFonts w:ascii="Times New Roman" w:hAnsi="Times New Roman" w:cs="Times New Roman"/>
          <w:sz w:val="24"/>
          <w:szCs w:val="24"/>
        </w:rPr>
        <w:t xml:space="preserve"> and Schneider</w:t>
      </w:r>
      <w:r w:rsidR="006E5B8D">
        <w:rPr>
          <w:rFonts w:ascii="Times New Roman" w:hAnsi="Times New Roman" w:cs="Times New Roman"/>
          <w:noProof/>
          <w:sz w:val="24"/>
          <w:szCs w:val="24"/>
        </w:rPr>
        <w:t xml:space="preserve"> (</w:t>
      </w:r>
      <w:r w:rsidR="006E5B8D" w:rsidRPr="00CE3136">
        <w:rPr>
          <w:rFonts w:ascii="Times New Roman" w:hAnsi="Times New Roman" w:cs="Times New Roman"/>
          <w:noProof/>
          <w:sz w:val="24"/>
          <w:szCs w:val="24"/>
        </w:rPr>
        <w:t>2003)</w:t>
      </w:r>
      <w:r w:rsidR="006E5B8D">
        <w:rPr>
          <w:rFonts w:ascii="Times New Roman" w:hAnsi="Times New Roman" w:cs="Times New Roman"/>
          <w:sz w:val="24"/>
          <w:szCs w:val="24"/>
        </w:rPr>
        <w:t xml:space="preserve"> ascertained that “collective decision making with broad teacher buy-in is a crucial ingredient for reform”, thus emphasising the importance of all stakeholders having a part to play within each setting, the need for relational trust and respect, and the knowledge that their opinion and needs matter in the journey towards successful curriculum transformation. </w:t>
      </w:r>
    </w:p>
    <w:p w:rsidR="006E5B8D" w:rsidRDefault="00945082" w:rsidP="009A74D7">
      <w:pPr>
        <w:spacing w:line="360" w:lineRule="auto"/>
        <w:rPr>
          <w:rFonts w:ascii="Times New Roman" w:hAnsi="Times New Roman" w:cs="Times New Roman"/>
          <w:sz w:val="24"/>
          <w:szCs w:val="24"/>
        </w:rPr>
      </w:pPr>
      <w:r>
        <w:rPr>
          <w:rFonts w:ascii="Times New Roman" w:hAnsi="Times New Roman" w:cs="Times New Roman"/>
          <w:sz w:val="24"/>
          <w:szCs w:val="24"/>
        </w:rPr>
        <w:t>A SWOT Analysis (Strengths, Weaknesses, Opportunities and Threats) was conducted to formalise the common viewpoints and this assisted in the generation of an action plan in order to</w:t>
      </w:r>
      <w:r w:rsidR="00850C65">
        <w:rPr>
          <w:rFonts w:ascii="Times New Roman" w:hAnsi="Times New Roman" w:cs="Times New Roman"/>
          <w:sz w:val="24"/>
          <w:szCs w:val="24"/>
        </w:rPr>
        <w:t xml:space="preserve"> </w:t>
      </w:r>
      <w:r>
        <w:rPr>
          <w:rFonts w:ascii="Times New Roman" w:hAnsi="Times New Roman" w:cs="Times New Roman"/>
          <w:sz w:val="24"/>
          <w:szCs w:val="24"/>
        </w:rPr>
        <w:t>accomplish the effective implementation of Curriculum for Wales</w:t>
      </w:r>
      <w:r w:rsidR="00850C65">
        <w:rPr>
          <w:rFonts w:ascii="Times New Roman" w:hAnsi="Times New Roman" w:cs="Times New Roman"/>
          <w:sz w:val="24"/>
          <w:szCs w:val="24"/>
        </w:rPr>
        <w:t xml:space="preserve"> over the next two years. </w:t>
      </w:r>
      <w:r w:rsidR="006E5B8D">
        <w:rPr>
          <w:rFonts w:ascii="Times New Roman" w:hAnsi="Times New Roman" w:cs="Times New Roman"/>
          <w:sz w:val="24"/>
          <w:szCs w:val="24"/>
        </w:rPr>
        <w:t>The action plan focuses on driving forward the needs of our school setting alongside Donaldson’s (2015) recommendations</w:t>
      </w:r>
      <w:r w:rsidR="00DC0885">
        <w:rPr>
          <w:rFonts w:ascii="Times New Roman" w:hAnsi="Times New Roman" w:cs="Times New Roman"/>
          <w:sz w:val="24"/>
          <w:szCs w:val="24"/>
        </w:rPr>
        <w:t xml:space="preserve"> 4, 34, </w:t>
      </w:r>
      <w:r w:rsidR="006E5B8D">
        <w:rPr>
          <w:rFonts w:ascii="Times New Roman" w:hAnsi="Times New Roman" w:cs="Times New Roman"/>
          <w:sz w:val="24"/>
          <w:szCs w:val="24"/>
        </w:rPr>
        <w:t>38</w:t>
      </w:r>
      <w:r w:rsidR="00DC0885">
        <w:rPr>
          <w:rFonts w:ascii="Times New Roman" w:hAnsi="Times New Roman" w:cs="Times New Roman"/>
          <w:sz w:val="24"/>
          <w:szCs w:val="24"/>
        </w:rPr>
        <w:t xml:space="preserve"> and 58 from Successful Futures.</w:t>
      </w:r>
    </w:p>
    <w:p w:rsidR="00DC0885" w:rsidRDefault="00DC0885" w:rsidP="009A74D7">
      <w:pPr>
        <w:spacing w:line="360" w:lineRule="auto"/>
        <w:rPr>
          <w:rFonts w:ascii="Times New Roman" w:hAnsi="Times New Roman" w:cs="Times New Roman"/>
          <w:sz w:val="24"/>
          <w:szCs w:val="24"/>
        </w:rPr>
      </w:pPr>
    </w:p>
    <w:p w:rsidR="00DC0885" w:rsidRDefault="00DC0885" w:rsidP="009A74D7">
      <w:pPr>
        <w:spacing w:line="360" w:lineRule="auto"/>
        <w:rPr>
          <w:rFonts w:ascii="Times New Roman" w:hAnsi="Times New Roman" w:cs="Times New Roman"/>
          <w:sz w:val="24"/>
          <w:szCs w:val="24"/>
        </w:rPr>
      </w:pPr>
    </w:p>
    <w:p w:rsidR="00DC0885" w:rsidRDefault="00DC0885" w:rsidP="009A74D7">
      <w:pPr>
        <w:spacing w:line="360" w:lineRule="auto"/>
        <w:rPr>
          <w:rFonts w:ascii="Times New Roman" w:hAnsi="Times New Roman" w:cs="Times New Roman"/>
          <w:sz w:val="24"/>
          <w:szCs w:val="24"/>
        </w:rPr>
        <w:sectPr w:rsidR="00DC0885" w:rsidSect="008D3F14">
          <w:footerReference w:type="default" r:id="rId8"/>
          <w:pgSz w:w="11906" w:h="16838"/>
          <w:pgMar w:top="1440" w:right="1440" w:bottom="1440" w:left="1440" w:header="708" w:footer="708" w:gutter="0"/>
          <w:cols w:space="708"/>
          <w:docGrid w:linePitch="360"/>
        </w:sectPr>
      </w:pPr>
    </w:p>
    <w:p w:rsidR="00016D92" w:rsidRPr="009A74D7" w:rsidRDefault="00016D92" w:rsidP="009A74D7">
      <w:pPr>
        <w:spacing w:line="360" w:lineRule="auto"/>
        <w:rPr>
          <w:rFonts w:ascii="Times New Roman" w:hAnsi="Times New Roman" w:cs="Times New Roman"/>
          <w:b/>
          <w:sz w:val="24"/>
          <w:szCs w:val="24"/>
        </w:rPr>
      </w:pPr>
      <w:r w:rsidRPr="009A74D7">
        <w:rPr>
          <w:rFonts w:ascii="Times New Roman" w:hAnsi="Times New Roman" w:cs="Times New Roman"/>
          <w:b/>
          <w:sz w:val="24"/>
          <w:szCs w:val="24"/>
        </w:rPr>
        <w:lastRenderedPageBreak/>
        <w:t>SWOT Analysis</w:t>
      </w:r>
      <w:r w:rsidR="00FE6A2B" w:rsidRPr="009A74D7">
        <w:rPr>
          <w:rFonts w:ascii="Times New Roman" w:hAnsi="Times New Roman" w:cs="Times New Roman"/>
          <w:b/>
          <w:sz w:val="24"/>
          <w:szCs w:val="24"/>
        </w:rPr>
        <w:t xml:space="preserve"> – Im</w:t>
      </w:r>
      <w:r w:rsidR="00C4104F" w:rsidRPr="009A74D7">
        <w:rPr>
          <w:rFonts w:ascii="Times New Roman" w:hAnsi="Times New Roman" w:cs="Times New Roman"/>
          <w:b/>
          <w:sz w:val="24"/>
          <w:szCs w:val="24"/>
        </w:rPr>
        <w:t>plementation of Curriculum for W</w:t>
      </w:r>
      <w:r w:rsidR="00FE6A2B" w:rsidRPr="009A74D7">
        <w:rPr>
          <w:rFonts w:ascii="Times New Roman" w:hAnsi="Times New Roman" w:cs="Times New Roman"/>
          <w:b/>
          <w:sz w:val="24"/>
          <w:szCs w:val="24"/>
        </w:rPr>
        <w:t>ales (Successful Futures) in school setting</w:t>
      </w:r>
    </w:p>
    <w:tbl>
      <w:tblPr>
        <w:tblStyle w:val="TableGrid"/>
        <w:tblW w:w="0" w:type="auto"/>
        <w:tblLayout w:type="fixed"/>
        <w:tblCellMar>
          <w:left w:w="57" w:type="dxa"/>
          <w:right w:w="57" w:type="dxa"/>
        </w:tblCellMar>
        <w:tblLook w:val="04A0"/>
      </w:tblPr>
      <w:tblGrid>
        <w:gridCol w:w="7314"/>
        <w:gridCol w:w="7314"/>
      </w:tblGrid>
      <w:tr w:rsidR="00016D92" w:rsidTr="00E5438E">
        <w:tc>
          <w:tcPr>
            <w:tcW w:w="7314" w:type="dxa"/>
            <w:shd w:val="clear" w:color="auto" w:fill="CCFF99"/>
            <w:tcMar>
              <w:left w:w="57" w:type="dxa"/>
              <w:right w:w="57" w:type="dxa"/>
            </w:tcMar>
          </w:tcPr>
          <w:p w:rsidR="00016D92" w:rsidRPr="00E5438E" w:rsidRDefault="00016D92" w:rsidP="009A74D7">
            <w:pPr>
              <w:rPr>
                <w:rFonts w:ascii="Times New Roman" w:hAnsi="Times New Roman" w:cs="Times New Roman"/>
                <w:b/>
                <w:sz w:val="24"/>
                <w:szCs w:val="24"/>
              </w:rPr>
            </w:pPr>
            <w:r w:rsidRPr="00E5438E">
              <w:rPr>
                <w:rFonts w:ascii="Times New Roman" w:hAnsi="Times New Roman" w:cs="Times New Roman"/>
                <w:b/>
                <w:sz w:val="24"/>
                <w:szCs w:val="24"/>
              </w:rPr>
              <w:t>Strengths</w:t>
            </w:r>
          </w:p>
          <w:p w:rsidR="00667E4D" w:rsidRPr="00AF17E0" w:rsidRDefault="00667E4D" w:rsidP="009A74D7">
            <w:pPr>
              <w:pStyle w:val="ListParagraph"/>
              <w:numPr>
                <w:ilvl w:val="0"/>
                <w:numId w:val="2"/>
              </w:numPr>
              <w:rPr>
                <w:rFonts w:ascii="Times New Roman" w:hAnsi="Times New Roman" w:cs="Times New Roman"/>
              </w:rPr>
            </w:pPr>
            <w:r w:rsidRPr="00AF17E0">
              <w:rPr>
                <w:rFonts w:ascii="Times New Roman" w:hAnsi="Times New Roman" w:cs="Times New Roman"/>
              </w:rPr>
              <w:t>Partner and cluster working with Pioneer Schools</w:t>
            </w:r>
            <w:r w:rsidR="00FE6A2B" w:rsidRPr="00AF17E0">
              <w:rPr>
                <w:rFonts w:ascii="Times New Roman" w:hAnsi="Times New Roman" w:cs="Times New Roman"/>
              </w:rPr>
              <w:t xml:space="preserve"> – sharing good practice</w:t>
            </w:r>
            <w:r w:rsidR="001470EF">
              <w:rPr>
                <w:rFonts w:ascii="Times New Roman" w:hAnsi="Times New Roman" w:cs="Times New Roman"/>
              </w:rPr>
              <w:t xml:space="preserve"> and opportunity to explore new concepts and philosophy</w:t>
            </w:r>
          </w:p>
          <w:p w:rsidR="00016D92" w:rsidRPr="00AF17E0" w:rsidRDefault="00016D92" w:rsidP="009A74D7">
            <w:pPr>
              <w:pStyle w:val="ListParagraph"/>
              <w:numPr>
                <w:ilvl w:val="0"/>
                <w:numId w:val="2"/>
              </w:numPr>
              <w:rPr>
                <w:rFonts w:ascii="Times New Roman" w:hAnsi="Times New Roman" w:cs="Times New Roman"/>
              </w:rPr>
            </w:pPr>
            <w:r w:rsidRPr="00AF17E0">
              <w:rPr>
                <w:rFonts w:ascii="Times New Roman" w:hAnsi="Times New Roman" w:cs="Times New Roman"/>
              </w:rPr>
              <w:t>S</w:t>
            </w:r>
            <w:r w:rsidR="00667E4D" w:rsidRPr="00AF17E0">
              <w:rPr>
                <w:rFonts w:ascii="Times New Roman" w:hAnsi="Times New Roman" w:cs="Times New Roman"/>
              </w:rPr>
              <w:t>enior s</w:t>
            </w:r>
            <w:r w:rsidRPr="00AF17E0">
              <w:rPr>
                <w:rFonts w:ascii="Times New Roman" w:hAnsi="Times New Roman" w:cs="Times New Roman"/>
              </w:rPr>
              <w:t>taff professional development</w:t>
            </w:r>
            <w:r w:rsidR="00667E4D" w:rsidRPr="00AF17E0">
              <w:rPr>
                <w:rFonts w:ascii="Times New Roman" w:hAnsi="Times New Roman" w:cs="Times New Roman"/>
              </w:rPr>
              <w:t xml:space="preserve"> </w:t>
            </w:r>
            <w:r w:rsidRPr="00AF17E0">
              <w:rPr>
                <w:rFonts w:ascii="Times New Roman" w:hAnsi="Times New Roman" w:cs="Times New Roman"/>
              </w:rPr>
              <w:t xml:space="preserve">– partaking in </w:t>
            </w:r>
            <w:proofErr w:type="spellStart"/>
            <w:r w:rsidRPr="00AF17E0">
              <w:rPr>
                <w:rFonts w:ascii="Times New Roman" w:hAnsi="Times New Roman" w:cs="Times New Roman"/>
              </w:rPr>
              <w:t>PGCert</w:t>
            </w:r>
            <w:proofErr w:type="spellEnd"/>
            <w:r w:rsidRPr="00AF17E0">
              <w:rPr>
                <w:rFonts w:ascii="Times New Roman" w:hAnsi="Times New Roman" w:cs="Times New Roman"/>
              </w:rPr>
              <w:t xml:space="preserve"> (Leading Effective Learning and Teaching), Donaldson</w:t>
            </w:r>
            <w:r w:rsidR="00667E4D" w:rsidRPr="00AF17E0">
              <w:rPr>
                <w:rFonts w:ascii="Times New Roman" w:hAnsi="Times New Roman" w:cs="Times New Roman"/>
              </w:rPr>
              <w:t xml:space="preserve"> Conference</w:t>
            </w:r>
            <w:r w:rsidR="00FE6A2B" w:rsidRPr="00AF17E0">
              <w:rPr>
                <w:rFonts w:ascii="Times New Roman" w:hAnsi="Times New Roman" w:cs="Times New Roman"/>
              </w:rPr>
              <w:t>s</w:t>
            </w:r>
            <w:r w:rsidR="00667E4D" w:rsidRPr="00AF17E0">
              <w:rPr>
                <w:rFonts w:ascii="Times New Roman" w:hAnsi="Times New Roman" w:cs="Times New Roman"/>
              </w:rPr>
              <w:t xml:space="preserve"> and training</w:t>
            </w:r>
          </w:p>
          <w:p w:rsidR="00667E4D" w:rsidRPr="00AF17E0" w:rsidRDefault="00667E4D" w:rsidP="009A74D7">
            <w:pPr>
              <w:pStyle w:val="ListParagraph"/>
              <w:numPr>
                <w:ilvl w:val="0"/>
                <w:numId w:val="2"/>
              </w:numPr>
              <w:rPr>
                <w:rFonts w:ascii="Times New Roman" w:hAnsi="Times New Roman" w:cs="Times New Roman"/>
              </w:rPr>
            </w:pPr>
            <w:r w:rsidRPr="00AF17E0">
              <w:rPr>
                <w:rFonts w:ascii="Times New Roman" w:hAnsi="Times New Roman" w:cs="Times New Roman"/>
              </w:rPr>
              <w:t>Up to date knowledge of current changes in Wales’ education system– all relevant news shared in staff meetings for all staff (teachers and support)</w:t>
            </w:r>
          </w:p>
          <w:p w:rsidR="00667E4D" w:rsidRPr="00AF17E0" w:rsidRDefault="00667E4D" w:rsidP="009A74D7">
            <w:pPr>
              <w:pStyle w:val="ListParagraph"/>
              <w:numPr>
                <w:ilvl w:val="0"/>
                <w:numId w:val="2"/>
              </w:numPr>
              <w:rPr>
                <w:rFonts w:ascii="Times New Roman" w:hAnsi="Times New Roman" w:cs="Times New Roman"/>
              </w:rPr>
            </w:pPr>
            <w:r w:rsidRPr="00AF17E0">
              <w:rPr>
                <w:rFonts w:ascii="Times New Roman" w:hAnsi="Times New Roman" w:cs="Times New Roman"/>
              </w:rPr>
              <w:t>Appetite for change and willingness to improve</w:t>
            </w:r>
          </w:p>
          <w:p w:rsidR="00667E4D" w:rsidRPr="00AF17E0" w:rsidRDefault="00FE6A2B" w:rsidP="009A74D7">
            <w:pPr>
              <w:pStyle w:val="ListParagraph"/>
              <w:numPr>
                <w:ilvl w:val="0"/>
                <w:numId w:val="2"/>
              </w:numPr>
              <w:rPr>
                <w:rFonts w:ascii="Times New Roman" w:hAnsi="Times New Roman" w:cs="Times New Roman"/>
              </w:rPr>
            </w:pPr>
            <w:r w:rsidRPr="00AF17E0">
              <w:rPr>
                <w:rFonts w:ascii="Times New Roman" w:hAnsi="Times New Roman" w:cs="Times New Roman"/>
              </w:rPr>
              <w:t>Flexible teaching and learning structure – time set aside to focus on areas of learning and enable integrated</w:t>
            </w:r>
            <w:r w:rsidR="001470EF">
              <w:rPr>
                <w:rFonts w:ascii="Times New Roman" w:hAnsi="Times New Roman" w:cs="Times New Roman"/>
              </w:rPr>
              <w:t>, dynamic</w:t>
            </w:r>
            <w:r w:rsidRPr="00AF17E0">
              <w:rPr>
                <w:rFonts w:ascii="Times New Roman" w:hAnsi="Times New Roman" w:cs="Times New Roman"/>
              </w:rPr>
              <w:t xml:space="preserve"> learning</w:t>
            </w:r>
            <w:r w:rsidR="001470EF">
              <w:rPr>
                <w:rFonts w:ascii="Times New Roman" w:hAnsi="Times New Roman" w:cs="Times New Roman"/>
              </w:rPr>
              <w:t xml:space="preserve"> experiences</w:t>
            </w:r>
          </w:p>
          <w:p w:rsidR="00FE6A2B" w:rsidRPr="00AF17E0" w:rsidRDefault="00FE6A2B" w:rsidP="009A74D7">
            <w:pPr>
              <w:pStyle w:val="ListParagraph"/>
              <w:numPr>
                <w:ilvl w:val="0"/>
                <w:numId w:val="2"/>
              </w:numPr>
              <w:rPr>
                <w:rFonts w:ascii="Times New Roman" w:hAnsi="Times New Roman" w:cs="Times New Roman"/>
              </w:rPr>
            </w:pPr>
            <w:r w:rsidRPr="00AF17E0">
              <w:rPr>
                <w:rFonts w:ascii="Times New Roman" w:hAnsi="Times New Roman" w:cs="Times New Roman"/>
              </w:rPr>
              <w:t>Successes in learning are celebrated and shared</w:t>
            </w:r>
            <w:r w:rsidR="001470EF">
              <w:rPr>
                <w:rFonts w:ascii="Times New Roman" w:hAnsi="Times New Roman" w:cs="Times New Roman"/>
              </w:rPr>
              <w:t xml:space="preserve"> in order to further improve self and others</w:t>
            </w:r>
          </w:p>
          <w:p w:rsidR="00FE6A2B" w:rsidRPr="00AF17E0" w:rsidRDefault="00FE6A2B" w:rsidP="009A74D7">
            <w:pPr>
              <w:pStyle w:val="ListParagraph"/>
              <w:numPr>
                <w:ilvl w:val="0"/>
                <w:numId w:val="2"/>
              </w:numPr>
              <w:rPr>
                <w:rFonts w:ascii="Times New Roman" w:hAnsi="Times New Roman" w:cs="Times New Roman"/>
              </w:rPr>
            </w:pPr>
            <w:r w:rsidRPr="00AF17E0">
              <w:rPr>
                <w:rFonts w:ascii="Times New Roman" w:hAnsi="Times New Roman" w:cs="Times New Roman"/>
              </w:rPr>
              <w:t>Staff open to challenge</w:t>
            </w:r>
          </w:p>
          <w:p w:rsidR="00667E4D" w:rsidRPr="00AF17E0" w:rsidRDefault="00667E4D" w:rsidP="009A74D7">
            <w:pPr>
              <w:rPr>
                <w:rFonts w:ascii="Times New Roman" w:hAnsi="Times New Roman" w:cs="Times New Roman"/>
              </w:rPr>
            </w:pPr>
          </w:p>
        </w:tc>
        <w:tc>
          <w:tcPr>
            <w:tcW w:w="7314" w:type="dxa"/>
            <w:shd w:val="clear" w:color="auto" w:fill="FFFF99"/>
            <w:tcMar>
              <w:left w:w="57" w:type="dxa"/>
              <w:right w:w="57" w:type="dxa"/>
            </w:tcMar>
          </w:tcPr>
          <w:p w:rsidR="00FE6A2B" w:rsidRPr="00E5438E" w:rsidRDefault="00016D92" w:rsidP="009A74D7">
            <w:pPr>
              <w:rPr>
                <w:rFonts w:ascii="Times New Roman" w:hAnsi="Times New Roman" w:cs="Times New Roman"/>
                <w:b/>
                <w:sz w:val="24"/>
                <w:szCs w:val="24"/>
              </w:rPr>
            </w:pPr>
            <w:r w:rsidRPr="00E5438E">
              <w:rPr>
                <w:rFonts w:ascii="Times New Roman" w:hAnsi="Times New Roman" w:cs="Times New Roman"/>
                <w:b/>
                <w:sz w:val="24"/>
                <w:szCs w:val="24"/>
              </w:rPr>
              <w:t>Opportunities</w:t>
            </w:r>
          </w:p>
          <w:p w:rsidR="0048518A" w:rsidRPr="00AF17E0" w:rsidRDefault="0048518A" w:rsidP="009A74D7">
            <w:pPr>
              <w:pStyle w:val="ListParagraph"/>
              <w:numPr>
                <w:ilvl w:val="0"/>
                <w:numId w:val="4"/>
              </w:numPr>
              <w:rPr>
                <w:rFonts w:ascii="Times New Roman" w:hAnsi="Times New Roman" w:cs="Times New Roman"/>
              </w:rPr>
            </w:pPr>
            <w:r w:rsidRPr="00AF17E0">
              <w:rPr>
                <w:rFonts w:ascii="Times New Roman" w:hAnsi="Times New Roman" w:cs="Times New Roman"/>
              </w:rPr>
              <w:t>Prospect for further professional development – deepen understanding and gain additional qualifications</w:t>
            </w:r>
          </w:p>
          <w:p w:rsidR="0048518A" w:rsidRPr="00AF17E0" w:rsidRDefault="005629B3" w:rsidP="009A74D7">
            <w:pPr>
              <w:pStyle w:val="ListParagraph"/>
              <w:numPr>
                <w:ilvl w:val="0"/>
                <w:numId w:val="4"/>
              </w:numPr>
              <w:rPr>
                <w:rFonts w:ascii="Times New Roman" w:hAnsi="Times New Roman" w:cs="Times New Roman"/>
              </w:rPr>
            </w:pPr>
            <w:r w:rsidRPr="00AF17E0">
              <w:rPr>
                <w:rFonts w:ascii="Times New Roman" w:hAnsi="Times New Roman" w:cs="Times New Roman"/>
              </w:rPr>
              <w:t>Chance to trial, change and succeed – staff will be supported to evaluate and share their experiences openly with colleagues</w:t>
            </w:r>
          </w:p>
          <w:p w:rsidR="005629B3" w:rsidRPr="00AF17E0" w:rsidRDefault="005629B3" w:rsidP="009A74D7">
            <w:pPr>
              <w:pStyle w:val="ListParagraph"/>
              <w:numPr>
                <w:ilvl w:val="0"/>
                <w:numId w:val="4"/>
              </w:numPr>
              <w:rPr>
                <w:rFonts w:ascii="Times New Roman" w:hAnsi="Times New Roman" w:cs="Times New Roman"/>
              </w:rPr>
            </w:pPr>
            <w:r w:rsidRPr="00AF17E0">
              <w:rPr>
                <w:rFonts w:ascii="Times New Roman" w:hAnsi="Times New Roman" w:cs="Times New Roman"/>
              </w:rPr>
              <w:t>Bespoke learning experiences that are purposeful and relevant to our pupils. Chance for real life skills to be developed early in their education journey</w:t>
            </w:r>
            <w:r w:rsidR="00DC0885">
              <w:rPr>
                <w:rFonts w:ascii="Times New Roman" w:hAnsi="Times New Roman" w:cs="Times New Roman"/>
              </w:rPr>
              <w:t xml:space="preserve"> through the six Areas of Learning and Experience</w:t>
            </w:r>
            <w:r w:rsidR="003C326F">
              <w:rPr>
                <w:rFonts w:ascii="Times New Roman" w:hAnsi="Times New Roman" w:cs="Times New Roman"/>
              </w:rPr>
              <w:t xml:space="preserve"> (</w:t>
            </w:r>
            <w:proofErr w:type="spellStart"/>
            <w:r w:rsidR="003C326F">
              <w:rPr>
                <w:rFonts w:ascii="Times New Roman" w:hAnsi="Times New Roman" w:cs="Times New Roman"/>
              </w:rPr>
              <w:t>AoLE</w:t>
            </w:r>
            <w:proofErr w:type="spellEnd"/>
            <w:r w:rsidR="003C326F">
              <w:rPr>
                <w:rFonts w:ascii="Times New Roman" w:hAnsi="Times New Roman" w:cs="Times New Roman"/>
              </w:rPr>
              <w:t>)</w:t>
            </w:r>
            <w:r w:rsidRPr="00AF17E0">
              <w:rPr>
                <w:rFonts w:ascii="Times New Roman" w:hAnsi="Times New Roman" w:cs="Times New Roman"/>
              </w:rPr>
              <w:t xml:space="preserve"> then transferred into future </w:t>
            </w:r>
            <w:r w:rsidR="00512D1A" w:rsidRPr="00AF17E0">
              <w:rPr>
                <w:rFonts w:ascii="Times New Roman" w:hAnsi="Times New Roman" w:cs="Times New Roman"/>
              </w:rPr>
              <w:t>work</w:t>
            </w:r>
          </w:p>
          <w:p w:rsidR="005629B3" w:rsidRPr="00AF17E0" w:rsidRDefault="005629B3" w:rsidP="009A74D7">
            <w:pPr>
              <w:pStyle w:val="ListParagraph"/>
              <w:numPr>
                <w:ilvl w:val="0"/>
                <w:numId w:val="4"/>
              </w:numPr>
              <w:rPr>
                <w:rFonts w:ascii="Times New Roman" w:hAnsi="Times New Roman" w:cs="Times New Roman"/>
              </w:rPr>
            </w:pPr>
            <w:r w:rsidRPr="00AF17E0">
              <w:rPr>
                <w:rFonts w:ascii="Times New Roman" w:hAnsi="Times New Roman" w:cs="Times New Roman"/>
              </w:rPr>
              <w:t>Opportunities to work with the community – consider what pupils need or want to learn about and how our local and wider communities can support that</w:t>
            </w:r>
          </w:p>
          <w:p w:rsidR="005629B3" w:rsidRPr="00AF17E0" w:rsidRDefault="005629B3" w:rsidP="009A74D7">
            <w:pPr>
              <w:pStyle w:val="ListParagraph"/>
              <w:numPr>
                <w:ilvl w:val="0"/>
                <w:numId w:val="4"/>
              </w:numPr>
              <w:rPr>
                <w:rFonts w:ascii="Times New Roman" w:hAnsi="Times New Roman" w:cs="Times New Roman"/>
              </w:rPr>
            </w:pPr>
            <w:r w:rsidRPr="00AF17E0">
              <w:rPr>
                <w:rFonts w:ascii="Times New Roman" w:hAnsi="Times New Roman" w:cs="Times New Roman"/>
              </w:rPr>
              <w:t>Further collaboration across phases within our school, and with partner and cluster schools</w:t>
            </w:r>
          </w:p>
          <w:p w:rsidR="002E082A" w:rsidRPr="00AF17E0" w:rsidRDefault="002E082A" w:rsidP="009A74D7">
            <w:pPr>
              <w:pStyle w:val="ListParagraph"/>
              <w:numPr>
                <w:ilvl w:val="0"/>
                <w:numId w:val="4"/>
              </w:numPr>
              <w:rPr>
                <w:rFonts w:ascii="Times New Roman" w:hAnsi="Times New Roman" w:cs="Times New Roman"/>
              </w:rPr>
            </w:pPr>
            <w:r w:rsidRPr="00AF17E0">
              <w:rPr>
                <w:rFonts w:ascii="Times New Roman" w:hAnsi="Times New Roman" w:cs="Times New Roman"/>
              </w:rPr>
              <w:t>Staff</w:t>
            </w:r>
            <w:r w:rsidR="00512D1A" w:rsidRPr="00AF17E0">
              <w:rPr>
                <w:rFonts w:ascii="Times New Roman" w:hAnsi="Times New Roman" w:cs="Times New Roman"/>
              </w:rPr>
              <w:t xml:space="preserve"> and pupils</w:t>
            </w:r>
            <w:r w:rsidRPr="00AF17E0">
              <w:rPr>
                <w:rFonts w:ascii="Times New Roman" w:hAnsi="Times New Roman" w:cs="Times New Roman"/>
              </w:rPr>
              <w:t xml:space="preserve"> will feel more ownership of learning opportunities – this </w:t>
            </w:r>
            <w:r w:rsidR="00512D1A" w:rsidRPr="00AF17E0">
              <w:rPr>
                <w:rFonts w:ascii="Times New Roman" w:hAnsi="Times New Roman" w:cs="Times New Roman"/>
              </w:rPr>
              <w:t>could</w:t>
            </w:r>
            <w:r w:rsidRPr="00AF17E0">
              <w:rPr>
                <w:rFonts w:ascii="Times New Roman" w:hAnsi="Times New Roman" w:cs="Times New Roman"/>
              </w:rPr>
              <w:t xml:space="preserve"> increase confidence and </w:t>
            </w:r>
            <w:r w:rsidR="00512D1A" w:rsidRPr="00AF17E0">
              <w:rPr>
                <w:rFonts w:ascii="Times New Roman" w:hAnsi="Times New Roman" w:cs="Times New Roman"/>
              </w:rPr>
              <w:t>interest in areas of learning for staff and pupils involved</w:t>
            </w:r>
          </w:p>
        </w:tc>
      </w:tr>
      <w:tr w:rsidR="00016D92" w:rsidTr="00E5438E">
        <w:tc>
          <w:tcPr>
            <w:tcW w:w="7314" w:type="dxa"/>
            <w:shd w:val="clear" w:color="auto" w:fill="E5B8B7" w:themeFill="accent2" w:themeFillTint="66"/>
            <w:tcMar>
              <w:left w:w="57" w:type="dxa"/>
              <w:right w:w="57" w:type="dxa"/>
            </w:tcMar>
          </w:tcPr>
          <w:p w:rsidR="00016D92" w:rsidRPr="00E5438E" w:rsidRDefault="00016D92" w:rsidP="009A74D7">
            <w:pPr>
              <w:rPr>
                <w:rFonts w:ascii="Times New Roman" w:hAnsi="Times New Roman" w:cs="Times New Roman"/>
                <w:b/>
                <w:sz w:val="24"/>
                <w:szCs w:val="24"/>
              </w:rPr>
            </w:pPr>
            <w:r w:rsidRPr="00E5438E">
              <w:rPr>
                <w:rFonts w:ascii="Times New Roman" w:hAnsi="Times New Roman" w:cs="Times New Roman"/>
                <w:b/>
                <w:sz w:val="24"/>
                <w:szCs w:val="24"/>
              </w:rPr>
              <w:t>Weaknesses</w:t>
            </w:r>
          </w:p>
          <w:p w:rsidR="00FE6A2B" w:rsidRPr="00AF17E0" w:rsidRDefault="00FE6A2B" w:rsidP="009A74D7">
            <w:pPr>
              <w:pStyle w:val="ListParagraph"/>
              <w:numPr>
                <w:ilvl w:val="0"/>
                <w:numId w:val="3"/>
              </w:numPr>
              <w:rPr>
                <w:rFonts w:ascii="Times New Roman" w:hAnsi="Times New Roman" w:cs="Times New Roman"/>
              </w:rPr>
            </w:pPr>
            <w:r w:rsidRPr="00AF17E0">
              <w:rPr>
                <w:rFonts w:ascii="Times New Roman" w:hAnsi="Times New Roman" w:cs="Times New Roman"/>
              </w:rPr>
              <w:t>Professional development of class teachers and support staff</w:t>
            </w:r>
          </w:p>
          <w:p w:rsidR="00FE6A2B" w:rsidRPr="00AF17E0" w:rsidRDefault="00FE6A2B" w:rsidP="009A74D7">
            <w:pPr>
              <w:pStyle w:val="ListParagraph"/>
              <w:numPr>
                <w:ilvl w:val="0"/>
                <w:numId w:val="3"/>
              </w:numPr>
              <w:rPr>
                <w:rFonts w:ascii="Times New Roman" w:hAnsi="Times New Roman" w:cs="Times New Roman"/>
              </w:rPr>
            </w:pPr>
            <w:r w:rsidRPr="00AF17E0">
              <w:rPr>
                <w:rFonts w:ascii="Times New Roman" w:hAnsi="Times New Roman" w:cs="Times New Roman"/>
              </w:rPr>
              <w:t>Curriculum overhaul and/or total change – uncertainty of what this will mean for our school and how we approach learning</w:t>
            </w:r>
          </w:p>
          <w:p w:rsidR="0048518A" w:rsidRPr="00AF17E0" w:rsidRDefault="00FE6A2B" w:rsidP="009A74D7">
            <w:pPr>
              <w:pStyle w:val="ListParagraph"/>
              <w:numPr>
                <w:ilvl w:val="0"/>
                <w:numId w:val="3"/>
              </w:numPr>
              <w:rPr>
                <w:rFonts w:ascii="Times New Roman" w:hAnsi="Times New Roman" w:cs="Times New Roman"/>
              </w:rPr>
            </w:pPr>
            <w:r w:rsidRPr="00AF17E0">
              <w:rPr>
                <w:rFonts w:ascii="Times New Roman" w:hAnsi="Times New Roman" w:cs="Times New Roman"/>
              </w:rPr>
              <w:t xml:space="preserve">Documents not yet finalised – how will these be interpreted and time set aside to </w:t>
            </w:r>
            <w:r w:rsidR="0048518A" w:rsidRPr="00AF17E0">
              <w:rPr>
                <w:rFonts w:ascii="Times New Roman" w:hAnsi="Times New Roman" w:cs="Times New Roman"/>
              </w:rPr>
              <w:t>understand then implement successfully?</w:t>
            </w:r>
          </w:p>
          <w:p w:rsidR="0048518A" w:rsidRPr="00AF17E0" w:rsidRDefault="0048518A" w:rsidP="009A74D7">
            <w:pPr>
              <w:pStyle w:val="ListParagraph"/>
              <w:numPr>
                <w:ilvl w:val="0"/>
                <w:numId w:val="3"/>
              </w:numPr>
              <w:rPr>
                <w:rFonts w:ascii="Times New Roman" w:hAnsi="Times New Roman" w:cs="Times New Roman"/>
              </w:rPr>
            </w:pPr>
            <w:r w:rsidRPr="00AF17E0">
              <w:rPr>
                <w:rFonts w:ascii="Times New Roman" w:hAnsi="Times New Roman" w:cs="Times New Roman"/>
              </w:rPr>
              <w:t>Staff confidence and/or ability to change</w:t>
            </w:r>
          </w:p>
          <w:p w:rsidR="0048518A" w:rsidRPr="00AF17E0" w:rsidRDefault="0048518A" w:rsidP="009A74D7">
            <w:pPr>
              <w:pStyle w:val="ListParagraph"/>
              <w:numPr>
                <w:ilvl w:val="0"/>
                <w:numId w:val="3"/>
              </w:numPr>
              <w:rPr>
                <w:rFonts w:ascii="Times New Roman" w:hAnsi="Times New Roman" w:cs="Times New Roman"/>
              </w:rPr>
            </w:pPr>
            <w:r w:rsidRPr="00AF17E0">
              <w:rPr>
                <w:rFonts w:ascii="Times New Roman" w:hAnsi="Times New Roman" w:cs="Times New Roman"/>
              </w:rPr>
              <w:t>Uncertainty about how learning will be formally assessed</w:t>
            </w:r>
          </w:p>
          <w:p w:rsidR="0048518A" w:rsidRPr="00AF17E0" w:rsidRDefault="0048518A" w:rsidP="009A74D7">
            <w:pPr>
              <w:pStyle w:val="ListParagraph"/>
              <w:numPr>
                <w:ilvl w:val="0"/>
                <w:numId w:val="3"/>
              </w:numPr>
              <w:rPr>
                <w:rFonts w:ascii="Times New Roman" w:hAnsi="Times New Roman" w:cs="Times New Roman"/>
              </w:rPr>
            </w:pPr>
            <w:proofErr w:type="gramStart"/>
            <w:r w:rsidRPr="00AF17E0">
              <w:rPr>
                <w:rFonts w:ascii="Times New Roman" w:hAnsi="Times New Roman" w:cs="Times New Roman"/>
              </w:rPr>
              <w:t>Staff perceive</w:t>
            </w:r>
            <w:proofErr w:type="gramEnd"/>
            <w:r w:rsidRPr="00AF17E0">
              <w:rPr>
                <w:rFonts w:ascii="Times New Roman" w:hAnsi="Times New Roman" w:cs="Times New Roman"/>
              </w:rPr>
              <w:t xml:space="preserve"> draft documents as ambiguous – how will we ensure staff are secure in deducing what needs to be delivered in order to enable deep, purposeful learning?</w:t>
            </w:r>
          </w:p>
          <w:p w:rsidR="0048518A" w:rsidRPr="00AF17E0" w:rsidRDefault="0048518A" w:rsidP="009A74D7">
            <w:pPr>
              <w:pStyle w:val="ListParagraph"/>
              <w:numPr>
                <w:ilvl w:val="0"/>
                <w:numId w:val="3"/>
              </w:numPr>
              <w:rPr>
                <w:rFonts w:ascii="Times New Roman" w:hAnsi="Times New Roman" w:cs="Times New Roman"/>
              </w:rPr>
            </w:pPr>
            <w:r w:rsidRPr="00AF17E0">
              <w:rPr>
                <w:rFonts w:ascii="Times New Roman" w:hAnsi="Times New Roman" w:cs="Times New Roman"/>
              </w:rPr>
              <w:t>Possibility that introduction of Curriculum for Wales and the changes it will bring along may be overwhelming – will this impact on staff and pupil wellbeing?</w:t>
            </w:r>
          </w:p>
        </w:tc>
        <w:tc>
          <w:tcPr>
            <w:tcW w:w="7314" w:type="dxa"/>
            <w:shd w:val="clear" w:color="auto" w:fill="B6DDE8" w:themeFill="accent5" w:themeFillTint="66"/>
            <w:tcMar>
              <w:left w:w="57" w:type="dxa"/>
              <w:right w:w="57" w:type="dxa"/>
            </w:tcMar>
          </w:tcPr>
          <w:p w:rsidR="00016D92" w:rsidRPr="00E5438E" w:rsidRDefault="00016D92" w:rsidP="009A74D7">
            <w:pPr>
              <w:rPr>
                <w:rFonts w:ascii="Times New Roman" w:hAnsi="Times New Roman" w:cs="Times New Roman"/>
                <w:b/>
                <w:sz w:val="24"/>
                <w:szCs w:val="24"/>
              </w:rPr>
            </w:pPr>
            <w:r w:rsidRPr="00E5438E">
              <w:rPr>
                <w:rFonts w:ascii="Times New Roman" w:hAnsi="Times New Roman" w:cs="Times New Roman"/>
                <w:b/>
                <w:sz w:val="24"/>
                <w:szCs w:val="24"/>
              </w:rPr>
              <w:t>Threats</w:t>
            </w:r>
          </w:p>
          <w:p w:rsidR="00512D1A" w:rsidRPr="00AF17E0" w:rsidRDefault="00512D1A" w:rsidP="009A74D7">
            <w:pPr>
              <w:pStyle w:val="ListParagraph"/>
              <w:numPr>
                <w:ilvl w:val="0"/>
                <w:numId w:val="6"/>
              </w:numPr>
              <w:rPr>
                <w:rFonts w:ascii="Times New Roman" w:hAnsi="Times New Roman" w:cs="Times New Roman"/>
              </w:rPr>
            </w:pPr>
            <w:r w:rsidRPr="00AF17E0">
              <w:rPr>
                <w:rFonts w:ascii="Times New Roman" w:hAnsi="Times New Roman" w:cs="Times New Roman"/>
              </w:rPr>
              <w:t xml:space="preserve">School categorisation and </w:t>
            </w:r>
            <w:proofErr w:type="spellStart"/>
            <w:r w:rsidRPr="00AF17E0">
              <w:rPr>
                <w:rFonts w:ascii="Times New Roman" w:hAnsi="Times New Roman" w:cs="Times New Roman"/>
              </w:rPr>
              <w:t>Estyn</w:t>
            </w:r>
            <w:proofErr w:type="spellEnd"/>
            <w:r w:rsidRPr="00AF17E0">
              <w:rPr>
                <w:rFonts w:ascii="Times New Roman" w:hAnsi="Times New Roman" w:cs="Times New Roman"/>
              </w:rPr>
              <w:t xml:space="preserve"> inspections</w:t>
            </w:r>
          </w:p>
          <w:p w:rsidR="00512D1A" w:rsidRDefault="00512D1A" w:rsidP="009A74D7">
            <w:pPr>
              <w:pStyle w:val="ListParagraph"/>
              <w:numPr>
                <w:ilvl w:val="0"/>
                <w:numId w:val="6"/>
              </w:numPr>
              <w:rPr>
                <w:rFonts w:ascii="Times New Roman" w:hAnsi="Times New Roman" w:cs="Times New Roman"/>
              </w:rPr>
            </w:pPr>
            <w:r w:rsidRPr="00AF17E0">
              <w:rPr>
                <w:rFonts w:ascii="Times New Roman" w:hAnsi="Times New Roman" w:cs="Times New Roman"/>
              </w:rPr>
              <w:t>Staff wellbeing</w:t>
            </w:r>
          </w:p>
          <w:p w:rsidR="00DC0885" w:rsidRPr="00AF17E0" w:rsidRDefault="00DC0885" w:rsidP="009A74D7">
            <w:pPr>
              <w:pStyle w:val="ListParagraph"/>
              <w:numPr>
                <w:ilvl w:val="0"/>
                <w:numId w:val="6"/>
              </w:numPr>
              <w:rPr>
                <w:rFonts w:ascii="Times New Roman" w:hAnsi="Times New Roman" w:cs="Times New Roman"/>
              </w:rPr>
            </w:pPr>
            <w:r>
              <w:rPr>
                <w:rFonts w:ascii="Times New Roman" w:hAnsi="Times New Roman" w:cs="Times New Roman"/>
              </w:rPr>
              <w:t>Pupils ‘miss out’ on parts of general knowledge (old style subject specialism) in favour of wider skill development</w:t>
            </w:r>
          </w:p>
          <w:p w:rsidR="00512D1A" w:rsidRPr="00AF17E0" w:rsidRDefault="00512D1A" w:rsidP="009A74D7">
            <w:pPr>
              <w:pStyle w:val="ListParagraph"/>
              <w:numPr>
                <w:ilvl w:val="0"/>
                <w:numId w:val="6"/>
              </w:numPr>
              <w:rPr>
                <w:rFonts w:ascii="Times New Roman" w:hAnsi="Times New Roman" w:cs="Times New Roman"/>
              </w:rPr>
            </w:pPr>
            <w:r w:rsidRPr="00AF17E0">
              <w:rPr>
                <w:rFonts w:ascii="Times New Roman" w:hAnsi="Times New Roman" w:cs="Times New Roman"/>
              </w:rPr>
              <w:t>Financial implications involved with further training and implementation</w:t>
            </w:r>
          </w:p>
          <w:p w:rsidR="00512D1A" w:rsidRPr="00AF17E0" w:rsidRDefault="00512D1A" w:rsidP="009A74D7">
            <w:pPr>
              <w:pStyle w:val="ListParagraph"/>
              <w:numPr>
                <w:ilvl w:val="0"/>
                <w:numId w:val="5"/>
              </w:numPr>
              <w:rPr>
                <w:rFonts w:ascii="Times New Roman" w:hAnsi="Times New Roman" w:cs="Times New Roman"/>
              </w:rPr>
            </w:pPr>
            <w:r w:rsidRPr="00AF17E0">
              <w:rPr>
                <w:rFonts w:ascii="Times New Roman" w:hAnsi="Times New Roman" w:cs="Times New Roman"/>
              </w:rPr>
              <w:t>Formal assessment and testing – what will it look like and how can we ensure our pupils are best prepared whilst maintaining philosophy of the new curriculum?</w:t>
            </w:r>
          </w:p>
          <w:p w:rsidR="00512D1A" w:rsidRDefault="00512D1A" w:rsidP="009A74D7">
            <w:pPr>
              <w:pStyle w:val="ListParagraph"/>
              <w:numPr>
                <w:ilvl w:val="0"/>
                <w:numId w:val="5"/>
              </w:numPr>
              <w:rPr>
                <w:rFonts w:ascii="Times New Roman" w:hAnsi="Times New Roman" w:cs="Times New Roman"/>
              </w:rPr>
            </w:pPr>
            <w:r w:rsidRPr="00AF17E0">
              <w:rPr>
                <w:rFonts w:ascii="Times New Roman" w:hAnsi="Times New Roman" w:cs="Times New Roman"/>
              </w:rPr>
              <w:t>Time scale and successful implementation – what will be expected by Local and National Government?</w:t>
            </w:r>
          </w:p>
          <w:p w:rsidR="00AF17E0" w:rsidRPr="00AF17E0" w:rsidRDefault="00AF17E0" w:rsidP="009A74D7">
            <w:pPr>
              <w:pStyle w:val="ListParagraph"/>
              <w:numPr>
                <w:ilvl w:val="0"/>
                <w:numId w:val="5"/>
              </w:numPr>
              <w:rPr>
                <w:rFonts w:ascii="Times New Roman" w:hAnsi="Times New Roman" w:cs="Times New Roman"/>
              </w:rPr>
            </w:pPr>
            <w:r>
              <w:rPr>
                <w:rFonts w:ascii="Times New Roman" w:hAnsi="Times New Roman" w:cs="Times New Roman"/>
              </w:rPr>
              <w:t>Parents and/or community unwilling to support change – consideration of ethics that there may be a generation of pupils constantly subjected to change – they should be entitled to an established and successful education</w:t>
            </w:r>
          </w:p>
        </w:tc>
      </w:tr>
    </w:tbl>
    <w:p w:rsidR="007E03F5" w:rsidRDefault="007E03F5" w:rsidP="009A74D7">
      <w:pPr>
        <w:spacing w:line="360" w:lineRule="auto"/>
        <w:rPr>
          <w:rFonts w:ascii="Times New Roman" w:hAnsi="Times New Roman" w:cs="Times New Roman"/>
          <w:sz w:val="24"/>
          <w:szCs w:val="24"/>
        </w:rPr>
        <w:sectPr w:rsidR="007E03F5" w:rsidSect="00016D92">
          <w:pgSz w:w="16838" w:h="11906" w:orient="landscape"/>
          <w:pgMar w:top="1440" w:right="1440" w:bottom="1440" w:left="1440" w:header="709" w:footer="709" w:gutter="0"/>
          <w:cols w:space="708"/>
          <w:docGrid w:linePitch="360"/>
        </w:sectPr>
      </w:pPr>
    </w:p>
    <w:p w:rsidR="00016D92" w:rsidRPr="009A74D7" w:rsidRDefault="007E03F5" w:rsidP="009A74D7">
      <w:pPr>
        <w:spacing w:line="360" w:lineRule="auto"/>
        <w:rPr>
          <w:rFonts w:ascii="Times New Roman" w:hAnsi="Times New Roman" w:cs="Times New Roman"/>
          <w:b/>
          <w:sz w:val="24"/>
          <w:szCs w:val="24"/>
        </w:rPr>
      </w:pPr>
      <w:r w:rsidRPr="009A74D7">
        <w:rPr>
          <w:rFonts w:ascii="Times New Roman" w:hAnsi="Times New Roman" w:cs="Times New Roman"/>
          <w:b/>
          <w:sz w:val="24"/>
          <w:szCs w:val="24"/>
        </w:rPr>
        <w:lastRenderedPageBreak/>
        <w:t>Action Plan</w:t>
      </w:r>
    </w:p>
    <w:tbl>
      <w:tblPr>
        <w:tblStyle w:val="TableGrid"/>
        <w:tblW w:w="0" w:type="auto"/>
        <w:tblLook w:val="04A0"/>
      </w:tblPr>
      <w:tblGrid>
        <w:gridCol w:w="2247"/>
        <w:gridCol w:w="2720"/>
        <w:gridCol w:w="1586"/>
        <w:gridCol w:w="154"/>
        <w:gridCol w:w="2013"/>
      </w:tblGrid>
      <w:tr w:rsidR="00A4175D" w:rsidTr="00AF39D4">
        <w:tc>
          <w:tcPr>
            <w:tcW w:w="6553" w:type="dxa"/>
            <w:gridSpan w:val="3"/>
          </w:tcPr>
          <w:p w:rsidR="00A4175D" w:rsidRPr="00A23CD3" w:rsidRDefault="00A4175D" w:rsidP="009A74D7">
            <w:pPr>
              <w:spacing w:line="360" w:lineRule="auto"/>
              <w:rPr>
                <w:rFonts w:ascii="Times New Roman" w:hAnsi="Times New Roman" w:cs="Times New Roman"/>
                <w:b/>
                <w:sz w:val="24"/>
                <w:szCs w:val="24"/>
              </w:rPr>
            </w:pPr>
            <w:r w:rsidRPr="00A23CD3">
              <w:rPr>
                <w:rFonts w:ascii="Times New Roman" w:hAnsi="Times New Roman" w:cs="Times New Roman"/>
                <w:b/>
                <w:sz w:val="24"/>
                <w:szCs w:val="24"/>
              </w:rPr>
              <w:t>Main Priorities</w:t>
            </w:r>
          </w:p>
        </w:tc>
        <w:tc>
          <w:tcPr>
            <w:tcW w:w="2167" w:type="dxa"/>
            <w:gridSpan w:val="2"/>
          </w:tcPr>
          <w:p w:rsidR="00A4175D" w:rsidRPr="00A23CD3" w:rsidRDefault="00A4175D" w:rsidP="009A74D7">
            <w:pPr>
              <w:spacing w:line="360" w:lineRule="auto"/>
              <w:rPr>
                <w:rFonts w:ascii="Times New Roman" w:hAnsi="Times New Roman" w:cs="Times New Roman"/>
                <w:b/>
                <w:sz w:val="24"/>
                <w:szCs w:val="24"/>
              </w:rPr>
            </w:pPr>
            <w:r w:rsidRPr="00A23CD3">
              <w:rPr>
                <w:rFonts w:ascii="Times New Roman" w:hAnsi="Times New Roman" w:cs="Times New Roman"/>
                <w:b/>
                <w:sz w:val="24"/>
                <w:szCs w:val="24"/>
              </w:rPr>
              <w:t>Successful Futures Recommendation</w:t>
            </w:r>
          </w:p>
        </w:tc>
      </w:tr>
      <w:tr w:rsidR="00A4175D" w:rsidTr="00AF39D4">
        <w:tc>
          <w:tcPr>
            <w:tcW w:w="6553" w:type="dxa"/>
            <w:gridSpan w:val="3"/>
            <w:tcBorders>
              <w:bottom w:val="single" w:sz="4" w:space="0" w:color="000000" w:themeColor="text1"/>
            </w:tcBorders>
          </w:tcPr>
          <w:p w:rsidR="00A4175D" w:rsidRDefault="00A4175D" w:rsidP="009A74D7">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Ensure school curriculum provides opportunity for skill development and a broad depth of knowledge that is widely transferable and purposeful to our pupils</w:t>
            </w:r>
          </w:p>
          <w:p w:rsidR="0062163E" w:rsidRDefault="0062163E" w:rsidP="009A74D7">
            <w:pPr>
              <w:pStyle w:val="ListParagraph"/>
              <w:spacing w:line="360" w:lineRule="auto"/>
              <w:rPr>
                <w:rFonts w:ascii="Times New Roman" w:hAnsi="Times New Roman" w:cs="Times New Roman"/>
                <w:sz w:val="24"/>
                <w:szCs w:val="24"/>
              </w:rPr>
            </w:pPr>
          </w:p>
          <w:p w:rsidR="00A4175D" w:rsidRDefault="00A4175D" w:rsidP="009A74D7">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Ensure that opportunities are provided for pupils within the</w:t>
            </w:r>
            <w:r w:rsidR="0062163E">
              <w:rPr>
                <w:rFonts w:ascii="Times New Roman" w:hAnsi="Times New Roman" w:cs="Times New Roman"/>
                <w:sz w:val="24"/>
                <w:szCs w:val="24"/>
              </w:rPr>
              <w:t>ir</w:t>
            </w:r>
            <w:r>
              <w:rPr>
                <w:rFonts w:ascii="Times New Roman" w:hAnsi="Times New Roman" w:cs="Times New Roman"/>
                <w:sz w:val="24"/>
                <w:szCs w:val="24"/>
              </w:rPr>
              <w:t xml:space="preserve"> community, </w:t>
            </w:r>
            <w:r w:rsidR="0062163E">
              <w:rPr>
                <w:rFonts w:ascii="Times New Roman" w:hAnsi="Times New Roman" w:cs="Times New Roman"/>
                <w:sz w:val="24"/>
                <w:szCs w:val="24"/>
              </w:rPr>
              <w:t>learning</w:t>
            </w:r>
            <w:r>
              <w:rPr>
                <w:rFonts w:ascii="Times New Roman" w:hAnsi="Times New Roman" w:cs="Times New Roman"/>
                <w:sz w:val="24"/>
                <w:szCs w:val="24"/>
              </w:rPr>
              <w:t xml:space="preserve"> </w:t>
            </w:r>
            <w:r w:rsidR="0062163E">
              <w:rPr>
                <w:rFonts w:ascii="Times New Roman" w:hAnsi="Times New Roman" w:cs="Times New Roman"/>
                <w:sz w:val="24"/>
                <w:szCs w:val="24"/>
              </w:rPr>
              <w:t>and building on knowledge</w:t>
            </w:r>
            <w:r>
              <w:rPr>
                <w:rFonts w:ascii="Times New Roman" w:hAnsi="Times New Roman" w:cs="Times New Roman"/>
                <w:sz w:val="24"/>
                <w:szCs w:val="24"/>
              </w:rPr>
              <w:t xml:space="preserve"> of professionals and </w:t>
            </w:r>
            <w:r w:rsidR="0062163E">
              <w:rPr>
                <w:rFonts w:ascii="Times New Roman" w:hAnsi="Times New Roman" w:cs="Times New Roman"/>
                <w:sz w:val="24"/>
                <w:szCs w:val="24"/>
              </w:rPr>
              <w:t>experts, and providing pupils with opportunities to manage projects that will benefit their community</w:t>
            </w:r>
          </w:p>
          <w:p w:rsidR="0062163E" w:rsidRPr="0062163E" w:rsidRDefault="0062163E" w:rsidP="009A74D7">
            <w:pPr>
              <w:spacing w:line="360" w:lineRule="auto"/>
              <w:rPr>
                <w:rFonts w:ascii="Times New Roman" w:hAnsi="Times New Roman" w:cs="Times New Roman"/>
                <w:sz w:val="24"/>
                <w:szCs w:val="24"/>
              </w:rPr>
            </w:pPr>
          </w:p>
          <w:p w:rsidR="00A4175D" w:rsidRPr="008E7FB4" w:rsidRDefault="0062163E" w:rsidP="009A74D7">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Ensure that suitable and wide ranging teacher assessment techniques are employed effectively to drive forward learning, this includes formal recording of assessmen</w:t>
            </w:r>
            <w:r w:rsidR="008E7FB4">
              <w:rPr>
                <w:rFonts w:ascii="Times New Roman" w:hAnsi="Times New Roman" w:cs="Times New Roman"/>
                <w:sz w:val="24"/>
                <w:szCs w:val="24"/>
              </w:rPr>
              <w:t>t</w:t>
            </w:r>
          </w:p>
        </w:tc>
        <w:tc>
          <w:tcPr>
            <w:tcW w:w="2167" w:type="dxa"/>
            <w:gridSpan w:val="2"/>
            <w:tcBorders>
              <w:bottom w:val="single" w:sz="4" w:space="0" w:color="000000" w:themeColor="text1"/>
            </w:tcBorders>
          </w:tcPr>
          <w:p w:rsidR="00A4175D" w:rsidRDefault="00A4175D" w:rsidP="009A74D7">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p w:rsidR="0062163E" w:rsidRDefault="0062163E" w:rsidP="009A74D7">
            <w:pPr>
              <w:spacing w:line="360" w:lineRule="auto"/>
              <w:jc w:val="center"/>
              <w:rPr>
                <w:rFonts w:ascii="Times New Roman" w:hAnsi="Times New Roman" w:cs="Times New Roman"/>
                <w:sz w:val="24"/>
                <w:szCs w:val="24"/>
              </w:rPr>
            </w:pPr>
          </w:p>
          <w:p w:rsidR="0062163E" w:rsidRDefault="0062163E" w:rsidP="009A74D7">
            <w:pPr>
              <w:spacing w:line="360" w:lineRule="auto"/>
              <w:jc w:val="center"/>
              <w:rPr>
                <w:rFonts w:ascii="Times New Roman" w:hAnsi="Times New Roman" w:cs="Times New Roman"/>
                <w:sz w:val="24"/>
                <w:szCs w:val="24"/>
              </w:rPr>
            </w:pPr>
          </w:p>
          <w:p w:rsidR="0062163E" w:rsidRDefault="0062163E" w:rsidP="009A74D7">
            <w:pPr>
              <w:spacing w:line="360" w:lineRule="auto"/>
              <w:jc w:val="center"/>
              <w:rPr>
                <w:rFonts w:ascii="Times New Roman" w:hAnsi="Times New Roman" w:cs="Times New Roman"/>
                <w:sz w:val="24"/>
                <w:szCs w:val="24"/>
              </w:rPr>
            </w:pPr>
          </w:p>
          <w:p w:rsidR="0062163E" w:rsidRDefault="0062163E" w:rsidP="009A74D7">
            <w:pPr>
              <w:spacing w:line="360" w:lineRule="auto"/>
              <w:jc w:val="center"/>
              <w:rPr>
                <w:rFonts w:ascii="Times New Roman" w:hAnsi="Times New Roman" w:cs="Times New Roman"/>
                <w:sz w:val="24"/>
                <w:szCs w:val="24"/>
              </w:rPr>
            </w:pPr>
            <w:r>
              <w:rPr>
                <w:rFonts w:ascii="Times New Roman" w:hAnsi="Times New Roman" w:cs="Times New Roman"/>
                <w:sz w:val="24"/>
                <w:szCs w:val="24"/>
              </w:rPr>
              <w:t>34</w:t>
            </w:r>
          </w:p>
          <w:p w:rsidR="0062163E" w:rsidRDefault="0062163E" w:rsidP="009A74D7">
            <w:pPr>
              <w:spacing w:line="360" w:lineRule="auto"/>
              <w:jc w:val="center"/>
              <w:rPr>
                <w:rFonts w:ascii="Times New Roman" w:hAnsi="Times New Roman" w:cs="Times New Roman"/>
                <w:sz w:val="24"/>
                <w:szCs w:val="24"/>
              </w:rPr>
            </w:pPr>
          </w:p>
          <w:p w:rsidR="0062163E" w:rsidRDefault="0062163E" w:rsidP="009A74D7">
            <w:pPr>
              <w:spacing w:line="360" w:lineRule="auto"/>
              <w:jc w:val="center"/>
              <w:rPr>
                <w:rFonts w:ascii="Times New Roman" w:hAnsi="Times New Roman" w:cs="Times New Roman"/>
                <w:sz w:val="24"/>
                <w:szCs w:val="24"/>
              </w:rPr>
            </w:pPr>
          </w:p>
          <w:p w:rsidR="0062163E" w:rsidRDefault="0062163E" w:rsidP="009A74D7">
            <w:pPr>
              <w:spacing w:line="360" w:lineRule="auto"/>
              <w:jc w:val="center"/>
              <w:rPr>
                <w:rFonts w:ascii="Times New Roman" w:hAnsi="Times New Roman" w:cs="Times New Roman"/>
                <w:sz w:val="24"/>
                <w:szCs w:val="24"/>
              </w:rPr>
            </w:pPr>
          </w:p>
          <w:p w:rsidR="0062163E" w:rsidRDefault="0062163E" w:rsidP="009A74D7">
            <w:pPr>
              <w:spacing w:line="360" w:lineRule="auto"/>
              <w:jc w:val="center"/>
              <w:rPr>
                <w:rFonts w:ascii="Times New Roman" w:hAnsi="Times New Roman" w:cs="Times New Roman"/>
                <w:sz w:val="24"/>
                <w:szCs w:val="24"/>
              </w:rPr>
            </w:pPr>
          </w:p>
          <w:p w:rsidR="00A23CD3" w:rsidRDefault="00A23CD3" w:rsidP="009A74D7">
            <w:pPr>
              <w:spacing w:line="360" w:lineRule="auto"/>
              <w:rPr>
                <w:rFonts w:ascii="Times New Roman" w:hAnsi="Times New Roman" w:cs="Times New Roman"/>
                <w:sz w:val="24"/>
                <w:szCs w:val="24"/>
              </w:rPr>
            </w:pPr>
          </w:p>
          <w:p w:rsidR="0062163E" w:rsidRDefault="0062163E" w:rsidP="009A74D7">
            <w:pPr>
              <w:spacing w:line="360" w:lineRule="auto"/>
              <w:jc w:val="center"/>
              <w:rPr>
                <w:rFonts w:ascii="Times New Roman" w:hAnsi="Times New Roman" w:cs="Times New Roman"/>
                <w:sz w:val="24"/>
                <w:szCs w:val="24"/>
              </w:rPr>
            </w:pPr>
            <w:r>
              <w:rPr>
                <w:rFonts w:ascii="Times New Roman" w:hAnsi="Times New Roman" w:cs="Times New Roman"/>
                <w:sz w:val="24"/>
                <w:szCs w:val="24"/>
              </w:rPr>
              <w:t>38 and 40</w:t>
            </w:r>
          </w:p>
          <w:p w:rsidR="0062163E" w:rsidRDefault="0062163E" w:rsidP="009A74D7">
            <w:pPr>
              <w:spacing w:line="360" w:lineRule="auto"/>
              <w:jc w:val="center"/>
              <w:rPr>
                <w:rFonts w:ascii="Times New Roman" w:hAnsi="Times New Roman" w:cs="Times New Roman"/>
                <w:sz w:val="24"/>
                <w:szCs w:val="24"/>
              </w:rPr>
            </w:pPr>
          </w:p>
          <w:p w:rsidR="0062163E" w:rsidRDefault="0062163E" w:rsidP="009A74D7">
            <w:pPr>
              <w:spacing w:line="360" w:lineRule="auto"/>
              <w:rPr>
                <w:rFonts w:ascii="Times New Roman" w:hAnsi="Times New Roman" w:cs="Times New Roman"/>
                <w:sz w:val="24"/>
                <w:szCs w:val="24"/>
              </w:rPr>
            </w:pPr>
          </w:p>
        </w:tc>
      </w:tr>
      <w:tr w:rsidR="00AF39D4" w:rsidTr="00AF39D4">
        <w:tc>
          <w:tcPr>
            <w:tcW w:w="8720" w:type="dxa"/>
            <w:gridSpan w:val="5"/>
            <w:tcBorders>
              <w:left w:val="nil"/>
              <w:right w:val="nil"/>
            </w:tcBorders>
          </w:tcPr>
          <w:p w:rsidR="00AF39D4" w:rsidRDefault="00AF39D4" w:rsidP="009A74D7">
            <w:pPr>
              <w:spacing w:line="360" w:lineRule="auto"/>
              <w:jc w:val="center"/>
              <w:rPr>
                <w:rFonts w:ascii="Times New Roman" w:hAnsi="Times New Roman" w:cs="Times New Roman"/>
                <w:sz w:val="24"/>
                <w:szCs w:val="24"/>
              </w:rPr>
            </w:pPr>
          </w:p>
        </w:tc>
      </w:tr>
      <w:tr w:rsidR="003C326F" w:rsidTr="00AF39D4">
        <w:tc>
          <w:tcPr>
            <w:tcW w:w="2247" w:type="dxa"/>
          </w:tcPr>
          <w:p w:rsidR="003C326F" w:rsidRPr="00A23CD3" w:rsidRDefault="003C326F" w:rsidP="009A74D7">
            <w:pPr>
              <w:rPr>
                <w:rFonts w:ascii="Times New Roman" w:hAnsi="Times New Roman" w:cs="Times New Roman"/>
                <w:b/>
                <w:sz w:val="24"/>
                <w:szCs w:val="24"/>
              </w:rPr>
            </w:pPr>
            <w:r w:rsidRPr="00A23CD3">
              <w:rPr>
                <w:rFonts w:ascii="Times New Roman" w:hAnsi="Times New Roman" w:cs="Times New Roman"/>
                <w:b/>
                <w:sz w:val="24"/>
                <w:szCs w:val="24"/>
              </w:rPr>
              <w:t>Priority 1</w:t>
            </w:r>
          </w:p>
        </w:tc>
        <w:tc>
          <w:tcPr>
            <w:tcW w:w="6473" w:type="dxa"/>
            <w:gridSpan w:val="4"/>
          </w:tcPr>
          <w:p w:rsidR="003C326F" w:rsidRDefault="003C326F" w:rsidP="009A74D7">
            <w:pPr>
              <w:rPr>
                <w:rFonts w:ascii="Times New Roman" w:hAnsi="Times New Roman" w:cs="Times New Roman"/>
                <w:sz w:val="24"/>
                <w:szCs w:val="24"/>
              </w:rPr>
            </w:pPr>
            <w:r w:rsidRPr="003C326F">
              <w:rPr>
                <w:rFonts w:ascii="Times New Roman" w:hAnsi="Times New Roman" w:cs="Times New Roman"/>
                <w:sz w:val="24"/>
                <w:szCs w:val="24"/>
              </w:rPr>
              <w:t>Ensure school curriculum provides opportunity for skill development and a broad depth of knowledge that is widely transferable and purposeful to our pupils</w:t>
            </w:r>
          </w:p>
        </w:tc>
      </w:tr>
      <w:tr w:rsidR="003C326F" w:rsidTr="00AF39D4">
        <w:tc>
          <w:tcPr>
            <w:tcW w:w="2247" w:type="dxa"/>
          </w:tcPr>
          <w:p w:rsidR="003C326F" w:rsidRPr="00A23CD3" w:rsidRDefault="003C326F" w:rsidP="009A74D7">
            <w:pPr>
              <w:rPr>
                <w:rFonts w:ascii="Times New Roman" w:hAnsi="Times New Roman" w:cs="Times New Roman"/>
                <w:b/>
                <w:sz w:val="24"/>
                <w:szCs w:val="24"/>
              </w:rPr>
            </w:pPr>
            <w:r w:rsidRPr="00A23CD3">
              <w:rPr>
                <w:rFonts w:ascii="Times New Roman" w:hAnsi="Times New Roman" w:cs="Times New Roman"/>
                <w:b/>
                <w:sz w:val="24"/>
                <w:szCs w:val="24"/>
              </w:rPr>
              <w:t>Action</w:t>
            </w:r>
          </w:p>
        </w:tc>
        <w:tc>
          <w:tcPr>
            <w:tcW w:w="2720" w:type="dxa"/>
          </w:tcPr>
          <w:p w:rsidR="003C326F" w:rsidRPr="00A23CD3" w:rsidRDefault="003C326F" w:rsidP="009A74D7">
            <w:pPr>
              <w:rPr>
                <w:rFonts w:ascii="Times New Roman" w:hAnsi="Times New Roman" w:cs="Times New Roman"/>
                <w:b/>
                <w:sz w:val="24"/>
                <w:szCs w:val="24"/>
              </w:rPr>
            </w:pPr>
            <w:r w:rsidRPr="00A23CD3">
              <w:rPr>
                <w:rFonts w:ascii="Times New Roman" w:hAnsi="Times New Roman" w:cs="Times New Roman"/>
                <w:b/>
                <w:sz w:val="24"/>
                <w:szCs w:val="24"/>
              </w:rPr>
              <w:t>Expected Outcome</w:t>
            </w:r>
          </w:p>
        </w:tc>
        <w:tc>
          <w:tcPr>
            <w:tcW w:w="1740" w:type="dxa"/>
            <w:gridSpan w:val="2"/>
          </w:tcPr>
          <w:p w:rsidR="003C326F" w:rsidRPr="00A23CD3" w:rsidRDefault="003C326F" w:rsidP="009A74D7">
            <w:pPr>
              <w:rPr>
                <w:rFonts w:ascii="Times New Roman" w:hAnsi="Times New Roman" w:cs="Times New Roman"/>
                <w:b/>
                <w:sz w:val="24"/>
                <w:szCs w:val="24"/>
              </w:rPr>
            </w:pPr>
            <w:r w:rsidRPr="00A23CD3">
              <w:rPr>
                <w:rFonts w:ascii="Times New Roman" w:hAnsi="Times New Roman" w:cs="Times New Roman"/>
                <w:b/>
                <w:sz w:val="24"/>
                <w:szCs w:val="24"/>
              </w:rPr>
              <w:t>Staff involved</w:t>
            </w:r>
          </w:p>
        </w:tc>
        <w:tc>
          <w:tcPr>
            <w:tcW w:w="2013" w:type="dxa"/>
          </w:tcPr>
          <w:p w:rsidR="003C326F" w:rsidRPr="00A23CD3" w:rsidRDefault="00A35DC4" w:rsidP="009A74D7">
            <w:pPr>
              <w:rPr>
                <w:rFonts w:ascii="Times New Roman" w:hAnsi="Times New Roman" w:cs="Times New Roman"/>
                <w:b/>
                <w:sz w:val="24"/>
                <w:szCs w:val="24"/>
              </w:rPr>
            </w:pPr>
            <w:r w:rsidRPr="00A23CD3">
              <w:rPr>
                <w:rFonts w:ascii="Times New Roman" w:hAnsi="Times New Roman" w:cs="Times New Roman"/>
                <w:b/>
                <w:sz w:val="24"/>
                <w:szCs w:val="24"/>
              </w:rPr>
              <w:t>Time/</w:t>
            </w:r>
            <w:r w:rsidR="003C326F" w:rsidRPr="00A23CD3">
              <w:rPr>
                <w:rFonts w:ascii="Times New Roman" w:hAnsi="Times New Roman" w:cs="Times New Roman"/>
                <w:b/>
                <w:sz w:val="24"/>
                <w:szCs w:val="24"/>
              </w:rPr>
              <w:t>Resources</w:t>
            </w:r>
          </w:p>
        </w:tc>
      </w:tr>
      <w:tr w:rsidR="003C326F" w:rsidTr="00AF39D4">
        <w:tc>
          <w:tcPr>
            <w:tcW w:w="2247" w:type="dxa"/>
          </w:tcPr>
          <w:p w:rsidR="003C326F" w:rsidRDefault="003C326F" w:rsidP="009A74D7">
            <w:pPr>
              <w:pStyle w:val="ListParagraph"/>
              <w:numPr>
                <w:ilvl w:val="0"/>
                <w:numId w:val="8"/>
              </w:numPr>
              <w:ind w:left="284" w:hanging="284"/>
              <w:rPr>
                <w:rFonts w:ascii="Times New Roman" w:hAnsi="Times New Roman" w:cs="Times New Roman"/>
                <w:sz w:val="24"/>
                <w:szCs w:val="24"/>
              </w:rPr>
            </w:pPr>
            <w:r>
              <w:rPr>
                <w:rFonts w:ascii="Times New Roman" w:hAnsi="Times New Roman" w:cs="Times New Roman"/>
                <w:sz w:val="24"/>
                <w:szCs w:val="24"/>
              </w:rPr>
              <w:t xml:space="preserve">Share draft publications of Curriculum for Wales and </w:t>
            </w:r>
            <w:proofErr w:type="spellStart"/>
            <w:r>
              <w:rPr>
                <w:rFonts w:ascii="Times New Roman" w:hAnsi="Times New Roman" w:cs="Times New Roman"/>
                <w:sz w:val="24"/>
                <w:szCs w:val="24"/>
              </w:rPr>
              <w:t>AoLEs</w:t>
            </w:r>
            <w:proofErr w:type="spellEnd"/>
          </w:p>
          <w:p w:rsidR="00A35DC4" w:rsidRDefault="00A35DC4" w:rsidP="009A74D7">
            <w:pPr>
              <w:ind w:left="284" w:hanging="284"/>
              <w:rPr>
                <w:rFonts w:ascii="Times New Roman" w:hAnsi="Times New Roman" w:cs="Times New Roman"/>
                <w:sz w:val="24"/>
                <w:szCs w:val="24"/>
              </w:rPr>
            </w:pPr>
          </w:p>
          <w:p w:rsidR="00A35DC4" w:rsidRDefault="00A35DC4" w:rsidP="009A74D7">
            <w:pPr>
              <w:ind w:left="284" w:hanging="284"/>
              <w:rPr>
                <w:rFonts w:ascii="Times New Roman" w:hAnsi="Times New Roman" w:cs="Times New Roman"/>
                <w:sz w:val="24"/>
                <w:szCs w:val="24"/>
              </w:rPr>
            </w:pPr>
          </w:p>
          <w:p w:rsidR="00A35DC4" w:rsidRDefault="00A35DC4" w:rsidP="009A74D7">
            <w:pPr>
              <w:ind w:left="284" w:hanging="284"/>
              <w:rPr>
                <w:rFonts w:ascii="Times New Roman" w:hAnsi="Times New Roman" w:cs="Times New Roman"/>
                <w:sz w:val="24"/>
                <w:szCs w:val="24"/>
              </w:rPr>
            </w:pPr>
          </w:p>
          <w:p w:rsidR="00A35DC4" w:rsidRDefault="00A35DC4" w:rsidP="009A74D7">
            <w:pPr>
              <w:rPr>
                <w:rFonts w:ascii="Times New Roman" w:hAnsi="Times New Roman" w:cs="Times New Roman"/>
                <w:sz w:val="24"/>
                <w:szCs w:val="24"/>
              </w:rPr>
            </w:pPr>
          </w:p>
          <w:p w:rsidR="009A74D7" w:rsidRPr="00A35DC4" w:rsidRDefault="009A74D7" w:rsidP="009A74D7">
            <w:pPr>
              <w:rPr>
                <w:rFonts w:ascii="Times New Roman" w:hAnsi="Times New Roman" w:cs="Times New Roman"/>
                <w:sz w:val="24"/>
                <w:szCs w:val="24"/>
              </w:rPr>
            </w:pPr>
          </w:p>
          <w:p w:rsidR="003C326F" w:rsidRDefault="003C326F" w:rsidP="009A74D7">
            <w:pPr>
              <w:pStyle w:val="ListParagraph"/>
              <w:numPr>
                <w:ilvl w:val="0"/>
                <w:numId w:val="8"/>
              </w:numPr>
              <w:ind w:left="284" w:hanging="284"/>
              <w:rPr>
                <w:rFonts w:ascii="Times New Roman" w:hAnsi="Times New Roman" w:cs="Times New Roman"/>
                <w:sz w:val="24"/>
                <w:szCs w:val="24"/>
              </w:rPr>
            </w:pPr>
            <w:r>
              <w:rPr>
                <w:rFonts w:ascii="Times New Roman" w:hAnsi="Times New Roman" w:cs="Times New Roman"/>
                <w:sz w:val="24"/>
                <w:szCs w:val="24"/>
              </w:rPr>
              <w:t xml:space="preserve">Establish </w:t>
            </w:r>
            <w:proofErr w:type="spellStart"/>
            <w:r>
              <w:rPr>
                <w:rFonts w:ascii="Times New Roman" w:hAnsi="Times New Roman" w:cs="Times New Roman"/>
                <w:sz w:val="24"/>
                <w:szCs w:val="24"/>
              </w:rPr>
              <w:t>AoLE</w:t>
            </w:r>
            <w:proofErr w:type="spellEnd"/>
            <w:r>
              <w:rPr>
                <w:rFonts w:ascii="Times New Roman" w:hAnsi="Times New Roman" w:cs="Times New Roman"/>
                <w:sz w:val="24"/>
                <w:szCs w:val="24"/>
              </w:rPr>
              <w:t xml:space="preserve"> teams across the school</w:t>
            </w:r>
            <w:r w:rsidR="00A35DC4">
              <w:rPr>
                <w:rFonts w:ascii="Times New Roman" w:hAnsi="Times New Roman" w:cs="Times New Roman"/>
                <w:sz w:val="24"/>
                <w:szCs w:val="24"/>
              </w:rPr>
              <w:t xml:space="preserve"> (cross-phase and combination of roles)</w:t>
            </w:r>
          </w:p>
          <w:p w:rsidR="00701660" w:rsidRDefault="00701660" w:rsidP="009A74D7">
            <w:pPr>
              <w:ind w:left="284" w:hanging="284"/>
              <w:rPr>
                <w:rFonts w:ascii="Times New Roman" w:hAnsi="Times New Roman" w:cs="Times New Roman"/>
                <w:sz w:val="24"/>
                <w:szCs w:val="24"/>
              </w:rPr>
            </w:pPr>
          </w:p>
          <w:p w:rsidR="00701660" w:rsidRDefault="00701660" w:rsidP="009A74D7">
            <w:pPr>
              <w:ind w:left="284" w:hanging="284"/>
              <w:rPr>
                <w:rFonts w:ascii="Times New Roman" w:hAnsi="Times New Roman" w:cs="Times New Roman"/>
                <w:sz w:val="24"/>
                <w:szCs w:val="24"/>
              </w:rPr>
            </w:pPr>
          </w:p>
          <w:p w:rsidR="00701660" w:rsidRDefault="00701660" w:rsidP="009A74D7">
            <w:pPr>
              <w:ind w:left="284" w:hanging="284"/>
              <w:rPr>
                <w:rFonts w:ascii="Times New Roman" w:hAnsi="Times New Roman" w:cs="Times New Roman"/>
                <w:sz w:val="24"/>
                <w:szCs w:val="24"/>
              </w:rPr>
            </w:pPr>
          </w:p>
          <w:p w:rsidR="00A23CD3" w:rsidRDefault="00A23CD3" w:rsidP="009A74D7">
            <w:pPr>
              <w:ind w:left="284" w:hanging="284"/>
              <w:rPr>
                <w:rFonts w:ascii="Times New Roman" w:hAnsi="Times New Roman" w:cs="Times New Roman"/>
                <w:sz w:val="24"/>
                <w:szCs w:val="24"/>
              </w:rPr>
            </w:pPr>
          </w:p>
          <w:p w:rsidR="00701660" w:rsidRPr="00701660" w:rsidRDefault="00701660" w:rsidP="009A74D7">
            <w:pPr>
              <w:rPr>
                <w:rFonts w:ascii="Times New Roman" w:hAnsi="Times New Roman" w:cs="Times New Roman"/>
                <w:sz w:val="24"/>
                <w:szCs w:val="24"/>
              </w:rPr>
            </w:pPr>
          </w:p>
          <w:p w:rsidR="00A35DC4" w:rsidRDefault="00A35DC4" w:rsidP="009A74D7">
            <w:pPr>
              <w:pStyle w:val="ListParagraph"/>
              <w:numPr>
                <w:ilvl w:val="0"/>
                <w:numId w:val="8"/>
              </w:numPr>
              <w:ind w:left="284" w:hanging="284"/>
              <w:rPr>
                <w:rFonts w:ascii="Times New Roman" w:hAnsi="Times New Roman" w:cs="Times New Roman"/>
                <w:sz w:val="24"/>
                <w:szCs w:val="24"/>
              </w:rPr>
            </w:pPr>
            <w:r>
              <w:rPr>
                <w:rFonts w:ascii="Times New Roman" w:hAnsi="Times New Roman" w:cs="Times New Roman"/>
                <w:sz w:val="24"/>
                <w:szCs w:val="24"/>
              </w:rPr>
              <w:t>Teams to explore, define and develop areas of the curriculum that will be further implemented across our setting through creation of midterm plans alongside Curriculum for Wales document</w:t>
            </w:r>
          </w:p>
          <w:p w:rsidR="00701660" w:rsidRDefault="00701660" w:rsidP="009A74D7">
            <w:pPr>
              <w:pStyle w:val="ListParagraph"/>
              <w:ind w:left="284" w:hanging="284"/>
              <w:rPr>
                <w:rFonts w:ascii="Times New Roman" w:hAnsi="Times New Roman" w:cs="Times New Roman"/>
                <w:sz w:val="24"/>
                <w:szCs w:val="24"/>
              </w:rPr>
            </w:pPr>
          </w:p>
          <w:p w:rsidR="00701660" w:rsidRDefault="00701660" w:rsidP="009A74D7">
            <w:pPr>
              <w:pStyle w:val="ListParagraph"/>
              <w:ind w:left="284" w:hanging="284"/>
              <w:rPr>
                <w:rFonts w:ascii="Times New Roman" w:hAnsi="Times New Roman" w:cs="Times New Roman"/>
                <w:sz w:val="24"/>
                <w:szCs w:val="24"/>
              </w:rPr>
            </w:pPr>
          </w:p>
          <w:p w:rsidR="00701660" w:rsidRPr="00A23CD3" w:rsidRDefault="00701660" w:rsidP="009A74D7">
            <w:pPr>
              <w:rPr>
                <w:rFonts w:ascii="Times New Roman" w:hAnsi="Times New Roman" w:cs="Times New Roman"/>
                <w:sz w:val="24"/>
                <w:szCs w:val="24"/>
              </w:rPr>
            </w:pPr>
          </w:p>
          <w:p w:rsidR="00A23CD3" w:rsidRPr="009A74D7" w:rsidRDefault="00A23CD3" w:rsidP="009A74D7">
            <w:pPr>
              <w:rPr>
                <w:rFonts w:ascii="Times New Roman" w:hAnsi="Times New Roman" w:cs="Times New Roman"/>
                <w:sz w:val="24"/>
                <w:szCs w:val="24"/>
              </w:rPr>
            </w:pPr>
          </w:p>
          <w:p w:rsidR="00A35DC4" w:rsidRPr="003C326F" w:rsidRDefault="00A35DC4" w:rsidP="009A74D7">
            <w:pPr>
              <w:pStyle w:val="ListParagraph"/>
              <w:numPr>
                <w:ilvl w:val="0"/>
                <w:numId w:val="8"/>
              </w:numPr>
              <w:ind w:left="284" w:hanging="284"/>
              <w:rPr>
                <w:rFonts w:ascii="Times New Roman" w:hAnsi="Times New Roman" w:cs="Times New Roman"/>
                <w:sz w:val="24"/>
                <w:szCs w:val="24"/>
              </w:rPr>
            </w:pPr>
            <w:r>
              <w:rPr>
                <w:rFonts w:ascii="Times New Roman" w:hAnsi="Times New Roman" w:cs="Times New Roman"/>
                <w:sz w:val="24"/>
                <w:szCs w:val="24"/>
              </w:rPr>
              <w:t>Review findings of each team, discuss and create bank of ‘real life’ learning opportunities for all pupils</w:t>
            </w:r>
          </w:p>
        </w:tc>
        <w:tc>
          <w:tcPr>
            <w:tcW w:w="2720" w:type="dxa"/>
          </w:tcPr>
          <w:p w:rsidR="003C326F" w:rsidRDefault="00A35DC4" w:rsidP="009A74D7">
            <w:pPr>
              <w:rPr>
                <w:rFonts w:ascii="Times New Roman" w:hAnsi="Times New Roman" w:cs="Times New Roman"/>
                <w:sz w:val="24"/>
                <w:szCs w:val="24"/>
              </w:rPr>
            </w:pPr>
            <w:r>
              <w:rPr>
                <w:rFonts w:ascii="Times New Roman" w:hAnsi="Times New Roman" w:cs="Times New Roman"/>
                <w:sz w:val="24"/>
                <w:szCs w:val="24"/>
              </w:rPr>
              <w:t xml:space="preserve">All staff </w:t>
            </w:r>
            <w:proofErr w:type="gramStart"/>
            <w:r>
              <w:rPr>
                <w:rFonts w:ascii="Times New Roman" w:hAnsi="Times New Roman" w:cs="Times New Roman"/>
                <w:sz w:val="24"/>
                <w:szCs w:val="24"/>
              </w:rPr>
              <w:t>have</w:t>
            </w:r>
            <w:proofErr w:type="gramEnd"/>
            <w:r>
              <w:rPr>
                <w:rFonts w:ascii="Times New Roman" w:hAnsi="Times New Roman" w:cs="Times New Roman"/>
                <w:sz w:val="24"/>
                <w:szCs w:val="24"/>
              </w:rPr>
              <w:t xml:space="preserve"> clear and current understanding of curriculum for Wales. </w:t>
            </w:r>
            <w:proofErr w:type="gramStart"/>
            <w:r>
              <w:rPr>
                <w:rFonts w:ascii="Times New Roman" w:hAnsi="Times New Roman" w:cs="Times New Roman"/>
                <w:sz w:val="24"/>
                <w:szCs w:val="24"/>
              </w:rPr>
              <w:t>Staff are</w:t>
            </w:r>
            <w:proofErr w:type="gramEnd"/>
            <w:r>
              <w:rPr>
                <w:rFonts w:ascii="Times New Roman" w:hAnsi="Times New Roman" w:cs="Times New Roman"/>
                <w:sz w:val="24"/>
                <w:szCs w:val="24"/>
              </w:rPr>
              <w:t xml:space="preserve"> confident in the defined </w:t>
            </w:r>
            <w:proofErr w:type="spellStart"/>
            <w:r>
              <w:rPr>
                <w:rFonts w:ascii="Times New Roman" w:hAnsi="Times New Roman" w:cs="Times New Roman"/>
                <w:sz w:val="24"/>
                <w:szCs w:val="24"/>
              </w:rPr>
              <w:t>AoLEs</w:t>
            </w:r>
            <w:proofErr w:type="spellEnd"/>
            <w:r>
              <w:rPr>
                <w:rFonts w:ascii="Times New Roman" w:hAnsi="Times New Roman" w:cs="Times New Roman"/>
                <w:sz w:val="24"/>
                <w:szCs w:val="24"/>
              </w:rPr>
              <w:t>. This will be discussed during each staff meeting as appropriate.</w:t>
            </w:r>
          </w:p>
          <w:p w:rsidR="00A35DC4" w:rsidRDefault="00A35DC4" w:rsidP="009A74D7">
            <w:pPr>
              <w:rPr>
                <w:rFonts w:ascii="Times New Roman" w:hAnsi="Times New Roman" w:cs="Times New Roman"/>
                <w:sz w:val="24"/>
                <w:szCs w:val="24"/>
              </w:rPr>
            </w:pPr>
          </w:p>
          <w:p w:rsidR="00A35DC4" w:rsidRDefault="00A35DC4" w:rsidP="009A74D7">
            <w:pPr>
              <w:rPr>
                <w:rFonts w:ascii="Times New Roman" w:hAnsi="Times New Roman" w:cs="Times New Roman"/>
                <w:sz w:val="24"/>
                <w:szCs w:val="24"/>
              </w:rPr>
            </w:pPr>
            <w:r>
              <w:rPr>
                <w:rFonts w:ascii="Times New Roman" w:hAnsi="Times New Roman" w:cs="Times New Roman"/>
                <w:sz w:val="24"/>
                <w:szCs w:val="24"/>
              </w:rPr>
              <w:t xml:space="preserve">Every member of staff will </w:t>
            </w:r>
            <w:r w:rsidR="00701660">
              <w:rPr>
                <w:rFonts w:ascii="Times New Roman" w:hAnsi="Times New Roman" w:cs="Times New Roman"/>
                <w:sz w:val="24"/>
                <w:szCs w:val="24"/>
              </w:rPr>
              <w:t xml:space="preserve">form part of at least one </w:t>
            </w:r>
            <w:proofErr w:type="spellStart"/>
            <w:r w:rsidR="00701660">
              <w:rPr>
                <w:rFonts w:ascii="Times New Roman" w:hAnsi="Times New Roman" w:cs="Times New Roman"/>
                <w:sz w:val="24"/>
                <w:szCs w:val="24"/>
              </w:rPr>
              <w:t>AoLE</w:t>
            </w:r>
            <w:proofErr w:type="spellEnd"/>
            <w:r w:rsidR="00701660">
              <w:rPr>
                <w:rFonts w:ascii="Times New Roman" w:hAnsi="Times New Roman" w:cs="Times New Roman"/>
                <w:sz w:val="24"/>
                <w:szCs w:val="24"/>
              </w:rPr>
              <w:t xml:space="preserve"> team led by a member of SMT. Team meetings will be held fortnightly during Autumn Term to share findings and modify actions. SMT to monitor and record progress.</w:t>
            </w:r>
          </w:p>
          <w:p w:rsidR="009A74D7" w:rsidRDefault="009A74D7"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r>
              <w:rPr>
                <w:rFonts w:ascii="Times New Roman" w:hAnsi="Times New Roman" w:cs="Times New Roman"/>
                <w:sz w:val="24"/>
                <w:szCs w:val="24"/>
              </w:rPr>
              <w:t>Teachers and support staff to trial pedagogical approaches and learning opportunities within their class. Informally record findings and share good practice (evidence of work or approach to learning used). Lead teacher will work with SMT to begin to create mid-term overview of how to implement across the school alongside Curriculum for Wales document.</w:t>
            </w: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r>
              <w:rPr>
                <w:rFonts w:ascii="Times New Roman" w:hAnsi="Times New Roman" w:cs="Times New Roman"/>
                <w:sz w:val="24"/>
                <w:szCs w:val="24"/>
              </w:rPr>
              <w:t>All evidence and experiences to be shared in twilight staff meeting in Spring Term 2019. Recommendations to be generated by whole staff. SMT to work with Lead teacher to create portfolio of learning opportunities to correspond with Curriculum for Wales draft document – this will act as a working document to be adapted as appropriate and implemented on a trial basis for the rest of the academic year.</w:t>
            </w:r>
          </w:p>
        </w:tc>
        <w:tc>
          <w:tcPr>
            <w:tcW w:w="1740" w:type="dxa"/>
            <w:gridSpan w:val="2"/>
          </w:tcPr>
          <w:p w:rsidR="003C326F" w:rsidRDefault="00A35DC4" w:rsidP="009A74D7">
            <w:pPr>
              <w:rPr>
                <w:rFonts w:ascii="Times New Roman" w:hAnsi="Times New Roman" w:cs="Times New Roman"/>
                <w:sz w:val="24"/>
                <w:szCs w:val="24"/>
              </w:rPr>
            </w:pPr>
            <w:r>
              <w:rPr>
                <w:rFonts w:ascii="Times New Roman" w:hAnsi="Times New Roman" w:cs="Times New Roman"/>
                <w:sz w:val="24"/>
                <w:szCs w:val="24"/>
              </w:rPr>
              <w:t>SMT</w:t>
            </w:r>
          </w:p>
          <w:p w:rsidR="00A35DC4" w:rsidRDefault="00A35DC4" w:rsidP="009A74D7">
            <w:pPr>
              <w:rPr>
                <w:rFonts w:ascii="Times New Roman" w:hAnsi="Times New Roman" w:cs="Times New Roman"/>
                <w:sz w:val="24"/>
                <w:szCs w:val="24"/>
              </w:rPr>
            </w:pPr>
            <w:r>
              <w:rPr>
                <w:rFonts w:ascii="Times New Roman" w:hAnsi="Times New Roman" w:cs="Times New Roman"/>
                <w:sz w:val="24"/>
                <w:szCs w:val="24"/>
              </w:rPr>
              <w:t>Class Teachers</w:t>
            </w:r>
          </w:p>
          <w:p w:rsidR="00A35DC4" w:rsidRDefault="00A35DC4" w:rsidP="009A74D7">
            <w:pPr>
              <w:rPr>
                <w:rFonts w:ascii="Times New Roman" w:hAnsi="Times New Roman" w:cs="Times New Roman"/>
                <w:sz w:val="24"/>
                <w:szCs w:val="24"/>
              </w:rPr>
            </w:pPr>
            <w:r>
              <w:rPr>
                <w:rFonts w:ascii="Times New Roman" w:hAnsi="Times New Roman" w:cs="Times New Roman"/>
                <w:sz w:val="24"/>
                <w:szCs w:val="24"/>
              </w:rPr>
              <w:t>Support Staff</w:t>
            </w:r>
          </w:p>
          <w:p w:rsidR="00701660" w:rsidRDefault="00701660"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r>
              <w:rPr>
                <w:rFonts w:ascii="Times New Roman" w:hAnsi="Times New Roman" w:cs="Times New Roman"/>
                <w:sz w:val="24"/>
                <w:szCs w:val="24"/>
              </w:rPr>
              <w:t>SMT</w:t>
            </w:r>
          </w:p>
          <w:p w:rsidR="00701660" w:rsidRDefault="00701660" w:rsidP="009A74D7">
            <w:pPr>
              <w:rPr>
                <w:rFonts w:ascii="Times New Roman" w:hAnsi="Times New Roman" w:cs="Times New Roman"/>
                <w:sz w:val="24"/>
                <w:szCs w:val="24"/>
              </w:rPr>
            </w:pPr>
            <w:r>
              <w:rPr>
                <w:rFonts w:ascii="Times New Roman" w:hAnsi="Times New Roman" w:cs="Times New Roman"/>
                <w:sz w:val="24"/>
                <w:szCs w:val="24"/>
              </w:rPr>
              <w:t>Class Teachers</w:t>
            </w:r>
          </w:p>
          <w:p w:rsidR="00701660" w:rsidRDefault="00701660" w:rsidP="009A74D7">
            <w:pPr>
              <w:rPr>
                <w:rFonts w:ascii="Times New Roman" w:hAnsi="Times New Roman" w:cs="Times New Roman"/>
                <w:sz w:val="24"/>
                <w:szCs w:val="24"/>
              </w:rPr>
            </w:pPr>
            <w:r>
              <w:rPr>
                <w:rFonts w:ascii="Times New Roman" w:hAnsi="Times New Roman" w:cs="Times New Roman"/>
                <w:sz w:val="24"/>
                <w:szCs w:val="24"/>
              </w:rPr>
              <w:t>Support Staff</w:t>
            </w:r>
          </w:p>
          <w:p w:rsidR="00701660" w:rsidRDefault="00701660"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p>
          <w:p w:rsidR="00A23CD3" w:rsidRDefault="00A23CD3"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r>
              <w:rPr>
                <w:rFonts w:ascii="Times New Roman" w:hAnsi="Times New Roman" w:cs="Times New Roman"/>
                <w:sz w:val="24"/>
                <w:szCs w:val="24"/>
              </w:rPr>
              <w:t>SMT</w:t>
            </w:r>
          </w:p>
          <w:p w:rsidR="00701660" w:rsidRDefault="00701660" w:rsidP="009A74D7">
            <w:pPr>
              <w:rPr>
                <w:rFonts w:ascii="Times New Roman" w:hAnsi="Times New Roman" w:cs="Times New Roman"/>
                <w:sz w:val="24"/>
                <w:szCs w:val="24"/>
              </w:rPr>
            </w:pPr>
            <w:r>
              <w:rPr>
                <w:rFonts w:ascii="Times New Roman" w:hAnsi="Times New Roman" w:cs="Times New Roman"/>
                <w:sz w:val="24"/>
                <w:szCs w:val="24"/>
              </w:rPr>
              <w:t>Class Teachers</w:t>
            </w:r>
          </w:p>
          <w:p w:rsidR="00701660" w:rsidRDefault="00701660" w:rsidP="009A74D7">
            <w:pPr>
              <w:rPr>
                <w:rFonts w:ascii="Times New Roman" w:hAnsi="Times New Roman" w:cs="Times New Roman"/>
                <w:sz w:val="24"/>
                <w:szCs w:val="24"/>
              </w:rPr>
            </w:pPr>
            <w:r>
              <w:rPr>
                <w:rFonts w:ascii="Times New Roman" w:hAnsi="Times New Roman" w:cs="Times New Roman"/>
                <w:sz w:val="24"/>
                <w:szCs w:val="24"/>
              </w:rPr>
              <w:t>Support Staff</w:t>
            </w: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r>
              <w:rPr>
                <w:rFonts w:ascii="Times New Roman" w:hAnsi="Times New Roman" w:cs="Times New Roman"/>
                <w:sz w:val="24"/>
                <w:szCs w:val="24"/>
              </w:rPr>
              <w:t>SMT</w:t>
            </w:r>
          </w:p>
          <w:p w:rsidR="002A2AEE" w:rsidRDefault="002A2AEE" w:rsidP="009A74D7">
            <w:pPr>
              <w:rPr>
                <w:rFonts w:ascii="Times New Roman" w:hAnsi="Times New Roman" w:cs="Times New Roman"/>
                <w:sz w:val="24"/>
                <w:szCs w:val="24"/>
              </w:rPr>
            </w:pPr>
            <w:r>
              <w:rPr>
                <w:rFonts w:ascii="Times New Roman" w:hAnsi="Times New Roman" w:cs="Times New Roman"/>
                <w:sz w:val="24"/>
                <w:szCs w:val="24"/>
              </w:rPr>
              <w:t>Class Teachers</w:t>
            </w:r>
          </w:p>
          <w:p w:rsidR="002A2AEE" w:rsidRDefault="002A2AEE" w:rsidP="009A74D7">
            <w:pPr>
              <w:rPr>
                <w:rFonts w:ascii="Times New Roman" w:hAnsi="Times New Roman" w:cs="Times New Roman"/>
                <w:sz w:val="24"/>
                <w:szCs w:val="24"/>
              </w:rPr>
            </w:pPr>
            <w:r>
              <w:rPr>
                <w:rFonts w:ascii="Times New Roman" w:hAnsi="Times New Roman" w:cs="Times New Roman"/>
                <w:sz w:val="24"/>
                <w:szCs w:val="24"/>
              </w:rPr>
              <w:t>Support Staff</w:t>
            </w: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r>
              <w:rPr>
                <w:rFonts w:ascii="Times New Roman" w:hAnsi="Times New Roman" w:cs="Times New Roman"/>
                <w:sz w:val="24"/>
                <w:szCs w:val="24"/>
              </w:rPr>
              <w:t>SMT</w:t>
            </w:r>
          </w:p>
          <w:p w:rsidR="002A2AEE" w:rsidRDefault="002A2AEE" w:rsidP="009A74D7">
            <w:pPr>
              <w:rPr>
                <w:rFonts w:ascii="Times New Roman" w:hAnsi="Times New Roman" w:cs="Times New Roman"/>
                <w:sz w:val="24"/>
                <w:szCs w:val="24"/>
              </w:rPr>
            </w:pPr>
            <w:r>
              <w:rPr>
                <w:rFonts w:ascii="Times New Roman" w:hAnsi="Times New Roman" w:cs="Times New Roman"/>
                <w:sz w:val="24"/>
                <w:szCs w:val="24"/>
              </w:rPr>
              <w:t>Lead Teacher</w:t>
            </w: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r>
              <w:rPr>
                <w:rFonts w:ascii="Times New Roman" w:hAnsi="Times New Roman" w:cs="Times New Roman"/>
                <w:sz w:val="24"/>
                <w:szCs w:val="24"/>
              </w:rPr>
              <w:t>SMT</w:t>
            </w:r>
          </w:p>
          <w:p w:rsidR="002A2AEE" w:rsidRDefault="002A2AEE" w:rsidP="009A74D7">
            <w:pPr>
              <w:rPr>
                <w:rFonts w:ascii="Times New Roman" w:hAnsi="Times New Roman" w:cs="Times New Roman"/>
                <w:sz w:val="24"/>
                <w:szCs w:val="24"/>
              </w:rPr>
            </w:pPr>
            <w:r>
              <w:rPr>
                <w:rFonts w:ascii="Times New Roman" w:hAnsi="Times New Roman" w:cs="Times New Roman"/>
                <w:sz w:val="24"/>
                <w:szCs w:val="24"/>
              </w:rPr>
              <w:t>Class Teachers</w:t>
            </w:r>
          </w:p>
          <w:p w:rsidR="002A2AEE" w:rsidRDefault="002A2AEE" w:rsidP="009A74D7">
            <w:pPr>
              <w:rPr>
                <w:rFonts w:ascii="Times New Roman" w:hAnsi="Times New Roman" w:cs="Times New Roman"/>
                <w:sz w:val="24"/>
                <w:szCs w:val="24"/>
              </w:rPr>
            </w:pPr>
            <w:r>
              <w:rPr>
                <w:rFonts w:ascii="Times New Roman" w:hAnsi="Times New Roman" w:cs="Times New Roman"/>
                <w:sz w:val="24"/>
                <w:szCs w:val="24"/>
              </w:rPr>
              <w:t>Support Staff</w:t>
            </w:r>
          </w:p>
        </w:tc>
        <w:tc>
          <w:tcPr>
            <w:tcW w:w="2013" w:type="dxa"/>
          </w:tcPr>
          <w:p w:rsidR="003C326F" w:rsidRDefault="00A35DC4" w:rsidP="009A74D7">
            <w:pPr>
              <w:rPr>
                <w:rFonts w:ascii="Times New Roman" w:hAnsi="Times New Roman" w:cs="Times New Roman"/>
                <w:sz w:val="24"/>
                <w:szCs w:val="24"/>
              </w:rPr>
            </w:pPr>
            <w:r>
              <w:rPr>
                <w:rFonts w:ascii="Times New Roman" w:hAnsi="Times New Roman" w:cs="Times New Roman"/>
                <w:sz w:val="24"/>
                <w:szCs w:val="24"/>
              </w:rPr>
              <w:t>Twilight Staff Meeting (Autumn Term 2018)</w:t>
            </w:r>
          </w:p>
          <w:p w:rsidR="00A35DC4" w:rsidRDefault="00A35DC4" w:rsidP="009A74D7">
            <w:pPr>
              <w:rPr>
                <w:rFonts w:ascii="Times New Roman" w:hAnsi="Times New Roman" w:cs="Times New Roman"/>
                <w:sz w:val="24"/>
                <w:szCs w:val="24"/>
              </w:rPr>
            </w:pPr>
            <w:r>
              <w:rPr>
                <w:rFonts w:ascii="Times New Roman" w:hAnsi="Times New Roman" w:cs="Times New Roman"/>
                <w:sz w:val="24"/>
                <w:szCs w:val="24"/>
              </w:rPr>
              <w:t>Copy of up to date Curriculum documents</w:t>
            </w:r>
          </w:p>
          <w:p w:rsidR="00701660" w:rsidRDefault="00701660"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A23CD3" w:rsidRDefault="00A23CD3"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r>
              <w:rPr>
                <w:rFonts w:ascii="Times New Roman" w:hAnsi="Times New Roman" w:cs="Times New Roman"/>
                <w:sz w:val="24"/>
                <w:szCs w:val="24"/>
              </w:rPr>
              <w:t>Sept 2018</w:t>
            </w:r>
          </w:p>
          <w:p w:rsidR="00701660" w:rsidRDefault="00701660" w:rsidP="009A74D7">
            <w:pPr>
              <w:rPr>
                <w:rFonts w:ascii="Times New Roman" w:hAnsi="Times New Roman" w:cs="Times New Roman"/>
                <w:sz w:val="24"/>
                <w:szCs w:val="24"/>
              </w:rPr>
            </w:pPr>
            <w:r>
              <w:rPr>
                <w:rFonts w:ascii="Times New Roman" w:hAnsi="Times New Roman" w:cs="Times New Roman"/>
                <w:sz w:val="24"/>
                <w:szCs w:val="24"/>
              </w:rPr>
              <w:t>Fortnightly meetings</w:t>
            </w:r>
          </w:p>
          <w:p w:rsidR="00701660" w:rsidRDefault="00701660" w:rsidP="009A74D7">
            <w:pPr>
              <w:rPr>
                <w:rFonts w:ascii="Times New Roman" w:hAnsi="Times New Roman" w:cs="Times New Roman"/>
                <w:sz w:val="24"/>
                <w:szCs w:val="24"/>
              </w:rPr>
            </w:pPr>
            <w:r>
              <w:rPr>
                <w:rFonts w:ascii="Times New Roman" w:hAnsi="Times New Roman" w:cs="Times New Roman"/>
                <w:sz w:val="24"/>
                <w:szCs w:val="24"/>
              </w:rPr>
              <w:t>Supply cover for SMT (6 x 1 day @ £160)</w:t>
            </w:r>
          </w:p>
          <w:p w:rsidR="00701660" w:rsidRDefault="00701660"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r>
              <w:rPr>
                <w:rFonts w:ascii="Times New Roman" w:hAnsi="Times New Roman" w:cs="Times New Roman"/>
                <w:sz w:val="24"/>
                <w:szCs w:val="24"/>
              </w:rPr>
              <w:t>Throughout Autumn Term 2018</w:t>
            </w:r>
          </w:p>
          <w:p w:rsidR="00701660" w:rsidRDefault="00701660" w:rsidP="009A74D7">
            <w:pPr>
              <w:rPr>
                <w:rFonts w:ascii="Times New Roman" w:hAnsi="Times New Roman" w:cs="Times New Roman"/>
                <w:sz w:val="24"/>
                <w:szCs w:val="24"/>
              </w:rPr>
            </w:pPr>
          </w:p>
          <w:p w:rsidR="00701660" w:rsidRDefault="00701660" w:rsidP="009A74D7">
            <w:pPr>
              <w:rPr>
                <w:rFonts w:ascii="Times New Roman" w:hAnsi="Times New Roman" w:cs="Times New Roman"/>
                <w:sz w:val="24"/>
                <w:szCs w:val="24"/>
              </w:rPr>
            </w:pPr>
            <w:r>
              <w:rPr>
                <w:rFonts w:ascii="Times New Roman" w:hAnsi="Times New Roman" w:cs="Times New Roman"/>
                <w:sz w:val="24"/>
                <w:szCs w:val="24"/>
              </w:rPr>
              <w:t xml:space="preserve">Supply cover for lead class teacher to work with SMT (6 x ½ day @ </w:t>
            </w:r>
            <w:r w:rsidR="00F122A3">
              <w:rPr>
                <w:rFonts w:ascii="Times New Roman" w:hAnsi="Times New Roman" w:cs="Times New Roman"/>
                <w:sz w:val="24"/>
                <w:szCs w:val="24"/>
              </w:rPr>
              <w:t>£9</w:t>
            </w:r>
            <w:r>
              <w:rPr>
                <w:rFonts w:ascii="Times New Roman" w:hAnsi="Times New Roman" w:cs="Times New Roman"/>
                <w:sz w:val="24"/>
                <w:szCs w:val="24"/>
              </w:rPr>
              <w:t>0)</w:t>
            </w: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r>
              <w:rPr>
                <w:rFonts w:ascii="Times New Roman" w:hAnsi="Times New Roman" w:cs="Times New Roman"/>
                <w:sz w:val="24"/>
                <w:szCs w:val="24"/>
              </w:rPr>
              <w:t>Twilight Staff Meeting (Spring Term 2019)</w:t>
            </w: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r>
              <w:rPr>
                <w:rFonts w:ascii="Times New Roman" w:hAnsi="Times New Roman" w:cs="Times New Roman"/>
                <w:sz w:val="24"/>
                <w:szCs w:val="24"/>
              </w:rPr>
              <w:t xml:space="preserve">Supply cover for SMT and Lead Teacher (12 x ½ </w:t>
            </w:r>
            <w:r w:rsidR="00F122A3">
              <w:rPr>
                <w:rFonts w:ascii="Times New Roman" w:hAnsi="Times New Roman" w:cs="Times New Roman"/>
                <w:sz w:val="24"/>
                <w:szCs w:val="24"/>
              </w:rPr>
              <w:t>day @ £9</w:t>
            </w:r>
            <w:r>
              <w:rPr>
                <w:rFonts w:ascii="Times New Roman" w:hAnsi="Times New Roman" w:cs="Times New Roman"/>
                <w:sz w:val="24"/>
                <w:szCs w:val="24"/>
              </w:rPr>
              <w:t>0)</w:t>
            </w:r>
          </w:p>
          <w:p w:rsidR="002A2AEE" w:rsidRDefault="002A2AEE" w:rsidP="009A74D7">
            <w:pPr>
              <w:rPr>
                <w:rFonts w:ascii="Times New Roman" w:hAnsi="Times New Roman" w:cs="Times New Roman"/>
                <w:sz w:val="24"/>
                <w:szCs w:val="24"/>
              </w:rPr>
            </w:pPr>
          </w:p>
          <w:p w:rsidR="002A2AEE" w:rsidRDefault="002A2AEE" w:rsidP="009A74D7">
            <w:pPr>
              <w:rPr>
                <w:rFonts w:ascii="Times New Roman" w:hAnsi="Times New Roman" w:cs="Times New Roman"/>
                <w:sz w:val="24"/>
                <w:szCs w:val="24"/>
              </w:rPr>
            </w:pPr>
            <w:r>
              <w:rPr>
                <w:rFonts w:ascii="Times New Roman" w:hAnsi="Times New Roman" w:cs="Times New Roman"/>
                <w:sz w:val="24"/>
                <w:szCs w:val="24"/>
              </w:rPr>
              <w:t>Shared with all staff by February 2019</w:t>
            </w:r>
          </w:p>
        </w:tc>
      </w:tr>
      <w:tr w:rsidR="00F122A3" w:rsidTr="00AF39D4">
        <w:tc>
          <w:tcPr>
            <w:tcW w:w="8720" w:type="dxa"/>
            <w:gridSpan w:val="5"/>
          </w:tcPr>
          <w:p w:rsidR="00F122A3" w:rsidRDefault="00F122A3" w:rsidP="009A74D7">
            <w:pPr>
              <w:rPr>
                <w:rFonts w:ascii="Times New Roman" w:hAnsi="Times New Roman" w:cs="Times New Roman"/>
                <w:sz w:val="24"/>
                <w:szCs w:val="24"/>
              </w:rPr>
            </w:pPr>
            <w:r w:rsidRPr="00490B95">
              <w:rPr>
                <w:rFonts w:ascii="Times New Roman" w:hAnsi="Times New Roman" w:cs="Times New Roman"/>
                <w:b/>
                <w:sz w:val="24"/>
                <w:szCs w:val="24"/>
              </w:rPr>
              <w:t>Justification</w:t>
            </w:r>
          </w:p>
        </w:tc>
      </w:tr>
      <w:tr w:rsidR="009A104A" w:rsidTr="00AF39D4">
        <w:tc>
          <w:tcPr>
            <w:tcW w:w="8720" w:type="dxa"/>
            <w:gridSpan w:val="5"/>
            <w:tcBorders>
              <w:bottom w:val="single" w:sz="4" w:space="0" w:color="000000" w:themeColor="text1"/>
            </w:tcBorders>
          </w:tcPr>
          <w:p w:rsidR="006E4903" w:rsidRDefault="00ED70F4" w:rsidP="009A74D7">
            <w:pPr>
              <w:spacing w:line="360" w:lineRule="auto"/>
              <w:rPr>
                <w:rFonts w:ascii="Times New Roman" w:hAnsi="Times New Roman" w:cs="Times New Roman"/>
                <w:sz w:val="24"/>
                <w:szCs w:val="24"/>
              </w:rPr>
            </w:pPr>
            <w:r>
              <w:rPr>
                <w:rFonts w:ascii="Times New Roman" w:hAnsi="Times New Roman" w:cs="Times New Roman"/>
                <w:sz w:val="24"/>
                <w:szCs w:val="24"/>
              </w:rPr>
              <w:t xml:space="preserve">I believe </w:t>
            </w:r>
            <w:r w:rsidR="00C565D3">
              <w:rPr>
                <w:rFonts w:ascii="Times New Roman" w:hAnsi="Times New Roman" w:cs="Times New Roman"/>
                <w:sz w:val="24"/>
                <w:szCs w:val="24"/>
              </w:rPr>
              <w:t>the inclusion of</w:t>
            </w:r>
            <w:r>
              <w:rPr>
                <w:rFonts w:ascii="Times New Roman" w:hAnsi="Times New Roman" w:cs="Times New Roman"/>
                <w:sz w:val="24"/>
                <w:szCs w:val="24"/>
              </w:rPr>
              <w:t xml:space="preserve"> all staff in the generation of </w:t>
            </w:r>
            <w:r w:rsidR="00C565D3">
              <w:rPr>
                <w:rFonts w:ascii="Times New Roman" w:hAnsi="Times New Roman" w:cs="Times New Roman"/>
                <w:sz w:val="24"/>
                <w:szCs w:val="24"/>
              </w:rPr>
              <w:t>opportunities and mid-term plans that parallel</w:t>
            </w:r>
            <w:r>
              <w:rPr>
                <w:rFonts w:ascii="Times New Roman" w:hAnsi="Times New Roman" w:cs="Times New Roman"/>
                <w:sz w:val="24"/>
                <w:szCs w:val="24"/>
              </w:rPr>
              <w:t xml:space="preserve"> the new Curriculum for Wales will best drive its success in our setting. It will enable practitioners to build on their own skills and take ownership of the learning within their class. </w:t>
            </w:r>
            <w:r w:rsidR="00DA6D9C">
              <w:rPr>
                <w:rFonts w:ascii="Times New Roman" w:hAnsi="Times New Roman" w:cs="Times New Roman"/>
                <w:sz w:val="24"/>
                <w:szCs w:val="24"/>
              </w:rPr>
              <w:t>Watkins, Carnell, &amp; Lodge (</w:t>
            </w:r>
            <w:r w:rsidR="00DA6D9C" w:rsidRPr="00DA6D9C">
              <w:rPr>
                <w:rFonts w:ascii="Times New Roman" w:hAnsi="Times New Roman" w:cs="Times New Roman"/>
                <w:sz w:val="24"/>
                <w:szCs w:val="24"/>
              </w:rPr>
              <w:t>2007)</w:t>
            </w:r>
            <w:r w:rsidR="00DA6D9C">
              <w:rPr>
                <w:rFonts w:ascii="Times New Roman" w:hAnsi="Times New Roman" w:cs="Times New Roman"/>
                <w:sz w:val="24"/>
                <w:szCs w:val="24"/>
              </w:rPr>
              <w:t xml:space="preserve"> considered the importance of </w:t>
            </w:r>
            <w:r w:rsidR="00B53C2D">
              <w:rPr>
                <w:rFonts w:ascii="Times New Roman" w:hAnsi="Times New Roman" w:cs="Times New Roman"/>
                <w:sz w:val="24"/>
                <w:szCs w:val="24"/>
              </w:rPr>
              <w:t>practitioners’ involvement in driving change and improving performance within the classroom.</w:t>
            </w:r>
            <w:r w:rsidR="004B4FC1">
              <w:rPr>
                <w:rFonts w:ascii="Times New Roman" w:hAnsi="Times New Roman" w:cs="Times New Roman"/>
                <w:sz w:val="24"/>
                <w:szCs w:val="24"/>
              </w:rPr>
              <w:t xml:space="preserve"> Pedagogical principles 4, 5 and 6 referenced by Donaldson (2015) consider the value of quality provision where practitioners utilize a range of approaches to enable learning to occur in authentic contexts where pupils are engaged and empowered.</w:t>
            </w:r>
          </w:p>
          <w:p w:rsidR="009A70EA" w:rsidRDefault="009A70EA" w:rsidP="009A74D7">
            <w:pPr>
              <w:spacing w:line="360" w:lineRule="auto"/>
              <w:rPr>
                <w:rFonts w:ascii="Times New Roman" w:hAnsi="Times New Roman" w:cs="Times New Roman"/>
                <w:sz w:val="24"/>
                <w:szCs w:val="24"/>
              </w:rPr>
            </w:pPr>
          </w:p>
          <w:p w:rsidR="009A104A" w:rsidRDefault="00B53C2D" w:rsidP="009A74D7">
            <w:pPr>
              <w:spacing w:line="360" w:lineRule="auto"/>
              <w:rPr>
                <w:rFonts w:ascii="Times New Roman" w:hAnsi="Times New Roman" w:cs="Times New Roman"/>
                <w:sz w:val="24"/>
                <w:szCs w:val="24"/>
              </w:rPr>
            </w:pPr>
            <w:r>
              <w:rPr>
                <w:rFonts w:ascii="Times New Roman" w:hAnsi="Times New Roman" w:cs="Times New Roman"/>
                <w:sz w:val="24"/>
                <w:szCs w:val="24"/>
              </w:rPr>
              <w:t>There has been much discussion of the significance of ‘learning-enriched’ schools that equip pupils with the necessary skills</w:t>
            </w:r>
            <w:r w:rsidR="00ED70F4">
              <w:rPr>
                <w:rFonts w:ascii="Times New Roman" w:hAnsi="Times New Roman" w:cs="Times New Roman"/>
                <w:sz w:val="24"/>
                <w:szCs w:val="24"/>
              </w:rPr>
              <w:t xml:space="preserve"> and the proposal to ensure that all staff within our setting </w:t>
            </w:r>
            <w:proofErr w:type="gramStart"/>
            <w:r w:rsidR="00ED70F4">
              <w:rPr>
                <w:rFonts w:ascii="Times New Roman" w:hAnsi="Times New Roman" w:cs="Times New Roman"/>
                <w:sz w:val="24"/>
                <w:szCs w:val="24"/>
              </w:rPr>
              <w:t>are</w:t>
            </w:r>
            <w:proofErr w:type="gramEnd"/>
            <w:r w:rsidR="00ED70F4">
              <w:rPr>
                <w:rFonts w:ascii="Times New Roman" w:hAnsi="Times New Roman" w:cs="Times New Roman"/>
                <w:sz w:val="24"/>
                <w:szCs w:val="24"/>
              </w:rPr>
              <w:t xml:space="preserve"> engaged in creating a school that enriches learning through many varied experiences</w:t>
            </w:r>
            <w:r>
              <w:rPr>
                <w:rFonts w:ascii="Times New Roman" w:hAnsi="Times New Roman" w:cs="Times New Roman"/>
                <w:sz w:val="24"/>
                <w:szCs w:val="24"/>
              </w:rPr>
              <w:t xml:space="preserve">. Active learning, through real-life opportunities has been proven to </w:t>
            </w:r>
            <w:r w:rsidR="00ED70F4">
              <w:rPr>
                <w:rFonts w:ascii="Times New Roman" w:hAnsi="Times New Roman" w:cs="Times New Roman"/>
                <w:sz w:val="24"/>
                <w:szCs w:val="24"/>
              </w:rPr>
              <w:t>contribute most effectively towards successful education and sound understanding. The intention to develop a school curriculum that ensures the six Areas of Learning and Experience in the Curriculum for Wales, prompted by Donaldson’s report recommendations (2015), are fully realised in our establishment is a key foundation to its success.</w:t>
            </w:r>
            <w:r w:rsidR="00C565D3">
              <w:rPr>
                <w:rFonts w:ascii="Times New Roman" w:hAnsi="Times New Roman" w:cs="Times New Roman"/>
                <w:sz w:val="24"/>
                <w:szCs w:val="24"/>
              </w:rPr>
              <w:t xml:space="preserve"> Many have considered the need for real-life, situational learning experiences such as Dewey (</w:t>
            </w:r>
            <w:r w:rsidR="00C565D3" w:rsidRPr="00C565D3">
              <w:rPr>
                <w:rFonts w:ascii="Times New Roman" w:hAnsi="Times New Roman" w:cs="Times New Roman"/>
                <w:sz w:val="24"/>
                <w:szCs w:val="24"/>
              </w:rPr>
              <w:t>1962)</w:t>
            </w:r>
            <w:r w:rsidR="00C565D3">
              <w:rPr>
                <w:rFonts w:ascii="Times New Roman" w:hAnsi="Times New Roman" w:cs="Times New Roman"/>
                <w:sz w:val="24"/>
                <w:szCs w:val="24"/>
              </w:rPr>
              <w:t>, Watkins, Carnell, &amp; Lodge (</w:t>
            </w:r>
            <w:r w:rsidR="00C565D3" w:rsidRPr="00C565D3">
              <w:rPr>
                <w:rFonts w:ascii="Times New Roman" w:hAnsi="Times New Roman" w:cs="Times New Roman"/>
                <w:sz w:val="24"/>
                <w:szCs w:val="24"/>
              </w:rPr>
              <w:t>2007)</w:t>
            </w:r>
            <w:r w:rsidR="00C565D3">
              <w:rPr>
                <w:rFonts w:ascii="Times New Roman" w:hAnsi="Times New Roman" w:cs="Times New Roman"/>
                <w:sz w:val="24"/>
                <w:szCs w:val="24"/>
              </w:rPr>
              <w:t xml:space="preserve"> and Rutherford </w:t>
            </w:r>
            <w:r w:rsidR="00C565D3" w:rsidRPr="00C565D3">
              <w:rPr>
                <w:rFonts w:ascii="Times New Roman" w:hAnsi="Times New Roman" w:cs="Times New Roman"/>
                <w:sz w:val="24"/>
                <w:szCs w:val="24"/>
              </w:rPr>
              <w:t>(2012)</w:t>
            </w:r>
            <w:r w:rsidR="00E96A6A">
              <w:rPr>
                <w:rFonts w:ascii="Times New Roman" w:hAnsi="Times New Roman" w:cs="Times New Roman"/>
                <w:sz w:val="24"/>
                <w:szCs w:val="24"/>
              </w:rPr>
              <w:t>. I support their views and accept that learning is most valuable when it engages the learner in a purposeful and relevant educational experience that deepens skills and knowledge for use outside of a static classroom setting.</w:t>
            </w:r>
          </w:p>
          <w:p w:rsidR="000D196E" w:rsidRDefault="000D196E" w:rsidP="009A74D7">
            <w:pPr>
              <w:spacing w:line="360" w:lineRule="auto"/>
              <w:rPr>
                <w:rFonts w:ascii="Times New Roman" w:hAnsi="Times New Roman" w:cs="Times New Roman"/>
                <w:sz w:val="24"/>
                <w:szCs w:val="24"/>
              </w:rPr>
            </w:pPr>
          </w:p>
          <w:p w:rsidR="000D196E" w:rsidRDefault="000D196E" w:rsidP="009A74D7">
            <w:pPr>
              <w:spacing w:line="360" w:lineRule="auto"/>
              <w:rPr>
                <w:rFonts w:ascii="Times New Roman" w:hAnsi="Times New Roman" w:cs="Times New Roman"/>
                <w:sz w:val="24"/>
                <w:szCs w:val="24"/>
              </w:rPr>
            </w:pPr>
            <w:r>
              <w:rPr>
                <w:rFonts w:ascii="Times New Roman" w:hAnsi="Times New Roman" w:cs="Times New Roman"/>
                <w:sz w:val="24"/>
                <w:szCs w:val="24"/>
              </w:rPr>
              <w:t xml:space="preserve">Kolb’s experiential learning model aligns neatly with Donaldson’s (2015) pedagogical principles 4, 5, 6, </w:t>
            </w:r>
            <w:proofErr w:type="gramStart"/>
            <w:r>
              <w:rPr>
                <w:rFonts w:ascii="Times New Roman" w:hAnsi="Times New Roman" w:cs="Times New Roman"/>
                <w:sz w:val="24"/>
                <w:szCs w:val="24"/>
              </w:rPr>
              <w:t>8 ,</w:t>
            </w:r>
            <w:proofErr w:type="gramEnd"/>
            <w:r>
              <w:rPr>
                <w:rFonts w:ascii="Times New Roman" w:hAnsi="Times New Roman" w:cs="Times New Roman"/>
                <w:sz w:val="24"/>
                <w:szCs w:val="24"/>
              </w:rPr>
              <w:t xml:space="preserve"> 11 and 12. The aim is for learning to be meaningful in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authentic contexts and for skills to be embedded that are transferable. Experiential learning, in essence learning by doing in the right situation, has a profound effect on the retention of those skills and understanding learnt. Only 20% of knowledge or skill development is retained through passive learning, where a pupil merely listens, reads or copies. Whereas, in contrast, &gt;75% is retained when pupils learn through doing, with coaching and opportunities to practice, adapt and perfect during the learning experience.</w:t>
            </w:r>
          </w:p>
          <w:p w:rsidR="006E4903" w:rsidRDefault="006E4903" w:rsidP="009A74D7">
            <w:pPr>
              <w:spacing w:line="360" w:lineRule="auto"/>
              <w:rPr>
                <w:rFonts w:ascii="Times New Roman" w:hAnsi="Times New Roman" w:cs="Times New Roman"/>
                <w:sz w:val="24"/>
                <w:szCs w:val="24"/>
              </w:rPr>
            </w:pPr>
          </w:p>
          <w:p w:rsidR="006E4903" w:rsidRDefault="006E4903" w:rsidP="009A74D7">
            <w:pPr>
              <w:spacing w:line="360" w:lineRule="auto"/>
              <w:rPr>
                <w:rFonts w:ascii="Times New Roman" w:hAnsi="Times New Roman" w:cs="Times New Roman"/>
                <w:sz w:val="24"/>
                <w:szCs w:val="24"/>
              </w:rPr>
            </w:pPr>
            <w:r>
              <w:rPr>
                <w:rFonts w:ascii="Times New Roman" w:hAnsi="Times New Roman" w:cs="Times New Roman"/>
                <w:sz w:val="24"/>
                <w:szCs w:val="24"/>
              </w:rPr>
              <w:t xml:space="preserve">Within the SWOT analysis it was indicated that staff have access to up to date </w:t>
            </w:r>
            <w:r w:rsidR="00A01281">
              <w:rPr>
                <w:rFonts w:ascii="Times New Roman" w:hAnsi="Times New Roman" w:cs="Times New Roman"/>
                <w:sz w:val="24"/>
                <w:szCs w:val="24"/>
              </w:rPr>
              <w:t>information on the curriculum reform in Wales and are eager to assist that change and improve the experiences within our setting. It is therefore essential to capitalise on the positive attitudes demonstrated and allow for trust in the professionals within our school to develop a purposeful and relevant education.</w:t>
            </w:r>
            <w:r w:rsidR="00811965">
              <w:rPr>
                <w:rFonts w:ascii="Times New Roman" w:hAnsi="Times New Roman" w:cs="Times New Roman"/>
                <w:sz w:val="24"/>
                <w:szCs w:val="24"/>
              </w:rPr>
              <w:t xml:space="preserve"> Further on in the action plan, teacher development will be expanded upon.</w:t>
            </w:r>
          </w:p>
          <w:p w:rsidR="00A01281" w:rsidRDefault="00A01281" w:rsidP="009A74D7">
            <w:pPr>
              <w:spacing w:line="360" w:lineRule="auto"/>
              <w:rPr>
                <w:rFonts w:ascii="Times New Roman" w:hAnsi="Times New Roman" w:cs="Times New Roman"/>
                <w:sz w:val="24"/>
                <w:szCs w:val="24"/>
              </w:rPr>
            </w:pPr>
          </w:p>
          <w:p w:rsidR="00E82711" w:rsidRDefault="00A01281" w:rsidP="009A74D7">
            <w:pPr>
              <w:spacing w:line="360" w:lineRule="auto"/>
              <w:rPr>
                <w:rFonts w:ascii="Times New Roman" w:hAnsi="Times New Roman" w:cs="Times New Roman"/>
                <w:sz w:val="24"/>
                <w:szCs w:val="24"/>
              </w:rPr>
            </w:pPr>
            <w:r>
              <w:rPr>
                <w:rFonts w:ascii="Times New Roman" w:hAnsi="Times New Roman" w:cs="Times New Roman"/>
                <w:sz w:val="24"/>
                <w:szCs w:val="24"/>
              </w:rPr>
              <w:t>It is believed that the curriculum reform will allow for more breadth in the curriculum and that is an aspect we wish to ensure in our school with immediate effect. We are confident in our provision of the current curriculum</w:t>
            </w:r>
            <w:r w:rsidR="00811965">
              <w:rPr>
                <w:rFonts w:ascii="Times New Roman" w:hAnsi="Times New Roman" w:cs="Times New Roman"/>
                <w:sz w:val="24"/>
                <w:szCs w:val="24"/>
              </w:rPr>
              <w:t xml:space="preserve"> for our pupils</w:t>
            </w:r>
            <w:r w:rsidR="004B4FC1">
              <w:rPr>
                <w:rFonts w:ascii="Times New Roman" w:hAnsi="Times New Roman" w:cs="Times New Roman"/>
                <w:sz w:val="24"/>
                <w:szCs w:val="24"/>
              </w:rPr>
              <w:t>, through use of a wide range of pedagogical approaches,</w:t>
            </w:r>
            <w:r>
              <w:rPr>
                <w:rFonts w:ascii="Times New Roman" w:hAnsi="Times New Roman" w:cs="Times New Roman"/>
                <w:sz w:val="24"/>
                <w:szCs w:val="24"/>
              </w:rPr>
              <w:t xml:space="preserve"> but the priority to allow for </w:t>
            </w:r>
            <w:proofErr w:type="spellStart"/>
            <w:r>
              <w:rPr>
                <w:rFonts w:ascii="Times New Roman" w:hAnsi="Times New Roman" w:cs="Times New Roman"/>
                <w:sz w:val="24"/>
                <w:szCs w:val="24"/>
              </w:rPr>
              <w:t>AoLE</w:t>
            </w:r>
            <w:proofErr w:type="spellEnd"/>
            <w:r>
              <w:rPr>
                <w:rFonts w:ascii="Times New Roman" w:hAnsi="Times New Roman" w:cs="Times New Roman"/>
                <w:sz w:val="24"/>
                <w:szCs w:val="24"/>
              </w:rPr>
              <w:t xml:space="preserve"> teams to trial and refine practice in the six areas will undoubtedly aid in the navigation of the Curriculum for Wales once it becomes statutory. </w:t>
            </w:r>
            <w:r w:rsidR="00811965">
              <w:rPr>
                <w:rFonts w:ascii="Times New Roman" w:hAnsi="Times New Roman" w:cs="Times New Roman"/>
                <w:sz w:val="24"/>
                <w:szCs w:val="24"/>
              </w:rPr>
              <w:t xml:space="preserve">Pounder &amp; James (2014) convey the advantages for all practitioners of working together towards an end product. I support the belief that a team approach to trialling pedagogical approaches and an integrated, real life curriculum will be most effective when colleagues can call upon the experience and support of others around them. </w:t>
            </w:r>
            <w:r>
              <w:rPr>
                <w:rFonts w:ascii="Times New Roman" w:hAnsi="Times New Roman" w:cs="Times New Roman"/>
                <w:sz w:val="24"/>
                <w:szCs w:val="24"/>
              </w:rPr>
              <w:t>All members of staff want to feel prepared and this opportunity affords time to develop the provision in these areas in a manner that is in line with pedagogical principles highlighted by Donaldson (2015)</w:t>
            </w:r>
            <w:r w:rsidR="00E82711">
              <w:rPr>
                <w:rFonts w:ascii="Times New Roman" w:hAnsi="Times New Roman" w:cs="Times New Roman"/>
                <w:sz w:val="24"/>
                <w:szCs w:val="24"/>
              </w:rPr>
              <w:t>.</w:t>
            </w:r>
          </w:p>
          <w:p w:rsidR="00E82711" w:rsidRDefault="00E82711" w:rsidP="009A74D7">
            <w:pPr>
              <w:spacing w:line="360" w:lineRule="auto"/>
              <w:rPr>
                <w:rFonts w:ascii="Times New Roman" w:hAnsi="Times New Roman" w:cs="Times New Roman"/>
                <w:sz w:val="24"/>
                <w:szCs w:val="24"/>
              </w:rPr>
            </w:pPr>
          </w:p>
          <w:p w:rsidR="00AF39D4" w:rsidRDefault="00E82711" w:rsidP="009A74D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Beane</w:t>
            </w:r>
            <w:proofErr w:type="spellEnd"/>
            <w:r>
              <w:rPr>
                <w:rFonts w:ascii="Times New Roman" w:hAnsi="Times New Roman" w:cs="Times New Roman"/>
                <w:sz w:val="24"/>
                <w:szCs w:val="24"/>
              </w:rPr>
              <w:t xml:space="preserve"> (</w:t>
            </w:r>
            <w:r w:rsidRPr="00E82711">
              <w:rPr>
                <w:rFonts w:ascii="Times New Roman" w:hAnsi="Times New Roman" w:cs="Times New Roman"/>
                <w:sz w:val="24"/>
                <w:szCs w:val="24"/>
              </w:rPr>
              <w:t>1997)</w:t>
            </w:r>
            <w:r>
              <w:rPr>
                <w:rFonts w:ascii="Times New Roman" w:hAnsi="Times New Roman" w:cs="Times New Roman"/>
                <w:sz w:val="24"/>
                <w:szCs w:val="24"/>
              </w:rPr>
              <w:t xml:space="preserve"> and Hattie (</w:t>
            </w:r>
            <w:r w:rsidRPr="00E82711">
              <w:rPr>
                <w:rFonts w:ascii="Times New Roman" w:hAnsi="Times New Roman" w:cs="Times New Roman"/>
                <w:sz w:val="24"/>
                <w:szCs w:val="24"/>
              </w:rPr>
              <w:t>2011)</w:t>
            </w:r>
            <w:r>
              <w:rPr>
                <w:rFonts w:ascii="Times New Roman" w:hAnsi="Times New Roman" w:cs="Times New Roman"/>
                <w:sz w:val="24"/>
                <w:szCs w:val="24"/>
              </w:rPr>
              <w:t xml:space="preserve"> examined and supported the notion of </w:t>
            </w:r>
            <w:r w:rsidR="00D918FF">
              <w:rPr>
                <w:rFonts w:ascii="Times New Roman" w:hAnsi="Times New Roman" w:cs="Times New Roman"/>
                <w:sz w:val="24"/>
                <w:szCs w:val="24"/>
              </w:rPr>
              <w:t>providing</w:t>
            </w:r>
            <w:r>
              <w:rPr>
                <w:rFonts w:ascii="Times New Roman" w:hAnsi="Times New Roman" w:cs="Times New Roman"/>
                <w:sz w:val="24"/>
                <w:szCs w:val="24"/>
              </w:rPr>
              <w:t xml:space="preserve"> pupils with opportunities to express their wishes for the direction of learning and the prospect of integrated learning. The </w:t>
            </w:r>
            <w:r w:rsidR="00D918FF">
              <w:rPr>
                <w:rFonts w:ascii="Times New Roman" w:hAnsi="Times New Roman" w:cs="Times New Roman"/>
                <w:sz w:val="24"/>
                <w:szCs w:val="24"/>
              </w:rPr>
              <w:t>initial</w:t>
            </w:r>
            <w:r>
              <w:rPr>
                <w:rFonts w:ascii="Times New Roman" w:hAnsi="Times New Roman" w:cs="Times New Roman"/>
                <w:sz w:val="24"/>
                <w:szCs w:val="24"/>
              </w:rPr>
              <w:t xml:space="preserve"> trail within our school towards curriculum </w:t>
            </w:r>
            <w:r w:rsidR="00D918FF">
              <w:rPr>
                <w:rFonts w:ascii="Times New Roman" w:hAnsi="Times New Roman" w:cs="Times New Roman"/>
                <w:sz w:val="24"/>
                <w:szCs w:val="24"/>
              </w:rPr>
              <w:t>development</w:t>
            </w:r>
            <w:r>
              <w:rPr>
                <w:rFonts w:ascii="Times New Roman" w:hAnsi="Times New Roman" w:cs="Times New Roman"/>
                <w:sz w:val="24"/>
                <w:szCs w:val="24"/>
              </w:rPr>
              <w:t xml:space="preserve"> will be teacher led, but we believe that if our practitioners maintain effective roles within the class then this will inevitably assure that the </w:t>
            </w:r>
            <w:r w:rsidR="00D918FF">
              <w:rPr>
                <w:rFonts w:ascii="Times New Roman" w:hAnsi="Times New Roman" w:cs="Times New Roman"/>
                <w:sz w:val="24"/>
                <w:szCs w:val="24"/>
              </w:rPr>
              <w:t>learning</w:t>
            </w:r>
            <w:r>
              <w:rPr>
                <w:rFonts w:ascii="Times New Roman" w:hAnsi="Times New Roman" w:cs="Times New Roman"/>
                <w:sz w:val="24"/>
                <w:szCs w:val="24"/>
              </w:rPr>
              <w:t xml:space="preserve"> is directed discreetly, initially by the teacher but with the learner at the forefront of how the journey proceeds. This links to </w:t>
            </w:r>
            <w:r w:rsidR="00D918FF">
              <w:rPr>
                <w:rFonts w:ascii="Times New Roman" w:hAnsi="Times New Roman" w:cs="Times New Roman"/>
                <w:sz w:val="24"/>
                <w:szCs w:val="24"/>
              </w:rPr>
              <w:t>Hattie’s (2014) concept of child centred and enquiry based learning. As opposed to standalone subjects, which rarely in real life are we required to pull on, an enquiry based approach will enable integration of more than one specialism and therefore aim to ‘answer’ or ‘solve problems’ across a wider realm.</w:t>
            </w:r>
          </w:p>
        </w:tc>
      </w:tr>
      <w:tr w:rsidR="009A277C" w:rsidTr="00AF39D4">
        <w:tc>
          <w:tcPr>
            <w:tcW w:w="8720" w:type="dxa"/>
            <w:gridSpan w:val="5"/>
            <w:tcBorders>
              <w:left w:val="nil"/>
              <w:right w:val="nil"/>
            </w:tcBorders>
          </w:tcPr>
          <w:p w:rsidR="009A277C" w:rsidRDefault="009A277C" w:rsidP="009A74D7">
            <w:pPr>
              <w:spacing w:line="360" w:lineRule="auto"/>
              <w:rPr>
                <w:rFonts w:ascii="Times New Roman" w:hAnsi="Times New Roman" w:cs="Times New Roman"/>
                <w:sz w:val="24"/>
                <w:szCs w:val="24"/>
              </w:rPr>
            </w:pPr>
          </w:p>
        </w:tc>
      </w:tr>
      <w:tr w:rsidR="00811965" w:rsidTr="00AF39D4">
        <w:tc>
          <w:tcPr>
            <w:tcW w:w="2247" w:type="dxa"/>
          </w:tcPr>
          <w:p w:rsidR="00811965" w:rsidRPr="00A23CD3" w:rsidRDefault="00811965" w:rsidP="009A74D7">
            <w:pPr>
              <w:rPr>
                <w:rFonts w:ascii="Times New Roman" w:hAnsi="Times New Roman" w:cs="Times New Roman"/>
                <w:b/>
                <w:sz w:val="24"/>
                <w:szCs w:val="24"/>
              </w:rPr>
            </w:pPr>
            <w:r w:rsidRPr="00A23CD3">
              <w:rPr>
                <w:rFonts w:ascii="Times New Roman" w:hAnsi="Times New Roman" w:cs="Times New Roman"/>
                <w:b/>
                <w:sz w:val="24"/>
                <w:szCs w:val="24"/>
              </w:rPr>
              <w:t xml:space="preserve">Priority </w:t>
            </w:r>
            <w:r>
              <w:rPr>
                <w:rFonts w:ascii="Times New Roman" w:hAnsi="Times New Roman" w:cs="Times New Roman"/>
                <w:b/>
                <w:sz w:val="24"/>
                <w:szCs w:val="24"/>
              </w:rPr>
              <w:t>2</w:t>
            </w:r>
          </w:p>
        </w:tc>
        <w:tc>
          <w:tcPr>
            <w:tcW w:w="6473" w:type="dxa"/>
            <w:gridSpan w:val="4"/>
          </w:tcPr>
          <w:p w:rsidR="00811965" w:rsidRDefault="00811965" w:rsidP="009A74D7">
            <w:pPr>
              <w:rPr>
                <w:rFonts w:ascii="Times New Roman" w:hAnsi="Times New Roman" w:cs="Times New Roman"/>
                <w:sz w:val="24"/>
                <w:szCs w:val="24"/>
              </w:rPr>
            </w:pPr>
            <w:r w:rsidRPr="00811965">
              <w:rPr>
                <w:rFonts w:ascii="Times New Roman" w:hAnsi="Times New Roman" w:cs="Times New Roman"/>
                <w:sz w:val="24"/>
                <w:szCs w:val="24"/>
              </w:rPr>
              <w:t>Ensure that opportunities are provided for pupils within their community, learning and building on knowledge of professionals and experts, and providing pupils with opportunities to manage projects that will benefit their community</w:t>
            </w:r>
          </w:p>
        </w:tc>
      </w:tr>
      <w:tr w:rsidR="00811965" w:rsidTr="00AF39D4">
        <w:tc>
          <w:tcPr>
            <w:tcW w:w="2247" w:type="dxa"/>
          </w:tcPr>
          <w:p w:rsidR="00811965" w:rsidRPr="00A23CD3" w:rsidRDefault="00811965" w:rsidP="009A74D7">
            <w:pPr>
              <w:rPr>
                <w:rFonts w:ascii="Times New Roman" w:hAnsi="Times New Roman" w:cs="Times New Roman"/>
                <w:b/>
                <w:sz w:val="24"/>
                <w:szCs w:val="24"/>
              </w:rPr>
            </w:pPr>
            <w:r w:rsidRPr="00A23CD3">
              <w:rPr>
                <w:rFonts w:ascii="Times New Roman" w:hAnsi="Times New Roman" w:cs="Times New Roman"/>
                <w:b/>
                <w:sz w:val="24"/>
                <w:szCs w:val="24"/>
              </w:rPr>
              <w:t>Action</w:t>
            </w:r>
          </w:p>
        </w:tc>
        <w:tc>
          <w:tcPr>
            <w:tcW w:w="2720" w:type="dxa"/>
          </w:tcPr>
          <w:p w:rsidR="00811965" w:rsidRPr="00A23CD3" w:rsidRDefault="00811965" w:rsidP="009A74D7">
            <w:pPr>
              <w:rPr>
                <w:rFonts w:ascii="Times New Roman" w:hAnsi="Times New Roman" w:cs="Times New Roman"/>
                <w:b/>
                <w:sz w:val="24"/>
                <w:szCs w:val="24"/>
              </w:rPr>
            </w:pPr>
            <w:r w:rsidRPr="00A23CD3">
              <w:rPr>
                <w:rFonts w:ascii="Times New Roman" w:hAnsi="Times New Roman" w:cs="Times New Roman"/>
                <w:b/>
                <w:sz w:val="24"/>
                <w:szCs w:val="24"/>
              </w:rPr>
              <w:t>Expected Outcome</w:t>
            </w:r>
          </w:p>
        </w:tc>
        <w:tc>
          <w:tcPr>
            <w:tcW w:w="1740" w:type="dxa"/>
            <w:gridSpan w:val="2"/>
          </w:tcPr>
          <w:p w:rsidR="00811965" w:rsidRPr="00A23CD3" w:rsidRDefault="00811965" w:rsidP="009A74D7">
            <w:pPr>
              <w:rPr>
                <w:rFonts w:ascii="Times New Roman" w:hAnsi="Times New Roman" w:cs="Times New Roman"/>
                <w:b/>
                <w:sz w:val="24"/>
                <w:szCs w:val="24"/>
              </w:rPr>
            </w:pPr>
            <w:r w:rsidRPr="00A23CD3">
              <w:rPr>
                <w:rFonts w:ascii="Times New Roman" w:hAnsi="Times New Roman" w:cs="Times New Roman"/>
                <w:b/>
                <w:sz w:val="24"/>
                <w:szCs w:val="24"/>
              </w:rPr>
              <w:t>Staff involved</w:t>
            </w:r>
          </w:p>
        </w:tc>
        <w:tc>
          <w:tcPr>
            <w:tcW w:w="2013" w:type="dxa"/>
          </w:tcPr>
          <w:p w:rsidR="00811965" w:rsidRPr="00A23CD3" w:rsidRDefault="00811965" w:rsidP="009A74D7">
            <w:pPr>
              <w:rPr>
                <w:rFonts w:ascii="Times New Roman" w:hAnsi="Times New Roman" w:cs="Times New Roman"/>
                <w:b/>
                <w:sz w:val="24"/>
                <w:szCs w:val="24"/>
              </w:rPr>
            </w:pPr>
            <w:r w:rsidRPr="00A23CD3">
              <w:rPr>
                <w:rFonts w:ascii="Times New Roman" w:hAnsi="Times New Roman" w:cs="Times New Roman"/>
                <w:b/>
                <w:sz w:val="24"/>
                <w:szCs w:val="24"/>
              </w:rPr>
              <w:t>Time/Resources</w:t>
            </w:r>
          </w:p>
        </w:tc>
      </w:tr>
      <w:tr w:rsidR="00D61E3B" w:rsidTr="00AF39D4">
        <w:tc>
          <w:tcPr>
            <w:tcW w:w="2247" w:type="dxa"/>
          </w:tcPr>
          <w:p w:rsidR="00D61E3B" w:rsidRDefault="00D61E3B" w:rsidP="009A74D7">
            <w:pPr>
              <w:pStyle w:val="ListParagraph"/>
              <w:numPr>
                <w:ilvl w:val="0"/>
                <w:numId w:val="9"/>
              </w:numPr>
              <w:ind w:left="284" w:hanging="284"/>
              <w:rPr>
                <w:rFonts w:ascii="Times New Roman" w:hAnsi="Times New Roman" w:cs="Times New Roman"/>
                <w:sz w:val="24"/>
                <w:szCs w:val="24"/>
              </w:rPr>
            </w:pPr>
            <w:r>
              <w:rPr>
                <w:rFonts w:ascii="Times New Roman" w:hAnsi="Times New Roman" w:cs="Times New Roman"/>
                <w:sz w:val="24"/>
                <w:szCs w:val="24"/>
              </w:rPr>
              <w:t>Create bank of ideas and opportunities for learning outside the classroom</w:t>
            </w:r>
          </w:p>
          <w:p w:rsidR="00D61E3B" w:rsidRDefault="00D61E3B" w:rsidP="009A74D7">
            <w:pPr>
              <w:rPr>
                <w:rFonts w:ascii="Times New Roman" w:hAnsi="Times New Roman" w:cs="Times New Roman"/>
                <w:sz w:val="24"/>
                <w:szCs w:val="24"/>
              </w:rPr>
            </w:pPr>
          </w:p>
          <w:p w:rsidR="00D61E3B" w:rsidRDefault="00D61E3B" w:rsidP="009A74D7">
            <w:pPr>
              <w:rPr>
                <w:rFonts w:ascii="Times New Roman" w:hAnsi="Times New Roman" w:cs="Times New Roman"/>
                <w:sz w:val="24"/>
                <w:szCs w:val="24"/>
              </w:rPr>
            </w:pPr>
          </w:p>
          <w:p w:rsidR="00D61E3B" w:rsidRPr="00D61E3B" w:rsidRDefault="00D61E3B" w:rsidP="009A74D7">
            <w:pPr>
              <w:rPr>
                <w:rFonts w:ascii="Times New Roman" w:hAnsi="Times New Roman" w:cs="Times New Roman"/>
                <w:sz w:val="24"/>
                <w:szCs w:val="24"/>
              </w:rPr>
            </w:pPr>
          </w:p>
          <w:p w:rsidR="00D61E3B" w:rsidRDefault="00D61E3B" w:rsidP="009A74D7">
            <w:pPr>
              <w:rPr>
                <w:rFonts w:ascii="Times New Roman" w:hAnsi="Times New Roman" w:cs="Times New Roman"/>
                <w:sz w:val="24"/>
                <w:szCs w:val="24"/>
              </w:rPr>
            </w:pPr>
          </w:p>
          <w:p w:rsidR="00D61E3B" w:rsidRDefault="00D61E3B" w:rsidP="009A74D7">
            <w:pPr>
              <w:pStyle w:val="ListParagraph"/>
              <w:numPr>
                <w:ilvl w:val="0"/>
                <w:numId w:val="9"/>
              </w:numPr>
              <w:ind w:left="284" w:hanging="284"/>
              <w:rPr>
                <w:rFonts w:ascii="Times New Roman" w:hAnsi="Times New Roman" w:cs="Times New Roman"/>
                <w:sz w:val="24"/>
                <w:szCs w:val="24"/>
              </w:rPr>
            </w:pPr>
            <w:r>
              <w:rPr>
                <w:rFonts w:ascii="Times New Roman" w:hAnsi="Times New Roman" w:cs="Times New Roman"/>
                <w:sz w:val="24"/>
                <w:szCs w:val="24"/>
              </w:rPr>
              <w:t>Develop effective working relationships with local business, professionals and experts</w:t>
            </w: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F122A3" w:rsidRPr="00F122A3" w:rsidRDefault="00F122A3" w:rsidP="009A74D7">
            <w:pPr>
              <w:pStyle w:val="ListParagraph"/>
              <w:numPr>
                <w:ilvl w:val="0"/>
                <w:numId w:val="9"/>
              </w:numPr>
              <w:ind w:left="284" w:hanging="284"/>
              <w:rPr>
                <w:rFonts w:ascii="Times New Roman" w:hAnsi="Times New Roman" w:cs="Times New Roman"/>
                <w:sz w:val="24"/>
                <w:szCs w:val="24"/>
              </w:rPr>
            </w:pPr>
            <w:r>
              <w:rPr>
                <w:rFonts w:ascii="Times New Roman" w:hAnsi="Times New Roman" w:cs="Times New Roman"/>
                <w:sz w:val="24"/>
                <w:szCs w:val="24"/>
              </w:rPr>
              <w:t>Topics and themes are geared towards community-based learning</w:t>
            </w:r>
          </w:p>
        </w:tc>
        <w:tc>
          <w:tcPr>
            <w:tcW w:w="2720" w:type="dxa"/>
          </w:tcPr>
          <w:p w:rsidR="00D61E3B" w:rsidRDefault="00D61E3B" w:rsidP="009A74D7">
            <w:pPr>
              <w:rPr>
                <w:rFonts w:ascii="Times New Roman" w:hAnsi="Times New Roman" w:cs="Times New Roman"/>
                <w:sz w:val="24"/>
                <w:szCs w:val="24"/>
              </w:rPr>
            </w:pPr>
            <w:r>
              <w:rPr>
                <w:rFonts w:ascii="Times New Roman" w:hAnsi="Times New Roman" w:cs="Times New Roman"/>
                <w:sz w:val="24"/>
                <w:szCs w:val="24"/>
              </w:rPr>
              <w:t>Questionnaire to be sent home to parents and shared in the community to request if experts and local businesses are able to offer their time to support ‘real-life’ learning.</w:t>
            </w:r>
          </w:p>
          <w:p w:rsidR="00D61E3B" w:rsidRDefault="00D61E3B" w:rsidP="009A74D7">
            <w:pPr>
              <w:rPr>
                <w:rFonts w:ascii="Times New Roman" w:hAnsi="Times New Roman" w:cs="Times New Roman"/>
                <w:sz w:val="24"/>
                <w:szCs w:val="24"/>
              </w:rPr>
            </w:pPr>
          </w:p>
          <w:p w:rsidR="00D61E3B" w:rsidRDefault="00D61E3B" w:rsidP="009A74D7">
            <w:pPr>
              <w:rPr>
                <w:rFonts w:ascii="Times New Roman" w:hAnsi="Times New Roman" w:cs="Times New Roman"/>
                <w:sz w:val="24"/>
                <w:szCs w:val="24"/>
              </w:rPr>
            </w:pPr>
            <w:r w:rsidRPr="00D61E3B">
              <w:rPr>
                <w:rFonts w:ascii="Times New Roman" w:hAnsi="Times New Roman" w:cs="Times New Roman"/>
                <w:sz w:val="24"/>
                <w:szCs w:val="24"/>
              </w:rPr>
              <w:t>Opportunities will be provided regularly for pupils to learn within their community</w:t>
            </w:r>
            <w:r>
              <w:rPr>
                <w:rFonts w:ascii="Times New Roman" w:hAnsi="Times New Roman" w:cs="Times New Roman"/>
                <w:sz w:val="24"/>
                <w:szCs w:val="24"/>
              </w:rPr>
              <w:t>, to create a product or provide a service for the community. Learning will take place in the community and members will be invited in to our school.</w:t>
            </w:r>
          </w:p>
          <w:p w:rsidR="00F122A3" w:rsidRDefault="00F122A3" w:rsidP="009A74D7">
            <w:pPr>
              <w:rPr>
                <w:rFonts w:ascii="Times New Roman" w:hAnsi="Times New Roman" w:cs="Times New Roman"/>
                <w:sz w:val="24"/>
                <w:szCs w:val="24"/>
              </w:rPr>
            </w:pPr>
          </w:p>
          <w:p w:rsidR="00F122A3" w:rsidRPr="00D61E3B" w:rsidRDefault="00F122A3" w:rsidP="009A74D7">
            <w:pPr>
              <w:rPr>
                <w:rFonts w:ascii="Times New Roman" w:hAnsi="Times New Roman" w:cs="Times New Roman"/>
                <w:sz w:val="24"/>
                <w:szCs w:val="24"/>
              </w:rPr>
            </w:pPr>
            <w:proofErr w:type="spellStart"/>
            <w:r>
              <w:rPr>
                <w:rFonts w:ascii="Times New Roman" w:hAnsi="Times New Roman" w:cs="Times New Roman"/>
                <w:sz w:val="24"/>
                <w:szCs w:val="24"/>
              </w:rPr>
              <w:t>AoLE</w:t>
            </w:r>
            <w:proofErr w:type="spellEnd"/>
            <w:r>
              <w:rPr>
                <w:rFonts w:ascii="Times New Roman" w:hAnsi="Times New Roman" w:cs="Times New Roman"/>
                <w:sz w:val="24"/>
                <w:szCs w:val="24"/>
              </w:rPr>
              <w:t xml:space="preserve"> teams will work to create links between topics and consider how these can be developed within the community. Learning that takes place within the community will be celebrated and shared through newsletters and social media. This will create a constant link between community, school and parents.</w:t>
            </w:r>
          </w:p>
        </w:tc>
        <w:tc>
          <w:tcPr>
            <w:tcW w:w="1740" w:type="dxa"/>
            <w:gridSpan w:val="2"/>
          </w:tcPr>
          <w:p w:rsidR="00D61E3B" w:rsidRDefault="00D61E3B" w:rsidP="009A74D7">
            <w:pPr>
              <w:rPr>
                <w:rFonts w:ascii="Times New Roman" w:hAnsi="Times New Roman" w:cs="Times New Roman"/>
                <w:sz w:val="24"/>
                <w:szCs w:val="24"/>
              </w:rPr>
            </w:pPr>
            <w:r>
              <w:rPr>
                <w:rFonts w:ascii="Times New Roman" w:hAnsi="Times New Roman" w:cs="Times New Roman"/>
                <w:sz w:val="24"/>
                <w:szCs w:val="24"/>
              </w:rPr>
              <w:t>SMT</w:t>
            </w:r>
          </w:p>
          <w:p w:rsidR="00D61E3B" w:rsidRDefault="00D61E3B" w:rsidP="009A74D7">
            <w:pPr>
              <w:rPr>
                <w:rFonts w:ascii="Times New Roman" w:hAnsi="Times New Roman" w:cs="Times New Roman"/>
                <w:sz w:val="24"/>
                <w:szCs w:val="24"/>
              </w:rPr>
            </w:pPr>
            <w:r>
              <w:rPr>
                <w:rFonts w:ascii="Times New Roman" w:hAnsi="Times New Roman" w:cs="Times New Roman"/>
                <w:sz w:val="24"/>
                <w:szCs w:val="24"/>
              </w:rPr>
              <w:t>Class Teachers</w:t>
            </w:r>
          </w:p>
          <w:p w:rsidR="00D61E3B" w:rsidRDefault="00D61E3B" w:rsidP="009A74D7">
            <w:pPr>
              <w:rPr>
                <w:rFonts w:ascii="Times New Roman" w:hAnsi="Times New Roman" w:cs="Times New Roman"/>
                <w:sz w:val="24"/>
                <w:szCs w:val="24"/>
              </w:rPr>
            </w:pPr>
            <w:r>
              <w:rPr>
                <w:rFonts w:ascii="Times New Roman" w:hAnsi="Times New Roman" w:cs="Times New Roman"/>
                <w:sz w:val="24"/>
                <w:szCs w:val="24"/>
              </w:rPr>
              <w:t>Support Staff</w:t>
            </w:r>
          </w:p>
          <w:p w:rsidR="00D61E3B" w:rsidRDefault="00D61E3B" w:rsidP="009A74D7">
            <w:pPr>
              <w:rPr>
                <w:rFonts w:ascii="Times New Roman" w:hAnsi="Times New Roman" w:cs="Times New Roman"/>
                <w:sz w:val="24"/>
                <w:szCs w:val="24"/>
              </w:rPr>
            </w:pPr>
            <w:r>
              <w:rPr>
                <w:rFonts w:ascii="Times New Roman" w:hAnsi="Times New Roman" w:cs="Times New Roman"/>
                <w:sz w:val="24"/>
                <w:szCs w:val="24"/>
              </w:rPr>
              <w:t>Parents</w:t>
            </w:r>
          </w:p>
          <w:p w:rsidR="00D61E3B" w:rsidRDefault="00D61E3B" w:rsidP="009A74D7">
            <w:pPr>
              <w:rPr>
                <w:rFonts w:ascii="Times New Roman" w:hAnsi="Times New Roman" w:cs="Times New Roman"/>
                <w:sz w:val="24"/>
                <w:szCs w:val="24"/>
              </w:rPr>
            </w:pPr>
            <w:r>
              <w:rPr>
                <w:rFonts w:ascii="Times New Roman" w:hAnsi="Times New Roman" w:cs="Times New Roman"/>
                <w:sz w:val="24"/>
                <w:szCs w:val="24"/>
              </w:rPr>
              <w:t>Governors</w:t>
            </w:r>
          </w:p>
          <w:p w:rsidR="00D61E3B" w:rsidRDefault="00D61E3B" w:rsidP="009A74D7">
            <w:pPr>
              <w:rPr>
                <w:rFonts w:ascii="Times New Roman" w:hAnsi="Times New Roman" w:cs="Times New Roman"/>
                <w:sz w:val="24"/>
                <w:szCs w:val="24"/>
              </w:rPr>
            </w:pPr>
            <w:r>
              <w:rPr>
                <w:rFonts w:ascii="Times New Roman" w:hAnsi="Times New Roman" w:cs="Times New Roman"/>
                <w:sz w:val="24"/>
                <w:szCs w:val="24"/>
              </w:rPr>
              <w:t>Local businesses</w:t>
            </w:r>
          </w:p>
          <w:p w:rsidR="00F122A3" w:rsidRDefault="00F122A3"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SMT</w:t>
            </w: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Class Teachers</w:t>
            </w: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Support Staff</w:t>
            </w: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Parents</w:t>
            </w: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Governors</w:t>
            </w: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Local businesses</w:t>
            </w: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SMT</w:t>
            </w: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Lead Teacher</w:t>
            </w: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SMT</w:t>
            </w: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Class Teachers</w:t>
            </w: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Support Staff</w:t>
            </w:r>
          </w:p>
          <w:p w:rsidR="00F122A3" w:rsidRPr="00D61E3B" w:rsidRDefault="00F122A3" w:rsidP="009A74D7">
            <w:pPr>
              <w:rPr>
                <w:rFonts w:ascii="Times New Roman" w:hAnsi="Times New Roman" w:cs="Times New Roman"/>
                <w:sz w:val="24"/>
                <w:szCs w:val="24"/>
              </w:rPr>
            </w:pPr>
            <w:r>
              <w:rPr>
                <w:rFonts w:ascii="Times New Roman" w:hAnsi="Times New Roman" w:cs="Times New Roman"/>
                <w:sz w:val="24"/>
                <w:szCs w:val="24"/>
              </w:rPr>
              <w:t>Digital Leaders</w:t>
            </w:r>
          </w:p>
        </w:tc>
        <w:tc>
          <w:tcPr>
            <w:tcW w:w="2013" w:type="dxa"/>
          </w:tcPr>
          <w:p w:rsidR="00D61E3B" w:rsidRDefault="00D61E3B" w:rsidP="009A74D7">
            <w:pPr>
              <w:rPr>
                <w:rFonts w:ascii="Times New Roman" w:hAnsi="Times New Roman" w:cs="Times New Roman"/>
                <w:sz w:val="24"/>
                <w:szCs w:val="24"/>
              </w:rPr>
            </w:pPr>
            <w:r>
              <w:rPr>
                <w:rFonts w:ascii="Times New Roman" w:hAnsi="Times New Roman" w:cs="Times New Roman"/>
                <w:sz w:val="24"/>
                <w:szCs w:val="24"/>
              </w:rPr>
              <w:t>Questionnaire to be sent during first week of Autumn Term 2018</w:t>
            </w: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Ongoing</w:t>
            </w: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Supplies for creation of products may be purchased using class budget (£300)</w:t>
            </w: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From Autumn Term 2018</w:t>
            </w:r>
          </w:p>
          <w:p w:rsidR="00F122A3" w:rsidRDefault="00F122A3" w:rsidP="009A74D7">
            <w:pPr>
              <w:rPr>
                <w:rFonts w:ascii="Times New Roman" w:hAnsi="Times New Roman" w:cs="Times New Roman"/>
                <w:sz w:val="24"/>
                <w:szCs w:val="24"/>
              </w:rPr>
            </w:pPr>
          </w:p>
          <w:p w:rsidR="00F122A3" w:rsidRDefault="00F122A3" w:rsidP="009A74D7">
            <w:pPr>
              <w:rPr>
                <w:rFonts w:ascii="Times New Roman" w:hAnsi="Times New Roman" w:cs="Times New Roman"/>
                <w:sz w:val="24"/>
                <w:szCs w:val="24"/>
              </w:rPr>
            </w:pPr>
            <w:r>
              <w:rPr>
                <w:rFonts w:ascii="Times New Roman" w:hAnsi="Times New Roman" w:cs="Times New Roman"/>
                <w:sz w:val="24"/>
                <w:szCs w:val="24"/>
              </w:rPr>
              <w:t>Review in Spring Term 2019 by SMT</w:t>
            </w:r>
          </w:p>
          <w:p w:rsidR="00F122A3" w:rsidRDefault="00F122A3" w:rsidP="009A74D7">
            <w:pPr>
              <w:rPr>
                <w:rFonts w:ascii="Times New Roman" w:hAnsi="Times New Roman" w:cs="Times New Roman"/>
                <w:sz w:val="24"/>
                <w:szCs w:val="24"/>
              </w:rPr>
            </w:pPr>
          </w:p>
          <w:p w:rsidR="00F122A3" w:rsidRPr="00D61E3B" w:rsidRDefault="00F122A3" w:rsidP="009A74D7">
            <w:pPr>
              <w:rPr>
                <w:rFonts w:ascii="Times New Roman" w:hAnsi="Times New Roman" w:cs="Times New Roman"/>
                <w:sz w:val="24"/>
                <w:szCs w:val="24"/>
              </w:rPr>
            </w:pPr>
            <w:r>
              <w:rPr>
                <w:rFonts w:ascii="Times New Roman" w:hAnsi="Times New Roman" w:cs="Times New Roman"/>
                <w:sz w:val="24"/>
                <w:szCs w:val="24"/>
              </w:rPr>
              <w:t>SMT Supply Cover (6 x 1 day @ £160)</w:t>
            </w:r>
          </w:p>
        </w:tc>
      </w:tr>
      <w:tr w:rsidR="00F122A3" w:rsidTr="00AF39D4">
        <w:tc>
          <w:tcPr>
            <w:tcW w:w="8720" w:type="dxa"/>
            <w:gridSpan w:val="5"/>
          </w:tcPr>
          <w:p w:rsidR="00F122A3" w:rsidRPr="00F122A3" w:rsidRDefault="00F122A3" w:rsidP="009A74D7">
            <w:pPr>
              <w:rPr>
                <w:rFonts w:ascii="Times New Roman" w:hAnsi="Times New Roman" w:cs="Times New Roman"/>
                <w:b/>
                <w:sz w:val="24"/>
                <w:szCs w:val="24"/>
              </w:rPr>
            </w:pPr>
            <w:r w:rsidRPr="00F122A3">
              <w:rPr>
                <w:rFonts w:ascii="Times New Roman" w:hAnsi="Times New Roman" w:cs="Times New Roman"/>
                <w:b/>
                <w:sz w:val="24"/>
                <w:szCs w:val="24"/>
              </w:rPr>
              <w:t>Justification</w:t>
            </w:r>
          </w:p>
        </w:tc>
      </w:tr>
      <w:tr w:rsidR="00F122A3" w:rsidTr="00AF39D4">
        <w:tc>
          <w:tcPr>
            <w:tcW w:w="8720" w:type="dxa"/>
            <w:gridSpan w:val="5"/>
            <w:tcBorders>
              <w:bottom w:val="single" w:sz="4" w:space="0" w:color="000000" w:themeColor="text1"/>
            </w:tcBorders>
          </w:tcPr>
          <w:p w:rsidR="001973AB" w:rsidRDefault="00065F77" w:rsidP="009A74D7">
            <w:pPr>
              <w:spacing w:line="360" w:lineRule="auto"/>
              <w:rPr>
                <w:rFonts w:ascii="Times New Roman" w:hAnsi="Times New Roman" w:cs="Times New Roman"/>
                <w:sz w:val="24"/>
                <w:szCs w:val="24"/>
              </w:rPr>
            </w:pPr>
            <w:r>
              <w:rPr>
                <w:rFonts w:ascii="Times New Roman" w:hAnsi="Times New Roman" w:cs="Times New Roman"/>
                <w:sz w:val="24"/>
                <w:szCs w:val="24"/>
              </w:rPr>
              <w:t>Learning within the community in which our pupils reside is, I believe, the most purposeful way that we can provide an education for our pupils. The local area and the people within it are what our learners are most familiar with. Therefore, it makes sense that utilizing our most ‘on hand’ resources will be both beneficial to all community members and enable our learners to have purposeful, relevant experiences tha</w:t>
            </w:r>
            <w:r w:rsidR="001973AB">
              <w:rPr>
                <w:rFonts w:ascii="Times New Roman" w:hAnsi="Times New Roman" w:cs="Times New Roman"/>
                <w:sz w:val="24"/>
                <w:szCs w:val="24"/>
              </w:rPr>
              <w:t xml:space="preserve">t they can feel ownership of. </w:t>
            </w:r>
            <w:proofErr w:type="spellStart"/>
            <w:r w:rsidR="001973AB">
              <w:rPr>
                <w:rFonts w:ascii="Times New Roman" w:hAnsi="Times New Roman" w:cs="Times New Roman"/>
                <w:sz w:val="24"/>
                <w:szCs w:val="24"/>
              </w:rPr>
              <w:t>So</w:t>
            </w:r>
            <w:r>
              <w:rPr>
                <w:rFonts w:ascii="Times New Roman" w:hAnsi="Times New Roman" w:cs="Times New Roman"/>
                <w:sz w:val="24"/>
                <w:szCs w:val="24"/>
              </w:rPr>
              <w:t>bel</w:t>
            </w:r>
            <w:proofErr w:type="spellEnd"/>
            <w:r>
              <w:rPr>
                <w:rFonts w:ascii="Times New Roman" w:hAnsi="Times New Roman" w:cs="Times New Roman"/>
                <w:sz w:val="24"/>
                <w:szCs w:val="24"/>
              </w:rPr>
              <w:t xml:space="preserve"> (2004)</w:t>
            </w:r>
            <w:r w:rsidR="001973AB">
              <w:rPr>
                <w:rFonts w:ascii="Times New Roman" w:hAnsi="Times New Roman" w:cs="Times New Roman"/>
                <w:sz w:val="24"/>
                <w:szCs w:val="24"/>
              </w:rPr>
              <w:t xml:space="preserve"> examined the positive effects of a ‘place-based’ education where pupils are removed from the constraints of the classroom to learn their craft in the place it is best intended; in a forest, in a factory or in a theatre, for example.</w:t>
            </w:r>
          </w:p>
          <w:p w:rsidR="001973AB" w:rsidRDefault="001973AB" w:rsidP="009A74D7">
            <w:pPr>
              <w:spacing w:line="360" w:lineRule="auto"/>
              <w:rPr>
                <w:rFonts w:ascii="Times New Roman" w:hAnsi="Times New Roman" w:cs="Times New Roman"/>
                <w:sz w:val="24"/>
                <w:szCs w:val="24"/>
              </w:rPr>
            </w:pPr>
          </w:p>
          <w:p w:rsidR="00F122A3" w:rsidRDefault="001973AB" w:rsidP="009A74D7">
            <w:pPr>
              <w:spacing w:line="360" w:lineRule="auto"/>
              <w:ind w:left="567"/>
              <w:rPr>
                <w:rFonts w:ascii="Times New Roman" w:hAnsi="Times New Roman" w:cs="Times New Roman"/>
                <w:sz w:val="24"/>
                <w:szCs w:val="24"/>
              </w:rPr>
            </w:pPr>
            <w:r w:rsidRPr="001973AB">
              <w:rPr>
                <w:rFonts w:ascii="Times New Roman" w:hAnsi="Times New Roman" w:cs="Times New Roman"/>
                <w:i/>
                <w:sz w:val="24"/>
                <w:szCs w:val="24"/>
              </w:rPr>
              <w:t xml:space="preserve">“This approach to education increases academic </w:t>
            </w:r>
            <w:r w:rsidR="00AF39D4" w:rsidRPr="001973AB">
              <w:rPr>
                <w:rFonts w:ascii="Times New Roman" w:hAnsi="Times New Roman" w:cs="Times New Roman"/>
                <w:i/>
                <w:sz w:val="24"/>
                <w:szCs w:val="24"/>
              </w:rPr>
              <w:t>achievement</w:t>
            </w:r>
            <w:r w:rsidRPr="001973AB">
              <w:rPr>
                <w:rFonts w:ascii="Times New Roman" w:hAnsi="Times New Roman" w:cs="Times New Roman"/>
                <w:i/>
                <w:sz w:val="24"/>
                <w:szCs w:val="24"/>
              </w:rPr>
              <w:t xml:space="preserve"> helps students develop stronger ties to their community and creates a heightened commitment to serving as active, contributing citizens.”</w:t>
            </w:r>
            <w:sdt>
              <w:sdtPr>
                <w:rPr>
                  <w:rFonts w:ascii="Times New Roman" w:hAnsi="Times New Roman" w:cs="Times New Roman"/>
                  <w:sz w:val="24"/>
                  <w:szCs w:val="24"/>
                </w:rPr>
                <w:id w:val="-190373522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Sob04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1973AB">
                  <w:rPr>
                    <w:rFonts w:ascii="Times New Roman" w:hAnsi="Times New Roman" w:cs="Times New Roman"/>
                    <w:noProof/>
                    <w:sz w:val="24"/>
                    <w:szCs w:val="24"/>
                  </w:rPr>
                  <w:t>(Sobel, 2004)</w:t>
                </w:r>
                <w:r>
                  <w:rPr>
                    <w:rFonts w:ascii="Times New Roman" w:hAnsi="Times New Roman" w:cs="Times New Roman"/>
                    <w:sz w:val="24"/>
                    <w:szCs w:val="24"/>
                  </w:rPr>
                  <w:fldChar w:fldCharType="end"/>
                </w:r>
              </w:sdtContent>
            </w:sdt>
          </w:p>
          <w:p w:rsidR="001973AB" w:rsidRDefault="001973AB" w:rsidP="009A74D7">
            <w:pPr>
              <w:spacing w:line="360" w:lineRule="auto"/>
              <w:ind w:left="567"/>
              <w:rPr>
                <w:rFonts w:ascii="Times New Roman" w:hAnsi="Times New Roman" w:cs="Times New Roman"/>
                <w:sz w:val="24"/>
                <w:szCs w:val="24"/>
              </w:rPr>
            </w:pPr>
          </w:p>
          <w:p w:rsidR="001973AB" w:rsidRDefault="001973AB" w:rsidP="009A74D7">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concept corresponds to Donaldson’s (2015) recommendation </w:t>
            </w:r>
            <w:r w:rsidR="00DD2566">
              <w:rPr>
                <w:rFonts w:ascii="Times New Roman" w:hAnsi="Times New Roman" w:cs="Times New Roman"/>
                <w:sz w:val="24"/>
                <w:szCs w:val="24"/>
              </w:rPr>
              <w:t>of the four core purposes where he discusses learners as being enterprising, ethically informed and are ready to be citizens within their communities and the wider world.</w:t>
            </w:r>
          </w:p>
          <w:p w:rsidR="00DD2566" w:rsidRDefault="00DD2566" w:rsidP="009A74D7">
            <w:pPr>
              <w:spacing w:line="360" w:lineRule="auto"/>
              <w:rPr>
                <w:rFonts w:ascii="Times New Roman" w:hAnsi="Times New Roman" w:cs="Times New Roman"/>
                <w:sz w:val="24"/>
                <w:szCs w:val="24"/>
              </w:rPr>
            </w:pPr>
          </w:p>
          <w:p w:rsidR="00DD2566" w:rsidRDefault="00DD2566" w:rsidP="009A74D7">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is extensive appreciation and evidence that effectively planned and delivered curricula, that include opportunities for school, family and community partnerships, benefit school, family, community and the workplace more than </w:t>
            </w:r>
            <w:r w:rsidR="005123FA">
              <w:rPr>
                <w:rFonts w:ascii="Times New Roman" w:hAnsi="Times New Roman" w:cs="Times New Roman"/>
                <w:sz w:val="24"/>
                <w:szCs w:val="24"/>
              </w:rPr>
              <w:t>any static classroom only based experience can afford. From my experience, the most enjoyable and beneficial learning experiences for pupils are the ones in which they ‘get stuck in’ and have opportunities to meet new people in alternative surroundings. It can be argued that there will always be a need for pen and paper exercises to practice the foundations of education but to further consolidate, I feel that applying their skills in a meaningful manner that is real for them, will be more significant in their learning journey.</w:t>
            </w:r>
          </w:p>
          <w:p w:rsidR="005123FA" w:rsidRDefault="005123FA" w:rsidP="009A74D7">
            <w:pPr>
              <w:spacing w:line="360" w:lineRule="auto"/>
              <w:rPr>
                <w:rFonts w:ascii="Times New Roman" w:hAnsi="Times New Roman" w:cs="Times New Roman"/>
                <w:sz w:val="24"/>
                <w:szCs w:val="24"/>
              </w:rPr>
            </w:pPr>
          </w:p>
          <w:p w:rsidR="005123FA" w:rsidRDefault="005123FA" w:rsidP="009A74D7">
            <w:pPr>
              <w:spacing w:line="360" w:lineRule="auto"/>
              <w:rPr>
                <w:rFonts w:ascii="Times New Roman" w:hAnsi="Times New Roman" w:cs="Times New Roman"/>
                <w:sz w:val="24"/>
                <w:szCs w:val="24"/>
              </w:rPr>
            </w:pPr>
            <w:r>
              <w:rPr>
                <w:rFonts w:ascii="Times New Roman" w:hAnsi="Times New Roman" w:cs="Times New Roman"/>
                <w:sz w:val="24"/>
                <w:szCs w:val="24"/>
              </w:rPr>
              <w:t xml:space="preserve">Priority one of the action plan indicated the need to ensure all staff have a solid understanding of the </w:t>
            </w:r>
            <w:r w:rsidR="007B465D">
              <w:rPr>
                <w:rFonts w:ascii="Times New Roman" w:hAnsi="Times New Roman" w:cs="Times New Roman"/>
                <w:sz w:val="24"/>
                <w:szCs w:val="24"/>
              </w:rPr>
              <w:t>principles</w:t>
            </w:r>
            <w:r>
              <w:rPr>
                <w:rFonts w:ascii="Times New Roman" w:hAnsi="Times New Roman" w:cs="Times New Roman"/>
                <w:sz w:val="24"/>
                <w:szCs w:val="24"/>
              </w:rPr>
              <w:t xml:space="preserve"> Donaldson (2015) indicated in Successful Futures. I believe that for community and family working to be most worthwhile, </w:t>
            </w:r>
            <w:proofErr w:type="gramStart"/>
            <w:r>
              <w:rPr>
                <w:rFonts w:ascii="Times New Roman" w:hAnsi="Times New Roman" w:cs="Times New Roman"/>
                <w:sz w:val="24"/>
                <w:szCs w:val="24"/>
              </w:rPr>
              <w:t>then</w:t>
            </w:r>
            <w:proofErr w:type="gramEnd"/>
            <w:r>
              <w:rPr>
                <w:rFonts w:ascii="Times New Roman" w:hAnsi="Times New Roman" w:cs="Times New Roman"/>
                <w:sz w:val="24"/>
                <w:szCs w:val="24"/>
              </w:rPr>
              <w:t xml:space="preserve"> we need to provide parents with a solid awareness of how the Curriculum for Wales will change current practice, provision and </w:t>
            </w:r>
            <w:r w:rsidR="007B465D">
              <w:rPr>
                <w:rFonts w:ascii="Times New Roman" w:hAnsi="Times New Roman" w:cs="Times New Roman"/>
                <w:sz w:val="24"/>
                <w:szCs w:val="24"/>
              </w:rPr>
              <w:t>shift the philosophy of our education system.</w:t>
            </w:r>
            <w:r w:rsidR="00F21073">
              <w:rPr>
                <w:rFonts w:ascii="Times New Roman" w:hAnsi="Times New Roman" w:cs="Times New Roman"/>
                <w:sz w:val="24"/>
                <w:szCs w:val="24"/>
              </w:rPr>
              <w:t xml:space="preserve"> </w:t>
            </w:r>
            <w:r w:rsidR="00F21073">
              <w:rPr>
                <w:rFonts w:ascii="Times New Roman" w:hAnsi="Times New Roman" w:cs="Times New Roman"/>
                <w:noProof/>
                <w:sz w:val="24"/>
                <w:szCs w:val="24"/>
              </w:rPr>
              <w:t>Epstein</w:t>
            </w:r>
            <w:r w:rsidR="00F21073" w:rsidRPr="00F21073">
              <w:rPr>
                <w:rFonts w:ascii="Times New Roman" w:hAnsi="Times New Roman" w:cs="Times New Roman"/>
                <w:noProof/>
                <w:sz w:val="24"/>
                <w:szCs w:val="24"/>
              </w:rPr>
              <w:t xml:space="preserve"> </w:t>
            </w:r>
            <w:r w:rsidR="00F21073">
              <w:rPr>
                <w:rFonts w:ascii="Times New Roman" w:hAnsi="Times New Roman" w:cs="Times New Roman"/>
                <w:noProof/>
                <w:sz w:val="24"/>
                <w:szCs w:val="24"/>
              </w:rPr>
              <w:t>(</w:t>
            </w:r>
            <w:r w:rsidR="00F21073" w:rsidRPr="00F21073">
              <w:rPr>
                <w:rFonts w:ascii="Times New Roman" w:hAnsi="Times New Roman" w:cs="Times New Roman"/>
                <w:noProof/>
                <w:sz w:val="24"/>
                <w:szCs w:val="24"/>
              </w:rPr>
              <w:t>2018)</w:t>
            </w:r>
            <w:r w:rsidR="007B465D">
              <w:rPr>
                <w:rFonts w:ascii="Times New Roman" w:hAnsi="Times New Roman" w:cs="Times New Roman"/>
                <w:sz w:val="24"/>
                <w:szCs w:val="24"/>
              </w:rPr>
              <w:t xml:space="preserve"> highlights the concept of ‘shared responsibilities’ whereby two institutions work together to achieve the distinct goal of quality academic and life education. I would argue that in the case of the Curriculum for Wales, there are in fact three institutions that will develop our learners; school, family and community. It is acknowledged widely that more can be achieved when there are solid home-school links</w:t>
            </w:r>
            <w:r w:rsidR="00F21073">
              <w:rPr>
                <w:rFonts w:ascii="Times New Roman" w:hAnsi="Times New Roman" w:cs="Times New Roman"/>
                <w:sz w:val="24"/>
                <w:szCs w:val="24"/>
              </w:rPr>
              <w:t>, where parents are informed and positively involved</w:t>
            </w:r>
            <w:r w:rsidR="007B465D">
              <w:rPr>
                <w:rFonts w:ascii="Times New Roman" w:hAnsi="Times New Roman" w:cs="Times New Roman"/>
                <w:sz w:val="24"/>
                <w:szCs w:val="24"/>
              </w:rPr>
              <w:t>. It is therefore imperative that these act as a foundation for learning outside of the classroom. If parents and the local community understand the ultimate goal of the new curriculum and the approaches to learning, then education for our pupils will become more fluid, dynamic and</w:t>
            </w:r>
            <w:r w:rsidR="009A74D7">
              <w:rPr>
                <w:rFonts w:ascii="Times New Roman" w:hAnsi="Times New Roman" w:cs="Times New Roman"/>
                <w:sz w:val="24"/>
                <w:szCs w:val="24"/>
              </w:rPr>
              <w:t xml:space="preserve"> </w:t>
            </w:r>
            <w:r w:rsidR="007B465D">
              <w:rPr>
                <w:rFonts w:ascii="Times New Roman" w:hAnsi="Times New Roman" w:cs="Times New Roman"/>
                <w:sz w:val="24"/>
                <w:szCs w:val="24"/>
              </w:rPr>
              <w:t>more meaningful.</w:t>
            </w:r>
          </w:p>
          <w:p w:rsidR="007B465D" w:rsidRDefault="007B465D" w:rsidP="009A74D7">
            <w:pPr>
              <w:spacing w:line="360" w:lineRule="auto"/>
              <w:rPr>
                <w:rFonts w:ascii="Times New Roman" w:hAnsi="Times New Roman" w:cs="Times New Roman"/>
                <w:sz w:val="24"/>
                <w:szCs w:val="24"/>
              </w:rPr>
            </w:pPr>
          </w:p>
          <w:p w:rsidR="008F5887" w:rsidRDefault="007B465D" w:rsidP="009A74D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review </w:t>
            </w:r>
            <w:r w:rsidR="00F21073">
              <w:rPr>
                <w:rFonts w:ascii="Times New Roman" w:hAnsi="Times New Roman" w:cs="Times New Roman"/>
                <w:sz w:val="24"/>
                <w:szCs w:val="24"/>
              </w:rPr>
              <w:t>undertaken</w:t>
            </w:r>
            <w:r>
              <w:rPr>
                <w:rFonts w:ascii="Times New Roman" w:hAnsi="Times New Roman" w:cs="Times New Roman"/>
                <w:sz w:val="24"/>
                <w:szCs w:val="24"/>
              </w:rPr>
              <w:t xml:space="preserve"> and subsequent </w:t>
            </w:r>
            <w:r w:rsidR="00F21073">
              <w:rPr>
                <w:rFonts w:ascii="Times New Roman" w:hAnsi="Times New Roman" w:cs="Times New Roman"/>
                <w:sz w:val="24"/>
                <w:szCs w:val="24"/>
              </w:rPr>
              <w:t>toolkit</w:t>
            </w:r>
            <w:r>
              <w:rPr>
                <w:rFonts w:ascii="Times New Roman" w:hAnsi="Times New Roman" w:cs="Times New Roman"/>
                <w:sz w:val="24"/>
                <w:szCs w:val="24"/>
              </w:rPr>
              <w:t xml:space="preserve"> created by the Sutton Trust </w:t>
            </w:r>
            <w:r w:rsidR="00F21073">
              <w:rPr>
                <w:rFonts w:ascii="Times New Roman" w:hAnsi="Times New Roman" w:cs="Times New Roman"/>
                <w:noProof/>
                <w:sz w:val="24"/>
                <w:szCs w:val="24"/>
              </w:rPr>
              <w:t>(</w:t>
            </w:r>
            <w:r w:rsidR="00F21073" w:rsidRPr="00F21073">
              <w:rPr>
                <w:rFonts w:ascii="Times New Roman" w:hAnsi="Times New Roman" w:cs="Times New Roman"/>
                <w:noProof/>
                <w:sz w:val="24"/>
                <w:szCs w:val="24"/>
              </w:rPr>
              <w:t>2013)</w:t>
            </w:r>
            <w:r w:rsidR="00F21073">
              <w:rPr>
                <w:rFonts w:ascii="Times New Roman" w:hAnsi="Times New Roman" w:cs="Times New Roman"/>
                <w:noProof/>
                <w:sz w:val="24"/>
                <w:szCs w:val="24"/>
              </w:rPr>
              <w:t xml:space="preserve"> </w:t>
            </w:r>
            <w:r>
              <w:rPr>
                <w:rFonts w:ascii="Times New Roman" w:hAnsi="Times New Roman" w:cs="Times New Roman"/>
                <w:sz w:val="24"/>
                <w:szCs w:val="24"/>
              </w:rPr>
              <w:t xml:space="preserve">indicated that </w:t>
            </w:r>
            <w:r w:rsidR="00F21073">
              <w:rPr>
                <w:rFonts w:ascii="Times New Roman" w:hAnsi="Times New Roman" w:cs="Times New Roman"/>
                <w:sz w:val="24"/>
                <w:szCs w:val="24"/>
              </w:rPr>
              <w:t xml:space="preserve">parental involvement can result in 3-6 month average additional gain for pupils’ educational outcomes. It can be argued that if not correctly structured or presented, that there may be negligible effect, but the focus within our school is to support families and the community in mirroring the principles outlined by Donaldson (2015). Teachers and support staff are the practitioners that our learners are most familiar with and ultimately the professional </w:t>
            </w:r>
            <w:r w:rsidR="008C165D">
              <w:rPr>
                <w:rFonts w:ascii="Times New Roman" w:hAnsi="Times New Roman" w:cs="Times New Roman"/>
                <w:sz w:val="24"/>
                <w:szCs w:val="24"/>
              </w:rPr>
              <w:t>educators</w:t>
            </w:r>
            <w:r w:rsidR="00F21073">
              <w:rPr>
                <w:rFonts w:ascii="Times New Roman" w:hAnsi="Times New Roman" w:cs="Times New Roman"/>
                <w:sz w:val="24"/>
                <w:szCs w:val="24"/>
              </w:rPr>
              <w:t>, it will be our role to therefore plan out community and family learning in the most suitable way.</w:t>
            </w:r>
          </w:p>
          <w:p w:rsidR="008F5887" w:rsidRDefault="008F5887" w:rsidP="009A74D7">
            <w:pPr>
              <w:spacing w:line="360" w:lineRule="auto"/>
              <w:rPr>
                <w:rFonts w:ascii="Times New Roman" w:hAnsi="Times New Roman" w:cs="Times New Roman"/>
                <w:sz w:val="24"/>
                <w:szCs w:val="24"/>
              </w:rPr>
            </w:pPr>
          </w:p>
          <w:p w:rsidR="007B465D" w:rsidRDefault="008F5887" w:rsidP="009A74D7">
            <w:pPr>
              <w:spacing w:line="360" w:lineRule="auto"/>
              <w:rPr>
                <w:rFonts w:ascii="Times New Roman" w:hAnsi="Times New Roman" w:cs="Times New Roman"/>
                <w:sz w:val="24"/>
                <w:szCs w:val="24"/>
              </w:rPr>
            </w:pPr>
            <w:r>
              <w:rPr>
                <w:rFonts w:ascii="Times New Roman" w:hAnsi="Times New Roman" w:cs="Times New Roman"/>
                <w:sz w:val="24"/>
                <w:szCs w:val="24"/>
              </w:rPr>
              <w:t>It was indicated on the SWOT analysis that parents or a community that is unwilling to support the change of the new curriculum may pose a threat, for that reason we should be mindful of how best to engage with these parties.</w:t>
            </w:r>
            <w:r w:rsidR="00106760">
              <w:rPr>
                <w:rFonts w:ascii="Times New Roman" w:hAnsi="Times New Roman" w:cs="Times New Roman"/>
                <w:sz w:val="24"/>
                <w:szCs w:val="24"/>
              </w:rPr>
              <w:t xml:space="preserve"> </w:t>
            </w:r>
            <w:r w:rsidR="008C165D">
              <w:rPr>
                <w:rFonts w:ascii="Times New Roman" w:hAnsi="Times New Roman" w:cs="Times New Roman"/>
                <w:sz w:val="24"/>
                <w:szCs w:val="24"/>
              </w:rPr>
              <w:t>Our school is located in an area that has contrasting pockets of social deprivation and highly skilled professionals. 23% of our pupils are entitled to Free School Meals (</w:t>
            </w:r>
            <w:proofErr w:type="spellStart"/>
            <w:r w:rsidR="008C165D">
              <w:rPr>
                <w:rFonts w:ascii="Times New Roman" w:hAnsi="Times New Roman" w:cs="Times New Roman"/>
                <w:sz w:val="24"/>
                <w:szCs w:val="24"/>
              </w:rPr>
              <w:t>eFSM</w:t>
            </w:r>
            <w:proofErr w:type="spellEnd"/>
            <w:r w:rsidR="008C165D">
              <w:rPr>
                <w:rFonts w:ascii="Times New Roman" w:hAnsi="Times New Roman" w:cs="Times New Roman"/>
                <w:sz w:val="24"/>
                <w:szCs w:val="24"/>
              </w:rPr>
              <w:t>). It is therefore vital that we are mindful of the manner in which we engage most suitably with our community. The education journey needs to be worthwhile for all of our pupils, and so planning opportunities that encompass life and its necessary skills to become active members of society will differ depending on their own family experience. We should aim to keep ambition and success at the forefront of our plans and educational provision for all pupils.</w:t>
            </w:r>
            <w:r>
              <w:rPr>
                <w:rFonts w:ascii="Times New Roman" w:hAnsi="Times New Roman" w:cs="Times New Roman"/>
                <w:sz w:val="24"/>
                <w:szCs w:val="24"/>
              </w:rPr>
              <w:t xml:space="preserve"> Piaget’s </w:t>
            </w:r>
            <w:r w:rsidR="00106760">
              <w:rPr>
                <w:rFonts w:ascii="Times New Roman" w:hAnsi="Times New Roman" w:cs="Times New Roman"/>
                <w:sz w:val="24"/>
                <w:szCs w:val="24"/>
              </w:rPr>
              <w:t>theories</w:t>
            </w:r>
            <w:r>
              <w:rPr>
                <w:rFonts w:ascii="Times New Roman" w:hAnsi="Times New Roman" w:cs="Times New Roman"/>
                <w:sz w:val="24"/>
                <w:szCs w:val="24"/>
              </w:rPr>
              <w:t xml:space="preserve"> indicated that every experience impacts in some way on learners. This means that how we teach our pupils within the community must be well organised, conscious and worthwhile, and not purely and add-on to ‘tick a box’.</w:t>
            </w:r>
          </w:p>
          <w:p w:rsidR="0054395C" w:rsidRDefault="0054395C" w:rsidP="009A74D7">
            <w:pPr>
              <w:spacing w:line="360" w:lineRule="auto"/>
              <w:rPr>
                <w:rFonts w:ascii="Times New Roman" w:hAnsi="Times New Roman" w:cs="Times New Roman"/>
                <w:sz w:val="24"/>
                <w:szCs w:val="24"/>
              </w:rPr>
            </w:pPr>
          </w:p>
          <w:p w:rsidR="003A29E7" w:rsidRDefault="008E7FB4" w:rsidP="009A74D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Estyn</w:t>
            </w:r>
            <w:proofErr w:type="spellEnd"/>
            <w:r w:rsidR="009402BB">
              <w:rPr>
                <w:rFonts w:ascii="Times New Roman" w:hAnsi="Times New Roman" w:cs="Times New Roman"/>
                <w:sz w:val="24"/>
                <w:szCs w:val="24"/>
              </w:rPr>
              <w:t xml:space="preserve"> has an expectation that effective community partnerships should be developed to assist in the delivery of a 21</w:t>
            </w:r>
            <w:r w:rsidR="009402BB" w:rsidRPr="009402BB">
              <w:rPr>
                <w:rFonts w:ascii="Times New Roman" w:hAnsi="Times New Roman" w:cs="Times New Roman"/>
                <w:sz w:val="24"/>
                <w:szCs w:val="24"/>
                <w:vertAlign w:val="superscript"/>
              </w:rPr>
              <w:t>st</w:t>
            </w:r>
            <w:r w:rsidR="009402BB">
              <w:rPr>
                <w:rFonts w:ascii="Times New Roman" w:hAnsi="Times New Roman" w:cs="Times New Roman"/>
                <w:sz w:val="24"/>
                <w:szCs w:val="24"/>
              </w:rPr>
              <w:t xml:space="preserve"> century curriculum that equips pupils with the most necessary academic and life skills. As a result it has published case studies about establishments that have effectively nurtured working links between the school and the local community. School A has 26% </w:t>
            </w:r>
            <w:proofErr w:type="spellStart"/>
            <w:r w:rsidR="009402BB">
              <w:rPr>
                <w:rFonts w:ascii="Times New Roman" w:hAnsi="Times New Roman" w:cs="Times New Roman"/>
                <w:sz w:val="24"/>
                <w:szCs w:val="24"/>
              </w:rPr>
              <w:t>eFSM</w:t>
            </w:r>
            <w:proofErr w:type="spellEnd"/>
            <w:r w:rsidR="009402BB">
              <w:rPr>
                <w:rFonts w:ascii="Times New Roman" w:hAnsi="Times New Roman" w:cs="Times New Roman"/>
                <w:sz w:val="24"/>
                <w:szCs w:val="24"/>
              </w:rPr>
              <w:t xml:space="preserve"> and reports an improvement in attendance and in the support and involvement from parents. School B is an independent establishment, situated in an affluent area with 0% </w:t>
            </w:r>
            <w:proofErr w:type="spellStart"/>
            <w:r w:rsidR="009402BB">
              <w:rPr>
                <w:rFonts w:ascii="Times New Roman" w:hAnsi="Times New Roman" w:cs="Times New Roman"/>
                <w:sz w:val="24"/>
                <w:szCs w:val="24"/>
              </w:rPr>
              <w:t>eFSM</w:t>
            </w:r>
            <w:proofErr w:type="spellEnd"/>
            <w:r w:rsidR="009402BB">
              <w:rPr>
                <w:rFonts w:ascii="Times New Roman" w:hAnsi="Times New Roman" w:cs="Times New Roman"/>
                <w:sz w:val="24"/>
                <w:szCs w:val="24"/>
              </w:rPr>
              <w:t>. Although contrasting in locality and intake of pupils, they reported a similar effect with regards to interest from parents and opportunities for pupils to foster working relationships with local businesses, thus equipping them with skills for their working life and offering opportunities to network prior to moving on to higher education. The endless positive evidence in favour of this type of collaborative working with the local community highlights the requirement for it to become more established in our school if the Curriculum for Wales is to reshape the future for our learners.</w:t>
            </w:r>
          </w:p>
        </w:tc>
      </w:tr>
      <w:tr w:rsidR="009A277C" w:rsidTr="00AF39D4">
        <w:tc>
          <w:tcPr>
            <w:tcW w:w="8720" w:type="dxa"/>
            <w:gridSpan w:val="5"/>
            <w:tcBorders>
              <w:left w:val="nil"/>
              <w:bottom w:val="single" w:sz="4" w:space="0" w:color="000000" w:themeColor="text1"/>
              <w:right w:val="nil"/>
            </w:tcBorders>
          </w:tcPr>
          <w:p w:rsidR="00AF39D4" w:rsidRDefault="00AF39D4" w:rsidP="009A74D7">
            <w:pPr>
              <w:spacing w:line="360" w:lineRule="auto"/>
              <w:rPr>
                <w:rFonts w:ascii="Times New Roman" w:hAnsi="Times New Roman" w:cs="Times New Roman"/>
                <w:sz w:val="24"/>
                <w:szCs w:val="24"/>
              </w:rPr>
            </w:pPr>
          </w:p>
          <w:p w:rsidR="003A29E7" w:rsidRDefault="003A29E7" w:rsidP="009A74D7">
            <w:pPr>
              <w:spacing w:line="360" w:lineRule="auto"/>
              <w:rPr>
                <w:rFonts w:ascii="Times New Roman" w:hAnsi="Times New Roman" w:cs="Times New Roman"/>
                <w:sz w:val="24"/>
                <w:szCs w:val="24"/>
              </w:rPr>
            </w:pPr>
          </w:p>
          <w:p w:rsidR="003A29E7" w:rsidRDefault="003A29E7" w:rsidP="009A74D7">
            <w:pPr>
              <w:spacing w:line="360" w:lineRule="auto"/>
              <w:rPr>
                <w:rFonts w:ascii="Times New Roman" w:hAnsi="Times New Roman" w:cs="Times New Roman"/>
                <w:sz w:val="24"/>
                <w:szCs w:val="24"/>
              </w:rPr>
            </w:pPr>
          </w:p>
        </w:tc>
      </w:tr>
      <w:tr w:rsidR="009A277C" w:rsidTr="00AF39D4">
        <w:tc>
          <w:tcPr>
            <w:tcW w:w="2247" w:type="dxa"/>
            <w:tcBorders>
              <w:top w:val="single" w:sz="4" w:space="0" w:color="000000" w:themeColor="text1"/>
            </w:tcBorders>
          </w:tcPr>
          <w:p w:rsidR="009A277C" w:rsidRPr="00A23CD3" w:rsidRDefault="009A277C" w:rsidP="009A74D7">
            <w:pPr>
              <w:rPr>
                <w:rFonts w:ascii="Times New Roman" w:hAnsi="Times New Roman" w:cs="Times New Roman"/>
                <w:b/>
                <w:sz w:val="24"/>
                <w:szCs w:val="24"/>
              </w:rPr>
            </w:pPr>
            <w:r w:rsidRPr="00A23CD3">
              <w:rPr>
                <w:rFonts w:ascii="Times New Roman" w:hAnsi="Times New Roman" w:cs="Times New Roman"/>
                <w:b/>
                <w:sz w:val="24"/>
                <w:szCs w:val="24"/>
              </w:rPr>
              <w:t xml:space="preserve">Priority </w:t>
            </w:r>
            <w:r>
              <w:rPr>
                <w:rFonts w:ascii="Times New Roman" w:hAnsi="Times New Roman" w:cs="Times New Roman"/>
                <w:b/>
                <w:sz w:val="24"/>
                <w:szCs w:val="24"/>
              </w:rPr>
              <w:t>3</w:t>
            </w:r>
          </w:p>
        </w:tc>
        <w:tc>
          <w:tcPr>
            <w:tcW w:w="6473" w:type="dxa"/>
            <w:gridSpan w:val="4"/>
            <w:tcBorders>
              <w:top w:val="single" w:sz="4" w:space="0" w:color="000000" w:themeColor="text1"/>
            </w:tcBorders>
          </w:tcPr>
          <w:p w:rsidR="009A277C" w:rsidRDefault="000B30F2" w:rsidP="009A74D7">
            <w:pPr>
              <w:rPr>
                <w:rFonts w:ascii="Times New Roman" w:hAnsi="Times New Roman" w:cs="Times New Roman"/>
                <w:sz w:val="24"/>
                <w:szCs w:val="24"/>
              </w:rPr>
            </w:pPr>
            <w:r>
              <w:rPr>
                <w:rFonts w:ascii="Times New Roman" w:hAnsi="Times New Roman" w:cs="Times New Roman"/>
                <w:sz w:val="24"/>
                <w:szCs w:val="24"/>
              </w:rPr>
              <w:t>Ensure that suitable and wide ranging teacher assessment techniques are employed effectively to drive forward learning, this includes formal recording of assessment</w:t>
            </w:r>
          </w:p>
        </w:tc>
      </w:tr>
      <w:tr w:rsidR="009A277C" w:rsidTr="00AF39D4">
        <w:tc>
          <w:tcPr>
            <w:tcW w:w="2247" w:type="dxa"/>
          </w:tcPr>
          <w:p w:rsidR="009A277C" w:rsidRPr="000B30F2" w:rsidRDefault="009A277C" w:rsidP="009A74D7">
            <w:pPr>
              <w:rPr>
                <w:rFonts w:ascii="Times New Roman" w:hAnsi="Times New Roman" w:cs="Times New Roman"/>
                <w:b/>
                <w:sz w:val="24"/>
                <w:szCs w:val="24"/>
              </w:rPr>
            </w:pPr>
            <w:r w:rsidRPr="000B30F2">
              <w:rPr>
                <w:rFonts w:ascii="Times New Roman" w:hAnsi="Times New Roman" w:cs="Times New Roman"/>
                <w:b/>
                <w:sz w:val="24"/>
                <w:szCs w:val="24"/>
              </w:rPr>
              <w:t>Action</w:t>
            </w:r>
          </w:p>
        </w:tc>
        <w:tc>
          <w:tcPr>
            <w:tcW w:w="2720" w:type="dxa"/>
          </w:tcPr>
          <w:p w:rsidR="009A277C" w:rsidRPr="00A23CD3" w:rsidRDefault="009A277C" w:rsidP="009A74D7">
            <w:pPr>
              <w:rPr>
                <w:rFonts w:ascii="Times New Roman" w:hAnsi="Times New Roman" w:cs="Times New Roman"/>
                <w:b/>
                <w:sz w:val="24"/>
                <w:szCs w:val="24"/>
              </w:rPr>
            </w:pPr>
            <w:r w:rsidRPr="00A23CD3">
              <w:rPr>
                <w:rFonts w:ascii="Times New Roman" w:hAnsi="Times New Roman" w:cs="Times New Roman"/>
                <w:b/>
                <w:sz w:val="24"/>
                <w:szCs w:val="24"/>
              </w:rPr>
              <w:t>Expected Outcome</w:t>
            </w:r>
          </w:p>
        </w:tc>
        <w:tc>
          <w:tcPr>
            <w:tcW w:w="1740" w:type="dxa"/>
            <w:gridSpan w:val="2"/>
          </w:tcPr>
          <w:p w:rsidR="009A277C" w:rsidRPr="00A23CD3" w:rsidRDefault="009A277C" w:rsidP="009A74D7">
            <w:pPr>
              <w:rPr>
                <w:rFonts w:ascii="Times New Roman" w:hAnsi="Times New Roman" w:cs="Times New Roman"/>
                <w:b/>
                <w:sz w:val="24"/>
                <w:szCs w:val="24"/>
              </w:rPr>
            </w:pPr>
            <w:r w:rsidRPr="00A23CD3">
              <w:rPr>
                <w:rFonts w:ascii="Times New Roman" w:hAnsi="Times New Roman" w:cs="Times New Roman"/>
                <w:b/>
                <w:sz w:val="24"/>
                <w:szCs w:val="24"/>
              </w:rPr>
              <w:t>Staff involved</w:t>
            </w:r>
          </w:p>
        </w:tc>
        <w:tc>
          <w:tcPr>
            <w:tcW w:w="2013" w:type="dxa"/>
          </w:tcPr>
          <w:p w:rsidR="009A277C" w:rsidRPr="00A23CD3" w:rsidRDefault="009A277C" w:rsidP="009A74D7">
            <w:pPr>
              <w:rPr>
                <w:rFonts w:ascii="Times New Roman" w:hAnsi="Times New Roman" w:cs="Times New Roman"/>
                <w:b/>
                <w:sz w:val="24"/>
                <w:szCs w:val="24"/>
              </w:rPr>
            </w:pPr>
            <w:r w:rsidRPr="00A23CD3">
              <w:rPr>
                <w:rFonts w:ascii="Times New Roman" w:hAnsi="Times New Roman" w:cs="Times New Roman"/>
                <w:b/>
                <w:sz w:val="24"/>
                <w:szCs w:val="24"/>
              </w:rPr>
              <w:t>Time/Resources</w:t>
            </w:r>
          </w:p>
        </w:tc>
      </w:tr>
      <w:tr w:rsidR="009A277C" w:rsidTr="00AF39D4">
        <w:tc>
          <w:tcPr>
            <w:tcW w:w="2247" w:type="dxa"/>
          </w:tcPr>
          <w:p w:rsidR="000B30F2" w:rsidRDefault="000B30F2" w:rsidP="009A74D7">
            <w:pPr>
              <w:pStyle w:val="ListParagraph"/>
              <w:numPr>
                <w:ilvl w:val="0"/>
                <w:numId w:val="10"/>
              </w:numPr>
              <w:ind w:left="284" w:hanging="284"/>
              <w:rPr>
                <w:rFonts w:ascii="Times New Roman" w:hAnsi="Times New Roman" w:cs="Times New Roman"/>
                <w:sz w:val="24"/>
                <w:szCs w:val="24"/>
              </w:rPr>
            </w:pPr>
            <w:r w:rsidRPr="000B30F2">
              <w:rPr>
                <w:rFonts w:ascii="Times New Roman" w:hAnsi="Times New Roman" w:cs="Times New Roman"/>
                <w:sz w:val="24"/>
                <w:szCs w:val="24"/>
              </w:rPr>
              <w:t>Review current methods of informal and formal assessment in our school</w:t>
            </w:r>
          </w:p>
          <w:p w:rsidR="000B30F2" w:rsidRDefault="000B30F2" w:rsidP="009A74D7">
            <w:pPr>
              <w:pStyle w:val="ListParagraph"/>
              <w:ind w:left="284"/>
              <w:rPr>
                <w:rFonts w:ascii="Times New Roman" w:hAnsi="Times New Roman" w:cs="Times New Roman"/>
                <w:sz w:val="24"/>
                <w:szCs w:val="24"/>
              </w:rPr>
            </w:pPr>
          </w:p>
          <w:p w:rsidR="00D646C6" w:rsidRDefault="00D646C6" w:rsidP="009A74D7">
            <w:pPr>
              <w:pStyle w:val="ListParagraph"/>
              <w:ind w:left="284"/>
              <w:rPr>
                <w:rFonts w:ascii="Times New Roman" w:hAnsi="Times New Roman" w:cs="Times New Roman"/>
                <w:sz w:val="24"/>
                <w:szCs w:val="24"/>
              </w:rPr>
            </w:pPr>
          </w:p>
          <w:p w:rsidR="00D646C6" w:rsidRDefault="00D646C6" w:rsidP="009A74D7">
            <w:pPr>
              <w:pStyle w:val="ListParagraph"/>
              <w:ind w:left="284"/>
              <w:rPr>
                <w:rFonts w:ascii="Times New Roman" w:hAnsi="Times New Roman" w:cs="Times New Roman"/>
                <w:sz w:val="24"/>
                <w:szCs w:val="24"/>
              </w:rPr>
            </w:pPr>
          </w:p>
          <w:p w:rsidR="00D646C6" w:rsidRPr="000B30F2" w:rsidRDefault="00D646C6" w:rsidP="009A74D7">
            <w:pPr>
              <w:pStyle w:val="ListParagraph"/>
              <w:ind w:left="284"/>
              <w:rPr>
                <w:rFonts w:ascii="Times New Roman" w:hAnsi="Times New Roman" w:cs="Times New Roman"/>
                <w:sz w:val="24"/>
                <w:szCs w:val="24"/>
              </w:rPr>
            </w:pPr>
          </w:p>
          <w:p w:rsidR="000B30F2" w:rsidRDefault="000B30F2" w:rsidP="009A74D7">
            <w:pPr>
              <w:pStyle w:val="ListParagraph"/>
              <w:numPr>
                <w:ilvl w:val="0"/>
                <w:numId w:val="10"/>
              </w:numPr>
              <w:ind w:left="284" w:hanging="284"/>
              <w:rPr>
                <w:rFonts w:ascii="Times New Roman" w:hAnsi="Times New Roman" w:cs="Times New Roman"/>
                <w:sz w:val="24"/>
                <w:szCs w:val="24"/>
              </w:rPr>
            </w:pPr>
            <w:r w:rsidRPr="000B30F2">
              <w:rPr>
                <w:rFonts w:ascii="Times New Roman" w:hAnsi="Times New Roman" w:cs="Times New Roman"/>
                <w:sz w:val="24"/>
                <w:szCs w:val="24"/>
              </w:rPr>
              <w:t>Agree the necessary assessment information required and h</w:t>
            </w:r>
            <w:r>
              <w:rPr>
                <w:rFonts w:ascii="Times New Roman" w:hAnsi="Times New Roman" w:cs="Times New Roman"/>
                <w:sz w:val="24"/>
                <w:szCs w:val="24"/>
              </w:rPr>
              <w:t>ow it will be formally recorded</w:t>
            </w:r>
          </w:p>
          <w:p w:rsidR="000B30F2" w:rsidRDefault="000B30F2" w:rsidP="009A74D7">
            <w:pPr>
              <w:pStyle w:val="ListParagraph"/>
              <w:rPr>
                <w:rFonts w:ascii="Times New Roman" w:hAnsi="Times New Roman" w:cs="Times New Roman"/>
                <w:sz w:val="24"/>
                <w:szCs w:val="24"/>
              </w:rPr>
            </w:pPr>
          </w:p>
          <w:p w:rsidR="00D646C6" w:rsidRPr="009A74D7" w:rsidRDefault="00D646C6" w:rsidP="009A74D7">
            <w:pPr>
              <w:rPr>
                <w:rFonts w:ascii="Times New Roman" w:hAnsi="Times New Roman" w:cs="Times New Roman"/>
                <w:sz w:val="24"/>
                <w:szCs w:val="24"/>
              </w:rPr>
            </w:pPr>
          </w:p>
          <w:p w:rsidR="000B30F2" w:rsidRPr="000B30F2" w:rsidRDefault="000B30F2" w:rsidP="009A74D7">
            <w:pPr>
              <w:pStyle w:val="ListParagraph"/>
              <w:numPr>
                <w:ilvl w:val="0"/>
                <w:numId w:val="10"/>
              </w:numPr>
              <w:ind w:left="284" w:hanging="284"/>
              <w:rPr>
                <w:rFonts w:ascii="Times New Roman" w:hAnsi="Times New Roman" w:cs="Times New Roman"/>
                <w:sz w:val="24"/>
                <w:szCs w:val="24"/>
              </w:rPr>
            </w:pPr>
            <w:r>
              <w:rPr>
                <w:rFonts w:ascii="Times New Roman" w:hAnsi="Times New Roman" w:cs="Times New Roman"/>
                <w:sz w:val="24"/>
                <w:szCs w:val="24"/>
              </w:rPr>
              <w:t>Ensure that effective Assessment for Learning (</w:t>
            </w:r>
            <w:proofErr w:type="spellStart"/>
            <w:r>
              <w:rPr>
                <w:rFonts w:ascii="Times New Roman" w:hAnsi="Times New Roman" w:cs="Times New Roman"/>
                <w:sz w:val="24"/>
                <w:szCs w:val="24"/>
              </w:rPr>
              <w:t>AfL</w:t>
            </w:r>
            <w:proofErr w:type="spellEnd"/>
            <w:r>
              <w:rPr>
                <w:rFonts w:ascii="Times New Roman" w:hAnsi="Times New Roman" w:cs="Times New Roman"/>
                <w:sz w:val="24"/>
                <w:szCs w:val="24"/>
              </w:rPr>
              <w:t>) strategies are employed in all lessons</w:t>
            </w:r>
          </w:p>
        </w:tc>
        <w:tc>
          <w:tcPr>
            <w:tcW w:w="2720" w:type="dxa"/>
          </w:tcPr>
          <w:p w:rsidR="009A277C" w:rsidRDefault="000B30F2" w:rsidP="009A74D7">
            <w:pPr>
              <w:rPr>
                <w:rFonts w:ascii="Times New Roman" w:hAnsi="Times New Roman" w:cs="Times New Roman"/>
                <w:sz w:val="24"/>
                <w:szCs w:val="24"/>
              </w:rPr>
            </w:pPr>
            <w:r w:rsidRPr="000B30F2">
              <w:rPr>
                <w:rFonts w:ascii="Times New Roman" w:hAnsi="Times New Roman" w:cs="Times New Roman"/>
                <w:sz w:val="24"/>
                <w:szCs w:val="24"/>
              </w:rPr>
              <w:t>SMT will use Autumn Term lesson observations and Performance Management meetings to ascertain current assessment practices</w:t>
            </w:r>
            <w:r w:rsidR="00D646C6">
              <w:rPr>
                <w:rFonts w:ascii="Times New Roman" w:hAnsi="Times New Roman" w:cs="Times New Roman"/>
                <w:sz w:val="24"/>
                <w:szCs w:val="24"/>
              </w:rPr>
              <w:t xml:space="preserve"> used alongside formal recording of teacher assessment data.</w:t>
            </w: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r>
              <w:rPr>
                <w:rFonts w:ascii="Times New Roman" w:hAnsi="Times New Roman" w:cs="Times New Roman"/>
                <w:sz w:val="24"/>
                <w:szCs w:val="24"/>
              </w:rPr>
              <w:t xml:space="preserve">Staff meeting time will be set aside to </w:t>
            </w:r>
            <w:r w:rsidR="009A74D7">
              <w:rPr>
                <w:rFonts w:ascii="Times New Roman" w:hAnsi="Times New Roman" w:cs="Times New Roman"/>
                <w:sz w:val="24"/>
                <w:szCs w:val="24"/>
              </w:rPr>
              <w:t>discuss</w:t>
            </w:r>
            <w:r>
              <w:rPr>
                <w:rFonts w:ascii="Times New Roman" w:hAnsi="Times New Roman" w:cs="Times New Roman"/>
                <w:sz w:val="24"/>
                <w:szCs w:val="24"/>
              </w:rPr>
              <w:t xml:space="preserve"> National and Local requirements of formal assessment data. Teaching and Learning and Marking policies will be circulated to new staff.</w:t>
            </w:r>
          </w:p>
          <w:p w:rsidR="00D646C6" w:rsidRDefault="00D646C6" w:rsidP="009A74D7">
            <w:pPr>
              <w:rPr>
                <w:rFonts w:ascii="Times New Roman" w:hAnsi="Times New Roman" w:cs="Times New Roman"/>
                <w:sz w:val="24"/>
                <w:szCs w:val="24"/>
              </w:rPr>
            </w:pPr>
          </w:p>
          <w:p w:rsidR="00D646C6" w:rsidRPr="000B30F2" w:rsidRDefault="00D646C6" w:rsidP="009A74D7">
            <w:pPr>
              <w:rPr>
                <w:rFonts w:ascii="Times New Roman" w:hAnsi="Times New Roman" w:cs="Times New Roman"/>
                <w:sz w:val="24"/>
                <w:szCs w:val="24"/>
              </w:rPr>
            </w:pPr>
            <w:r>
              <w:rPr>
                <w:rFonts w:ascii="Times New Roman" w:hAnsi="Times New Roman" w:cs="Times New Roman"/>
                <w:sz w:val="24"/>
                <w:szCs w:val="24"/>
              </w:rPr>
              <w:t xml:space="preserve">Teachers requiring basic or update training in </w:t>
            </w:r>
            <w:proofErr w:type="spellStart"/>
            <w:r>
              <w:rPr>
                <w:rFonts w:ascii="Times New Roman" w:hAnsi="Times New Roman" w:cs="Times New Roman"/>
                <w:sz w:val="24"/>
                <w:szCs w:val="24"/>
              </w:rPr>
              <w:t>AfL</w:t>
            </w:r>
            <w:proofErr w:type="spellEnd"/>
            <w:r>
              <w:rPr>
                <w:rFonts w:ascii="Times New Roman" w:hAnsi="Times New Roman" w:cs="Times New Roman"/>
                <w:sz w:val="24"/>
                <w:szCs w:val="24"/>
              </w:rPr>
              <w:t xml:space="preserve"> strategies to attend session in October. Lesson observations conducted in Spring Term should evidence effect assessment practice.</w:t>
            </w:r>
          </w:p>
        </w:tc>
        <w:tc>
          <w:tcPr>
            <w:tcW w:w="1740" w:type="dxa"/>
            <w:gridSpan w:val="2"/>
          </w:tcPr>
          <w:p w:rsidR="009A277C" w:rsidRDefault="000B30F2" w:rsidP="009A74D7">
            <w:pPr>
              <w:rPr>
                <w:rFonts w:ascii="Times New Roman" w:hAnsi="Times New Roman" w:cs="Times New Roman"/>
                <w:sz w:val="24"/>
                <w:szCs w:val="24"/>
              </w:rPr>
            </w:pPr>
            <w:r w:rsidRPr="000B30F2">
              <w:rPr>
                <w:rFonts w:ascii="Times New Roman" w:hAnsi="Times New Roman" w:cs="Times New Roman"/>
                <w:sz w:val="24"/>
                <w:szCs w:val="24"/>
              </w:rPr>
              <w:t>SMT</w:t>
            </w: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r>
              <w:rPr>
                <w:rFonts w:ascii="Times New Roman" w:hAnsi="Times New Roman" w:cs="Times New Roman"/>
                <w:sz w:val="24"/>
                <w:szCs w:val="24"/>
              </w:rPr>
              <w:t>SMT</w:t>
            </w:r>
          </w:p>
          <w:p w:rsidR="00D646C6" w:rsidRDefault="00D646C6" w:rsidP="009A74D7">
            <w:pPr>
              <w:rPr>
                <w:rFonts w:ascii="Times New Roman" w:hAnsi="Times New Roman" w:cs="Times New Roman"/>
                <w:sz w:val="24"/>
                <w:szCs w:val="24"/>
              </w:rPr>
            </w:pPr>
            <w:r>
              <w:rPr>
                <w:rFonts w:ascii="Times New Roman" w:hAnsi="Times New Roman" w:cs="Times New Roman"/>
                <w:sz w:val="24"/>
                <w:szCs w:val="24"/>
              </w:rPr>
              <w:t>Class Teachers</w:t>
            </w:r>
          </w:p>
          <w:p w:rsidR="00D646C6" w:rsidRDefault="00D646C6" w:rsidP="009A74D7">
            <w:pPr>
              <w:rPr>
                <w:rFonts w:ascii="Times New Roman" w:hAnsi="Times New Roman" w:cs="Times New Roman"/>
                <w:sz w:val="24"/>
                <w:szCs w:val="24"/>
              </w:rPr>
            </w:pPr>
            <w:r>
              <w:rPr>
                <w:rFonts w:ascii="Times New Roman" w:hAnsi="Times New Roman" w:cs="Times New Roman"/>
                <w:sz w:val="24"/>
                <w:szCs w:val="24"/>
              </w:rPr>
              <w:t>Support Staff</w:t>
            </w: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r>
              <w:rPr>
                <w:rFonts w:ascii="Times New Roman" w:hAnsi="Times New Roman" w:cs="Times New Roman"/>
                <w:sz w:val="24"/>
                <w:szCs w:val="24"/>
              </w:rPr>
              <w:t xml:space="preserve">(Staff indicated during </w:t>
            </w:r>
            <w:proofErr w:type="spellStart"/>
            <w:r>
              <w:rPr>
                <w:rFonts w:ascii="Times New Roman" w:hAnsi="Times New Roman" w:cs="Times New Roman"/>
                <w:sz w:val="24"/>
                <w:szCs w:val="24"/>
              </w:rPr>
              <w:t>Perf</w:t>
            </w:r>
            <w:proofErr w:type="spellEnd"/>
            <w:r>
              <w:rPr>
                <w:rFonts w:ascii="Times New Roman" w:hAnsi="Times New Roman" w:cs="Times New Roman"/>
                <w:sz w:val="24"/>
                <w:szCs w:val="24"/>
              </w:rPr>
              <w:t>. Management)</w:t>
            </w:r>
          </w:p>
          <w:p w:rsidR="00D646C6" w:rsidRDefault="00D646C6" w:rsidP="009A74D7">
            <w:pPr>
              <w:rPr>
                <w:rFonts w:ascii="Times New Roman" w:hAnsi="Times New Roman" w:cs="Times New Roman"/>
                <w:sz w:val="24"/>
                <w:szCs w:val="24"/>
              </w:rPr>
            </w:pPr>
          </w:p>
          <w:p w:rsidR="00D646C6" w:rsidRPr="000B30F2" w:rsidRDefault="00D646C6" w:rsidP="009A74D7">
            <w:pPr>
              <w:rPr>
                <w:rFonts w:ascii="Times New Roman" w:hAnsi="Times New Roman" w:cs="Times New Roman"/>
                <w:sz w:val="24"/>
                <w:szCs w:val="24"/>
              </w:rPr>
            </w:pPr>
            <w:r>
              <w:rPr>
                <w:rFonts w:ascii="Times New Roman" w:hAnsi="Times New Roman" w:cs="Times New Roman"/>
                <w:sz w:val="24"/>
                <w:szCs w:val="24"/>
              </w:rPr>
              <w:t>SMT</w:t>
            </w:r>
          </w:p>
        </w:tc>
        <w:tc>
          <w:tcPr>
            <w:tcW w:w="2013" w:type="dxa"/>
          </w:tcPr>
          <w:p w:rsidR="009A277C" w:rsidRDefault="00D646C6" w:rsidP="009A74D7">
            <w:pPr>
              <w:rPr>
                <w:rFonts w:ascii="Times New Roman" w:hAnsi="Times New Roman" w:cs="Times New Roman"/>
                <w:sz w:val="24"/>
                <w:szCs w:val="24"/>
              </w:rPr>
            </w:pPr>
            <w:r>
              <w:rPr>
                <w:rFonts w:ascii="Times New Roman" w:hAnsi="Times New Roman" w:cs="Times New Roman"/>
                <w:sz w:val="24"/>
                <w:szCs w:val="24"/>
              </w:rPr>
              <w:t>SMT Supply Cover (2 x 1 day @ £160)</w:t>
            </w:r>
          </w:p>
          <w:p w:rsidR="009A74D7" w:rsidRDefault="009A74D7"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9A74D7" w:rsidRDefault="009A74D7" w:rsidP="009A74D7">
            <w:pPr>
              <w:rPr>
                <w:rFonts w:ascii="Times New Roman" w:hAnsi="Times New Roman" w:cs="Times New Roman"/>
                <w:sz w:val="24"/>
                <w:szCs w:val="24"/>
              </w:rPr>
            </w:pPr>
          </w:p>
          <w:p w:rsidR="00D646C6" w:rsidRDefault="009A74D7" w:rsidP="009A74D7">
            <w:pPr>
              <w:rPr>
                <w:rFonts w:ascii="Times New Roman" w:hAnsi="Times New Roman" w:cs="Times New Roman"/>
                <w:sz w:val="24"/>
                <w:szCs w:val="24"/>
              </w:rPr>
            </w:pPr>
            <w:r>
              <w:rPr>
                <w:rFonts w:ascii="Times New Roman" w:hAnsi="Times New Roman" w:cs="Times New Roman"/>
                <w:sz w:val="24"/>
                <w:szCs w:val="24"/>
              </w:rPr>
              <w:t>Staff meeting time (September 2018)</w:t>
            </w: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p>
          <w:p w:rsidR="00D646C6" w:rsidRDefault="00D646C6" w:rsidP="009A74D7">
            <w:pPr>
              <w:rPr>
                <w:rFonts w:ascii="Times New Roman" w:hAnsi="Times New Roman" w:cs="Times New Roman"/>
                <w:sz w:val="24"/>
                <w:szCs w:val="24"/>
              </w:rPr>
            </w:pPr>
            <w:r>
              <w:rPr>
                <w:rFonts w:ascii="Times New Roman" w:hAnsi="Times New Roman" w:cs="Times New Roman"/>
                <w:sz w:val="24"/>
                <w:szCs w:val="24"/>
              </w:rPr>
              <w:t>Teacher Supply Cover (3 x 1 day @ £160)</w:t>
            </w:r>
          </w:p>
          <w:p w:rsidR="00D646C6" w:rsidRDefault="00D646C6" w:rsidP="009A74D7">
            <w:pPr>
              <w:rPr>
                <w:rFonts w:ascii="Times New Roman" w:hAnsi="Times New Roman" w:cs="Times New Roman"/>
                <w:sz w:val="24"/>
                <w:szCs w:val="24"/>
              </w:rPr>
            </w:pPr>
            <w:proofErr w:type="spellStart"/>
            <w:r>
              <w:rPr>
                <w:rFonts w:ascii="Times New Roman" w:hAnsi="Times New Roman" w:cs="Times New Roman"/>
                <w:sz w:val="24"/>
                <w:szCs w:val="24"/>
              </w:rPr>
              <w:t>AfL</w:t>
            </w:r>
            <w:proofErr w:type="spellEnd"/>
            <w:r>
              <w:rPr>
                <w:rFonts w:ascii="Times New Roman" w:hAnsi="Times New Roman" w:cs="Times New Roman"/>
                <w:sz w:val="24"/>
                <w:szCs w:val="24"/>
              </w:rPr>
              <w:t xml:space="preserve"> Course (3 x £150)</w:t>
            </w:r>
          </w:p>
          <w:p w:rsidR="00D646C6" w:rsidRPr="000B30F2" w:rsidRDefault="00D646C6" w:rsidP="009A74D7">
            <w:pPr>
              <w:rPr>
                <w:rFonts w:ascii="Times New Roman" w:hAnsi="Times New Roman" w:cs="Times New Roman"/>
                <w:sz w:val="24"/>
                <w:szCs w:val="24"/>
              </w:rPr>
            </w:pPr>
          </w:p>
        </w:tc>
      </w:tr>
      <w:tr w:rsidR="00D646C6" w:rsidTr="00AF39D4">
        <w:tc>
          <w:tcPr>
            <w:tcW w:w="8720" w:type="dxa"/>
            <w:gridSpan w:val="5"/>
          </w:tcPr>
          <w:p w:rsidR="00D646C6" w:rsidRPr="00D646C6" w:rsidRDefault="00D646C6" w:rsidP="009A74D7">
            <w:pPr>
              <w:rPr>
                <w:rFonts w:ascii="Times New Roman" w:hAnsi="Times New Roman" w:cs="Times New Roman"/>
                <w:b/>
                <w:sz w:val="24"/>
                <w:szCs w:val="24"/>
              </w:rPr>
            </w:pPr>
            <w:r w:rsidRPr="00D646C6">
              <w:rPr>
                <w:rFonts w:ascii="Times New Roman" w:hAnsi="Times New Roman" w:cs="Times New Roman"/>
                <w:b/>
                <w:sz w:val="24"/>
                <w:szCs w:val="24"/>
              </w:rPr>
              <w:t>Justification</w:t>
            </w:r>
          </w:p>
        </w:tc>
      </w:tr>
      <w:tr w:rsidR="00D646C6" w:rsidTr="00AF39D4">
        <w:tc>
          <w:tcPr>
            <w:tcW w:w="8720" w:type="dxa"/>
            <w:gridSpan w:val="5"/>
          </w:tcPr>
          <w:p w:rsidR="00D646C6" w:rsidRDefault="00D646C6" w:rsidP="009A74D7">
            <w:pPr>
              <w:spacing w:line="360" w:lineRule="auto"/>
              <w:rPr>
                <w:rFonts w:ascii="Times New Roman" w:hAnsi="Times New Roman" w:cs="Times New Roman"/>
                <w:color w:val="000000"/>
                <w:sz w:val="24"/>
                <w:szCs w:val="24"/>
              </w:rPr>
            </w:pPr>
            <w:r w:rsidRPr="002C375C">
              <w:rPr>
                <w:rFonts w:ascii="Times New Roman" w:hAnsi="Times New Roman" w:cs="Times New Roman"/>
                <w:color w:val="000000"/>
                <w:sz w:val="24"/>
                <w:szCs w:val="24"/>
              </w:rPr>
              <w:t xml:space="preserve">Pedagogical principle 7, suggested by Donaldson (2015) indicated the need for Assessment for Learning </w:t>
            </w:r>
            <w:r w:rsidR="002C375C" w:rsidRPr="002C375C">
              <w:rPr>
                <w:rFonts w:ascii="Times New Roman" w:hAnsi="Times New Roman" w:cs="Times New Roman"/>
                <w:color w:val="000000"/>
                <w:sz w:val="24"/>
                <w:szCs w:val="24"/>
              </w:rPr>
              <w:t>approaches to support good teaching. Although similar in some ways, a distinction should be made between assessment for learning and assessment of learning. The first acts as the formative method of identifying gaps in learning that drive the next step, meanwhile, assessment of learning is what we recognise as the formal teacher assessment process of a summative or quantifiable explanation of the learning.</w:t>
            </w:r>
            <w:r w:rsidR="002C375C">
              <w:rPr>
                <w:rFonts w:ascii="Times New Roman" w:hAnsi="Times New Roman" w:cs="Times New Roman"/>
                <w:color w:val="000000"/>
                <w:sz w:val="24"/>
                <w:szCs w:val="24"/>
              </w:rPr>
              <w:t xml:space="preserve"> Findings from the</w:t>
            </w:r>
            <w:r w:rsidRPr="002C375C">
              <w:rPr>
                <w:rFonts w:ascii="Times New Roman" w:hAnsi="Times New Roman" w:cs="Times New Roman"/>
                <w:color w:val="000000"/>
                <w:sz w:val="24"/>
                <w:szCs w:val="24"/>
              </w:rPr>
              <w:t xml:space="preserve"> OECD </w:t>
            </w:r>
            <w:r w:rsidR="002C375C">
              <w:rPr>
                <w:rFonts w:ascii="Times New Roman" w:hAnsi="Times New Roman" w:cs="Times New Roman"/>
                <w:color w:val="000000"/>
                <w:sz w:val="24"/>
                <w:szCs w:val="24"/>
              </w:rPr>
              <w:t xml:space="preserve">provided evidence </w:t>
            </w:r>
            <w:r w:rsidR="00EF1D4B">
              <w:rPr>
                <w:rFonts w:ascii="Times New Roman" w:hAnsi="Times New Roman" w:cs="Times New Roman"/>
                <w:color w:val="000000"/>
                <w:sz w:val="24"/>
                <w:szCs w:val="24"/>
              </w:rPr>
              <w:t xml:space="preserve">of </w:t>
            </w:r>
            <w:r w:rsidR="00EF1D4B" w:rsidRPr="002C375C">
              <w:rPr>
                <w:rFonts w:ascii="Times New Roman" w:hAnsi="Times New Roman" w:cs="Times New Roman"/>
                <w:color w:val="000000"/>
                <w:sz w:val="24"/>
                <w:szCs w:val="24"/>
              </w:rPr>
              <w:t>how</w:t>
            </w:r>
            <w:r w:rsidRPr="002C375C">
              <w:rPr>
                <w:rFonts w:ascii="Times New Roman" w:hAnsi="Times New Roman" w:cs="Times New Roman"/>
                <w:color w:val="000000"/>
                <w:sz w:val="24"/>
                <w:szCs w:val="24"/>
              </w:rPr>
              <w:t xml:space="preserve"> </w:t>
            </w:r>
            <w:r w:rsidR="002C375C">
              <w:rPr>
                <w:rFonts w:ascii="Times New Roman" w:hAnsi="Times New Roman" w:cs="Times New Roman"/>
                <w:color w:val="000000"/>
                <w:sz w:val="24"/>
                <w:szCs w:val="24"/>
              </w:rPr>
              <w:t>many assessment systems fail due to the</w:t>
            </w:r>
            <w:r w:rsidRPr="002C375C">
              <w:rPr>
                <w:rFonts w:ascii="Times New Roman" w:hAnsi="Times New Roman" w:cs="Times New Roman"/>
                <w:color w:val="000000"/>
                <w:sz w:val="24"/>
                <w:szCs w:val="24"/>
              </w:rPr>
              <w:t xml:space="preserve"> </w:t>
            </w:r>
            <w:r w:rsidR="002C375C">
              <w:rPr>
                <w:rFonts w:ascii="Times New Roman" w:hAnsi="Times New Roman" w:cs="Times New Roman"/>
                <w:color w:val="000000"/>
                <w:sz w:val="24"/>
                <w:szCs w:val="24"/>
              </w:rPr>
              <w:t>opposing nature of the two approaches discussed here. As pupils’ learning is proven best when integrated and skills from a broad bank are drawn upon, then surely good teaching will also see teachers assessing learning in more than one manner.</w:t>
            </w:r>
          </w:p>
          <w:p w:rsidR="002C375C" w:rsidRDefault="002C375C" w:rsidP="009A74D7">
            <w:pPr>
              <w:spacing w:line="360" w:lineRule="auto"/>
              <w:rPr>
                <w:rFonts w:ascii="Times New Roman" w:hAnsi="Times New Roman" w:cs="Times New Roman"/>
                <w:color w:val="000000"/>
                <w:sz w:val="24"/>
                <w:szCs w:val="24"/>
              </w:rPr>
            </w:pPr>
          </w:p>
          <w:p w:rsidR="002C375C" w:rsidRDefault="002C375C" w:rsidP="009A74D7">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In our establishment we strive for consistency in approach but encourage individuality and the characters of our practitioners to be at the fore. I believe that by</w:t>
            </w:r>
            <w:r w:rsidR="00627F12">
              <w:rPr>
                <w:rFonts w:ascii="Times New Roman" w:hAnsi="Times New Roman" w:cs="Times New Roman"/>
                <w:color w:val="000000"/>
                <w:sz w:val="24"/>
                <w:szCs w:val="24"/>
              </w:rPr>
              <w:t xml:space="preserve"> reviewing and the</w:t>
            </w:r>
            <w:r>
              <w:rPr>
                <w:rFonts w:ascii="Times New Roman" w:hAnsi="Times New Roman" w:cs="Times New Roman"/>
                <w:color w:val="000000"/>
                <w:sz w:val="24"/>
                <w:szCs w:val="24"/>
              </w:rPr>
              <w:t xml:space="preserve"> aligning assessment processes in our school, we revitalize our practitioners’ </w:t>
            </w:r>
            <w:r w:rsidR="00627F12">
              <w:rPr>
                <w:rFonts w:ascii="Times New Roman" w:hAnsi="Times New Roman" w:cs="Times New Roman"/>
                <w:color w:val="000000"/>
                <w:sz w:val="24"/>
                <w:szCs w:val="24"/>
              </w:rPr>
              <w:t xml:space="preserve">use of those deemed most effective. Training is scheduled to support and offer a taste of what could work best for our learners. The ultimate goal is for the whole school community to strive for excellence, and it is therefore the teachers and support staff that are at the helm in directing that. Assessment is </w:t>
            </w:r>
            <w:proofErr w:type="gramStart"/>
            <w:r w:rsidR="00627F12">
              <w:rPr>
                <w:rFonts w:ascii="Times New Roman" w:hAnsi="Times New Roman" w:cs="Times New Roman"/>
                <w:color w:val="000000"/>
                <w:sz w:val="24"/>
                <w:szCs w:val="24"/>
              </w:rPr>
              <w:t>key</w:t>
            </w:r>
            <w:proofErr w:type="gramEnd"/>
            <w:r w:rsidR="00627F12">
              <w:rPr>
                <w:rFonts w:ascii="Times New Roman" w:hAnsi="Times New Roman" w:cs="Times New Roman"/>
                <w:color w:val="000000"/>
                <w:sz w:val="24"/>
                <w:szCs w:val="24"/>
              </w:rPr>
              <w:t xml:space="preserve"> in its delivery.</w:t>
            </w:r>
          </w:p>
          <w:p w:rsidR="00627F12" w:rsidRDefault="00627F12" w:rsidP="009A74D7">
            <w:pPr>
              <w:spacing w:line="360" w:lineRule="auto"/>
              <w:rPr>
                <w:rFonts w:ascii="Times New Roman" w:hAnsi="Times New Roman" w:cs="Times New Roman"/>
                <w:color w:val="000000"/>
                <w:sz w:val="24"/>
                <w:szCs w:val="24"/>
              </w:rPr>
            </w:pPr>
          </w:p>
          <w:p w:rsidR="00627F12" w:rsidRDefault="00627F12" w:rsidP="009A74D7">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Donaldson (2015) questioned the reliability of end of key phase and key stage results. With the fact that published school results are commonly used as a ‘beating stick’ then the results improve on the surface but it can be argued that this is not the reality. Recommendation 68 of Successful Futures (2015) indicates that teacher assessment outcomes should not be reported to Welsh Government once the Curriculum for Wales is introduces. As an education professional I approve of this move, however, from a cynical viewpoint, I believe that consortia and local government will still require an element of quantitative reporting as a means of proving that learning is being driven forward.</w:t>
            </w:r>
          </w:p>
          <w:p w:rsidR="00627F12" w:rsidRDefault="00627F12" w:rsidP="009A74D7">
            <w:pPr>
              <w:spacing w:line="360" w:lineRule="auto"/>
              <w:rPr>
                <w:rFonts w:ascii="Times New Roman" w:hAnsi="Times New Roman" w:cs="Times New Roman"/>
                <w:color w:val="000000"/>
                <w:sz w:val="24"/>
                <w:szCs w:val="24"/>
              </w:rPr>
            </w:pPr>
          </w:p>
          <w:p w:rsidR="00627F12" w:rsidRDefault="00627F12" w:rsidP="009A74D7">
            <w:pPr>
              <w:spacing w:line="36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Whitty</w:t>
            </w:r>
            <w:proofErr w:type="spellEnd"/>
            <w:r>
              <w:rPr>
                <w:rFonts w:ascii="Times New Roman" w:hAnsi="Times New Roman" w:cs="Times New Roman"/>
                <w:color w:val="000000"/>
                <w:sz w:val="24"/>
                <w:szCs w:val="24"/>
              </w:rPr>
              <w:t xml:space="preserve"> (2000) believes that if teachers are trusted professionals, then they should be relied upon to deliver an education that is suited to their pupils and ultimately results in improvements and success, not just through measurable tests, but though skill development and confidence in their application.</w:t>
            </w:r>
          </w:p>
          <w:p w:rsidR="001E7789" w:rsidRDefault="001E7789" w:rsidP="009A74D7">
            <w:pPr>
              <w:spacing w:line="360" w:lineRule="auto"/>
              <w:rPr>
                <w:rFonts w:ascii="Times New Roman" w:hAnsi="Times New Roman" w:cs="Times New Roman"/>
                <w:color w:val="000000"/>
                <w:sz w:val="24"/>
                <w:szCs w:val="24"/>
              </w:rPr>
            </w:pPr>
          </w:p>
          <w:p w:rsidR="00EF1D4B" w:rsidRDefault="001E7789" w:rsidP="009A74D7">
            <w:pPr>
              <w:spacing w:line="360" w:lineRule="auto"/>
              <w:rPr>
                <w:rFonts w:ascii="Times New Roman" w:hAnsi="Times New Roman" w:cs="Times New Roman"/>
                <w:color w:val="000000"/>
                <w:sz w:val="24"/>
                <w:szCs w:val="24"/>
              </w:rPr>
            </w:pPr>
            <w:r>
              <w:rPr>
                <w:rFonts w:ascii="Times New Roman" w:hAnsi="Times New Roman" w:cs="Times New Roman"/>
                <w:noProof/>
                <w:color w:val="000000"/>
                <w:sz w:val="24"/>
                <w:szCs w:val="24"/>
              </w:rPr>
              <w:t>Khan (</w:t>
            </w:r>
            <w:r w:rsidR="00EF1D4B" w:rsidRPr="00EF1D4B">
              <w:rPr>
                <w:rFonts w:ascii="Times New Roman" w:hAnsi="Times New Roman" w:cs="Times New Roman"/>
                <w:noProof/>
                <w:color w:val="000000"/>
                <w:sz w:val="24"/>
                <w:szCs w:val="24"/>
              </w:rPr>
              <w:t>2016)</w:t>
            </w:r>
            <w:r w:rsidR="00EF1D4B">
              <w:rPr>
                <w:rFonts w:ascii="Times New Roman" w:hAnsi="Times New Roman" w:cs="Times New Roman"/>
                <w:color w:val="000000"/>
                <w:sz w:val="24"/>
                <w:szCs w:val="24"/>
              </w:rPr>
              <w:t xml:space="preserve"> discussed the concept of teaching for mastery and mindset during his TED Talks seminar. He believed that traditional academic assessment methods constrain creativity and skill and forces artificial learning to take place just to satisfy expectations of local or national government. He uses the analogy that creating solid foundations in education are like that of house building. It would be foolish to proceed with the next storey if the groundwork has not been completed and reviewed. The structure of education could ultimately collapse if we continue to force learning to fit into this ideal. Learning, pedagogical approaches and assessment methods employed should be variable to suit the task ahead and the pupils we serve. By integrating effective assessment processes into every element of learning, then we as teachers can take agency over what we do. This, in due course, will allow our learners to do the same. </w:t>
            </w:r>
          </w:p>
          <w:p w:rsidR="001E7789" w:rsidRDefault="001E7789" w:rsidP="009A74D7">
            <w:pPr>
              <w:spacing w:line="360" w:lineRule="auto"/>
              <w:rPr>
                <w:rFonts w:ascii="Times New Roman" w:hAnsi="Times New Roman" w:cs="Times New Roman"/>
                <w:color w:val="000000"/>
                <w:sz w:val="24"/>
                <w:szCs w:val="24"/>
              </w:rPr>
            </w:pPr>
          </w:p>
          <w:p w:rsidR="003A29E7" w:rsidRPr="003A29E7" w:rsidRDefault="001E7789" w:rsidP="001E7C61">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 difficulty we will face, as indicated in the SWOT analysis, will be how best we can prove that our pupils are making good progress. Practitioners will still be held accountable for the progress shown by pupils in their classes. School leaders will be accountable to </w:t>
            </w:r>
            <w:proofErr w:type="spellStart"/>
            <w:r>
              <w:rPr>
                <w:rFonts w:ascii="Times New Roman" w:hAnsi="Times New Roman" w:cs="Times New Roman"/>
                <w:color w:val="000000"/>
                <w:sz w:val="24"/>
                <w:szCs w:val="24"/>
              </w:rPr>
              <w:t>Estyn</w:t>
            </w:r>
            <w:proofErr w:type="spellEnd"/>
            <w:r>
              <w:rPr>
                <w:rFonts w:ascii="Times New Roman" w:hAnsi="Times New Roman" w:cs="Times New Roman"/>
                <w:color w:val="000000"/>
                <w:sz w:val="24"/>
                <w:szCs w:val="24"/>
              </w:rPr>
              <w:t>. How this will be conducted to ensure that the system doesn’t become further distorted with ‘unreliable’ data is yet unknown. A measurement of pupil progress must still be ascertained and we must therefore strive, as a school, to ensure our processes are tight and effective. The best evidence for progress is through listening to learners’ experiences and observing their work and activities. In an ideal world this would be the judgement of a good school, but until then, we should ensure that we are using approached that are current and proven to enable 21</w:t>
            </w:r>
            <w:r w:rsidRPr="001E7789">
              <w:rPr>
                <w:rFonts w:ascii="Times New Roman" w:hAnsi="Times New Roman" w:cs="Times New Roman"/>
                <w:color w:val="000000"/>
                <w:sz w:val="24"/>
                <w:szCs w:val="24"/>
                <w:vertAlign w:val="superscript"/>
              </w:rPr>
              <w:t>st</w:t>
            </w:r>
            <w:r>
              <w:rPr>
                <w:rFonts w:ascii="Times New Roman" w:hAnsi="Times New Roman" w:cs="Times New Roman"/>
                <w:color w:val="000000"/>
                <w:sz w:val="24"/>
                <w:szCs w:val="24"/>
              </w:rPr>
              <w:t xml:space="preserve"> century learning to flourish in our school.</w:t>
            </w:r>
          </w:p>
        </w:tc>
      </w:tr>
    </w:tbl>
    <w:p w:rsidR="00A4175D" w:rsidRDefault="00A4175D" w:rsidP="009A74D7">
      <w:pPr>
        <w:spacing w:line="360" w:lineRule="auto"/>
        <w:rPr>
          <w:rFonts w:ascii="Times New Roman" w:hAnsi="Times New Roman" w:cs="Times New Roman"/>
          <w:sz w:val="24"/>
          <w:szCs w:val="24"/>
        </w:rPr>
      </w:pPr>
    </w:p>
    <w:p w:rsidR="005542BE" w:rsidRDefault="005542BE" w:rsidP="009A74D7">
      <w:pPr>
        <w:spacing w:line="360" w:lineRule="auto"/>
        <w:rPr>
          <w:rFonts w:ascii="Times New Roman" w:hAnsi="Times New Roman" w:cs="Times New Roman"/>
          <w:sz w:val="24"/>
          <w:szCs w:val="24"/>
        </w:rPr>
      </w:pPr>
    </w:p>
    <w:p w:rsidR="005542BE" w:rsidRDefault="005542BE" w:rsidP="009A74D7">
      <w:pPr>
        <w:spacing w:line="360" w:lineRule="auto"/>
        <w:rPr>
          <w:rFonts w:ascii="Times New Roman" w:hAnsi="Times New Roman" w:cs="Times New Roman"/>
          <w:sz w:val="24"/>
          <w:szCs w:val="24"/>
        </w:rPr>
      </w:pPr>
    </w:p>
    <w:p w:rsidR="005542BE" w:rsidRDefault="005542BE" w:rsidP="009A74D7">
      <w:pPr>
        <w:spacing w:line="360" w:lineRule="auto"/>
        <w:rPr>
          <w:rFonts w:ascii="Times New Roman" w:hAnsi="Times New Roman" w:cs="Times New Roman"/>
          <w:sz w:val="24"/>
          <w:szCs w:val="24"/>
        </w:rPr>
      </w:pPr>
    </w:p>
    <w:p w:rsidR="005542BE" w:rsidRDefault="005542BE" w:rsidP="009A74D7">
      <w:pPr>
        <w:spacing w:line="360" w:lineRule="auto"/>
        <w:rPr>
          <w:rFonts w:ascii="Times New Roman" w:hAnsi="Times New Roman" w:cs="Times New Roman"/>
          <w:sz w:val="24"/>
          <w:szCs w:val="24"/>
        </w:rPr>
      </w:pPr>
    </w:p>
    <w:p w:rsidR="005542BE" w:rsidRDefault="005542BE" w:rsidP="009A74D7">
      <w:pPr>
        <w:spacing w:line="360" w:lineRule="auto"/>
        <w:rPr>
          <w:rFonts w:ascii="Times New Roman" w:hAnsi="Times New Roman" w:cs="Times New Roman"/>
          <w:sz w:val="24"/>
          <w:szCs w:val="24"/>
        </w:rPr>
      </w:pPr>
    </w:p>
    <w:p w:rsidR="005542BE" w:rsidRDefault="005542BE" w:rsidP="009A74D7">
      <w:pPr>
        <w:spacing w:line="360" w:lineRule="auto"/>
        <w:rPr>
          <w:rFonts w:ascii="Times New Roman" w:hAnsi="Times New Roman" w:cs="Times New Roman"/>
          <w:sz w:val="24"/>
          <w:szCs w:val="24"/>
        </w:rPr>
      </w:pPr>
    </w:p>
    <w:p w:rsidR="005542BE" w:rsidRDefault="005542BE" w:rsidP="009A74D7">
      <w:pPr>
        <w:spacing w:line="360" w:lineRule="auto"/>
        <w:rPr>
          <w:rFonts w:ascii="Times New Roman" w:hAnsi="Times New Roman" w:cs="Times New Roman"/>
          <w:sz w:val="24"/>
          <w:szCs w:val="24"/>
        </w:rPr>
      </w:pPr>
    </w:p>
    <w:p w:rsidR="005542BE" w:rsidRDefault="005542BE" w:rsidP="009A74D7">
      <w:pPr>
        <w:spacing w:line="360" w:lineRule="auto"/>
        <w:rPr>
          <w:rFonts w:ascii="Times New Roman" w:hAnsi="Times New Roman" w:cs="Times New Roman"/>
          <w:sz w:val="24"/>
          <w:szCs w:val="24"/>
        </w:rPr>
      </w:pPr>
    </w:p>
    <w:p w:rsidR="005542BE" w:rsidRDefault="005542BE" w:rsidP="009A74D7">
      <w:pPr>
        <w:spacing w:line="360" w:lineRule="auto"/>
        <w:rPr>
          <w:rFonts w:ascii="Times New Roman" w:hAnsi="Times New Roman" w:cs="Times New Roman"/>
          <w:sz w:val="24"/>
          <w:szCs w:val="24"/>
        </w:rPr>
      </w:pPr>
    </w:p>
    <w:p w:rsidR="005542BE" w:rsidRDefault="005542BE" w:rsidP="009A74D7">
      <w:pPr>
        <w:spacing w:line="360" w:lineRule="auto"/>
        <w:rPr>
          <w:rFonts w:ascii="Times New Roman" w:hAnsi="Times New Roman" w:cs="Times New Roman"/>
          <w:sz w:val="24"/>
          <w:szCs w:val="24"/>
        </w:rPr>
      </w:pPr>
    </w:p>
    <w:p w:rsidR="005542BE" w:rsidRDefault="005542BE" w:rsidP="009A74D7">
      <w:pPr>
        <w:spacing w:line="360" w:lineRule="auto"/>
        <w:rPr>
          <w:rFonts w:ascii="Times New Roman" w:hAnsi="Times New Roman" w:cs="Times New Roman"/>
          <w:sz w:val="24"/>
          <w:szCs w:val="24"/>
        </w:rPr>
      </w:pPr>
    </w:p>
    <w:p w:rsidR="005542BE" w:rsidRDefault="005542BE" w:rsidP="009A74D7">
      <w:pPr>
        <w:spacing w:line="360" w:lineRule="auto"/>
        <w:rPr>
          <w:rFonts w:ascii="Times New Roman" w:hAnsi="Times New Roman" w:cs="Times New Roman"/>
          <w:sz w:val="24"/>
          <w:szCs w:val="24"/>
        </w:rPr>
      </w:pPr>
    </w:p>
    <w:p w:rsidR="00585E04" w:rsidRDefault="00585E04" w:rsidP="009A74D7">
      <w:pPr>
        <w:spacing w:line="360" w:lineRule="auto"/>
        <w:rPr>
          <w:rFonts w:ascii="Times New Roman" w:hAnsi="Times New Roman" w:cs="Times New Roman"/>
          <w:b/>
          <w:sz w:val="24"/>
          <w:szCs w:val="24"/>
        </w:rPr>
        <w:sectPr w:rsidR="00585E04" w:rsidSect="00A6422C">
          <w:pgSz w:w="11906" w:h="16838"/>
          <w:pgMar w:top="1440" w:right="1134" w:bottom="1440" w:left="2268" w:header="709" w:footer="709" w:gutter="0"/>
          <w:cols w:space="708"/>
          <w:docGrid w:linePitch="360"/>
        </w:sectPr>
      </w:pPr>
    </w:p>
    <w:p w:rsidR="000F2FF1" w:rsidRDefault="005542BE" w:rsidP="009A74D7">
      <w:pPr>
        <w:spacing w:line="360" w:lineRule="auto"/>
        <w:rPr>
          <w:rFonts w:ascii="Times New Roman" w:hAnsi="Times New Roman" w:cs="Times New Roman"/>
          <w:b/>
          <w:sz w:val="24"/>
          <w:szCs w:val="24"/>
        </w:rPr>
      </w:pPr>
      <w:r w:rsidRPr="009A74D7">
        <w:rPr>
          <w:rFonts w:ascii="Times New Roman" w:hAnsi="Times New Roman" w:cs="Times New Roman"/>
          <w:b/>
          <w:sz w:val="24"/>
          <w:szCs w:val="24"/>
        </w:rPr>
        <w:t xml:space="preserve">Section </w:t>
      </w:r>
      <w:r>
        <w:rPr>
          <w:rFonts w:ascii="Times New Roman" w:hAnsi="Times New Roman" w:cs="Times New Roman"/>
          <w:b/>
          <w:sz w:val="24"/>
          <w:szCs w:val="24"/>
        </w:rPr>
        <w:t>3 – Academic Poster</w:t>
      </w:r>
    </w:p>
    <w:p w:rsidR="00585E04" w:rsidRDefault="00585E04" w:rsidP="009A74D7">
      <w:pPr>
        <w:spacing w:line="360" w:lineRule="auto"/>
        <w:rPr>
          <w:rFonts w:ascii="Times New Roman" w:hAnsi="Times New Roman" w:cs="Times New Roman"/>
          <w:b/>
          <w:sz w:val="24"/>
          <w:szCs w:val="24"/>
        </w:rPr>
      </w:pPr>
      <w:r w:rsidRPr="00585E04">
        <w:rPr>
          <w:rFonts w:ascii="Times New Roman" w:hAnsi="Times New Roman" w:cs="Times New Roman"/>
          <w:b/>
          <w:sz w:val="24"/>
          <w:szCs w:val="24"/>
        </w:rPr>
        <w:object w:dxaOrig="7187" w:dyaOrig="5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521.05pt;height:392.2pt" o:ole="">
            <v:imagedata r:id="rId9" o:title=""/>
          </v:shape>
          <o:OLEObject Type="Embed" ProgID="PowerPoint.Show.12" ShapeID="_x0000_i1052" DrawAspect="Content" ObjectID="_1597513659" r:id="rId10"/>
        </w:object>
      </w:r>
    </w:p>
    <w:p w:rsidR="00585E04" w:rsidRDefault="00585E04" w:rsidP="009A74D7">
      <w:pPr>
        <w:spacing w:line="360" w:lineRule="auto"/>
        <w:rPr>
          <w:rFonts w:ascii="Times New Roman" w:hAnsi="Times New Roman" w:cs="Times New Roman"/>
          <w:sz w:val="24"/>
          <w:szCs w:val="24"/>
        </w:rPr>
        <w:sectPr w:rsidR="00585E04" w:rsidSect="00585E04">
          <w:pgSz w:w="16838" w:h="11906" w:orient="landscape"/>
          <w:pgMar w:top="1134" w:right="1440" w:bottom="2268" w:left="1440" w:header="709" w:footer="709" w:gutter="0"/>
          <w:cols w:space="708"/>
          <w:docGrid w:linePitch="360"/>
        </w:sectPr>
      </w:pPr>
    </w:p>
    <w:p w:rsidR="00EC4B57" w:rsidRPr="00EC4B57" w:rsidRDefault="00EC4B57" w:rsidP="009A74D7">
      <w:pPr>
        <w:spacing w:line="360" w:lineRule="auto"/>
        <w:rPr>
          <w:rFonts w:ascii="Times New Roman" w:hAnsi="Times New Roman" w:cs="Times New Roman"/>
          <w:b/>
          <w:noProof/>
          <w:sz w:val="24"/>
          <w:szCs w:val="24"/>
        </w:rPr>
      </w:pPr>
      <w:r w:rsidRPr="00EC4B57">
        <w:rPr>
          <w:rFonts w:ascii="Times New Roman" w:hAnsi="Times New Roman" w:cs="Times New Roman"/>
          <w:b/>
          <w:noProof/>
          <w:sz w:val="24"/>
          <w:szCs w:val="24"/>
        </w:rPr>
        <w:t>Rationale</w:t>
      </w:r>
    </w:p>
    <w:p w:rsidR="000F2FF1" w:rsidRDefault="000F2FF1" w:rsidP="009A74D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purpose of this dissertation is to gain a deeper insight into pedagogical approaches and theories, from past and </w:t>
      </w:r>
      <w:proofErr w:type="gramStart"/>
      <w:r>
        <w:rPr>
          <w:rFonts w:ascii="Times New Roman" w:hAnsi="Times New Roman" w:cs="Times New Roman"/>
          <w:sz w:val="24"/>
          <w:szCs w:val="24"/>
        </w:rPr>
        <w:t>present, that</w:t>
      </w:r>
      <w:proofErr w:type="gramEnd"/>
      <w:r>
        <w:rPr>
          <w:rFonts w:ascii="Times New Roman" w:hAnsi="Times New Roman" w:cs="Times New Roman"/>
          <w:sz w:val="24"/>
          <w:szCs w:val="24"/>
        </w:rPr>
        <w:t xml:space="preserve"> can be employed most successfully by teachers in Wales in light of the Curriculum for Wales’ introduction into the system. The literature review has shown consideration of the theories of </w:t>
      </w:r>
      <w:r w:rsidRPr="00D85949">
        <w:rPr>
          <w:rFonts w:ascii="Times New Roman" w:hAnsi="Times New Roman" w:cs="Times New Roman"/>
          <w:sz w:val="24"/>
          <w:szCs w:val="24"/>
        </w:rPr>
        <w:t xml:space="preserve">Stanley Hall and </w:t>
      </w:r>
      <w:proofErr w:type="spellStart"/>
      <w:r w:rsidRPr="00D85949">
        <w:rPr>
          <w:rFonts w:ascii="Times New Roman" w:hAnsi="Times New Roman" w:cs="Times New Roman"/>
          <w:sz w:val="24"/>
          <w:szCs w:val="24"/>
        </w:rPr>
        <w:t>Radosavljevich</w:t>
      </w:r>
      <w:proofErr w:type="spellEnd"/>
      <w:r>
        <w:rPr>
          <w:rFonts w:ascii="Times New Roman" w:hAnsi="Times New Roman" w:cs="Times New Roman"/>
          <w:sz w:val="24"/>
          <w:szCs w:val="24"/>
        </w:rPr>
        <w:t xml:space="preserve"> from the early 20</w:t>
      </w:r>
      <w:r w:rsidRPr="000F2FF1">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and evaluated the similarities emphasised in more recent research by the likes of Donaldson, </w:t>
      </w:r>
      <w:proofErr w:type="spellStart"/>
      <w:r>
        <w:rPr>
          <w:rFonts w:ascii="Times New Roman" w:hAnsi="Times New Roman" w:cs="Times New Roman"/>
          <w:sz w:val="24"/>
          <w:szCs w:val="24"/>
        </w:rPr>
        <w:t>Roney</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Braslavsky</w:t>
      </w:r>
      <w:proofErr w:type="spellEnd"/>
      <w:r>
        <w:rPr>
          <w:rFonts w:ascii="Times New Roman" w:hAnsi="Times New Roman" w:cs="Times New Roman"/>
          <w:sz w:val="24"/>
          <w:szCs w:val="24"/>
        </w:rPr>
        <w:t>.</w:t>
      </w:r>
    </w:p>
    <w:p w:rsidR="000F2FF1" w:rsidRDefault="000F2FF1" w:rsidP="009A74D7">
      <w:pPr>
        <w:spacing w:line="360" w:lineRule="auto"/>
        <w:rPr>
          <w:rFonts w:ascii="Times New Roman" w:hAnsi="Times New Roman" w:cs="Times New Roman"/>
          <w:sz w:val="24"/>
          <w:szCs w:val="24"/>
        </w:rPr>
      </w:pPr>
    </w:p>
    <w:p w:rsidR="000F2FF1" w:rsidRDefault="000F2FF1" w:rsidP="009A74D7">
      <w:pPr>
        <w:spacing w:line="360" w:lineRule="auto"/>
        <w:rPr>
          <w:rFonts w:ascii="Times New Roman" w:hAnsi="Times New Roman" w:cs="Times New Roman"/>
          <w:sz w:val="24"/>
          <w:szCs w:val="24"/>
        </w:rPr>
      </w:pPr>
      <w:r>
        <w:rPr>
          <w:rFonts w:ascii="Times New Roman" w:hAnsi="Times New Roman" w:cs="Times New Roman"/>
          <w:sz w:val="24"/>
          <w:szCs w:val="24"/>
        </w:rPr>
        <w:t xml:space="preserve">What is most evident from the review of </w:t>
      </w:r>
      <w:proofErr w:type="gramStart"/>
      <w:r w:rsidR="000A2451">
        <w:rPr>
          <w:rFonts w:ascii="Times New Roman" w:hAnsi="Times New Roman" w:cs="Times New Roman"/>
          <w:sz w:val="24"/>
          <w:szCs w:val="24"/>
        </w:rPr>
        <w:t>literature</w:t>
      </w:r>
      <w:r>
        <w:rPr>
          <w:rFonts w:ascii="Times New Roman" w:hAnsi="Times New Roman" w:cs="Times New Roman"/>
          <w:sz w:val="24"/>
          <w:szCs w:val="24"/>
        </w:rPr>
        <w:t>,</w:t>
      </w:r>
      <w:proofErr w:type="gramEnd"/>
      <w:r>
        <w:rPr>
          <w:rFonts w:ascii="Times New Roman" w:hAnsi="Times New Roman" w:cs="Times New Roman"/>
          <w:sz w:val="24"/>
          <w:szCs w:val="24"/>
        </w:rPr>
        <w:t xml:space="preserve"> is that despite theorists references to different times in education, varying </w:t>
      </w:r>
      <w:r w:rsidR="000A2451">
        <w:rPr>
          <w:rFonts w:ascii="Times New Roman" w:hAnsi="Times New Roman" w:cs="Times New Roman"/>
          <w:sz w:val="24"/>
          <w:szCs w:val="24"/>
        </w:rPr>
        <w:t>establishments</w:t>
      </w:r>
      <w:r>
        <w:rPr>
          <w:rFonts w:ascii="Times New Roman" w:hAnsi="Times New Roman" w:cs="Times New Roman"/>
          <w:sz w:val="24"/>
          <w:szCs w:val="24"/>
        </w:rPr>
        <w:t xml:space="preserve"> and diverse communities and countries, the root of their findings remain the same. In essence, the majority agree that pedagogy should be fluid and be applied not </w:t>
      </w:r>
      <w:r w:rsidR="003E3E02">
        <w:rPr>
          <w:rFonts w:ascii="Times New Roman" w:hAnsi="Times New Roman" w:cs="Times New Roman"/>
          <w:sz w:val="24"/>
          <w:szCs w:val="24"/>
        </w:rPr>
        <w:t xml:space="preserve">by means of direct instruction, but </w:t>
      </w:r>
      <w:r w:rsidR="000A2451">
        <w:rPr>
          <w:rFonts w:ascii="Times New Roman" w:hAnsi="Times New Roman" w:cs="Times New Roman"/>
          <w:sz w:val="24"/>
          <w:szCs w:val="24"/>
        </w:rPr>
        <w:t>rather</w:t>
      </w:r>
      <w:r w:rsidR="003E3E02">
        <w:rPr>
          <w:rFonts w:ascii="Times New Roman" w:hAnsi="Times New Roman" w:cs="Times New Roman"/>
          <w:sz w:val="24"/>
          <w:szCs w:val="24"/>
        </w:rPr>
        <w:t xml:space="preserve"> in a manner that ascertains the needs of the learners, engages their interest and </w:t>
      </w:r>
      <w:r w:rsidR="000A2451">
        <w:rPr>
          <w:rFonts w:ascii="Times New Roman" w:hAnsi="Times New Roman" w:cs="Times New Roman"/>
          <w:sz w:val="24"/>
          <w:szCs w:val="24"/>
        </w:rPr>
        <w:t>supports</w:t>
      </w:r>
      <w:r w:rsidR="003E3E02">
        <w:rPr>
          <w:rFonts w:ascii="Times New Roman" w:hAnsi="Times New Roman" w:cs="Times New Roman"/>
          <w:sz w:val="24"/>
          <w:szCs w:val="24"/>
        </w:rPr>
        <w:t xml:space="preserve"> them in reaching their </w:t>
      </w:r>
      <w:r w:rsidR="000A2451">
        <w:rPr>
          <w:rFonts w:ascii="Times New Roman" w:hAnsi="Times New Roman" w:cs="Times New Roman"/>
          <w:sz w:val="24"/>
          <w:szCs w:val="24"/>
        </w:rPr>
        <w:t>potential</w:t>
      </w:r>
      <w:r w:rsidR="003E3E02">
        <w:rPr>
          <w:rFonts w:ascii="Times New Roman" w:hAnsi="Times New Roman" w:cs="Times New Roman"/>
          <w:sz w:val="24"/>
          <w:szCs w:val="24"/>
        </w:rPr>
        <w:t xml:space="preserve">. I hold the opinion that effective teachers should possess a ‘kit bag’ of strategies to employ in their practice, and the most experienced and proactive practitioners do this without thought. Teaching with excellence can be considered a gift to some, but if </w:t>
      </w:r>
      <w:r w:rsidR="000A2451">
        <w:rPr>
          <w:rFonts w:ascii="Times New Roman" w:hAnsi="Times New Roman" w:cs="Times New Roman"/>
          <w:sz w:val="24"/>
          <w:szCs w:val="24"/>
        </w:rPr>
        <w:t>professional</w:t>
      </w:r>
      <w:r w:rsidR="003E3E02">
        <w:rPr>
          <w:rFonts w:ascii="Times New Roman" w:hAnsi="Times New Roman" w:cs="Times New Roman"/>
          <w:sz w:val="24"/>
          <w:szCs w:val="24"/>
        </w:rPr>
        <w:t xml:space="preserve"> development is led as a priority within the profession by all involved, as agreed by Hoyle, </w:t>
      </w:r>
      <w:proofErr w:type="spellStart"/>
      <w:r w:rsidR="003E3E02">
        <w:rPr>
          <w:rFonts w:ascii="Times New Roman" w:hAnsi="Times New Roman" w:cs="Times New Roman"/>
          <w:sz w:val="24"/>
          <w:szCs w:val="24"/>
        </w:rPr>
        <w:t>Whitty</w:t>
      </w:r>
      <w:proofErr w:type="spellEnd"/>
      <w:r w:rsidR="003E3E02">
        <w:rPr>
          <w:rFonts w:ascii="Times New Roman" w:hAnsi="Times New Roman" w:cs="Times New Roman"/>
          <w:sz w:val="24"/>
          <w:szCs w:val="24"/>
        </w:rPr>
        <w:t xml:space="preserve"> and Donaldson, then the process of high quality teaching is something I believe all can aim to achieve if they are willing to strive for the best.</w:t>
      </w:r>
    </w:p>
    <w:p w:rsidR="003E3E02" w:rsidRDefault="003E3E02" w:rsidP="009A74D7">
      <w:pPr>
        <w:spacing w:line="360" w:lineRule="auto"/>
        <w:rPr>
          <w:rFonts w:ascii="Times New Roman" w:hAnsi="Times New Roman" w:cs="Times New Roman"/>
          <w:sz w:val="24"/>
          <w:szCs w:val="24"/>
        </w:rPr>
      </w:pPr>
    </w:p>
    <w:p w:rsidR="003E3E02" w:rsidRDefault="003E3E02" w:rsidP="009A74D7">
      <w:pPr>
        <w:spacing w:line="360" w:lineRule="auto"/>
        <w:rPr>
          <w:rFonts w:ascii="Times New Roman" w:hAnsi="Times New Roman" w:cs="Times New Roman"/>
          <w:sz w:val="24"/>
          <w:szCs w:val="24"/>
        </w:rPr>
      </w:pPr>
      <w:r>
        <w:rPr>
          <w:rFonts w:ascii="Times New Roman" w:hAnsi="Times New Roman" w:cs="Times New Roman"/>
          <w:sz w:val="24"/>
          <w:szCs w:val="24"/>
        </w:rPr>
        <w:t xml:space="preserve">Dylan </w:t>
      </w:r>
      <w:proofErr w:type="spellStart"/>
      <w:r>
        <w:rPr>
          <w:rFonts w:ascii="Times New Roman" w:hAnsi="Times New Roman" w:cs="Times New Roman"/>
          <w:sz w:val="24"/>
          <w:szCs w:val="24"/>
        </w:rPr>
        <w:t>Wiliam</w:t>
      </w:r>
      <w:proofErr w:type="spellEnd"/>
      <w:r>
        <w:rPr>
          <w:rFonts w:ascii="Times New Roman" w:hAnsi="Times New Roman" w:cs="Times New Roman"/>
          <w:sz w:val="24"/>
          <w:szCs w:val="24"/>
        </w:rPr>
        <w:t xml:space="preserve">, an academic whose ideals are highly regarded within the education sector, makes frequent reference to his </w:t>
      </w:r>
      <w:r w:rsidR="000A2451">
        <w:rPr>
          <w:rFonts w:ascii="Times New Roman" w:hAnsi="Times New Roman" w:cs="Times New Roman"/>
          <w:sz w:val="24"/>
          <w:szCs w:val="24"/>
        </w:rPr>
        <w:t>belief that the ‘how’ of teaching far exceeds the ‘what’. This is something I consider will assist practitioners in Wales when embarking on the planning and delivery of the Curriculum for Wales. Donaldson’s recommendations are by no means radical in my opinion, but the publication of Successful Futures will act as a force for positive change. The recommendations will encourage education professionals to realign their skill set, to take charge of learning, to step away from schemed and most importantly, to empower our learners.</w:t>
      </w:r>
    </w:p>
    <w:p w:rsidR="000A2451" w:rsidRDefault="000A2451" w:rsidP="009A74D7">
      <w:pPr>
        <w:spacing w:line="360" w:lineRule="auto"/>
        <w:rPr>
          <w:rFonts w:ascii="Times New Roman" w:hAnsi="Times New Roman" w:cs="Times New Roman"/>
          <w:sz w:val="24"/>
          <w:szCs w:val="24"/>
        </w:rPr>
      </w:pPr>
    </w:p>
    <w:p w:rsidR="00585E04" w:rsidRDefault="000A2451" w:rsidP="009A74D7">
      <w:pPr>
        <w:spacing w:line="360" w:lineRule="auto"/>
        <w:rPr>
          <w:rFonts w:ascii="Times New Roman" w:hAnsi="Times New Roman" w:cs="Times New Roman"/>
          <w:sz w:val="24"/>
          <w:szCs w:val="24"/>
        </w:rPr>
        <w:sectPr w:rsidR="00585E04" w:rsidSect="00585E04">
          <w:pgSz w:w="11906" w:h="16838"/>
          <w:pgMar w:top="1440" w:right="1134" w:bottom="1440" w:left="2268" w:header="709" w:footer="709" w:gutter="0"/>
          <w:cols w:space="708"/>
          <w:docGrid w:linePitch="360"/>
        </w:sectPr>
      </w:pPr>
      <w:r>
        <w:rPr>
          <w:rFonts w:ascii="Times New Roman" w:hAnsi="Times New Roman" w:cs="Times New Roman"/>
          <w:sz w:val="24"/>
          <w:szCs w:val="24"/>
        </w:rPr>
        <w:t xml:space="preserve">I believe that we should heed the advice of the likes of Donaldson and </w:t>
      </w:r>
      <w:proofErr w:type="spellStart"/>
      <w:r>
        <w:rPr>
          <w:rFonts w:ascii="Times New Roman" w:hAnsi="Times New Roman" w:cs="Times New Roman"/>
          <w:sz w:val="24"/>
          <w:szCs w:val="24"/>
        </w:rPr>
        <w:t>Wiliam</w:t>
      </w:r>
      <w:proofErr w:type="spellEnd"/>
      <w:r>
        <w:rPr>
          <w:rFonts w:ascii="Times New Roman" w:hAnsi="Times New Roman" w:cs="Times New Roman"/>
          <w:sz w:val="24"/>
          <w:szCs w:val="24"/>
        </w:rPr>
        <w:t xml:space="preserve">. The profession must ensure that teachers are highly skilled and adaptable in their approach. It is imperative that the new change in curriculum is delivered as it is intended, not as a remodelled version of ‘what we have always done’ but as a refreshing and distinct education for our pupils that is current, relevant and equips them with skills for their journey through schooling and </w:t>
      </w:r>
      <w:r w:rsidR="00585E04">
        <w:rPr>
          <w:rFonts w:ascii="Times New Roman" w:hAnsi="Times New Roman" w:cs="Times New Roman"/>
          <w:sz w:val="24"/>
          <w:szCs w:val="24"/>
        </w:rPr>
        <w:t>work life</w:t>
      </w:r>
      <w:r>
        <w:rPr>
          <w:rFonts w:ascii="Times New Roman" w:hAnsi="Times New Roman" w:cs="Times New Roman"/>
          <w:sz w:val="24"/>
          <w:szCs w:val="24"/>
        </w:rPr>
        <w:t>.</w:t>
      </w:r>
    </w:p>
    <w:p w:rsidR="003E3E02" w:rsidRPr="000F2FF1" w:rsidRDefault="003E3E02" w:rsidP="009A74D7">
      <w:pPr>
        <w:spacing w:line="360" w:lineRule="auto"/>
        <w:rPr>
          <w:rFonts w:ascii="Times New Roman" w:hAnsi="Times New Roman" w:cs="Times New Roman"/>
          <w:sz w:val="24"/>
          <w:szCs w:val="24"/>
        </w:rPr>
      </w:pPr>
    </w:p>
    <w:sectPr w:rsidR="003E3E02" w:rsidRPr="000F2FF1" w:rsidSect="00585E04">
      <w:pgSz w:w="11906" w:h="16838"/>
      <w:pgMar w:top="1440" w:right="1134" w:bottom="1440"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2451" w:rsidRDefault="000A2451" w:rsidP="00252B0C">
      <w:pPr>
        <w:spacing w:after="0" w:line="240" w:lineRule="auto"/>
      </w:pPr>
      <w:r>
        <w:separator/>
      </w:r>
    </w:p>
  </w:endnote>
  <w:endnote w:type="continuationSeparator" w:id="0">
    <w:p w:rsidR="000A2451" w:rsidRDefault="000A2451" w:rsidP="00252B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1903735216"/>
      <w:docPartObj>
        <w:docPartGallery w:val="Page Numbers (Bottom of Page)"/>
        <w:docPartUnique/>
      </w:docPartObj>
    </w:sdtPr>
    <w:sdtContent>
      <w:p w:rsidR="000A2451" w:rsidRPr="009A74D7" w:rsidRDefault="000A2451">
        <w:pPr>
          <w:pStyle w:val="Footer"/>
          <w:jc w:val="center"/>
          <w:rPr>
            <w:rFonts w:ascii="Times New Roman" w:hAnsi="Times New Roman" w:cs="Times New Roman"/>
          </w:rPr>
        </w:pPr>
        <w:r w:rsidRPr="009A74D7">
          <w:rPr>
            <w:rFonts w:ascii="Times New Roman" w:hAnsi="Times New Roman" w:cs="Times New Roman"/>
          </w:rPr>
          <w:fldChar w:fldCharType="begin"/>
        </w:r>
        <w:r w:rsidRPr="009A74D7">
          <w:rPr>
            <w:rFonts w:ascii="Times New Roman" w:hAnsi="Times New Roman" w:cs="Times New Roman"/>
          </w:rPr>
          <w:instrText xml:space="preserve"> PAGE   \* MERGEFORMAT </w:instrText>
        </w:r>
        <w:r w:rsidRPr="009A74D7">
          <w:rPr>
            <w:rFonts w:ascii="Times New Roman" w:hAnsi="Times New Roman" w:cs="Times New Roman"/>
          </w:rPr>
          <w:fldChar w:fldCharType="separate"/>
        </w:r>
        <w:r w:rsidR="009F55E3">
          <w:rPr>
            <w:rFonts w:ascii="Times New Roman" w:hAnsi="Times New Roman" w:cs="Times New Roman"/>
            <w:noProof/>
          </w:rPr>
          <w:t>6</w:t>
        </w:r>
        <w:r w:rsidRPr="009A74D7">
          <w:rPr>
            <w:rFonts w:ascii="Times New Roman" w:hAnsi="Times New Roman" w:cs="Times New Roman"/>
          </w:rPr>
          <w:fldChar w:fldCharType="end"/>
        </w:r>
      </w:p>
    </w:sdtContent>
  </w:sdt>
  <w:p w:rsidR="000A2451" w:rsidRDefault="000A24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2451" w:rsidRDefault="000A2451" w:rsidP="00252B0C">
      <w:pPr>
        <w:spacing w:after="0" w:line="240" w:lineRule="auto"/>
      </w:pPr>
      <w:r>
        <w:separator/>
      </w:r>
    </w:p>
  </w:footnote>
  <w:footnote w:type="continuationSeparator" w:id="0">
    <w:p w:rsidR="000A2451" w:rsidRDefault="000A2451" w:rsidP="00252B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A42D15"/>
    <w:multiLevelType w:val="hybridMultilevel"/>
    <w:tmpl w:val="5D2C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AD0B7E"/>
    <w:multiLevelType w:val="hybridMultilevel"/>
    <w:tmpl w:val="9B628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7E13AB"/>
    <w:multiLevelType w:val="hybridMultilevel"/>
    <w:tmpl w:val="6A9E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91F0015"/>
    <w:multiLevelType w:val="hybridMultilevel"/>
    <w:tmpl w:val="E7DA3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E304097"/>
    <w:multiLevelType w:val="hybridMultilevel"/>
    <w:tmpl w:val="23E69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27329C4"/>
    <w:multiLevelType w:val="hybridMultilevel"/>
    <w:tmpl w:val="B86ECE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9F06E07"/>
    <w:multiLevelType w:val="hybridMultilevel"/>
    <w:tmpl w:val="82CC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FAE24D8"/>
    <w:multiLevelType w:val="hybridMultilevel"/>
    <w:tmpl w:val="7AF80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3A717A7"/>
    <w:multiLevelType w:val="hybridMultilevel"/>
    <w:tmpl w:val="7ECA8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BCE6332"/>
    <w:multiLevelType w:val="hybridMultilevel"/>
    <w:tmpl w:val="1CE61AD2"/>
    <w:lvl w:ilvl="0" w:tplc="0809000F">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1"/>
  </w:num>
  <w:num w:numId="3">
    <w:abstractNumId w:val="4"/>
  </w:num>
  <w:num w:numId="4">
    <w:abstractNumId w:val="0"/>
  </w:num>
  <w:num w:numId="5">
    <w:abstractNumId w:val="6"/>
  </w:num>
  <w:num w:numId="6">
    <w:abstractNumId w:val="2"/>
  </w:num>
  <w:num w:numId="7">
    <w:abstractNumId w:val="7"/>
  </w:num>
  <w:num w:numId="8">
    <w:abstractNumId w:val="3"/>
  </w:num>
  <w:num w:numId="9">
    <w:abstractNumId w:val="8"/>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grammar="clean"/>
  <w:defaultTabStop w:val="720"/>
  <w:characterSpacingControl w:val="doNotCompress"/>
  <w:footnotePr>
    <w:footnote w:id="-1"/>
    <w:footnote w:id="0"/>
  </w:footnotePr>
  <w:endnotePr>
    <w:endnote w:id="-1"/>
    <w:endnote w:id="0"/>
  </w:endnotePr>
  <w:compat/>
  <w:rsids>
    <w:rsidRoot w:val="00A85241"/>
    <w:rsid w:val="00016D92"/>
    <w:rsid w:val="00042110"/>
    <w:rsid w:val="00065F77"/>
    <w:rsid w:val="000A2451"/>
    <w:rsid w:val="000A7A93"/>
    <w:rsid w:val="000A7CAF"/>
    <w:rsid w:val="000B30F2"/>
    <w:rsid w:val="000B47BD"/>
    <w:rsid w:val="000D196E"/>
    <w:rsid w:val="000F2FF1"/>
    <w:rsid w:val="001063F6"/>
    <w:rsid w:val="00106760"/>
    <w:rsid w:val="00146460"/>
    <w:rsid w:val="001470EF"/>
    <w:rsid w:val="00175395"/>
    <w:rsid w:val="00182183"/>
    <w:rsid w:val="001973AB"/>
    <w:rsid w:val="001E7789"/>
    <w:rsid w:val="001E7C61"/>
    <w:rsid w:val="002061CA"/>
    <w:rsid w:val="00225600"/>
    <w:rsid w:val="00252B0C"/>
    <w:rsid w:val="002A2AEE"/>
    <w:rsid w:val="002C375C"/>
    <w:rsid w:val="002D4181"/>
    <w:rsid w:val="002E082A"/>
    <w:rsid w:val="00351E81"/>
    <w:rsid w:val="003568AA"/>
    <w:rsid w:val="00367FD9"/>
    <w:rsid w:val="003A29E7"/>
    <w:rsid w:val="003B4C54"/>
    <w:rsid w:val="003C0C4A"/>
    <w:rsid w:val="003C326F"/>
    <w:rsid w:val="003D7E20"/>
    <w:rsid w:val="003E3E02"/>
    <w:rsid w:val="003E447C"/>
    <w:rsid w:val="004103CE"/>
    <w:rsid w:val="00456A8C"/>
    <w:rsid w:val="00462C02"/>
    <w:rsid w:val="0048518A"/>
    <w:rsid w:val="00490B95"/>
    <w:rsid w:val="004A7CFD"/>
    <w:rsid w:val="004B4FC1"/>
    <w:rsid w:val="004D55E7"/>
    <w:rsid w:val="005123FA"/>
    <w:rsid w:val="00512D1A"/>
    <w:rsid w:val="0054395C"/>
    <w:rsid w:val="005542BE"/>
    <w:rsid w:val="005629B3"/>
    <w:rsid w:val="00570463"/>
    <w:rsid w:val="00585E04"/>
    <w:rsid w:val="005B2ACB"/>
    <w:rsid w:val="005E40D5"/>
    <w:rsid w:val="00602A41"/>
    <w:rsid w:val="006155C5"/>
    <w:rsid w:val="0062163E"/>
    <w:rsid w:val="00627F12"/>
    <w:rsid w:val="006346D4"/>
    <w:rsid w:val="00667E4D"/>
    <w:rsid w:val="006A39E5"/>
    <w:rsid w:val="006D4659"/>
    <w:rsid w:val="006E4903"/>
    <w:rsid w:val="006E5B8D"/>
    <w:rsid w:val="006F4A76"/>
    <w:rsid w:val="00701660"/>
    <w:rsid w:val="00711933"/>
    <w:rsid w:val="0071799B"/>
    <w:rsid w:val="0073214B"/>
    <w:rsid w:val="00735844"/>
    <w:rsid w:val="0077559F"/>
    <w:rsid w:val="00784CA7"/>
    <w:rsid w:val="007B465D"/>
    <w:rsid w:val="007C258F"/>
    <w:rsid w:val="007E03F5"/>
    <w:rsid w:val="007E0DAB"/>
    <w:rsid w:val="00811965"/>
    <w:rsid w:val="0084168F"/>
    <w:rsid w:val="00850C65"/>
    <w:rsid w:val="00861ABE"/>
    <w:rsid w:val="008C165D"/>
    <w:rsid w:val="008C3561"/>
    <w:rsid w:val="008D3F14"/>
    <w:rsid w:val="008E7FB4"/>
    <w:rsid w:val="008F5887"/>
    <w:rsid w:val="009402BB"/>
    <w:rsid w:val="009427AF"/>
    <w:rsid w:val="00945082"/>
    <w:rsid w:val="009805B7"/>
    <w:rsid w:val="009A104A"/>
    <w:rsid w:val="009A277C"/>
    <w:rsid w:val="009A70EA"/>
    <w:rsid w:val="009A74D7"/>
    <w:rsid w:val="009C34E0"/>
    <w:rsid w:val="009F55E3"/>
    <w:rsid w:val="009F7339"/>
    <w:rsid w:val="00A01281"/>
    <w:rsid w:val="00A23CD3"/>
    <w:rsid w:val="00A35DC4"/>
    <w:rsid w:val="00A4175D"/>
    <w:rsid w:val="00A4263E"/>
    <w:rsid w:val="00A6422C"/>
    <w:rsid w:val="00A85241"/>
    <w:rsid w:val="00AE6853"/>
    <w:rsid w:val="00AF17E0"/>
    <w:rsid w:val="00AF39D4"/>
    <w:rsid w:val="00B24F39"/>
    <w:rsid w:val="00B36626"/>
    <w:rsid w:val="00B53C2D"/>
    <w:rsid w:val="00B77732"/>
    <w:rsid w:val="00B81456"/>
    <w:rsid w:val="00BA04A2"/>
    <w:rsid w:val="00BC06C4"/>
    <w:rsid w:val="00C27667"/>
    <w:rsid w:val="00C4104F"/>
    <w:rsid w:val="00C565D3"/>
    <w:rsid w:val="00C822E5"/>
    <w:rsid w:val="00C84CD9"/>
    <w:rsid w:val="00CA18BF"/>
    <w:rsid w:val="00CE3136"/>
    <w:rsid w:val="00CF6BD7"/>
    <w:rsid w:val="00D2459C"/>
    <w:rsid w:val="00D5489E"/>
    <w:rsid w:val="00D61E3B"/>
    <w:rsid w:val="00D646C6"/>
    <w:rsid w:val="00D85949"/>
    <w:rsid w:val="00D918FF"/>
    <w:rsid w:val="00DA6D9C"/>
    <w:rsid w:val="00DC0885"/>
    <w:rsid w:val="00DD2566"/>
    <w:rsid w:val="00DE3241"/>
    <w:rsid w:val="00E15C2A"/>
    <w:rsid w:val="00E313D6"/>
    <w:rsid w:val="00E5438E"/>
    <w:rsid w:val="00E63274"/>
    <w:rsid w:val="00E82711"/>
    <w:rsid w:val="00E851E3"/>
    <w:rsid w:val="00E94EEA"/>
    <w:rsid w:val="00E96A6A"/>
    <w:rsid w:val="00EC186F"/>
    <w:rsid w:val="00EC4B57"/>
    <w:rsid w:val="00ED70F4"/>
    <w:rsid w:val="00EF1D4B"/>
    <w:rsid w:val="00F11DEC"/>
    <w:rsid w:val="00F122A3"/>
    <w:rsid w:val="00F1331C"/>
    <w:rsid w:val="00F21073"/>
    <w:rsid w:val="00F46335"/>
    <w:rsid w:val="00F622A6"/>
    <w:rsid w:val="00F90D44"/>
    <w:rsid w:val="00FE6A2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F1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600"/>
    <w:rPr>
      <w:rFonts w:ascii="Tahoma" w:hAnsi="Tahoma" w:cs="Tahoma"/>
      <w:sz w:val="16"/>
      <w:szCs w:val="16"/>
    </w:rPr>
  </w:style>
  <w:style w:type="table" w:styleId="TableGrid">
    <w:name w:val="Table Grid"/>
    <w:basedOn w:val="TableNormal"/>
    <w:uiPriority w:val="59"/>
    <w:rsid w:val="00861A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822E5"/>
    <w:pPr>
      <w:ind w:left="720"/>
      <w:contextualSpacing/>
    </w:pPr>
  </w:style>
  <w:style w:type="paragraph" w:styleId="EndnoteText">
    <w:name w:val="endnote text"/>
    <w:basedOn w:val="Normal"/>
    <w:link w:val="EndnoteTextChar"/>
    <w:uiPriority w:val="99"/>
    <w:semiHidden/>
    <w:unhideWhenUsed/>
    <w:rsid w:val="00252B0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2B0C"/>
    <w:rPr>
      <w:sz w:val="20"/>
      <w:szCs w:val="20"/>
    </w:rPr>
  </w:style>
  <w:style w:type="character" w:styleId="EndnoteReference">
    <w:name w:val="endnote reference"/>
    <w:basedOn w:val="DefaultParagraphFont"/>
    <w:uiPriority w:val="99"/>
    <w:semiHidden/>
    <w:unhideWhenUsed/>
    <w:rsid w:val="00252B0C"/>
    <w:rPr>
      <w:vertAlign w:val="superscript"/>
    </w:rPr>
  </w:style>
  <w:style w:type="character" w:styleId="Emphasis">
    <w:name w:val="Emphasis"/>
    <w:basedOn w:val="DefaultParagraphFont"/>
    <w:uiPriority w:val="20"/>
    <w:qFormat/>
    <w:rsid w:val="00D646C6"/>
    <w:rPr>
      <w:i/>
      <w:iCs/>
    </w:rPr>
  </w:style>
  <w:style w:type="paragraph" w:styleId="Header">
    <w:name w:val="header"/>
    <w:basedOn w:val="Normal"/>
    <w:link w:val="HeaderChar"/>
    <w:uiPriority w:val="99"/>
    <w:semiHidden/>
    <w:unhideWhenUsed/>
    <w:rsid w:val="00A6422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6422C"/>
  </w:style>
  <w:style w:type="paragraph" w:styleId="Footer">
    <w:name w:val="footer"/>
    <w:basedOn w:val="Normal"/>
    <w:link w:val="FooterChar"/>
    <w:uiPriority w:val="99"/>
    <w:unhideWhenUsed/>
    <w:rsid w:val="00A64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22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package" Target="embeddings/Microsoft_Office_PowerPoint_Presentation1.pptx"/><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Hal05</b:Tag>
    <b:SourceType>JournalArticle</b:SourceType>
    <b:Guid>{E577646F-C982-45B5-BF9C-D1740A9FBFE7}</b:Guid>
    <b:LCID>0</b:LCID>
    <b:Author>
      <b:Author>
        <b:NameList>
          <b:Person>
            <b:Last>Hall</b:Last>
            <b:First>G.</b:First>
            <b:Middle>Stanley</b:Middle>
          </b:Person>
        </b:NameList>
      </b:Author>
    </b:Author>
    <b:Title>What is Pedagogy?</b:Title>
    <b:Year>1905</b:Year>
    <b:JournalName>The Pedagogical Seminary</b:JournalName>
    <b:Pages>375-383</b:Pages>
    <b:Volume>12</b:Volume>
    <b:Issue>4</b:Issue>
    <b:RefOrder>8</b:RefOrder>
  </b:Source>
  <b:Source>
    <b:Tag>Rad11</b:Tag>
    <b:SourceType>JournalArticle</b:SourceType>
    <b:Guid>{4DDBF632-9A21-4FB2-A658-5CBAE770DFC7}</b:Guid>
    <b:LCID>0</b:LCID>
    <b:Author>
      <b:Author>
        <b:NameList>
          <b:Person>
            <b:Last>Radosavljevich</b:Last>
            <b:First>Paul</b:First>
            <b:Middle>R.</b:Middle>
          </b:Person>
        </b:NameList>
      </b:Author>
    </b:Author>
    <b:Title>Pedagogy as a Science</b:Title>
    <b:JournalName>The Pedagogical Seminary</b:JournalName>
    <b:Year>1911</b:Year>
    <b:Pages>551-558</b:Pages>
    <b:Issue>4</b:Issue>
    <b:Volume>18</b:Volume>
    <b:RefOrder>9</b:RefOrder>
  </b:Source>
  <b:Source>
    <b:Tag>Flo03</b:Tag>
    <b:SourceType>JournalArticle</b:SourceType>
    <b:Guid>{FA79DF8C-70EB-42EE-8054-EB7FF27E9C65}</b:Guid>
    <b:LCID>0</b:LCID>
    <b:Author>
      <b:Author>
        <b:NameList>
          <b:Person>
            <b:Last>Macleod</b:Last>
            <b:First>Flora</b:First>
          </b:Person>
          <b:Person>
            <b:Last>Golby</b:Last>
            <b:First>Michael</b:First>
          </b:Person>
        </b:NameList>
      </b:Author>
    </b:Author>
    <b:Title>Theories for Learning and Pedagogy: issues for teacher development</b:Title>
    <b:JournalName>Teacher Development</b:JournalName>
    <b:Year>2003</b:Year>
    <b:Pages>345-362</b:Pages>
    <b:Volume>7</b:Volume>
    <b:Issue>3</b:Issue>
    <b:RefOrder>10</b:RefOrder>
  </b:Source>
  <b:Source>
    <b:Tag>Pro15</b:Tag>
    <b:SourceType>Report</b:SourceType>
    <b:Guid>{2393C327-2665-4D59-9D78-D6179A0EE9CF}</b:Guid>
    <b:LCID>0</b:LCID>
    <b:Author>
      <b:Author>
        <b:NameList>
          <b:Person>
            <b:Last>Donaldson</b:Last>
            <b:First>Professor</b:First>
            <b:Middle>Graham</b:Middle>
          </b:Person>
        </b:NameList>
      </b:Author>
    </b:Author>
    <b:Title>Successful Futures: Independent Review of Curriculum and Assessment Arrangements in Wales</b:Title>
    <b:Year>2015</b:Year>
    <b:Publisher>The Welsh Government</b:Publisher>
    <b:City>Cardiff</b:City>
    <b:RefOrder>1</b:RefOrder>
  </b:Source>
  <b:Source>
    <b:Tag>Dar97</b:Tag>
    <b:SourceType>Report</b:SourceType>
    <b:Guid>{3BBC6082-77D0-416C-98AE-DA5FF1DEF13C}</b:Guid>
    <b:LCID>0</b:LCID>
    <b:Author>
      <b:Author>
        <b:NameList>
          <b:Person>
            <b:Last>Darling-Hammond</b:Last>
            <b:First>Linda</b:First>
          </b:Person>
        </b:NameList>
      </b:Author>
    </b:Author>
    <b:Title>Doing What Matters Most: Investing in Quality Teaching</b:Title>
    <b:Year>1997</b:Year>
    <b:Publisher>U.S. Department of Education (ERIC)</b:Publisher>
    <b:City>New York</b:City>
    <b:Institution>National Commission on Teaching &amp; America's Future</b:Institution>
    <b:RefOrder>11</b:RefOrder>
  </b:Source>
  <b:Source>
    <b:Tag>Sto94</b:Tag>
    <b:SourceType>Book</b:SourceType>
    <b:Guid>{A8DB4F95-5785-45AA-BF62-DEB45083315E}</b:Guid>
    <b:LCID>0</b:LCID>
    <b:Author>
      <b:Author>
        <b:NameList>
          <b:Person>
            <b:Last>Stones</b:Last>
            <b:First>Edgar</b:First>
          </b:Person>
        </b:NameList>
      </b:Author>
    </b:Author>
    <b:Title>Quality Teaching A Sample of Cases</b:Title>
    <b:Year>1994</b:Year>
    <b:Publisher>Routledge</b:Publisher>
    <b:City>London</b:City>
    <b:RefOrder>12</b:RefOrder>
  </b:Source>
  <b:Source>
    <b:Tag>Pou14</b:Tag>
    <b:SourceType>JournalArticle</b:SourceType>
    <b:Guid>{94A65174-B750-4ABB-BD52-DDBC5FB453D2}</b:Guid>
    <b:LCID>0</b:LCID>
    <b:Author>
      <b:Author>
        <b:NameList>
          <b:Person>
            <b:Last>Pounder</b:Last>
            <b:First>James</b:First>
          </b:Person>
        </b:NameList>
      </b:Author>
    </b:Author>
    <b:Title>Quality teaching through transformational classroom leadership</b:Title>
    <b:Year>2014</b:Year>
    <b:JournalName>Quality Assurance in Education</b:JournalName>
    <b:Pages>273-285</b:Pages>
    <b:Volume>22</b:Volume>
    <b:Issue>3</b:Issue>
    <b:RefOrder>13</b:RefOrder>
  </b:Source>
  <b:Source>
    <b:Tag>Mic14</b:Tag>
    <b:SourceType>Book</b:SourceType>
    <b:Guid>{A6DA4F98-39B0-464E-AEE7-B92E2A98EBE3}</b:Guid>
    <b:LCID>0</b:LCID>
    <b:Author>
      <b:Author>
        <b:NameList>
          <b:Person>
            <b:Last>Waring</b:Last>
            <b:First>Michael</b:First>
          </b:Person>
          <b:Person>
            <b:Last>Evans</b:Last>
            <b:First>Carol</b:First>
          </b:Person>
        </b:NameList>
      </b:Author>
    </b:Author>
    <b:Title>Understanding Pedagogy, Developing a critical approach to teaching and learning</b:Title>
    <b:Year>2014</b:Year>
    <b:City>London</b:City>
    <b:Publisher>Routledge</b:Publisher>
    <b:RefOrder>14</b:RefOrder>
  </b:Source>
  <b:Source>
    <b:Tag>Coe14</b:Tag>
    <b:SourceType>Report</b:SourceType>
    <b:Guid>{7C6AE139-F352-4116-9C34-6B9C449DD410}</b:Guid>
    <b:LCID>0</b:LCID>
    <b:Author>
      <b:Author>
        <b:NameList>
          <b:Person>
            <b:Last>Coe</b:Last>
            <b:First>R</b:First>
          </b:Person>
          <b:Person>
            <b:Last>Aloisi</b:Last>
            <b:First>C</b:First>
          </b:Person>
          <b:Person>
            <b:Last>Higgins</b:Last>
            <b:First>S</b:First>
          </b:Person>
          <b:Person>
            <b:Last>Elliot Major</b:Last>
            <b:First>L</b:First>
          </b:Person>
        </b:NameList>
      </b:Author>
    </b:Author>
    <b:Title>What makes great teaching? Review of the underpinning research</b:Title>
    <b:Year>2014</b:Year>
    <b:Publisher>Durham University, Sutton Trust</b:Publisher>
    <b:RefOrder>4</b:RefOrder>
  </b:Source>
  <b:Source>
    <b:Tag>Hoy74</b:Tag>
    <b:SourceType>JournalArticle</b:SourceType>
    <b:Guid>{6D83303A-8065-441D-B345-12F384FEA3B6}</b:Guid>
    <b:LCID>0</b:LCID>
    <b:Author>
      <b:Author>
        <b:NameList>
          <b:Person>
            <b:Last>Hoyle</b:Last>
            <b:First>E</b:First>
          </b:Person>
        </b:NameList>
      </b:Author>
    </b:Author>
    <b:Title>Professionality, Professionalism and Control in Teaching</b:Title>
    <b:Year>1974</b:Year>
    <b:JournalName>London Education Review</b:JournalName>
    <b:Pages>13-19</b:Pages>
    <b:Volume>3</b:Volume>
    <b:Issue>2</b:Issue>
    <b:RefOrder>3</b:RefOrder>
  </b:Source>
  <b:Source>
    <b:Tag>Whi00</b:Tag>
    <b:SourceType>JournalArticle</b:SourceType>
    <b:Guid>{7E850711-CE2D-48DB-A24C-AF23B5622C6F}</b:Guid>
    <b:LCID>0</b:LCID>
    <b:Author>
      <b:Author>
        <b:NameList>
          <b:Person>
            <b:Last>Whitty</b:Last>
            <b:First>Geoff</b:First>
          </b:Person>
        </b:NameList>
      </b:Author>
    </b:Author>
    <b:Title>Teacher professionalism in new times</b:Title>
    <b:JournalName>Journal of In-Service Education</b:JournalName>
    <b:Year>2000</b:Year>
    <b:Pages>281-295</b:Pages>
    <b:Volume>26</b:Volume>
    <b:Issue>2</b:Issue>
    <b:RefOrder>15</b:RefOrder>
  </b:Source>
  <b:Source>
    <b:Tag>Eva11</b:Tag>
    <b:SourceType>JournalArticle</b:SourceType>
    <b:Guid>{BAE517F9-56C4-4EB6-BA82-9F0CF7526791}</b:Guid>
    <b:LCID>0</b:LCID>
    <b:Author>
      <b:Author>
        <b:NameList>
          <b:Person>
            <b:Last>Evans</b:Last>
            <b:First>Linda</b:First>
          </b:Person>
        </b:NameList>
      </b:Author>
    </b:Author>
    <b:Title>The 'shape' of teacher professionalism in England: professional standards, performance management, professional development and the changes proposed in the 2010 White Paper</b:Title>
    <b:JournalName>British Educational Research Journal</b:JournalName>
    <b:Year>2011</b:Year>
    <b:Pages>851-870</b:Pages>
    <b:Volume>37</b:Volume>
    <b:Issue>5</b:Issue>
    <b:RefOrder>16</b:RefOrder>
  </b:Source>
  <b:Source>
    <b:Tag>CSe95</b:Tag>
    <b:SourceType>JournalArticle</b:SourceType>
    <b:Guid>{174F9DCB-C240-4DB1-A44C-25C9B68EAB4C}</b:Guid>
    <b:LCID>0</b:LCID>
    <b:Author>
      <b:Author>
        <b:NameList>
          <b:Person>
            <b:Last>Seipel</b:Last>
            <b:First>C</b:First>
          </b:Person>
          <b:Person>
            <b:Last>Tunnell</b:Last>
            <b:First>L</b:First>
          </b:Person>
        </b:NameList>
      </b:Author>
    </b:Author>
    <b:Title>Using a comment sheet to grade accounting writing assignments</b:Title>
    <b:JournalName>Accounting Educators' Journal</b:JournalName>
    <b:Year>1995</b:Year>
    <b:Pages>159-165</b:Pages>
    <b:RefOrder>17</b:RefOrder>
  </b:Source>
  <b:Source>
    <b:Tag>Sar04</b:Tag>
    <b:SourceType>JournalArticle</b:SourceType>
    <b:Guid>{D20D52E6-3C37-4C00-8792-FDE90A658270}</b:Guid>
    <b:LCID>0</b:LCID>
    <b:Author>
      <b:Author>
        <b:NameList>
          <b:Person>
            <b:Last>Sarason</b:Last>
            <b:First>Y</b:First>
          </b:Person>
          <b:Person>
            <b:Last>Banbury</b:Last>
            <b:First>C</b:First>
          </b:Person>
        </b:NameList>
      </b:Author>
    </b:Author>
    <b:Title>Active learning facilitated by using a game-show format or who doesn't want to be a millionaire?</b:Title>
    <b:JournalName>Journal of Management Education</b:JournalName>
    <b:Year>2004</b:Year>
    <b:Pages>509-519</b:Pages>
    <b:Volume>28</b:Volume>
    <b:RefOrder>18</b:RefOrder>
  </b:Source>
  <b:Source>
    <b:Tag>BKS</b:Tag>
    <b:SourceType>JournalArticle</b:SourceType>
    <b:Guid>{5B2F56FF-4CB5-4B38-8323-1BD0ED448995}</b:Guid>
    <b:LCID>0</b:LCID>
    <b:Author>
      <b:Author>
        <b:NameList>
          <b:Person>
            <b:Last>Strow</b:Last>
            <b:First>B.</b:First>
            <b:Middle>K.</b:Middle>
          </b:Person>
          <b:Person>
            <b:Last>Strow</b:Last>
            <b:First>C.W.</b:First>
          </b:Person>
        </b:NameList>
      </b:Author>
    </b:Author>
    <b:Title>A rent-seeking experiment for the classroom</b:Title>
    <b:JournalName>Journal of Economic Education</b:JournalName>
    <b:Pages>323-330</b:Pages>
    <b:Volume>37</b:Volume>
    <b:Year>2006</b:Year>
    <b:RefOrder>19</b:RefOrder>
  </b:Source>
  <b:Source>
    <b:Tag>Bra12</b:Tag>
    <b:SourceType>Report</b:SourceType>
    <b:Guid>{4F12FD32-49ED-42B6-AFC4-3F7900F503EC}</b:Guid>
    <b:LCID>0</b:LCID>
    <b:Author>
      <b:Author>
        <b:NameList>
          <b:Person>
            <b:Last>Braslavsky</b:Last>
            <b:First>C</b:First>
          </b:Person>
        </b:NameList>
      </b:Author>
    </b:Author>
    <b:Title>The curriculum</b:Title>
    <b:Year>2012</b:Year>
    <b:Publisher>(Unpublished working document). UNESCO International Bureau of Education</b:Publisher>
    <b:Medium>Unpublished working document</b:Medium>
    <b:RefOrder>20</b:RefOrder>
  </b:Source>
  <b:Source>
    <b:Tag>Ron01</b:Tag>
    <b:SourceType>Book</b:SourceType>
    <b:Guid>{C5225367-F5DA-4307-A576-8B592E764742}</b:Guid>
    <b:LCID>0</b:LCID>
    <b:Author>
      <b:Author>
        <b:NameList>
          <b:Person>
            <b:Last>Roney</b:Last>
            <b:First>K</b:First>
          </b:Person>
        </b:NameList>
      </b:Author>
    </b:Author>
    <b:Title>The effective middle school teacher: Inwardly integrated, outwardly connected. The handbook of research in middle level education.</b:Title>
    <b:Year>2001</b:Year>
    <b:Publisher>Greenwich, CT: Information Age Publishing</b:Publisher>
    <b:JournalName>The handbook of research in middle level education</b:JournalName>
    <b:Pages>73-105</b:Pages>
    <b:RefOrder>21</b:RefOrder>
  </b:Source>
  <b:Source>
    <b:Tag>Fin03</b:Tag>
    <b:SourceType>JournalArticle</b:SourceType>
    <b:Guid>{99BCEF77-D066-430C-854C-4502FC7CD152}</b:Guid>
    <b:LCID>0</b:LCID>
    <b:Author>
      <b:Author>
        <b:NameList>
          <b:Person>
            <b:Last>Miner</b:Last>
            <b:First>W.</b:First>
            <b:Middle>S.</b:Middle>
          </b:Person>
          <b:Person>
            <b:Last>Finn</b:Last>
            <b:First>A.</b:First>
          </b:Person>
        </b:NameList>
      </b:Author>
    </b:Author>
    <b:Title>Middle school teachers' preassessment practices and curricular/instructional modifications</b:Title>
    <b:Year>2003</b:Year>
    <b:InternetSiteTitle>Research in Middle Level Education Online</b:InternetSiteTitle>
    <b:JournalName>Research in Middle Level Education Online</b:JournalName>
    <b:Pages>28-44</b:Pages>
    <b:Volume>26</b:Volume>
    <b:Issue>2</b:Issue>
    <b:RefOrder>22</b:RefOrder>
  </b:Source>
  <b:Source>
    <b:Tag>Bea97</b:Tag>
    <b:SourceType>Book</b:SourceType>
    <b:Guid>{3C1F79B1-F129-4406-94E6-8DD7E7F446E9}</b:Guid>
    <b:LCID>0</b:LCID>
    <b:Author>
      <b:Author>
        <b:NameList>
          <b:Person>
            <b:Last>Beane</b:Last>
            <b:First>J.</b:First>
            <b:Middle>A.</b:Middle>
          </b:Person>
        </b:NameList>
      </b:Author>
    </b:Author>
    <b:Title>Curriculum Integration; Designing the Core of Democratic Education</b:Title>
    <b:Year>1997</b:Year>
    <b:Publisher>Teachers College Press</b:Publisher>
    <b:RefOrder>23</b:RefOrder>
  </b:Source>
  <b:Source>
    <b:Tag>Bea95</b:Tag>
    <b:SourceType>JournalArticle</b:SourceType>
    <b:Guid>{85A9536E-D7B4-4C85-BF46-14CDD8C38873}</b:Guid>
    <b:LCID>0</b:LCID>
    <b:Author>
      <b:Author>
        <b:NameList>
          <b:Person>
            <b:Last>Beane</b:Last>
            <b:First>J.</b:First>
            <b:Middle>A.</b:Middle>
          </b:Person>
        </b:NameList>
      </b:Author>
    </b:Author>
    <b:Title>Curriculum Integration and Disciplines of Knowledge.</b:Title>
    <b:Year>1995</b:Year>
    <b:JournalName>Phi Delta Kappa</b:JournalName>
    <b:Pages>616-622</b:Pages>
    <b:Volume>76</b:Volume>
    <b:RefOrder>24</b:RefOrder>
  </b:Source>
  <b:Source>
    <b:Tag>Sch03</b:Tag>
    <b:SourceType>JournalArticle</b:SourceType>
    <b:Guid>{2B5ADC5C-D2ED-473D-9FC1-C92739CE0B05}</b:Guid>
    <b:LCID>0</b:LCID>
    <b:Author>
      <b:Author>
        <b:NameList>
          <b:Person>
            <b:Last>Bryk</b:Last>
            <b:First>Anthony</b:First>
            <b:Middle>S.</b:Middle>
          </b:Person>
          <b:Person>
            <b:Last>Schneider</b:Last>
            <b:First>Barbara</b:First>
          </b:Person>
        </b:NameList>
      </b:Author>
    </b:Author>
    <b:Title>Trust in schools: A core resource for school reform</b:Title>
    <b:JournalName>Educational Leadership</b:JournalName>
    <b:Year>2003</b:Year>
    <b:Pages>40-45</b:Pages>
    <b:Volume>60</b:Volume>
    <b:Issue>6</b:Issue>
    <b:RefOrder>25</b:RefOrder>
  </b:Source>
  <b:Source>
    <b:Tag>Wat07</b:Tag>
    <b:SourceType>Report</b:SourceType>
    <b:Guid>{445D4E69-7B5E-42CB-A58D-A926C145BA6C}</b:Guid>
    <b:LCID>0</b:LCID>
    <b:Author>
      <b:Author>
        <b:NameList>
          <b:Person>
            <b:Last>Watkins</b:Last>
            <b:First>C</b:First>
          </b:Person>
          <b:Person>
            <b:Last>Carnell</b:Last>
            <b:First>E</b:First>
          </b:Person>
          <b:Person>
            <b:Last>Lodge</b:Last>
            <b:First>C</b:First>
          </b:Person>
        </b:NameList>
      </b:Author>
    </b:Author>
    <b:Title>Effective learning in classrooms</b:Title>
    <b:Year>2007</b:Year>
    <b:City>London</b:City>
    <b:JournalName>Paul Chapman Educational Publishing</b:JournalName>
    <b:Publisher>Paul Chapman Educational Publishing</b:Publisher>
    <b:RefOrder>26</b:RefOrder>
  </b:Source>
  <b:Source>
    <b:Tag>Dew62</b:Tag>
    <b:SourceType>Book</b:SourceType>
    <b:Guid>{E49534D0-03F3-4DDC-B311-44E93CE0F55E}</b:Guid>
    <b:LCID>0</b:LCID>
    <b:Author>
      <b:Author>
        <b:NameList>
          <b:Person>
            <b:Last>Dewey</b:Last>
            <b:First>John</b:First>
          </b:Person>
        </b:NameList>
      </b:Author>
    </b:Author>
    <b:Title>The relation of theory to practice in education</b:Title>
    <b:Year>1962</b:Year>
    <b:City>Cedar Falls, Iowa</b:City>
    <b:Publisher>Association for Student Teaching</b:Publisher>
    <b:RefOrder>2</b:RefOrder>
  </b:Source>
  <b:Source>
    <b:Tag>Geo</b:Tag>
    <b:SourceType>Book</b:SourceType>
    <b:Guid>{CBF7B080-F187-4396-B274-78D2C69BAA62}</b:Guid>
    <b:LCID>0</b:LCID>
    <b:Author>
      <b:Author>
        <b:NameList>
          <b:Person>
            <b:Last>Rutherford</b:Last>
            <b:First>Geoff</b:First>
          </b:Person>
        </b:NameList>
      </b:Author>
    </b:Author>
    <b:Title>Designing a Curriculum for the 21st Century: The Wyche Curriculum</b:Title>
    <b:Year>2012</b:Year>
    <b:City>Cheltenham</b:City>
    <b:Publisher>Little Inky Fingers</b:Publisher>
    <b:RefOrder>27</b:RefOrder>
  </b:Source>
  <b:Source>
    <b:Tag>JHa11</b:Tag>
    <b:SourceType>Book</b:SourceType>
    <b:Guid>{ADA06635-541B-4E0E-B3BE-071BEB4B3594}</b:Guid>
    <b:LCID>0</b:LCID>
    <b:Author>
      <b:Author>
        <b:NameList>
          <b:Person>
            <b:Last>Hattie</b:Last>
            <b:First>J</b:First>
          </b:Person>
        </b:NameList>
      </b:Author>
    </b:Author>
    <b:Title>Visible Learning for Teachers: Maximising Impact on Learning</b:Title>
    <b:Year>2011</b:Year>
    <b:City>London</b:City>
    <b:Publisher>Routledge</b:Publisher>
    <b:RefOrder>28</b:RefOrder>
  </b:Source>
  <b:Source>
    <b:Tag>Ebe97</b:Tag>
    <b:SourceType>JournalArticle</b:SourceType>
    <b:Guid>{0681FEF2-7ACD-451F-BB1F-BAC8A51447C9}</b:Guid>
    <b:LCID>0</b:LCID>
    <b:Author>
      <b:Author>
        <b:NameList>
          <b:Person>
            <b:Last>Ebert-May</b:Last>
            <b:First>D.</b:First>
          </b:Person>
          <b:Person>
            <b:Last>Brewer</b:Last>
            <b:First>C.</b:First>
          </b:Person>
          <b:Person>
            <b:Last>Allred</b:Last>
            <b:First>S</b:First>
          </b:Person>
        </b:NameList>
      </b:Author>
    </b:Author>
    <b:Title>Innovation in large lectures - Teaching for active learning</b:Title>
    <b:JournalName>Bioscience</b:JournalName>
    <b:Year>1997</b:Year>
    <b:Pages>601-607</b:Pages>
    <b:Volume>47</b:Volume>
    <b:RefOrder>5</b:RefOrder>
  </b:Source>
  <b:Source>
    <b:Tag>Har</b:Tag>
    <b:SourceType>Book</b:SourceType>
    <b:Guid>{E28D8E6A-8F00-446B-9856-1A40EB379026}</b:Guid>
    <b:LCID>0</b:LCID>
    <b:Author>
      <b:Author>
        <b:NameList>
          <b:Person>
            <b:Last>Hargreaves</b:Last>
            <b:First>A</b:First>
          </b:Person>
          <b:Person>
            <b:Last>Fullan</b:Last>
            <b:First>M</b:First>
          </b:Person>
        </b:NameList>
      </b:Author>
    </b:Author>
    <b:Title>Professional Capital, transforming teaching in every school.</b:Title>
    <b:Publisher>Toronto: Teachers college.</b:Publisher>
    <b:Year>2012</b:Year>
    <b:RefOrder>29</b:RefOrder>
  </b:Source>
  <b:Source>
    <b:Tag>Sob04</b:Tag>
    <b:SourceType>JournalArticle</b:SourceType>
    <b:Guid>{3F19AE0C-EFBE-4DEF-9D57-99DCC62F3131}</b:Guid>
    <b:LCID>0</b:LCID>
    <b:Author>
      <b:Author>
        <b:NameList>
          <b:Person>
            <b:Last>Sobel</b:Last>
            <b:First>David</b:First>
          </b:Person>
        </b:NameList>
      </b:Author>
    </b:Author>
    <b:Title>Place-based education: Connecting classroom and community</b:Title>
    <b:Year>2004</b:Year>
    <b:JournalName>Nature and Listening</b:JournalName>
    <b:Pages>1-7</b:Pages>
    <b:Volume>4</b:Volume>
    <b:RefOrder>6</b:RefOrder>
  </b:Source>
  <b:Source>
    <b:Tag>Eps18</b:Tag>
    <b:SourceType>Book</b:SourceType>
    <b:Guid>{688B354B-37AD-49B8-8A08-97E0D5275079}</b:Guid>
    <b:LCID>0</b:LCID>
    <b:Author>
      <b:Author>
        <b:NameList>
          <b:Person>
            <b:Last>Epstein</b:Last>
            <b:First>Joyce</b:First>
            <b:Middle>L</b:Middle>
          </b:Person>
        </b:NameList>
      </b:Author>
    </b:Author>
    <b:Title>School, family and community partnerships: Preparing educators and improving schools.</b:Title>
    <b:Year>2018</b:Year>
    <b:Publisher>Routledge</b:Publisher>
    <b:RefOrder>30</b:RefOrder>
  </b:Source>
  <b:Source>
    <b:Tag>Tru13</b:Tag>
    <b:SourceType>Report</b:SourceType>
    <b:Guid>{EA084E38-3819-4041-AFDF-E365A5FA1FC0}</b:Guid>
    <b:LCID>0</b:LCID>
    <b:Author>
      <b:Author>
        <b:NameList>
          <b:Person>
            <b:Last>Sutton-Trust</b:Last>
          </b:Person>
          <b:Person>
            <b:Last>EEF</b:Last>
          </b:Person>
        </b:NameList>
      </b:Author>
    </b:Author>
    <b:Title>Teaching and learning tootlkit</b:Title>
    <b:Year>2013</b:Year>
    <b:City>London</b:City>
    <b:Publisher>Sutton Trust-EEF</b:Publisher>
    <b:RefOrder>31</b:RefOrder>
  </b:Source>
  <b:Source>
    <b:Tag>Kha16</b:Tag>
    <b:SourceType>Misc</b:SourceType>
    <b:Guid>{A3ED174A-FD3A-4AB9-8B08-32FBD4570707}</b:Guid>
    <b:LCID>0</b:LCID>
    <b:Author>
      <b:Author>
        <b:NameList>
          <b:Person>
            <b:Last>Khan</b:Last>
            <b:First>Sal</b:First>
          </b:Person>
        </b:NameList>
      </b:Author>
    </b:Author>
    <b:Title>Let's teach for mastery - not test scores</b:Title>
    <b:Year>2016</b:Year>
    <b:Publisher>TED Talks Live</b:Publisher>
    <b:City>New York</b:City>
    <b:Month>September</b:Month>
    <b:Medium>TED Talk</b:Medium>
    <b:RefOrder>32</b:RefOrder>
  </b:Source>
  <b:Source>
    <b:Tag>Emd13</b:Tag>
    <b:SourceType>Misc</b:SourceType>
    <b:Guid>{1A0B0E61-AC46-466B-82D7-BE346A6121E8}</b:Guid>
    <b:LCID>0</b:LCID>
    <b:Author>
      <b:Author>
        <b:NameList>
          <b:Person>
            <b:Last>Emdin</b:Last>
            <b:First>Christopher</b:First>
          </b:Person>
        </b:NameList>
      </b:Author>
    </b:Author>
    <b:Title>Teach teachers how to create magic</b:Title>
    <b:Year>2013</b:Year>
    <b:Month>October</b:Month>
    <b:City>New York</b:City>
    <b:Publisher>TED Talks</b:Publisher>
    <b:Medium>TED Talk</b:Medium>
    <b:RefOrder>33</b:RefOrder>
  </b:Source>
  <b:Source>
    <b:Tag>Pop03</b:Tag>
    <b:SourceType>Book</b:SourceType>
    <b:Guid>{1EEF8E81-5E73-49BF-98F2-D441C80DF6A4}</b:Guid>
    <b:LCID>0</b:LCID>
    <b:Author>
      <b:Author>
        <b:NameList>
          <b:Person>
            <b:Last>Popham</b:Last>
            <b:First>W.</b:First>
            <b:Middle>James</b:Middle>
          </b:Person>
        </b:NameList>
      </b:Author>
    </b:Author>
    <b:Title>Test better, teach better; The instructional role of assessment</b:Title>
    <b:Year>2003</b:Year>
    <b:Publisher>ASCD</b:Publisher>
    <b:RefOrder>34</b:RefOrder>
  </b:Source>
  <b:Source>
    <b:Tag>Cur18</b:Tag>
    <b:SourceType>DocumentFromInternetSite</b:SourceType>
    <b:Guid>{F3173517-E5A6-4E24-AD50-DCD8D01DE03F}</b:Guid>
    <b:LCID>0</b:LCID>
    <b:Title>Curriculum updates - Developments to May 2018</b:Title>
    <b:Year>2018</b:Year>
    <b:Publisher>The Welsh Government</b:Publisher>
    <b:Author>
      <b:Author>
        <b:NameList>
          <b:Person>
            <b:Last>Welsh-Government</b:Last>
          </b:Person>
        </b:NameList>
      </b:Author>
    </b:Author>
    <b:City>Cardiff</b:City>
    <b:InternetSiteTitle>Welsh Government - Curriculum for Wales Blog</b:InternetSiteTitle>
    <b:YearAccessed>2018</b:YearAccessed>
    <b:MonthAccessed>August</b:MonthAccessed>
    <b:DayAccessed>14</b:DayAccessed>
    <b:URL>https://gov.wales/docs/dcells/publications/180620-curriculum-update-may-2018-en.pdf</b:URL>
    <b:RefOrder>35</b:RefOrder>
  </b:Source>
  <b:Source>
    <b:Tag>Imp16</b:Tag>
    <b:SourceType>DocumentFromInternetSite</b:SourceType>
    <b:Guid>{504141C5-2525-4C2F-ADFB-D89B4E7C2E66}</b:Guid>
    <b:LCID>0</b:LCID>
    <b:Author>
      <b:Author>
        <b:NameList>
          <b:Person>
            <b:Last>Impact-Wales</b:Last>
          </b:Person>
        </b:NameList>
      </b:Author>
    </b:Author>
    <b:Title>Sketch Notes</b:Title>
    <b:InternetSiteTitle>Impact Wales</b:InternetSiteTitle>
    <b:Year>2016</b:Year>
    <b:YearAccessed>2018</b:YearAccessed>
    <b:MonthAccessed>August</b:MonthAccessed>
    <b:DayAccessed>12</b:DayAccessed>
    <b:URL>http://www.impact.wales/sketch-notes/</b:URL>
    <b:RefOrder>36</b:RefOrder>
  </b:Source>
  <b:Source>
    <b:Tag>Bea15</b:Tag>
    <b:SourceType>JournalArticle</b:SourceType>
    <b:Guid>{420E1975-14C1-4FFC-BD4B-94697B2BAFC3}</b:Guid>
    <b:LCID>0</b:LCID>
    <b:Author>
      <b:Author>
        <b:NameList>
          <b:Person>
            <b:Last>Beauchamp</b:Last>
            <b:First>G</b:First>
          </b:Person>
          <b:Person>
            <b:Last>Jephcote</b:Last>
            <b:First>M</b:First>
          </b:Person>
        </b:NameList>
      </b:Author>
    </b:Author>
    <b:Title>Teacher education in Wales; towards an enduring legacy?</b:Title>
    <b:Year>2015</b:Year>
    <b:JournalName>Teacher educationin times of change</b:JournalName>
    <b:Volume>109</b:Volume>
    <b:RefOrder>37</b:RefOrder>
  </b:Source>
  <b:Source>
    <b:Tag>Jon</b:Tag>
    <b:SourceType>JournalArticle</b:SourceType>
    <b:Guid>{DE4E5CB8-35CD-4FA0-9983-6BBA67C9D27C}</b:Guid>
    <b:LCID>0</b:LCID>
    <b:Author>
      <b:Author>
        <b:NameList>
          <b:Person>
            <b:Last>Jones</b:Last>
            <b:First>S</b:First>
            <b:Middle>W</b:Middle>
          </b:Person>
          <b:Person>
            <b:Last>Lewis</b:Last>
            <b:First>J</b:First>
          </b:Person>
        </b:NameList>
      </b:Author>
    </b:Author>
    <b:Title>International vignette 1: teacher education in Wales</b:Title>
    <b:JournalName>Teacher Education in Challenging Times</b:JournalName>
    <b:Pages>63-65</b:Pages>
    <b:Publisher>Routledge</b:Publisher>
    <b:Year>2016</b:Year>
    <b:RefOrder>38</b:RefOrder>
  </b:Source>
  <b:Source>
    <b:Tag>Fur15</b:Tag>
    <b:SourceType>Report</b:SourceType>
    <b:Guid>{DDF8DAD5-9DCC-4E28-8D64-3936BD4DC6DD}</b:Guid>
    <b:LCID>0</b:LCID>
    <b:Author>
      <b:Author>
        <b:NameList>
          <b:Person>
            <b:Last>Furlong</b:Last>
            <b:First>J</b:First>
          </b:Person>
        </b:NameList>
      </b:Author>
    </b:Author>
    <b:Title>Teaching Tomorrow's Teachers: Options for the Future of Initial Teacher Education in Wales</b:Title>
    <b:Year>2015</b:Year>
    <b:Publisher>Welsh Government</b:Publisher>
    <b:City>Cardiff</b:City>
    <b:RefOrder>39</b:RefOrder>
  </b:Source>
  <b:Source>
    <b:Tag>OEC14</b:Tag>
    <b:SourceType>DocumentFromInternetSite</b:SourceType>
    <b:Guid>{27145DA5-A6F1-4C57-94C0-1F07A37782C8}</b:Guid>
    <b:LCID>0</b:LCID>
    <b:Author>
      <b:Author>
        <b:NameList>
          <b:Person>
            <b:Last>OECD</b:Last>
          </b:Person>
        </b:NameList>
      </b:Author>
    </b:Author>
    <b:Title>Improving Schools in Wales: An OECD Perspective</b:Title>
    <b:Year>2014</b:Year>
    <b:YearAccessed>2018</b:YearAccessed>
    <b:MonthAccessed>August</b:MonthAccessed>
    <b:DayAccessed>12</b:DayAccessed>
    <b:URL>www.oecd.org/edu/Improving-schools-in-Wales.pdf</b:URL>
    <b:RefOrder>40</b:RefOrder>
  </b:Source>
  <b:Source>
    <b:Tag>Wil17</b:Tag>
    <b:SourceType>Book</b:SourceType>
    <b:Guid>{83537C3B-AA6A-4964-B239-F5AF02FED63D}</b:Guid>
    <b:LCID>0</b:LCID>
    <b:Author>
      <b:Author>
        <b:NameList>
          <b:Person>
            <b:Last>Wiliam</b:Last>
            <b:First>Dylan</b:First>
          </b:Person>
          <b:Person>
            <b:Last>Thompson</b:Last>
            <b:First>Marnie</b:First>
          </b:Person>
        </b:NameList>
      </b:Author>
    </b:Author>
    <b:Title>The future of assessment</b:Title>
    <b:Year>2017</b:Year>
    <b:Publisher>Routledge</b:Publisher>
    <b:RefOrder>7</b:RefOrder>
  </b:Source>
</b:Sources>
</file>

<file path=customXml/itemProps1.xml><?xml version="1.0" encoding="utf-8"?>
<ds:datastoreItem xmlns:ds="http://schemas.openxmlformats.org/officeDocument/2006/customXml" ds:itemID="{432DC9F7-61B0-4575-A5DD-4EFA5A11C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7169</Words>
  <Characters>40865</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Torfaen CBC</Company>
  <LinksUpToDate>false</LinksUpToDate>
  <CharactersWithSpaces>47939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2115t15</dc:creator>
  <cp:lastModifiedBy>2115t15</cp:lastModifiedBy>
  <cp:revision>2</cp:revision>
  <dcterms:created xsi:type="dcterms:W3CDTF">2018-09-03T20:01:00Z</dcterms:created>
  <dcterms:modified xsi:type="dcterms:W3CDTF">2018-09-03T20:01:00Z</dcterms:modified>
</cp:coreProperties>
</file>