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C179F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C59A8">
        <w:rPr>
          <w:rFonts w:asciiTheme="minorBidi" w:hAnsiTheme="minorBidi"/>
          <w:sz w:val="28"/>
          <w:szCs w:val="28"/>
        </w:rPr>
        <w:t>Kamwanya Kazad</w:t>
      </w:r>
      <w:r w:rsidR="000D51E8">
        <w:rPr>
          <w:rFonts w:asciiTheme="minorBidi" w:hAnsiTheme="minorBidi"/>
          <w:sz w:val="28"/>
          <w:szCs w:val="28"/>
        </w:rPr>
        <w:t>i</w:t>
      </w:r>
      <w:r w:rsidR="001C59A8">
        <w:rPr>
          <w:rFonts w:asciiTheme="minorBidi" w:hAnsiTheme="minorBidi"/>
          <w:sz w:val="28"/>
          <w:szCs w:val="28"/>
        </w:rPr>
        <w:t xml:space="preserve"> </w:t>
      </w:r>
    </w:p>
    <w:p w14:paraId="485B6F49" w14:textId="1C6937E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C59A8">
        <w:rPr>
          <w:rFonts w:asciiTheme="minorBidi" w:hAnsiTheme="minorBidi"/>
          <w:sz w:val="28"/>
          <w:szCs w:val="28"/>
        </w:rPr>
        <w:t>2531293</w:t>
      </w:r>
    </w:p>
    <w:p w14:paraId="3C1E7A20" w14:textId="51AABA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D15B6">
        <w:rPr>
          <w:rFonts w:asciiTheme="minorBidi" w:hAnsiTheme="minorBidi"/>
          <w:sz w:val="28"/>
          <w:szCs w:val="28"/>
        </w:rPr>
        <w:t>LCHS4001</w:t>
      </w:r>
    </w:p>
    <w:p w14:paraId="53F1B68C" w14:textId="77777777" w:rsidR="008D571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D15B6">
        <w:rPr>
          <w:rFonts w:asciiTheme="minorBidi" w:hAnsiTheme="minorBidi"/>
          <w:sz w:val="28"/>
          <w:szCs w:val="28"/>
        </w:rPr>
        <w:t>Academic and</w:t>
      </w:r>
    </w:p>
    <w:p w14:paraId="4EEB2DA3" w14:textId="7AF4F864" w:rsidR="00ED5964" w:rsidRDefault="00DD15B6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Employability Skills </w:t>
      </w:r>
    </w:p>
    <w:p w14:paraId="3159D2C2" w14:textId="167FDE10" w:rsidR="00384C4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D15B6">
        <w:rPr>
          <w:rFonts w:asciiTheme="minorBidi" w:hAnsiTheme="minorBidi"/>
          <w:sz w:val="28"/>
          <w:szCs w:val="28"/>
        </w:rPr>
        <w:t>Oluwadamilola Ta</w:t>
      </w:r>
      <w:r w:rsidR="0010184D">
        <w:rPr>
          <w:rFonts w:asciiTheme="minorBidi" w:hAnsiTheme="minorBidi"/>
          <w:sz w:val="28"/>
          <w:szCs w:val="28"/>
        </w:rPr>
        <w:t>yo</w:t>
      </w:r>
    </w:p>
    <w:p w14:paraId="4C86E091" w14:textId="77777777" w:rsidR="00D57005" w:rsidRDefault="00D57005" w:rsidP="00ED5964">
      <w:pPr>
        <w:jc w:val="both"/>
        <w:rPr>
          <w:rFonts w:asciiTheme="minorBidi" w:hAnsiTheme="minorBidi"/>
          <w:sz w:val="28"/>
          <w:szCs w:val="28"/>
        </w:rPr>
      </w:pPr>
    </w:p>
    <w:p w14:paraId="644142DA" w14:textId="51D9BC47" w:rsidR="00D57005" w:rsidRDefault="00D57005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Assignment title: Midwifery </w:t>
      </w:r>
    </w:p>
    <w:p w14:paraId="52C78751" w14:textId="77777777" w:rsidR="00CA24D2" w:rsidRDefault="00CA24D2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C41D628" w:rsidR="00ED5964" w:rsidRDefault="0078602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Submitted: 24</w:t>
      </w:r>
      <w:r w:rsidR="000D51E8">
        <w:rPr>
          <w:rFonts w:asciiTheme="minorBidi" w:hAnsiTheme="minorBidi"/>
          <w:sz w:val="28"/>
          <w:szCs w:val="28"/>
        </w:rPr>
        <w:t>th April</w:t>
      </w:r>
      <w:r>
        <w:rPr>
          <w:rFonts w:asciiTheme="minorBidi" w:hAnsiTheme="minorBidi"/>
          <w:sz w:val="28"/>
          <w:szCs w:val="28"/>
        </w:rPr>
        <w:t xml:space="preserve"> 2026</w:t>
      </w:r>
      <w:r w:rsidR="00ED5964"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>
        <w:rPr>
          <w:b w:val="0"/>
          <w:bCs w:val="0"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A09ADA9" w14:textId="58144BEE" w:rsidR="00824CB1" w:rsidRPr="00786020" w:rsidRDefault="0156E134" w:rsidP="00E96ADD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r w:rsidRPr="00786020">
            <w:rPr>
              <w:b w:val="0"/>
              <w:bCs w:val="0"/>
            </w:rPr>
            <w:fldChar w:fldCharType="begin"/>
          </w:r>
          <w:r w:rsidR="00184A9A" w:rsidRPr="00786020">
            <w:rPr>
              <w:b w:val="0"/>
              <w:bCs w:val="0"/>
            </w:rPr>
            <w:instrText>TOC \o "1-3" \z \u \h</w:instrText>
          </w:r>
          <w:r w:rsidRPr="00786020">
            <w:rPr>
              <w:b w:val="0"/>
              <w:bCs w:val="0"/>
            </w:rPr>
            <w:fldChar w:fldCharType="separate"/>
          </w:r>
          <w:r w:rsidR="0CF501EC" w:rsidRPr="00786020">
            <w:rPr>
              <w:b w:val="0"/>
              <w:bCs w:val="0"/>
            </w:rPr>
            <w:t>1.1 Introduction</w:t>
          </w:r>
          <w:r w:rsidR="00184A9A" w:rsidRPr="00786020">
            <w:rPr>
              <w:b w:val="0"/>
              <w:bCs w:val="0"/>
            </w:rPr>
            <w:tab/>
          </w:r>
          <w:r w:rsidR="00184A9A" w:rsidRPr="00786020">
            <w:rPr>
              <w:b w:val="0"/>
              <w:bCs w:val="0"/>
            </w:rPr>
            <w:fldChar w:fldCharType="begin"/>
          </w:r>
          <w:r w:rsidR="00184A9A" w:rsidRPr="00786020">
            <w:rPr>
              <w:b w:val="0"/>
              <w:bCs w:val="0"/>
            </w:rPr>
            <w:instrText>PAGEREF _Toc695233283 \h</w:instrText>
          </w:r>
          <w:r w:rsidR="00184A9A" w:rsidRPr="00786020">
            <w:rPr>
              <w:b w:val="0"/>
              <w:bCs w:val="0"/>
            </w:rPr>
          </w:r>
          <w:r w:rsidR="00184A9A" w:rsidRPr="00786020">
            <w:rPr>
              <w:b w:val="0"/>
              <w:bCs w:val="0"/>
            </w:rPr>
            <w:fldChar w:fldCharType="separate"/>
          </w:r>
          <w:r w:rsidR="0CF501EC" w:rsidRPr="00786020">
            <w:rPr>
              <w:b w:val="0"/>
              <w:bCs w:val="0"/>
            </w:rPr>
            <w:t>3</w:t>
          </w:r>
          <w:r w:rsidR="00184A9A" w:rsidRPr="00786020">
            <w:rPr>
              <w:b w:val="0"/>
              <w:bCs w:val="0"/>
            </w:rPr>
            <w:fldChar w:fldCharType="end"/>
          </w:r>
        </w:p>
        <w:p w14:paraId="405810A6" w14:textId="0D91111B" w:rsidR="00824CB1" w:rsidRPr="00786020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hyperlink w:anchor="_Toc796087951">
            <w:r w:rsidRPr="00786020">
              <w:rPr>
                <w:rStyle w:val="Hyperlink"/>
                <w:b w:val="0"/>
                <w:bCs w:val="0"/>
              </w:rPr>
              <w:t>2.</w:t>
            </w:r>
            <w:r w:rsidR="00AC1156" w:rsidRPr="00786020">
              <w:rPr>
                <w:rStyle w:val="Hyperlink"/>
                <w:b w:val="0"/>
                <w:bCs w:val="0"/>
              </w:rPr>
              <w:t>1</w:t>
            </w:r>
            <w:r w:rsidRPr="00786020">
              <w:rPr>
                <w:rStyle w:val="Hyperlink"/>
                <w:b w:val="0"/>
                <w:bCs w:val="0"/>
              </w:rPr>
              <w:t xml:space="preserve"> </w:t>
            </w:r>
            <w:r w:rsidR="00237A70" w:rsidRPr="00786020">
              <w:rPr>
                <w:rStyle w:val="Hyperlink"/>
                <w:b w:val="0"/>
                <w:bCs w:val="0"/>
              </w:rPr>
              <w:t xml:space="preserve">Midwifery </w:t>
            </w:r>
            <w:r w:rsidRPr="00786020">
              <w:rPr>
                <w:rStyle w:val="Hyperlink"/>
                <w:b w:val="0"/>
                <w:bCs w:val="0"/>
              </w:rPr>
              <w:t>in Health and Social Care</w:t>
            </w:r>
            <w:r w:rsidR="00824CB1" w:rsidRPr="00786020">
              <w:rPr>
                <w:b w:val="0"/>
                <w:bCs w:val="0"/>
              </w:rPr>
              <w:tab/>
            </w:r>
            <w:r w:rsidR="00824CB1" w:rsidRPr="00786020">
              <w:rPr>
                <w:b w:val="0"/>
                <w:bCs w:val="0"/>
              </w:rPr>
              <w:fldChar w:fldCharType="begin"/>
            </w:r>
            <w:r w:rsidR="00824CB1" w:rsidRPr="00786020">
              <w:rPr>
                <w:b w:val="0"/>
                <w:bCs w:val="0"/>
              </w:rPr>
              <w:instrText>PAGEREF _Toc796087951 \h</w:instrText>
            </w:r>
            <w:r w:rsidR="00824CB1" w:rsidRPr="00786020">
              <w:rPr>
                <w:b w:val="0"/>
                <w:bCs w:val="0"/>
              </w:rPr>
            </w:r>
            <w:r w:rsidR="00824CB1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3</w:t>
            </w:r>
            <w:r w:rsidR="00824CB1" w:rsidRPr="00786020">
              <w:rPr>
                <w:b w:val="0"/>
                <w:bCs w:val="0"/>
              </w:rPr>
              <w:fldChar w:fldCharType="end"/>
            </w:r>
          </w:hyperlink>
        </w:p>
        <w:p w14:paraId="0D838B7F" w14:textId="46286274" w:rsidR="00824CB1" w:rsidRPr="00786020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hyperlink w:anchor="_Toc1426973069">
            <w:r w:rsidRPr="00786020">
              <w:rPr>
                <w:rStyle w:val="Hyperlink"/>
                <w:b w:val="0"/>
                <w:bCs w:val="0"/>
              </w:rPr>
              <w:t xml:space="preserve">2.2 Explanation of Most Significant Skills Needed for </w:t>
            </w:r>
            <w:r w:rsidR="00476096" w:rsidRPr="00786020">
              <w:rPr>
                <w:rStyle w:val="Hyperlink"/>
                <w:b w:val="0"/>
                <w:bCs w:val="0"/>
              </w:rPr>
              <w:t xml:space="preserve">Midwives in </w:t>
            </w:r>
            <w:r w:rsidRPr="00786020">
              <w:rPr>
                <w:rStyle w:val="Hyperlink"/>
                <w:b w:val="0"/>
                <w:bCs w:val="0"/>
              </w:rPr>
              <w:t>Health and Social Care</w:t>
            </w:r>
            <w:r w:rsidR="00824CB1" w:rsidRPr="00786020">
              <w:rPr>
                <w:b w:val="0"/>
                <w:bCs w:val="0"/>
              </w:rPr>
              <w:tab/>
            </w:r>
            <w:r w:rsidR="00824CB1" w:rsidRPr="00786020">
              <w:rPr>
                <w:b w:val="0"/>
                <w:bCs w:val="0"/>
              </w:rPr>
              <w:fldChar w:fldCharType="begin"/>
            </w:r>
            <w:r w:rsidR="00824CB1" w:rsidRPr="00786020">
              <w:rPr>
                <w:b w:val="0"/>
                <w:bCs w:val="0"/>
              </w:rPr>
              <w:instrText>PAGEREF _Toc1426973069 \h</w:instrText>
            </w:r>
            <w:r w:rsidR="00824CB1" w:rsidRPr="00786020">
              <w:rPr>
                <w:b w:val="0"/>
                <w:bCs w:val="0"/>
              </w:rPr>
            </w:r>
            <w:r w:rsidR="00824CB1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3</w:t>
            </w:r>
            <w:r w:rsidR="00824CB1" w:rsidRPr="00786020">
              <w:rPr>
                <w:b w:val="0"/>
                <w:bCs w:val="0"/>
              </w:rPr>
              <w:fldChar w:fldCharType="end"/>
            </w:r>
          </w:hyperlink>
        </w:p>
        <w:p w14:paraId="0A8B3CCA" w14:textId="3A9EC0DA" w:rsidR="00824CB1" w:rsidRPr="00786020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hyperlink w:anchor="_Toc992114325">
            <w:r w:rsidRPr="00786020">
              <w:rPr>
                <w:rStyle w:val="Hyperlink"/>
                <w:b w:val="0"/>
                <w:bCs w:val="0"/>
              </w:rPr>
              <w:t>3 Strategies for Skill Improvement for</w:t>
            </w:r>
            <w:r w:rsidR="00AF2395" w:rsidRPr="00786020">
              <w:rPr>
                <w:rStyle w:val="Hyperlink"/>
                <w:b w:val="0"/>
                <w:bCs w:val="0"/>
              </w:rPr>
              <w:t xml:space="preserve"> </w:t>
            </w:r>
            <w:r w:rsidR="00AD551D" w:rsidRPr="00786020">
              <w:rPr>
                <w:rStyle w:val="Hyperlink"/>
                <w:b w:val="0"/>
                <w:bCs w:val="0"/>
              </w:rPr>
              <w:t>Midwife</w:t>
            </w:r>
            <w:r w:rsidR="00824CB1" w:rsidRPr="00786020">
              <w:rPr>
                <w:b w:val="0"/>
                <w:bCs w:val="0"/>
              </w:rPr>
              <w:tab/>
            </w:r>
            <w:r w:rsidR="00824CB1" w:rsidRPr="00786020">
              <w:rPr>
                <w:b w:val="0"/>
                <w:bCs w:val="0"/>
              </w:rPr>
              <w:fldChar w:fldCharType="begin"/>
            </w:r>
            <w:r w:rsidR="00824CB1" w:rsidRPr="00786020">
              <w:rPr>
                <w:b w:val="0"/>
                <w:bCs w:val="0"/>
              </w:rPr>
              <w:instrText>PAGEREF _Toc992114325 \h</w:instrText>
            </w:r>
            <w:r w:rsidR="00824CB1" w:rsidRPr="00786020">
              <w:rPr>
                <w:b w:val="0"/>
                <w:bCs w:val="0"/>
              </w:rPr>
            </w:r>
            <w:r w:rsidR="00824CB1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4</w:t>
            </w:r>
            <w:r w:rsidR="00824CB1" w:rsidRPr="00786020">
              <w:rPr>
                <w:b w:val="0"/>
                <w:bCs w:val="0"/>
              </w:rPr>
              <w:fldChar w:fldCharType="end"/>
            </w:r>
          </w:hyperlink>
        </w:p>
        <w:p w14:paraId="1AA7C6F6" w14:textId="5312BB03" w:rsidR="00824CB1" w:rsidRPr="00786020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hyperlink w:anchor="_Toc1405407187">
            <w:r w:rsidRPr="00786020">
              <w:rPr>
                <w:rStyle w:val="Hyperlink"/>
                <w:b w:val="0"/>
                <w:bCs w:val="0"/>
              </w:rPr>
              <w:t xml:space="preserve">3.1 Three Strategies to Improve the Skills for </w:t>
            </w:r>
            <w:r w:rsidR="00930403" w:rsidRPr="00786020">
              <w:rPr>
                <w:rStyle w:val="Hyperlink"/>
                <w:b w:val="0"/>
                <w:bCs w:val="0"/>
              </w:rPr>
              <w:t>Midwife</w:t>
            </w:r>
            <w:r w:rsidR="00824CB1" w:rsidRPr="00786020">
              <w:rPr>
                <w:b w:val="0"/>
                <w:bCs w:val="0"/>
              </w:rPr>
              <w:tab/>
            </w:r>
            <w:r w:rsidR="00824CB1" w:rsidRPr="00786020">
              <w:rPr>
                <w:b w:val="0"/>
                <w:bCs w:val="0"/>
              </w:rPr>
              <w:fldChar w:fldCharType="begin"/>
            </w:r>
            <w:r w:rsidR="00824CB1" w:rsidRPr="00786020">
              <w:rPr>
                <w:b w:val="0"/>
                <w:bCs w:val="0"/>
              </w:rPr>
              <w:instrText>PAGEREF _Toc1405407187 \h</w:instrText>
            </w:r>
            <w:r w:rsidR="00824CB1" w:rsidRPr="00786020">
              <w:rPr>
                <w:b w:val="0"/>
                <w:bCs w:val="0"/>
              </w:rPr>
            </w:r>
            <w:r w:rsidR="00824CB1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4</w:t>
            </w:r>
            <w:r w:rsidR="00824CB1" w:rsidRPr="00786020">
              <w:rPr>
                <w:b w:val="0"/>
                <w:bCs w:val="0"/>
              </w:rPr>
              <w:fldChar w:fldCharType="end"/>
            </w:r>
          </w:hyperlink>
        </w:p>
        <w:p w14:paraId="318879F9" w14:textId="5AC227C8" w:rsidR="00824CB1" w:rsidRPr="00786020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  <w:noProof/>
              <w:lang w:eastAsia="en-GB"/>
            </w:rPr>
          </w:pPr>
          <w:hyperlink w:anchor="_Toc1799977123">
            <w:r w:rsidRPr="00786020">
              <w:rPr>
                <w:rStyle w:val="Hyperlink"/>
                <w:b w:val="0"/>
                <w:bCs w:val="0"/>
              </w:rPr>
              <w:t>4 Conclusion</w:t>
            </w:r>
            <w:r w:rsidR="00824CB1" w:rsidRPr="00786020">
              <w:rPr>
                <w:b w:val="0"/>
                <w:bCs w:val="0"/>
              </w:rPr>
              <w:tab/>
            </w:r>
            <w:r w:rsidR="00824CB1" w:rsidRPr="00786020">
              <w:rPr>
                <w:b w:val="0"/>
                <w:bCs w:val="0"/>
              </w:rPr>
              <w:fldChar w:fldCharType="begin"/>
            </w:r>
            <w:r w:rsidR="00824CB1" w:rsidRPr="00786020">
              <w:rPr>
                <w:b w:val="0"/>
                <w:bCs w:val="0"/>
              </w:rPr>
              <w:instrText>PAGEREF _Toc1799977123 \h</w:instrText>
            </w:r>
            <w:r w:rsidR="00824CB1" w:rsidRPr="00786020">
              <w:rPr>
                <w:b w:val="0"/>
                <w:bCs w:val="0"/>
              </w:rPr>
            </w:r>
            <w:r w:rsidR="00824CB1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4</w:t>
            </w:r>
            <w:r w:rsidR="00824CB1" w:rsidRPr="00786020">
              <w:rPr>
                <w:b w:val="0"/>
                <w:bCs w:val="0"/>
              </w:rPr>
              <w:fldChar w:fldCharType="end"/>
            </w:r>
          </w:hyperlink>
        </w:p>
        <w:p w14:paraId="2F2A1EA8" w14:textId="5F5BA79B" w:rsidR="0156E134" w:rsidRPr="00786020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  <w:b w:val="0"/>
              <w:bCs w:val="0"/>
            </w:rPr>
          </w:pPr>
          <w:hyperlink w:anchor="_Toc1911583216">
            <w:r w:rsidRPr="00786020">
              <w:rPr>
                <w:rStyle w:val="Hyperlink"/>
                <w:b w:val="0"/>
                <w:bCs w:val="0"/>
              </w:rPr>
              <w:t>5 Reference List</w:t>
            </w:r>
            <w:r w:rsidR="0156E134" w:rsidRPr="00786020">
              <w:rPr>
                <w:b w:val="0"/>
                <w:bCs w:val="0"/>
              </w:rPr>
              <w:tab/>
            </w:r>
            <w:r w:rsidR="0156E134" w:rsidRPr="00786020">
              <w:rPr>
                <w:b w:val="0"/>
                <w:bCs w:val="0"/>
              </w:rPr>
              <w:fldChar w:fldCharType="begin"/>
            </w:r>
            <w:r w:rsidR="0156E134" w:rsidRPr="00786020">
              <w:rPr>
                <w:b w:val="0"/>
                <w:bCs w:val="0"/>
              </w:rPr>
              <w:instrText>PAGEREF _Toc1911583216 \h</w:instrText>
            </w:r>
            <w:r w:rsidR="0156E134" w:rsidRPr="00786020">
              <w:rPr>
                <w:b w:val="0"/>
                <w:bCs w:val="0"/>
              </w:rPr>
            </w:r>
            <w:r w:rsidR="0156E134" w:rsidRPr="00786020">
              <w:rPr>
                <w:b w:val="0"/>
                <w:bCs w:val="0"/>
              </w:rPr>
              <w:fldChar w:fldCharType="separate"/>
            </w:r>
            <w:r w:rsidRPr="00786020">
              <w:rPr>
                <w:rStyle w:val="Hyperlink"/>
                <w:b w:val="0"/>
                <w:bCs w:val="0"/>
              </w:rPr>
              <w:t>5</w:t>
            </w:r>
            <w:r w:rsidR="0156E134" w:rsidRPr="00786020">
              <w:rPr>
                <w:b w:val="0"/>
                <w:bCs w:val="0"/>
              </w:rPr>
              <w:fldChar w:fldCharType="end"/>
            </w:r>
          </w:hyperlink>
          <w:r w:rsidR="0156E134" w:rsidRPr="00786020">
            <w:rPr>
              <w:b w:val="0"/>
              <w:bCs w:val="0"/>
            </w:rPr>
            <w:fldChar w:fldCharType="end"/>
          </w:r>
        </w:p>
      </w:sdtContent>
    </w:sdt>
    <w:p w14:paraId="6138A55F" w14:textId="5BBC1E8C" w:rsidR="00184A9A" w:rsidRPr="00786020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D1003E" w:rsidRDefault="00AA77C8" w:rsidP="00500295">
      <w:pPr>
        <w:pStyle w:val="Heading2"/>
        <w:rPr>
          <w:rFonts w:ascii="Arial" w:hAnsi="Arial" w:cs="Arial"/>
          <w:color w:val="4472C4" w:themeColor="accent1"/>
          <w:sz w:val="22"/>
          <w:szCs w:val="22"/>
        </w:rPr>
      </w:pPr>
      <w:bookmarkStart w:id="0" w:name="_Toc695233283"/>
      <w:r w:rsidRPr="00D1003E">
        <w:rPr>
          <w:rFonts w:ascii="Arial" w:hAnsi="Arial" w:cs="Arial"/>
          <w:color w:val="4471C4"/>
          <w:sz w:val="22"/>
          <w:szCs w:val="22"/>
        </w:rPr>
        <w:lastRenderedPageBreak/>
        <w:t>1</w:t>
      </w:r>
      <w:r w:rsidR="00500295" w:rsidRPr="00D1003E">
        <w:rPr>
          <w:rFonts w:ascii="Arial" w:hAnsi="Arial" w:cs="Arial"/>
          <w:color w:val="4471C4"/>
          <w:sz w:val="22"/>
          <w:szCs w:val="22"/>
        </w:rPr>
        <w:t xml:space="preserve">.1 </w:t>
      </w:r>
      <w:r w:rsidR="00A035CD" w:rsidRPr="00D1003E">
        <w:rPr>
          <w:rFonts w:ascii="Arial" w:hAnsi="Arial" w:cs="Arial"/>
          <w:color w:val="4471C4"/>
          <w:sz w:val="22"/>
          <w:szCs w:val="22"/>
        </w:rPr>
        <w:t>Introduction</w:t>
      </w:r>
      <w:bookmarkEnd w:id="0"/>
    </w:p>
    <w:p w14:paraId="02B6FFD7" w14:textId="07E5D709" w:rsidR="00A46832" w:rsidRPr="00D1003E" w:rsidRDefault="008963B8" w:rsidP="00500295">
      <w:pPr>
        <w:spacing w:after="0"/>
        <w:jc w:val="both"/>
        <w:rPr>
          <w:rFonts w:ascii="Arial" w:hAnsi="Arial" w:cs="Arial"/>
          <w:sz w:val="21"/>
          <w:szCs w:val="21"/>
        </w:rPr>
      </w:pPr>
      <w:r w:rsidRPr="00D1003E">
        <w:rPr>
          <w:rFonts w:ascii="Arial" w:hAnsi="Arial" w:cs="Arial"/>
          <w:sz w:val="21"/>
          <w:szCs w:val="21"/>
        </w:rPr>
        <w:t xml:space="preserve">The </w:t>
      </w:r>
      <w:r w:rsidR="0066453B" w:rsidRPr="00D1003E">
        <w:rPr>
          <w:rFonts w:ascii="Arial" w:hAnsi="Arial" w:cs="Arial"/>
          <w:sz w:val="21"/>
          <w:szCs w:val="21"/>
        </w:rPr>
        <w:t xml:space="preserve">chosen Role is a </w:t>
      </w:r>
      <w:r w:rsidR="00D21CF9" w:rsidRPr="00D1003E">
        <w:rPr>
          <w:rFonts w:ascii="Arial" w:hAnsi="Arial" w:cs="Arial"/>
          <w:sz w:val="21"/>
          <w:szCs w:val="21"/>
        </w:rPr>
        <w:t>Midwife.</w:t>
      </w:r>
    </w:p>
    <w:p w14:paraId="77F69F5D" w14:textId="05249E3B" w:rsidR="00786020" w:rsidRPr="00D1003E" w:rsidRDefault="00786020" w:rsidP="00500295">
      <w:pPr>
        <w:spacing w:after="0"/>
        <w:jc w:val="both"/>
        <w:rPr>
          <w:rFonts w:ascii="Arial" w:hAnsi="Arial" w:cs="Arial"/>
          <w:sz w:val="21"/>
          <w:szCs w:val="21"/>
        </w:rPr>
      </w:pPr>
      <w:r w:rsidRPr="00D1003E">
        <w:rPr>
          <w:rFonts w:ascii="Arial" w:hAnsi="Arial" w:cs="Arial"/>
          <w:sz w:val="21"/>
          <w:szCs w:val="21"/>
        </w:rPr>
        <w:t xml:space="preserve">Midwifery </w:t>
      </w:r>
      <w:r w:rsidR="00D1003E" w:rsidRPr="00D1003E">
        <w:rPr>
          <w:rFonts w:ascii="Arial" w:hAnsi="Arial" w:cs="Arial"/>
          <w:sz w:val="21"/>
          <w:szCs w:val="21"/>
        </w:rPr>
        <w:t>i</w:t>
      </w:r>
      <w:r w:rsidRPr="00D1003E">
        <w:rPr>
          <w:rFonts w:ascii="Arial" w:hAnsi="Arial" w:cs="Arial"/>
          <w:sz w:val="21"/>
          <w:szCs w:val="21"/>
        </w:rPr>
        <w:t xml:space="preserve">s a vital </w:t>
      </w:r>
      <w:r w:rsidR="000D51E8" w:rsidRPr="00D1003E">
        <w:rPr>
          <w:rFonts w:ascii="Arial" w:hAnsi="Arial" w:cs="Arial"/>
          <w:sz w:val="21"/>
          <w:szCs w:val="21"/>
        </w:rPr>
        <w:t>protection</w:t>
      </w:r>
      <w:r w:rsidRPr="00D1003E">
        <w:rPr>
          <w:rFonts w:ascii="Arial" w:hAnsi="Arial" w:cs="Arial"/>
          <w:sz w:val="21"/>
          <w:szCs w:val="21"/>
        </w:rPr>
        <w:t xml:space="preserve"> within maternity care, </w:t>
      </w:r>
      <w:r w:rsidR="000D51E8" w:rsidRPr="00D1003E">
        <w:rPr>
          <w:rFonts w:ascii="Arial" w:hAnsi="Arial" w:cs="Arial"/>
          <w:sz w:val="21"/>
          <w:szCs w:val="21"/>
        </w:rPr>
        <w:t>centred on</w:t>
      </w:r>
      <w:r w:rsidR="00C07241" w:rsidRPr="00D1003E">
        <w:rPr>
          <w:rFonts w:ascii="Arial" w:hAnsi="Arial" w:cs="Arial"/>
          <w:sz w:val="21"/>
          <w:szCs w:val="21"/>
        </w:rPr>
        <w:t xml:space="preserve"> supporting women and families </w:t>
      </w:r>
      <w:r w:rsidR="000D51E8" w:rsidRPr="00D1003E">
        <w:rPr>
          <w:rFonts w:ascii="Arial" w:hAnsi="Arial" w:cs="Arial"/>
          <w:sz w:val="21"/>
          <w:szCs w:val="21"/>
        </w:rPr>
        <w:t>throughout</w:t>
      </w:r>
      <w:r w:rsidR="00C07241" w:rsidRPr="00D1003E">
        <w:rPr>
          <w:rFonts w:ascii="Arial" w:hAnsi="Arial" w:cs="Arial"/>
          <w:sz w:val="21"/>
          <w:szCs w:val="21"/>
        </w:rPr>
        <w:t xml:space="preserve"> </w:t>
      </w:r>
      <w:r w:rsidR="000D51E8" w:rsidRPr="00D1003E">
        <w:rPr>
          <w:rFonts w:ascii="Arial" w:hAnsi="Arial" w:cs="Arial"/>
          <w:sz w:val="21"/>
          <w:szCs w:val="21"/>
        </w:rPr>
        <w:t>pregnancy</w:t>
      </w:r>
      <w:r w:rsidR="00C07241" w:rsidRPr="00D1003E">
        <w:rPr>
          <w:rFonts w:ascii="Arial" w:hAnsi="Arial" w:cs="Arial"/>
          <w:sz w:val="21"/>
          <w:szCs w:val="21"/>
        </w:rPr>
        <w:t xml:space="preserve">, labour, and </w:t>
      </w:r>
      <w:r w:rsidR="000D51E8" w:rsidRPr="00D1003E">
        <w:rPr>
          <w:rFonts w:ascii="Arial" w:hAnsi="Arial" w:cs="Arial"/>
          <w:sz w:val="21"/>
          <w:szCs w:val="21"/>
        </w:rPr>
        <w:t>postnatal</w:t>
      </w:r>
      <w:r w:rsidR="00C07241" w:rsidRPr="00D1003E">
        <w:rPr>
          <w:rFonts w:ascii="Arial" w:hAnsi="Arial" w:cs="Arial"/>
          <w:sz w:val="21"/>
          <w:szCs w:val="21"/>
        </w:rPr>
        <w:t xml:space="preserve"> period. According to World </w:t>
      </w:r>
      <w:r w:rsidR="000D51E8" w:rsidRPr="00D1003E">
        <w:rPr>
          <w:rFonts w:ascii="Arial" w:hAnsi="Arial" w:cs="Arial"/>
          <w:sz w:val="21"/>
          <w:szCs w:val="21"/>
        </w:rPr>
        <w:t>Health</w:t>
      </w:r>
      <w:r w:rsidR="00C07241" w:rsidRPr="00D1003E">
        <w:rPr>
          <w:rFonts w:ascii="Arial" w:hAnsi="Arial" w:cs="Arial"/>
          <w:sz w:val="21"/>
          <w:szCs w:val="21"/>
        </w:rPr>
        <w:t xml:space="preserve"> Organisation, midwives are trained professionals who can deliver </w:t>
      </w:r>
      <w:r w:rsidR="00D1003E" w:rsidRPr="00D1003E">
        <w:rPr>
          <w:rFonts w:ascii="Arial" w:hAnsi="Arial" w:cs="Arial"/>
          <w:sz w:val="21"/>
          <w:szCs w:val="21"/>
        </w:rPr>
        <w:t>most of the</w:t>
      </w:r>
      <w:r w:rsidR="00C07241" w:rsidRPr="00D1003E">
        <w:rPr>
          <w:rFonts w:ascii="Arial" w:hAnsi="Arial" w:cs="Arial"/>
          <w:sz w:val="21"/>
          <w:szCs w:val="21"/>
        </w:rPr>
        <w:t xml:space="preserve"> essential maternal and newborn care, contributing </w:t>
      </w:r>
      <w:r w:rsidR="000D51E8" w:rsidRPr="00D1003E">
        <w:rPr>
          <w:rFonts w:ascii="Arial" w:hAnsi="Arial" w:cs="Arial"/>
          <w:sz w:val="21"/>
          <w:szCs w:val="21"/>
        </w:rPr>
        <w:t>significantly</w:t>
      </w:r>
      <w:r w:rsidR="00C07241" w:rsidRPr="00D1003E">
        <w:rPr>
          <w:rFonts w:ascii="Arial" w:hAnsi="Arial" w:cs="Arial"/>
          <w:sz w:val="21"/>
          <w:szCs w:val="21"/>
        </w:rPr>
        <w:t xml:space="preserve"> to improve health outcomes worldwide. (World Health </w:t>
      </w:r>
      <w:r w:rsidR="000D51E8" w:rsidRPr="00D1003E">
        <w:rPr>
          <w:rFonts w:ascii="Arial" w:hAnsi="Arial" w:cs="Arial"/>
          <w:sz w:val="21"/>
          <w:szCs w:val="21"/>
        </w:rPr>
        <w:t>Organisation</w:t>
      </w:r>
      <w:r w:rsidR="00C07241" w:rsidRPr="00D1003E">
        <w:rPr>
          <w:rFonts w:ascii="Arial" w:hAnsi="Arial" w:cs="Arial"/>
          <w:sz w:val="21"/>
          <w:szCs w:val="21"/>
        </w:rPr>
        <w:t xml:space="preserve">, 2020). </w:t>
      </w:r>
    </w:p>
    <w:p w14:paraId="4CC61BC1" w14:textId="578F7377" w:rsidR="00F36ADC" w:rsidRPr="00D1003E" w:rsidRDefault="00F36ADC" w:rsidP="009C6410">
      <w:pPr>
        <w:spacing w:after="0"/>
        <w:ind w:left="720"/>
        <w:jc w:val="both"/>
        <w:rPr>
          <w:rFonts w:ascii="Arial" w:hAnsi="Arial" w:cs="Arial"/>
          <w:sz w:val="22"/>
        </w:rPr>
      </w:pPr>
    </w:p>
    <w:p w14:paraId="64F36E68" w14:textId="6BE5DA05" w:rsidR="3C659699" w:rsidRPr="00D1003E" w:rsidRDefault="3C659699" w:rsidP="0CF501EC">
      <w:pPr>
        <w:pStyle w:val="Heading2"/>
        <w:rPr>
          <w:rFonts w:ascii="Arial" w:hAnsi="Arial" w:cs="Arial"/>
          <w:color w:val="4472C4" w:themeColor="accent1"/>
          <w:sz w:val="22"/>
          <w:szCs w:val="22"/>
        </w:rPr>
      </w:pPr>
      <w:bookmarkStart w:id="1" w:name="_Toc1915621813"/>
      <w:r w:rsidRPr="00D1003E">
        <w:rPr>
          <w:rFonts w:ascii="Arial" w:hAnsi="Arial" w:cs="Arial"/>
          <w:color w:val="4471C4"/>
          <w:sz w:val="22"/>
          <w:szCs w:val="22"/>
        </w:rPr>
        <w:t xml:space="preserve">2 </w:t>
      </w:r>
      <w:r w:rsidR="00B40B70" w:rsidRPr="00D1003E">
        <w:rPr>
          <w:rFonts w:ascii="Arial" w:hAnsi="Arial" w:cs="Arial"/>
          <w:color w:val="4471C4"/>
          <w:sz w:val="22"/>
          <w:szCs w:val="22"/>
        </w:rPr>
        <w:t xml:space="preserve">Midwife </w:t>
      </w:r>
      <w:r w:rsidRPr="00D1003E">
        <w:rPr>
          <w:rFonts w:ascii="Arial" w:hAnsi="Arial" w:cs="Arial"/>
          <w:color w:val="4471C4"/>
          <w:sz w:val="22"/>
          <w:szCs w:val="22"/>
        </w:rPr>
        <w:t>in the Health and Social Care Field</w:t>
      </w:r>
      <w:bookmarkEnd w:id="1"/>
    </w:p>
    <w:p w14:paraId="3C079BEF" w14:textId="401104E7" w:rsidR="0156E134" w:rsidRPr="00D1003E" w:rsidRDefault="0156E134" w:rsidP="0156E134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352CA4A1" w14:textId="67487BB6" w:rsidR="00B17C14" w:rsidRPr="00D1003E" w:rsidRDefault="00AB1A64" w:rsidP="0156E134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>A Midwife is a healthca</w:t>
      </w:r>
      <w:r w:rsidR="00A86A2D" w:rsidRPr="00D1003E">
        <w:rPr>
          <w:rFonts w:ascii="Arial" w:hAnsi="Arial" w:cs="Arial"/>
          <w:sz w:val="22"/>
        </w:rPr>
        <w:t xml:space="preserve">re professional </w:t>
      </w:r>
      <w:r w:rsidR="00707E8D" w:rsidRPr="00D1003E">
        <w:rPr>
          <w:rFonts w:ascii="Arial" w:hAnsi="Arial" w:cs="Arial"/>
          <w:sz w:val="22"/>
        </w:rPr>
        <w:t xml:space="preserve">specialising in maternal and </w:t>
      </w:r>
      <w:proofErr w:type="gramStart"/>
      <w:r w:rsidR="00707E8D" w:rsidRPr="00D1003E">
        <w:rPr>
          <w:rFonts w:ascii="Arial" w:hAnsi="Arial" w:cs="Arial"/>
          <w:sz w:val="22"/>
        </w:rPr>
        <w:t xml:space="preserve">newborn </w:t>
      </w:r>
      <w:r w:rsidR="00BE229E" w:rsidRPr="00D1003E">
        <w:rPr>
          <w:rFonts w:ascii="Arial" w:hAnsi="Arial" w:cs="Arial"/>
          <w:sz w:val="22"/>
        </w:rPr>
        <w:t xml:space="preserve"> care</w:t>
      </w:r>
      <w:proofErr w:type="gramEnd"/>
      <w:r w:rsidR="00BE229E" w:rsidRPr="00D1003E">
        <w:rPr>
          <w:rFonts w:ascii="Arial" w:hAnsi="Arial" w:cs="Arial"/>
          <w:sz w:val="22"/>
        </w:rPr>
        <w:t>, particularly during pregnancy, labour</w:t>
      </w:r>
      <w:r w:rsidR="005A18D3" w:rsidRPr="00D1003E">
        <w:rPr>
          <w:rFonts w:ascii="Arial" w:hAnsi="Arial" w:cs="Arial"/>
          <w:sz w:val="22"/>
        </w:rPr>
        <w:t xml:space="preserve">, and in the postnatal </w:t>
      </w:r>
      <w:r w:rsidR="007A66A5" w:rsidRPr="00D1003E">
        <w:rPr>
          <w:rFonts w:ascii="Arial" w:hAnsi="Arial" w:cs="Arial"/>
          <w:sz w:val="22"/>
        </w:rPr>
        <w:t xml:space="preserve">period. </w:t>
      </w:r>
      <w:r w:rsidR="00B17C14" w:rsidRPr="00D1003E">
        <w:rPr>
          <w:rFonts w:ascii="Arial" w:hAnsi="Arial" w:cs="Arial"/>
          <w:sz w:val="22"/>
        </w:rPr>
        <w:t>Their main duties are to support</w:t>
      </w:r>
      <w:r w:rsidR="00653FF1" w:rsidRPr="00D1003E">
        <w:rPr>
          <w:rFonts w:ascii="Arial" w:hAnsi="Arial" w:cs="Arial"/>
          <w:sz w:val="22"/>
        </w:rPr>
        <w:t xml:space="preserve"> and provide maternity care </w:t>
      </w:r>
      <w:r w:rsidR="00D41C7C" w:rsidRPr="00D1003E">
        <w:rPr>
          <w:rFonts w:ascii="Arial" w:hAnsi="Arial" w:cs="Arial"/>
          <w:sz w:val="22"/>
        </w:rPr>
        <w:t>during pregnancy,</w:t>
      </w:r>
      <w:r w:rsidR="00653FF1" w:rsidRPr="00D1003E">
        <w:rPr>
          <w:rFonts w:ascii="Arial" w:hAnsi="Arial" w:cs="Arial"/>
          <w:sz w:val="22"/>
        </w:rPr>
        <w:t xml:space="preserve"> labour</w:t>
      </w:r>
      <w:r w:rsidR="00D41C7C" w:rsidRPr="00D1003E">
        <w:rPr>
          <w:rFonts w:ascii="Arial" w:hAnsi="Arial" w:cs="Arial"/>
          <w:sz w:val="22"/>
        </w:rPr>
        <w:t xml:space="preserve"> and delivery</w:t>
      </w:r>
      <w:r w:rsidR="00653FF1" w:rsidRPr="00D1003E">
        <w:rPr>
          <w:rFonts w:ascii="Arial" w:hAnsi="Arial" w:cs="Arial"/>
          <w:sz w:val="22"/>
        </w:rPr>
        <w:t xml:space="preserve">. </w:t>
      </w:r>
    </w:p>
    <w:p w14:paraId="50A9FBC6" w14:textId="480155C3" w:rsidR="008B0B22" w:rsidRPr="00D1003E" w:rsidRDefault="5CF7C3DB" w:rsidP="0156E134">
      <w:pPr>
        <w:pStyle w:val="Heading2"/>
        <w:rPr>
          <w:rFonts w:ascii="Arial" w:hAnsi="Arial" w:cs="Arial"/>
          <w:color w:val="4471C4"/>
          <w:sz w:val="22"/>
          <w:szCs w:val="22"/>
        </w:rPr>
      </w:pPr>
      <w:bookmarkStart w:id="2" w:name="_Toc796087951"/>
      <w:r w:rsidRPr="00D1003E">
        <w:rPr>
          <w:rFonts w:ascii="Arial" w:hAnsi="Arial" w:cs="Arial"/>
          <w:color w:val="4471C4"/>
          <w:sz w:val="22"/>
          <w:szCs w:val="22"/>
        </w:rPr>
        <w:t>2.1</w:t>
      </w:r>
      <w:r w:rsidR="002370CE" w:rsidRPr="00D1003E">
        <w:rPr>
          <w:rFonts w:ascii="Arial" w:hAnsi="Arial" w:cs="Arial"/>
          <w:color w:val="4471C4"/>
          <w:sz w:val="22"/>
          <w:szCs w:val="22"/>
        </w:rPr>
        <w:t xml:space="preserve"> </w:t>
      </w:r>
      <w:r w:rsidR="071F48DC" w:rsidRPr="00D1003E">
        <w:rPr>
          <w:rFonts w:ascii="Arial" w:hAnsi="Arial" w:cs="Arial"/>
          <w:color w:val="4471C4"/>
          <w:sz w:val="22"/>
          <w:szCs w:val="22"/>
        </w:rPr>
        <w:t>Description</w:t>
      </w:r>
      <w:r w:rsidR="00070818" w:rsidRPr="00D1003E">
        <w:rPr>
          <w:rFonts w:ascii="Arial" w:hAnsi="Arial" w:cs="Arial"/>
          <w:color w:val="4471C4"/>
          <w:sz w:val="22"/>
          <w:szCs w:val="22"/>
        </w:rPr>
        <w:t xml:space="preserve"> </w:t>
      </w:r>
      <w:r w:rsidR="13BD3D5D" w:rsidRPr="00D1003E">
        <w:rPr>
          <w:rFonts w:ascii="Arial" w:hAnsi="Arial" w:cs="Arial"/>
          <w:color w:val="4471C4"/>
          <w:sz w:val="22"/>
          <w:szCs w:val="22"/>
        </w:rPr>
        <w:t xml:space="preserve">of </w:t>
      </w:r>
      <w:r w:rsidR="002C0CBD" w:rsidRPr="00D1003E">
        <w:rPr>
          <w:rFonts w:ascii="Arial" w:hAnsi="Arial" w:cs="Arial"/>
          <w:color w:val="4471C4"/>
          <w:sz w:val="22"/>
          <w:szCs w:val="22"/>
        </w:rPr>
        <w:t>a Midwife</w:t>
      </w:r>
      <w:r w:rsidR="008B0B22" w:rsidRPr="00D1003E">
        <w:rPr>
          <w:rFonts w:ascii="Arial" w:hAnsi="Arial" w:cs="Arial"/>
          <w:color w:val="4471C4"/>
          <w:sz w:val="22"/>
          <w:szCs w:val="22"/>
        </w:rPr>
        <w:t xml:space="preserve"> in Health</w:t>
      </w:r>
      <w:r w:rsidR="3464B4D3" w:rsidRPr="00D1003E">
        <w:rPr>
          <w:rFonts w:ascii="Arial" w:hAnsi="Arial" w:cs="Arial"/>
          <w:color w:val="4471C4"/>
          <w:sz w:val="22"/>
          <w:szCs w:val="22"/>
        </w:rPr>
        <w:t xml:space="preserve"> and Social </w:t>
      </w:r>
      <w:r w:rsidR="3D6135D7" w:rsidRPr="00D1003E">
        <w:rPr>
          <w:rFonts w:ascii="Arial" w:hAnsi="Arial" w:cs="Arial"/>
          <w:color w:val="4471C4"/>
          <w:sz w:val="22"/>
          <w:szCs w:val="22"/>
        </w:rPr>
        <w:t>C</w:t>
      </w:r>
      <w:r w:rsidR="008B0B22" w:rsidRPr="00D1003E">
        <w:rPr>
          <w:rFonts w:ascii="Arial" w:hAnsi="Arial" w:cs="Arial"/>
          <w:color w:val="4471C4"/>
          <w:sz w:val="22"/>
          <w:szCs w:val="22"/>
        </w:rPr>
        <w:t>are</w:t>
      </w:r>
      <w:bookmarkEnd w:id="2"/>
      <w:r w:rsidR="008B0B22" w:rsidRPr="00D1003E">
        <w:rPr>
          <w:rFonts w:ascii="Arial" w:hAnsi="Arial" w:cs="Arial"/>
          <w:color w:val="4471C4"/>
          <w:sz w:val="22"/>
          <w:szCs w:val="22"/>
        </w:rPr>
        <w:t xml:space="preserve"> </w:t>
      </w:r>
    </w:p>
    <w:p w14:paraId="5F52EC35" w14:textId="56D4D276" w:rsidR="009D255D" w:rsidRPr="00D1003E" w:rsidRDefault="00E75EC7" w:rsidP="009D255D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A Midwife is a trained Health professional who provides </w:t>
      </w:r>
      <w:r w:rsidR="00E83D78" w:rsidRPr="00D1003E">
        <w:rPr>
          <w:rFonts w:ascii="Arial" w:hAnsi="Arial" w:cs="Arial"/>
          <w:sz w:val="22"/>
        </w:rPr>
        <w:t xml:space="preserve">comprehensive </w:t>
      </w:r>
      <w:r w:rsidR="00272608" w:rsidRPr="00D1003E">
        <w:rPr>
          <w:rFonts w:ascii="Arial" w:hAnsi="Arial" w:cs="Arial"/>
          <w:sz w:val="22"/>
        </w:rPr>
        <w:t>care to expectant individuals</w:t>
      </w:r>
      <w:r w:rsidR="00665468" w:rsidRPr="00D1003E">
        <w:rPr>
          <w:rFonts w:ascii="Arial" w:hAnsi="Arial" w:cs="Arial"/>
          <w:sz w:val="22"/>
        </w:rPr>
        <w:t xml:space="preserve">, including, prenatal, </w:t>
      </w:r>
      <w:r w:rsidR="00D1003E" w:rsidRPr="00D1003E">
        <w:rPr>
          <w:rFonts w:ascii="Arial" w:hAnsi="Arial" w:cs="Arial"/>
          <w:sz w:val="22"/>
        </w:rPr>
        <w:t>labour</w:t>
      </w:r>
      <w:r w:rsidR="008A7EFF" w:rsidRPr="00D1003E">
        <w:rPr>
          <w:rFonts w:ascii="Arial" w:hAnsi="Arial" w:cs="Arial"/>
          <w:sz w:val="22"/>
        </w:rPr>
        <w:t xml:space="preserve">, and postnatal support. </w:t>
      </w:r>
      <w:r w:rsidR="00A10B9D" w:rsidRPr="00D1003E">
        <w:rPr>
          <w:rFonts w:ascii="Arial" w:hAnsi="Arial" w:cs="Arial"/>
          <w:sz w:val="22"/>
        </w:rPr>
        <w:t xml:space="preserve">They are specialists </w:t>
      </w:r>
      <w:r w:rsidR="00EC7525" w:rsidRPr="00D1003E">
        <w:rPr>
          <w:rFonts w:ascii="Arial" w:hAnsi="Arial" w:cs="Arial"/>
          <w:sz w:val="22"/>
        </w:rPr>
        <w:t xml:space="preserve">in normal, philosophical childbirth </w:t>
      </w:r>
      <w:r w:rsidR="002153DD" w:rsidRPr="00D1003E">
        <w:rPr>
          <w:rFonts w:ascii="Arial" w:hAnsi="Arial" w:cs="Arial"/>
          <w:sz w:val="22"/>
        </w:rPr>
        <w:t>and provide evidence</w:t>
      </w:r>
      <w:r w:rsidR="009D4B67" w:rsidRPr="00D1003E">
        <w:rPr>
          <w:rFonts w:ascii="Arial" w:hAnsi="Arial" w:cs="Arial"/>
          <w:sz w:val="22"/>
        </w:rPr>
        <w:t xml:space="preserve"> based, compassionate care in </w:t>
      </w:r>
      <w:r w:rsidR="00A05DCF" w:rsidRPr="00D1003E">
        <w:rPr>
          <w:rFonts w:ascii="Arial" w:hAnsi="Arial" w:cs="Arial"/>
          <w:sz w:val="22"/>
        </w:rPr>
        <w:t xml:space="preserve">homes, hospitals or clinics. </w:t>
      </w:r>
      <w:r w:rsidR="00254031" w:rsidRPr="00D1003E">
        <w:rPr>
          <w:rFonts w:ascii="Arial" w:hAnsi="Arial" w:cs="Arial"/>
          <w:sz w:val="22"/>
        </w:rPr>
        <w:t xml:space="preserve">Midwives </w:t>
      </w:r>
      <w:r w:rsidR="00425E5D" w:rsidRPr="00D1003E">
        <w:rPr>
          <w:rFonts w:ascii="Arial" w:hAnsi="Arial" w:cs="Arial"/>
          <w:sz w:val="22"/>
        </w:rPr>
        <w:t xml:space="preserve">offer emotional support, educate families and </w:t>
      </w:r>
      <w:r w:rsidR="001E5516" w:rsidRPr="00D1003E">
        <w:rPr>
          <w:rFonts w:ascii="Arial" w:hAnsi="Arial" w:cs="Arial"/>
          <w:sz w:val="22"/>
        </w:rPr>
        <w:t xml:space="preserve">refer patients to doctors if </w:t>
      </w:r>
      <w:r w:rsidR="006C75A8" w:rsidRPr="00D1003E">
        <w:rPr>
          <w:rFonts w:ascii="Arial" w:hAnsi="Arial" w:cs="Arial"/>
          <w:sz w:val="22"/>
        </w:rPr>
        <w:t>complications arise</w:t>
      </w:r>
    </w:p>
    <w:p w14:paraId="2F75CE98" w14:textId="7BF628DB" w:rsidR="009D255D" w:rsidRPr="00D1003E" w:rsidRDefault="00E7090D" w:rsidP="009D255D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A Midwife </w:t>
      </w:r>
      <w:r w:rsidR="00BE59D5" w:rsidRPr="00D1003E">
        <w:rPr>
          <w:rFonts w:ascii="Arial" w:hAnsi="Arial" w:cs="Arial"/>
          <w:sz w:val="22"/>
        </w:rPr>
        <w:t>plays</w:t>
      </w:r>
      <w:r w:rsidR="007C63FA" w:rsidRPr="00D1003E">
        <w:rPr>
          <w:rFonts w:ascii="Arial" w:hAnsi="Arial" w:cs="Arial"/>
          <w:sz w:val="22"/>
        </w:rPr>
        <w:t xml:space="preserve"> a central role in supporting women through </w:t>
      </w:r>
      <w:r w:rsidR="005B19D3" w:rsidRPr="00D1003E">
        <w:rPr>
          <w:rFonts w:ascii="Arial" w:hAnsi="Arial" w:cs="Arial"/>
          <w:sz w:val="22"/>
        </w:rPr>
        <w:t xml:space="preserve">pregnancy, labour, and the </w:t>
      </w:r>
      <w:r w:rsidR="007518EB" w:rsidRPr="00D1003E">
        <w:rPr>
          <w:rFonts w:ascii="Arial" w:hAnsi="Arial" w:cs="Arial"/>
          <w:sz w:val="22"/>
        </w:rPr>
        <w:t xml:space="preserve">early postnatal period. </w:t>
      </w:r>
      <w:r w:rsidR="00537D28" w:rsidRPr="00D1003E">
        <w:rPr>
          <w:rFonts w:ascii="Arial" w:hAnsi="Arial" w:cs="Arial"/>
          <w:sz w:val="22"/>
        </w:rPr>
        <w:t xml:space="preserve">Their work focuses </w:t>
      </w:r>
      <w:r w:rsidR="00BE59D5" w:rsidRPr="00D1003E">
        <w:rPr>
          <w:rFonts w:ascii="Arial" w:hAnsi="Arial" w:cs="Arial"/>
          <w:sz w:val="22"/>
        </w:rPr>
        <w:t>on promoting</w:t>
      </w:r>
      <w:r w:rsidR="00D10936" w:rsidRPr="00D1003E">
        <w:rPr>
          <w:rFonts w:ascii="Arial" w:hAnsi="Arial" w:cs="Arial"/>
          <w:sz w:val="22"/>
        </w:rPr>
        <w:t xml:space="preserve"> the </w:t>
      </w:r>
      <w:r w:rsidR="00BE59D5" w:rsidRPr="00D1003E">
        <w:rPr>
          <w:rFonts w:ascii="Arial" w:hAnsi="Arial" w:cs="Arial"/>
          <w:sz w:val="22"/>
        </w:rPr>
        <w:t>health</w:t>
      </w:r>
      <w:r w:rsidR="00D10936" w:rsidRPr="00D1003E">
        <w:rPr>
          <w:rFonts w:ascii="Arial" w:hAnsi="Arial" w:cs="Arial"/>
          <w:sz w:val="22"/>
        </w:rPr>
        <w:t xml:space="preserve"> and wellbeing of both mother and baby</w:t>
      </w:r>
      <w:r w:rsidR="00A92348" w:rsidRPr="00D1003E">
        <w:rPr>
          <w:rFonts w:ascii="Arial" w:hAnsi="Arial" w:cs="Arial"/>
          <w:sz w:val="22"/>
        </w:rPr>
        <w:t xml:space="preserve">, </w:t>
      </w:r>
      <w:r w:rsidR="00BE59D5" w:rsidRPr="00D1003E">
        <w:rPr>
          <w:rFonts w:ascii="Arial" w:hAnsi="Arial" w:cs="Arial"/>
          <w:sz w:val="22"/>
        </w:rPr>
        <w:t>while</w:t>
      </w:r>
      <w:r w:rsidR="001458D8" w:rsidRPr="00D1003E">
        <w:rPr>
          <w:rFonts w:ascii="Arial" w:hAnsi="Arial" w:cs="Arial"/>
          <w:sz w:val="22"/>
        </w:rPr>
        <w:t xml:space="preserve"> also </w:t>
      </w:r>
      <w:r w:rsidR="00A92348" w:rsidRPr="00D1003E">
        <w:rPr>
          <w:rFonts w:ascii="Arial" w:hAnsi="Arial" w:cs="Arial"/>
          <w:sz w:val="22"/>
        </w:rPr>
        <w:t>providing</w:t>
      </w:r>
      <w:r w:rsidR="00B22E96" w:rsidRPr="00D1003E">
        <w:rPr>
          <w:rFonts w:ascii="Arial" w:hAnsi="Arial" w:cs="Arial"/>
          <w:sz w:val="22"/>
        </w:rPr>
        <w:t xml:space="preserve"> </w:t>
      </w:r>
      <w:r w:rsidR="004B0662" w:rsidRPr="00D1003E">
        <w:rPr>
          <w:rFonts w:ascii="Arial" w:hAnsi="Arial" w:cs="Arial"/>
          <w:sz w:val="22"/>
        </w:rPr>
        <w:t xml:space="preserve">emotional, physical, </w:t>
      </w:r>
      <w:r w:rsidR="00EA4970" w:rsidRPr="00D1003E">
        <w:rPr>
          <w:rFonts w:ascii="Arial" w:hAnsi="Arial" w:cs="Arial"/>
          <w:sz w:val="22"/>
        </w:rPr>
        <w:t xml:space="preserve">educational </w:t>
      </w:r>
      <w:r w:rsidR="00972796" w:rsidRPr="00D1003E">
        <w:rPr>
          <w:rFonts w:ascii="Arial" w:hAnsi="Arial" w:cs="Arial"/>
          <w:sz w:val="22"/>
        </w:rPr>
        <w:t xml:space="preserve">support. </w:t>
      </w:r>
      <w:bookmarkStart w:id="3" w:name="_Toc1426973069"/>
      <w:r w:rsidR="00670D0E" w:rsidRPr="00D1003E">
        <w:rPr>
          <w:rFonts w:ascii="Arial" w:hAnsi="Arial" w:cs="Arial"/>
          <w:sz w:val="22"/>
        </w:rPr>
        <w:t xml:space="preserve">Midwives conduct </w:t>
      </w:r>
      <w:r w:rsidR="008C4ADD" w:rsidRPr="00D1003E">
        <w:rPr>
          <w:rFonts w:ascii="Arial" w:hAnsi="Arial" w:cs="Arial"/>
          <w:sz w:val="22"/>
        </w:rPr>
        <w:t xml:space="preserve">antenatal </w:t>
      </w:r>
      <w:r w:rsidR="00BE59D5" w:rsidRPr="00D1003E">
        <w:rPr>
          <w:rFonts w:ascii="Arial" w:hAnsi="Arial" w:cs="Arial"/>
          <w:sz w:val="22"/>
        </w:rPr>
        <w:t>check-ups</w:t>
      </w:r>
      <w:r w:rsidR="008C4ADD" w:rsidRPr="00D1003E">
        <w:rPr>
          <w:rFonts w:ascii="Arial" w:hAnsi="Arial" w:cs="Arial"/>
          <w:sz w:val="22"/>
        </w:rPr>
        <w:t xml:space="preserve">, monitor </w:t>
      </w:r>
      <w:r w:rsidR="00BE59D5" w:rsidRPr="00D1003E">
        <w:rPr>
          <w:rFonts w:ascii="Arial" w:hAnsi="Arial" w:cs="Arial"/>
          <w:sz w:val="22"/>
        </w:rPr>
        <w:t>foetal</w:t>
      </w:r>
      <w:r w:rsidR="00A33658" w:rsidRPr="00D1003E">
        <w:rPr>
          <w:rFonts w:ascii="Arial" w:hAnsi="Arial" w:cs="Arial"/>
          <w:sz w:val="22"/>
        </w:rPr>
        <w:t xml:space="preserve"> development, assist during </w:t>
      </w:r>
      <w:r w:rsidR="00450206" w:rsidRPr="00D1003E">
        <w:rPr>
          <w:rFonts w:ascii="Arial" w:hAnsi="Arial" w:cs="Arial"/>
          <w:sz w:val="22"/>
        </w:rPr>
        <w:t xml:space="preserve">labour, and provide on breastfeeding and newborn care </w:t>
      </w:r>
      <w:r w:rsidR="00321E0C" w:rsidRPr="00D1003E">
        <w:rPr>
          <w:rFonts w:ascii="Arial" w:hAnsi="Arial" w:cs="Arial"/>
          <w:sz w:val="22"/>
        </w:rPr>
        <w:t xml:space="preserve">after birth. </w:t>
      </w:r>
      <w:r w:rsidR="006A5B67" w:rsidRPr="00D1003E">
        <w:rPr>
          <w:rFonts w:ascii="Arial" w:hAnsi="Arial" w:cs="Arial"/>
          <w:sz w:val="22"/>
        </w:rPr>
        <w:t xml:space="preserve">Therefore, </w:t>
      </w:r>
      <w:r w:rsidR="00D20FF5" w:rsidRPr="00D1003E">
        <w:rPr>
          <w:rFonts w:ascii="Arial" w:hAnsi="Arial" w:cs="Arial"/>
          <w:sz w:val="22"/>
        </w:rPr>
        <w:t xml:space="preserve">Midwives </w:t>
      </w:r>
      <w:r w:rsidR="00D907FC" w:rsidRPr="00D1003E">
        <w:rPr>
          <w:rFonts w:ascii="Arial" w:hAnsi="Arial" w:cs="Arial"/>
          <w:sz w:val="22"/>
        </w:rPr>
        <w:t xml:space="preserve">are essential healthcare professionals who contribute </w:t>
      </w:r>
      <w:r w:rsidR="00EC01EA" w:rsidRPr="00D1003E">
        <w:rPr>
          <w:rFonts w:ascii="Arial" w:hAnsi="Arial" w:cs="Arial"/>
          <w:sz w:val="22"/>
        </w:rPr>
        <w:t xml:space="preserve">significantly to safe and positive childbirth </w:t>
      </w:r>
      <w:r w:rsidR="003F2AE5" w:rsidRPr="00D1003E">
        <w:rPr>
          <w:rFonts w:ascii="Arial" w:hAnsi="Arial" w:cs="Arial"/>
          <w:sz w:val="22"/>
        </w:rPr>
        <w:t>experiences</w:t>
      </w:r>
      <w:r w:rsidR="002E3575" w:rsidRPr="00D1003E">
        <w:rPr>
          <w:rFonts w:ascii="Arial" w:hAnsi="Arial" w:cs="Arial"/>
          <w:sz w:val="22"/>
        </w:rPr>
        <w:t xml:space="preserve"> (</w:t>
      </w:r>
      <w:r w:rsidR="00D1003E" w:rsidRPr="00D1003E">
        <w:rPr>
          <w:rFonts w:ascii="Arial" w:hAnsi="Arial" w:cs="Arial"/>
          <w:sz w:val="22"/>
        </w:rPr>
        <w:t>Nursing</w:t>
      </w:r>
      <w:r w:rsidR="002E3575" w:rsidRPr="00D1003E">
        <w:rPr>
          <w:rFonts w:ascii="Arial" w:hAnsi="Arial" w:cs="Arial"/>
          <w:sz w:val="22"/>
        </w:rPr>
        <w:t xml:space="preserve"> and Midwifery Council,2018).</w:t>
      </w:r>
      <w:r w:rsidR="003F2AE5" w:rsidRPr="00D1003E">
        <w:rPr>
          <w:rFonts w:ascii="Arial" w:hAnsi="Arial" w:cs="Arial"/>
          <w:sz w:val="22"/>
        </w:rPr>
        <w:t xml:space="preserve"> </w:t>
      </w:r>
    </w:p>
    <w:p w14:paraId="37102133" w14:textId="77777777" w:rsidR="003F2AE5" w:rsidRPr="00D1003E" w:rsidRDefault="003F2AE5" w:rsidP="00670D0E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3DD7A760" w14:textId="73134FAD" w:rsidR="003F2AE5" w:rsidRPr="00D1003E" w:rsidRDefault="003F2AE5" w:rsidP="00670D0E">
      <w:pPr>
        <w:spacing w:after="0" w:line="240" w:lineRule="auto"/>
        <w:jc w:val="both"/>
        <w:rPr>
          <w:rFonts w:ascii="Arial" w:hAnsi="Arial" w:cs="Arial"/>
          <w:b/>
          <w:bCs/>
          <w:sz w:val="22"/>
        </w:rPr>
      </w:pPr>
      <w:r w:rsidRPr="00D1003E">
        <w:rPr>
          <w:rFonts w:ascii="Arial" w:hAnsi="Arial" w:cs="Arial"/>
          <w:b/>
          <w:bCs/>
          <w:sz w:val="22"/>
        </w:rPr>
        <w:t>Paragraph 2</w:t>
      </w:r>
    </w:p>
    <w:p w14:paraId="3AC8A220" w14:textId="5753F941" w:rsidR="00C25336" w:rsidRPr="00D1003E" w:rsidRDefault="00C25336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Another key aspect </w:t>
      </w:r>
      <w:r w:rsidR="00A605E1" w:rsidRPr="00D1003E">
        <w:rPr>
          <w:rFonts w:ascii="Arial" w:hAnsi="Arial" w:cs="Arial"/>
          <w:sz w:val="22"/>
        </w:rPr>
        <w:t xml:space="preserve">of a Midwife’s role is advocating </w:t>
      </w:r>
      <w:r w:rsidR="00181EB1" w:rsidRPr="00D1003E">
        <w:rPr>
          <w:rFonts w:ascii="Arial" w:hAnsi="Arial" w:cs="Arial"/>
          <w:sz w:val="22"/>
        </w:rPr>
        <w:t xml:space="preserve">for mother’s </w:t>
      </w:r>
      <w:r w:rsidR="006327F0" w:rsidRPr="00D1003E">
        <w:rPr>
          <w:rFonts w:ascii="Arial" w:hAnsi="Arial" w:cs="Arial"/>
          <w:sz w:val="22"/>
        </w:rPr>
        <w:t xml:space="preserve">choices and promoting informed </w:t>
      </w:r>
      <w:r w:rsidR="005A68C4" w:rsidRPr="00D1003E">
        <w:rPr>
          <w:rFonts w:ascii="Arial" w:hAnsi="Arial" w:cs="Arial"/>
          <w:sz w:val="22"/>
        </w:rPr>
        <w:t xml:space="preserve">decision making. </w:t>
      </w:r>
    </w:p>
    <w:p w14:paraId="000D2BB2" w14:textId="1EEFA244" w:rsidR="005A68C4" w:rsidRPr="00D1003E" w:rsidRDefault="005A68C4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>For instance</w:t>
      </w:r>
      <w:r w:rsidR="00133614" w:rsidRPr="00D1003E">
        <w:rPr>
          <w:rFonts w:ascii="Arial" w:hAnsi="Arial" w:cs="Arial"/>
          <w:sz w:val="22"/>
        </w:rPr>
        <w:t xml:space="preserve">, </w:t>
      </w:r>
      <w:r w:rsidR="00BE59D5" w:rsidRPr="00D1003E">
        <w:rPr>
          <w:rFonts w:ascii="Arial" w:hAnsi="Arial" w:cs="Arial"/>
          <w:sz w:val="22"/>
        </w:rPr>
        <w:t>they</w:t>
      </w:r>
      <w:r w:rsidR="00133614" w:rsidRPr="00D1003E">
        <w:rPr>
          <w:rFonts w:ascii="Arial" w:hAnsi="Arial" w:cs="Arial"/>
          <w:sz w:val="22"/>
        </w:rPr>
        <w:t xml:space="preserve"> may discuss options such as </w:t>
      </w:r>
      <w:r w:rsidR="00D119EF" w:rsidRPr="00D1003E">
        <w:rPr>
          <w:rFonts w:ascii="Arial" w:hAnsi="Arial" w:cs="Arial"/>
          <w:sz w:val="22"/>
        </w:rPr>
        <w:t>pain relief methods</w:t>
      </w:r>
      <w:r w:rsidR="00CF1492" w:rsidRPr="00D1003E">
        <w:rPr>
          <w:rFonts w:ascii="Arial" w:hAnsi="Arial" w:cs="Arial"/>
          <w:sz w:val="22"/>
        </w:rPr>
        <w:t xml:space="preserve">, birthing </w:t>
      </w:r>
      <w:r w:rsidR="006069B2" w:rsidRPr="00D1003E">
        <w:rPr>
          <w:rFonts w:ascii="Arial" w:hAnsi="Arial" w:cs="Arial"/>
          <w:sz w:val="22"/>
        </w:rPr>
        <w:t xml:space="preserve">position or home versus hospital </w:t>
      </w:r>
      <w:r w:rsidR="007F52E2" w:rsidRPr="00D1003E">
        <w:rPr>
          <w:rFonts w:ascii="Arial" w:hAnsi="Arial" w:cs="Arial"/>
          <w:sz w:val="22"/>
        </w:rPr>
        <w:t xml:space="preserve">birth, </w:t>
      </w:r>
      <w:r w:rsidR="000C7BD5" w:rsidRPr="00D1003E">
        <w:rPr>
          <w:rFonts w:ascii="Arial" w:hAnsi="Arial" w:cs="Arial"/>
          <w:sz w:val="22"/>
        </w:rPr>
        <w:t xml:space="preserve">ensuring </w:t>
      </w:r>
      <w:r w:rsidR="00E26048" w:rsidRPr="00D1003E">
        <w:rPr>
          <w:rFonts w:ascii="Arial" w:hAnsi="Arial" w:cs="Arial"/>
          <w:sz w:val="22"/>
        </w:rPr>
        <w:t xml:space="preserve">the mother ‘s </w:t>
      </w:r>
      <w:r w:rsidR="00C93933" w:rsidRPr="00D1003E">
        <w:rPr>
          <w:rFonts w:ascii="Arial" w:hAnsi="Arial" w:cs="Arial"/>
          <w:sz w:val="22"/>
        </w:rPr>
        <w:t xml:space="preserve">preferences </w:t>
      </w:r>
      <w:r w:rsidR="00FA2F54" w:rsidRPr="00D1003E">
        <w:rPr>
          <w:rFonts w:ascii="Arial" w:hAnsi="Arial" w:cs="Arial"/>
          <w:sz w:val="22"/>
        </w:rPr>
        <w:t xml:space="preserve">are respected. </w:t>
      </w:r>
    </w:p>
    <w:p w14:paraId="126CD2E7" w14:textId="36712845" w:rsidR="00C72211" w:rsidRPr="00D1003E" w:rsidRDefault="00C72211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This highlights how </w:t>
      </w:r>
      <w:r w:rsidR="00AB4759" w:rsidRPr="00D1003E">
        <w:rPr>
          <w:rFonts w:ascii="Arial" w:hAnsi="Arial" w:cs="Arial"/>
          <w:sz w:val="22"/>
        </w:rPr>
        <w:t xml:space="preserve">midwives not only provide medical care but </w:t>
      </w:r>
      <w:r w:rsidR="00E4332B" w:rsidRPr="00D1003E">
        <w:rPr>
          <w:rFonts w:ascii="Arial" w:hAnsi="Arial" w:cs="Arial"/>
          <w:sz w:val="22"/>
        </w:rPr>
        <w:t xml:space="preserve">also support autonomy and confidence in expectant mothers. </w:t>
      </w:r>
    </w:p>
    <w:p w14:paraId="6E21982B" w14:textId="77777777" w:rsidR="00BE59D5" w:rsidRPr="00D1003E" w:rsidRDefault="00BE59D5" w:rsidP="00670D0E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04D1B152" w14:textId="3CFF81A7" w:rsidR="00E4332B" w:rsidRPr="00D1003E" w:rsidRDefault="00CA6912" w:rsidP="00670D0E">
      <w:pPr>
        <w:spacing w:after="0" w:line="240" w:lineRule="auto"/>
        <w:jc w:val="both"/>
        <w:rPr>
          <w:rFonts w:ascii="Arial" w:hAnsi="Arial" w:cs="Arial"/>
          <w:b/>
          <w:bCs/>
          <w:sz w:val="22"/>
        </w:rPr>
      </w:pPr>
      <w:r w:rsidRPr="00D1003E">
        <w:rPr>
          <w:rFonts w:ascii="Arial" w:hAnsi="Arial" w:cs="Arial"/>
          <w:b/>
          <w:bCs/>
          <w:sz w:val="22"/>
        </w:rPr>
        <w:t>Paragraph 3</w:t>
      </w:r>
    </w:p>
    <w:p w14:paraId="25C963D3" w14:textId="6311022F" w:rsidR="00CA6912" w:rsidRPr="00D1003E" w:rsidRDefault="00CA6912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Midwives </w:t>
      </w:r>
      <w:r w:rsidR="00D304E3" w:rsidRPr="00D1003E">
        <w:rPr>
          <w:rFonts w:ascii="Arial" w:hAnsi="Arial" w:cs="Arial"/>
          <w:sz w:val="22"/>
        </w:rPr>
        <w:t xml:space="preserve">also </w:t>
      </w:r>
      <w:r w:rsidR="00410E51" w:rsidRPr="00D1003E">
        <w:rPr>
          <w:rFonts w:ascii="Arial" w:hAnsi="Arial" w:cs="Arial"/>
          <w:sz w:val="22"/>
        </w:rPr>
        <w:t>play</w:t>
      </w:r>
      <w:r w:rsidR="00D304E3" w:rsidRPr="00D1003E">
        <w:rPr>
          <w:rFonts w:ascii="Arial" w:hAnsi="Arial" w:cs="Arial"/>
          <w:sz w:val="22"/>
        </w:rPr>
        <w:t xml:space="preserve"> an important role in identifying </w:t>
      </w:r>
      <w:r w:rsidR="003714C0" w:rsidRPr="00D1003E">
        <w:rPr>
          <w:rFonts w:ascii="Arial" w:hAnsi="Arial" w:cs="Arial"/>
          <w:sz w:val="22"/>
        </w:rPr>
        <w:t xml:space="preserve">and responding to potential complications. </w:t>
      </w:r>
    </w:p>
    <w:p w14:paraId="52EEB0DF" w14:textId="17E49153" w:rsidR="00B93251" w:rsidRPr="00D1003E" w:rsidRDefault="001C06EB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While they primary support </w:t>
      </w:r>
      <w:r w:rsidR="0040723A" w:rsidRPr="00D1003E">
        <w:rPr>
          <w:rFonts w:ascii="Arial" w:hAnsi="Arial" w:cs="Arial"/>
          <w:sz w:val="22"/>
        </w:rPr>
        <w:t xml:space="preserve">normal pregnancies, they are trained </w:t>
      </w:r>
      <w:r w:rsidR="00A82D31" w:rsidRPr="00D1003E">
        <w:rPr>
          <w:rFonts w:ascii="Arial" w:hAnsi="Arial" w:cs="Arial"/>
          <w:sz w:val="22"/>
        </w:rPr>
        <w:t xml:space="preserve">to recognise when medical </w:t>
      </w:r>
      <w:r w:rsidR="00831C20" w:rsidRPr="00D1003E">
        <w:rPr>
          <w:rFonts w:ascii="Arial" w:hAnsi="Arial" w:cs="Arial"/>
          <w:sz w:val="22"/>
        </w:rPr>
        <w:t xml:space="preserve">intervention is needed and collaborate </w:t>
      </w:r>
      <w:r w:rsidR="00DC16FB" w:rsidRPr="00D1003E">
        <w:rPr>
          <w:rFonts w:ascii="Arial" w:hAnsi="Arial" w:cs="Arial"/>
          <w:sz w:val="22"/>
        </w:rPr>
        <w:t xml:space="preserve">with doctors or </w:t>
      </w:r>
      <w:r w:rsidR="001264DB" w:rsidRPr="00D1003E">
        <w:rPr>
          <w:rFonts w:ascii="Arial" w:hAnsi="Arial" w:cs="Arial"/>
          <w:sz w:val="22"/>
        </w:rPr>
        <w:t xml:space="preserve">specialises. </w:t>
      </w:r>
    </w:p>
    <w:p w14:paraId="043E9570" w14:textId="77777777" w:rsidR="00BE59D5" w:rsidRPr="00D1003E" w:rsidRDefault="00BE59D5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>For example</w:t>
      </w:r>
      <w:r w:rsidR="007C0A13" w:rsidRPr="00D1003E">
        <w:rPr>
          <w:rFonts w:ascii="Arial" w:hAnsi="Arial" w:cs="Arial"/>
          <w:sz w:val="22"/>
        </w:rPr>
        <w:t>, it there</w:t>
      </w:r>
      <w:r w:rsidR="00EF4331" w:rsidRPr="00D1003E">
        <w:rPr>
          <w:rFonts w:ascii="Arial" w:hAnsi="Arial" w:cs="Arial"/>
          <w:sz w:val="22"/>
        </w:rPr>
        <w:t xml:space="preserve"> are signs of </w:t>
      </w:r>
      <w:r w:rsidRPr="00D1003E">
        <w:rPr>
          <w:rFonts w:ascii="Arial" w:hAnsi="Arial" w:cs="Arial"/>
          <w:sz w:val="22"/>
        </w:rPr>
        <w:t>pre-eclampsia</w:t>
      </w:r>
      <w:r w:rsidR="00EF4331" w:rsidRPr="00D1003E">
        <w:rPr>
          <w:rFonts w:ascii="Arial" w:hAnsi="Arial" w:cs="Arial"/>
          <w:sz w:val="22"/>
        </w:rPr>
        <w:t xml:space="preserve"> or </w:t>
      </w:r>
      <w:r w:rsidRPr="00D1003E">
        <w:rPr>
          <w:rFonts w:ascii="Arial" w:hAnsi="Arial" w:cs="Arial"/>
          <w:sz w:val="22"/>
        </w:rPr>
        <w:t>feta distress</w:t>
      </w:r>
      <w:r w:rsidR="0049077B" w:rsidRPr="00D1003E">
        <w:rPr>
          <w:rFonts w:ascii="Arial" w:hAnsi="Arial" w:cs="Arial"/>
          <w:sz w:val="22"/>
        </w:rPr>
        <w:t>, a Midwife</w:t>
      </w:r>
      <w:r w:rsidRPr="00D1003E">
        <w:rPr>
          <w:rFonts w:ascii="Arial" w:hAnsi="Arial" w:cs="Arial"/>
          <w:sz w:val="22"/>
        </w:rPr>
        <w:t xml:space="preserve"> </w:t>
      </w:r>
      <w:r w:rsidR="0049077B" w:rsidRPr="00D1003E">
        <w:rPr>
          <w:rFonts w:ascii="Arial" w:hAnsi="Arial" w:cs="Arial"/>
          <w:sz w:val="22"/>
        </w:rPr>
        <w:t>will</w:t>
      </w:r>
      <w:r w:rsidRPr="00D1003E">
        <w:rPr>
          <w:rFonts w:ascii="Arial" w:hAnsi="Arial" w:cs="Arial"/>
          <w:sz w:val="22"/>
        </w:rPr>
        <w:t xml:space="preserve"> </w:t>
      </w:r>
      <w:r w:rsidR="0049077B" w:rsidRPr="00D1003E">
        <w:rPr>
          <w:rFonts w:ascii="Arial" w:hAnsi="Arial" w:cs="Arial"/>
          <w:sz w:val="22"/>
        </w:rPr>
        <w:t>arrange</w:t>
      </w:r>
    </w:p>
    <w:p w14:paraId="12D07CCC" w14:textId="30983354" w:rsidR="007C0A13" w:rsidRPr="00D1003E" w:rsidRDefault="00BE59D5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>I</w:t>
      </w:r>
      <w:r w:rsidR="0049077B" w:rsidRPr="00D1003E">
        <w:rPr>
          <w:rFonts w:ascii="Arial" w:hAnsi="Arial" w:cs="Arial"/>
          <w:sz w:val="22"/>
        </w:rPr>
        <w:t>mmediate</w:t>
      </w:r>
      <w:r w:rsidRPr="00D1003E">
        <w:rPr>
          <w:rFonts w:ascii="Arial" w:hAnsi="Arial" w:cs="Arial"/>
          <w:sz w:val="22"/>
        </w:rPr>
        <w:t xml:space="preserve"> referral or</w:t>
      </w:r>
      <w:r w:rsidR="003635F0" w:rsidRPr="00D1003E">
        <w:rPr>
          <w:rFonts w:ascii="Arial" w:hAnsi="Arial" w:cs="Arial"/>
          <w:sz w:val="22"/>
        </w:rPr>
        <w:t xml:space="preserve"> </w:t>
      </w:r>
      <w:r w:rsidRPr="00D1003E">
        <w:rPr>
          <w:rFonts w:ascii="Arial" w:hAnsi="Arial" w:cs="Arial"/>
          <w:sz w:val="22"/>
        </w:rPr>
        <w:t>assistance to</w:t>
      </w:r>
      <w:r w:rsidR="003635F0" w:rsidRPr="00D1003E">
        <w:rPr>
          <w:rFonts w:ascii="Arial" w:hAnsi="Arial" w:cs="Arial"/>
          <w:sz w:val="22"/>
        </w:rPr>
        <w:t xml:space="preserve"> </w:t>
      </w:r>
      <w:r w:rsidRPr="00D1003E">
        <w:rPr>
          <w:rFonts w:ascii="Arial" w:hAnsi="Arial" w:cs="Arial"/>
          <w:sz w:val="22"/>
        </w:rPr>
        <w:t>ensure safety</w:t>
      </w:r>
      <w:r w:rsidR="003635F0" w:rsidRPr="00D1003E">
        <w:rPr>
          <w:rFonts w:ascii="Arial" w:hAnsi="Arial" w:cs="Arial"/>
          <w:sz w:val="22"/>
        </w:rPr>
        <w:t xml:space="preserve">. </w:t>
      </w:r>
    </w:p>
    <w:p w14:paraId="4A5622F8" w14:textId="7DD6259C" w:rsidR="008F7B39" w:rsidRPr="00D1003E" w:rsidRDefault="008F7B39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>Consequently</w:t>
      </w:r>
      <w:r w:rsidR="00AB7326" w:rsidRPr="00D1003E">
        <w:rPr>
          <w:rFonts w:ascii="Arial" w:hAnsi="Arial" w:cs="Arial"/>
          <w:sz w:val="22"/>
        </w:rPr>
        <w:t xml:space="preserve">, Midwives act as both caregivers and critical links </w:t>
      </w:r>
      <w:r w:rsidR="00E2133D" w:rsidRPr="00D1003E">
        <w:rPr>
          <w:rFonts w:ascii="Arial" w:hAnsi="Arial" w:cs="Arial"/>
          <w:sz w:val="22"/>
        </w:rPr>
        <w:t xml:space="preserve">within the wider healthcare system, ensuring timely </w:t>
      </w:r>
      <w:r w:rsidR="0058473E" w:rsidRPr="00D1003E">
        <w:rPr>
          <w:rFonts w:ascii="Arial" w:hAnsi="Arial" w:cs="Arial"/>
          <w:sz w:val="22"/>
        </w:rPr>
        <w:t xml:space="preserve">and appropriate care. </w:t>
      </w:r>
    </w:p>
    <w:p w14:paraId="325B5F22" w14:textId="77777777" w:rsidR="000D4C33" w:rsidRPr="00D1003E" w:rsidRDefault="000D4C33" w:rsidP="00670D0E">
      <w:pPr>
        <w:spacing w:after="0" w:line="240" w:lineRule="auto"/>
        <w:jc w:val="both"/>
        <w:rPr>
          <w:rFonts w:ascii="Arial" w:hAnsi="Arial" w:cs="Arial"/>
          <w:color w:val="4471C4"/>
          <w:sz w:val="22"/>
        </w:rPr>
      </w:pPr>
    </w:p>
    <w:p w14:paraId="421714FE" w14:textId="77777777" w:rsidR="002E3575" w:rsidRPr="00D1003E" w:rsidRDefault="002E3575" w:rsidP="00670D0E">
      <w:pPr>
        <w:spacing w:after="0" w:line="240" w:lineRule="auto"/>
        <w:jc w:val="both"/>
        <w:rPr>
          <w:rFonts w:ascii="Arial" w:hAnsi="Arial" w:cs="Arial"/>
          <w:color w:val="4471C4"/>
          <w:sz w:val="22"/>
        </w:rPr>
      </w:pPr>
    </w:p>
    <w:p w14:paraId="4010C35E" w14:textId="7B5D3715" w:rsidR="00EC7EBE" w:rsidRPr="00D1003E" w:rsidRDefault="04019B15" w:rsidP="00670D0E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hAnsi="Arial" w:cs="Arial"/>
          <w:color w:val="4471C4"/>
          <w:sz w:val="22"/>
        </w:rPr>
        <w:t>2.2</w:t>
      </w:r>
      <w:r w:rsidR="00676FEB" w:rsidRPr="00D1003E">
        <w:rPr>
          <w:rFonts w:ascii="Arial" w:hAnsi="Arial" w:cs="Arial"/>
          <w:color w:val="4471C4"/>
          <w:sz w:val="22"/>
        </w:rPr>
        <w:t xml:space="preserve"> </w:t>
      </w:r>
      <w:r w:rsidR="00DD5135" w:rsidRPr="00D1003E">
        <w:rPr>
          <w:rFonts w:ascii="Arial" w:hAnsi="Arial" w:cs="Arial"/>
          <w:color w:val="4471C4"/>
          <w:sz w:val="22"/>
        </w:rPr>
        <w:t>Explanation</w:t>
      </w:r>
      <w:r w:rsidR="00805726" w:rsidRPr="00D1003E">
        <w:rPr>
          <w:rFonts w:ascii="Arial" w:hAnsi="Arial" w:cs="Arial"/>
          <w:color w:val="4471C4"/>
          <w:sz w:val="22"/>
        </w:rPr>
        <w:t xml:space="preserve"> of </w:t>
      </w:r>
      <w:r w:rsidR="549B9698" w:rsidRPr="00D1003E">
        <w:rPr>
          <w:rFonts w:ascii="Arial" w:hAnsi="Arial" w:cs="Arial"/>
          <w:color w:val="4471C4"/>
          <w:sz w:val="22"/>
        </w:rPr>
        <w:t>M</w:t>
      </w:r>
      <w:r w:rsidR="00824CB1" w:rsidRPr="00D1003E">
        <w:rPr>
          <w:rFonts w:ascii="Arial" w:hAnsi="Arial" w:cs="Arial"/>
          <w:color w:val="4471C4"/>
          <w:sz w:val="22"/>
        </w:rPr>
        <w:t xml:space="preserve">ost </w:t>
      </w:r>
      <w:r w:rsidR="7AC44C89" w:rsidRPr="00D1003E">
        <w:rPr>
          <w:rFonts w:ascii="Arial" w:hAnsi="Arial" w:cs="Arial"/>
          <w:color w:val="4471C4"/>
          <w:sz w:val="22"/>
        </w:rPr>
        <w:t>S</w:t>
      </w:r>
      <w:r w:rsidR="00824CB1" w:rsidRPr="00D1003E">
        <w:rPr>
          <w:rFonts w:ascii="Arial" w:hAnsi="Arial" w:cs="Arial"/>
          <w:color w:val="4471C4"/>
          <w:sz w:val="22"/>
        </w:rPr>
        <w:t xml:space="preserve">ignificant </w:t>
      </w:r>
      <w:r w:rsidR="556E2D6A" w:rsidRPr="00D1003E">
        <w:rPr>
          <w:rFonts w:ascii="Arial" w:hAnsi="Arial" w:cs="Arial"/>
          <w:color w:val="4471C4"/>
          <w:sz w:val="22"/>
        </w:rPr>
        <w:t>S</w:t>
      </w:r>
      <w:r w:rsidR="00D4006B" w:rsidRPr="00D1003E">
        <w:rPr>
          <w:rFonts w:ascii="Arial" w:hAnsi="Arial" w:cs="Arial"/>
          <w:color w:val="4471C4"/>
          <w:sz w:val="22"/>
        </w:rPr>
        <w:t xml:space="preserve">kills </w:t>
      </w:r>
      <w:r w:rsidR="653BE314" w:rsidRPr="00D1003E">
        <w:rPr>
          <w:rFonts w:ascii="Arial" w:hAnsi="Arial" w:cs="Arial"/>
          <w:color w:val="4471C4"/>
          <w:sz w:val="22"/>
        </w:rPr>
        <w:t>N</w:t>
      </w:r>
      <w:r w:rsidR="00D4006B" w:rsidRPr="00D1003E">
        <w:rPr>
          <w:rFonts w:ascii="Arial" w:hAnsi="Arial" w:cs="Arial"/>
          <w:color w:val="4471C4"/>
          <w:sz w:val="22"/>
        </w:rPr>
        <w:t xml:space="preserve">eeded for </w:t>
      </w:r>
      <w:bookmarkEnd w:id="3"/>
      <w:r w:rsidR="009C6410" w:rsidRPr="00D1003E">
        <w:rPr>
          <w:rFonts w:ascii="Arial" w:hAnsi="Arial" w:cs="Arial"/>
          <w:color w:val="4471C4"/>
          <w:sz w:val="22"/>
        </w:rPr>
        <w:t>Midwife</w:t>
      </w:r>
    </w:p>
    <w:p w14:paraId="75146A19" w14:textId="53F60744" w:rsidR="0156E134" w:rsidRPr="00D1003E" w:rsidRDefault="0156E134" w:rsidP="0156E134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49C30EA1" w14:textId="71FCF238" w:rsidR="00A23469" w:rsidRPr="00D1003E" w:rsidRDefault="00A23469" w:rsidP="00A23469">
      <w:pPr>
        <w:spacing w:after="0" w:line="240" w:lineRule="auto"/>
        <w:jc w:val="both"/>
        <w:rPr>
          <w:rFonts w:ascii="Arial" w:eastAsia="Segoe UI" w:hAnsi="Arial" w:cs="Arial"/>
          <w:b/>
          <w:bCs/>
          <w:sz w:val="22"/>
        </w:rPr>
      </w:pPr>
      <w:r w:rsidRPr="00D1003E">
        <w:rPr>
          <w:rFonts w:ascii="Arial" w:eastAsia="Segoe UI" w:hAnsi="Arial" w:cs="Arial"/>
          <w:b/>
          <w:bCs/>
          <w:sz w:val="22"/>
        </w:rPr>
        <w:t>C</w:t>
      </w:r>
      <w:r w:rsidR="00BE1306" w:rsidRPr="00D1003E">
        <w:rPr>
          <w:rFonts w:ascii="Arial" w:eastAsia="Segoe UI" w:hAnsi="Arial" w:cs="Arial"/>
          <w:b/>
          <w:bCs/>
          <w:sz w:val="22"/>
        </w:rPr>
        <w:t>linical</w:t>
      </w:r>
      <w:r w:rsidRPr="00D1003E">
        <w:rPr>
          <w:rFonts w:ascii="Arial" w:eastAsia="Segoe UI" w:hAnsi="Arial" w:cs="Arial"/>
          <w:b/>
          <w:bCs/>
          <w:sz w:val="22"/>
        </w:rPr>
        <w:t xml:space="preserve"> Skills</w:t>
      </w:r>
    </w:p>
    <w:p w14:paraId="021C9C4C" w14:textId="352C6CF5" w:rsidR="00A23469" w:rsidRPr="00D1003E" w:rsidRDefault="0004403B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>Midwives</w:t>
      </w:r>
      <w:r w:rsidR="00A23469" w:rsidRPr="00D1003E">
        <w:rPr>
          <w:rFonts w:ascii="Arial" w:eastAsia="Segoe UI" w:hAnsi="Arial" w:cs="Arial"/>
          <w:sz w:val="22"/>
        </w:rPr>
        <w:t xml:space="preserve"> must </w:t>
      </w:r>
      <w:r w:rsidR="00BE1306" w:rsidRPr="00D1003E">
        <w:rPr>
          <w:rFonts w:ascii="Arial" w:eastAsia="Segoe UI" w:hAnsi="Arial" w:cs="Arial"/>
          <w:sz w:val="22"/>
        </w:rPr>
        <w:t>possess appropriate clinical skills required to care for the mother and child pre- and post-natal period. They must demonstrate accurate knowledge and understanding of the basic concept of clinical practice</w:t>
      </w:r>
      <w:r w:rsidRPr="00D1003E">
        <w:rPr>
          <w:rFonts w:ascii="Arial" w:eastAsia="Segoe UI" w:hAnsi="Arial" w:cs="Arial"/>
          <w:sz w:val="22"/>
        </w:rPr>
        <w:t xml:space="preserve"> (</w:t>
      </w:r>
      <w:r w:rsidR="009D255D" w:rsidRPr="00D1003E">
        <w:rPr>
          <w:rFonts w:ascii="Arial" w:eastAsia="Segoe UI" w:hAnsi="Arial" w:cs="Arial"/>
          <w:sz w:val="22"/>
        </w:rPr>
        <w:t>W</w:t>
      </w:r>
      <w:r w:rsidR="00A23469" w:rsidRPr="00D1003E">
        <w:rPr>
          <w:rFonts w:ascii="Arial" w:eastAsia="Segoe UI" w:hAnsi="Arial" w:cs="Arial"/>
          <w:sz w:val="22"/>
        </w:rPr>
        <w:t>orld Health Organisation).</w:t>
      </w:r>
      <w:r w:rsidR="00BE1306" w:rsidRPr="00D1003E">
        <w:rPr>
          <w:rFonts w:ascii="Arial" w:eastAsia="Segoe UI" w:hAnsi="Arial" w:cs="Arial"/>
          <w:sz w:val="22"/>
        </w:rPr>
        <w:t xml:space="preserve"> </w:t>
      </w:r>
      <w:r w:rsidR="00E00D8A" w:rsidRPr="00D1003E">
        <w:rPr>
          <w:rFonts w:ascii="Arial" w:eastAsia="Segoe UI" w:hAnsi="Arial" w:cs="Arial"/>
          <w:sz w:val="22"/>
        </w:rPr>
        <w:t xml:space="preserve">Midwives </w:t>
      </w:r>
      <w:r w:rsidRPr="00D1003E">
        <w:rPr>
          <w:rFonts w:ascii="Arial" w:eastAsia="Segoe UI" w:hAnsi="Arial" w:cs="Arial"/>
          <w:sz w:val="22"/>
        </w:rPr>
        <w:t>must process</w:t>
      </w:r>
      <w:r w:rsidR="00E00D8A" w:rsidRPr="00D1003E">
        <w:rPr>
          <w:rFonts w:ascii="Arial" w:eastAsia="Segoe UI" w:hAnsi="Arial" w:cs="Arial"/>
          <w:sz w:val="22"/>
        </w:rPr>
        <w:t xml:space="preserve"> a high </w:t>
      </w:r>
      <w:r w:rsidR="00E00D8A" w:rsidRPr="00D1003E">
        <w:rPr>
          <w:rFonts w:ascii="Arial" w:eastAsia="Segoe UI" w:hAnsi="Arial" w:cs="Arial"/>
          <w:sz w:val="22"/>
        </w:rPr>
        <w:lastRenderedPageBreak/>
        <w:t xml:space="preserve">level of clinical skill to monitor maternal and </w:t>
      </w:r>
      <w:r w:rsidRPr="00D1003E">
        <w:rPr>
          <w:rFonts w:ascii="Arial" w:eastAsia="Segoe UI" w:hAnsi="Arial" w:cs="Arial"/>
          <w:sz w:val="22"/>
        </w:rPr>
        <w:t>foetal</w:t>
      </w:r>
      <w:r w:rsidR="00E00D8A" w:rsidRPr="00D1003E">
        <w:rPr>
          <w:rFonts w:ascii="Arial" w:eastAsia="Segoe UI" w:hAnsi="Arial" w:cs="Arial"/>
          <w:sz w:val="22"/>
        </w:rPr>
        <w:t xml:space="preserve"> health, recognise complications, and respond </w:t>
      </w:r>
      <w:r w:rsidRPr="00D1003E">
        <w:rPr>
          <w:rFonts w:ascii="Arial" w:eastAsia="Segoe UI" w:hAnsi="Arial" w:cs="Arial"/>
          <w:sz w:val="22"/>
        </w:rPr>
        <w:t>appropriately</w:t>
      </w:r>
      <w:r w:rsidR="00E00D8A" w:rsidRPr="00D1003E">
        <w:rPr>
          <w:rFonts w:ascii="Arial" w:eastAsia="Segoe UI" w:hAnsi="Arial" w:cs="Arial"/>
          <w:sz w:val="22"/>
        </w:rPr>
        <w:t xml:space="preserve"> in emergencies.</w:t>
      </w:r>
    </w:p>
    <w:p w14:paraId="7C6B4BEE" w14:textId="4F2E31B5" w:rsidR="00C724DE" w:rsidRPr="00D1003E" w:rsidRDefault="0004403B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>Furthermore,</w:t>
      </w:r>
      <w:r w:rsidR="00E00D8A" w:rsidRPr="00D1003E">
        <w:rPr>
          <w:rFonts w:ascii="Arial" w:eastAsia="Segoe UI" w:hAnsi="Arial" w:cs="Arial"/>
          <w:sz w:val="22"/>
        </w:rPr>
        <w:t xml:space="preserve"> </w:t>
      </w:r>
      <w:r w:rsidRPr="00D1003E">
        <w:rPr>
          <w:rFonts w:ascii="Arial" w:eastAsia="Segoe UI" w:hAnsi="Arial" w:cs="Arial"/>
          <w:sz w:val="22"/>
        </w:rPr>
        <w:t>research</w:t>
      </w:r>
      <w:r w:rsidR="00E00D8A" w:rsidRPr="00D1003E">
        <w:rPr>
          <w:rFonts w:ascii="Arial" w:eastAsia="Segoe UI" w:hAnsi="Arial" w:cs="Arial"/>
          <w:sz w:val="22"/>
        </w:rPr>
        <w:t xml:space="preserve"> supported by the World Health Organisation shows that trained </w:t>
      </w:r>
      <w:r w:rsidRPr="00D1003E">
        <w:rPr>
          <w:rFonts w:ascii="Arial" w:eastAsia="Segoe UI" w:hAnsi="Arial" w:cs="Arial"/>
          <w:sz w:val="22"/>
        </w:rPr>
        <w:t>midwives can</w:t>
      </w:r>
      <w:r w:rsidR="00E00D8A" w:rsidRPr="00D1003E">
        <w:rPr>
          <w:rFonts w:ascii="Arial" w:eastAsia="Segoe UI" w:hAnsi="Arial" w:cs="Arial"/>
          <w:sz w:val="22"/>
        </w:rPr>
        <w:t xml:space="preserve"> prevent a signi</w:t>
      </w:r>
      <w:r w:rsidRPr="00D1003E">
        <w:rPr>
          <w:rFonts w:ascii="Arial" w:eastAsia="Segoe UI" w:hAnsi="Arial" w:cs="Arial"/>
          <w:sz w:val="22"/>
        </w:rPr>
        <w:t>fi</w:t>
      </w:r>
      <w:r w:rsidR="00E00D8A" w:rsidRPr="00D1003E">
        <w:rPr>
          <w:rFonts w:ascii="Arial" w:eastAsia="Segoe UI" w:hAnsi="Arial" w:cs="Arial"/>
          <w:sz w:val="22"/>
        </w:rPr>
        <w:t>cant</w:t>
      </w:r>
      <w:r w:rsidRPr="00D1003E">
        <w:rPr>
          <w:rFonts w:ascii="Arial" w:eastAsia="Segoe UI" w:hAnsi="Arial" w:cs="Arial"/>
          <w:sz w:val="22"/>
        </w:rPr>
        <w:t xml:space="preserve"> proportion</w:t>
      </w:r>
      <w:r w:rsidR="00E00D8A" w:rsidRPr="00D1003E">
        <w:rPr>
          <w:rFonts w:ascii="Arial" w:eastAsia="Segoe UI" w:hAnsi="Arial" w:cs="Arial"/>
          <w:sz w:val="22"/>
        </w:rPr>
        <w:t xml:space="preserve"> of maternal and newborn deaths.</w:t>
      </w:r>
      <w:r w:rsidR="00BE1306" w:rsidRPr="00D1003E">
        <w:rPr>
          <w:rFonts w:ascii="Arial" w:eastAsia="Segoe UI" w:hAnsi="Arial" w:cs="Arial"/>
          <w:sz w:val="22"/>
        </w:rPr>
        <w:t xml:space="preserve"> </w:t>
      </w:r>
      <w:r w:rsidR="00C724DE" w:rsidRPr="00D1003E">
        <w:rPr>
          <w:rFonts w:ascii="Arial" w:eastAsia="Segoe UI" w:hAnsi="Arial" w:cs="Arial"/>
          <w:sz w:val="22"/>
        </w:rPr>
        <w:t xml:space="preserve">This </w:t>
      </w:r>
      <w:r w:rsidRPr="00D1003E">
        <w:rPr>
          <w:rFonts w:ascii="Arial" w:eastAsia="Segoe UI" w:hAnsi="Arial" w:cs="Arial"/>
          <w:sz w:val="22"/>
        </w:rPr>
        <w:t>demonstrates</w:t>
      </w:r>
      <w:r w:rsidR="00C724DE" w:rsidRPr="00D1003E">
        <w:rPr>
          <w:rFonts w:ascii="Arial" w:eastAsia="Segoe UI" w:hAnsi="Arial" w:cs="Arial"/>
          <w:sz w:val="22"/>
        </w:rPr>
        <w:t xml:space="preserve"> that </w:t>
      </w:r>
      <w:r w:rsidRPr="00D1003E">
        <w:rPr>
          <w:rFonts w:ascii="Arial" w:eastAsia="Segoe UI" w:hAnsi="Arial" w:cs="Arial"/>
          <w:sz w:val="22"/>
        </w:rPr>
        <w:t>technical</w:t>
      </w:r>
      <w:r w:rsidR="00C724DE" w:rsidRPr="00D1003E">
        <w:rPr>
          <w:rFonts w:ascii="Arial" w:eastAsia="Segoe UI" w:hAnsi="Arial" w:cs="Arial"/>
          <w:sz w:val="22"/>
        </w:rPr>
        <w:t xml:space="preserve"> expertise is fundamental to effective and safe midwifery care.</w:t>
      </w:r>
      <w:r w:rsidR="00BE1306" w:rsidRPr="00D1003E">
        <w:rPr>
          <w:rFonts w:ascii="Arial" w:eastAsia="Segoe UI" w:hAnsi="Arial" w:cs="Arial"/>
          <w:sz w:val="22"/>
        </w:rPr>
        <w:t xml:space="preserve"> </w:t>
      </w:r>
      <w:r w:rsidR="00C724DE" w:rsidRPr="00D1003E">
        <w:rPr>
          <w:rFonts w:ascii="Arial" w:eastAsia="Segoe UI" w:hAnsi="Arial" w:cs="Arial"/>
          <w:sz w:val="22"/>
        </w:rPr>
        <w:t xml:space="preserve">According to </w:t>
      </w:r>
      <w:r w:rsidRPr="00D1003E">
        <w:rPr>
          <w:rFonts w:ascii="Arial" w:eastAsia="Segoe UI" w:hAnsi="Arial" w:cs="Arial"/>
          <w:sz w:val="22"/>
        </w:rPr>
        <w:t>Royale</w:t>
      </w:r>
      <w:r w:rsidR="00C724DE" w:rsidRPr="00D1003E">
        <w:rPr>
          <w:rFonts w:ascii="Arial" w:eastAsia="Segoe UI" w:hAnsi="Arial" w:cs="Arial"/>
          <w:sz w:val="22"/>
        </w:rPr>
        <w:t xml:space="preserve"> College of midwifes </w:t>
      </w:r>
      <w:r w:rsidRPr="00D1003E">
        <w:rPr>
          <w:rFonts w:ascii="Arial" w:eastAsia="Segoe UI" w:hAnsi="Arial" w:cs="Arial"/>
          <w:sz w:val="22"/>
        </w:rPr>
        <w:t>highlights</w:t>
      </w:r>
      <w:r w:rsidR="00C724DE" w:rsidRPr="00D1003E">
        <w:rPr>
          <w:rFonts w:ascii="Arial" w:eastAsia="Segoe UI" w:hAnsi="Arial" w:cs="Arial"/>
          <w:sz w:val="22"/>
        </w:rPr>
        <w:t xml:space="preserve"> that compassionate care </w:t>
      </w:r>
      <w:r w:rsidRPr="00D1003E">
        <w:rPr>
          <w:rFonts w:ascii="Arial" w:eastAsia="Segoe UI" w:hAnsi="Arial" w:cs="Arial"/>
          <w:sz w:val="22"/>
        </w:rPr>
        <w:t>improves</w:t>
      </w:r>
      <w:r w:rsidR="00C724DE" w:rsidRPr="00D1003E">
        <w:rPr>
          <w:rFonts w:ascii="Arial" w:eastAsia="Segoe UI" w:hAnsi="Arial" w:cs="Arial"/>
          <w:sz w:val="22"/>
        </w:rPr>
        <w:t xml:space="preserve"> both </w:t>
      </w:r>
      <w:r w:rsidRPr="00D1003E">
        <w:rPr>
          <w:rFonts w:ascii="Arial" w:eastAsia="Segoe UI" w:hAnsi="Arial" w:cs="Arial"/>
          <w:sz w:val="22"/>
        </w:rPr>
        <w:t>psychological</w:t>
      </w:r>
      <w:r w:rsidR="00C724DE" w:rsidRPr="00D1003E">
        <w:rPr>
          <w:rFonts w:ascii="Arial" w:eastAsia="Segoe UI" w:hAnsi="Arial" w:cs="Arial"/>
          <w:sz w:val="22"/>
        </w:rPr>
        <w:t xml:space="preserve"> outcomes and overall birth experiences which link them to families.</w:t>
      </w:r>
    </w:p>
    <w:p w14:paraId="5BC7DA99" w14:textId="294D86A0" w:rsidR="00AB4AC8" w:rsidRPr="00D1003E" w:rsidRDefault="00AB4AC8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</w:p>
    <w:p w14:paraId="30C4409F" w14:textId="77777777" w:rsidR="000D4C33" w:rsidRPr="00D1003E" w:rsidRDefault="000D4C33" w:rsidP="00A23469">
      <w:pPr>
        <w:spacing w:after="0" w:line="240" w:lineRule="auto"/>
        <w:jc w:val="both"/>
        <w:rPr>
          <w:rFonts w:ascii="Arial" w:eastAsia="Segoe UI" w:hAnsi="Arial" w:cs="Arial"/>
          <w:b/>
          <w:bCs/>
          <w:sz w:val="22"/>
        </w:rPr>
      </w:pPr>
    </w:p>
    <w:p w14:paraId="54F74561" w14:textId="0839E99F" w:rsidR="00C724DE" w:rsidRPr="00D1003E" w:rsidRDefault="00C724DE" w:rsidP="00A23469">
      <w:pPr>
        <w:spacing w:after="0" w:line="240" w:lineRule="auto"/>
        <w:jc w:val="both"/>
        <w:rPr>
          <w:rFonts w:ascii="Arial" w:eastAsia="Segoe UI" w:hAnsi="Arial" w:cs="Arial"/>
          <w:b/>
          <w:bCs/>
          <w:sz w:val="22"/>
        </w:rPr>
      </w:pPr>
      <w:r w:rsidRPr="00D1003E">
        <w:rPr>
          <w:rFonts w:ascii="Arial" w:eastAsia="Segoe UI" w:hAnsi="Arial" w:cs="Arial"/>
          <w:b/>
          <w:bCs/>
          <w:sz w:val="22"/>
        </w:rPr>
        <w:t>Decision making</w:t>
      </w:r>
    </w:p>
    <w:p w14:paraId="0538983F" w14:textId="0A8D3190" w:rsidR="00A23469" w:rsidRPr="00D1003E" w:rsidRDefault="00AB4AC8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Midwives frequently need to assess situations quickly and make informed decision, </w:t>
      </w:r>
      <w:r w:rsidR="0004403B" w:rsidRPr="00D1003E">
        <w:rPr>
          <w:rFonts w:ascii="Arial" w:eastAsia="Segoe UI" w:hAnsi="Arial" w:cs="Arial"/>
          <w:sz w:val="22"/>
        </w:rPr>
        <w:t>particularly</w:t>
      </w:r>
      <w:r w:rsidRPr="00D1003E">
        <w:rPr>
          <w:rFonts w:ascii="Arial" w:eastAsia="Segoe UI" w:hAnsi="Arial" w:cs="Arial"/>
          <w:sz w:val="22"/>
        </w:rPr>
        <w:t xml:space="preserve"> during labour where conditions can change rapidly.</w:t>
      </w:r>
    </w:p>
    <w:p w14:paraId="560D678A" w14:textId="65B31A42" w:rsidR="00AB4AC8" w:rsidRPr="00D1003E" w:rsidRDefault="00AB4AC8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this involves </w:t>
      </w:r>
      <w:r w:rsidR="0004403B" w:rsidRPr="00D1003E">
        <w:rPr>
          <w:rFonts w:ascii="Arial" w:eastAsia="Segoe UI" w:hAnsi="Arial" w:cs="Arial"/>
          <w:sz w:val="22"/>
        </w:rPr>
        <w:t>analysing</w:t>
      </w:r>
      <w:r w:rsidRPr="00D1003E">
        <w:rPr>
          <w:rFonts w:ascii="Arial" w:eastAsia="Segoe UI" w:hAnsi="Arial" w:cs="Arial"/>
          <w:sz w:val="22"/>
        </w:rPr>
        <w:t xml:space="preserve"> clinical data, prioritising care, and knowing when to escalate concerns to other healthcare </w:t>
      </w:r>
      <w:r w:rsidR="0004403B" w:rsidRPr="00D1003E">
        <w:rPr>
          <w:rFonts w:ascii="Arial" w:eastAsia="Segoe UI" w:hAnsi="Arial" w:cs="Arial"/>
          <w:sz w:val="22"/>
        </w:rPr>
        <w:t>professionals (</w:t>
      </w:r>
      <w:r w:rsidRPr="00D1003E">
        <w:rPr>
          <w:rFonts w:ascii="Arial" w:eastAsia="Segoe UI" w:hAnsi="Arial" w:cs="Arial"/>
          <w:sz w:val="22"/>
        </w:rPr>
        <w:t xml:space="preserve">The Nursing and Midwifery </w:t>
      </w:r>
      <w:r w:rsidR="0004403B" w:rsidRPr="00D1003E">
        <w:rPr>
          <w:rFonts w:ascii="Arial" w:eastAsia="Segoe UI" w:hAnsi="Arial" w:cs="Arial"/>
          <w:sz w:val="22"/>
        </w:rPr>
        <w:t>Council</w:t>
      </w:r>
      <w:r w:rsidRPr="00D1003E">
        <w:rPr>
          <w:rFonts w:ascii="Arial" w:eastAsia="Segoe UI" w:hAnsi="Arial" w:cs="Arial"/>
          <w:sz w:val="22"/>
        </w:rPr>
        <w:t>).</w:t>
      </w:r>
    </w:p>
    <w:p w14:paraId="58D7DFF0" w14:textId="2303319E" w:rsidR="000550A9" w:rsidRPr="00D1003E" w:rsidRDefault="000550A9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from </w:t>
      </w:r>
      <w:r w:rsidR="0004403B" w:rsidRPr="00D1003E">
        <w:rPr>
          <w:rFonts w:ascii="Arial" w:eastAsia="Segoe UI" w:hAnsi="Arial" w:cs="Arial"/>
          <w:sz w:val="22"/>
        </w:rPr>
        <w:t>National</w:t>
      </w:r>
      <w:r w:rsidRPr="00D1003E">
        <w:rPr>
          <w:rFonts w:ascii="Arial" w:eastAsia="Segoe UI" w:hAnsi="Arial" w:cs="Arial"/>
          <w:sz w:val="22"/>
        </w:rPr>
        <w:t xml:space="preserve"> of Health and Social care</w:t>
      </w:r>
      <w:r w:rsidR="0004403B" w:rsidRPr="00D1003E">
        <w:rPr>
          <w:rFonts w:ascii="Arial" w:eastAsia="Segoe UI" w:hAnsi="Arial" w:cs="Arial"/>
          <w:sz w:val="22"/>
        </w:rPr>
        <w:t xml:space="preserve"> Excellence</w:t>
      </w:r>
      <w:r w:rsidRPr="00D1003E">
        <w:rPr>
          <w:rFonts w:ascii="Arial" w:eastAsia="Segoe UI" w:hAnsi="Arial" w:cs="Arial"/>
          <w:sz w:val="22"/>
        </w:rPr>
        <w:t xml:space="preserve"> also supports the importance of timely decision making in preventing complications.</w:t>
      </w:r>
    </w:p>
    <w:p w14:paraId="40BC8466" w14:textId="4C93337E" w:rsidR="000550A9" w:rsidRPr="00D1003E" w:rsidRDefault="000550A9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Strong thinking directly contributes to improved maternal and neonatal </w:t>
      </w:r>
      <w:r w:rsidR="0004403B" w:rsidRPr="00D1003E">
        <w:rPr>
          <w:rFonts w:ascii="Arial" w:eastAsia="Segoe UI" w:hAnsi="Arial" w:cs="Arial"/>
          <w:sz w:val="22"/>
        </w:rPr>
        <w:t>outcomes</w:t>
      </w:r>
      <w:r w:rsidRPr="00D1003E">
        <w:rPr>
          <w:rFonts w:ascii="Arial" w:eastAsia="Segoe UI" w:hAnsi="Arial" w:cs="Arial"/>
          <w:sz w:val="22"/>
        </w:rPr>
        <w:t>.</w:t>
      </w:r>
    </w:p>
    <w:p w14:paraId="1F1BFEAB" w14:textId="77777777" w:rsidR="000550A9" w:rsidRPr="00D1003E" w:rsidRDefault="000550A9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</w:p>
    <w:p w14:paraId="49C54845" w14:textId="135FFF2D" w:rsidR="000550A9" w:rsidRPr="00D1003E" w:rsidRDefault="000550A9" w:rsidP="00A23469">
      <w:pPr>
        <w:spacing w:after="0" w:line="240" w:lineRule="auto"/>
        <w:jc w:val="both"/>
        <w:rPr>
          <w:rFonts w:ascii="Arial" w:eastAsia="Segoe UI" w:hAnsi="Arial" w:cs="Arial"/>
          <w:b/>
          <w:bCs/>
          <w:sz w:val="22"/>
        </w:rPr>
      </w:pPr>
      <w:r w:rsidRPr="00D1003E">
        <w:rPr>
          <w:rFonts w:ascii="Arial" w:eastAsia="Segoe UI" w:hAnsi="Arial" w:cs="Arial"/>
          <w:b/>
          <w:bCs/>
          <w:sz w:val="22"/>
        </w:rPr>
        <w:t xml:space="preserve">Teamwork and </w:t>
      </w:r>
      <w:r w:rsidR="0004403B" w:rsidRPr="00D1003E">
        <w:rPr>
          <w:rFonts w:ascii="Arial" w:eastAsia="Segoe UI" w:hAnsi="Arial" w:cs="Arial"/>
          <w:b/>
          <w:bCs/>
          <w:sz w:val="22"/>
        </w:rPr>
        <w:t>Collaboration</w:t>
      </w:r>
    </w:p>
    <w:p w14:paraId="2D3414AE" w14:textId="77777777" w:rsidR="000550A9" w:rsidRPr="00D1003E" w:rsidRDefault="000550A9" w:rsidP="00A23469">
      <w:pPr>
        <w:spacing w:after="0" w:line="240" w:lineRule="auto"/>
        <w:jc w:val="both"/>
        <w:rPr>
          <w:rFonts w:ascii="Arial" w:eastAsia="Segoe UI" w:hAnsi="Arial" w:cs="Arial"/>
          <w:b/>
          <w:bCs/>
          <w:sz w:val="22"/>
        </w:rPr>
      </w:pPr>
    </w:p>
    <w:p w14:paraId="708D1CCC" w14:textId="462B5259" w:rsidR="00410E51" w:rsidRPr="00D1003E" w:rsidRDefault="0004403B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>midwives</w:t>
      </w:r>
      <w:r w:rsidR="000550A9" w:rsidRPr="00D1003E">
        <w:rPr>
          <w:rFonts w:ascii="Arial" w:eastAsia="Segoe UI" w:hAnsi="Arial" w:cs="Arial"/>
          <w:sz w:val="22"/>
        </w:rPr>
        <w:t xml:space="preserve"> work alongside </w:t>
      </w:r>
      <w:r w:rsidRPr="00D1003E">
        <w:rPr>
          <w:rFonts w:ascii="Arial" w:eastAsia="Segoe UI" w:hAnsi="Arial" w:cs="Arial"/>
          <w:sz w:val="22"/>
        </w:rPr>
        <w:t>obstetricians</w:t>
      </w:r>
      <w:r w:rsidR="00410E51" w:rsidRPr="00D1003E">
        <w:rPr>
          <w:rFonts w:ascii="Arial" w:eastAsia="Segoe UI" w:hAnsi="Arial" w:cs="Arial"/>
          <w:sz w:val="22"/>
        </w:rPr>
        <w:t xml:space="preserve">, </w:t>
      </w:r>
      <w:r w:rsidRPr="00D1003E">
        <w:rPr>
          <w:rFonts w:ascii="Arial" w:eastAsia="Segoe UI" w:hAnsi="Arial" w:cs="Arial"/>
          <w:sz w:val="22"/>
        </w:rPr>
        <w:t>nurses</w:t>
      </w:r>
      <w:r w:rsidR="00410E51" w:rsidRPr="00D1003E">
        <w:rPr>
          <w:rFonts w:ascii="Arial" w:eastAsia="Segoe UI" w:hAnsi="Arial" w:cs="Arial"/>
          <w:sz w:val="22"/>
        </w:rPr>
        <w:t xml:space="preserve">, </w:t>
      </w:r>
      <w:r w:rsidRPr="00D1003E">
        <w:rPr>
          <w:rFonts w:ascii="Arial" w:eastAsia="Segoe UI" w:hAnsi="Arial" w:cs="Arial"/>
          <w:sz w:val="22"/>
        </w:rPr>
        <w:t>paediatricians</w:t>
      </w:r>
      <w:r w:rsidR="00410E51" w:rsidRPr="00D1003E">
        <w:rPr>
          <w:rFonts w:ascii="Arial" w:eastAsia="Segoe UI" w:hAnsi="Arial" w:cs="Arial"/>
          <w:sz w:val="22"/>
        </w:rPr>
        <w:t xml:space="preserve">, and other </w:t>
      </w:r>
      <w:r w:rsidRPr="00D1003E">
        <w:rPr>
          <w:rFonts w:ascii="Arial" w:eastAsia="Segoe UI" w:hAnsi="Arial" w:cs="Arial"/>
          <w:sz w:val="22"/>
        </w:rPr>
        <w:t>professionals</w:t>
      </w:r>
      <w:r w:rsidR="00410E51" w:rsidRPr="00D1003E">
        <w:rPr>
          <w:rFonts w:ascii="Arial" w:eastAsia="Segoe UI" w:hAnsi="Arial" w:cs="Arial"/>
          <w:sz w:val="22"/>
        </w:rPr>
        <w:t>.</w:t>
      </w:r>
    </w:p>
    <w:p w14:paraId="563CA59A" w14:textId="0702F78D" w:rsidR="00410E51" w:rsidRPr="00D1003E" w:rsidRDefault="00410E51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b/>
          <w:bCs/>
          <w:sz w:val="22"/>
        </w:rPr>
        <w:t>t</w:t>
      </w:r>
      <w:r w:rsidRPr="00D1003E">
        <w:rPr>
          <w:rFonts w:ascii="Arial" w:eastAsia="Segoe UI" w:hAnsi="Arial" w:cs="Arial"/>
          <w:sz w:val="22"/>
        </w:rPr>
        <w:t xml:space="preserve">he ability to </w:t>
      </w:r>
      <w:r w:rsidR="0004403B" w:rsidRPr="00D1003E">
        <w:rPr>
          <w:rFonts w:ascii="Arial" w:eastAsia="Segoe UI" w:hAnsi="Arial" w:cs="Arial"/>
          <w:sz w:val="22"/>
        </w:rPr>
        <w:t>collaborate</w:t>
      </w:r>
      <w:r w:rsidRPr="00D1003E">
        <w:rPr>
          <w:rFonts w:ascii="Arial" w:eastAsia="Segoe UI" w:hAnsi="Arial" w:cs="Arial"/>
          <w:sz w:val="22"/>
        </w:rPr>
        <w:t xml:space="preserve"> effectively is </w:t>
      </w:r>
      <w:r w:rsidR="0004403B" w:rsidRPr="00D1003E">
        <w:rPr>
          <w:rFonts w:ascii="Arial" w:eastAsia="Segoe UI" w:hAnsi="Arial" w:cs="Arial"/>
          <w:sz w:val="22"/>
        </w:rPr>
        <w:t>crucial</w:t>
      </w:r>
      <w:r w:rsidRPr="00D1003E">
        <w:rPr>
          <w:rFonts w:ascii="Arial" w:eastAsia="Segoe UI" w:hAnsi="Arial" w:cs="Arial"/>
          <w:sz w:val="22"/>
        </w:rPr>
        <w:t xml:space="preserve">. Good teamwork ensures continuity of care and </w:t>
      </w:r>
      <w:r w:rsidR="0004403B" w:rsidRPr="00D1003E">
        <w:rPr>
          <w:rFonts w:ascii="Arial" w:eastAsia="Segoe UI" w:hAnsi="Arial" w:cs="Arial"/>
          <w:sz w:val="22"/>
        </w:rPr>
        <w:t>allows</w:t>
      </w:r>
      <w:r w:rsidRPr="00D1003E">
        <w:rPr>
          <w:rFonts w:ascii="Arial" w:eastAsia="Segoe UI" w:hAnsi="Arial" w:cs="Arial"/>
          <w:sz w:val="22"/>
        </w:rPr>
        <w:t xml:space="preserve"> for </w:t>
      </w:r>
      <w:r w:rsidR="0004403B" w:rsidRPr="00D1003E">
        <w:rPr>
          <w:rFonts w:ascii="Arial" w:eastAsia="Segoe UI" w:hAnsi="Arial" w:cs="Arial"/>
          <w:sz w:val="22"/>
        </w:rPr>
        <w:t>coordinate</w:t>
      </w:r>
      <w:r w:rsidRPr="00D1003E">
        <w:rPr>
          <w:rFonts w:ascii="Arial" w:eastAsia="Segoe UI" w:hAnsi="Arial" w:cs="Arial"/>
          <w:sz w:val="22"/>
        </w:rPr>
        <w:t xml:space="preserve"> response in </w:t>
      </w:r>
      <w:r w:rsidR="0004403B" w:rsidRPr="00D1003E">
        <w:rPr>
          <w:rFonts w:ascii="Arial" w:eastAsia="Segoe UI" w:hAnsi="Arial" w:cs="Arial"/>
          <w:sz w:val="22"/>
        </w:rPr>
        <w:t>emergencies. (</w:t>
      </w:r>
      <w:r w:rsidRPr="00D1003E">
        <w:rPr>
          <w:rFonts w:ascii="Arial" w:eastAsia="Segoe UI" w:hAnsi="Arial" w:cs="Arial"/>
          <w:sz w:val="22"/>
        </w:rPr>
        <w:t>NHS).</w:t>
      </w:r>
    </w:p>
    <w:p w14:paraId="2AE3873D" w14:textId="17DFA02F" w:rsidR="00410E51" w:rsidRPr="00D1003E" w:rsidRDefault="00410E51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>The NHS identifies</w:t>
      </w:r>
      <w:r w:rsidR="0004403B" w:rsidRPr="00D1003E">
        <w:rPr>
          <w:rFonts w:ascii="Arial" w:eastAsia="Segoe UI" w:hAnsi="Arial" w:cs="Arial"/>
          <w:sz w:val="22"/>
        </w:rPr>
        <w:t xml:space="preserve"> multiciliary</w:t>
      </w:r>
      <w:r w:rsidRPr="00D1003E">
        <w:rPr>
          <w:rFonts w:ascii="Arial" w:eastAsia="Segoe UI" w:hAnsi="Arial" w:cs="Arial"/>
          <w:sz w:val="22"/>
        </w:rPr>
        <w:t xml:space="preserve"> </w:t>
      </w:r>
      <w:r w:rsidR="0004403B" w:rsidRPr="00D1003E">
        <w:rPr>
          <w:rFonts w:ascii="Arial" w:eastAsia="Segoe UI" w:hAnsi="Arial" w:cs="Arial"/>
          <w:sz w:val="22"/>
        </w:rPr>
        <w:t>collaboration as</w:t>
      </w:r>
      <w:r w:rsidRPr="00D1003E">
        <w:rPr>
          <w:rFonts w:ascii="Arial" w:eastAsia="Segoe UI" w:hAnsi="Arial" w:cs="Arial"/>
          <w:sz w:val="22"/>
        </w:rPr>
        <w:t xml:space="preserve"> a key factor in delivering safe maternity services.</w:t>
      </w:r>
    </w:p>
    <w:p w14:paraId="499C9DF5" w14:textId="7910FB3F" w:rsidR="00AB4AC8" w:rsidRPr="00D1003E" w:rsidRDefault="00410E51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The World Health Organisation notes that integrated care models involving </w:t>
      </w:r>
      <w:proofErr w:type="spellStart"/>
      <w:r w:rsidRPr="00D1003E">
        <w:rPr>
          <w:rFonts w:ascii="Arial" w:eastAsia="Segoe UI" w:hAnsi="Arial" w:cs="Arial"/>
          <w:sz w:val="22"/>
        </w:rPr>
        <w:t>skillwd</w:t>
      </w:r>
      <w:proofErr w:type="spellEnd"/>
      <w:r w:rsidRPr="00D1003E">
        <w:rPr>
          <w:rFonts w:ascii="Arial" w:eastAsia="Segoe UI" w:hAnsi="Arial" w:cs="Arial"/>
          <w:sz w:val="22"/>
        </w:rPr>
        <w:t xml:space="preserve"> midwives lead to better health outcome</w:t>
      </w:r>
      <w:r w:rsidR="000550A9" w:rsidRPr="00D1003E">
        <w:rPr>
          <w:rFonts w:ascii="Arial" w:eastAsia="Segoe UI" w:hAnsi="Arial" w:cs="Arial"/>
          <w:sz w:val="22"/>
        </w:rPr>
        <w:t xml:space="preserve"> </w:t>
      </w:r>
    </w:p>
    <w:p w14:paraId="04537E91" w14:textId="77777777" w:rsidR="000D51E8" w:rsidRPr="00D1003E" w:rsidRDefault="000D51E8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</w:p>
    <w:p w14:paraId="65C92F8F" w14:textId="7FF20FC2" w:rsidR="18625B0D" w:rsidRPr="00D1003E" w:rsidRDefault="18625B0D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>A fourth TEEL paragraph explaining what can happen when staff do not have these skills</w:t>
      </w:r>
    </w:p>
    <w:p w14:paraId="6B463A18" w14:textId="77777777" w:rsidR="002E3575" w:rsidRPr="00D1003E" w:rsidRDefault="002E3575" w:rsidP="00A23469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</w:p>
    <w:p w14:paraId="5C97C522" w14:textId="612BAAFA" w:rsidR="0156E134" w:rsidRPr="00D1003E" w:rsidRDefault="002E3575" w:rsidP="002E3575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When midwives do not demonstrate effective communication, clinical competence, emotional awareness, or critical </w:t>
      </w:r>
      <w:r w:rsidR="000D51E8" w:rsidRPr="00D1003E">
        <w:rPr>
          <w:rFonts w:ascii="Arial" w:eastAsia="Segoe UI" w:hAnsi="Arial" w:cs="Arial"/>
          <w:sz w:val="22"/>
        </w:rPr>
        <w:t>thinking,</w:t>
      </w:r>
      <w:r w:rsidRPr="00D1003E">
        <w:rPr>
          <w:rFonts w:ascii="Arial" w:eastAsia="Segoe UI" w:hAnsi="Arial" w:cs="Arial"/>
          <w:sz w:val="22"/>
        </w:rPr>
        <w:t xml:space="preserve"> the quality and safety of care can be </w:t>
      </w:r>
      <w:r w:rsidR="000D51E8" w:rsidRPr="00D1003E">
        <w:rPr>
          <w:rFonts w:ascii="Arial" w:eastAsia="Segoe UI" w:hAnsi="Arial" w:cs="Arial"/>
          <w:sz w:val="22"/>
        </w:rPr>
        <w:t>significantly</w:t>
      </w:r>
      <w:r w:rsidRPr="00D1003E">
        <w:rPr>
          <w:rFonts w:ascii="Arial" w:eastAsia="Segoe UI" w:hAnsi="Arial" w:cs="Arial"/>
          <w:sz w:val="22"/>
        </w:rPr>
        <w:t xml:space="preserve"> compromised</w:t>
      </w:r>
      <w:r w:rsidR="00830185" w:rsidRPr="00D1003E">
        <w:rPr>
          <w:rFonts w:ascii="Arial" w:eastAsia="Segoe UI" w:hAnsi="Arial" w:cs="Arial"/>
          <w:sz w:val="22"/>
        </w:rPr>
        <w:t>.</w:t>
      </w:r>
    </w:p>
    <w:p w14:paraId="052241A1" w14:textId="3E69A1D6" w:rsidR="00830185" w:rsidRPr="00D1003E" w:rsidRDefault="00830185" w:rsidP="002E3575">
      <w:pPr>
        <w:spacing w:after="0" w:line="240" w:lineRule="auto"/>
        <w:jc w:val="both"/>
        <w:rPr>
          <w:rFonts w:ascii="Arial" w:eastAsia="Segoe UI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The national Institute for Health and Care Excellence </w:t>
      </w:r>
      <w:r w:rsidR="000D51E8" w:rsidRPr="00D1003E">
        <w:rPr>
          <w:rFonts w:ascii="Arial" w:eastAsia="Segoe UI" w:hAnsi="Arial" w:cs="Arial"/>
          <w:sz w:val="22"/>
        </w:rPr>
        <w:t>highlights</w:t>
      </w:r>
      <w:r w:rsidRPr="00D1003E">
        <w:rPr>
          <w:rFonts w:ascii="Arial" w:eastAsia="Segoe UI" w:hAnsi="Arial" w:cs="Arial"/>
          <w:sz w:val="22"/>
        </w:rPr>
        <w:t xml:space="preserve"> that failure to </w:t>
      </w:r>
      <w:r w:rsidR="000D51E8" w:rsidRPr="00D1003E">
        <w:rPr>
          <w:rFonts w:ascii="Arial" w:eastAsia="Segoe UI" w:hAnsi="Arial" w:cs="Arial"/>
          <w:sz w:val="22"/>
        </w:rPr>
        <w:t>recognise</w:t>
      </w:r>
      <w:r w:rsidRPr="00D1003E">
        <w:rPr>
          <w:rFonts w:ascii="Arial" w:eastAsia="Segoe UI" w:hAnsi="Arial" w:cs="Arial"/>
          <w:sz w:val="22"/>
        </w:rPr>
        <w:t xml:space="preserve"> and respond to complications </w:t>
      </w:r>
      <w:r w:rsidR="000D51E8" w:rsidRPr="00D1003E">
        <w:rPr>
          <w:rFonts w:ascii="Arial" w:eastAsia="Segoe UI" w:hAnsi="Arial" w:cs="Arial"/>
          <w:sz w:val="22"/>
        </w:rPr>
        <w:t>promptly</w:t>
      </w:r>
      <w:r w:rsidRPr="00D1003E">
        <w:rPr>
          <w:rFonts w:ascii="Arial" w:eastAsia="Segoe UI" w:hAnsi="Arial" w:cs="Arial"/>
          <w:sz w:val="22"/>
        </w:rPr>
        <w:t xml:space="preserve"> is a major factor in </w:t>
      </w:r>
      <w:r w:rsidR="000D51E8" w:rsidRPr="00D1003E">
        <w:rPr>
          <w:rFonts w:ascii="Arial" w:eastAsia="Segoe UI" w:hAnsi="Arial" w:cs="Arial"/>
          <w:sz w:val="22"/>
        </w:rPr>
        <w:t>adverse</w:t>
      </w:r>
      <w:r w:rsidRPr="00D1003E">
        <w:rPr>
          <w:rFonts w:ascii="Arial" w:eastAsia="Segoe UI" w:hAnsi="Arial" w:cs="Arial"/>
          <w:sz w:val="22"/>
        </w:rPr>
        <w:t xml:space="preserve"> maternity outcomes (NICE, 2021).</w:t>
      </w:r>
    </w:p>
    <w:p w14:paraId="757DEFE8" w14:textId="501A5F56" w:rsidR="00652F71" w:rsidRPr="00D1003E" w:rsidRDefault="00830185" w:rsidP="000D51E8">
      <w:pPr>
        <w:spacing w:after="0" w:line="240" w:lineRule="auto"/>
        <w:jc w:val="both"/>
        <w:rPr>
          <w:rFonts w:ascii="Arial" w:hAnsi="Arial" w:cs="Arial"/>
          <w:sz w:val="22"/>
        </w:rPr>
      </w:pPr>
      <w:r w:rsidRPr="00D1003E">
        <w:rPr>
          <w:rFonts w:ascii="Arial" w:eastAsia="Segoe UI" w:hAnsi="Arial" w:cs="Arial"/>
          <w:sz w:val="22"/>
        </w:rPr>
        <w:t xml:space="preserve">Therefore, without these skills, midwives may unintentionally increase the </w:t>
      </w:r>
      <w:r w:rsidR="000D51E8" w:rsidRPr="00D1003E">
        <w:rPr>
          <w:rFonts w:ascii="Arial" w:eastAsia="Segoe UI" w:hAnsi="Arial" w:cs="Arial"/>
          <w:sz w:val="22"/>
        </w:rPr>
        <w:t>risk</w:t>
      </w:r>
      <w:r w:rsidRPr="00D1003E">
        <w:rPr>
          <w:rFonts w:ascii="Arial" w:eastAsia="Segoe UI" w:hAnsi="Arial" w:cs="Arial"/>
          <w:sz w:val="22"/>
        </w:rPr>
        <w:t xml:space="preserve"> of medical errors, reduce patient trust, and negatively impact both </w:t>
      </w:r>
      <w:r w:rsidR="000D51E8" w:rsidRPr="00D1003E">
        <w:rPr>
          <w:rFonts w:ascii="Arial" w:eastAsia="Segoe UI" w:hAnsi="Arial" w:cs="Arial"/>
          <w:sz w:val="22"/>
        </w:rPr>
        <w:t>physical</w:t>
      </w:r>
      <w:r w:rsidRPr="00D1003E">
        <w:rPr>
          <w:rFonts w:ascii="Arial" w:eastAsia="Segoe UI" w:hAnsi="Arial" w:cs="Arial"/>
          <w:sz w:val="22"/>
        </w:rPr>
        <w:t xml:space="preserve"> and emotional </w:t>
      </w:r>
      <w:r w:rsidR="000D51E8" w:rsidRPr="00D1003E">
        <w:rPr>
          <w:rFonts w:ascii="Arial" w:eastAsia="Segoe UI" w:hAnsi="Arial" w:cs="Arial"/>
          <w:sz w:val="22"/>
        </w:rPr>
        <w:t>outcomes</w:t>
      </w:r>
      <w:r w:rsidRPr="00D1003E">
        <w:rPr>
          <w:rFonts w:ascii="Arial" w:eastAsia="Segoe UI" w:hAnsi="Arial" w:cs="Arial"/>
          <w:sz w:val="22"/>
        </w:rPr>
        <w:t xml:space="preserve"> of </w:t>
      </w:r>
      <w:r w:rsidR="000D51E8" w:rsidRPr="00D1003E">
        <w:rPr>
          <w:rFonts w:ascii="Arial" w:eastAsia="Segoe UI" w:hAnsi="Arial" w:cs="Arial"/>
          <w:sz w:val="22"/>
        </w:rPr>
        <w:t>care (WHO, 2020)/</w:t>
      </w:r>
      <w:r w:rsidRPr="00D1003E">
        <w:rPr>
          <w:rStyle w:val="Heading1Char"/>
          <w:rFonts w:ascii="Arial" w:hAnsi="Arial" w:cs="Arial"/>
          <w:sz w:val="22"/>
          <w:szCs w:val="22"/>
        </w:rPr>
        <w:t xml:space="preserve"> </w:t>
      </w:r>
      <w:bookmarkStart w:id="4" w:name="_Toc992114325"/>
    </w:p>
    <w:p w14:paraId="4480350B" w14:textId="77777777" w:rsidR="000D51E8" w:rsidRPr="00D1003E" w:rsidRDefault="000D51E8" w:rsidP="0CF501EC">
      <w:pPr>
        <w:pStyle w:val="Heading2"/>
        <w:rPr>
          <w:rFonts w:ascii="Arial" w:hAnsi="Arial" w:cs="Arial"/>
          <w:color w:val="4471C4"/>
          <w:sz w:val="22"/>
          <w:szCs w:val="22"/>
        </w:rPr>
      </w:pPr>
    </w:p>
    <w:p w14:paraId="2CAEA1EC" w14:textId="40241D2E" w:rsidR="002370CE" w:rsidRPr="00D1003E" w:rsidRDefault="1F09BC6E" w:rsidP="0CF501EC">
      <w:pPr>
        <w:pStyle w:val="Heading2"/>
        <w:rPr>
          <w:rFonts w:ascii="Arial" w:hAnsi="Arial" w:cs="Arial"/>
          <w:color w:val="4472C4" w:themeColor="accent1"/>
          <w:sz w:val="22"/>
          <w:szCs w:val="22"/>
        </w:rPr>
      </w:pPr>
      <w:r w:rsidRPr="00D1003E">
        <w:rPr>
          <w:rFonts w:ascii="Arial" w:hAnsi="Arial" w:cs="Arial"/>
          <w:color w:val="4471C4"/>
          <w:sz w:val="22"/>
          <w:szCs w:val="22"/>
        </w:rPr>
        <w:t>3</w:t>
      </w:r>
      <w:r w:rsidR="005D5457" w:rsidRPr="00D1003E">
        <w:rPr>
          <w:rFonts w:ascii="Arial" w:hAnsi="Arial" w:cs="Arial"/>
          <w:color w:val="4471C4"/>
          <w:sz w:val="22"/>
          <w:szCs w:val="22"/>
        </w:rPr>
        <w:t xml:space="preserve"> </w:t>
      </w:r>
      <w:r w:rsidR="003003FD" w:rsidRPr="00D1003E">
        <w:rPr>
          <w:rFonts w:ascii="Arial" w:hAnsi="Arial" w:cs="Arial"/>
          <w:color w:val="4471C4"/>
          <w:sz w:val="22"/>
          <w:szCs w:val="22"/>
        </w:rPr>
        <w:t>Strategies</w:t>
      </w:r>
      <w:r w:rsidR="00183CB9" w:rsidRPr="00D1003E">
        <w:rPr>
          <w:rFonts w:ascii="Arial" w:hAnsi="Arial" w:cs="Arial"/>
          <w:color w:val="4471C4"/>
          <w:sz w:val="22"/>
          <w:szCs w:val="22"/>
        </w:rPr>
        <w:t xml:space="preserve"> </w:t>
      </w:r>
      <w:r w:rsidR="59AB5A3E" w:rsidRPr="00D1003E">
        <w:rPr>
          <w:rFonts w:ascii="Arial" w:hAnsi="Arial" w:cs="Arial"/>
          <w:color w:val="4471C4"/>
          <w:sz w:val="22"/>
          <w:szCs w:val="22"/>
        </w:rPr>
        <w:t xml:space="preserve">for Skill Improvement for </w:t>
      </w:r>
      <w:bookmarkEnd w:id="4"/>
      <w:r w:rsidR="000D51E8" w:rsidRPr="00D1003E">
        <w:rPr>
          <w:rFonts w:ascii="Arial" w:hAnsi="Arial" w:cs="Arial"/>
          <w:color w:val="4471C4"/>
          <w:sz w:val="22"/>
          <w:szCs w:val="22"/>
        </w:rPr>
        <w:t>Midwives</w:t>
      </w:r>
    </w:p>
    <w:p w14:paraId="533323D8" w14:textId="0B294784" w:rsidR="00500295" w:rsidRPr="00D1003E" w:rsidRDefault="0C5D0C5C" w:rsidP="00652F71">
      <w:pPr>
        <w:pStyle w:val="Heading2"/>
        <w:rPr>
          <w:rFonts w:ascii="Arial" w:hAnsi="Arial" w:cs="Arial"/>
          <w:color w:val="4471C4"/>
          <w:sz w:val="22"/>
          <w:szCs w:val="22"/>
        </w:rPr>
      </w:pPr>
      <w:bookmarkStart w:id="5" w:name="_Toc1405407187"/>
      <w:r w:rsidRPr="00D1003E">
        <w:rPr>
          <w:rFonts w:ascii="Arial" w:hAnsi="Arial" w:cs="Arial"/>
          <w:color w:val="4471C4"/>
          <w:sz w:val="22"/>
          <w:szCs w:val="22"/>
        </w:rPr>
        <w:t xml:space="preserve">3.1 Three Strategies </w:t>
      </w:r>
      <w:r w:rsidR="00183CB9" w:rsidRPr="00D1003E">
        <w:rPr>
          <w:rFonts w:ascii="Arial" w:hAnsi="Arial" w:cs="Arial"/>
          <w:color w:val="4471C4"/>
          <w:sz w:val="22"/>
          <w:szCs w:val="22"/>
        </w:rPr>
        <w:t xml:space="preserve">to </w:t>
      </w:r>
      <w:r w:rsidR="5CE671C3" w:rsidRPr="00D1003E">
        <w:rPr>
          <w:rFonts w:ascii="Arial" w:hAnsi="Arial" w:cs="Arial"/>
          <w:color w:val="4471C4"/>
          <w:sz w:val="22"/>
          <w:szCs w:val="22"/>
        </w:rPr>
        <w:t>I</w:t>
      </w:r>
      <w:r w:rsidR="00183CB9" w:rsidRPr="00D1003E">
        <w:rPr>
          <w:rFonts w:ascii="Arial" w:hAnsi="Arial" w:cs="Arial"/>
          <w:color w:val="4471C4"/>
          <w:sz w:val="22"/>
          <w:szCs w:val="22"/>
        </w:rPr>
        <w:t xml:space="preserve">mprove the </w:t>
      </w:r>
      <w:r w:rsidR="40F0AB75" w:rsidRPr="00D1003E">
        <w:rPr>
          <w:rFonts w:ascii="Arial" w:hAnsi="Arial" w:cs="Arial"/>
          <w:color w:val="4471C4"/>
          <w:sz w:val="22"/>
          <w:szCs w:val="22"/>
        </w:rPr>
        <w:t>S</w:t>
      </w:r>
      <w:r w:rsidR="00183CB9" w:rsidRPr="00D1003E">
        <w:rPr>
          <w:rFonts w:ascii="Arial" w:hAnsi="Arial" w:cs="Arial"/>
          <w:color w:val="4471C4"/>
          <w:sz w:val="22"/>
          <w:szCs w:val="22"/>
        </w:rPr>
        <w:t>kills</w:t>
      </w:r>
      <w:r w:rsidR="005D5457" w:rsidRPr="00D1003E">
        <w:rPr>
          <w:rFonts w:ascii="Arial" w:hAnsi="Arial" w:cs="Arial"/>
          <w:color w:val="4471C4"/>
          <w:sz w:val="22"/>
          <w:szCs w:val="22"/>
        </w:rPr>
        <w:t xml:space="preserve"> </w:t>
      </w:r>
      <w:r w:rsidR="00070818" w:rsidRPr="00D1003E">
        <w:rPr>
          <w:rFonts w:ascii="Arial" w:hAnsi="Arial" w:cs="Arial"/>
          <w:color w:val="4471C4"/>
          <w:sz w:val="22"/>
          <w:szCs w:val="22"/>
        </w:rPr>
        <w:t xml:space="preserve">for </w:t>
      </w:r>
      <w:bookmarkEnd w:id="5"/>
      <w:r w:rsidR="00652F71" w:rsidRPr="00D1003E">
        <w:rPr>
          <w:rFonts w:ascii="Arial" w:hAnsi="Arial" w:cs="Arial"/>
          <w:color w:val="4471C4"/>
          <w:sz w:val="22"/>
          <w:szCs w:val="22"/>
        </w:rPr>
        <w:t>Midwives</w:t>
      </w:r>
    </w:p>
    <w:p w14:paraId="0005245C" w14:textId="77777777" w:rsidR="00652F71" w:rsidRPr="00D1003E" w:rsidRDefault="00652F71" w:rsidP="00652F71">
      <w:pPr>
        <w:rPr>
          <w:rFonts w:ascii="Arial" w:hAnsi="Arial" w:cs="Arial"/>
          <w:sz w:val="22"/>
        </w:rPr>
      </w:pPr>
    </w:p>
    <w:p w14:paraId="78D16C13" w14:textId="41335845" w:rsidR="007B4795" w:rsidRPr="00D1003E" w:rsidRDefault="00652F71" w:rsidP="00652F71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According to the Nursing and </w:t>
      </w:r>
      <w:r w:rsidR="000D51E8" w:rsidRPr="00D1003E">
        <w:rPr>
          <w:rFonts w:ascii="Arial" w:hAnsi="Arial" w:cs="Arial"/>
          <w:sz w:val="22"/>
        </w:rPr>
        <w:t>Midwifery</w:t>
      </w:r>
      <w:r w:rsidRPr="00D1003E">
        <w:rPr>
          <w:rFonts w:ascii="Arial" w:hAnsi="Arial" w:cs="Arial"/>
          <w:sz w:val="22"/>
        </w:rPr>
        <w:t xml:space="preserve"> Council, continues professional </w:t>
      </w:r>
      <w:r w:rsidR="000D51E8" w:rsidRPr="00D1003E">
        <w:rPr>
          <w:rFonts w:ascii="Arial" w:hAnsi="Arial" w:cs="Arial"/>
          <w:sz w:val="22"/>
        </w:rPr>
        <w:t>development</w:t>
      </w:r>
      <w:r w:rsidRPr="00D1003E">
        <w:rPr>
          <w:rFonts w:ascii="Arial" w:hAnsi="Arial" w:cs="Arial"/>
          <w:sz w:val="22"/>
        </w:rPr>
        <w:t xml:space="preserve"> (CPD) s an effective </w:t>
      </w:r>
      <w:r w:rsidR="000D51E8" w:rsidRPr="00D1003E">
        <w:rPr>
          <w:rFonts w:ascii="Arial" w:hAnsi="Arial" w:cs="Arial"/>
          <w:sz w:val="22"/>
        </w:rPr>
        <w:t>strategy</w:t>
      </w:r>
      <w:r w:rsidRPr="00D1003E">
        <w:rPr>
          <w:rFonts w:ascii="Arial" w:hAnsi="Arial" w:cs="Arial"/>
          <w:sz w:val="22"/>
        </w:rPr>
        <w:t xml:space="preserve"> for improving midwifery </w:t>
      </w:r>
      <w:r w:rsidR="000D51E8" w:rsidRPr="00D1003E">
        <w:rPr>
          <w:rFonts w:ascii="Arial" w:hAnsi="Arial" w:cs="Arial"/>
          <w:sz w:val="22"/>
        </w:rPr>
        <w:t>skills. Engaging</w:t>
      </w:r>
      <w:r w:rsidRPr="00D1003E">
        <w:rPr>
          <w:rFonts w:ascii="Arial" w:hAnsi="Arial" w:cs="Arial"/>
          <w:sz w:val="22"/>
        </w:rPr>
        <w:t xml:space="preserve"> in </w:t>
      </w:r>
      <w:r w:rsidR="000D51E8" w:rsidRPr="00D1003E">
        <w:rPr>
          <w:rFonts w:ascii="Arial" w:hAnsi="Arial" w:cs="Arial"/>
          <w:sz w:val="22"/>
        </w:rPr>
        <w:t>ongoing</w:t>
      </w:r>
      <w:r w:rsidRPr="00D1003E">
        <w:rPr>
          <w:rFonts w:ascii="Arial" w:hAnsi="Arial" w:cs="Arial"/>
          <w:sz w:val="22"/>
        </w:rPr>
        <w:t xml:space="preserve"> training </w:t>
      </w:r>
      <w:r w:rsidR="000D51E8" w:rsidRPr="00D1003E">
        <w:rPr>
          <w:rFonts w:ascii="Arial" w:hAnsi="Arial" w:cs="Arial"/>
          <w:sz w:val="22"/>
        </w:rPr>
        <w:t>allows</w:t>
      </w:r>
      <w:r w:rsidRPr="00D1003E">
        <w:rPr>
          <w:rFonts w:ascii="Arial" w:hAnsi="Arial" w:cs="Arial"/>
          <w:sz w:val="22"/>
        </w:rPr>
        <w:t xml:space="preserve"> midwives to update their clinical knowledge, refine communication techniques, and </w:t>
      </w:r>
      <w:r w:rsidR="000D51E8" w:rsidRPr="00D1003E">
        <w:rPr>
          <w:rFonts w:ascii="Arial" w:hAnsi="Arial" w:cs="Arial"/>
          <w:sz w:val="22"/>
        </w:rPr>
        <w:t>strengthens</w:t>
      </w:r>
      <w:r w:rsidRPr="00D1003E">
        <w:rPr>
          <w:rFonts w:ascii="Arial" w:hAnsi="Arial" w:cs="Arial"/>
          <w:sz w:val="22"/>
        </w:rPr>
        <w:t xml:space="preserve"> </w:t>
      </w:r>
      <w:r w:rsidR="007B4795" w:rsidRPr="00D1003E">
        <w:rPr>
          <w:rFonts w:ascii="Arial" w:hAnsi="Arial" w:cs="Arial"/>
          <w:sz w:val="22"/>
        </w:rPr>
        <w:t xml:space="preserve">decision making </w:t>
      </w:r>
      <w:r w:rsidR="000D51E8" w:rsidRPr="00D1003E">
        <w:rPr>
          <w:rFonts w:ascii="Arial" w:hAnsi="Arial" w:cs="Arial"/>
          <w:sz w:val="22"/>
        </w:rPr>
        <w:t>abilities in</w:t>
      </w:r>
      <w:r w:rsidR="007B4795" w:rsidRPr="00D1003E">
        <w:rPr>
          <w:rFonts w:ascii="Arial" w:hAnsi="Arial" w:cs="Arial"/>
          <w:sz w:val="22"/>
        </w:rPr>
        <w:t xml:space="preserve"> line </w:t>
      </w:r>
      <w:r w:rsidR="000D51E8" w:rsidRPr="00D1003E">
        <w:rPr>
          <w:rFonts w:ascii="Arial" w:hAnsi="Arial" w:cs="Arial"/>
          <w:sz w:val="22"/>
        </w:rPr>
        <w:t>with</w:t>
      </w:r>
      <w:r w:rsidR="007B4795" w:rsidRPr="00D1003E">
        <w:rPr>
          <w:rFonts w:ascii="Arial" w:hAnsi="Arial" w:cs="Arial"/>
          <w:sz w:val="22"/>
        </w:rPr>
        <w:t xml:space="preserve"> current best </w:t>
      </w:r>
      <w:r w:rsidR="000D51E8" w:rsidRPr="00D1003E">
        <w:rPr>
          <w:rFonts w:ascii="Arial" w:hAnsi="Arial" w:cs="Arial"/>
          <w:sz w:val="22"/>
        </w:rPr>
        <w:t>practice</w:t>
      </w:r>
      <w:r w:rsidR="007B4795" w:rsidRPr="00D1003E">
        <w:rPr>
          <w:rFonts w:ascii="Arial" w:hAnsi="Arial" w:cs="Arial"/>
          <w:sz w:val="22"/>
        </w:rPr>
        <w:t xml:space="preserve">. Council requires midwives to undertake CPD as part of </w:t>
      </w:r>
      <w:r w:rsidR="000D51E8" w:rsidRPr="00D1003E">
        <w:rPr>
          <w:rFonts w:ascii="Arial" w:hAnsi="Arial" w:cs="Arial"/>
          <w:sz w:val="22"/>
        </w:rPr>
        <w:t>relation</w:t>
      </w:r>
      <w:r w:rsidR="007B4795" w:rsidRPr="00D1003E">
        <w:rPr>
          <w:rFonts w:ascii="Arial" w:hAnsi="Arial" w:cs="Arial"/>
          <w:sz w:val="22"/>
        </w:rPr>
        <w:t xml:space="preserve">, recognising that continues learning is </w:t>
      </w:r>
      <w:r w:rsidR="000D51E8" w:rsidRPr="00D1003E">
        <w:rPr>
          <w:rFonts w:ascii="Arial" w:hAnsi="Arial" w:cs="Arial"/>
          <w:sz w:val="22"/>
        </w:rPr>
        <w:t>essential</w:t>
      </w:r>
      <w:r w:rsidR="007B4795" w:rsidRPr="00D1003E">
        <w:rPr>
          <w:rFonts w:ascii="Arial" w:hAnsi="Arial" w:cs="Arial"/>
          <w:sz w:val="22"/>
        </w:rPr>
        <w:t xml:space="preserve"> for </w:t>
      </w:r>
      <w:r w:rsidR="000D51E8" w:rsidRPr="00D1003E">
        <w:rPr>
          <w:rFonts w:ascii="Arial" w:hAnsi="Arial" w:cs="Arial"/>
          <w:sz w:val="22"/>
        </w:rPr>
        <w:t>maintaining</w:t>
      </w:r>
      <w:r w:rsidR="007B4795" w:rsidRPr="00D1003E">
        <w:rPr>
          <w:rFonts w:ascii="Arial" w:hAnsi="Arial" w:cs="Arial"/>
          <w:sz w:val="22"/>
        </w:rPr>
        <w:t xml:space="preserve"> safe and effectives </w:t>
      </w:r>
      <w:r w:rsidR="000D51E8" w:rsidRPr="00D1003E">
        <w:rPr>
          <w:rFonts w:ascii="Arial" w:hAnsi="Arial" w:cs="Arial"/>
          <w:sz w:val="22"/>
        </w:rPr>
        <w:t>practice</w:t>
      </w:r>
      <w:r w:rsidR="007B4795" w:rsidRPr="00D1003E">
        <w:rPr>
          <w:rFonts w:ascii="Arial" w:hAnsi="Arial" w:cs="Arial"/>
          <w:sz w:val="22"/>
        </w:rPr>
        <w:t xml:space="preserve"> {NMC, 2018). Evidence from the WHO also shows that ongoing professional improves the quality of maternal care and </w:t>
      </w:r>
      <w:r w:rsidR="000D51E8" w:rsidRPr="00D1003E">
        <w:rPr>
          <w:rFonts w:ascii="Arial" w:hAnsi="Arial" w:cs="Arial"/>
          <w:sz w:val="22"/>
        </w:rPr>
        <w:t>reduces</w:t>
      </w:r>
      <w:r w:rsidR="007B4795" w:rsidRPr="00D1003E">
        <w:rPr>
          <w:rFonts w:ascii="Arial" w:hAnsi="Arial" w:cs="Arial"/>
          <w:sz w:val="22"/>
        </w:rPr>
        <w:t xml:space="preserve"> preventable </w:t>
      </w:r>
      <w:r w:rsidR="000D51E8" w:rsidRPr="00D1003E">
        <w:rPr>
          <w:rFonts w:ascii="Arial" w:hAnsi="Arial" w:cs="Arial"/>
          <w:sz w:val="22"/>
        </w:rPr>
        <w:t>complications</w:t>
      </w:r>
      <w:r w:rsidR="007B4795" w:rsidRPr="00D1003E">
        <w:rPr>
          <w:rFonts w:ascii="Arial" w:hAnsi="Arial" w:cs="Arial"/>
          <w:sz w:val="22"/>
        </w:rPr>
        <w:t>. (WHO,2020</w:t>
      </w:r>
      <w:r w:rsidR="000D51E8" w:rsidRPr="00D1003E">
        <w:rPr>
          <w:rFonts w:ascii="Arial" w:hAnsi="Arial" w:cs="Arial"/>
          <w:sz w:val="22"/>
        </w:rPr>
        <w:t>). Therefore</w:t>
      </w:r>
      <w:r w:rsidR="007B4795" w:rsidRPr="00D1003E">
        <w:rPr>
          <w:rFonts w:ascii="Arial" w:hAnsi="Arial" w:cs="Arial"/>
          <w:sz w:val="22"/>
        </w:rPr>
        <w:t xml:space="preserve">, CPD ensures that </w:t>
      </w:r>
      <w:r w:rsidR="000D51E8" w:rsidRPr="00D1003E">
        <w:rPr>
          <w:rFonts w:ascii="Arial" w:hAnsi="Arial" w:cs="Arial"/>
          <w:sz w:val="22"/>
        </w:rPr>
        <w:t>midwives</w:t>
      </w:r>
      <w:r w:rsidR="007B4795" w:rsidRPr="00D1003E">
        <w:rPr>
          <w:rFonts w:ascii="Arial" w:hAnsi="Arial" w:cs="Arial"/>
          <w:sz w:val="22"/>
        </w:rPr>
        <w:t xml:space="preserve"> remain competent, confident</w:t>
      </w:r>
      <w:r w:rsidR="00673F11" w:rsidRPr="00D1003E">
        <w:rPr>
          <w:rFonts w:ascii="Arial" w:hAnsi="Arial" w:cs="Arial"/>
          <w:sz w:val="22"/>
        </w:rPr>
        <w:t xml:space="preserve">, and capable of delivering high quality </w:t>
      </w:r>
      <w:r w:rsidR="00D1003E" w:rsidRPr="00D1003E">
        <w:rPr>
          <w:rFonts w:ascii="Arial" w:hAnsi="Arial" w:cs="Arial"/>
          <w:sz w:val="22"/>
        </w:rPr>
        <w:t>evidence-based</w:t>
      </w:r>
      <w:r w:rsidR="00673F11" w:rsidRPr="00D1003E">
        <w:rPr>
          <w:rFonts w:ascii="Arial" w:hAnsi="Arial" w:cs="Arial"/>
          <w:sz w:val="22"/>
        </w:rPr>
        <w:t xml:space="preserve"> care.</w:t>
      </w:r>
    </w:p>
    <w:p w14:paraId="790ADE75" w14:textId="0E58BA01" w:rsidR="0156E134" w:rsidRPr="00D1003E" w:rsidRDefault="0156E134" w:rsidP="0156E134">
      <w:pPr>
        <w:spacing w:after="0"/>
        <w:rPr>
          <w:rFonts w:ascii="Arial" w:hAnsi="Arial" w:cs="Arial"/>
          <w:sz w:val="22"/>
        </w:rPr>
      </w:pPr>
    </w:p>
    <w:p w14:paraId="1497148C" w14:textId="5D9ACA22" w:rsidR="00A946CB" w:rsidRPr="00D1003E" w:rsidRDefault="5617AA6E" w:rsidP="0156E134">
      <w:pPr>
        <w:pStyle w:val="Heading2"/>
        <w:rPr>
          <w:rFonts w:ascii="Arial" w:hAnsi="Arial" w:cs="Arial"/>
          <w:color w:val="4471C4"/>
          <w:sz w:val="22"/>
          <w:szCs w:val="22"/>
        </w:rPr>
      </w:pPr>
      <w:bookmarkStart w:id="6" w:name="_Toc1799977123"/>
      <w:r w:rsidRPr="00D1003E">
        <w:rPr>
          <w:rFonts w:ascii="Arial" w:hAnsi="Arial" w:cs="Arial"/>
          <w:color w:val="4471C4"/>
          <w:sz w:val="22"/>
          <w:szCs w:val="22"/>
        </w:rPr>
        <w:lastRenderedPageBreak/>
        <w:t>4</w:t>
      </w:r>
      <w:r w:rsidR="00A946CB" w:rsidRPr="00D1003E">
        <w:rPr>
          <w:rFonts w:ascii="Arial" w:hAnsi="Arial" w:cs="Arial"/>
          <w:color w:val="4471C4"/>
          <w:sz w:val="22"/>
          <w:szCs w:val="22"/>
        </w:rPr>
        <w:t xml:space="preserve"> Conclusion</w:t>
      </w:r>
      <w:bookmarkEnd w:id="6"/>
    </w:p>
    <w:p w14:paraId="190F75E9" w14:textId="77777777" w:rsidR="006D66BE" w:rsidRPr="00D1003E" w:rsidRDefault="006D66BE" w:rsidP="006D66BE">
      <w:pPr>
        <w:rPr>
          <w:rFonts w:ascii="Arial" w:hAnsi="Arial" w:cs="Arial"/>
          <w:sz w:val="22"/>
        </w:rPr>
      </w:pPr>
    </w:p>
    <w:p w14:paraId="64D24A93" w14:textId="27CC79D4" w:rsidR="00A1478F" w:rsidRPr="00D1003E" w:rsidRDefault="00A1478F" w:rsidP="006D66BE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The report </w:t>
      </w:r>
      <w:r w:rsidR="000D51E8" w:rsidRPr="00D1003E">
        <w:rPr>
          <w:rFonts w:ascii="Arial" w:hAnsi="Arial" w:cs="Arial"/>
          <w:sz w:val="22"/>
        </w:rPr>
        <w:t>highlights</w:t>
      </w:r>
      <w:r w:rsidRPr="00D1003E">
        <w:rPr>
          <w:rFonts w:ascii="Arial" w:hAnsi="Arial" w:cs="Arial"/>
          <w:sz w:val="22"/>
        </w:rPr>
        <w:t xml:space="preserve"> that midwifery is </w:t>
      </w:r>
      <w:r w:rsidR="000D51E8" w:rsidRPr="00D1003E">
        <w:rPr>
          <w:rFonts w:ascii="Arial" w:hAnsi="Arial" w:cs="Arial"/>
          <w:sz w:val="22"/>
        </w:rPr>
        <w:t>critical component</w:t>
      </w:r>
      <w:r w:rsidRPr="00D1003E">
        <w:rPr>
          <w:rFonts w:ascii="Arial" w:hAnsi="Arial" w:cs="Arial"/>
          <w:sz w:val="22"/>
        </w:rPr>
        <w:t xml:space="preserve"> of safe and effective maternity </w:t>
      </w:r>
      <w:r w:rsidR="000D51E8" w:rsidRPr="00D1003E">
        <w:rPr>
          <w:rFonts w:ascii="Arial" w:hAnsi="Arial" w:cs="Arial"/>
          <w:sz w:val="22"/>
        </w:rPr>
        <w:t>care</w:t>
      </w:r>
      <w:r w:rsidRPr="00D1003E">
        <w:rPr>
          <w:rFonts w:ascii="Arial" w:hAnsi="Arial" w:cs="Arial"/>
          <w:sz w:val="22"/>
        </w:rPr>
        <w:t xml:space="preserve">, requiring a combination of clinical expertise, communication, emotional intelligence, and sound decision making. The amin point is that well trained and competent midwives </w:t>
      </w:r>
      <w:r w:rsidR="000D51E8" w:rsidRPr="00D1003E">
        <w:rPr>
          <w:rFonts w:ascii="Arial" w:hAnsi="Arial" w:cs="Arial"/>
          <w:sz w:val="22"/>
        </w:rPr>
        <w:t>significantly</w:t>
      </w:r>
      <w:r w:rsidRPr="00D1003E">
        <w:rPr>
          <w:rFonts w:ascii="Arial" w:hAnsi="Arial" w:cs="Arial"/>
          <w:sz w:val="22"/>
        </w:rPr>
        <w:t xml:space="preserve"> improves for both mothers and newborns, while gaps in these skills can</w:t>
      </w:r>
      <w:r w:rsidR="000D51E8" w:rsidRPr="00D1003E">
        <w:rPr>
          <w:rFonts w:ascii="Arial" w:hAnsi="Arial" w:cs="Arial"/>
          <w:sz w:val="22"/>
        </w:rPr>
        <w:t xml:space="preserve"> lead</w:t>
      </w:r>
      <w:r w:rsidRPr="00D1003E">
        <w:rPr>
          <w:rFonts w:ascii="Arial" w:hAnsi="Arial" w:cs="Arial"/>
          <w:sz w:val="22"/>
        </w:rPr>
        <w:t xml:space="preserve"> to preventable </w:t>
      </w:r>
      <w:r w:rsidR="000D51E8" w:rsidRPr="00D1003E">
        <w:rPr>
          <w:rFonts w:ascii="Arial" w:hAnsi="Arial" w:cs="Arial"/>
          <w:sz w:val="22"/>
        </w:rPr>
        <w:t>harm</w:t>
      </w:r>
      <w:r w:rsidRPr="00D1003E">
        <w:rPr>
          <w:rFonts w:ascii="Arial" w:hAnsi="Arial" w:cs="Arial"/>
          <w:sz w:val="22"/>
        </w:rPr>
        <w:t>. (WHO).</w:t>
      </w:r>
    </w:p>
    <w:p w14:paraId="7024A0D3" w14:textId="50FC7156" w:rsidR="008C6FAE" w:rsidRPr="00D1003E" w:rsidRDefault="00A1478F" w:rsidP="006D66BE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The importance of the topic lies in its direct impact on patient safety. Quality of care, </w:t>
      </w:r>
      <w:r w:rsidR="000D51E8" w:rsidRPr="00D1003E">
        <w:rPr>
          <w:rFonts w:ascii="Arial" w:hAnsi="Arial" w:cs="Arial"/>
          <w:sz w:val="22"/>
        </w:rPr>
        <w:t>overall</w:t>
      </w:r>
      <w:r w:rsidRPr="00D1003E">
        <w:rPr>
          <w:rFonts w:ascii="Arial" w:hAnsi="Arial" w:cs="Arial"/>
          <w:sz w:val="22"/>
        </w:rPr>
        <w:t xml:space="preserve"> birth experience. The report identifies </w:t>
      </w:r>
      <w:r w:rsidR="000D51E8" w:rsidRPr="00D1003E">
        <w:rPr>
          <w:rFonts w:ascii="Arial" w:hAnsi="Arial" w:cs="Arial"/>
          <w:sz w:val="22"/>
        </w:rPr>
        <w:t>several</w:t>
      </w:r>
      <w:r w:rsidRPr="00D1003E">
        <w:rPr>
          <w:rFonts w:ascii="Arial" w:hAnsi="Arial" w:cs="Arial"/>
          <w:sz w:val="22"/>
        </w:rPr>
        <w:t xml:space="preserve"> key </w:t>
      </w:r>
      <w:r w:rsidR="000D51E8" w:rsidRPr="00D1003E">
        <w:rPr>
          <w:rFonts w:ascii="Arial" w:hAnsi="Arial" w:cs="Arial"/>
          <w:sz w:val="22"/>
        </w:rPr>
        <w:t>areas:</w:t>
      </w:r>
      <w:r w:rsidR="008C6FAE" w:rsidRPr="00D1003E">
        <w:rPr>
          <w:rFonts w:ascii="Arial" w:hAnsi="Arial" w:cs="Arial"/>
          <w:sz w:val="22"/>
        </w:rPr>
        <w:t xml:space="preserve"> </w:t>
      </w:r>
      <w:r w:rsidR="000D51E8" w:rsidRPr="00D1003E">
        <w:rPr>
          <w:rFonts w:ascii="Arial" w:hAnsi="Arial" w:cs="Arial"/>
          <w:sz w:val="22"/>
        </w:rPr>
        <w:t>clinical</w:t>
      </w:r>
      <w:r w:rsidR="008C6FAE" w:rsidRPr="00D1003E">
        <w:rPr>
          <w:rFonts w:ascii="Arial" w:hAnsi="Arial" w:cs="Arial"/>
          <w:sz w:val="22"/>
        </w:rPr>
        <w:t xml:space="preserve"> </w:t>
      </w:r>
      <w:r w:rsidR="000D51E8" w:rsidRPr="00D1003E">
        <w:rPr>
          <w:rFonts w:ascii="Arial" w:hAnsi="Arial" w:cs="Arial"/>
          <w:sz w:val="22"/>
        </w:rPr>
        <w:t>skill and</w:t>
      </w:r>
      <w:r w:rsidR="008C6FAE" w:rsidRPr="00D1003E">
        <w:rPr>
          <w:rFonts w:ascii="Arial" w:hAnsi="Arial" w:cs="Arial"/>
          <w:sz w:val="22"/>
        </w:rPr>
        <w:t xml:space="preserve"> </w:t>
      </w:r>
      <w:r w:rsidR="000D51E8" w:rsidRPr="00D1003E">
        <w:rPr>
          <w:rFonts w:ascii="Arial" w:hAnsi="Arial" w:cs="Arial"/>
          <w:sz w:val="22"/>
        </w:rPr>
        <w:t>decision-making</w:t>
      </w:r>
      <w:r w:rsidR="008C6FAE" w:rsidRPr="00D1003E">
        <w:rPr>
          <w:rFonts w:ascii="Arial" w:hAnsi="Arial" w:cs="Arial"/>
          <w:sz w:val="22"/>
        </w:rPr>
        <w:t xml:space="preserve"> skills and teamwork skills for </w:t>
      </w:r>
      <w:r w:rsidR="000D51E8" w:rsidRPr="00D1003E">
        <w:rPr>
          <w:rFonts w:ascii="Arial" w:hAnsi="Arial" w:cs="Arial"/>
          <w:sz w:val="22"/>
        </w:rPr>
        <w:t>collaboration</w:t>
      </w:r>
      <w:r w:rsidR="008C6FAE" w:rsidRPr="00D1003E">
        <w:rPr>
          <w:rFonts w:ascii="Arial" w:hAnsi="Arial" w:cs="Arial"/>
          <w:sz w:val="22"/>
        </w:rPr>
        <w:t xml:space="preserve"> within </w:t>
      </w:r>
      <w:r w:rsidR="000D51E8" w:rsidRPr="00D1003E">
        <w:rPr>
          <w:rFonts w:ascii="Arial" w:hAnsi="Arial" w:cs="Arial"/>
          <w:sz w:val="22"/>
        </w:rPr>
        <w:t>multidisciplinary</w:t>
      </w:r>
      <w:r w:rsidR="008C6FAE" w:rsidRPr="00D1003E">
        <w:rPr>
          <w:rFonts w:ascii="Arial" w:hAnsi="Arial" w:cs="Arial"/>
          <w:sz w:val="22"/>
        </w:rPr>
        <w:t xml:space="preserve"> </w:t>
      </w:r>
      <w:r w:rsidR="000D51E8" w:rsidRPr="00D1003E">
        <w:rPr>
          <w:rFonts w:ascii="Arial" w:hAnsi="Arial" w:cs="Arial"/>
          <w:sz w:val="22"/>
        </w:rPr>
        <w:t>teams</w:t>
      </w:r>
      <w:r w:rsidR="008C6FAE" w:rsidRPr="00D1003E">
        <w:rPr>
          <w:rFonts w:ascii="Arial" w:hAnsi="Arial" w:cs="Arial"/>
          <w:sz w:val="22"/>
        </w:rPr>
        <w:t xml:space="preserve">. </w:t>
      </w:r>
      <w:r w:rsidR="000D51E8" w:rsidRPr="00D1003E">
        <w:rPr>
          <w:rFonts w:ascii="Arial" w:hAnsi="Arial" w:cs="Arial"/>
          <w:sz w:val="22"/>
        </w:rPr>
        <w:t>pregnancy and</w:t>
      </w:r>
      <w:r w:rsidR="008C6FAE" w:rsidRPr="00D1003E">
        <w:rPr>
          <w:rFonts w:ascii="Arial" w:hAnsi="Arial" w:cs="Arial"/>
          <w:sz w:val="22"/>
        </w:rPr>
        <w:t xml:space="preserve"> </w:t>
      </w:r>
      <w:r w:rsidR="000D51E8" w:rsidRPr="00D1003E">
        <w:rPr>
          <w:rFonts w:ascii="Arial" w:hAnsi="Arial" w:cs="Arial"/>
          <w:sz w:val="22"/>
        </w:rPr>
        <w:t>childbirth.</w:t>
      </w:r>
      <w:r w:rsidR="008C6FAE" w:rsidRPr="00D1003E">
        <w:rPr>
          <w:rFonts w:ascii="Arial" w:hAnsi="Arial" w:cs="Arial"/>
          <w:sz w:val="22"/>
        </w:rPr>
        <w:t xml:space="preserve"> </w:t>
      </w:r>
    </w:p>
    <w:p w14:paraId="6D55E571" w14:textId="37CE9413" w:rsidR="006D66BE" w:rsidRPr="00D1003E" w:rsidRDefault="008C6FAE" w:rsidP="006D66BE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However, there are notable challenged that can affect the </w:t>
      </w:r>
      <w:r w:rsidR="000D51E8" w:rsidRPr="00D1003E">
        <w:rPr>
          <w:rFonts w:ascii="Arial" w:hAnsi="Arial" w:cs="Arial"/>
          <w:sz w:val="22"/>
        </w:rPr>
        <w:t>development</w:t>
      </w:r>
      <w:r w:rsidRPr="00D1003E">
        <w:rPr>
          <w:rFonts w:ascii="Arial" w:hAnsi="Arial" w:cs="Arial"/>
          <w:sz w:val="22"/>
        </w:rPr>
        <w:t xml:space="preserve"> and application of </w:t>
      </w:r>
      <w:r w:rsidR="000D51E8" w:rsidRPr="00D1003E">
        <w:rPr>
          <w:rFonts w:ascii="Arial" w:hAnsi="Arial" w:cs="Arial"/>
          <w:sz w:val="22"/>
        </w:rPr>
        <w:t>these skills</w:t>
      </w:r>
      <w:r w:rsidRPr="00D1003E">
        <w:rPr>
          <w:rFonts w:ascii="Arial" w:hAnsi="Arial" w:cs="Arial"/>
          <w:sz w:val="22"/>
        </w:rPr>
        <w:t xml:space="preserve">. These include staff shortages, high </w:t>
      </w:r>
      <w:r w:rsidR="000D51E8" w:rsidRPr="00D1003E">
        <w:rPr>
          <w:rFonts w:ascii="Arial" w:hAnsi="Arial" w:cs="Arial"/>
          <w:sz w:val="22"/>
        </w:rPr>
        <w:t>workloads</w:t>
      </w:r>
      <w:r w:rsidRPr="00D1003E">
        <w:rPr>
          <w:rFonts w:ascii="Arial" w:hAnsi="Arial" w:cs="Arial"/>
          <w:sz w:val="22"/>
        </w:rPr>
        <w:t xml:space="preserve">, limited </w:t>
      </w:r>
      <w:r w:rsidR="000D51E8" w:rsidRPr="00D1003E">
        <w:rPr>
          <w:rFonts w:ascii="Arial" w:hAnsi="Arial" w:cs="Arial"/>
          <w:sz w:val="22"/>
        </w:rPr>
        <w:t>access to</w:t>
      </w:r>
      <w:r w:rsidRPr="00D1003E">
        <w:rPr>
          <w:rFonts w:ascii="Arial" w:hAnsi="Arial" w:cs="Arial"/>
          <w:sz w:val="22"/>
        </w:rPr>
        <w:t xml:space="preserve"> </w:t>
      </w:r>
      <w:r w:rsidR="00D461E0" w:rsidRPr="00D1003E">
        <w:rPr>
          <w:rFonts w:ascii="Arial" w:hAnsi="Arial" w:cs="Arial"/>
          <w:sz w:val="22"/>
        </w:rPr>
        <w:t xml:space="preserve">training </w:t>
      </w:r>
      <w:r w:rsidR="000D51E8" w:rsidRPr="00D1003E">
        <w:rPr>
          <w:rFonts w:ascii="Arial" w:hAnsi="Arial" w:cs="Arial"/>
          <w:sz w:val="22"/>
        </w:rPr>
        <w:t>opportunities</w:t>
      </w:r>
      <w:r w:rsidR="00D461E0" w:rsidRPr="00D1003E">
        <w:rPr>
          <w:rFonts w:ascii="Arial" w:hAnsi="Arial" w:cs="Arial"/>
          <w:sz w:val="22"/>
        </w:rPr>
        <w:t xml:space="preserve">, and the emotional </w:t>
      </w:r>
      <w:r w:rsidR="000D51E8" w:rsidRPr="00D1003E">
        <w:rPr>
          <w:rFonts w:ascii="Arial" w:hAnsi="Arial" w:cs="Arial"/>
          <w:sz w:val="22"/>
        </w:rPr>
        <w:t>demands</w:t>
      </w:r>
      <w:r w:rsidR="00D461E0" w:rsidRPr="00D1003E">
        <w:rPr>
          <w:rFonts w:ascii="Arial" w:hAnsi="Arial" w:cs="Arial"/>
          <w:sz w:val="22"/>
        </w:rPr>
        <w:t xml:space="preserve"> of the </w:t>
      </w:r>
      <w:r w:rsidR="000D51E8" w:rsidRPr="00D1003E">
        <w:rPr>
          <w:rFonts w:ascii="Arial" w:hAnsi="Arial" w:cs="Arial"/>
          <w:sz w:val="22"/>
        </w:rPr>
        <w:t>role. The</w:t>
      </w:r>
      <w:r w:rsidR="00D461E0" w:rsidRPr="00D1003E">
        <w:rPr>
          <w:rFonts w:ascii="Arial" w:hAnsi="Arial" w:cs="Arial"/>
          <w:sz w:val="22"/>
        </w:rPr>
        <w:t xml:space="preserve"> Royale college of Midwives reported that </w:t>
      </w:r>
      <w:r w:rsidR="000D51E8" w:rsidRPr="00D1003E">
        <w:rPr>
          <w:rFonts w:ascii="Arial" w:hAnsi="Arial" w:cs="Arial"/>
          <w:sz w:val="22"/>
        </w:rPr>
        <w:t>workplace pressure</w:t>
      </w:r>
      <w:r w:rsidR="00D461E0" w:rsidRPr="00D1003E">
        <w:rPr>
          <w:rFonts w:ascii="Arial" w:hAnsi="Arial" w:cs="Arial"/>
          <w:sz w:val="22"/>
        </w:rPr>
        <w:t xml:space="preserve"> can impact both staff wellbeing and the quality of care </w:t>
      </w:r>
      <w:r w:rsidR="000D51E8" w:rsidRPr="00D1003E">
        <w:rPr>
          <w:rFonts w:ascii="Arial" w:hAnsi="Arial" w:cs="Arial"/>
          <w:sz w:val="22"/>
        </w:rPr>
        <w:t>provided</w:t>
      </w:r>
      <w:r w:rsidR="00D461E0" w:rsidRPr="00D1003E">
        <w:rPr>
          <w:rFonts w:ascii="Arial" w:hAnsi="Arial" w:cs="Arial"/>
          <w:sz w:val="22"/>
        </w:rPr>
        <w:t xml:space="preserve">, making it harder for midwives to consistently perform at their best. </w:t>
      </w:r>
      <w:r w:rsidRPr="00D1003E">
        <w:rPr>
          <w:rFonts w:ascii="Arial" w:hAnsi="Arial" w:cs="Arial"/>
          <w:sz w:val="22"/>
        </w:rPr>
        <w:t xml:space="preserve">  </w:t>
      </w:r>
      <w:r w:rsidR="00A1478F" w:rsidRPr="00D1003E">
        <w:rPr>
          <w:rFonts w:ascii="Arial" w:hAnsi="Arial" w:cs="Arial"/>
          <w:sz w:val="22"/>
        </w:rPr>
        <w:t xml:space="preserve"> </w:t>
      </w:r>
    </w:p>
    <w:p w14:paraId="5155B0ED" w14:textId="77777777" w:rsidR="00D676C3" w:rsidRPr="00D1003E" w:rsidRDefault="00D676C3" w:rsidP="00D676C3">
      <w:pPr>
        <w:pStyle w:val="ListParagraph"/>
        <w:spacing w:after="0" w:line="240" w:lineRule="auto"/>
        <w:rPr>
          <w:rFonts w:ascii="Arial" w:hAnsi="Arial" w:cs="Arial"/>
          <w:sz w:val="22"/>
        </w:rPr>
      </w:pPr>
    </w:p>
    <w:p w14:paraId="1B8A0842" w14:textId="77777777" w:rsidR="00C17BF6" w:rsidRDefault="00C17BF6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  <w:bookmarkStart w:id="7" w:name="_Toc1911583216"/>
    </w:p>
    <w:p w14:paraId="5018C7DE" w14:textId="77777777" w:rsidR="00C17BF6" w:rsidRDefault="00C17BF6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</w:p>
    <w:p w14:paraId="7AAB1277" w14:textId="77777777" w:rsidR="00C17BF6" w:rsidRDefault="00C17BF6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</w:p>
    <w:p w14:paraId="15530296" w14:textId="77777777" w:rsidR="00C17BF6" w:rsidRDefault="00C17BF6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</w:p>
    <w:p w14:paraId="35DD74CA" w14:textId="77777777" w:rsidR="00C17BF6" w:rsidRDefault="00C17BF6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</w:p>
    <w:p w14:paraId="7B12CEED" w14:textId="2C96F262" w:rsidR="006232DF" w:rsidRPr="00D1003E" w:rsidRDefault="00226D31" w:rsidP="00305B6E">
      <w:pPr>
        <w:pStyle w:val="Heading2"/>
        <w:rPr>
          <w:rFonts w:ascii="Arial" w:hAnsi="Arial" w:cs="Arial"/>
          <w:color w:val="4471C4"/>
          <w:sz w:val="22"/>
          <w:szCs w:val="22"/>
        </w:rPr>
      </w:pPr>
      <w:r w:rsidRPr="00D1003E">
        <w:rPr>
          <w:rFonts w:ascii="Arial" w:hAnsi="Arial" w:cs="Arial"/>
          <w:color w:val="4471C4"/>
          <w:sz w:val="22"/>
          <w:szCs w:val="22"/>
        </w:rPr>
        <w:t>5 Reference List</w:t>
      </w:r>
      <w:bookmarkEnd w:id="7"/>
    </w:p>
    <w:p w14:paraId="43D3A19E" w14:textId="4CC71A98" w:rsidR="00305B6E" w:rsidRPr="00D1003E" w:rsidRDefault="008704D3" w:rsidP="00305B6E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Department of Health (2008) </w:t>
      </w:r>
      <w:r w:rsidRPr="00D1003E">
        <w:rPr>
          <w:rFonts w:ascii="Arial" w:hAnsi="Arial" w:cs="Arial"/>
          <w:i/>
          <w:iCs/>
          <w:sz w:val="22"/>
        </w:rPr>
        <w:t>Health inequalities: progress and next steps</w:t>
      </w:r>
      <w:r w:rsidRPr="00D1003E">
        <w:rPr>
          <w:rFonts w:ascii="Arial" w:hAnsi="Arial" w:cs="Arial"/>
          <w:sz w:val="22"/>
        </w:rPr>
        <w:t xml:space="preserve">. Available at: http://www.dh.gov.uk/en/Publicationsandstatistics/Publications/PublicationsPolicyAndGuidance/DH_085307 </w:t>
      </w:r>
      <w:hyperlink r:id="rId9" w:history="1">
        <w:r w:rsidRPr="00D1003E">
          <w:rPr>
            <w:rFonts w:ascii="Arial" w:hAnsi="Arial" w:cs="Arial"/>
            <w:color w:val="0000FF"/>
            <w:sz w:val="22"/>
            <w:u w:val="single"/>
          </w:rPr>
          <w:t>(dh.gov.uk in Bing)</w:t>
        </w:r>
      </w:hyperlink>
      <w:r w:rsidRPr="00D1003E">
        <w:rPr>
          <w:rFonts w:ascii="Arial" w:hAnsi="Arial" w:cs="Arial"/>
          <w:sz w:val="22"/>
        </w:rPr>
        <w:t xml:space="preserve"> (Accessed: 18 June 2010).</w:t>
      </w:r>
    </w:p>
    <w:p w14:paraId="1D0F2D59" w14:textId="3AB61256" w:rsidR="004552CE" w:rsidRPr="00D1003E" w:rsidRDefault="008704D3" w:rsidP="005E44B5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Department of Health (2015) </w:t>
      </w:r>
      <w:r w:rsidRPr="00D1003E">
        <w:rPr>
          <w:rFonts w:ascii="Arial" w:hAnsi="Arial" w:cs="Arial"/>
          <w:i/>
          <w:iCs/>
          <w:sz w:val="22"/>
        </w:rPr>
        <w:t>The NHS Constitution</w:t>
      </w:r>
      <w:r w:rsidRPr="00D1003E">
        <w:rPr>
          <w:rFonts w:ascii="Arial" w:hAnsi="Arial" w:cs="Arial"/>
          <w:sz w:val="22"/>
        </w:rPr>
        <w:t xml:space="preserve">. Available at: https://assets.publishing.service.gov.uk/government/uploads/system/uploads/attachment_data/file/480482/NHS_Constitution_WEB.pdf </w:t>
      </w:r>
      <w:hyperlink r:id="rId10" w:history="1">
        <w:r w:rsidRPr="00D1003E">
          <w:rPr>
            <w:rFonts w:ascii="Arial" w:hAnsi="Arial" w:cs="Arial"/>
            <w:color w:val="0000FF"/>
            <w:sz w:val="22"/>
            <w:u w:val="single"/>
          </w:rPr>
          <w:t>(assets.publishing.service.gov.uk in Bing)</w:t>
        </w:r>
      </w:hyperlink>
      <w:r w:rsidRPr="00D1003E">
        <w:rPr>
          <w:rFonts w:ascii="Arial" w:hAnsi="Arial" w:cs="Arial"/>
          <w:sz w:val="22"/>
        </w:rPr>
        <w:t xml:space="preserve"> (Accessed: 26 October 2018).</w:t>
      </w:r>
    </w:p>
    <w:p w14:paraId="0E074A24" w14:textId="3A24F7E3" w:rsidR="008704D3" w:rsidRPr="00D1003E" w:rsidRDefault="008704D3" w:rsidP="005E44B5">
      <w:pPr>
        <w:rPr>
          <w:rFonts w:ascii="Arial" w:hAnsi="Arial" w:cs="Arial"/>
          <w:sz w:val="22"/>
        </w:rPr>
      </w:pPr>
      <w:r w:rsidRPr="00D1003E">
        <w:rPr>
          <w:rFonts w:ascii="Arial" w:hAnsi="Arial" w:cs="Arial"/>
          <w:sz w:val="22"/>
        </w:rPr>
        <w:t xml:space="preserve">Fisher, A. (2011) </w:t>
      </w:r>
      <w:r w:rsidRPr="00D1003E">
        <w:rPr>
          <w:rStyle w:val="Emphasis"/>
          <w:rFonts w:ascii="Arial" w:hAnsi="Arial" w:cs="Arial"/>
          <w:sz w:val="22"/>
        </w:rPr>
        <w:t>Critical thinking: an introduction</w:t>
      </w:r>
      <w:r w:rsidRPr="00D1003E">
        <w:rPr>
          <w:rFonts w:ascii="Arial" w:hAnsi="Arial" w:cs="Arial"/>
          <w:sz w:val="22"/>
        </w:rPr>
        <w:t xml:space="preserve">. 2nd </w:t>
      </w:r>
      <w:proofErr w:type="spellStart"/>
      <w:r w:rsidRPr="00D1003E">
        <w:rPr>
          <w:rFonts w:ascii="Arial" w:hAnsi="Arial" w:cs="Arial"/>
          <w:sz w:val="22"/>
        </w:rPr>
        <w:t>edn</w:t>
      </w:r>
      <w:proofErr w:type="spellEnd"/>
      <w:r w:rsidRPr="00D1003E">
        <w:rPr>
          <w:rFonts w:ascii="Arial" w:hAnsi="Arial" w:cs="Arial"/>
          <w:sz w:val="22"/>
        </w:rPr>
        <w:t>. Cambridge: Cambridge University Press.</w:t>
      </w:r>
    </w:p>
    <w:p w14:paraId="7DBDC229" w14:textId="5E6CEF4E" w:rsidR="008704D3" w:rsidRPr="008704D3" w:rsidRDefault="008704D3" w:rsidP="008704D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Mid Staffordshire NHS Foundation Trust Public Inquiry (2013) </w:t>
      </w:r>
      <w:r w:rsidRPr="008704D3">
        <w:rPr>
          <w:rFonts w:ascii="Arial" w:eastAsia="Times New Roman" w:hAnsi="Arial" w:cs="Arial"/>
          <w:i/>
          <w:iCs/>
          <w:kern w:val="0"/>
          <w:sz w:val="22"/>
          <w:lang w:eastAsia="en-GB"/>
          <w14:ligatures w14:val="none"/>
        </w:rPr>
        <w:t>Report of the Mid Staffordshire NHS Foundation Trust Public Inquiry</w:t>
      </w:r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. Available at: http://webarchive.nationalarchives.gov.uk/20150407084003/http://www.midstaffspublicinquiry.com/report </w:t>
      </w:r>
      <w:hyperlink r:id="rId11" w:history="1">
        <w:r w:rsidRPr="008704D3">
          <w:rPr>
            <w:rFonts w:ascii="Arial" w:eastAsia="Times New Roman" w:hAnsi="Arial" w:cs="Arial"/>
            <w:color w:val="0000FF"/>
            <w:kern w:val="0"/>
            <w:sz w:val="22"/>
            <w:u w:val="single"/>
            <w:lang w:eastAsia="en-GB"/>
            <w14:ligatures w14:val="none"/>
          </w:rPr>
          <w:t>(webarchive.nationalarchives.gov.uk in Bing)</w:t>
        </w:r>
      </w:hyperlink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(Accessed: 27 </w:t>
      </w:r>
      <w:r w:rsidRPr="00D1003E">
        <w:rPr>
          <w:rFonts w:ascii="Arial" w:hAnsi="Arial" w:cs="Arial"/>
          <w:sz w:val="22"/>
        </w:rPr>
        <w:t xml:space="preserve">Nursing &amp; Midwifery Council (2018) </w:t>
      </w:r>
      <w:r w:rsidRPr="00D1003E">
        <w:rPr>
          <w:rFonts w:ascii="Arial" w:hAnsi="Arial" w:cs="Arial"/>
          <w:i/>
          <w:iCs/>
          <w:sz w:val="22"/>
        </w:rPr>
        <w:t>The code: professional standards of practice and behaviour for nurses, midwives and nursing associates</w:t>
      </w:r>
      <w:r w:rsidRPr="00D1003E">
        <w:rPr>
          <w:rFonts w:ascii="Arial" w:hAnsi="Arial" w:cs="Arial"/>
          <w:sz w:val="22"/>
        </w:rPr>
        <w:t xml:space="preserve">. Available at: https://www.nmc.org.uk/globalassets/sitedocuments/nmc-publications/nmc-code.pdf </w:t>
      </w:r>
      <w:hyperlink r:id="rId12" w:history="1">
        <w:r w:rsidRPr="00D1003E">
          <w:rPr>
            <w:rFonts w:ascii="Arial" w:hAnsi="Arial" w:cs="Arial"/>
            <w:color w:val="0000FF"/>
            <w:sz w:val="22"/>
            <w:u w:val="single"/>
          </w:rPr>
          <w:t>(nmc.org.uk in Bing)</w:t>
        </w:r>
      </w:hyperlink>
      <w:r w:rsidRPr="00D1003E">
        <w:rPr>
          <w:rFonts w:ascii="Arial" w:hAnsi="Arial" w:cs="Arial"/>
          <w:sz w:val="22"/>
        </w:rPr>
        <w:t xml:space="preserve"> (Accessed: 12 January 2026).</w:t>
      </w:r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March 2017).</w:t>
      </w:r>
    </w:p>
    <w:p w14:paraId="099E2577" w14:textId="77777777" w:rsidR="008704D3" w:rsidRPr="008704D3" w:rsidRDefault="008704D3" w:rsidP="008704D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Nursing &amp; Midwifery Council (2024) </w:t>
      </w:r>
      <w:r w:rsidRPr="008704D3">
        <w:rPr>
          <w:rFonts w:ascii="Arial" w:eastAsia="Times New Roman" w:hAnsi="Arial" w:cs="Arial"/>
          <w:i/>
          <w:iCs/>
          <w:kern w:val="0"/>
          <w:sz w:val="22"/>
          <w:lang w:eastAsia="en-GB"/>
          <w14:ligatures w14:val="none"/>
        </w:rPr>
        <w:t>Standards of proficiency for registered nurses</w:t>
      </w:r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. Available at: https://www.nmc.org.uk/globalassets/sitedocuments/standards/2024/standards-of-proficiency-for-nurses.pdf </w:t>
      </w:r>
      <w:hyperlink r:id="rId13" w:history="1">
        <w:r w:rsidRPr="008704D3">
          <w:rPr>
            <w:rFonts w:ascii="Arial" w:eastAsia="Times New Roman" w:hAnsi="Arial" w:cs="Arial"/>
            <w:color w:val="0000FF"/>
            <w:kern w:val="0"/>
            <w:sz w:val="22"/>
            <w:u w:val="single"/>
            <w:lang w:eastAsia="en-GB"/>
            <w14:ligatures w14:val="none"/>
          </w:rPr>
          <w:t>(nmc.org.uk in Bing)</w:t>
        </w:r>
      </w:hyperlink>
      <w:r w:rsidRPr="008704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(Accessed: 12 January 2026).</w:t>
      </w:r>
    </w:p>
    <w:p w14:paraId="73C92023" w14:textId="77777777" w:rsidR="008704D3" w:rsidRPr="00D1003E" w:rsidRDefault="008704D3" w:rsidP="00123B17">
      <w:pPr>
        <w:spacing w:line="360" w:lineRule="auto"/>
        <w:rPr>
          <w:rFonts w:ascii="Arial" w:hAnsi="Arial" w:cs="Arial"/>
          <w:color w:val="FF0000"/>
          <w:sz w:val="22"/>
        </w:rPr>
      </w:pPr>
    </w:p>
    <w:sectPr w:rsidR="008704D3" w:rsidRPr="00D1003E" w:rsidSect="00D676C3">
      <w:headerReference w:type="even" r:id="rId14"/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63182D" w14:textId="77777777" w:rsidR="0028046F" w:rsidRDefault="0028046F" w:rsidP="003C7C97">
      <w:pPr>
        <w:spacing w:after="0" w:line="240" w:lineRule="auto"/>
      </w:pPr>
      <w:r>
        <w:separator/>
      </w:r>
    </w:p>
  </w:endnote>
  <w:endnote w:type="continuationSeparator" w:id="0">
    <w:p w14:paraId="78C3D90E" w14:textId="77777777" w:rsidR="0028046F" w:rsidRDefault="0028046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B0E7E1" w14:textId="77777777" w:rsidR="00E455A0" w:rsidRDefault="00E455A0">
    <w:pPr>
      <w:pStyle w:val="Footer"/>
    </w:pPr>
  </w:p>
  <w:p w14:paraId="7DA758A8" w14:textId="77777777" w:rsidR="00E455A0" w:rsidRDefault="00E455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C890E5" w14:textId="77777777" w:rsidR="0028046F" w:rsidRDefault="0028046F" w:rsidP="003C7C97">
      <w:pPr>
        <w:spacing w:after="0" w:line="240" w:lineRule="auto"/>
      </w:pPr>
      <w:r>
        <w:separator/>
      </w:r>
    </w:p>
  </w:footnote>
  <w:footnote w:type="continuationSeparator" w:id="0">
    <w:p w14:paraId="5A000EBC" w14:textId="77777777" w:rsidR="0028046F" w:rsidRDefault="0028046F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FFFFFFF"/>
    <w:lvl w:ilvl="0" w:tplc="CF5EEE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88E3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12A2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4A07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EA88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FE7E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362F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B63E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665F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FFFFFFF"/>
    <w:lvl w:ilvl="0" w:tplc="BBFC45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0C31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827C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E49F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3CB0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AC38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3EC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F848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0036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DF041A"/>
    <w:multiLevelType w:val="hybridMultilevel"/>
    <w:tmpl w:val="BB065FCE"/>
    <w:lvl w:ilvl="0" w:tplc="BE7E905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A6F1976"/>
    <w:multiLevelType w:val="hybridMultilevel"/>
    <w:tmpl w:val="7032BF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34789E61"/>
    <w:multiLevelType w:val="hybridMultilevel"/>
    <w:tmpl w:val="FFFFFFFF"/>
    <w:lvl w:ilvl="0" w:tplc="7A36DE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762A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4E99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D2E9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58FC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7E2F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9469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7CF5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F6C8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B16C17"/>
    <w:multiLevelType w:val="hybridMultilevel"/>
    <w:tmpl w:val="FFFFFFFF"/>
    <w:lvl w:ilvl="0" w:tplc="A0E2A0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7E32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D097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0801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12C3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6283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1AE0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BE06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96F3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FF53A8"/>
    <w:multiLevelType w:val="hybridMultilevel"/>
    <w:tmpl w:val="3378CB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224439"/>
    <w:multiLevelType w:val="hybridMultilevel"/>
    <w:tmpl w:val="FFFFFFFF"/>
    <w:lvl w:ilvl="0" w:tplc="6742D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B2E2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9404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0A37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4A8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E456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A5D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12E0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C204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0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126354"/>
    <w:multiLevelType w:val="hybridMultilevel"/>
    <w:tmpl w:val="FFFFFFFF"/>
    <w:lvl w:ilvl="0" w:tplc="687E0B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FA29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8680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8EF4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5AAA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C36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5A0A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6C3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BEC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4914970">
    <w:abstractNumId w:val="13"/>
  </w:num>
  <w:num w:numId="2" w16cid:durableId="1182161102">
    <w:abstractNumId w:val="14"/>
  </w:num>
  <w:num w:numId="3" w16cid:durableId="282922885">
    <w:abstractNumId w:val="1"/>
  </w:num>
  <w:num w:numId="4" w16cid:durableId="389036732">
    <w:abstractNumId w:val="3"/>
  </w:num>
  <w:num w:numId="5" w16cid:durableId="854685751">
    <w:abstractNumId w:val="18"/>
  </w:num>
  <w:num w:numId="6" w16cid:durableId="1978795434">
    <w:abstractNumId w:val="26"/>
  </w:num>
  <w:num w:numId="7" w16cid:durableId="52895227">
    <w:abstractNumId w:val="9"/>
  </w:num>
  <w:num w:numId="8" w16cid:durableId="351032333">
    <w:abstractNumId w:val="2"/>
  </w:num>
  <w:num w:numId="9" w16cid:durableId="1067413603">
    <w:abstractNumId w:val="16"/>
  </w:num>
  <w:num w:numId="10" w16cid:durableId="931426930">
    <w:abstractNumId w:val="29"/>
  </w:num>
  <w:num w:numId="11" w16cid:durableId="1422484198">
    <w:abstractNumId w:val="24"/>
  </w:num>
  <w:num w:numId="12" w16cid:durableId="552929862">
    <w:abstractNumId w:val="25"/>
  </w:num>
  <w:num w:numId="13" w16cid:durableId="587203086">
    <w:abstractNumId w:val="30"/>
  </w:num>
  <w:num w:numId="14" w16cid:durableId="389156196">
    <w:abstractNumId w:val="21"/>
  </w:num>
  <w:num w:numId="15" w16cid:durableId="1393503788">
    <w:abstractNumId w:val="6"/>
  </w:num>
  <w:num w:numId="16" w16cid:durableId="1579359955">
    <w:abstractNumId w:val="19"/>
  </w:num>
  <w:num w:numId="17" w16cid:durableId="806699681">
    <w:abstractNumId w:val="20"/>
  </w:num>
  <w:num w:numId="18" w16cid:durableId="1314750107">
    <w:abstractNumId w:val="17"/>
  </w:num>
  <w:num w:numId="19" w16cid:durableId="1766919701">
    <w:abstractNumId w:val="23"/>
  </w:num>
  <w:num w:numId="20" w16cid:durableId="1957908719">
    <w:abstractNumId w:val="12"/>
  </w:num>
  <w:num w:numId="21" w16cid:durableId="1132019979">
    <w:abstractNumId w:val="5"/>
  </w:num>
  <w:num w:numId="22" w16cid:durableId="1457524365">
    <w:abstractNumId w:val="8"/>
  </w:num>
  <w:num w:numId="23" w16cid:durableId="1386294306">
    <w:abstractNumId w:val="32"/>
  </w:num>
  <w:num w:numId="24" w16cid:durableId="1838374920">
    <w:abstractNumId w:val="27"/>
  </w:num>
  <w:num w:numId="25" w16cid:durableId="1827044992">
    <w:abstractNumId w:val="11"/>
  </w:num>
  <w:num w:numId="26" w16cid:durableId="895820667">
    <w:abstractNumId w:val="22"/>
  </w:num>
  <w:num w:numId="27" w16cid:durableId="817497522">
    <w:abstractNumId w:val="34"/>
  </w:num>
  <w:num w:numId="28" w16cid:durableId="725690465">
    <w:abstractNumId w:val="0"/>
  </w:num>
  <w:num w:numId="29" w16cid:durableId="1814372142">
    <w:abstractNumId w:val="28"/>
  </w:num>
  <w:num w:numId="30" w16cid:durableId="258563261">
    <w:abstractNumId w:val="31"/>
  </w:num>
  <w:num w:numId="31" w16cid:durableId="1306274523">
    <w:abstractNumId w:val="33"/>
  </w:num>
  <w:num w:numId="32" w16cid:durableId="1396465663">
    <w:abstractNumId w:val="7"/>
  </w:num>
  <w:num w:numId="33" w16cid:durableId="721517560">
    <w:abstractNumId w:val="15"/>
  </w:num>
  <w:num w:numId="34" w16cid:durableId="1365062640">
    <w:abstractNumId w:val="10"/>
  </w:num>
  <w:num w:numId="35" w16cid:durableId="47719224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09B0"/>
    <w:rsid w:val="00022C42"/>
    <w:rsid w:val="00022E8A"/>
    <w:rsid w:val="00027B15"/>
    <w:rsid w:val="00030A05"/>
    <w:rsid w:val="0004403B"/>
    <w:rsid w:val="00047C14"/>
    <w:rsid w:val="00052A55"/>
    <w:rsid w:val="000550A9"/>
    <w:rsid w:val="00070818"/>
    <w:rsid w:val="00075D62"/>
    <w:rsid w:val="0008238F"/>
    <w:rsid w:val="00082EC6"/>
    <w:rsid w:val="00085388"/>
    <w:rsid w:val="000944F3"/>
    <w:rsid w:val="000C1949"/>
    <w:rsid w:val="000C584D"/>
    <w:rsid w:val="000C7BD5"/>
    <w:rsid w:val="000C7BF0"/>
    <w:rsid w:val="000D248D"/>
    <w:rsid w:val="000D41DC"/>
    <w:rsid w:val="000D4C33"/>
    <w:rsid w:val="000D51E8"/>
    <w:rsid w:val="000D6612"/>
    <w:rsid w:val="0010184D"/>
    <w:rsid w:val="001176B8"/>
    <w:rsid w:val="00123B17"/>
    <w:rsid w:val="00125D37"/>
    <w:rsid w:val="001264DB"/>
    <w:rsid w:val="00127C1A"/>
    <w:rsid w:val="00133614"/>
    <w:rsid w:val="0013589E"/>
    <w:rsid w:val="001458D8"/>
    <w:rsid w:val="00150D81"/>
    <w:rsid w:val="00166CEB"/>
    <w:rsid w:val="00181EB1"/>
    <w:rsid w:val="00183CB9"/>
    <w:rsid w:val="00184A9A"/>
    <w:rsid w:val="001947DF"/>
    <w:rsid w:val="001A745D"/>
    <w:rsid w:val="001B22BB"/>
    <w:rsid w:val="001B619C"/>
    <w:rsid w:val="001C06EB"/>
    <w:rsid w:val="001C59A8"/>
    <w:rsid w:val="001D1D3C"/>
    <w:rsid w:val="001D2F59"/>
    <w:rsid w:val="001D4C77"/>
    <w:rsid w:val="001E5516"/>
    <w:rsid w:val="002004AF"/>
    <w:rsid w:val="002153DD"/>
    <w:rsid w:val="00217C93"/>
    <w:rsid w:val="002205D4"/>
    <w:rsid w:val="00222C3A"/>
    <w:rsid w:val="00226D31"/>
    <w:rsid w:val="00236401"/>
    <w:rsid w:val="002370CE"/>
    <w:rsid w:val="00237A70"/>
    <w:rsid w:val="00242974"/>
    <w:rsid w:val="00254031"/>
    <w:rsid w:val="00256A4E"/>
    <w:rsid w:val="00272608"/>
    <w:rsid w:val="0028046F"/>
    <w:rsid w:val="002976D4"/>
    <w:rsid w:val="002A5577"/>
    <w:rsid w:val="002B3097"/>
    <w:rsid w:val="002B4AA4"/>
    <w:rsid w:val="002C0CBD"/>
    <w:rsid w:val="002E3575"/>
    <w:rsid w:val="002E71BA"/>
    <w:rsid w:val="002F5066"/>
    <w:rsid w:val="003003FD"/>
    <w:rsid w:val="003019EC"/>
    <w:rsid w:val="003026D8"/>
    <w:rsid w:val="00305B6E"/>
    <w:rsid w:val="00310245"/>
    <w:rsid w:val="00316C95"/>
    <w:rsid w:val="00321E0C"/>
    <w:rsid w:val="003458DB"/>
    <w:rsid w:val="003523D3"/>
    <w:rsid w:val="003635D7"/>
    <w:rsid w:val="003635F0"/>
    <w:rsid w:val="00364C35"/>
    <w:rsid w:val="003714C0"/>
    <w:rsid w:val="00380564"/>
    <w:rsid w:val="00384C4F"/>
    <w:rsid w:val="00396F60"/>
    <w:rsid w:val="003A3C70"/>
    <w:rsid w:val="003A51D6"/>
    <w:rsid w:val="003B125E"/>
    <w:rsid w:val="003B2A5E"/>
    <w:rsid w:val="003C5FD3"/>
    <w:rsid w:val="003C7C97"/>
    <w:rsid w:val="003D6FE6"/>
    <w:rsid w:val="003F2AE5"/>
    <w:rsid w:val="00404182"/>
    <w:rsid w:val="00406B8D"/>
    <w:rsid w:val="0040723A"/>
    <w:rsid w:val="00410068"/>
    <w:rsid w:val="00410E51"/>
    <w:rsid w:val="0041618E"/>
    <w:rsid w:val="0042295C"/>
    <w:rsid w:val="00423FC6"/>
    <w:rsid w:val="00425E5D"/>
    <w:rsid w:val="00426EEC"/>
    <w:rsid w:val="004466C3"/>
    <w:rsid w:val="00450206"/>
    <w:rsid w:val="004552CE"/>
    <w:rsid w:val="00476096"/>
    <w:rsid w:val="00481FF7"/>
    <w:rsid w:val="00490320"/>
    <w:rsid w:val="0049077B"/>
    <w:rsid w:val="004B0662"/>
    <w:rsid w:val="00500295"/>
    <w:rsid w:val="00501AAF"/>
    <w:rsid w:val="005213CE"/>
    <w:rsid w:val="00525783"/>
    <w:rsid w:val="00525A73"/>
    <w:rsid w:val="00527AFA"/>
    <w:rsid w:val="00537D28"/>
    <w:rsid w:val="005419DA"/>
    <w:rsid w:val="0055006C"/>
    <w:rsid w:val="005678AC"/>
    <w:rsid w:val="005679BD"/>
    <w:rsid w:val="005709B1"/>
    <w:rsid w:val="00572B3B"/>
    <w:rsid w:val="005836D2"/>
    <w:rsid w:val="0058473E"/>
    <w:rsid w:val="00587C58"/>
    <w:rsid w:val="005A18D3"/>
    <w:rsid w:val="005A68C4"/>
    <w:rsid w:val="005A770E"/>
    <w:rsid w:val="005A7FD4"/>
    <w:rsid w:val="005B19D3"/>
    <w:rsid w:val="005B1A84"/>
    <w:rsid w:val="005C6B3B"/>
    <w:rsid w:val="005D1AF9"/>
    <w:rsid w:val="005D5309"/>
    <w:rsid w:val="005D5457"/>
    <w:rsid w:val="005E1A4E"/>
    <w:rsid w:val="005E2699"/>
    <w:rsid w:val="005E44B5"/>
    <w:rsid w:val="006069B2"/>
    <w:rsid w:val="00612DEA"/>
    <w:rsid w:val="00614572"/>
    <w:rsid w:val="006232DF"/>
    <w:rsid w:val="00631F2E"/>
    <w:rsid w:val="006327F0"/>
    <w:rsid w:val="006457C0"/>
    <w:rsid w:val="00652BB7"/>
    <w:rsid w:val="00652F71"/>
    <w:rsid w:val="00653AC5"/>
    <w:rsid w:val="00653FF1"/>
    <w:rsid w:val="00661758"/>
    <w:rsid w:val="0066453B"/>
    <w:rsid w:val="00665468"/>
    <w:rsid w:val="00670D0E"/>
    <w:rsid w:val="00673F11"/>
    <w:rsid w:val="00674E70"/>
    <w:rsid w:val="0067612C"/>
    <w:rsid w:val="00676FEB"/>
    <w:rsid w:val="006912C4"/>
    <w:rsid w:val="006A5B67"/>
    <w:rsid w:val="006A5CFC"/>
    <w:rsid w:val="006C3874"/>
    <w:rsid w:val="006C5138"/>
    <w:rsid w:val="006C5C1C"/>
    <w:rsid w:val="006C689B"/>
    <w:rsid w:val="006C75A8"/>
    <w:rsid w:val="006D66BE"/>
    <w:rsid w:val="006E005C"/>
    <w:rsid w:val="006E6EE5"/>
    <w:rsid w:val="006F0029"/>
    <w:rsid w:val="006F14DA"/>
    <w:rsid w:val="00707E8D"/>
    <w:rsid w:val="007136F5"/>
    <w:rsid w:val="007138EF"/>
    <w:rsid w:val="007249BB"/>
    <w:rsid w:val="007518EB"/>
    <w:rsid w:val="007632A9"/>
    <w:rsid w:val="00774092"/>
    <w:rsid w:val="0078145F"/>
    <w:rsid w:val="00782830"/>
    <w:rsid w:val="00782A1A"/>
    <w:rsid w:val="00786020"/>
    <w:rsid w:val="0078664A"/>
    <w:rsid w:val="00791F33"/>
    <w:rsid w:val="00794B6B"/>
    <w:rsid w:val="007A66A5"/>
    <w:rsid w:val="007B0F6D"/>
    <w:rsid w:val="007B4795"/>
    <w:rsid w:val="007C0A13"/>
    <w:rsid w:val="007C62C3"/>
    <w:rsid w:val="007C63FA"/>
    <w:rsid w:val="007C69FE"/>
    <w:rsid w:val="007D25AA"/>
    <w:rsid w:val="007F0873"/>
    <w:rsid w:val="007F52E2"/>
    <w:rsid w:val="00805726"/>
    <w:rsid w:val="00810DB2"/>
    <w:rsid w:val="00811652"/>
    <w:rsid w:val="00815117"/>
    <w:rsid w:val="00824CB1"/>
    <w:rsid w:val="00830185"/>
    <w:rsid w:val="00831C20"/>
    <w:rsid w:val="00833459"/>
    <w:rsid w:val="00850059"/>
    <w:rsid w:val="008513F9"/>
    <w:rsid w:val="008520F8"/>
    <w:rsid w:val="008526EC"/>
    <w:rsid w:val="00855F34"/>
    <w:rsid w:val="00857A66"/>
    <w:rsid w:val="008704D3"/>
    <w:rsid w:val="008826B6"/>
    <w:rsid w:val="00887344"/>
    <w:rsid w:val="008963B8"/>
    <w:rsid w:val="008A7EFF"/>
    <w:rsid w:val="008B0B22"/>
    <w:rsid w:val="008C4ADD"/>
    <w:rsid w:val="008C58B0"/>
    <w:rsid w:val="008C591B"/>
    <w:rsid w:val="008C5E91"/>
    <w:rsid w:val="008C6182"/>
    <w:rsid w:val="008C6FAE"/>
    <w:rsid w:val="008D571B"/>
    <w:rsid w:val="008F7B39"/>
    <w:rsid w:val="0090779E"/>
    <w:rsid w:val="00924967"/>
    <w:rsid w:val="00926458"/>
    <w:rsid w:val="00930403"/>
    <w:rsid w:val="00933720"/>
    <w:rsid w:val="00962237"/>
    <w:rsid w:val="0097119D"/>
    <w:rsid w:val="00972796"/>
    <w:rsid w:val="0098100F"/>
    <w:rsid w:val="009C6410"/>
    <w:rsid w:val="009C7E52"/>
    <w:rsid w:val="009D255D"/>
    <w:rsid w:val="009D4B67"/>
    <w:rsid w:val="009E4934"/>
    <w:rsid w:val="009F40A7"/>
    <w:rsid w:val="009F5CE6"/>
    <w:rsid w:val="00A035CD"/>
    <w:rsid w:val="00A05DCF"/>
    <w:rsid w:val="00A10B9D"/>
    <w:rsid w:val="00A1478F"/>
    <w:rsid w:val="00A23469"/>
    <w:rsid w:val="00A31220"/>
    <w:rsid w:val="00A33658"/>
    <w:rsid w:val="00A34F14"/>
    <w:rsid w:val="00A46832"/>
    <w:rsid w:val="00A50E80"/>
    <w:rsid w:val="00A513B0"/>
    <w:rsid w:val="00A529C9"/>
    <w:rsid w:val="00A605E1"/>
    <w:rsid w:val="00A60E85"/>
    <w:rsid w:val="00A63F7F"/>
    <w:rsid w:val="00A643F0"/>
    <w:rsid w:val="00A667CE"/>
    <w:rsid w:val="00A75042"/>
    <w:rsid w:val="00A7660B"/>
    <w:rsid w:val="00A774BC"/>
    <w:rsid w:val="00A806FB"/>
    <w:rsid w:val="00A82678"/>
    <w:rsid w:val="00A82D31"/>
    <w:rsid w:val="00A86A2D"/>
    <w:rsid w:val="00A92348"/>
    <w:rsid w:val="00A946CB"/>
    <w:rsid w:val="00AA77C8"/>
    <w:rsid w:val="00AB1A64"/>
    <w:rsid w:val="00AB4759"/>
    <w:rsid w:val="00AB4AC8"/>
    <w:rsid w:val="00AB7326"/>
    <w:rsid w:val="00AC1156"/>
    <w:rsid w:val="00AC7BE2"/>
    <w:rsid w:val="00AD551D"/>
    <w:rsid w:val="00AD6400"/>
    <w:rsid w:val="00AD7B84"/>
    <w:rsid w:val="00AE35BF"/>
    <w:rsid w:val="00AF2395"/>
    <w:rsid w:val="00AF6F43"/>
    <w:rsid w:val="00B1067E"/>
    <w:rsid w:val="00B17C14"/>
    <w:rsid w:val="00B22E96"/>
    <w:rsid w:val="00B40B70"/>
    <w:rsid w:val="00B540F1"/>
    <w:rsid w:val="00B81790"/>
    <w:rsid w:val="00B81BBC"/>
    <w:rsid w:val="00B93251"/>
    <w:rsid w:val="00BD03D5"/>
    <w:rsid w:val="00BE1306"/>
    <w:rsid w:val="00BE229E"/>
    <w:rsid w:val="00BE59D5"/>
    <w:rsid w:val="00BF2FB7"/>
    <w:rsid w:val="00C07241"/>
    <w:rsid w:val="00C17BF6"/>
    <w:rsid w:val="00C25336"/>
    <w:rsid w:val="00C27B12"/>
    <w:rsid w:val="00C3215E"/>
    <w:rsid w:val="00C45272"/>
    <w:rsid w:val="00C47770"/>
    <w:rsid w:val="00C72211"/>
    <w:rsid w:val="00C724DE"/>
    <w:rsid w:val="00C75856"/>
    <w:rsid w:val="00C85A7C"/>
    <w:rsid w:val="00C93933"/>
    <w:rsid w:val="00C9485A"/>
    <w:rsid w:val="00C95214"/>
    <w:rsid w:val="00CA24D2"/>
    <w:rsid w:val="00CA6912"/>
    <w:rsid w:val="00CB3456"/>
    <w:rsid w:val="00CC3F59"/>
    <w:rsid w:val="00CD4774"/>
    <w:rsid w:val="00CD793E"/>
    <w:rsid w:val="00CE1732"/>
    <w:rsid w:val="00CE4F03"/>
    <w:rsid w:val="00CF1492"/>
    <w:rsid w:val="00D1003E"/>
    <w:rsid w:val="00D10936"/>
    <w:rsid w:val="00D10AAF"/>
    <w:rsid w:val="00D119EF"/>
    <w:rsid w:val="00D16305"/>
    <w:rsid w:val="00D20FF5"/>
    <w:rsid w:val="00D21CF9"/>
    <w:rsid w:val="00D27540"/>
    <w:rsid w:val="00D304E3"/>
    <w:rsid w:val="00D4006B"/>
    <w:rsid w:val="00D40D7A"/>
    <w:rsid w:val="00D41ACB"/>
    <w:rsid w:val="00D41C7C"/>
    <w:rsid w:val="00D461E0"/>
    <w:rsid w:val="00D57005"/>
    <w:rsid w:val="00D64A0D"/>
    <w:rsid w:val="00D676C3"/>
    <w:rsid w:val="00D7020C"/>
    <w:rsid w:val="00D750B4"/>
    <w:rsid w:val="00D81C18"/>
    <w:rsid w:val="00D8461A"/>
    <w:rsid w:val="00D907FC"/>
    <w:rsid w:val="00D93053"/>
    <w:rsid w:val="00D95CAF"/>
    <w:rsid w:val="00DB60B6"/>
    <w:rsid w:val="00DC16FB"/>
    <w:rsid w:val="00DC1CC6"/>
    <w:rsid w:val="00DD15B6"/>
    <w:rsid w:val="00DD5135"/>
    <w:rsid w:val="00E00D8A"/>
    <w:rsid w:val="00E067A8"/>
    <w:rsid w:val="00E13924"/>
    <w:rsid w:val="00E15FD5"/>
    <w:rsid w:val="00E1725A"/>
    <w:rsid w:val="00E2133D"/>
    <w:rsid w:val="00E26048"/>
    <w:rsid w:val="00E33758"/>
    <w:rsid w:val="00E34DD6"/>
    <w:rsid w:val="00E4332B"/>
    <w:rsid w:val="00E455A0"/>
    <w:rsid w:val="00E45A57"/>
    <w:rsid w:val="00E53E5E"/>
    <w:rsid w:val="00E62795"/>
    <w:rsid w:val="00E64325"/>
    <w:rsid w:val="00E673C5"/>
    <w:rsid w:val="00E67967"/>
    <w:rsid w:val="00E7090D"/>
    <w:rsid w:val="00E75EC7"/>
    <w:rsid w:val="00E81B92"/>
    <w:rsid w:val="00E82723"/>
    <w:rsid w:val="00E83D78"/>
    <w:rsid w:val="00E96ADD"/>
    <w:rsid w:val="00E97D9D"/>
    <w:rsid w:val="00EA29A5"/>
    <w:rsid w:val="00EA4970"/>
    <w:rsid w:val="00EC01EA"/>
    <w:rsid w:val="00EC107C"/>
    <w:rsid w:val="00EC7525"/>
    <w:rsid w:val="00EC7EBE"/>
    <w:rsid w:val="00EC7FD2"/>
    <w:rsid w:val="00ED5964"/>
    <w:rsid w:val="00EE3DF8"/>
    <w:rsid w:val="00EE3FA9"/>
    <w:rsid w:val="00EF4331"/>
    <w:rsid w:val="00F066BE"/>
    <w:rsid w:val="00F1720B"/>
    <w:rsid w:val="00F216A6"/>
    <w:rsid w:val="00F36ADC"/>
    <w:rsid w:val="00F44290"/>
    <w:rsid w:val="00F472BE"/>
    <w:rsid w:val="00F537B3"/>
    <w:rsid w:val="00F605C6"/>
    <w:rsid w:val="00F6785B"/>
    <w:rsid w:val="00F7749E"/>
    <w:rsid w:val="00F9012D"/>
    <w:rsid w:val="00F915D6"/>
    <w:rsid w:val="00FA2F54"/>
    <w:rsid w:val="00FE70A9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ing.com/search?q=%22https%3A%2F%2Fwww.nmc.org.uk%2Fglobalassets%2Fsitedocuments%2Fstandards%2F2024%2Fstandards-of-proficiency-for-nurses.pdf%22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ing.com/search?q=%22https%3A%2F%2Fwww.nmc.org.uk%2Fglobalassets%2Fsitedocuments%2Fnmc-publications%2Fnmc-code.pdf%22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ing.com/search?q=%22http%3A%2F%2Fwebarchive.nationalarchives.gov.uk%2F20150407084003%2Fhttp%3A%2F%2Fwww.midstaffspublicinquiry.com%2Freport%22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www.bing.com/search?q=%22https%3A%2F%2Fassets.publishing.service.gov.uk%2Fgovernment%2Fuploads%2Fsystem%2Fuploads%2Fattachment_data%2Ffile%2F480482%2FNHS_Constitution_WEB.pdf%2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ng.com/search?q=%22http%3A%2F%2Fwww.dh.gov.uk%2Fen%2FPublicationsandstatistics%2FPublications%2FPublicationsPolicyAndGuidance%2FDH_085307%22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1594</Words>
  <Characters>9091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Kamwanya Kazadi (2531293)</cp:lastModifiedBy>
  <cp:revision>2</cp:revision>
  <dcterms:created xsi:type="dcterms:W3CDTF">2026-04-24T02:28:00Z</dcterms:created>
  <dcterms:modified xsi:type="dcterms:W3CDTF">2026-04-24T02:28:00Z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