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F3BE2" w14:textId="77777777" w:rsidR="0051539A" w:rsidRDefault="0051539A" w:rsidP="0051539A">
      <w:pPr>
        <w:jc w:val="center"/>
        <w:rPr>
          <w:b/>
          <w:sz w:val="48"/>
          <w:szCs w:val="48"/>
        </w:rPr>
      </w:pPr>
    </w:p>
    <w:p w14:paraId="1A490CA5" w14:textId="77777777" w:rsidR="0051539A" w:rsidRDefault="0051539A" w:rsidP="0051539A">
      <w:pPr>
        <w:jc w:val="center"/>
        <w:rPr>
          <w:b/>
          <w:sz w:val="48"/>
          <w:szCs w:val="48"/>
        </w:rPr>
      </w:pPr>
    </w:p>
    <w:p w14:paraId="7F76CA9D" w14:textId="77777777" w:rsidR="0051539A" w:rsidRDefault="0051539A" w:rsidP="0051539A">
      <w:pPr>
        <w:jc w:val="center"/>
        <w:rPr>
          <w:b/>
          <w:sz w:val="48"/>
          <w:szCs w:val="48"/>
        </w:rPr>
      </w:pPr>
    </w:p>
    <w:p w14:paraId="0B47DD7A" w14:textId="77777777" w:rsidR="00827BBD" w:rsidRDefault="0051539A" w:rsidP="0051539A">
      <w:pPr>
        <w:jc w:val="center"/>
        <w:rPr>
          <w:b/>
          <w:sz w:val="48"/>
          <w:szCs w:val="48"/>
        </w:rPr>
      </w:pPr>
      <w:r w:rsidRPr="0051539A">
        <w:rPr>
          <w:b/>
          <w:sz w:val="48"/>
          <w:szCs w:val="48"/>
        </w:rPr>
        <w:t>Project Management</w:t>
      </w:r>
    </w:p>
    <w:p w14:paraId="5F084F49" w14:textId="77777777" w:rsidR="004C0F39" w:rsidRDefault="004C0F39" w:rsidP="0051539A">
      <w:pPr>
        <w:jc w:val="center"/>
        <w:rPr>
          <w:b/>
          <w:sz w:val="36"/>
          <w:szCs w:val="36"/>
        </w:rPr>
      </w:pPr>
      <w:r w:rsidRPr="004C0F39">
        <w:rPr>
          <w:b/>
          <w:sz w:val="36"/>
          <w:szCs w:val="36"/>
        </w:rPr>
        <w:t>(Assessment 1)</w:t>
      </w:r>
    </w:p>
    <w:p w14:paraId="5CD685AD" w14:textId="3025F231" w:rsidR="004C0F39" w:rsidRDefault="00F66C74" w:rsidP="0051539A">
      <w:pPr>
        <w:jc w:val="center"/>
        <w:rPr>
          <w:b/>
          <w:sz w:val="36"/>
          <w:szCs w:val="36"/>
        </w:rPr>
      </w:pPr>
      <w:r>
        <w:rPr>
          <w:b/>
          <w:sz w:val="36"/>
          <w:szCs w:val="36"/>
        </w:rPr>
        <w:t>Student name : Anton Rumenov Mihaylov</w:t>
      </w:r>
      <w:r>
        <w:rPr>
          <w:b/>
          <w:sz w:val="36"/>
          <w:szCs w:val="36"/>
        </w:rPr>
        <w:br/>
        <w:t>Student ID : 2030908</w:t>
      </w:r>
    </w:p>
    <w:p w14:paraId="2CD315BD" w14:textId="77777777" w:rsidR="004C0F39" w:rsidRDefault="004C0F39" w:rsidP="0051539A">
      <w:pPr>
        <w:jc w:val="center"/>
        <w:rPr>
          <w:b/>
          <w:sz w:val="36"/>
          <w:szCs w:val="36"/>
        </w:rPr>
      </w:pPr>
    </w:p>
    <w:p w14:paraId="38F5CFF9" w14:textId="77777777" w:rsidR="004C0F39" w:rsidRDefault="004C0F39" w:rsidP="0051539A">
      <w:pPr>
        <w:jc w:val="center"/>
        <w:rPr>
          <w:b/>
          <w:sz w:val="36"/>
          <w:szCs w:val="36"/>
        </w:rPr>
      </w:pPr>
    </w:p>
    <w:p w14:paraId="493854E7" w14:textId="77777777" w:rsidR="004C0F39" w:rsidRDefault="004C0F39" w:rsidP="0051539A">
      <w:pPr>
        <w:jc w:val="center"/>
        <w:rPr>
          <w:b/>
          <w:sz w:val="36"/>
          <w:szCs w:val="36"/>
        </w:rPr>
      </w:pPr>
    </w:p>
    <w:p w14:paraId="111E0CC5" w14:textId="77777777" w:rsidR="004C0F39" w:rsidRDefault="004C0F39" w:rsidP="0051539A">
      <w:pPr>
        <w:jc w:val="center"/>
        <w:rPr>
          <w:b/>
          <w:sz w:val="36"/>
          <w:szCs w:val="36"/>
        </w:rPr>
      </w:pPr>
    </w:p>
    <w:p w14:paraId="48DC95CB" w14:textId="77777777" w:rsidR="004C0F39" w:rsidRDefault="004C0F39" w:rsidP="0051539A">
      <w:pPr>
        <w:jc w:val="center"/>
        <w:rPr>
          <w:b/>
          <w:sz w:val="36"/>
          <w:szCs w:val="36"/>
        </w:rPr>
      </w:pPr>
    </w:p>
    <w:p w14:paraId="516B5760" w14:textId="77777777" w:rsidR="004C0F39" w:rsidRDefault="004C0F39" w:rsidP="0051539A">
      <w:pPr>
        <w:jc w:val="center"/>
        <w:rPr>
          <w:b/>
          <w:sz w:val="36"/>
          <w:szCs w:val="36"/>
        </w:rPr>
      </w:pPr>
    </w:p>
    <w:p w14:paraId="1E03D46B" w14:textId="77777777" w:rsidR="004C0F39" w:rsidRDefault="004C0F39" w:rsidP="0051539A">
      <w:pPr>
        <w:jc w:val="center"/>
        <w:rPr>
          <w:b/>
          <w:sz w:val="36"/>
          <w:szCs w:val="36"/>
        </w:rPr>
      </w:pPr>
    </w:p>
    <w:p w14:paraId="13F8DED8" w14:textId="77777777" w:rsidR="004C0F39" w:rsidRPr="00FA50A8" w:rsidRDefault="004C0F39" w:rsidP="00FA50A8">
      <w:pPr>
        <w:rPr>
          <w:b/>
          <w:u w:val="single"/>
        </w:rPr>
      </w:pPr>
      <w:r w:rsidRPr="00FA50A8">
        <w:rPr>
          <w:b/>
          <w:u w:val="single"/>
        </w:rPr>
        <w:t xml:space="preserve">Analysis </w:t>
      </w:r>
      <w:r w:rsidR="00202866" w:rsidRPr="00FA50A8">
        <w:rPr>
          <w:b/>
          <w:u w:val="single"/>
        </w:rPr>
        <w:t>of Hinkley</w:t>
      </w:r>
      <w:r w:rsidRPr="00FA50A8">
        <w:rPr>
          <w:b/>
          <w:u w:val="single"/>
        </w:rPr>
        <w:t xml:space="preserve"> Point C Project of UK</w:t>
      </w:r>
    </w:p>
    <w:p w14:paraId="4D89D35E" w14:textId="77777777" w:rsidR="00160749" w:rsidRDefault="00F17EBD" w:rsidP="00AE7F5F">
      <w:pPr>
        <w:rPr>
          <w:bCs/>
          <w:szCs w:val="24"/>
        </w:rPr>
      </w:pPr>
      <w:r w:rsidRPr="00F17EBD">
        <w:rPr>
          <w:bCs/>
          <w:szCs w:val="24"/>
        </w:rPr>
        <w:t>Hinkley Point C power point is considered to be the first nuclear power point station which was built in Somerset England. This power station has two units 3200, and Mwe EPR and it is known that the power station is still under construction. Initially, the project was started in the year 2016 and it was estimated that the project would take around 10 years to get completed but afterwards, the project faced many delays and the reason for delays are budget, stakeholders and risk factors</w:t>
      </w:r>
      <w:r w:rsidR="00AE7F5F">
        <w:rPr>
          <w:bCs/>
          <w:szCs w:val="24"/>
        </w:rPr>
        <w:t xml:space="preserve"> </w:t>
      </w:r>
      <w:r w:rsidR="00AE7F5F">
        <w:rPr>
          <w:rFonts w:cs="Times New Roman"/>
          <w:color w:val="222222"/>
          <w:szCs w:val="24"/>
          <w:shd w:val="clear" w:color="auto" w:fill="FFFFFF"/>
        </w:rPr>
        <w:t xml:space="preserve">(Daniel and Daniel </w:t>
      </w:r>
      <w:r w:rsidR="00AE7F5F" w:rsidRPr="002E1E4D">
        <w:rPr>
          <w:rFonts w:cs="Times New Roman"/>
          <w:color w:val="222222"/>
          <w:szCs w:val="24"/>
          <w:shd w:val="clear" w:color="auto" w:fill="FFFFFF"/>
        </w:rPr>
        <w:t>2019</w:t>
      </w:r>
      <w:r w:rsidR="00AE7F5F">
        <w:rPr>
          <w:rFonts w:cs="Times New Roman"/>
          <w:color w:val="222222"/>
          <w:szCs w:val="24"/>
          <w:shd w:val="clear" w:color="auto" w:fill="FFFFFF"/>
        </w:rPr>
        <w:t>)</w:t>
      </w:r>
      <w:r w:rsidRPr="00F17EBD">
        <w:rPr>
          <w:bCs/>
          <w:szCs w:val="24"/>
        </w:rPr>
        <w:t>. The project is still under construction and the project is 11 years of delay. It is estimated that the project will get completed in the year 2036.  It was observed that due to the issues of design and the due pandemic the construction of the project got hampered which has caused a major delay in the project</w:t>
      </w:r>
      <w:r w:rsidR="005F1D82">
        <w:rPr>
          <w:bCs/>
          <w:szCs w:val="24"/>
        </w:rPr>
        <w:t xml:space="preserve"> </w:t>
      </w:r>
      <w:r w:rsidR="005F1D82">
        <w:rPr>
          <w:rFonts w:cs="Times New Roman"/>
          <w:color w:val="222222"/>
          <w:szCs w:val="24"/>
          <w:shd w:val="clear" w:color="auto" w:fill="FFFFFF"/>
        </w:rPr>
        <w:t xml:space="preserve">(Dyrda and Morrison </w:t>
      </w:r>
      <w:r w:rsidR="005F1D82" w:rsidRPr="002E1E4D">
        <w:rPr>
          <w:rFonts w:cs="Times New Roman"/>
          <w:color w:val="222222"/>
          <w:szCs w:val="24"/>
          <w:shd w:val="clear" w:color="auto" w:fill="FFFFFF"/>
        </w:rPr>
        <w:t>2021</w:t>
      </w:r>
      <w:r w:rsidR="005F1D82">
        <w:rPr>
          <w:rFonts w:cs="Times New Roman"/>
          <w:color w:val="222222"/>
          <w:szCs w:val="24"/>
          <w:shd w:val="clear" w:color="auto" w:fill="FFFFFF"/>
        </w:rPr>
        <w:t>)</w:t>
      </w:r>
      <w:r w:rsidRPr="00F17EBD">
        <w:rPr>
          <w:bCs/>
          <w:szCs w:val="24"/>
        </w:rPr>
        <w:t>. The main objective of the project is to provide low-carbon electricity to 6 million houses in the UK. Nowadays due to the huge pollution, the environment is getting polluted which is not good for the future generation thus Hinkley Point C has taken the initiative to provide low-carbon electricity to the houses of the UK. A part of the recommendation will also be added to the essay which will help to understand how this power station will help in the future so that the UK can get a carbon-free environment</w:t>
      </w:r>
      <w:r w:rsidR="002D4A5F">
        <w:rPr>
          <w:bCs/>
          <w:szCs w:val="24"/>
        </w:rPr>
        <w:t xml:space="preserve"> </w:t>
      </w:r>
      <w:r w:rsidR="002D4A5F">
        <w:rPr>
          <w:rFonts w:cs="Times New Roman"/>
          <w:color w:val="222222"/>
          <w:szCs w:val="24"/>
          <w:shd w:val="clear" w:color="auto" w:fill="FFFFFF"/>
        </w:rPr>
        <w:t xml:space="preserve">(Glasson, et. al., </w:t>
      </w:r>
      <w:r w:rsidR="002D4A5F" w:rsidRPr="002E1E4D">
        <w:rPr>
          <w:rFonts w:cs="Times New Roman"/>
          <w:color w:val="222222"/>
          <w:szCs w:val="24"/>
          <w:shd w:val="clear" w:color="auto" w:fill="FFFFFF"/>
        </w:rPr>
        <w:t>2021</w:t>
      </w:r>
      <w:r w:rsidR="002D4A5F">
        <w:rPr>
          <w:rFonts w:cs="Times New Roman"/>
          <w:color w:val="222222"/>
          <w:szCs w:val="24"/>
          <w:shd w:val="clear" w:color="auto" w:fill="FFFFFF"/>
        </w:rPr>
        <w:t>)</w:t>
      </w:r>
      <w:r w:rsidRPr="00F17EBD">
        <w:rPr>
          <w:bCs/>
          <w:szCs w:val="24"/>
        </w:rPr>
        <w:t>. Thus in this essay, there will be a detailed analysis of the initial project plan and the main causes of the delay of the project Hinkley Point C of the UK. Thus it can be said that the completion of the project needs extremely good planning so that it can be completed within the given estimated time after all delays</w:t>
      </w:r>
      <w:r w:rsidR="007E00E8">
        <w:rPr>
          <w:bCs/>
          <w:szCs w:val="24"/>
        </w:rPr>
        <w:t xml:space="preserve">. </w:t>
      </w:r>
    </w:p>
    <w:p w14:paraId="3B7EA141" w14:textId="77777777" w:rsidR="00826670" w:rsidRDefault="006E6BB8" w:rsidP="0069290C">
      <w:pPr>
        <w:rPr>
          <w:bCs/>
          <w:szCs w:val="24"/>
        </w:rPr>
      </w:pPr>
      <w:r w:rsidRPr="006E6BB8">
        <w:rPr>
          <w:bCs/>
          <w:szCs w:val="24"/>
        </w:rPr>
        <w:t xml:space="preserve">It is observed that there are numerous delays in the European construction site and thus Hinkley Point C is one of them. Initially, it was estimated that the project would take around 10 years to get completed but as per recent analysis the project will not generate electricity till 2027 and </w:t>
      </w:r>
      <w:r w:rsidRPr="006E6BB8">
        <w:rPr>
          <w:bCs/>
          <w:szCs w:val="24"/>
        </w:rPr>
        <w:lastRenderedPageBreak/>
        <w:t>it is delayed two years behind the estimated time</w:t>
      </w:r>
      <w:r w:rsidR="0069290C">
        <w:rPr>
          <w:bCs/>
          <w:szCs w:val="24"/>
        </w:rPr>
        <w:t xml:space="preserve"> </w:t>
      </w:r>
      <w:r w:rsidR="0069290C">
        <w:rPr>
          <w:rFonts w:cs="Times New Roman"/>
          <w:color w:val="222222"/>
          <w:szCs w:val="24"/>
          <w:shd w:val="clear" w:color="auto" w:fill="FFFFFF"/>
        </w:rPr>
        <w:t xml:space="preserve">(Resch and Suna </w:t>
      </w:r>
      <w:r w:rsidR="0069290C" w:rsidRPr="002E1E4D">
        <w:rPr>
          <w:rFonts w:cs="Times New Roman"/>
          <w:color w:val="222222"/>
          <w:szCs w:val="24"/>
          <w:shd w:val="clear" w:color="auto" w:fill="FFFFFF"/>
        </w:rPr>
        <w:t>2019</w:t>
      </w:r>
      <w:r w:rsidR="0069290C">
        <w:rPr>
          <w:rFonts w:cs="Times New Roman"/>
          <w:color w:val="222222"/>
          <w:szCs w:val="24"/>
          <w:shd w:val="clear" w:color="auto" w:fill="FFFFFF"/>
        </w:rPr>
        <w:t>)</w:t>
      </w:r>
      <w:r w:rsidRPr="006E6BB8">
        <w:rPr>
          <w:bCs/>
          <w:szCs w:val="24"/>
        </w:rPr>
        <w:t xml:space="preserve">. </w:t>
      </w:r>
      <w:r w:rsidR="00826670">
        <w:rPr>
          <w:bCs/>
          <w:szCs w:val="24"/>
        </w:rPr>
        <w:t>A</w:t>
      </w:r>
      <w:r w:rsidRPr="006E6BB8">
        <w:rPr>
          <w:bCs/>
          <w:szCs w:val="24"/>
        </w:rPr>
        <w:t>s per French company EDF, they have made a new deal with the government and on that deal, it is stated that the project will not operate till 2036. Thus this can be considered as the major delay of the project. The last update of the EDF budget has been considered the major cause of the delay of the Hinkley Point C project. As the update says that the construction was scheduled on January 2021 but when it was said that it would be Britain’s first nuclear project and it would take decades to get completed then the assumed cost was raised by additional 500 million pounds</w:t>
      </w:r>
      <w:r w:rsidR="00DE70BC">
        <w:rPr>
          <w:bCs/>
          <w:szCs w:val="24"/>
        </w:rPr>
        <w:t xml:space="preserve"> </w:t>
      </w:r>
      <w:r w:rsidR="00DE70BC">
        <w:rPr>
          <w:rFonts w:cs="Times New Roman"/>
          <w:color w:val="222222"/>
          <w:szCs w:val="24"/>
          <w:shd w:val="clear" w:color="auto" w:fill="FFFFFF"/>
        </w:rPr>
        <w:t xml:space="preserve">(Stirling and Johnstone </w:t>
      </w:r>
      <w:r w:rsidR="00DE70BC" w:rsidRPr="002E1E4D">
        <w:rPr>
          <w:rFonts w:cs="Times New Roman"/>
          <w:color w:val="222222"/>
          <w:szCs w:val="24"/>
          <w:shd w:val="clear" w:color="auto" w:fill="FFFFFF"/>
        </w:rPr>
        <w:t>2021</w:t>
      </w:r>
      <w:r w:rsidR="00DE70BC">
        <w:rPr>
          <w:rFonts w:cs="Times New Roman"/>
          <w:color w:val="222222"/>
          <w:szCs w:val="24"/>
          <w:shd w:val="clear" w:color="auto" w:fill="FFFFFF"/>
        </w:rPr>
        <w:t>)</w:t>
      </w:r>
      <w:r w:rsidRPr="006E6BB8">
        <w:rPr>
          <w:bCs/>
          <w:szCs w:val="24"/>
        </w:rPr>
        <w:t>.</w:t>
      </w:r>
    </w:p>
    <w:p w14:paraId="03FD07DE" w14:textId="77777777" w:rsidR="00826670" w:rsidRDefault="006E6BB8" w:rsidP="0069290C">
      <w:pPr>
        <w:rPr>
          <w:bCs/>
          <w:szCs w:val="24"/>
        </w:rPr>
      </w:pPr>
      <w:r w:rsidRPr="006E6BB8">
        <w:rPr>
          <w:bCs/>
          <w:szCs w:val="24"/>
        </w:rPr>
        <w:t xml:space="preserve">EDF announced that the main delays and the overrun of the cost of the project is due to the conflict between </w:t>
      </w:r>
      <w:r w:rsidR="00826670">
        <w:rPr>
          <w:bCs/>
          <w:szCs w:val="24"/>
        </w:rPr>
        <w:t>Russia</w:t>
      </w:r>
      <w:r w:rsidRPr="006E6BB8">
        <w:rPr>
          <w:bCs/>
          <w:szCs w:val="24"/>
        </w:rPr>
        <w:t xml:space="preserve"> and Ukraine and thus there caused a disruption in the supply chain and the inflation of the raw materials can be considered as the main reason. It can be analyzed that due to the conflict, the cost of labour increased and thus it became difficult to include more labours in the project and then it will get high from the estimated cost. On the other hand, due to inflation, the prices of the raw materials have also increased which has caused an increase in the tax rate of the raw materials of the project. Thus it can be assumed that due to this the overall cost of the project will increase much higher and thus it is very obvious that there would be some delays in the project which would be observed during the completion of the project</w:t>
      </w:r>
      <w:r w:rsidR="00917464">
        <w:rPr>
          <w:bCs/>
          <w:szCs w:val="24"/>
        </w:rPr>
        <w:t xml:space="preserve"> </w:t>
      </w:r>
      <w:r w:rsidR="00917464">
        <w:rPr>
          <w:rFonts w:cs="Times New Roman"/>
          <w:color w:val="222222"/>
          <w:szCs w:val="24"/>
          <w:shd w:val="clear" w:color="auto" w:fill="FFFFFF"/>
        </w:rPr>
        <w:t xml:space="preserve">(Sainati, et. al., </w:t>
      </w:r>
      <w:r w:rsidR="00917464" w:rsidRPr="002E1E4D">
        <w:rPr>
          <w:rFonts w:cs="Times New Roman"/>
          <w:color w:val="222222"/>
          <w:szCs w:val="24"/>
          <w:shd w:val="clear" w:color="auto" w:fill="FFFFFF"/>
        </w:rPr>
        <w:t>2019</w:t>
      </w:r>
      <w:r w:rsidR="00917464">
        <w:rPr>
          <w:rFonts w:cs="Times New Roman"/>
          <w:color w:val="222222"/>
          <w:szCs w:val="24"/>
          <w:shd w:val="clear" w:color="auto" w:fill="FFFFFF"/>
        </w:rPr>
        <w:t>)</w:t>
      </w:r>
      <w:r w:rsidRPr="006E6BB8">
        <w:rPr>
          <w:bCs/>
          <w:szCs w:val="24"/>
        </w:rPr>
        <w:t>. The plant was expected to open in the year 2025 but due to the huge construction budget of 18 million pounds, it has been delayed repeatedly.</w:t>
      </w:r>
      <w:r w:rsidR="00FA50A8">
        <w:rPr>
          <w:bCs/>
          <w:szCs w:val="24"/>
        </w:rPr>
        <w:t xml:space="preserve"> </w:t>
      </w:r>
      <w:r w:rsidRPr="006E6BB8">
        <w:rPr>
          <w:bCs/>
          <w:szCs w:val="24"/>
        </w:rPr>
        <w:t xml:space="preserve">EDF also said that Brexit is also the factor of delay of the project. It was observed that before Brexit labour was mostly found at a lower cost but after the Brexit, the daily wages of the labour of has also increased and thus keeping in mind the estimated cost of the project they cannot allow numerous labours to work in the project. It is also true that the project will give the opportunity of 25000 employees to work on the project but if the wages of the cost of the labour becomes </w:t>
      </w:r>
      <w:r w:rsidRPr="006E6BB8">
        <w:rPr>
          <w:bCs/>
          <w:szCs w:val="24"/>
        </w:rPr>
        <w:lastRenderedPageBreak/>
        <w:t>so high due to Brexit then it may cause problems to appoint so much labour in the project</w:t>
      </w:r>
      <w:r w:rsidR="00310964">
        <w:rPr>
          <w:bCs/>
          <w:szCs w:val="24"/>
        </w:rPr>
        <w:t xml:space="preserve"> </w:t>
      </w:r>
      <w:r w:rsidR="00310964">
        <w:rPr>
          <w:rFonts w:cs="Times New Roman"/>
          <w:color w:val="222222"/>
          <w:szCs w:val="24"/>
          <w:shd w:val="clear" w:color="auto" w:fill="FFFFFF"/>
        </w:rPr>
        <w:t xml:space="preserve">(Badesa, et. al., </w:t>
      </w:r>
      <w:r w:rsidR="00310964" w:rsidRPr="002E1E4D">
        <w:rPr>
          <w:rFonts w:cs="Times New Roman"/>
          <w:color w:val="222222"/>
          <w:szCs w:val="24"/>
          <w:shd w:val="clear" w:color="auto" w:fill="FFFFFF"/>
        </w:rPr>
        <w:t>2021</w:t>
      </w:r>
      <w:r w:rsidR="00310964">
        <w:rPr>
          <w:rFonts w:cs="Times New Roman"/>
          <w:color w:val="222222"/>
          <w:szCs w:val="24"/>
          <w:shd w:val="clear" w:color="auto" w:fill="FFFFFF"/>
        </w:rPr>
        <w:t>)</w:t>
      </w:r>
      <w:r w:rsidRPr="006E6BB8">
        <w:rPr>
          <w:bCs/>
          <w:szCs w:val="24"/>
        </w:rPr>
        <w:t xml:space="preserve">. </w:t>
      </w:r>
    </w:p>
    <w:p w14:paraId="1D238D8B" w14:textId="77777777" w:rsidR="00826670" w:rsidRDefault="006E6BB8" w:rsidP="0069290C">
      <w:pPr>
        <w:rPr>
          <w:bCs/>
          <w:szCs w:val="24"/>
        </w:rPr>
      </w:pPr>
      <w:r w:rsidRPr="006E6BB8">
        <w:rPr>
          <w:bCs/>
          <w:szCs w:val="24"/>
        </w:rPr>
        <w:t xml:space="preserve">The EDF firm also said that the developing plans for the civil performance have also delayed the action of the project. At the end of the year 2021, the actual cost of the project was 15 billion pounds excluding all the interest. Thus the budget can be considered the main cause of the delay of the project which unexpectedly increased thus it became very difficult for the project to continue further. To complete the project smoothly there should be a good financial plan which would help the project to continue with future activities so that it can get completed and can able to provide carbon-free electricity to the country. </w:t>
      </w:r>
    </w:p>
    <w:p w14:paraId="77F9C251" w14:textId="77777777" w:rsidR="005C34D8" w:rsidRDefault="006E6BB8" w:rsidP="0069290C">
      <w:pPr>
        <w:rPr>
          <w:bCs/>
          <w:szCs w:val="24"/>
        </w:rPr>
      </w:pPr>
      <w:r w:rsidRPr="006E6BB8">
        <w:rPr>
          <w:bCs/>
          <w:szCs w:val="24"/>
        </w:rPr>
        <w:t>Another main delay was the pandemic. As is known that in the year 2020, there was a pandemic of Covid-19 worldwide thus at that time the work of the project got completely stopped as per government instruction.  At that time the project had to stop completely manner and there was a delay of at least one year. As there was a complete lockdown throughout the world there were difficulties observed in getting the raw materials which were needed for the project</w:t>
      </w:r>
      <w:r w:rsidR="0025073A">
        <w:rPr>
          <w:bCs/>
          <w:szCs w:val="24"/>
        </w:rPr>
        <w:t xml:space="preserve"> </w:t>
      </w:r>
      <w:r w:rsidR="0025073A">
        <w:rPr>
          <w:rFonts w:cs="Times New Roman"/>
          <w:color w:val="222222"/>
          <w:szCs w:val="24"/>
          <w:shd w:val="clear" w:color="auto" w:fill="FFFFFF"/>
        </w:rPr>
        <w:t>(</w:t>
      </w:r>
      <w:r w:rsidR="0025073A" w:rsidRPr="002E1E4D">
        <w:rPr>
          <w:rFonts w:cs="Times New Roman"/>
          <w:color w:val="222222"/>
          <w:szCs w:val="24"/>
          <w:shd w:val="clear" w:color="auto" w:fill="FFFFFF"/>
        </w:rPr>
        <w:t>Sau</w:t>
      </w:r>
      <w:r w:rsidR="0025073A">
        <w:rPr>
          <w:rFonts w:cs="Times New Roman"/>
          <w:color w:val="222222"/>
          <w:szCs w:val="24"/>
          <w:shd w:val="clear" w:color="auto" w:fill="FFFFFF"/>
        </w:rPr>
        <w:t xml:space="preserve">nders and Townsend </w:t>
      </w:r>
      <w:r w:rsidR="0025073A" w:rsidRPr="002E1E4D">
        <w:rPr>
          <w:rFonts w:cs="Times New Roman"/>
          <w:color w:val="222222"/>
          <w:szCs w:val="24"/>
          <w:shd w:val="clear" w:color="auto" w:fill="FFFFFF"/>
        </w:rPr>
        <w:t>2019</w:t>
      </w:r>
      <w:r w:rsidR="0025073A">
        <w:rPr>
          <w:rFonts w:cs="Times New Roman"/>
          <w:color w:val="222222"/>
          <w:szCs w:val="24"/>
          <w:shd w:val="clear" w:color="auto" w:fill="FFFFFF"/>
        </w:rPr>
        <w:t>)</w:t>
      </w:r>
      <w:r w:rsidRPr="006E6BB8">
        <w:rPr>
          <w:bCs/>
          <w:szCs w:val="24"/>
        </w:rPr>
        <w:t xml:space="preserve">. There was also a shortage of labour at that time as the labour who are outstation cannot come to Somerset for the progress of the work. Thus this shortage of labour was also observed after the lockdown as many outstation labourers were not allowed to come as there was a major restriction in the airways for a longer </w:t>
      </w:r>
      <w:r w:rsidR="005C34D8">
        <w:rPr>
          <w:bCs/>
          <w:szCs w:val="24"/>
        </w:rPr>
        <w:t xml:space="preserve">time </w:t>
      </w:r>
      <w:r w:rsidR="00A16B9F">
        <w:rPr>
          <w:rFonts w:cs="Times New Roman"/>
          <w:color w:val="222222"/>
          <w:szCs w:val="24"/>
          <w:shd w:val="clear" w:color="auto" w:fill="FFFFFF"/>
        </w:rPr>
        <w:t xml:space="preserve">(Bryant, </w:t>
      </w:r>
      <w:r w:rsidR="00A16B9F" w:rsidRPr="002E1E4D">
        <w:rPr>
          <w:rFonts w:cs="Times New Roman"/>
          <w:color w:val="222222"/>
          <w:szCs w:val="24"/>
          <w:shd w:val="clear" w:color="auto" w:fill="FFFFFF"/>
        </w:rPr>
        <w:t>2021</w:t>
      </w:r>
      <w:r w:rsidR="00A16B9F">
        <w:rPr>
          <w:rFonts w:cs="Times New Roman"/>
          <w:color w:val="222222"/>
          <w:szCs w:val="24"/>
          <w:shd w:val="clear" w:color="auto" w:fill="FFFFFF"/>
        </w:rPr>
        <w:t>)</w:t>
      </w:r>
      <w:r w:rsidRPr="006E6BB8">
        <w:rPr>
          <w:bCs/>
          <w:szCs w:val="24"/>
        </w:rPr>
        <w:t xml:space="preserve">. For building up the project there was complex engineering which was used for the planning and designing of the project. </w:t>
      </w:r>
    </w:p>
    <w:p w14:paraId="43A09FCD" w14:textId="77777777" w:rsidR="00826670" w:rsidRDefault="006E6BB8" w:rsidP="0069290C">
      <w:pPr>
        <w:rPr>
          <w:bCs/>
          <w:szCs w:val="24"/>
        </w:rPr>
      </w:pPr>
      <w:r w:rsidRPr="006E6BB8">
        <w:rPr>
          <w:bCs/>
          <w:szCs w:val="24"/>
        </w:rPr>
        <w:t xml:space="preserve">As the project is said to be one of the largest nuclear projects in the world thus many stakeholders were involved in the project. Different stakeholders have different concerns and different decisions. Thus as there were so much of differences in the decisions of the stakeholders this was another major cause of delay of the project. </w:t>
      </w:r>
    </w:p>
    <w:p w14:paraId="041F576A" w14:textId="77777777" w:rsidR="00CF7593" w:rsidRDefault="00FA50A8" w:rsidP="0069290C">
      <w:pPr>
        <w:rPr>
          <w:bCs/>
          <w:szCs w:val="24"/>
        </w:rPr>
      </w:pPr>
      <w:r w:rsidRPr="00FA50A8">
        <w:rPr>
          <w:bCs/>
          <w:szCs w:val="24"/>
        </w:rPr>
        <w:lastRenderedPageBreak/>
        <w:t>Along with that, t</w:t>
      </w:r>
      <w:r w:rsidR="006E6BB8" w:rsidRPr="00FA50A8">
        <w:rPr>
          <w:bCs/>
          <w:szCs w:val="24"/>
        </w:rPr>
        <w:t>h</w:t>
      </w:r>
      <w:r w:rsidR="006E6BB8" w:rsidRPr="006E6BB8">
        <w:rPr>
          <w:bCs/>
          <w:szCs w:val="24"/>
        </w:rPr>
        <w:t>e stakeholders who were included in the project were social communities, government, prime energy companies and also groups who look after environmental issues. Among all one of the leading energy companies is EDF and it was observed that they have taken the financial as well as the authority of the construction of the Hinkley Point C. This company looked after the safety measures of the employees who are attached to the propjet. The UK government also passed many loans which were needed for the project to start. As the project is very big thus the amount required for the project is also very high</w:t>
      </w:r>
      <w:r w:rsidR="00497B4F">
        <w:rPr>
          <w:bCs/>
          <w:szCs w:val="24"/>
        </w:rPr>
        <w:t xml:space="preserve"> </w:t>
      </w:r>
      <w:r w:rsidR="00497B4F">
        <w:rPr>
          <w:rFonts w:cs="Times New Roman"/>
          <w:color w:val="222222"/>
          <w:szCs w:val="24"/>
          <w:shd w:val="clear" w:color="auto" w:fill="FFFFFF"/>
        </w:rPr>
        <w:t xml:space="preserve">(Hirose and McCauley </w:t>
      </w:r>
      <w:r w:rsidR="00497B4F" w:rsidRPr="002E1E4D">
        <w:rPr>
          <w:rFonts w:cs="Times New Roman"/>
          <w:color w:val="222222"/>
          <w:szCs w:val="24"/>
          <w:shd w:val="clear" w:color="auto" w:fill="FFFFFF"/>
        </w:rPr>
        <w:t>2022</w:t>
      </w:r>
      <w:r w:rsidR="00497B4F">
        <w:rPr>
          <w:rFonts w:cs="Times New Roman"/>
          <w:color w:val="222222"/>
          <w:szCs w:val="24"/>
          <w:shd w:val="clear" w:color="auto" w:fill="FFFFFF"/>
        </w:rPr>
        <w:t>)</w:t>
      </w:r>
      <w:r w:rsidR="006E6BB8" w:rsidRPr="006E6BB8">
        <w:rPr>
          <w:bCs/>
          <w:szCs w:val="24"/>
        </w:rPr>
        <w:t>. Thus the UK government has given major financial support to the project including guarantees and also helped them with the subsidies. The government also tries to take care of the environmental safety measures which was required to maintain the environment while developing the project. They ensure that there would be no major effect on the environment while in the progress of the project</w:t>
      </w:r>
      <w:r w:rsidR="000D6215">
        <w:rPr>
          <w:bCs/>
          <w:szCs w:val="24"/>
        </w:rPr>
        <w:t xml:space="preserve"> </w:t>
      </w:r>
      <w:r w:rsidR="000D6215">
        <w:rPr>
          <w:rFonts w:cs="Times New Roman"/>
          <w:color w:val="222222"/>
          <w:szCs w:val="24"/>
          <w:shd w:val="clear" w:color="auto" w:fill="FFFFFF"/>
        </w:rPr>
        <w:t xml:space="preserve">(Denicol, et. al., </w:t>
      </w:r>
      <w:r w:rsidR="000D6215" w:rsidRPr="002E1E4D">
        <w:rPr>
          <w:rFonts w:cs="Times New Roman"/>
          <w:color w:val="222222"/>
          <w:szCs w:val="24"/>
          <w:shd w:val="clear" w:color="auto" w:fill="FFFFFF"/>
        </w:rPr>
        <w:t>2020</w:t>
      </w:r>
      <w:r w:rsidR="000D6215">
        <w:rPr>
          <w:rFonts w:cs="Times New Roman"/>
          <w:color w:val="222222"/>
          <w:szCs w:val="24"/>
          <w:shd w:val="clear" w:color="auto" w:fill="FFFFFF"/>
        </w:rPr>
        <w:t>)</w:t>
      </w:r>
      <w:r w:rsidR="006E6BB8" w:rsidRPr="006E6BB8">
        <w:rPr>
          <w:bCs/>
          <w:szCs w:val="24"/>
        </w:rPr>
        <w:t xml:space="preserve">. </w:t>
      </w:r>
    </w:p>
    <w:p w14:paraId="41692C1D" w14:textId="77777777" w:rsidR="00CF7593" w:rsidRDefault="006E6BB8" w:rsidP="0069290C">
      <w:pPr>
        <w:rPr>
          <w:bCs/>
          <w:szCs w:val="24"/>
        </w:rPr>
      </w:pPr>
      <w:r w:rsidRPr="006E6BB8">
        <w:rPr>
          <w:bCs/>
          <w:szCs w:val="24"/>
        </w:rPr>
        <w:t>The environmental groups who are attached to the project have been concerned about the impact of the power plant mainly regarding the disposal of nuclear waste. As this nuclear waste may come to be dangerous in the future for the country. Thus as the part of the stakeholders, the environmental group have always taken care of the radioa</w:t>
      </w:r>
      <w:r w:rsidR="002B7BD1">
        <w:rPr>
          <w:bCs/>
          <w:szCs w:val="24"/>
        </w:rPr>
        <w:t xml:space="preserve">ctive waste of the power plant. </w:t>
      </w:r>
      <w:r w:rsidRPr="006E6BB8">
        <w:rPr>
          <w:bCs/>
          <w:szCs w:val="24"/>
        </w:rPr>
        <w:t xml:space="preserve">It can also be analyzed that this has also taken some time for the stakeholders to consider the advantages and the disadvantages of this waste and thus while taking the decisions they have also needed some time which can be the cause of delay of the project. Thus it is observed that as several stakeholders were involved in the project thus they need to give their individual decision which could add more importance to the project due to this reason there was a severe delay in the project which had happened. </w:t>
      </w:r>
      <w:r w:rsidR="00CF7593">
        <w:rPr>
          <w:bCs/>
          <w:szCs w:val="24"/>
        </w:rPr>
        <w:t>However,</w:t>
      </w:r>
      <w:r w:rsidRPr="006E6BB8">
        <w:rPr>
          <w:bCs/>
          <w:szCs w:val="24"/>
        </w:rPr>
        <w:t xml:space="preserve"> it is also true that due to the stakeholders, the project would get different plans so that it can be one of the projects of the world</w:t>
      </w:r>
      <w:r w:rsidR="0064644D">
        <w:rPr>
          <w:bCs/>
          <w:szCs w:val="24"/>
        </w:rPr>
        <w:t xml:space="preserve"> </w:t>
      </w:r>
      <w:r w:rsidR="0064644D">
        <w:rPr>
          <w:rFonts w:cs="Times New Roman"/>
          <w:color w:val="222222"/>
          <w:szCs w:val="24"/>
          <w:shd w:val="clear" w:color="auto" w:fill="FFFFFF"/>
        </w:rPr>
        <w:t xml:space="preserve">(Tokarski, et. al., </w:t>
      </w:r>
      <w:r w:rsidR="0064644D" w:rsidRPr="002E1E4D">
        <w:rPr>
          <w:rFonts w:cs="Times New Roman"/>
          <w:color w:val="222222"/>
          <w:szCs w:val="24"/>
          <w:shd w:val="clear" w:color="auto" w:fill="FFFFFF"/>
        </w:rPr>
        <w:t>2021</w:t>
      </w:r>
      <w:r w:rsidR="0064644D">
        <w:rPr>
          <w:rFonts w:cs="Times New Roman"/>
          <w:color w:val="222222"/>
          <w:szCs w:val="24"/>
          <w:shd w:val="clear" w:color="auto" w:fill="FFFFFF"/>
        </w:rPr>
        <w:t>)</w:t>
      </w:r>
      <w:r w:rsidRPr="006E6BB8">
        <w:rPr>
          <w:bCs/>
          <w:szCs w:val="24"/>
        </w:rPr>
        <w:t xml:space="preserve">. </w:t>
      </w:r>
    </w:p>
    <w:p w14:paraId="7ACE2D9F" w14:textId="77777777" w:rsidR="00CF7593" w:rsidRDefault="006E6BB8" w:rsidP="0069290C">
      <w:pPr>
        <w:rPr>
          <w:bCs/>
          <w:szCs w:val="24"/>
        </w:rPr>
      </w:pPr>
      <w:r w:rsidRPr="006E6BB8">
        <w:rPr>
          <w:bCs/>
          <w:szCs w:val="24"/>
        </w:rPr>
        <w:lastRenderedPageBreak/>
        <w:t>There are also some risk and challenges of this project which has been analysed. As the total cost of the project has been considered as £22.5 billion thus the infrastructure which is used by Hinkley Point C is very expensive. When the employee is working in a nuclear power plant then they can come across many risks. Thus EDF has to develop such safety measures which would be used by the labour of the project. The project will be developed in such a way that it can overcome nuclear accidents and radioactive exposure</w:t>
      </w:r>
      <w:r w:rsidR="00AE6FA8">
        <w:rPr>
          <w:bCs/>
          <w:szCs w:val="24"/>
        </w:rPr>
        <w:t xml:space="preserve"> </w:t>
      </w:r>
      <w:r w:rsidR="00AE6FA8">
        <w:rPr>
          <w:rFonts w:cs="Times New Roman"/>
          <w:color w:val="222222"/>
          <w:szCs w:val="24"/>
          <w:shd w:val="clear" w:color="auto" w:fill="FFFFFF"/>
        </w:rPr>
        <w:t xml:space="preserve">(Ogunmakin, et. al., </w:t>
      </w:r>
      <w:r w:rsidR="00AE6FA8" w:rsidRPr="002E1E4D">
        <w:rPr>
          <w:rFonts w:cs="Times New Roman"/>
          <w:color w:val="222222"/>
          <w:szCs w:val="24"/>
          <w:shd w:val="clear" w:color="auto" w:fill="FFFFFF"/>
        </w:rPr>
        <w:t>2021</w:t>
      </w:r>
      <w:r w:rsidR="00AE6FA8">
        <w:rPr>
          <w:rFonts w:cs="Times New Roman"/>
          <w:color w:val="222222"/>
          <w:szCs w:val="24"/>
          <w:shd w:val="clear" w:color="auto" w:fill="FFFFFF"/>
        </w:rPr>
        <w:t>)</w:t>
      </w:r>
      <w:r w:rsidRPr="006E6BB8">
        <w:rPr>
          <w:bCs/>
          <w:szCs w:val="24"/>
        </w:rPr>
        <w:t xml:space="preserve">. The project will be developed with every latest technology so that it can overcome all the accidents which will save the lives of the labours. </w:t>
      </w:r>
    </w:p>
    <w:p w14:paraId="52B92BD7" w14:textId="77777777" w:rsidR="00CF7593" w:rsidRDefault="006E6BB8" w:rsidP="0069290C">
      <w:pPr>
        <w:rPr>
          <w:bCs/>
          <w:szCs w:val="24"/>
        </w:rPr>
      </w:pPr>
      <w:r w:rsidRPr="006E6BB8">
        <w:rPr>
          <w:bCs/>
          <w:szCs w:val="24"/>
        </w:rPr>
        <w:t xml:space="preserve">Thus to apply the latest technology the project need to have many experiments and meeting with different companies so that they provide the latest safety measures to the labourers. For this, they have taken a huge time to take the correct decision for the project. </w:t>
      </w:r>
      <w:r w:rsidR="00CF7593">
        <w:rPr>
          <w:bCs/>
          <w:szCs w:val="24"/>
        </w:rPr>
        <w:t>Nonetheless,</w:t>
      </w:r>
      <w:r w:rsidRPr="006E6BB8">
        <w:rPr>
          <w:bCs/>
          <w:szCs w:val="24"/>
        </w:rPr>
        <w:t xml:space="preserve"> for this, as they have to make several meetings due to the pandemic there was a huge delay in these meetings and thus a huge delay in the plan. On the other hand for this, it would have to need huge financial support which is very important to introduce this plan in the market. </w:t>
      </w:r>
    </w:p>
    <w:p w14:paraId="24D3B358" w14:textId="77777777" w:rsidR="00111BF3" w:rsidRDefault="006E6BB8" w:rsidP="0069290C">
      <w:pPr>
        <w:rPr>
          <w:bCs/>
          <w:szCs w:val="24"/>
        </w:rPr>
      </w:pPr>
      <w:r w:rsidRPr="006E6BB8">
        <w:rPr>
          <w:bCs/>
          <w:szCs w:val="24"/>
        </w:rPr>
        <w:t>Hinkley Point C has also made some controversy in the country and it was heard that some critics have said that the infrastructure of the company is foreign-owned as the main energy leading company is EDF for the Hinkley Point C project EDF is part of the French company and thus part of the project was funded by China CGN Group</w:t>
      </w:r>
      <w:r w:rsidR="00207847">
        <w:rPr>
          <w:bCs/>
          <w:szCs w:val="24"/>
        </w:rPr>
        <w:t xml:space="preserve"> </w:t>
      </w:r>
      <w:r w:rsidR="00207847">
        <w:rPr>
          <w:rFonts w:cs="Times New Roman"/>
          <w:color w:val="222222"/>
          <w:szCs w:val="24"/>
          <w:shd w:val="clear" w:color="auto" w:fill="FFFFFF"/>
        </w:rPr>
        <w:t xml:space="preserve">(Zhang, </w:t>
      </w:r>
      <w:r w:rsidR="00207847" w:rsidRPr="006B41B0">
        <w:rPr>
          <w:rFonts w:cs="Times New Roman"/>
          <w:color w:val="222222"/>
          <w:szCs w:val="24"/>
          <w:shd w:val="clear" w:color="auto" w:fill="FFFFFF"/>
        </w:rPr>
        <w:t>2019</w:t>
      </w:r>
      <w:r w:rsidR="00207847">
        <w:rPr>
          <w:rFonts w:cs="Times New Roman"/>
          <w:color w:val="222222"/>
          <w:szCs w:val="24"/>
          <w:shd w:val="clear" w:color="auto" w:fill="FFFFFF"/>
        </w:rPr>
        <w:t>)</w:t>
      </w:r>
      <w:r w:rsidR="005703D6">
        <w:rPr>
          <w:bCs/>
          <w:szCs w:val="24"/>
        </w:rPr>
        <w:t xml:space="preserve">. </w:t>
      </w:r>
      <w:r w:rsidRPr="006E6BB8">
        <w:rPr>
          <w:bCs/>
          <w:szCs w:val="24"/>
        </w:rPr>
        <w:t>This project will also give employment to 22000 people which will also help to increase the economic state of the country. It is very obvious that while introducing a new project there will be many obstacles which will come into the path of the project but still if the future is analysed then it becomes very easy to wait for the completion of the project. The budget of the project can also change as the project will have the latest technological effect in it</w:t>
      </w:r>
      <w:r w:rsidR="00BB3AE8">
        <w:rPr>
          <w:bCs/>
          <w:szCs w:val="24"/>
        </w:rPr>
        <w:t xml:space="preserve"> </w:t>
      </w:r>
      <w:r w:rsidR="00BB3AE8">
        <w:rPr>
          <w:rFonts w:cs="Times New Roman"/>
          <w:color w:val="222222"/>
          <w:szCs w:val="24"/>
          <w:shd w:val="clear" w:color="auto" w:fill="FFFFFF"/>
        </w:rPr>
        <w:t xml:space="preserve">(Rothwell, </w:t>
      </w:r>
      <w:r w:rsidR="00BB3AE8" w:rsidRPr="006B41B0">
        <w:rPr>
          <w:rFonts w:cs="Times New Roman"/>
          <w:color w:val="222222"/>
          <w:szCs w:val="24"/>
          <w:shd w:val="clear" w:color="auto" w:fill="FFFFFF"/>
        </w:rPr>
        <w:t>2022</w:t>
      </w:r>
      <w:r w:rsidR="00BB3AE8">
        <w:rPr>
          <w:rFonts w:cs="Times New Roman"/>
          <w:color w:val="222222"/>
          <w:szCs w:val="24"/>
          <w:shd w:val="clear" w:color="auto" w:fill="FFFFFF"/>
        </w:rPr>
        <w:t>)</w:t>
      </w:r>
      <w:r w:rsidRPr="006E6BB8">
        <w:rPr>
          <w:bCs/>
          <w:szCs w:val="24"/>
        </w:rPr>
        <w:t xml:space="preserve">. The delays in the project which are observed </w:t>
      </w:r>
      <w:r w:rsidR="00CF7593">
        <w:rPr>
          <w:bCs/>
          <w:szCs w:val="24"/>
        </w:rPr>
        <w:t>here</w:t>
      </w:r>
      <w:r w:rsidRPr="006E6BB8">
        <w:rPr>
          <w:bCs/>
          <w:szCs w:val="24"/>
        </w:rPr>
        <w:t xml:space="preserve"> are the most natural rather than the delay which happened during the pandemic but still, it was easily overcome. </w:t>
      </w:r>
      <w:r w:rsidR="00CF7593">
        <w:rPr>
          <w:bCs/>
          <w:szCs w:val="24"/>
        </w:rPr>
        <w:t>The</w:t>
      </w:r>
      <w:r w:rsidRPr="006E6BB8">
        <w:rPr>
          <w:bCs/>
          <w:szCs w:val="24"/>
        </w:rPr>
        <w:t xml:space="preserve"> project has indeed faced some major </w:t>
      </w:r>
      <w:r w:rsidRPr="006E6BB8">
        <w:rPr>
          <w:bCs/>
          <w:szCs w:val="24"/>
        </w:rPr>
        <w:lastRenderedPageBreak/>
        <w:t>delays but it is anticipated that better future planning and great innovation of the design of the project will help them to develop</w:t>
      </w:r>
      <w:r w:rsidR="00D83439">
        <w:rPr>
          <w:bCs/>
          <w:szCs w:val="24"/>
        </w:rPr>
        <w:t xml:space="preserve"> a new milestone in the country</w:t>
      </w:r>
      <w:r w:rsidR="00FD0DD3">
        <w:rPr>
          <w:bCs/>
          <w:szCs w:val="24"/>
        </w:rPr>
        <w:t>.</w:t>
      </w:r>
    </w:p>
    <w:p w14:paraId="68940172" w14:textId="77777777" w:rsidR="005703D6" w:rsidRDefault="00FA50A8" w:rsidP="005703D6">
      <w:r w:rsidRPr="00FA50A8">
        <w:rPr>
          <w:bCs/>
          <w:szCs w:val="24"/>
        </w:rPr>
        <w:t>Nonetheless, the project has many benefits as well.</w:t>
      </w:r>
      <w:r>
        <w:rPr>
          <w:b/>
          <w:bCs/>
          <w:szCs w:val="24"/>
        </w:rPr>
        <w:t xml:space="preserve"> </w:t>
      </w:r>
      <w:r w:rsidR="005703D6">
        <w:rPr>
          <w:bCs/>
          <w:szCs w:val="24"/>
        </w:rPr>
        <w:t>The</w:t>
      </w:r>
      <w:r w:rsidR="005703D6" w:rsidRPr="006E6BB8">
        <w:rPr>
          <w:bCs/>
          <w:szCs w:val="24"/>
        </w:rPr>
        <w:t xml:space="preserve"> Hinkley Point C </w:t>
      </w:r>
      <w:r w:rsidR="005703D6">
        <w:rPr>
          <w:bCs/>
          <w:szCs w:val="24"/>
        </w:rPr>
        <w:t>has been created with</w:t>
      </w:r>
      <w:r w:rsidR="005703D6" w:rsidRPr="006E6BB8">
        <w:rPr>
          <w:bCs/>
          <w:szCs w:val="24"/>
        </w:rPr>
        <w:t xml:space="preserve"> </w:t>
      </w:r>
      <w:r w:rsidR="005703D6">
        <w:rPr>
          <w:bCs/>
          <w:szCs w:val="24"/>
        </w:rPr>
        <w:t>the</w:t>
      </w:r>
      <w:r w:rsidR="005703D6" w:rsidRPr="006E6BB8">
        <w:rPr>
          <w:bCs/>
          <w:szCs w:val="24"/>
        </w:rPr>
        <w:t xml:space="preserve"> </w:t>
      </w:r>
      <w:r w:rsidR="005703D6">
        <w:rPr>
          <w:bCs/>
          <w:szCs w:val="24"/>
        </w:rPr>
        <w:t>focus</w:t>
      </w:r>
      <w:r w:rsidR="005703D6" w:rsidRPr="006E6BB8">
        <w:rPr>
          <w:bCs/>
          <w:szCs w:val="24"/>
        </w:rPr>
        <w:t xml:space="preserve"> </w:t>
      </w:r>
      <w:r w:rsidR="005703D6">
        <w:rPr>
          <w:bCs/>
          <w:szCs w:val="24"/>
        </w:rPr>
        <w:t xml:space="preserve">of providing </w:t>
      </w:r>
      <w:r w:rsidR="005703D6" w:rsidRPr="006E6BB8">
        <w:rPr>
          <w:bCs/>
          <w:szCs w:val="24"/>
        </w:rPr>
        <w:t>6 million houses wit</w:t>
      </w:r>
      <w:r w:rsidR="005703D6">
        <w:rPr>
          <w:bCs/>
          <w:szCs w:val="24"/>
        </w:rPr>
        <w:t>h carbon-free electricity. T</w:t>
      </w:r>
      <w:r w:rsidR="005703D6" w:rsidRPr="006E6BB8">
        <w:rPr>
          <w:bCs/>
          <w:szCs w:val="24"/>
        </w:rPr>
        <w:t>he</w:t>
      </w:r>
      <w:r w:rsidR="005703D6">
        <w:rPr>
          <w:bCs/>
          <w:szCs w:val="24"/>
        </w:rPr>
        <w:t xml:space="preserve"> company will make the houses’</w:t>
      </w:r>
      <w:r w:rsidR="005703D6" w:rsidRPr="006E6BB8">
        <w:rPr>
          <w:bCs/>
          <w:szCs w:val="24"/>
        </w:rPr>
        <w:t xml:space="preserve"> infrastructure in such a way that as per their plan, they can provide this electricity for the next 60 years to the houses of the country.</w:t>
      </w:r>
      <w:r w:rsidR="005703D6">
        <w:rPr>
          <w:bCs/>
          <w:szCs w:val="24"/>
        </w:rPr>
        <w:t xml:space="preserve"> </w:t>
      </w:r>
      <w:r w:rsidR="005703D6" w:rsidRPr="006E6BB8">
        <w:rPr>
          <w:bCs/>
          <w:szCs w:val="24"/>
        </w:rPr>
        <w:t>The project will be a success for the UK as it will help to change the lifestyle of the people of the UK</w:t>
      </w:r>
      <w:r w:rsidR="005703D6">
        <w:rPr>
          <w:bCs/>
          <w:szCs w:val="24"/>
        </w:rPr>
        <w:t>.</w:t>
      </w:r>
      <w:r w:rsidR="005703D6" w:rsidRPr="006E6BB8">
        <w:rPr>
          <w:bCs/>
          <w:szCs w:val="24"/>
        </w:rPr>
        <w:t xml:space="preserve"> Though there are several delays still it is anticipated that the project will be a success for the country. It will make the country carbon free which will have a huge impact on the social lives of the UK people.</w:t>
      </w:r>
      <w:r w:rsidR="005703D6">
        <w:rPr>
          <w:bCs/>
          <w:szCs w:val="24"/>
        </w:rPr>
        <w:t xml:space="preserve"> The people will be able to carry out their important jobs easily with the help of electricity. This facility will help to avoid accidents which usually occurs due to the absence of electricity. The focus on reducing carbon release can help to promote environmental sustainability among the commoners.</w:t>
      </w:r>
    </w:p>
    <w:p w14:paraId="11086163" w14:textId="77777777" w:rsidR="00DE2DD4" w:rsidRDefault="00FA50A8" w:rsidP="004C0F39">
      <w:pPr>
        <w:pStyle w:val="NoSpacing"/>
        <w:rPr>
          <w:bCs/>
          <w:szCs w:val="24"/>
        </w:rPr>
      </w:pPr>
      <w:r>
        <w:rPr>
          <w:bCs/>
          <w:szCs w:val="24"/>
        </w:rPr>
        <w:t>Therefore, i</w:t>
      </w:r>
      <w:r w:rsidR="00561913" w:rsidRPr="00561913">
        <w:rPr>
          <w:bCs/>
          <w:szCs w:val="24"/>
        </w:rPr>
        <w:t xml:space="preserve">t can be concluded that this essay has given the major causes of delays which were observed in the delay of the project. As per the analysis, the manor delay which was observed was due to the budget and the pandemic. Brexit was also one of the most noticed causes of the delay of the project. The essay it was elaborated that how the decisions of the stakeholders have made the delay of the project. The risk and challenges during the development of the project were also observed in the essay. From the essay, it was clear that the project of Hinkley Point C has also taken special care of the environmental impact and they would be introducing the project in such a way that there would be no negative impact on the environment. This essay will provide the part of the recommendation where it will be specified by which the project can overcome the delays. The project has taken a good initiative for providing low-carbon electricity to the country. It is seen that there is a huge budget thus to overcome this situation the project should collaborate with more companies who would help them to get rid of this situation. Good collaboration and communication with the best-leading energy companies can </w:t>
      </w:r>
      <w:r w:rsidR="00561913" w:rsidRPr="00561913">
        <w:rPr>
          <w:bCs/>
          <w:szCs w:val="24"/>
        </w:rPr>
        <w:lastRenderedPageBreak/>
        <w:t>help the project to complete very quickly. They also have a good relationship with the stakeholders who can give them big financial support. They also should collaborate with different suppliers who would provide the raw materials at the most affordable prices so that it becomes easy for the project manager of Hinkley Point C to proceed with the project very smoothly. They should also maintain very good time management so that they can complete each task in a specific time. The project manager should describe the whole work to the team members in such a way so that they did feel any issues while working thus proper training should help the labour to complete the work in the estimated time. The work also should be divided properly so that the employers did not feel overburdened and thus it becomes easier for them to complete the work within the time. Moreover, new technologies should be used in the project such as hydro storage and batteries which would help the project to have electricity from renewable storage which they can use as the power backup. Thus this energy can be used when there would be a high demand for energy in the country. Thus investing in such technologies will add more innovation to the project and the project can be considered the most advanced nuclear project in the world</w:t>
      </w:r>
      <w:r w:rsidR="00E42549">
        <w:rPr>
          <w:bCs/>
          <w:szCs w:val="24"/>
        </w:rPr>
        <w:t xml:space="preserve">. </w:t>
      </w:r>
    </w:p>
    <w:p w14:paraId="098CC6D2" w14:textId="77777777" w:rsidR="005C34D8" w:rsidRDefault="005C34D8">
      <w:pPr>
        <w:spacing w:line="259" w:lineRule="auto"/>
        <w:jc w:val="left"/>
        <w:rPr>
          <w:rFonts w:eastAsia="Arial" w:cs="Arial"/>
          <w:b/>
          <w:bCs/>
          <w:sz w:val="28"/>
          <w:szCs w:val="28"/>
          <w:lang w:val="en"/>
        </w:rPr>
      </w:pPr>
      <w:r>
        <w:rPr>
          <w:b/>
          <w:bCs/>
          <w:sz w:val="28"/>
          <w:szCs w:val="28"/>
        </w:rPr>
        <w:br w:type="page"/>
      </w:r>
    </w:p>
    <w:p w14:paraId="78B40E13" w14:textId="77777777" w:rsidR="005669CA" w:rsidRDefault="005669CA" w:rsidP="004C0F39">
      <w:pPr>
        <w:pStyle w:val="NoSpacing"/>
        <w:rPr>
          <w:b/>
          <w:bCs/>
          <w:sz w:val="28"/>
          <w:szCs w:val="28"/>
        </w:rPr>
      </w:pPr>
      <w:r w:rsidRPr="005669CA">
        <w:rPr>
          <w:b/>
          <w:bCs/>
          <w:sz w:val="28"/>
          <w:szCs w:val="28"/>
        </w:rPr>
        <w:lastRenderedPageBreak/>
        <w:t>References</w:t>
      </w:r>
    </w:p>
    <w:p w14:paraId="2E8CDA0D" w14:textId="77777777" w:rsidR="005C34D8" w:rsidRPr="005C34D8" w:rsidRDefault="005C34D8" w:rsidP="005C34D8">
      <w:pPr>
        <w:rPr>
          <w:shd w:val="clear" w:color="auto" w:fill="FFFFFF"/>
        </w:rPr>
      </w:pPr>
      <w:r w:rsidRPr="005C34D8">
        <w:rPr>
          <w:shd w:val="clear" w:color="auto" w:fill="FFFFFF"/>
        </w:rPr>
        <w:t>Badesa, L., Strbac, G., Magill, M. and Stojkovska, B., 2021. Ancillary services in Great Britain during the COVID-19 lockdown: A glimpse of the carbon-free future. </w:t>
      </w:r>
      <w:r w:rsidRPr="005C34D8">
        <w:rPr>
          <w:iCs/>
          <w:shd w:val="clear" w:color="auto" w:fill="FFFFFF"/>
        </w:rPr>
        <w:t>Applied Energy</w:t>
      </w:r>
      <w:r w:rsidRPr="005C34D8">
        <w:rPr>
          <w:shd w:val="clear" w:color="auto" w:fill="FFFFFF"/>
        </w:rPr>
        <w:t>, </w:t>
      </w:r>
      <w:r w:rsidRPr="005C34D8">
        <w:rPr>
          <w:iCs/>
          <w:shd w:val="clear" w:color="auto" w:fill="FFFFFF"/>
        </w:rPr>
        <w:t>285</w:t>
      </w:r>
      <w:r w:rsidRPr="005C34D8">
        <w:rPr>
          <w:shd w:val="clear" w:color="auto" w:fill="FFFFFF"/>
        </w:rPr>
        <w:t>, p.116500.</w:t>
      </w:r>
    </w:p>
    <w:p w14:paraId="6C95F4F8" w14:textId="77777777" w:rsidR="005C34D8" w:rsidRPr="005C34D8" w:rsidRDefault="005C34D8" w:rsidP="005C34D8">
      <w:pPr>
        <w:rPr>
          <w:shd w:val="clear" w:color="auto" w:fill="FFFFFF"/>
        </w:rPr>
      </w:pPr>
      <w:r w:rsidRPr="005C34D8">
        <w:rPr>
          <w:shd w:val="clear" w:color="auto" w:fill="FFFFFF"/>
        </w:rPr>
        <w:t>Bryant, P.A., 2021. Communicating radiation risk: the role of public engagement in reaching ALARA. </w:t>
      </w:r>
      <w:r w:rsidRPr="005C34D8">
        <w:rPr>
          <w:iCs/>
          <w:shd w:val="clear" w:color="auto" w:fill="FFFFFF"/>
        </w:rPr>
        <w:t>Journal of Radiological Protection</w:t>
      </w:r>
      <w:r w:rsidRPr="005C34D8">
        <w:rPr>
          <w:shd w:val="clear" w:color="auto" w:fill="FFFFFF"/>
        </w:rPr>
        <w:t>, </w:t>
      </w:r>
      <w:r w:rsidRPr="005C34D8">
        <w:rPr>
          <w:iCs/>
          <w:shd w:val="clear" w:color="auto" w:fill="FFFFFF"/>
        </w:rPr>
        <w:t>41</w:t>
      </w:r>
      <w:r w:rsidRPr="005C34D8">
        <w:rPr>
          <w:shd w:val="clear" w:color="auto" w:fill="FFFFFF"/>
        </w:rPr>
        <w:t>(2), p.S1.</w:t>
      </w:r>
    </w:p>
    <w:p w14:paraId="4FE3BC8A" w14:textId="77777777" w:rsidR="005C34D8" w:rsidRPr="005C34D8" w:rsidRDefault="005C34D8" w:rsidP="005C34D8">
      <w:pPr>
        <w:rPr>
          <w:shd w:val="clear" w:color="auto" w:fill="FFFFFF"/>
        </w:rPr>
      </w:pPr>
      <w:r w:rsidRPr="005C34D8">
        <w:rPr>
          <w:shd w:val="clear" w:color="auto" w:fill="FFFFFF"/>
        </w:rPr>
        <w:t>Daniel, E. and Daniel, P.A., 2019. Megaprojects as complex adaptive systems: The Hinkley point C case. </w:t>
      </w:r>
      <w:r w:rsidRPr="005C34D8">
        <w:rPr>
          <w:iCs/>
          <w:shd w:val="clear" w:color="auto" w:fill="FFFFFF"/>
        </w:rPr>
        <w:t>International Journal of Project Management</w:t>
      </w:r>
      <w:r w:rsidRPr="005C34D8">
        <w:rPr>
          <w:shd w:val="clear" w:color="auto" w:fill="FFFFFF"/>
        </w:rPr>
        <w:t>, </w:t>
      </w:r>
      <w:r w:rsidRPr="005C34D8">
        <w:rPr>
          <w:iCs/>
          <w:shd w:val="clear" w:color="auto" w:fill="FFFFFF"/>
        </w:rPr>
        <w:t>37</w:t>
      </w:r>
      <w:r w:rsidRPr="005C34D8">
        <w:rPr>
          <w:shd w:val="clear" w:color="auto" w:fill="FFFFFF"/>
        </w:rPr>
        <w:t>(8), pp.1017-1033.</w:t>
      </w:r>
    </w:p>
    <w:p w14:paraId="6EC4CA14" w14:textId="77777777" w:rsidR="005C34D8" w:rsidRPr="005C34D8" w:rsidRDefault="005C34D8" w:rsidP="005C34D8">
      <w:pPr>
        <w:rPr>
          <w:shd w:val="clear" w:color="auto" w:fill="FFFFFF"/>
        </w:rPr>
      </w:pPr>
      <w:r w:rsidRPr="005C34D8">
        <w:rPr>
          <w:shd w:val="clear" w:color="auto" w:fill="FFFFFF"/>
        </w:rPr>
        <w:t>Denicol, J., Davies, A. and Krystallis, I., 2020. What are the causes and cures of poor megaproject performance? A systematic literature review and research agenda. </w:t>
      </w:r>
      <w:r w:rsidRPr="005C34D8">
        <w:rPr>
          <w:iCs/>
          <w:shd w:val="clear" w:color="auto" w:fill="FFFFFF"/>
        </w:rPr>
        <w:t>Project Management Journal</w:t>
      </w:r>
      <w:r w:rsidRPr="005C34D8">
        <w:rPr>
          <w:shd w:val="clear" w:color="auto" w:fill="FFFFFF"/>
        </w:rPr>
        <w:t>, </w:t>
      </w:r>
      <w:r w:rsidRPr="005C34D8">
        <w:rPr>
          <w:iCs/>
          <w:shd w:val="clear" w:color="auto" w:fill="FFFFFF"/>
        </w:rPr>
        <w:t>51</w:t>
      </w:r>
      <w:r w:rsidRPr="005C34D8">
        <w:rPr>
          <w:shd w:val="clear" w:color="auto" w:fill="FFFFFF"/>
        </w:rPr>
        <w:t>(3), pp.328-345.</w:t>
      </w:r>
    </w:p>
    <w:p w14:paraId="0E895A34" w14:textId="77777777" w:rsidR="005C34D8" w:rsidRPr="005C34D8" w:rsidRDefault="005C34D8" w:rsidP="005C34D8">
      <w:pPr>
        <w:rPr>
          <w:shd w:val="clear" w:color="auto" w:fill="FFFFFF"/>
        </w:rPr>
      </w:pPr>
      <w:r w:rsidRPr="005C34D8">
        <w:rPr>
          <w:shd w:val="clear" w:color="auto" w:fill="FFFFFF"/>
        </w:rPr>
        <w:t>Dyrda, J. and Morrison, R., 2021. Overview of the Hinkley Point C EPR Project ‘J0’and Beyond. In </w:t>
      </w:r>
      <w:r w:rsidRPr="005C34D8">
        <w:rPr>
          <w:iCs/>
          <w:shd w:val="clear" w:color="auto" w:fill="FFFFFF"/>
        </w:rPr>
        <w:t>EPJ Web of Conferences</w:t>
      </w:r>
      <w:r w:rsidRPr="005C34D8">
        <w:rPr>
          <w:shd w:val="clear" w:color="auto" w:fill="FFFFFF"/>
        </w:rPr>
        <w:t> (Vol. 247, p. 20001). EDP Sciences.</w:t>
      </w:r>
    </w:p>
    <w:p w14:paraId="465636F6" w14:textId="77777777" w:rsidR="005C34D8" w:rsidRPr="005C34D8" w:rsidRDefault="005C34D8" w:rsidP="005C34D8">
      <w:pPr>
        <w:rPr>
          <w:shd w:val="clear" w:color="auto" w:fill="FFFFFF"/>
        </w:rPr>
      </w:pPr>
      <w:r w:rsidRPr="005C34D8">
        <w:rPr>
          <w:shd w:val="clear" w:color="auto" w:fill="FFFFFF"/>
        </w:rPr>
        <w:t>Glasson, J., Durning, B., Broderick, M. and Welch, K., 2021. Monitoring and auditing the local socio-economic and environmental impacts of the early stage construction of Hinkley Point C Nuclear Power Station, UK. </w:t>
      </w:r>
      <w:r w:rsidRPr="005C34D8">
        <w:rPr>
          <w:iCs/>
          <w:shd w:val="clear" w:color="auto" w:fill="FFFFFF"/>
        </w:rPr>
        <w:t>Impact Assessment and Project Appraisal</w:t>
      </w:r>
      <w:r w:rsidRPr="005C34D8">
        <w:rPr>
          <w:shd w:val="clear" w:color="auto" w:fill="FFFFFF"/>
        </w:rPr>
        <w:t>, </w:t>
      </w:r>
      <w:r w:rsidRPr="005C34D8">
        <w:rPr>
          <w:iCs/>
          <w:shd w:val="clear" w:color="auto" w:fill="FFFFFF"/>
        </w:rPr>
        <w:t>39</w:t>
      </w:r>
      <w:r w:rsidRPr="005C34D8">
        <w:rPr>
          <w:shd w:val="clear" w:color="auto" w:fill="FFFFFF"/>
        </w:rPr>
        <w:t>(2), pp.84-95.</w:t>
      </w:r>
    </w:p>
    <w:p w14:paraId="74874C70" w14:textId="77777777" w:rsidR="005C34D8" w:rsidRPr="005C34D8" w:rsidRDefault="005C34D8" w:rsidP="005C34D8">
      <w:pPr>
        <w:rPr>
          <w:shd w:val="clear" w:color="auto" w:fill="FFFFFF"/>
        </w:rPr>
      </w:pPr>
      <w:r w:rsidRPr="005C34D8">
        <w:rPr>
          <w:shd w:val="clear" w:color="auto" w:fill="FFFFFF"/>
        </w:rPr>
        <w:t>Hirose, R. and McCauley, D., 2022. The risks and impacts of nuclear decommissioning: Stakeholder reflections on the UK nuclear industry. </w:t>
      </w:r>
      <w:r w:rsidRPr="005C34D8">
        <w:rPr>
          <w:iCs/>
          <w:shd w:val="clear" w:color="auto" w:fill="FFFFFF"/>
        </w:rPr>
        <w:t>Energy Policy</w:t>
      </w:r>
      <w:r w:rsidRPr="005C34D8">
        <w:rPr>
          <w:shd w:val="clear" w:color="auto" w:fill="FFFFFF"/>
        </w:rPr>
        <w:t>, </w:t>
      </w:r>
      <w:r w:rsidRPr="005C34D8">
        <w:rPr>
          <w:iCs/>
          <w:shd w:val="clear" w:color="auto" w:fill="FFFFFF"/>
        </w:rPr>
        <w:t>164</w:t>
      </w:r>
      <w:r w:rsidRPr="005C34D8">
        <w:rPr>
          <w:shd w:val="clear" w:color="auto" w:fill="FFFFFF"/>
        </w:rPr>
        <w:t>, p.112862.</w:t>
      </w:r>
    </w:p>
    <w:p w14:paraId="058C5310" w14:textId="77777777" w:rsidR="005C34D8" w:rsidRPr="005C34D8" w:rsidRDefault="005C34D8" w:rsidP="005C34D8">
      <w:pPr>
        <w:rPr>
          <w:shd w:val="clear" w:color="auto" w:fill="FFFFFF"/>
        </w:rPr>
      </w:pPr>
      <w:r w:rsidRPr="005C34D8">
        <w:rPr>
          <w:shd w:val="clear" w:color="auto" w:fill="FFFFFF"/>
        </w:rPr>
        <w:t>Ogunmakin, B.A., Koe, A. and Jean-Philippe, M., 2021, August. Rock joint scale effects in numerical modelling-Hinkley Point C, a case study. In </w:t>
      </w:r>
      <w:r w:rsidRPr="005C34D8">
        <w:rPr>
          <w:iCs/>
          <w:shd w:val="clear" w:color="auto" w:fill="FFFFFF"/>
        </w:rPr>
        <w:t>IOP Conference Series: Earth and Environmental Science</w:t>
      </w:r>
      <w:r w:rsidRPr="005C34D8">
        <w:rPr>
          <w:shd w:val="clear" w:color="auto" w:fill="FFFFFF"/>
        </w:rPr>
        <w:t> (Vol. 833, No. 1, p. 012115). IOP Publishing.</w:t>
      </w:r>
    </w:p>
    <w:p w14:paraId="735B2F5A" w14:textId="77777777" w:rsidR="005C34D8" w:rsidRPr="005C34D8" w:rsidRDefault="005C34D8" w:rsidP="005C34D8">
      <w:pPr>
        <w:rPr>
          <w:shd w:val="clear" w:color="auto" w:fill="FFFFFF"/>
        </w:rPr>
      </w:pPr>
      <w:r w:rsidRPr="005C34D8">
        <w:rPr>
          <w:shd w:val="clear" w:color="auto" w:fill="FFFFFF"/>
        </w:rPr>
        <w:lastRenderedPageBreak/>
        <w:t>Resch, G. and Suna, D., 2019. Renewable Energies versus Nuclear Power: Comparison of Financial Support Exemplified at the Case of Hinkley Point C. </w:t>
      </w:r>
      <w:r w:rsidRPr="005C34D8">
        <w:rPr>
          <w:iCs/>
          <w:shd w:val="clear" w:color="auto" w:fill="FFFFFF"/>
        </w:rPr>
        <w:t>The Technological and Economic Future of Nuclear Power</w:t>
      </w:r>
      <w:r w:rsidRPr="005C34D8">
        <w:rPr>
          <w:shd w:val="clear" w:color="auto" w:fill="FFFFFF"/>
        </w:rPr>
        <w:t>, pp.117-137.</w:t>
      </w:r>
    </w:p>
    <w:p w14:paraId="0C3485C9" w14:textId="77777777" w:rsidR="005C34D8" w:rsidRPr="005C34D8" w:rsidRDefault="005C34D8" w:rsidP="005C34D8">
      <w:pPr>
        <w:rPr>
          <w:shd w:val="clear" w:color="auto" w:fill="FFFFFF"/>
        </w:rPr>
      </w:pPr>
      <w:r w:rsidRPr="005C34D8">
        <w:rPr>
          <w:shd w:val="clear" w:color="auto" w:fill="FFFFFF"/>
        </w:rPr>
        <w:t>Rothwell, G., 2022. Projected electricity costs in international nuclear power markets. </w:t>
      </w:r>
      <w:r w:rsidRPr="005C34D8">
        <w:rPr>
          <w:iCs/>
          <w:shd w:val="clear" w:color="auto" w:fill="FFFFFF"/>
        </w:rPr>
        <w:t>Energy Policy</w:t>
      </w:r>
      <w:r w:rsidRPr="005C34D8">
        <w:rPr>
          <w:shd w:val="clear" w:color="auto" w:fill="FFFFFF"/>
        </w:rPr>
        <w:t>, </w:t>
      </w:r>
      <w:r w:rsidRPr="005C34D8">
        <w:rPr>
          <w:iCs/>
          <w:shd w:val="clear" w:color="auto" w:fill="FFFFFF"/>
        </w:rPr>
        <w:t>164</w:t>
      </w:r>
      <w:r w:rsidRPr="005C34D8">
        <w:rPr>
          <w:shd w:val="clear" w:color="auto" w:fill="FFFFFF"/>
        </w:rPr>
        <w:t>, p.112905.</w:t>
      </w:r>
    </w:p>
    <w:p w14:paraId="55FD2DAF" w14:textId="77777777" w:rsidR="005C34D8" w:rsidRPr="005C34D8" w:rsidRDefault="005C34D8" w:rsidP="005C34D8">
      <w:pPr>
        <w:rPr>
          <w:shd w:val="clear" w:color="auto" w:fill="FFFFFF"/>
        </w:rPr>
      </w:pPr>
      <w:r w:rsidRPr="005C34D8">
        <w:rPr>
          <w:shd w:val="clear" w:color="auto" w:fill="FFFFFF"/>
        </w:rPr>
        <w:t>Sainati, T., Locatelli, G. and Smith, N., 2019. Project financing in nuclear new build, why not? The legal and regulatory barriers. </w:t>
      </w:r>
      <w:r w:rsidRPr="005C34D8">
        <w:rPr>
          <w:iCs/>
          <w:shd w:val="clear" w:color="auto" w:fill="FFFFFF"/>
        </w:rPr>
        <w:t>Energy policy</w:t>
      </w:r>
      <w:r w:rsidRPr="005C34D8">
        <w:rPr>
          <w:shd w:val="clear" w:color="auto" w:fill="FFFFFF"/>
        </w:rPr>
        <w:t>, </w:t>
      </w:r>
      <w:r w:rsidRPr="005C34D8">
        <w:rPr>
          <w:iCs/>
          <w:shd w:val="clear" w:color="auto" w:fill="FFFFFF"/>
        </w:rPr>
        <w:t>129</w:t>
      </w:r>
      <w:r w:rsidRPr="005C34D8">
        <w:rPr>
          <w:shd w:val="clear" w:color="auto" w:fill="FFFFFF"/>
        </w:rPr>
        <w:t>, pp.111-119.</w:t>
      </w:r>
    </w:p>
    <w:p w14:paraId="6CCE7F38" w14:textId="77777777" w:rsidR="005C34D8" w:rsidRPr="005C34D8" w:rsidRDefault="005C34D8" w:rsidP="005C34D8">
      <w:pPr>
        <w:rPr>
          <w:shd w:val="clear" w:color="auto" w:fill="FFFFFF"/>
        </w:rPr>
      </w:pPr>
      <w:r w:rsidRPr="005C34D8">
        <w:rPr>
          <w:shd w:val="clear" w:color="auto" w:fill="FFFFFF"/>
        </w:rPr>
        <w:t>Saunders, F.C. and Townsend, E.A., 2019. Delivering new nuclear projects: A megaprojects perspective. </w:t>
      </w:r>
      <w:r w:rsidRPr="005C34D8">
        <w:rPr>
          <w:iCs/>
          <w:shd w:val="clear" w:color="auto" w:fill="FFFFFF"/>
        </w:rPr>
        <w:t>International Journal of Managing Projects in Business</w:t>
      </w:r>
      <w:r w:rsidRPr="005C34D8">
        <w:rPr>
          <w:shd w:val="clear" w:color="auto" w:fill="FFFFFF"/>
        </w:rPr>
        <w:t>, </w:t>
      </w:r>
      <w:r w:rsidRPr="005C34D8">
        <w:rPr>
          <w:iCs/>
          <w:shd w:val="clear" w:color="auto" w:fill="FFFFFF"/>
        </w:rPr>
        <w:t>12</w:t>
      </w:r>
      <w:r w:rsidRPr="005C34D8">
        <w:rPr>
          <w:shd w:val="clear" w:color="auto" w:fill="FFFFFF"/>
        </w:rPr>
        <w:t>(1), pp.144-160.</w:t>
      </w:r>
    </w:p>
    <w:p w14:paraId="48F36FB8" w14:textId="77777777" w:rsidR="005C34D8" w:rsidRPr="005C34D8" w:rsidRDefault="005C34D8" w:rsidP="005C34D8">
      <w:pPr>
        <w:rPr>
          <w:shd w:val="clear" w:color="auto" w:fill="FFFFFF"/>
        </w:rPr>
      </w:pPr>
      <w:r w:rsidRPr="005C34D8">
        <w:rPr>
          <w:shd w:val="clear" w:color="auto" w:fill="FFFFFF"/>
        </w:rPr>
        <w:t>Stirling, A. and Johnstone, P., 2021. Hidden military implications of ‘building back’with new nuclear in the UK. </w:t>
      </w:r>
      <w:r w:rsidRPr="005C34D8">
        <w:rPr>
          <w:iCs/>
          <w:shd w:val="clear" w:color="auto" w:fill="FFFFFF"/>
        </w:rPr>
        <w:t>Responsible Science</w:t>
      </w:r>
      <w:r w:rsidRPr="005C34D8">
        <w:rPr>
          <w:shd w:val="clear" w:color="auto" w:fill="FFFFFF"/>
        </w:rPr>
        <w:t>, </w:t>
      </w:r>
      <w:r w:rsidRPr="005C34D8">
        <w:rPr>
          <w:iCs/>
          <w:shd w:val="clear" w:color="auto" w:fill="FFFFFF"/>
        </w:rPr>
        <w:t>3</w:t>
      </w:r>
      <w:r w:rsidRPr="005C34D8">
        <w:rPr>
          <w:shd w:val="clear" w:color="auto" w:fill="FFFFFF"/>
        </w:rPr>
        <w:t>, pp.11-14.</w:t>
      </w:r>
    </w:p>
    <w:p w14:paraId="3E11C0BB" w14:textId="77777777" w:rsidR="005C34D8" w:rsidRPr="005C34D8" w:rsidRDefault="005C34D8" w:rsidP="005C34D8">
      <w:pPr>
        <w:rPr>
          <w:shd w:val="clear" w:color="auto" w:fill="FFFFFF"/>
        </w:rPr>
      </w:pPr>
      <w:r w:rsidRPr="005C34D8">
        <w:rPr>
          <w:shd w:val="clear" w:color="auto" w:fill="FFFFFF"/>
        </w:rPr>
        <w:t>Tokarski, S., Magdziarczyk, M. and Smoliński, A., 2021. Risk management scenarios for investment program delays in the Polish power industry. </w:t>
      </w:r>
      <w:r w:rsidRPr="005C34D8">
        <w:rPr>
          <w:iCs/>
          <w:shd w:val="clear" w:color="auto" w:fill="FFFFFF"/>
        </w:rPr>
        <w:t>Energies</w:t>
      </w:r>
      <w:r w:rsidRPr="005C34D8">
        <w:rPr>
          <w:shd w:val="clear" w:color="auto" w:fill="FFFFFF"/>
        </w:rPr>
        <w:t>, </w:t>
      </w:r>
      <w:r w:rsidRPr="005C34D8">
        <w:rPr>
          <w:iCs/>
          <w:shd w:val="clear" w:color="auto" w:fill="FFFFFF"/>
        </w:rPr>
        <w:t>14</w:t>
      </w:r>
      <w:r w:rsidRPr="005C34D8">
        <w:rPr>
          <w:shd w:val="clear" w:color="auto" w:fill="FFFFFF"/>
        </w:rPr>
        <w:t>(16), p.5210.</w:t>
      </w:r>
    </w:p>
    <w:p w14:paraId="4A1BAC6F" w14:textId="77777777" w:rsidR="005C34D8" w:rsidRPr="005C34D8" w:rsidRDefault="005C34D8" w:rsidP="005C34D8">
      <w:pPr>
        <w:rPr>
          <w:shd w:val="clear" w:color="auto" w:fill="FFFFFF"/>
        </w:rPr>
      </w:pPr>
      <w:r w:rsidRPr="005C34D8">
        <w:rPr>
          <w:shd w:val="clear" w:color="auto" w:fill="FFFFFF"/>
        </w:rPr>
        <w:t>Zhang, B., 2019. State transformation goes nuclear: Chinese national nuclear companies’ expansion into Europe. </w:t>
      </w:r>
      <w:r w:rsidRPr="005C34D8">
        <w:rPr>
          <w:iCs/>
          <w:shd w:val="clear" w:color="auto" w:fill="FFFFFF"/>
        </w:rPr>
        <w:t>Third World Quarterly</w:t>
      </w:r>
      <w:r w:rsidRPr="005C34D8">
        <w:rPr>
          <w:shd w:val="clear" w:color="auto" w:fill="FFFFFF"/>
        </w:rPr>
        <w:t>, </w:t>
      </w:r>
      <w:r w:rsidRPr="005C34D8">
        <w:rPr>
          <w:iCs/>
          <w:shd w:val="clear" w:color="auto" w:fill="FFFFFF"/>
        </w:rPr>
        <w:t>40</w:t>
      </w:r>
      <w:r w:rsidRPr="005C34D8">
        <w:rPr>
          <w:shd w:val="clear" w:color="auto" w:fill="FFFFFF"/>
        </w:rPr>
        <w:t>(8), pp.1459-1478.</w:t>
      </w:r>
    </w:p>
    <w:p w14:paraId="22B30ABF" w14:textId="77777777" w:rsidR="00D03B79" w:rsidRPr="005669CA" w:rsidRDefault="00D03B79" w:rsidP="004C0F39">
      <w:pPr>
        <w:pStyle w:val="NoSpacing"/>
        <w:rPr>
          <w:b/>
          <w:bCs/>
          <w:sz w:val="28"/>
          <w:szCs w:val="28"/>
        </w:rPr>
      </w:pPr>
    </w:p>
    <w:p w14:paraId="49B014DB" w14:textId="77777777" w:rsidR="00E60A6F" w:rsidRPr="009560FE" w:rsidRDefault="00E60A6F" w:rsidP="004C0F39">
      <w:pPr>
        <w:pStyle w:val="NoSpacing"/>
        <w:rPr>
          <w:bCs/>
          <w:szCs w:val="24"/>
        </w:rPr>
      </w:pPr>
    </w:p>
    <w:p w14:paraId="031CFCBD" w14:textId="77777777" w:rsidR="00202866" w:rsidRPr="004C0F39" w:rsidRDefault="00202866" w:rsidP="004C0F39">
      <w:pPr>
        <w:pStyle w:val="NoSpacing"/>
        <w:rPr>
          <w:b/>
          <w:bCs/>
          <w:sz w:val="28"/>
          <w:szCs w:val="28"/>
        </w:rPr>
      </w:pPr>
    </w:p>
    <w:p w14:paraId="0A1896B6" w14:textId="77777777" w:rsidR="004C0F39" w:rsidRPr="004C0F39" w:rsidRDefault="004C0F39" w:rsidP="004C0F39">
      <w:pPr>
        <w:jc w:val="left"/>
        <w:rPr>
          <w:b/>
          <w:sz w:val="36"/>
          <w:szCs w:val="36"/>
        </w:rPr>
      </w:pPr>
    </w:p>
    <w:sectPr w:rsidR="004C0F39" w:rsidRPr="004C0F39" w:rsidSect="005523CF">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7F858" w14:textId="77777777" w:rsidR="00777708" w:rsidRDefault="00777708" w:rsidP="005523CF">
      <w:pPr>
        <w:spacing w:after="0" w:line="240" w:lineRule="auto"/>
      </w:pPr>
      <w:r>
        <w:separator/>
      </w:r>
    </w:p>
  </w:endnote>
  <w:endnote w:type="continuationSeparator" w:id="0">
    <w:p w14:paraId="13063858" w14:textId="77777777" w:rsidR="00777708" w:rsidRDefault="00777708" w:rsidP="00552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942663"/>
      <w:docPartObj>
        <w:docPartGallery w:val="Page Numbers (Bottom of Page)"/>
        <w:docPartUnique/>
      </w:docPartObj>
    </w:sdtPr>
    <w:sdtContent>
      <w:sdt>
        <w:sdtPr>
          <w:id w:val="-1769616900"/>
          <w:docPartObj>
            <w:docPartGallery w:val="Page Numbers (Top of Page)"/>
            <w:docPartUnique/>
          </w:docPartObj>
        </w:sdtPr>
        <w:sdtContent>
          <w:p w14:paraId="2937A7A7" w14:textId="77777777" w:rsidR="005523CF" w:rsidRDefault="005523C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10</w:t>
            </w:r>
            <w:r>
              <w:rPr>
                <w:b/>
                <w:bCs/>
                <w:szCs w:val="24"/>
              </w:rPr>
              <w:fldChar w:fldCharType="end"/>
            </w:r>
          </w:p>
        </w:sdtContent>
      </w:sdt>
    </w:sdtContent>
  </w:sdt>
  <w:p w14:paraId="57277D32" w14:textId="77777777" w:rsidR="005523CF" w:rsidRDefault="00552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E8CB3" w14:textId="77777777" w:rsidR="00777708" w:rsidRDefault="00777708" w:rsidP="005523CF">
      <w:pPr>
        <w:spacing w:after="0" w:line="240" w:lineRule="auto"/>
      </w:pPr>
      <w:r>
        <w:separator/>
      </w:r>
    </w:p>
  </w:footnote>
  <w:footnote w:type="continuationSeparator" w:id="0">
    <w:p w14:paraId="110D3E11" w14:textId="77777777" w:rsidR="00777708" w:rsidRDefault="00777708" w:rsidP="005523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A92A5" w14:textId="77777777" w:rsidR="005523CF" w:rsidRDefault="005523CF" w:rsidP="005523CF">
    <w:pPr>
      <w:pStyle w:val="Header"/>
      <w:jc w:val="right"/>
    </w:pPr>
    <w:r>
      <w:t>Project Management (Assessment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D22F0"/>
    <w:multiLevelType w:val="hybridMultilevel"/>
    <w:tmpl w:val="0AA25C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6DF7CE5"/>
    <w:multiLevelType w:val="hybridMultilevel"/>
    <w:tmpl w:val="4800857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6B310DDD"/>
    <w:multiLevelType w:val="hybridMultilevel"/>
    <w:tmpl w:val="2E34E6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2614842"/>
    <w:multiLevelType w:val="hybridMultilevel"/>
    <w:tmpl w:val="A0D6A9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D6B3719"/>
    <w:multiLevelType w:val="hybridMultilevel"/>
    <w:tmpl w:val="14BE4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92341559">
    <w:abstractNumId w:val="1"/>
  </w:num>
  <w:num w:numId="2" w16cid:durableId="526068042">
    <w:abstractNumId w:val="3"/>
  </w:num>
  <w:num w:numId="3" w16cid:durableId="631405329">
    <w:abstractNumId w:val="4"/>
  </w:num>
  <w:num w:numId="4" w16cid:durableId="1424372277">
    <w:abstractNumId w:val="0"/>
  </w:num>
  <w:num w:numId="5" w16cid:durableId="872422325">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8E8"/>
    <w:rsid w:val="00000A92"/>
    <w:rsid w:val="00000FF5"/>
    <w:rsid w:val="00001412"/>
    <w:rsid w:val="00001CD4"/>
    <w:rsid w:val="00002012"/>
    <w:rsid w:val="000024FC"/>
    <w:rsid w:val="0000257F"/>
    <w:rsid w:val="00002A0A"/>
    <w:rsid w:val="00002A88"/>
    <w:rsid w:val="00002E56"/>
    <w:rsid w:val="00002FD7"/>
    <w:rsid w:val="00003D61"/>
    <w:rsid w:val="00003E74"/>
    <w:rsid w:val="00003F48"/>
    <w:rsid w:val="000042ED"/>
    <w:rsid w:val="00004A1D"/>
    <w:rsid w:val="00004B02"/>
    <w:rsid w:val="00004D1C"/>
    <w:rsid w:val="000058E2"/>
    <w:rsid w:val="00006848"/>
    <w:rsid w:val="00006B38"/>
    <w:rsid w:val="00006DCF"/>
    <w:rsid w:val="0000707F"/>
    <w:rsid w:val="00007920"/>
    <w:rsid w:val="00007932"/>
    <w:rsid w:val="0001005C"/>
    <w:rsid w:val="0001129E"/>
    <w:rsid w:val="00011648"/>
    <w:rsid w:val="00011B43"/>
    <w:rsid w:val="00011F8F"/>
    <w:rsid w:val="00013292"/>
    <w:rsid w:val="0001330F"/>
    <w:rsid w:val="00013451"/>
    <w:rsid w:val="00013BC0"/>
    <w:rsid w:val="00013D6F"/>
    <w:rsid w:val="00014087"/>
    <w:rsid w:val="000146EC"/>
    <w:rsid w:val="000149AA"/>
    <w:rsid w:val="00014BF7"/>
    <w:rsid w:val="00015439"/>
    <w:rsid w:val="00015AB0"/>
    <w:rsid w:val="000160D4"/>
    <w:rsid w:val="00016382"/>
    <w:rsid w:val="00016BF1"/>
    <w:rsid w:val="00016C7F"/>
    <w:rsid w:val="000171EE"/>
    <w:rsid w:val="00017A83"/>
    <w:rsid w:val="0002013D"/>
    <w:rsid w:val="0002022D"/>
    <w:rsid w:val="00020588"/>
    <w:rsid w:val="0002107D"/>
    <w:rsid w:val="00021257"/>
    <w:rsid w:val="00021697"/>
    <w:rsid w:val="00022D33"/>
    <w:rsid w:val="00023747"/>
    <w:rsid w:val="00023AD1"/>
    <w:rsid w:val="00023AF7"/>
    <w:rsid w:val="00023F10"/>
    <w:rsid w:val="00024012"/>
    <w:rsid w:val="0002405F"/>
    <w:rsid w:val="00024606"/>
    <w:rsid w:val="000248B5"/>
    <w:rsid w:val="00024DD0"/>
    <w:rsid w:val="000252F1"/>
    <w:rsid w:val="00025389"/>
    <w:rsid w:val="0002556B"/>
    <w:rsid w:val="000257B5"/>
    <w:rsid w:val="00025F4E"/>
    <w:rsid w:val="00025F62"/>
    <w:rsid w:val="00026453"/>
    <w:rsid w:val="00026A36"/>
    <w:rsid w:val="00030383"/>
    <w:rsid w:val="00030443"/>
    <w:rsid w:val="000305E9"/>
    <w:rsid w:val="00030710"/>
    <w:rsid w:val="00030C4E"/>
    <w:rsid w:val="00030EBB"/>
    <w:rsid w:val="00031224"/>
    <w:rsid w:val="000316EF"/>
    <w:rsid w:val="00031CF7"/>
    <w:rsid w:val="00032058"/>
    <w:rsid w:val="00032552"/>
    <w:rsid w:val="00032B90"/>
    <w:rsid w:val="00032E8B"/>
    <w:rsid w:val="00033563"/>
    <w:rsid w:val="00033B04"/>
    <w:rsid w:val="00033BE3"/>
    <w:rsid w:val="00033F4A"/>
    <w:rsid w:val="00034091"/>
    <w:rsid w:val="00034202"/>
    <w:rsid w:val="00034A47"/>
    <w:rsid w:val="0003607E"/>
    <w:rsid w:val="00036469"/>
    <w:rsid w:val="00036650"/>
    <w:rsid w:val="00036B00"/>
    <w:rsid w:val="00036CFD"/>
    <w:rsid w:val="000370FA"/>
    <w:rsid w:val="0003736E"/>
    <w:rsid w:val="0003741E"/>
    <w:rsid w:val="00037C95"/>
    <w:rsid w:val="00037E01"/>
    <w:rsid w:val="00040243"/>
    <w:rsid w:val="00040B0D"/>
    <w:rsid w:val="00040B8D"/>
    <w:rsid w:val="00040D94"/>
    <w:rsid w:val="00041200"/>
    <w:rsid w:val="000413A6"/>
    <w:rsid w:val="000421D8"/>
    <w:rsid w:val="000425FC"/>
    <w:rsid w:val="0004288C"/>
    <w:rsid w:val="00042AC7"/>
    <w:rsid w:val="00042D02"/>
    <w:rsid w:val="00042FBC"/>
    <w:rsid w:val="00043204"/>
    <w:rsid w:val="00043222"/>
    <w:rsid w:val="00043EBB"/>
    <w:rsid w:val="00043EF0"/>
    <w:rsid w:val="00044280"/>
    <w:rsid w:val="00044669"/>
    <w:rsid w:val="000447AE"/>
    <w:rsid w:val="00045617"/>
    <w:rsid w:val="000459AA"/>
    <w:rsid w:val="00045C5C"/>
    <w:rsid w:val="0004609B"/>
    <w:rsid w:val="0004610F"/>
    <w:rsid w:val="000461C2"/>
    <w:rsid w:val="00046E21"/>
    <w:rsid w:val="000472D5"/>
    <w:rsid w:val="0004752C"/>
    <w:rsid w:val="000475EE"/>
    <w:rsid w:val="00047B35"/>
    <w:rsid w:val="00047C6B"/>
    <w:rsid w:val="000508EA"/>
    <w:rsid w:val="000509D0"/>
    <w:rsid w:val="00050FEF"/>
    <w:rsid w:val="000513E8"/>
    <w:rsid w:val="00051EE2"/>
    <w:rsid w:val="00051EEB"/>
    <w:rsid w:val="000521BA"/>
    <w:rsid w:val="00052206"/>
    <w:rsid w:val="000526C0"/>
    <w:rsid w:val="00053128"/>
    <w:rsid w:val="00054325"/>
    <w:rsid w:val="000543CC"/>
    <w:rsid w:val="0005444B"/>
    <w:rsid w:val="00054D1F"/>
    <w:rsid w:val="0005598C"/>
    <w:rsid w:val="00055D17"/>
    <w:rsid w:val="00055D1A"/>
    <w:rsid w:val="00055DE8"/>
    <w:rsid w:val="00056232"/>
    <w:rsid w:val="00056792"/>
    <w:rsid w:val="00056E61"/>
    <w:rsid w:val="00057225"/>
    <w:rsid w:val="00057506"/>
    <w:rsid w:val="0005785C"/>
    <w:rsid w:val="00057AA2"/>
    <w:rsid w:val="00057C75"/>
    <w:rsid w:val="00057ED1"/>
    <w:rsid w:val="000609A8"/>
    <w:rsid w:val="000609C7"/>
    <w:rsid w:val="00060B31"/>
    <w:rsid w:val="00060C20"/>
    <w:rsid w:val="00061337"/>
    <w:rsid w:val="0006184B"/>
    <w:rsid w:val="00061DF4"/>
    <w:rsid w:val="000622FB"/>
    <w:rsid w:val="0006289C"/>
    <w:rsid w:val="00062CA1"/>
    <w:rsid w:val="00063177"/>
    <w:rsid w:val="00063286"/>
    <w:rsid w:val="00063BD2"/>
    <w:rsid w:val="000641FD"/>
    <w:rsid w:val="00064481"/>
    <w:rsid w:val="000645AF"/>
    <w:rsid w:val="0006557E"/>
    <w:rsid w:val="00065E3C"/>
    <w:rsid w:val="00066C81"/>
    <w:rsid w:val="00067210"/>
    <w:rsid w:val="000676CC"/>
    <w:rsid w:val="00067C82"/>
    <w:rsid w:val="000704A7"/>
    <w:rsid w:val="0007056E"/>
    <w:rsid w:val="00070C4E"/>
    <w:rsid w:val="000712A6"/>
    <w:rsid w:val="000713C2"/>
    <w:rsid w:val="000714D5"/>
    <w:rsid w:val="000718CD"/>
    <w:rsid w:val="000718EA"/>
    <w:rsid w:val="000723EF"/>
    <w:rsid w:val="00072C5E"/>
    <w:rsid w:val="00072CCA"/>
    <w:rsid w:val="000730F3"/>
    <w:rsid w:val="00073A9F"/>
    <w:rsid w:val="00073AB4"/>
    <w:rsid w:val="00074547"/>
    <w:rsid w:val="0007488E"/>
    <w:rsid w:val="00074AC3"/>
    <w:rsid w:val="000757A4"/>
    <w:rsid w:val="00075A24"/>
    <w:rsid w:val="00075FFF"/>
    <w:rsid w:val="00076163"/>
    <w:rsid w:val="0007670B"/>
    <w:rsid w:val="00076810"/>
    <w:rsid w:val="000779F4"/>
    <w:rsid w:val="000805F0"/>
    <w:rsid w:val="0008096E"/>
    <w:rsid w:val="00080A78"/>
    <w:rsid w:val="00080AB1"/>
    <w:rsid w:val="00081112"/>
    <w:rsid w:val="0008188D"/>
    <w:rsid w:val="00081F16"/>
    <w:rsid w:val="000827A9"/>
    <w:rsid w:val="000828C3"/>
    <w:rsid w:val="00082DBE"/>
    <w:rsid w:val="00082E5F"/>
    <w:rsid w:val="00083182"/>
    <w:rsid w:val="000836B3"/>
    <w:rsid w:val="00083928"/>
    <w:rsid w:val="00083AA7"/>
    <w:rsid w:val="0008436C"/>
    <w:rsid w:val="000847D9"/>
    <w:rsid w:val="00084BB0"/>
    <w:rsid w:val="000853EF"/>
    <w:rsid w:val="0008546C"/>
    <w:rsid w:val="00085C5C"/>
    <w:rsid w:val="0008671E"/>
    <w:rsid w:val="00086892"/>
    <w:rsid w:val="00086CA0"/>
    <w:rsid w:val="00087161"/>
    <w:rsid w:val="0008787F"/>
    <w:rsid w:val="0009015D"/>
    <w:rsid w:val="00090232"/>
    <w:rsid w:val="00090494"/>
    <w:rsid w:val="0009150E"/>
    <w:rsid w:val="00091756"/>
    <w:rsid w:val="00091CDB"/>
    <w:rsid w:val="000922AE"/>
    <w:rsid w:val="0009278D"/>
    <w:rsid w:val="00092A6A"/>
    <w:rsid w:val="00093181"/>
    <w:rsid w:val="000932CC"/>
    <w:rsid w:val="0009348C"/>
    <w:rsid w:val="000934D8"/>
    <w:rsid w:val="000935F3"/>
    <w:rsid w:val="00093720"/>
    <w:rsid w:val="000938A6"/>
    <w:rsid w:val="00093BBB"/>
    <w:rsid w:val="00093C90"/>
    <w:rsid w:val="00093F15"/>
    <w:rsid w:val="00094145"/>
    <w:rsid w:val="00094E81"/>
    <w:rsid w:val="00094FE5"/>
    <w:rsid w:val="0009511F"/>
    <w:rsid w:val="00095C39"/>
    <w:rsid w:val="00096357"/>
    <w:rsid w:val="000968B7"/>
    <w:rsid w:val="00096960"/>
    <w:rsid w:val="000976EB"/>
    <w:rsid w:val="000978A2"/>
    <w:rsid w:val="00097EEF"/>
    <w:rsid w:val="00097F52"/>
    <w:rsid w:val="000A0275"/>
    <w:rsid w:val="000A0B1E"/>
    <w:rsid w:val="000A125F"/>
    <w:rsid w:val="000A1525"/>
    <w:rsid w:val="000A15EC"/>
    <w:rsid w:val="000A174E"/>
    <w:rsid w:val="000A192C"/>
    <w:rsid w:val="000A1AD7"/>
    <w:rsid w:val="000A21EF"/>
    <w:rsid w:val="000A2D66"/>
    <w:rsid w:val="000A37D1"/>
    <w:rsid w:val="000A397F"/>
    <w:rsid w:val="000A3C6B"/>
    <w:rsid w:val="000A4305"/>
    <w:rsid w:val="000A46FE"/>
    <w:rsid w:val="000A4FAA"/>
    <w:rsid w:val="000A5B55"/>
    <w:rsid w:val="000A5B5D"/>
    <w:rsid w:val="000A5B71"/>
    <w:rsid w:val="000A5C2D"/>
    <w:rsid w:val="000A5FD4"/>
    <w:rsid w:val="000A601A"/>
    <w:rsid w:val="000A61F0"/>
    <w:rsid w:val="000A623B"/>
    <w:rsid w:val="000A67ED"/>
    <w:rsid w:val="000A697A"/>
    <w:rsid w:val="000A6BF0"/>
    <w:rsid w:val="000A6CCA"/>
    <w:rsid w:val="000A734F"/>
    <w:rsid w:val="000A737D"/>
    <w:rsid w:val="000A76BF"/>
    <w:rsid w:val="000A7BBD"/>
    <w:rsid w:val="000A7E20"/>
    <w:rsid w:val="000B0015"/>
    <w:rsid w:val="000B008A"/>
    <w:rsid w:val="000B032E"/>
    <w:rsid w:val="000B03C3"/>
    <w:rsid w:val="000B07FB"/>
    <w:rsid w:val="000B08EA"/>
    <w:rsid w:val="000B10B0"/>
    <w:rsid w:val="000B136B"/>
    <w:rsid w:val="000B13DB"/>
    <w:rsid w:val="000B1560"/>
    <w:rsid w:val="000B1ABC"/>
    <w:rsid w:val="000B1B61"/>
    <w:rsid w:val="000B1C1B"/>
    <w:rsid w:val="000B1C3A"/>
    <w:rsid w:val="000B1D93"/>
    <w:rsid w:val="000B227D"/>
    <w:rsid w:val="000B282C"/>
    <w:rsid w:val="000B307C"/>
    <w:rsid w:val="000B35BE"/>
    <w:rsid w:val="000B365E"/>
    <w:rsid w:val="000B36ED"/>
    <w:rsid w:val="000B39D8"/>
    <w:rsid w:val="000B3AD3"/>
    <w:rsid w:val="000B40CB"/>
    <w:rsid w:val="000B43DA"/>
    <w:rsid w:val="000B441C"/>
    <w:rsid w:val="000B472F"/>
    <w:rsid w:val="000B496D"/>
    <w:rsid w:val="000B4B52"/>
    <w:rsid w:val="000B5154"/>
    <w:rsid w:val="000B5399"/>
    <w:rsid w:val="000B5601"/>
    <w:rsid w:val="000B58AE"/>
    <w:rsid w:val="000B5DFD"/>
    <w:rsid w:val="000B5E26"/>
    <w:rsid w:val="000B6858"/>
    <w:rsid w:val="000B7007"/>
    <w:rsid w:val="000B7538"/>
    <w:rsid w:val="000B7D90"/>
    <w:rsid w:val="000B7E4E"/>
    <w:rsid w:val="000C0B1C"/>
    <w:rsid w:val="000C0FC2"/>
    <w:rsid w:val="000C15D2"/>
    <w:rsid w:val="000C170B"/>
    <w:rsid w:val="000C1844"/>
    <w:rsid w:val="000C1A27"/>
    <w:rsid w:val="000C1CAD"/>
    <w:rsid w:val="000C209D"/>
    <w:rsid w:val="000C24AD"/>
    <w:rsid w:val="000C277A"/>
    <w:rsid w:val="000C2DAB"/>
    <w:rsid w:val="000C30FA"/>
    <w:rsid w:val="000C38BC"/>
    <w:rsid w:val="000C479C"/>
    <w:rsid w:val="000C5675"/>
    <w:rsid w:val="000C588C"/>
    <w:rsid w:val="000C5921"/>
    <w:rsid w:val="000C61FF"/>
    <w:rsid w:val="000C64FC"/>
    <w:rsid w:val="000C67F2"/>
    <w:rsid w:val="000C6853"/>
    <w:rsid w:val="000C6D1C"/>
    <w:rsid w:val="000C6E53"/>
    <w:rsid w:val="000C7580"/>
    <w:rsid w:val="000C758D"/>
    <w:rsid w:val="000D061B"/>
    <w:rsid w:val="000D103F"/>
    <w:rsid w:val="000D1893"/>
    <w:rsid w:val="000D1A7C"/>
    <w:rsid w:val="000D2177"/>
    <w:rsid w:val="000D21DE"/>
    <w:rsid w:val="000D2A7E"/>
    <w:rsid w:val="000D31D7"/>
    <w:rsid w:val="000D3708"/>
    <w:rsid w:val="000D376E"/>
    <w:rsid w:val="000D37B8"/>
    <w:rsid w:val="000D3B3B"/>
    <w:rsid w:val="000D441C"/>
    <w:rsid w:val="000D51BE"/>
    <w:rsid w:val="000D599D"/>
    <w:rsid w:val="000D5E8D"/>
    <w:rsid w:val="000D6215"/>
    <w:rsid w:val="000D6425"/>
    <w:rsid w:val="000D6487"/>
    <w:rsid w:val="000D7750"/>
    <w:rsid w:val="000D7F78"/>
    <w:rsid w:val="000E02BE"/>
    <w:rsid w:val="000E0528"/>
    <w:rsid w:val="000E054A"/>
    <w:rsid w:val="000E05E4"/>
    <w:rsid w:val="000E0B68"/>
    <w:rsid w:val="000E0FCA"/>
    <w:rsid w:val="000E1204"/>
    <w:rsid w:val="000E187F"/>
    <w:rsid w:val="000E1962"/>
    <w:rsid w:val="000E19E8"/>
    <w:rsid w:val="000E1A07"/>
    <w:rsid w:val="000E1EF5"/>
    <w:rsid w:val="000E2522"/>
    <w:rsid w:val="000E2A7E"/>
    <w:rsid w:val="000E302A"/>
    <w:rsid w:val="000E339B"/>
    <w:rsid w:val="000E342C"/>
    <w:rsid w:val="000E345D"/>
    <w:rsid w:val="000E3634"/>
    <w:rsid w:val="000E38F1"/>
    <w:rsid w:val="000E3B7A"/>
    <w:rsid w:val="000E4532"/>
    <w:rsid w:val="000E4A72"/>
    <w:rsid w:val="000E4A7B"/>
    <w:rsid w:val="000E4BD7"/>
    <w:rsid w:val="000E4D33"/>
    <w:rsid w:val="000E4F68"/>
    <w:rsid w:val="000E5161"/>
    <w:rsid w:val="000E52AE"/>
    <w:rsid w:val="000E54F9"/>
    <w:rsid w:val="000E551E"/>
    <w:rsid w:val="000E621B"/>
    <w:rsid w:val="000E6504"/>
    <w:rsid w:val="000E6566"/>
    <w:rsid w:val="000E6C75"/>
    <w:rsid w:val="000E6C7E"/>
    <w:rsid w:val="000E7963"/>
    <w:rsid w:val="000E7987"/>
    <w:rsid w:val="000E7E51"/>
    <w:rsid w:val="000F00F5"/>
    <w:rsid w:val="000F03EC"/>
    <w:rsid w:val="000F0851"/>
    <w:rsid w:val="000F0976"/>
    <w:rsid w:val="000F0AC0"/>
    <w:rsid w:val="000F0AD6"/>
    <w:rsid w:val="000F0D9E"/>
    <w:rsid w:val="000F0E40"/>
    <w:rsid w:val="000F1B1F"/>
    <w:rsid w:val="000F1D25"/>
    <w:rsid w:val="000F2055"/>
    <w:rsid w:val="000F2097"/>
    <w:rsid w:val="000F20D9"/>
    <w:rsid w:val="000F219C"/>
    <w:rsid w:val="000F2962"/>
    <w:rsid w:val="000F31BB"/>
    <w:rsid w:val="000F3258"/>
    <w:rsid w:val="000F3B2C"/>
    <w:rsid w:val="000F3FFF"/>
    <w:rsid w:val="000F421A"/>
    <w:rsid w:val="000F4240"/>
    <w:rsid w:val="000F4242"/>
    <w:rsid w:val="000F4463"/>
    <w:rsid w:val="000F47C0"/>
    <w:rsid w:val="000F48A3"/>
    <w:rsid w:val="000F4ABC"/>
    <w:rsid w:val="000F5180"/>
    <w:rsid w:val="000F51FD"/>
    <w:rsid w:val="000F5A62"/>
    <w:rsid w:val="000F5BD4"/>
    <w:rsid w:val="000F5CBB"/>
    <w:rsid w:val="000F5E01"/>
    <w:rsid w:val="000F66E8"/>
    <w:rsid w:val="000F6908"/>
    <w:rsid w:val="000F6AA7"/>
    <w:rsid w:val="000F6B39"/>
    <w:rsid w:val="000F7275"/>
    <w:rsid w:val="000F74F1"/>
    <w:rsid w:val="000F7D7A"/>
    <w:rsid w:val="000F7FF6"/>
    <w:rsid w:val="00100037"/>
    <w:rsid w:val="0010069F"/>
    <w:rsid w:val="00100B23"/>
    <w:rsid w:val="00100E7F"/>
    <w:rsid w:val="00100F30"/>
    <w:rsid w:val="00100FAE"/>
    <w:rsid w:val="00101496"/>
    <w:rsid w:val="00101DB1"/>
    <w:rsid w:val="00101F8B"/>
    <w:rsid w:val="00102427"/>
    <w:rsid w:val="00103504"/>
    <w:rsid w:val="00104DE2"/>
    <w:rsid w:val="001054AB"/>
    <w:rsid w:val="0010564B"/>
    <w:rsid w:val="0010576B"/>
    <w:rsid w:val="001059E6"/>
    <w:rsid w:val="00105E32"/>
    <w:rsid w:val="00106CC4"/>
    <w:rsid w:val="00107C52"/>
    <w:rsid w:val="00110094"/>
    <w:rsid w:val="00110B8C"/>
    <w:rsid w:val="00110CE4"/>
    <w:rsid w:val="00110D29"/>
    <w:rsid w:val="00111323"/>
    <w:rsid w:val="00111449"/>
    <w:rsid w:val="00111652"/>
    <w:rsid w:val="0011193F"/>
    <w:rsid w:val="00111BF3"/>
    <w:rsid w:val="00111D1E"/>
    <w:rsid w:val="001124F5"/>
    <w:rsid w:val="00112670"/>
    <w:rsid w:val="00112A66"/>
    <w:rsid w:val="00113219"/>
    <w:rsid w:val="001137B2"/>
    <w:rsid w:val="00113873"/>
    <w:rsid w:val="00113A22"/>
    <w:rsid w:val="00114ADE"/>
    <w:rsid w:val="00114E14"/>
    <w:rsid w:val="00115A25"/>
    <w:rsid w:val="00115DF5"/>
    <w:rsid w:val="001168C3"/>
    <w:rsid w:val="00116FD1"/>
    <w:rsid w:val="001173F0"/>
    <w:rsid w:val="0011751B"/>
    <w:rsid w:val="00117559"/>
    <w:rsid w:val="00121338"/>
    <w:rsid w:val="001216B2"/>
    <w:rsid w:val="001218D2"/>
    <w:rsid w:val="00121F00"/>
    <w:rsid w:val="001222DB"/>
    <w:rsid w:val="001224A7"/>
    <w:rsid w:val="00122649"/>
    <w:rsid w:val="00122951"/>
    <w:rsid w:val="00122E0A"/>
    <w:rsid w:val="00123266"/>
    <w:rsid w:val="001233F5"/>
    <w:rsid w:val="00123583"/>
    <w:rsid w:val="001237F8"/>
    <w:rsid w:val="00123CCC"/>
    <w:rsid w:val="00123F6D"/>
    <w:rsid w:val="001244C6"/>
    <w:rsid w:val="001244D1"/>
    <w:rsid w:val="0012496D"/>
    <w:rsid w:val="00124A47"/>
    <w:rsid w:val="0012573E"/>
    <w:rsid w:val="001260DE"/>
    <w:rsid w:val="001264DC"/>
    <w:rsid w:val="00126617"/>
    <w:rsid w:val="0012676C"/>
    <w:rsid w:val="001267E0"/>
    <w:rsid w:val="00126A56"/>
    <w:rsid w:val="00126ADF"/>
    <w:rsid w:val="00126F6D"/>
    <w:rsid w:val="0012761B"/>
    <w:rsid w:val="0013070A"/>
    <w:rsid w:val="00130B43"/>
    <w:rsid w:val="00130DF2"/>
    <w:rsid w:val="00131455"/>
    <w:rsid w:val="00131612"/>
    <w:rsid w:val="00131E6C"/>
    <w:rsid w:val="001323C7"/>
    <w:rsid w:val="001326E2"/>
    <w:rsid w:val="00132D21"/>
    <w:rsid w:val="001335C5"/>
    <w:rsid w:val="00133A94"/>
    <w:rsid w:val="00133B49"/>
    <w:rsid w:val="00134101"/>
    <w:rsid w:val="00134462"/>
    <w:rsid w:val="0013464F"/>
    <w:rsid w:val="00136236"/>
    <w:rsid w:val="001373F8"/>
    <w:rsid w:val="00137BF7"/>
    <w:rsid w:val="00137F82"/>
    <w:rsid w:val="001400E2"/>
    <w:rsid w:val="001405A3"/>
    <w:rsid w:val="00140853"/>
    <w:rsid w:val="001411CA"/>
    <w:rsid w:val="001415D0"/>
    <w:rsid w:val="00141998"/>
    <w:rsid w:val="00141FCD"/>
    <w:rsid w:val="0014260F"/>
    <w:rsid w:val="001427E2"/>
    <w:rsid w:val="00143034"/>
    <w:rsid w:val="001431C6"/>
    <w:rsid w:val="00143414"/>
    <w:rsid w:val="00143E84"/>
    <w:rsid w:val="001453D4"/>
    <w:rsid w:val="0014563B"/>
    <w:rsid w:val="00145859"/>
    <w:rsid w:val="0014586E"/>
    <w:rsid w:val="00146799"/>
    <w:rsid w:val="00147116"/>
    <w:rsid w:val="0014721E"/>
    <w:rsid w:val="0014734C"/>
    <w:rsid w:val="001479CF"/>
    <w:rsid w:val="00147B5F"/>
    <w:rsid w:val="00150219"/>
    <w:rsid w:val="001507B7"/>
    <w:rsid w:val="00150BEB"/>
    <w:rsid w:val="00150D21"/>
    <w:rsid w:val="00150DEF"/>
    <w:rsid w:val="0015118B"/>
    <w:rsid w:val="00151F12"/>
    <w:rsid w:val="00152424"/>
    <w:rsid w:val="00152821"/>
    <w:rsid w:val="00152970"/>
    <w:rsid w:val="00153358"/>
    <w:rsid w:val="00153672"/>
    <w:rsid w:val="00153BF6"/>
    <w:rsid w:val="00153D8B"/>
    <w:rsid w:val="00154B20"/>
    <w:rsid w:val="00154C0D"/>
    <w:rsid w:val="001552F3"/>
    <w:rsid w:val="00155ACF"/>
    <w:rsid w:val="00157304"/>
    <w:rsid w:val="0015757D"/>
    <w:rsid w:val="00157A7D"/>
    <w:rsid w:val="00157E42"/>
    <w:rsid w:val="001606A7"/>
    <w:rsid w:val="00160749"/>
    <w:rsid w:val="00160D28"/>
    <w:rsid w:val="0016158A"/>
    <w:rsid w:val="00162CD5"/>
    <w:rsid w:val="0016367A"/>
    <w:rsid w:val="00163A6D"/>
    <w:rsid w:val="00163B21"/>
    <w:rsid w:val="00164940"/>
    <w:rsid w:val="001652E0"/>
    <w:rsid w:val="001654EE"/>
    <w:rsid w:val="0016590A"/>
    <w:rsid w:val="00165AF0"/>
    <w:rsid w:val="001660B4"/>
    <w:rsid w:val="001661FA"/>
    <w:rsid w:val="00166297"/>
    <w:rsid w:val="001665CF"/>
    <w:rsid w:val="00166687"/>
    <w:rsid w:val="00166A8B"/>
    <w:rsid w:val="00167858"/>
    <w:rsid w:val="001678B0"/>
    <w:rsid w:val="001679C9"/>
    <w:rsid w:val="00167B3A"/>
    <w:rsid w:val="00167F60"/>
    <w:rsid w:val="001703DD"/>
    <w:rsid w:val="001708E7"/>
    <w:rsid w:val="00170C68"/>
    <w:rsid w:val="001714C9"/>
    <w:rsid w:val="00171715"/>
    <w:rsid w:val="00171F0F"/>
    <w:rsid w:val="0017286B"/>
    <w:rsid w:val="00172B78"/>
    <w:rsid w:val="00172D53"/>
    <w:rsid w:val="00172FF1"/>
    <w:rsid w:val="001731EA"/>
    <w:rsid w:val="0017338D"/>
    <w:rsid w:val="001733EF"/>
    <w:rsid w:val="00173563"/>
    <w:rsid w:val="001737F5"/>
    <w:rsid w:val="00173A5C"/>
    <w:rsid w:val="00174F60"/>
    <w:rsid w:val="001756D3"/>
    <w:rsid w:val="001757E2"/>
    <w:rsid w:val="001758B7"/>
    <w:rsid w:val="00175B19"/>
    <w:rsid w:val="00176638"/>
    <w:rsid w:val="00176CE7"/>
    <w:rsid w:val="001770EC"/>
    <w:rsid w:val="00177376"/>
    <w:rsid w:val="0017792B"/>
    <w:rsid w:val="00177D4D"/>
    <w:rsid w:val="00180102"/>
    <w:rsid w:val="0018018A"/>
    <w:rsid w:val="00180215"/>
    <w:rsid w:val="0018042D"/>
    <w:rsid w:val="001817C5"/>
    <w:rsid w:val="00181BD2"/>
    <w:rsid w:val="00181CA6"/>
    <w:rsid w:val="00181E6A"/>
    <w:rsid w:val="00181EAD"/>
    <w:rsid w:val="001820DE"/>
    <w:rsid w:val="0018246E"/>
    <w:rsid w:val="00182992"/>
    <w:rsid w:val="00182B7A"/>
    <w:rsid w:val="00182D1A"/>
    <w:rsid w:val="00182E40"/>
    <w:rsid w:val="00182F00"/>
    <w:rsid w:val="00182FD0"/>
    <w:rsid w:val="001833A3"/>
    <w:rsid w:val="001838D2"/>
    <w:rsid w:val="00183F4F"/>
    <w:rsid w:val="00184551"/>
    <w:rsid w:val="00185470"/>
    <w:rsid w:val="00185894"/>
    <w:rsid w:val="001859A4"/>
    <w:rsid w:val="001860E1"/>
    <w:rsid w:val="00186105"/>
    <w:rsid w:val="001875F8"/>
    <w:rsid w:val="00187614"/>
    <w:rsid w:val="00187F6B"/>
    <w:rsid w:val="00190390"/>
    <w:rsid w:val="001903F6"/>
    <w:rsid w:val="00190BC6"/>
    <w:rsid w:val="00190EE6"/>
    <w:rsid w:val="00191306"/>
    <w:rsid w:val="001914A9"/>
    <w:rsid w:val="00191623"/>
    <w:rsid w:val="00191E05"/>
    <w:rsid w:val="00191E9A"/>
    <w:rsid w:val="00191F88"/>
    <w:rsid w:val="0019202D"/>
    <w:rsid w:val="00192372"/>
    <w:rsid w:val="001923C9"/>
    <w:rsid w:val="00192544"/>
    <w:rsid w:val="00192689"/>
    <w:rsid w:val="0019268A"/>
    <w:rsid w:val="001927D4"/>
    <w:rsid w:val="001927E7"/>
    <w:rsid w:val="00192C22"/>
    <w:rsid w:val="001934A2"/>
    <w:rsid w:val="0019351C"/>
    <w:rsid w:val="001936C8"/>
    <w:rsid w:val="00193ABA"/>
    <w:rsid w:val="00193BFF"/>
    <w:rsid w:val="00193C4B"/>
    <w:rsid w:val="00193FA1"/>
    <w:rsid w:val="001945A3"/>
    <w:rsid w:val="00194705"/>
    <w:rsid w:val="00195345"/>
    <w:rsid w:val="0019556E"/>
    <w:rsid w:val="00195635"/>
    <w:rsid w:val="001956BF"/>
    <w:rsid w:val="001962EF"/>
    <w:rsid w:val="0019705E"/>
    <w:rsid w:val="00197819"/>
    <w:rsid w:val="00197F5F"/>
    <w:rsid w:val="001A0021"/>
    <w:rsid w:val="001A01A5"/>
    <w:rsid w:val="001A0AD9"/>
    <w:rsid w:val="001A1260"/>
    <w:rsid w:val="001A134C"/>
    <w:rsid w:val="001A174E"/>
    <w:rsid w:val="001A23AD"/>
    <w:rsid w:val="001A295F"/>
    <w:rsid w:val="001A3E41"/>
    <w:rsid w:val="001A40ED"/>
    <w:rsid w:val="001A4279"/>
    <w:rsid w:val="001A4785"/>
    <w:rsid w:val="001A4786"/>
    <w:rsid w:val="001A4E2D"/>
    <w:rsid w:val="001A5093"/>
    <w:rsid w:val="001A50F0"/>
    <w:rsid w:val="001A57EA"/>
    <w:rsid w:val="001A613C"/>
    <w:rsid w:val="001A6149"/>
    <w:rsid w:val="001A6A1C"/>
    <w:rsid w:val="001A6B37"/>
    <w:rsid w:val="001A6E76"/>
    <w:rsid w:val="001A70DA"/>
    <w:rsid w:val="001A7182"/>
    <w:rsid w:val="001A729E"/>
    <w:rsid w:val="001A75F7"/>
    <w:rsid w:val="001A761B"/>
    <w:rsid w:val="001B00C7"/>
    <w:rsid w:val="001B093D"/>
    <w:rsid w:val="001B0DBD"/>
    <w:rsid w:val="001B10E8"/>
    <w:rsid w:val="001B1398"/>
    <w:rsid w:val="001B190A"/>
    <w:rsid w:val="001B2471"/>
    <w:rsid w:val="001B2687"/>
    <w:rsid w:val="001B3B2B"/>
    <w:rsid w:val="001B470B"/>
    <w:rsid w:val="001B51C5"/>
    <w:rsid w:val="001B5A46"/>
    <w:rsid w:val="001B5ED1"/>
    <w:rsid w:val="001B5EEF"/>
    <w:rsid w:val="001B6E40"/>
    <w:rsid w:val="001B7145"/>
    <w:rsid w:val="001B752F"/>
    <w:rsid w:val="001B76E8"/>
    <w:rsid w:val="001B7D0D"/>
    <w:rsid w:val="001C0AF0"/>
    <w:rsid w:val="001C0B0A"/>
    <w:rsid w:val="001C182D"/>
    <w:rsid w:val="001C1DCB"/>
    <w:rsid w:val="001C23F1"/>
    <w:rsid w:val="001C295E"/>
    <w:rsid w:val="001C2CF5"/>
    <w:rsid w:val="001C3205"/>
    <w:rsid w:val="001C3E70"/>
    <w:rsid w:val="001C3F61"/>
    <w:rsid w:val="001C425B"/>
    <w:rsid w:val="001C4425"/>
    <w:rsid w:val="001C48AB"/>
    <w:rsid w:val="001C49EE"/>
    <w:rsid w:val="001C4C57"/>
    <w:rsid w:val="001C4E26"/>
    <w:rsid w:val="001C52A7"/>
    <w:rsid w:val="001C5689"/>
    <w:rsid w:val="001C5739"/>
    <w:rsid w:val="001C57CE"/>
    <w:rsid w:val="001C5979"/>
    <w:rsid w:val="001C5AC8"/>
    <w:rsid w:val="001C5DCD"/>
    <w:rsid w:val="001C626C"/>
    <w:rsid w:val="001C68A9"/>
    <w:rsid w:val="001C6950"/>
    <w:rsid w:val="001C6C64"/>
    <w:rsid w:val="001C6CF9"/>
    <w:rsid w:val="001C70FD"/>
    <w:rsid w:val="001C72C3"/>
    <w:rsid w:val="001C780D"/>
    <w:rsid w:val="001C7DF4"/>
    <w:rsid w:val="001C7E0B"/>
    <w:rsid w:val="001D0038"/>
    <w:rsid w:val="001D00BF"/>
    <w:rsid w:val="001D0141"/>
    <w:rsid w:val="001D0433"/>
    <w:rsid w:val="001D08AC"/>
    <w:rsid w:val="001D0C21"/>
    <w:rsid w:val="001D16EE"/>
    <w:rsid w:val="001D1A8E"/>
    <w:rsid w:val="001D1D9E"/>
    <w:rsid w:val="001D2384"/>
    <w:rsid w:val="001D2DD4"/>
    <w:rsid w:val="001D339C"/>
    <w:rsid w:val="001D35BD"/>
    <w:rsid w:val="001D39BF"/>
    <w:rsid w:val="001D3B1F"/>
    <w:rsid w:val="001D4483"/>
    <w:rsid w:val="001D4B84"/>
    <w:rsid w:val="001D4B9B"/>
    <w:rsid w:val="001D5124"/>
    <w:rsid w:val="001D5719"/>
    <w:rsid w:val="001D5B53"/>
    <w:rsid w:val="001D5C76"/>
    <w:rsid w:val="001D5D76"/>
    <w:rsid w:val="001D607F"/>
    <w:rsid w:val="001D62E5"/>
    <w:rsid w:val="001D71C9"/>
    <w:rsid w:val="001D7624"/>
    <w:rsid w:val="001E0F14"/>
    <w:rsid w:val="001E110D"/>
    <w:rsid w:val="001E1B93"/>
    <w:rsid w:val="001E1EAA"/>
    <w:rsid w:val="001E1FCC"/>
    <w:rsid w:val="001E21BB"/>
    <w:rsid w:val="001E2C9D"/>
    <w:rsid w:val="001E2EA1"/>
    <w:rsid w:val="001E4720"/>
    <w:rsid w:val="001E4869"/>
    <w:rsid w:val="001E4EFD"/>
    <w:rsid w:val="001E4FF3"/>
    <w:rsid w:val="001E5B7B"/>
    <w:rsid w:val="001E5EAF"/>
    <w:rsid w:val="001E6F76"/>
    <w:rsid w:val="001E6FC5"/>
    <w:rsid w:val="001E7B9E"/>
    <w:rsid w:val="001F07B4"/>
    <w:rsid w:val="001F0A98"/>
    <w:rsid w:val="001F0CD6"/>
    <w:rsid w:val="001F168F"/>
    <w:rsid w:val="001F18D2"/>
    <w:rsid w:val="001F199D"/>
    <w:rsid w:val="001F1A69"/>
    <w:rsid w:val="001F1EB4"/>
    <w:rsid w:val="001F1EDD"/>
    <w:rsid w:val="001F2937"/>
    <w:rsid w:val="001F2A12"/>
    <w:rsid w:val="001F2CFD"/>
    <w:rsid w:val="001F2F05"/>
    <w:rsid w:val="001F300E"/>
    <w:rsid w:val="001F3033"/>
    <w:rsid w:val="001F3202"/>
    <w:rsid w:val="001F34F9"/>
    <w:rsid w:val="001F3656"/>
    <w:rsid w:val="001F38E5"/>
    <w:rsid w:val="001F38E9"/>
    <w:rsid w:val="001F3B07"/>
    <w:rsid w:val="001F3DDB"/>
    <w:rsid w:val="001F44E8"/>
    <w:rsid w:val="001F488A"/>
    <w:rsid w:val="001F4F1B"/>
    <w:rsid w:val="001F4FF5"/>
    <w:rsid w:val="001F56F3"/>
    <w:rsid w:val="001F5E9E"/>
    <w:rsid w:val="001F601F"/>
    <w:rsid w:val="001F60EE"/>
    <w:rsid w:val="001F7762"/>
    <w:rsid w:val="001F7EE5"/>
    <w:rsid w:val="001F7EF9"/>
    <w:rsid w:val="001F7F7B"/>
    <w:rsid w:val="001F7FB3"/>
    <w:rsid w:val="00200028"/>
    <w:rsid w:val="002000AC"/>
    <w:rsid w:val="002003AB"/>
    <w:rsid w:val="00200A4A"/>
    <w:rsid w:val="002018A0"/>
    <w:rsid w:val="00202014"/>
    <w:rsid w:val="00202402"/>
    <w:rsid w:val="0020257F"/>
    <w:rsid w:val="00202866"/>
    <w:rsid w:val="002034F6"/>
    <w:rsid w:val="00203C94"/>
    <w:rsid w:val="00204F0D"/>
    <w:rsid w:val="00205FD6"/>
    <w:rsid w:val="00206389"/>
    <w:rsid w:val="0020692A"/>
    <w:rsid w:val="0020695A"/>
    <w:rsid w:val="00206A7F"/>
    <w:rsid w:val="00206B41"/>
    <w:rsid w:val="00206C0F"/>
    <w:rsid w:val="00207246"/>
    <w:rsid w:val="002077F1"/>
    <w:rsid w:val="00207847"/>
    <w:rsid w:val="002079C8"/>
    <w:rsid w:val="00210279"/>
    <w:rsid w:val="002107E6"/>
    <w:rsid w:val="00210982"/>
    <w:rsid w:val="002110C5"/>
    <w:rsid w:val="00211418"/>
    <w:rsid w:val="00212757"/>
    <w:rsid w:val="00212D2B"/>
    <w:rsid w:val="002130F3"/>
    <w:rsid w:val="00214192"/>
    <w:rsid w:val="002142FD"/>
    <w:rsid w:val="002148AB"/>
    <w:rsid w:val="00214932"/>
    <w:rsid w:val="00214A11"/>
    <w:rsid w:val="00214C97"/>
    <w:rsid w:val="0021511D"/>
    <w:rsid w:val="00215525"/>
    <w:rsid w:val="002156F8"/>
    <w:rsid w:val="00215718"/>
    <w:rsid w:val="00215764"/>
    <w:rsid w:val="00216295"/>
    <w:rsid w:val="00216708"/>
    <w:rsid w:val="0021742B"/>
    <w:rsid w:val="00217930"/>
    <w:rsid w:val="00220041"/>
    <w:rsid w:val="0022035C"/>
    <w:rsid w:val="002206A6"/>
    <w:rsid w:val="002209F4"/>
    <w:rsid w:val="00221257"/>
    <w:rsid w:val="0022146F"/>
    <w:rsid w:val="002218EA"/>
    <w:rsid w:val="00221A62"/>
    <w:rsid w:val="00221B55"/>
    <w:rsid w:val="00222457"/>
    <w:rsid w:val="00222617"/>
    <w:rsid w:val="00222A82"/>
    <w:rsid w:val="00222C32"/>
    <w:rsid w:val="0022300E"/>
    <w:rsid w:val="00223031"/>
    <w:rsid w:val="00223BB0"/>
    <w:rsid w:val="00224070"/>
    <w:rsid w:val="00224081"/>
    <w:rsid w:val="0022447E"/>
    <w:rsid w:val="002244D5"/>
    <w:rsid w:val="002247CD"/>
    <w:rsid w:val="00224C9A"/>
    <w:rsid w:val="00225078"/>
    <w:rsid w:val="00225223"/>
    <w:rsid w:val="0022530A"/>
    <w:rsid w:val="00225442"/>
    <w:rsid w:val="002257C3"/>
    <w:rsid w:val="00225D77"/>
    <w:rsid w:val="00226B79"/>
    <w:rsid w:val="00226CC6"/>
    <w:rsid w:val="00226D1C"/>
    <w:rsid w:val="002278B8"/>
    <w:rsid w:val="00227927"/>
    <w:rsid w:val="002279E7"/>
    <w:rsid w:val="002303AF"/>
    <w:rsid w:val="00230831"/>
    <w:rsid w:val="00230C82"/>
    <w:rsid w:val="00230DA3"/>
    <w:rsid w:val="0023137B"/>
    <w:rsid w:val="002316F9"/>
    <w:rsid w:val="00231990"/>
    <w:rsid w:val="00231C1D"/>
    <w:rsid w:val="00231D3B"/>
    <w:rsid w:val="00231F71"/>
    <w:rsid w:val="0023248A"/>
    <w:rsid w:val="00232B34"/>
    <w:rsid w:val="00232B8D"/>
    <w:rsid w:val="002333EA"/>
    <w:rsid w:val="00233B99"/>
    <w:rsid w:val="002345F3"/>
    <w:rsid w:val="002346FB"/>
    <w:rsid w:val="002349E3"/>
    <w:rsid w:val="00234AE5"/>
    <w:rsid w:val="00234B33"/>
    <w:rsid w:val="00234F54"/>
    <w:rsid w:val="002351EE"/>
    <w:rsid w:val="002357E8"/>
    <w:rsid w:val="00235C6A"/>
    <w:rsid w:val="00236584"/>
    <w:rsid w:val="00236729"/>
    <w:rsid w:val="002367F2"/>
    <w:rsid w:val="00236814"/>
    <w:rsid w:val="00236825"/>
    <w:rsid w:val="00236885"/>
    <w:rsid w:val="00236B7C"/>
    <w:rsid w:val="00236F77"/>
    <w:rsid w:val="002371C9"/>
    <w:rsid w:val="0023798D"/>
    <w:rsid w:val="00237DFD"/>
    <w:rsid w:val="00240122"/>
    <w:rsid w:val="002405F3"/>
    <w:rsid w:val="002406C3"/>
    <w:rsid w:val="002415F9"/>
    <w:rsid w:val="00241EB5"/>
    <w:rsid w:val="00242285"/>
    <w:rsid w:val="0024251F"/>
    <w:rsid w:val="00242588"/>
    <w:rsid w:val="00242986"/>
    <w:rsid w:val="00242B8C"/>
    <w:rsid w:val="00242FF6"/>
    <w:rsid w:val="002441EF"/>
    <w:rsid w:val="00244383"/>
    <w:rsid w:val="0024467D"/>
    <w:rsid w:val="00244C4E"/>
    <w:rsid w:val="00244EA5"/>
    <w:rsid w:val="00245816"/>
    <w:rsid w:val="00245919"/>
    <w:rsid w:val="00245BA1"/>
    <w:rsid w:val="00245D2C"/>
    <w:rsid w:val="0024658D"/>
    <w:rsid w:val="0024684A"/>
    <w:rsid w:val="00246D12"/>
    <w:rsid w:val="002473EE"/>
    <w:rsid w:val="00247B29"/>
    <w:rsid w:val="00247E0E"/>
    <w:rsid w:val="0025036E"/>
    <w:rsid w:val="0025073A"/>
    <w:rsid w:val="002509E6"/>
    <w:rsid w:val="00251421"/>
    <w:rsid w:val="00251BC3"/>
    <w:rsid w:val="00251D9D"/>
    <w:rsid w:val="00251F3A"/>
    <w:rsid w:val="00252194"/>
    <w:rsid w:val="00252806"/>
    <w:rsid w:val="002534C9"/>
    <w:rsid w:val="002534FC"/>
    <w:rsid w:val="0025399B"/>
    <w:rsid w:val="0025436E"/>
    <w:rsid w:val="00254963"/>
    <w:rsid w:val="00254EA6"/>
    <w:rsid w:val="002550F7"/>
    <w:rsid w:val="00255236"/>
    <w:rsid w:val="00255652"/>
    <w:rsid w:val="00255B35"/>
    <w:rsid w:val="00255BBD"/>
    <w:rsid w:val="00255C2A"/>
    <w:rsid w:val="00255C96"/>
    <w:rsid w:val="00255D55"/>
    <w:rsid w:val="002565A3"/>
    <w:rsid w:val="00256A34"/>
    <w:rsid w:val="00256BA5"/>
    <w:rsid w:val="00256BE9"/>
    <w:rsid w:val="00256BF3"/>
    <w:rsid w:val="002570FF"/>
    <w:rsid w:val="002573A3"/>
    <w:rsid w:val="00257915"/>
    <w:rsid w:val="00257F09"/>
    <w:rsid w:val="002612A0"/>
    <w:rsid w:val="00261C44"/>
    <w:rsid w:val="00261D68"/>
    <w:rsid w:val="00261D8A"/>
    <w:rsid w:val="00262201"/>
    <w:rsid w:val="0026287C"/>
    <w:rsid w:val="00262CFA"/>
    <w:rsid w:val="00263BCA"/>
    <w:rsid w:val="00263BD3"/>
    <w:rsid w:val="002641BE"/>
    <w:rsid w:val="002644CC"/>
    <w:rsid w:val="0026498D"/>
    <w:rsid w:val="00264CAD"/>
    <w:rsid w:val="0026564F"/>
    <w:rsid w:val="00265E99"/>
    <w:rsid w:val="00266C4C"/>
    <w:rsid w:val="00267160"/>
    <w:rsid w:val="00267179"/>
    <w:rsid w:val="002677FE"/>
    <w:rsid w:val="00267A40"/>
    <w:rsid w:val="002700A5"/>
    <w:rsid w:val="00270B06"/>
    <w:rsid w:val="00270B86"/>
    <w:rsid w:val="00270EDC"/>
    <w:rsid w:val="00271EFF"/>
    <w:rsid w:val="002720E2"/>
    <w:rsid w:val="0027210A"/>
    <w:rsid w:val="00272169"/>
    <w:rsid w:val="002725F4"/>
    <w:rsid w:val="002726B0"/>
    <w:rsid w:val="00272B37"/>
    <w:rsid w:val="00272F52"/>
    <w:rsid w:val="00273163"/>
    <w:rsid w:val="00273593"/>
    <w:rsid w:val="002737A8"/>
    <w:rsid w:val="00274851"/>
    <w:rsid w:val="002748E3"/>
    <w:rsid w:val="00274BF4"/>
    <w:rsid w:val="00274F87"/>
    <w:rsid w:val="0027543C"/>
    <w:rsid w:val="0027575A"/>
    <w:rsid w:val="00275D42"/>
    <w:rsid w:val="002761D4"/>
    <w:rsid w:val="00276656"/>
    <w:rsid w:val="00276FC5"/>
    <w:rsid w:val="0027713B"/>
    <w:rsid w:val="0027747C"/>
    <w:rsid w:val="002775F0"/>
    <w:rsid w:val="002778EA"/>
    <w:rsid w:val="00277C47"/>
    <w:rsid w:val="00277DFE"/>
    <w:rsid w:val="00280080"/>
    <w:rsid w:val="002801F1"/>
    <w:rsid w:val="002802AD"/>
    <w:rsid w:val="00280630"/>
    <w:rsid w:val="00280BC4"/>
    <w:rsid w:val="00281029"/>
    <w:rsid w:val="00281130"/>
    <w:rsid w:val="0028135F"/>
    <w:rsid w:val="00281C21"/>
    <w:rsid w:val="00281CB7"/>
    <w:rsid w:val="00281FB2"/>
    <w:rsid w:val="00282490"/>
    <w:rsid w:val="0028258B"/>
    <w:rsid w:val="00282AF7"/>
    <w:rsid w:val="00282F39"/>
    <w:rsid w:val="00283BD7"/>
    <w:rsid w:val="00283DA1"/>
    <w:rsid w:val="00283EF2"/>
    <w:rsid w:val="002844DE"/>
    <w:rsid w:val="00284709"/>
    <w:rsid w:val="00284845"/>
    <w:rsid w:val="00284A65"/>
    <w:rsid w:val="00284EBC"/>
    <w:rsid w:val="00285148"/>
    <w:rsid w:val="002860A3"/>
    <w:rsid w:val="00286195"/>
    <w:rsid w:val="0028675D"/>
    <w:rsid w:val="0028798B"/>
    <w:rsid w:val="002907CF"/>
    <w:rsid w:val="00290F20"/>
    <w:rsid w:val="00290F8C"/>
    <w:rsid w:val="00291995"/>
    <w:rsid w:val="00291BBC"/>
    <w:rsid w:val="00291D87"/>
    <w:rsid w:val="002921C1"/>
    <w:rsid w:val="0029220D"/>
    <w:rsid w:val="002925D7"/>
    <w:rsid w:val="002927F5"/>
    <w:rsid w:val="0029296E"/>
    <w:rsid w:val="002929D0"/>
    <w:rsid w:val="00293CAA"/>
    <w:rsid w:val="00293E5E"/>
    <w:rsid w:val="00293E91"/>
    <w:rsid w:val="00295586"/>
    <w:rsid w:val="002956E4"/>
    <w:rsid w:val="002957E1"/>
    <w:rsid w:val="0029621D"/>
    <w:rsid w:val="00296567"/>
    <w:rsid w:val="00296996"/>
    <w:rsid w:val="00297869"/>
    <w:rsid w:val="002979F7"/>
    <w:rsid w:val="00297C06"/>
    <w:rsid w:val="002A00D6"/>
    <w:rsid w:val="002A0224"/>
    <w:rsid w:val="002A07B9"/>
    <w:rsid w:val="002A088D"/>
    <w:rsid w:val="002A08C1"/>
    <w:rsid w:val="002A09A6"/>
    <w:rsid w:val="002A0F5C"/>
    <w:rsid w:val="002A2127"/>
    <w:rsid w:val="002A28CF"/>
    <w:rsid w:val="002A2B9B"/>
    <w:rsid w:val="002A2C2B"/>
    <w:rsid w:val="002A2EB2"/>
    <w:rsid w:val="002A4807"/>
    <w:rsid w:val="002A4FA6"/>
    <w:rsid w:val="002A5558"/>
    <w:rsid w:val="002A59B9"/>
    <w:rsid w:val="002A5CAB"/>
    <w:rsid w:val="002A5D0C"/>
    <w:rsid w:val="002A5E47"/>
    <w:rsid w:val="002A615B"/>
    <w:rsid w:val="002A65EA"/>
    <w:rsid w:val="002A67C1"/>
    <w:rsid w:val="002A6883"/>
    <w:rsid w:val="002A69FC"/>
    <w:rsid w:val="002A69FF"/>
    <w:rsid w:val="002A6F91"/>
    <w:rsid w:val="002A7008"/>
    <w:rsid w:val="002A7BF2"/>
    <w:rsid w:val="002A7DC1"/>
    <w:rsid w:val="002A7E12"/>
    <w:rsid w:val="002B038D"/>
    <w:rsid w:val="002B124F"/>
    <w:rsid w:val="002B1580"/>
    <w:rsid w:val="002B1887"/>
    <w:rsid w:val="002B298A"/>
    <w:rsid w:val="002B2F09"/>
    <w:rsid w:val="002B3771"/>
    <w:rsid w:val="002B3793"/>
    <w:rsid w:val="002B399B"/>
    <w:rsid w:val="002B3A07"/>
    <w:rsid w:val="002B4290"/>
    <w:rsid w:val="002B4D06"/>
    <w:rsid w:val="002B544C"/>
    <w:rsid w:val="002B578F"/>
    <w:rsid w:val="002B5A12"/>
    <w:rsid w:val="002B68FA"/>
    <w:rsid w:val="002B6CAD"/>
    <w:rsid w:val="002B6EDC"/>
    <w:rsid w:val="002B7738"/>
    <w:rsid w:val="002B7BD1"/>
    <w:rsid w:val="002B7C02"/>
    <w:rsid w:val="002C0546"/>
    <w:rsid w:val="002C09B2"/>
    <w:rsid w:val="002C1C11"/>
    <w:rsid w:val="002C23B6"/>
    <w:rsid w:val="002C29DC"/>
    <w:rsid w:val="002C2D09"/>
    <w:rsid w:val="002C2DC4"/>
    <w:rsid w:val="002C36FB"/>
    <w:rsid w:val="002C49BA"/>
    <w:rsid w:val="002C53D8"/>
    <w:rsid w:val="002C5938"/>
    <w:rsid w:val="002C6271"/>
    <w:rsid w:val="002C6321"/>
    <w:rsid w:val="002C64C2"/>
    <w:rsid w:val="002C6ACD"/>
    <w:rsid w:val="002C6B02"/>
    <w:rsid w:val="002C7158"/>
    <w:rsid w:val="002C73BE"/>
    <w:rsid w:val="002C77FD"/>
    <w:rsid w:val="002C7DCA"/>
    <w:rsid w:val="002D0253"/>
    <w:rsid w:val="002D08D9"/>
    <w:rsid w:val="002D08E2"/>
    <w:rsid w:val="002D1219"/>
    <w:rsid w:val="002D14F3"/>
    <w:rsid w:val="002D1894"/>
    <w:rsid w:val="002D1D22"/>
    <w:rsid w:val="002D1EC3"/>
    <w:rsid w:val="002D1F30"/>
    <w:rsid w:val="002D213C"/>
    <w:rsid w:val="002D2469"/>
    <w:rsid w:val="002D2932"/>
    <w:rsid w:val="002D29B0"/>
    <w:rsid w:val="002D2FF6"/>
    <w:rsid w:val="002D3047"/>
    <w:rsid w:val="002D3130"/>
    <w:rsid w:val="002D32ED"/>
    <w:rsid w:val="002D360D"/>
    <w:rsid w:val="002D37DF"/>
    <w:rsid w:val="002D37EB"/>
    <w:rsid w:val="002D3CBE"/>
    <w:rsid w:val="002D3F4A"/>
    <w:rsid w:val="002D4050"/>
    <w:rsid w:val="002D41DE"/>
    <w:rsid w:val="002D448D"/>
    <w:rsid w:val="002D44F4"/>
    <w:rsid w:val="002D48E5"/>
    <w:rsid w:val="002D4A5F"/>
    <w:rsid w:val="002D4B7A"/>
    <w:rsid w:val="002D535A"/>
    <w:rsid w:val="002D5375"/>
    <w:rsid w:val="002D5B09"/>
    <w:rsid w:val="002D5C18"/>
    <w:rsid w:val="002D5E75"/>
    <w:rsid w:val="002D61F3"/>
    <w:rsid w:val="002D638F"/>
    <w:rsid w:val="002D6797"/>
    <w:rsid w:val="002D6D8A"/>
    <w:rsid w:val="002D7630"/>
    <w:rsid w:val="002D7BD6"/>
    <w:rsid w:val="002E01AA"/>
    <w:rsid w:val="002E0217"/>
    <w:rsid w:val="002E09A3"/>
    <w:rsid w:val="002E1381"/>
    <w:rsid w:val="002E1ABB"/>
    <w:rsid w:val="002E202A"/>
    <w:rsid w:val="002E2154"/>
    <w:rsid w:val="002E24CC"/>
    <w:rsid w:val="002E27F0"/>
    <w:rsid w:val="002E2915"/>
    <w:rsid w:val="002E3A2A"/>
    <w:rsid w:val="002E3C6F"/>
    <w:rsid w:val="002E3CE0"/>
    <w:rsid w:val="002E4395"/>
    <w:rsid w:val="002E476E"/>
    <w:rsid w:val="002E4DC4"/>
    <w:rsid w:val="002E4FE8"/>
    <w:rsid w:val="002E5877"/>
    <w:rsid w:val="002E58E3"/>
    <w:rsid w:val="002E5A76"/>
    <w:rsid w:val="002E5DF6"/>
    <w:rsid w:val="002E6085"/>
    <w:rsid w:val="002E7418"/>
    <w:rsid w:val="002E7795"/>
    <w:rsid w:val="002E7C36"/>
    <w:rsid w:val="002F0B3A"/>
    <w:rsid w:val="002F1867"/>
    <w:rsid w:val="002F18AB"/>
    <w:rsid w:val="002F22DB"/>
    <w:rsid w:val="002F35E8"/>
    <w:rsid w:val="002F3EE7"/>
    <w:rsid w:val="002F443C"/>
    <w:rsid w:val="002F4CD2"/>
    <w:rsid w:val="002F4D40"/>
    <w:rsid w:val="002F5027"/>
    <w:rsid w:val="002F56A8"/>
    <w:rsid w:val="002F5A22"/>
    <w:rsid w:val="002F5B8B"/>
    <w:rsid w:val="002F640D"/>
    <w:rsid w:val="002F6A9E"/>
    <w:rsid w:val="002F7375"/>
    <w:rsid w:val="002F7738"/>
    <w:rsid w:val="002F795B"/>
    <w:rsid w:val="00300230"/>
    <w:rsid w:val="00300B6B"/>
    <w:rsid w:val="00300DD0"/>
    <w:rsid w:val="003011CE"/>
    <w:rsid w:val="00301948"/>
    <w:rsid w:val="00301AEF"/>
    <w:rsid w:val="00301E8E"/>
    <w:rsid w:val="00301F83"/>
    <w:rsid w:val="0030250F"/>
    <w:rsid w:val="003028A4"/>
    <w:rsid w:val="003029B7"/>
    <w:rsid w:val="003039BD"/>
    <w:rsid w:val="003041A7"/>
    <w:rsid w:val="00304337"/>
    <w:rsid w:val="003047B2"/>
    <w:rsid w:val="0030481F"/>
    <w:rsid w:val="00304C2E"/>
    <w:rsid w:val="00306354"/>
    <w:rsid w:val="00306511"/>
    <w:rsid w:val="003065B3"/>
    <w:rsid w:val="00306C25"/>
    <w:rsid w:val="00306DD2"/>
    <w:rsid w:val="003074BD"/>
    <w:rsid w:val="00307B5E"/>
    <w:rsid w:val="0031003D"/>
    <w:rsid w:val="00310098"/>
    <w:rsid w:val="003101C6"/>
    <w:rsid w:val="003104E3"/>
    <w:rsid w:val="003104F2"/>
    <w:rsid w:val="0031063E"/>
    <w:rsid w:val="00310964"/>
    <w:rsid w:val="00310A4C"/>
    <w:rsid w:val="003110E8"/>
    <w:rsid w:val="00311443"/>
    <w:rsid w:val="00311B63"/>
    <w:rsid w:val="00311D5E"/>
    <w:rsid w:val="0031228F"/>
    <w:rsid w:val="00312350"/>
    <w:rsid w:val="003123B5"/>
    <w:rsid w:val="00312F76"/>
    <w:rsid w:val="003136FC"/>
    <w:rsid w:val="00313C04"/>
    <w:rsid w:val="003141F2"/>
    <w:rsid w:val="003144E3"/>
    <w:rsid w:val="00314DA2"/>
    <w:rsid w:val="00315394"/>
    <w:rsid w:val="0031541C"/>
    <w:rsid w:val="00315860"/>
    <w:rsid w:val="00315E6A"/>
    <w:rsid w:val="00315EED"/>
    <w:rsid w:val="00315F56"/>
    <w:rsid w:val="003162F0"/>
    <w:rsid w:val="003172B2"/>
    <w:rsid w:val="00320619"/>
    <w:rsid w:val="00320775"/>
    <w:rsid w:val="00320BF4"/>
    <w:rsid w:val="00320CE6"/>
    <w:rsid w:val="003214F2"/>
    <w:rsid w:val="00321780"/>
    <w:rsid w:val="00321C31"/>
    <w:rsid w:val="003227CA"/>
    <w:rsid w:val="003232E3"/>
    <w:rsid w:val="0032331E"/>
    <w:rsid w:val="003235D3"/>
    <w:rsid w:val="00323833"/>
    <w:rsid w:val="0032437F"/>
    <w:rsid w:val="00324525"/>
    <w:rsid w:val="00324760"/>
    <w:rsid w:val="00324B71"/>
    <w:rsid w:val="00324B8F"/>
    <w:rsid w:val="0032556C"/>
    <w:rsid w:val="003255A2"/>
    <w:rsid w:val="0032562C"/>
    <w:rsid w:val="00325B1B"/>
    <w:rsid w:val="00325E33"/>
    <w:rsid w:val="00325FE2"/>
    <w:rsid w:val="003263B3"/>
    <w:rsid w:val="0032662F"/>
    <w:rsid w:val="00326F30"/>
    <w:rsid w:val="00327140"/>
    <w:rsid w:val="00327291"/>
    <w:rsid w:val="003273E6"/>
    <w:rsid w:val="0032774D"/>
    <w:rsid w:val="00327A15"/>
    <w:rsid w:val="00327A73"/>
    <w:rsid w:val="00327DC1"/>
    <w:rsid w:val="003301AB"/>
    <w:rsid w:val="00330388"/>
    <w:rsid w:val="003303F6"/>
    <w:rsid w:val="0033046B"/>
    <w:rsid w:val="003308CB"/>
    <w:rsid w:val="00330BEB"/>
    <w:rsid w:val="00330DE8"/>
    <w:rsid w:val="00330EB7"/>
    <w:rsid w:val="0033108D"/>
    <w:rsid w:val="003319FF"/>
    <w:rsid w:val="00331B27"/>
    <w:rsid w:val="00331E3E"/>
    <w:rsid w:val="00331F26"/>
    <w:rsid w:val="00332062"/>
    <w:rsid w:val="003322AE"/>
    <w:rsid w:val="00332690"/>
    <w:rsid w:val="00332ECB"/>
    <w:rsid w:val="0033307D"/>
    <w:rsid w:val="00333256"/>
    <w:rsid w:val="003334A4"/>
    <w:rsid w:val="003334AC"/>
    <w:rsid w:val="003337EF"/>
    <w:rsid w:val="00333C66"/>
    <w:rsid w:val="00333C95"/>
    <w:rsid w:val="00334CBF"/>
    <w:rsid w:val="00335124"/>
    <w:rsid w:val="00335468"/>
    <w:rsid w:val="0033573D"/>
    <w:rsid w:val="003357FB"/>
    <w:rsid w:val="003359FE"/>
    <w:rsid w:val="00335C25"/>
    <w:rsid w:val="00335C7F"/>
    <w:rsid w:val="00335F67"/>
    <w:rsid w:val="003365BE"/>
    <w:rsid w:val="00336733"/>
    <w:rsid w:val="003373F0"/>
    <w:rsid w:val="00340256"/>
    <w:rsid w:val="003408B5"/>
    <w:rsid w:val="00341186"/>
    <w:rsid w:val="003411AB"/>
    <w:rsid w:val="003411D5"/>
    <w:rsid w:val="003416EB"/>
    <w:rsid w:val="00341A60"/>
    <w:rsid w:val="00341F69"/>
    <w:rsid w:val="003420D8"/>
    <w:rsid w:val="00343F9E"/>
    <w:rsid w:val="0034480F"/>
    <w:rsid w:val="00344C7C"/>
    <w:rsid w:val="00345025"/>
    <w:rsid w:val="003458A0"/>
    <w:rsid w:val="00345B93"/>
    <w:rsid w:val="00345BBD"/>
    <w:rsid w:val="00345DCA"/>
    <w:rsid w:val="00346099"/>
    <w:rsid w:val="00346677"/>
    <w:rsid w:val="00346D71"/>
    <w:rsid w:val="0034773D"/>
    <w:rsid w:val="00347C8E"/>
    <w:rsid w:val="003505C3"/>
    <w:rsid w:val="00350935"/>
    <w:rsid w:val="00350D5B"/>
    <w:rsid w:val="00350D97"/>
    <w:rsid w:val="00351157"/>
    <w:rsid w:val="003515AA"/>
    <w:rsid w:val="0035178B"/>
    <w:rsid w:val="00351AE2"/>
    <w:rsid w:val="00351C20"/>
    <w:rsid w:val="00351F30"/>
    <w:rsid w:val="00352012"/>
    <w:rsid w:val="00352073"/>
    <w:rsid w:val="00352EED"/>
    <w:rsid w:val="0035322D"/>
    <w:rsid w:val="00353340"/>
    <w:rsid w:val="00353B3E"/>
    <w:rsid w:val="00354673"/>
    <w:rsid w:val="003548E1"/>
    <w:rsid w:val="00354D7E"/>
    <w:rsid w:val="00354FF3"/>
    <w:rsid w:val="0035586D"/>
    <w:rsid w:val="0035616F"/>
    <w:rsid w:val="00356549"/>
    <w:rsid w:val="0035675F"/>
    <w:rsid w:val="00356E28"/>
    <w:rsid w:val="0035738A"/>
    <w:rsid w:val="00357752"/>
    <w:rsid w:val="00357778"/>
    <w:rsid w:val="0035785F"/>
    <w:rsid w:val="00357928"/>
    <w:rsid w:val="003605F4"/>
    <w:rsid w:val="00360F7D"/>
    <w:rsid w:val="00361232"/>
    <w:rsid w:val="00363058"/>
    <w:rsid w:val="00363203"/>
    <w:rsid w:val="00363DCD"/>
    <w:rsid w:val="00363E98"/>
    <w:rsid w:val="0036436A"/>
    <w:rsid w:val="00364DF3"/>
    <w:rsid w:val="00364E04"/>
    <w:rsid w:val="0036551A"/>
    <w:rsid w:val="003656AD"/>
    <w:rsid w:val="003656BC"/>
    <w:rsid w:val="00365781"/>
    <w:rsid w:val="003658A6"/>
    <w:rsid w:val="00365CC0"/>
    <w:rsid w:val="00365CCB"/>
    <w:rsid w:val="003667D4"/>
    <w:rsid w:val="00366B4B"/>
    <w:rsid w:val="00366EA1"/>
    <w:rsid w:val="0036752E"/>
    <w:rsid w:val="003678E1"/>
    <w:rsid w:val="00367DC0"/>
    <w:rsid w:val="003705BA"/>
    <w:rsid w:val="00370DE9"/>
    <w:rsid w:val="0037181C"/>
    <w:rsid w:val="00371E2B"/>
    <w:rsid w:val="003723A7"/>
    <w:rsid w:val="00372687"/>
    <w:rsid w:val="00372BD5"/>
    <w:rsid w:val="00372F73"/>
    <w:rsid w:val="0037310D"/>
    <w:rsid w:val="0037329D"/>
    <w:rsid w:val="0037396C"/>
    <w:rsid w:val="00373A16"/>
    <w:rsid w:val="00373DC8"/>
    <w:rsid w:val="003744E9"/>
    <w:rsid w:val="00374625"/>
    <w:rsid w:val="00374655"/>
    <w:rsid w:val="00375363"/>
    <w:rsid w:val="003760AA"/>
    <w:rsid w:val="00376CC9"/>
    <w:rsid w:val="00377306"/>
    <w:rsid w:val="00377564"/>
    <w:rsid w:val="00377607"/>
    <w:rsid w:val="00377B2C"/>
    <w:rsid w:val="003804BA"/>
    <w:rsid w:val="00380683"/>
    <w:rsid w:val="003807BF"/>
    <w:rsid w:val="00380B00"/>
    <w:rsid w:val="00380B64"/>
    <w:rsid w:val="00380CD8"/>
    <w:rsid w:val="00380E59"/>
    <w:rsid w:val="003810C9"/>
    <w:rsid w:val="003814B8"/>
    <w:rsid w:val="00381635"/>
    <w:rsid w:val="00381636"/>
    <w:rsid w:val="003823CF"/>
    <w:rsid w:val="0038325E"/>
    <w:rsid w:val="003837DA"/>
    <w:rsid w:val="00383E9E"/>
    <w:rsid w:val="0038473B"/>
    <w:rsid w:val="00384A3D"/>
    <w:rsid w:val="0038569C"/>
    <w:rsid w:val="00385997"/>
    <w:rsid w:val="00385AE2"/>
    <w:rsid w:val="00385B16"/>
    <w:rsid w:val="00385F2C"/>
    <w:rsid w:val="00385FFE"/>
    <w:rsid w:val="003861FA"/>
    <w:rsid w:val="00386260"/>
    <w:rsid w:val="0038675D"/>
    <w:rsid w:val="003907D2"/>
    <w:rsid w:val="003909E8"/>
    <w:rsid w:val="00390B81"/>
    <w:rsid w:val="00390E68"/>
    <w:rsid w:val="003912D4"/>
    <w:rsid w:val="003914BF"/>
    <w:rsid w:val="00391698"/>
    <w:rsid w:val="00391703"/>
    <w:rsid w:val="00391749"/>
    <w:rsid w:val="00391751"/>
    <w:rsid w:val="00391B6A"/>
    <w:rsid w:val="00391C1D"/>
    <w:rsid w:val="00391D26"/>
    <w:rsid w:val="003925F5"/>
    <w:rsid w:val="00392D02"/>
    <w:rsid w:val="003930DA"/>
    <w:rsid w:val="003931A0"/>
    <w:rsid w:val="00393634"/>
    <w:rsid w:val="00394096"/>
    <w:rsid w:val="003945F6"/>
    <w:rsid w:val="00394B33"/>
    <w:rsid w:val="00394B5D"/>
    <w:rsid w:val="00394B7A"/>
    <w:rsid w:val="00394CE5"/>
    <w:rsid w:val="0039533C"/>
    <w:rsid w:val="00395783"/>
    <w:rsid w:val="003957BC"/>
    <w:rsid w:val="00395B85"/>
    <w:rsid w:val="00395D0C"/>
    <w:rsid w:val="00395FAF"/>
    <w:rsid w:val="00396897"/>
    <w:rsid w:val="00396D6F"/>
    <w:rsid w:val="00396F37"/>
    <w:rsid w:val="0039701C"/>
    <w:rsid w:val="0039718F"/>
    <w:rsid w:val="00397389"/>
    <w:rsid w:val="00397796"/>
    <w:rsid w:val="00397B28"/>
    <w:rsid w:val="00397F11"/>
    <w:rsid w:val="003A0786"/>
    <w:rsid w:val="003A1267"/>
    <w:rsid w:val="003A156A"/>
    <w:rsid w:val="003A15A7"/>
    <w:rsid w:val="003A1684"/>
    <w:rsid w:val="003A1C1D"/>
    <w:rsid w:val="003A1F8D"/>
    <w:rsid w:val="003A1FE9"/>
    <w:rsid w:val="003A20E0"/>
    <w:rsid w:val="003A214C"/>
    <w:rsid w:val="003A2385"/>
    <w:rsid w:val="003A240A"/>
    <w:rsid w:val="003A26B7"/>
    <w:rsid w:val="003A27E7"/>
    <w:rsid w:val="003A2A69"/>
    <w:rsid w:val="003A2ECD"/>
    <w:rsid w:val="003A3231"/>
    <w:rsid w:val="003A39B8"/>
    <w:rsid w:val="003A3A06"/>
    <w:rsid w:val="003A3BF7"/>
    <w:rsid w:val="003A3E27"/>
    <w:rsid w:val="003A4387"/>
    <w:rsid w:val="003A4871"/>
    <w:rsid w:val="003A4CD6"/>
    <w:rsid w:val="003A534A"/>
    <w:rsid w:val="003A5916"/>
    <w:rsid w:val="003A68B5"/>
    <w:rsid w:val="003A6BE8"/>
    <w:rsid w:val="003B014B"/>
    <w:rsid w:val="003B036B"/>
    <w:rsid w:val="003B0A98"/>
    <w:rsid w:val="003B0AAD"/>
    <w:rsid w:val="003B0CB9"/>
    <w:rsid w:val="003B0FB5"/>
    <w:rsid w:val="003B15FB"/>
    <w:rsid w:val="003B16A7"/>
    <w:rsid w:val="003B1F93"/>
    <w:rsid w:val="003B1FCC"/>
    <w:rsid w:val="003B27A8"/>
    <w:rsid w:val="003B2E46"/>
    <w:rsid w:val="003B3232"/>
    <w:rsid w:val="003B3404"/>
    <w:rsid w:val="003B3A65"/>
    <w:rsid w:val="003B3E9E"/>
    <w:rsid w:val="003B44EB"/>
    <w:rsid w:val="003B57D8"/>
    <w:rsid w:val="003B5F58"/>
    <w:rsid w:val="003B6016"/>
    <w:rsid w:val="003B63A1"/>
    <w:rsid w:val="003B6483"/>
    <w:rsid w:val="003B6489"/>
    <w:rsid w:val="003B6893"/>
    <w:rsid w:val="003B6BC8"/>
    <w:rsid w:val="003B6E9E"/>
    <w:rsid w:val="003B71C3"/>
    <w:rsid w:val="003B743F"/>
    <w:rsid w:val="003B77FF"/>
    <w:rsid w:val="003C00EF"/>
    <w:rsid w:val="003C0DC8"/>
    <w:rsid w:val="003C0EAF"/>
    <w:rsid w:val="003C11BE"/>
    <w:rsid w:val="003C136B"/>
    <w:rsid w:val="003C1457"/>
    <w:rsid w:val="003C18FF"/>
    <w:rsid w:val="003C19E1"/>
    <w:rsid w:val="003C24D4"/>
    <w:rsid w:val="003C2D47"/>
    <w:rsid w:val="003C328C"/>
    <w:rsid w:val="003C3691"/>
    <w:rsid w:val="003C3D25"/>
    <w:rsid w:val="003C421B"/>
    <w:rsid w:val="003C43E9"/>
    <w:rsid w:val="003C463C"/>
    <w:rsid w:val="003C4D89"/>
    <w:rsid w:val="003C5120"/>
    <w:rsid w:val="003C544C"/>
    <w:rsid w:val="003C61F8"/>
    <w:rsid w:val="003C63D6"/>
    <w:rsid w:val="003C67E2"/>
    <w:rsid w:val="003C67E8"/>
    <w:rsid w:val="003C6C57"/>
    <w:rsid w:val="003C6D87"/>
    <w:rsid w:val="003C713B"/>
    <w:rsid w:val="003C7280"/>
    <w:rsid w:val="003C73BB"/>
    <w:rsid w:val="003C75A1"/>
    <w:rsid w:val="003D0500"/>
    <w:rsid w:val="003D0C7B"/>
    <w:rsid w:val="003D0DD0"/>
    <w:rsid w:val="003D1258"/>
    <w:rsid w:val="003D13EA"/>
    <w:rsid w:val="003D17A6"/>
    <w:rsid w:val="003D1900"/>
    <w:rsid w:val="003D1ABD"/>
    <w:rsid w:val="003D1AEB"/>
    <w:rsid w:val="003D1BE9"/>
    <w:rsid w:val="003D1C45"/>
    <w:rsid w:val="003D1C67"/>
    <w:rsid w:val="003D1E7D"/>
    <w:rsid w:val="003D1F65"/>
    <w:rsid w:val="003D2446"/>
    <w:rsid w:val="003D2766"/>
    <w:rsid w:val="003D2CDC"/>
    <w:rsid w:val="003D2D06"/>
    <w:rsid w:val="003D2FAC"/>
    <w:rsid w:val="003D390F"/>
    <w:rsid w:val="003D3A8C"/>
    <w:rsid w:val="003D3C5D"/>
    <w:rsid w:val="003D4198"/>
    <w:rsid w:val="003D465D"/>
    <w:rsid w:val="003D53B1"/>
    <w:rsid w:val="003D5584"/>
    <w:rsid w:val="003D6368"/>
    <w:rsid w:val="003D6445"/>
    <w:rsid w:val="003D653A"/>
    <w:rsid w:val="003D67C3"/>
    <w:rsid w:val="003D6CFF"/>
    <w:rsid w:val="003D6D91"/>
    <w:rsid w:val="003D6DF6"/>
    <w:rsid w:val="003D6E5F"/>
    <w:rsid w:val="003D6F88"/>
    <w:rsid w:val="003D6FD3"/>
    <w:rsid w:val="003D7055"/>
    <w:rsid w:val="003D71EE"/>
    <w:rsid w:val="003D721D"/>
    <w:rsid w:val="003D7FE2"/>
    <w:rsid w:val="003E0010"/>
    <w:rsid w:val="003E07CD"/>
    <w:rsid w:val="003E08DF"/>
    <w:rsid w:val="003E0A35"/>
    <w:rsid w:val="003E111F"/>
    <w:rsid w:val="003E174E"/>
    <w:rsid w:val="003E1DC9"/>
    <w:rsid w:val="003E1EDA"/>
    <w:rsid w:val="003E206D"/>
    <w:rsid w:val="003E27AD"/>
    <w:rsid w:val="003E2DCE"/>
    <w:rsid w:val="003E391F"/>
    <w:rsid w:val="003E3C58"/>
    <w:rsid w:val="003E3F0E"/>
    <w:rsid w:val="003E4016"/>
    <w:rsid w:val="003E43F8"/>
    <w:rsid w:val="003E48E5"/>
    <w:rsid w:val="003E4EDB"/>
    <w:rsid w:val="003E5103"/>
    <w:rsid w:val="003E55D9"/>
    <w:rsid w:val="003E5BB3"/>
    <w:rsid w:val="003E6556"/>
    <w:rsid w:val="003E6A1C"/>
    <w:rsid w:val="003E6E4A"/>
    <w:rsid w:val="003E7660"/>
    <w:rsid w:val="003E7B63"/>
    <w:rsid w:val="003F008D"/>
    <w:rsid w:val="003F01FF"/>
    <w:rsid w:val="003F02A6"/>
    <w:rsid w:val="003F10A2"/>
    <w:rsid w:val="003F18DF"/>
    <w:rsid w:val="003F1DA6"/>
    <w:rsid w:val="003F201D"/>
    <w:rsid w:val="003F22FA"/>
    <w:rsid w:val="003F2417"/>
    <w:rsid w:val="003F31E4"/>
    <w:rsid w:val="003F3260"/>
    <w:rsid w:val="003F4569"/>
    <w:rsid w:val="003F4CF6"/>
    <w:rsid w:val="003F4D2E"/>
    <w:rsid w:val="003F4F42"/>
    <w:rsid w:val="003F4FD5"/>
    <w:rsid w:val="003F5FD3"/>
    <w:rsid w:val="003F61D1"/>
    <w:rsid w:val="003F62F6"/>
    <w:rsid w:val="003F64DE"/>
    <w:rsid w:val="003F64F6"/>
    <w:rsid w:val="003F72AB"/>
    <w:rsid w:val="003F7411"/>
    <w:rsid w:val="003F76EA"/>
    <w:rsid w:val="003F78AF"/>
    <w:rsid w:val="003F79FF"/>
    <w:rsid w:val="003F7B21"/>
    <w:rsid w:val="00400959"/>
    <w:rsid w:val="00400F08"/>
    <w:rsid w:val="00401B83"/>
    <w:rsid w:val="00401FA7"/>
    <w:rsid w:val="004022B6"/>
    <w:rsid w:val="00402484"/>
    <w:rsid w:val="00403A57"/>
    <w:rsid w:val="004040AA"/>
    <w:rsid w:val="00404696"/>
    <w:rsid w:val="00404D6D"/>
    <w:rsid w:val="00404DEA"/>
    <w:rsid w:val="00404F26"/>
    <w:rsid w:val="00405706"/>
    <w:rsid w:val="00405BE8"/>
    <w:rsid w:val="00406212"/>
    <w:rsid w:val="0040621C"/>
    <w:rsid w:val="004067FF"/>
    <w:rsid w:val="00406BA5"/>
    <w:rsid w:val="00407004"/>
    <w:rsid w:val="004071CA"/>
    <w:rsid w:val="0041041B"/>
    <w:rsid w:val="004105A4"/>
    <w:rsid w:val="004107E2"/>
    <w:rsid w:val="004109C2"/>
    <w:rsid w:val="00410B47"/>
    <w:rsid w:val="00410C42"/>
    <w:rsid w:val="00411AA5"/>
    <w:rsid w:val="00411FA9"/>
    <w:rsid w:val="004121BA"/>
    <w:rsid w:val="004129CB"/>
    <w:rsid w:val="004132D7"/>
    <w:rsid w:val="004132DC"/>
    <w:rsid w:val="004134C0"/>
    <w:rsid w:val="0041491A"/>
    <w:rsid w:val="00415174"/>
    <w:rsid w:val="004161BD"/>
    <w:rsid w:val="004163F7"/>
    <w:rsid w:val="00417236"/>
    <w:rsid w:val="004177AC"/>
    <w:rsid w:val="00420054"/>
    <w:rsid w:val="00420678"/>
    <w:rsid w:val="004207CB"/>
    <w:rsid w:val="00420E8B"/>
    <w:rsid w:val="004216C2"/>
    <w:rsid w:val="0042193F"/>
    <w:rsid w:val="00421ACE"/>
    <w:rsid w:val="00421C47"/>
    <w:rsid w:val="00421CF4"/>
    <w:rsid w:val="004228BA"/>
    <w:rsid w:val="00422D4B"/>
    <w:rsid w:val="00422DE6"/>
    <w:rsid w:val="004237BE"/>
    <w:rsid w:val="0042394A"/>
    <w:rsid w:val="00423A99"/>
    <w:rsid w:val="00424150"/>
    <w:rsid w:val="00424520"/>
    <w:rsid w:val="00424B68"/>
    <w:rsid w:val="00424EBB"/>
    <w:rsid w:val="0042636F"/>
    <w:rsid w:val="00426660"/>
    <w:rsid w:val="004267BB"/>
    <w:rsid w:val="00426A04"/>
    <w:rsid w:val="00426A3D"/>
    <w:rsid w:val="004272E6"/>
    <w:rsid w:val="004276B9"/>
    <w:rsid w:val="004278DB"/>
    <w:rsid w:val="00427A1B"/>
    <w:rsid w:val="00427A8B"/>
    <w:rsid w:val="00427CA1"/>
    <w:rsid w:val="00427D35"/>
    <w:rsid w:val="00427EE3"/>
    <w:rsid w:val="004300B3"/>
    <w:rsid w:val="00430527"/>
    <w:rsid w:val="004308D8"/>
    <w:rsid w:val="00430AA9"/>
    <w:rsid w:val="0043172E"/>
    <w:rsid w:val="004319D9"/>
    <w:rsid w:val="004323CF"/>
    <w:rsid w:val="004326A0"/>
    <w:rsid w:val="004327D3"/>
    <w:rsid w:val="004329BF"/>
    <w:rsid w:val="00432C08"/>
    <w:rsid w:val="00433793"/>
    <w:rsid w:val="00433CAE"/>
    <w:rsid w:val="004344D1"/>
    <w:rsid w:val="0043502A"/>
    <w:rsid w:val="0043523A"/>
    <w:rsid w:val="004356F1"/>
    <w:rsid w:val="00435F75"/>
    <w:rsid w:val="00435FC3"/>
    <w:rsid w:val="0043635D"/>
    <w:rsid w:val="0043689E"/>
    <w:rsid w:val="00436F55"/>
    <w:rsid w:val="00436FF8"/>
    <w:rsid w:val="004372E6"/>
    <w:rsid w:val="004375DD"/>
    <w:rsid w:val="004376AD"/>
    <w:rsid w:val="00437F77"/>
    <w:rsid w:val="00440025"/>
    <w:rsid w:val="0044027F"/>
    <w:rsid w:val="0044079C"/>
    <w:rsid w:val="00441915"/>
    <w:rsid w:val="00441B26"/>
    <w:rsid w:val="00441E4C"/>
    <w:rsid w:val="00442042"/>
    <w:rsid w:val="0044211E"/>
    <w:rsid w:val="004422F9"/>
    <w:rsid w:val="00442A1E"/>
    <w:rsid w:val="00442BE3"/>
    <w:rsid w:val="00442C88"/>
    <w:rsid w:val="00442FAE"/>
    <w:rsid w:val="00443C59"/>
    <w:rsid w:val="00443D66"/>
    <w:rsid w:val="00443D78"/>
    <w:rsid w:val="00443F86"/>
    <w:rsid w:val="00444016"/>
    <w:rsid w:val="00445065"/>
    <w:rsid w:val="004450D3"/>
    <w:rsid w:val="004455ED"/>
    <w:rsid w:val="0044570B"/>
    <w:rsid w:val="00445A7C"/>
    <w:rsid w:val="00445CCB"/>
    <w:rsid w:val="00446014"/>
    <w:rsid w:val="004464B6"/>
    <w:rsid w:val="0044650B"/>
    <w:rsid w:val="00446B9F"/>
    <w:rsid w:val="00446F94"/>
    <w:rsid w:val="00447348"/>
    <w:rsid w:val="00447841"/>
    <w:rsid w:val="00447AB7"/>
    <w:rsid w:val="00447E37"/>
    <w:rsid w:val="004502A9"/>
    <w:rsid w:val="004506CC"/>
    <w:rsid w:val="00451356"/>
    <w:rsid w:val="0045210A"/>
    <w:rsid w:val="00452274"/>
    <w:rsid w:val="00452C17"/>
    <w:rsid w:val="00453B7D"/>
    <w:rsid w:val="004541C0"/>
    <w:rsid w:val="00454581"/>
    <w:rsid w:val="0045465E"/>
    <w:rsid w:val="004551F9"/>
    <w:rsid w:val="004555D6"/>
    <w:rsid w:val="00455AC2"/>
    <w:rsid w:val="0045673E"/>
    <w:rsid w:val="00456C39"/>
    <w:rsid w:val="00456E71"/>
    <w:rsid w:val="00457669"/>
    <w:rsid w:val="00457853"/>
    <w:rsid w:val="00457AB9"/>
    <w:rsid w:val="00457D74"/>
    <w:rsid w:val="004605FC"/>
    <w:rsid w:val="004611B0"/>
    <w:rsid w:val="004612EA"/>
    <w:rsid w:val="00461AF1"/>
    <w:rsid w:val="004620CB"/>
    <w:rsid w:val="00462466"/>
    <w:rsid w:val="0046257B"/>
    <w:rsid w:val="004626DD"/>
    <w:rsid w:val="004627DA"/>
    <w:rsid w:val="00462901"/>
    <w:rsid w:val="00462C71"/>
    <w:rsid w:val="00462CCA"/>
    <w:rsid w:val="0046381C"/>
    <w:rsid w:val="00463A93"/>
    <w:rsid w:val="00463B74"/>
    <w:rsid w:val="00463D8E"/>
    <w:rsid w:val="00463D96"/>
    <w:rsid w:val="00463E29"/>
    <w:rsid w:val="00463F24"/>
    <w:rsid w:val="004644D6"/>
    <w:rsid w:val="00464862"/>
    <w:rsid w:val="00464CE5"/>
    <w:rsid w:val="00464D97"/>
    <w:rsid w:val="00464DFB"/>
    <w:rsid w:val="00465842"/>
    <w:rsid w:val="00465989"/>
    <w:rsid w:val="00465E74"/>
    <w:rsid w:val="0046603A"/>
    <w:rsid w:val="00466057"/>
    <w:rsid w:val="00466063"/>
    <w:rsid w:val="004661EF"/>
    <w:rsid w:val="004668E9"/>
    <w:rsid w:val="00466A30"/>
    <w:rsid w:val="00466B81"/>
    <w:rsid w:val="00466C61"/>
    <w:rsid w:val="00466CC6"/>
    <w:rsid w:val="00467234"/>
    <w:rsid w:val="00467C41"/>
    <w:rsid w:val="00470B0E"/>
    <w:rsid w:val="00470E3E"/>
    <w:rsid w:val="0047151C"/>
    <w:rsid w:val="00471878"/>
    <w:rsid w:val="004721FA"/>
    <w:rsid w:val="00472D85"/>
    <w:rsid w:val="00472DA6"/>
    <w:rsid w:val="00473B07"/>
    <w:rsid w:val="0047434B"/>
    <w:rsid w:val="004743D1"/>
    <w:rsid w:val="004746CD"/>
    <w:rsid w:val="0047490B"/>
    <w:rsid w:val="00474EE0"/>
    <w:rsid w:val="00475631"/>
    <w:rsid w:val="004758DB"/>
    <w:rsid w:val="00475AE0"/>
    <w:rsid w:val="00475B40"/>
    <w:rsid w:val="004764C7"/>
    <w:rsid w:val="00476CB7"/>
    <w:rsid w:val="00476ED4"/>
    <w:rsid w:val="00477384"/>
    <w:rsid w:val="0047750F"/>
    <w:rsid w:val="004775AC"/>
    <w:rsid w:val="00477CA5"/>
    <w:rsid w:val="00477DC0"/>
    <w:rsid w:val="00480607"/>
    <w:rsid w:val="00481358"/>
    <w:rsid w:val="00481621"/>
    <w:rsid w:val="00481853"/>
    <w:rsid w:val="00481957"/>
    <w:rsid w:val="00481A43"/>
    <w:rsid w:val="00481B46"/>
    <w:rsid w:val="00482247"/>
    <w:rsid w:val="004829AB"/>
    <w:rsid w:val="00482D6E"/>
    <w:rsid w:val="004830D6"/>
    <w:rsid w:val="00483188"/>
    <w:rsid w:val="004833C2"/>
    <w:rsid w:val="00483B34"/>
    <w:rsid w:val="00484012"/>
    <w:rsid w:val="0048450C"/>
    <w:rsid w:val="004848A5"/>
    <w:rsid w:val="00484C11"/>
    <w:rsid w:val="00485045"/>
    <w:rsid w:val="004853D2"/>
    <w:rsid w:val="004864DD"/>
    <w:rsid w:val="00486553"/>
    <w:rsid w:val="004868AE"/>
    <w:rsid w:val="004870AA"/>
    <w:rsid w:val="00487440"/>
    <w:rsid w:val="00487C84"/>
    <w:rsid w:val="00487E36"/>
    <w:rsid w:val="00487EFE"/>
    <w:rsid w:val="00490131"/>
    <w:rsid w:val="00490148"/>
    <w:rsid w:val="00490AEA"/>
    <w:rsid w:val="00490BE5"/>
    <w:rsid w:val="00490FC4"/>
    <w:rsid w:val="0049178C"/>
    <w:rsid w:val="004917CB"/>
    <w:rsid w:val="00491825"/>
    <w:rsid w:val="00491E24"/>
    <w:rsid w:val="00492019"/>
    <w:rsid w:val="004922E1"/>
    <w:rsid w:val="00492752"/>
    <w:rsid w:val="004933BE"/>
    <w:rsid w:val="00493F8E"/>
    <w:rsid w:val="00494073"/>
    <w:rsid w:val="00494506"/>
    <w:rsid w:val="00494585"/>
    <w:rsid w:val="00494656"/>
    <w:rsid w:val="0049482C"/>
    <w:rsid w:val="004949E4"/>
    <w:rsid w:val="004952A2"/>
    <w:rsid w:val="00495AF3"/>
    <w:rsid w:val="00495C28"/>
    <w:rsid w:val="00496794"/>
    <w:rsid w:val="004969D3"/>
    <w:rsid w:val="00496FF0"/>
    <w:rsid w:val="004971FD"/>
    <w:rsid w:val="00497304"/>
    <w:rsid w:val="00497B4F"/>
    <w:rsid w:val="00497EDA"/>
    <w:rsid w:val="004A00AF"/>
    <w:rsid w:val="004A00F1"/>
    <w:rsid w:val="004A06F3"/>
    <w:rsid w:val="004A0BE5"/>
    <w:rsid w:val="004A20BD"/>
    <w:rsid w:val="004A220D"/>
    <w:rsid w:val="004A285F"/>
    <w:rsid w:val="004A2AEF"/>
    <w:rsid w:val="004A2E81"/>
    <w:rsid w:val="004A36FE"/>
    <w:rsid w:val="004A40FE"/>
    <w:rsid w:val="004A46B0"/>
    <w:rsid w:val="004A4AAA"/>
    <w:rsid w:val="004A4FA6"/>
    <w:rsid w:val="004A510E"/>
    <w:rsid w:val="004A5348"/>
    <w:rsid w:val="004A534B"/>
    <w:rsid w:val="004A562C"/>
    <w:rsid w:val="004A5663"/>
    <w:rsid w:val="004A5E52"/>
    <w:rsid w:val="004A6094"/>
    <w:rsid w:val="004A62B7"/>
    <w:rsid w:val="004A6B4F"/>
    <w:rsid w:val="004A6DEA"/>
    <w:rsid w:val="004A6E1E"/>
    <w:rsid w:val="004A716D"/>
    <w:rsid w:val="004A7A55"/>
    <w:rsid w:val="004B0221"/>
    <w:rsid w:val="004B0D2B"/>
    <w:rsid w:val="004B0EAA"/>
    <w:rsid w:val="004B12B9"/>
    <w:rsid w:val="004B2C13"/>
    <w:rsid w:val="004B348B"/>
    <w:rsid w:val="004B3FEC"/>
    <w:rsid w:val="004B51DC"/>
    <w:rsid w:val="004B6282"/>
    <w:rsid w:val="004B694B"/>
    <w:rsid w:val="004B69C4"/>
    <w:rsid w:val="004B71A5"/>
    <w:rsid w:val="004B7746"/>
    <w:rsid w:val="004B788A"/>
    <w:rsid w:val="004B7B3F"/>
    <w:rsid w:val="004C097B"/>
    <w:rsid w:val="004C0F39"/>
    <w:rsid w:val="004C135D"/>
    <w:rsid w:val="004C142F"/>
    <w:rsid w:val="004C1586"/>
    <w:rsid w:val="004C2139"/>
    <w:rsid w:val="004C2238"/>
    <w:rsid w:val="004C23E3"/>
    <w:rsid w:val="004C26F8"/>
    <w:rsid w:val="004C296A"/>
    <w:rsid w:val="004C29AC"/>
    <w:rsid w:val="004C29C0"/>
    <w:rsid w:val="004C2C78"/>
    <w:rsid w:val="004C2D88"/>
    <w:rsid w:val="004C3A9F"/>
    <w:rsid w:val="004C4329"/>
    <w:rsid w:val="004C4B84"/>
    <w:rsid w:val="004C55C2"/>
    <w:rsid w:val="004C6DEA"/>
    <w:rsid w:val="004C7057"/>
    <w:rsid w:val="004C75CC"/>
    <w:rsid w:val="004C7B16"/>
    <w:rsid w:val="004D005C"/>
    <w:rsid w:val="004D1381"/>
    <w:rsid w:val="004D14B5"/>
    <w:rsid w:val="004D1602"/>
    <w:rsid w:val="004D18DE"/>
    <w:rsid w:val="004D1AAB"/>
    <w:rsid w:val="004D1F1F"/>
    <w:rsid w:val="004D2335"/>
    <w:rsid w:val="004D249A"/>
    <w:rsid w:val="004D2A21"/>
    <w:rsid w:val="004D33F3"/>
    <w:rsid w:val="004D3466"/>
    <w:rsid w:val="004D374E"/>
    <w:rsid w:val="004D3969"/>
    <w:rsid w:val="004D3AA0"/>
    <w:rsid w:val="004D3EE1"/>
    <w:rsid w:val="004D4808"/>
    <w:rsid w:val="004D4910"/>
    <w:rsid w:val="004D4E47"/>
    <w:rsid w:val="004D50E8"/>
    <w:rsid w:val="004D52CB"/>
    <w:rsid w:val="004D5853"/>
    <w:rsid w:val="004D5C59"/>
    <w:rsid w:val="004D5D18"/>
    <w:rsid w:val="004D5DB3"/>
    <w:rsid w:val="004D6199"/>
    <w:rsid w:val="004D6660"/>
    <w:rsid w:val="004D667D"/>
    <w:rsid w:val="004D6FA5"/>
    <w:rsid w:val="004D7A23"/>
    <w:rsid w:val="004D7EE9"/>
    <w:rsid w:val="004D7F3E"/>
    <w:rsid w:val="004D7FAF"/>
    <w:rsid w:val="004E03F6"/>
    <w:rsid w:val="004E043D"/>
    <w:rsid w:val="004E0447"/>
    <w:rsid w:val="004E0540"/>
    <w:rsid w:val="004E07AD"/>
    <w:rsid w:val="004E07B8"/>
    <w:rsid w:val="004E096E"/>
    <w:rsid w:val="004E0DD7"/>
    <w:rsid w:val="004E133E"/>
    <w:rsid w:val="004E140D"/>
    <w:rsid w:val="004E1541"/>
    <w:rsid w:val="004E1E24"/>
    <w:rsid w:val="004E2695"/>
    <w:rsid w:val="004E2851"/>
    <w:rsid w:val="004E294E"/>
    <w:rsid w:val="004E2F75"/>
    <w:rsid w:val="004E30C4"/>
    <w:rsid w:val="004E40B7"/>
    <w:rsid w:val="004E4102"/>
    <w:rsid w:val="004E418F"/>
    <w:rsid w:val="004E41E3"/>
    <w:rsid w:val="004E4296"/>
    <w:rsid w:val="004E4937"/>
    <w:rsid w:val="004E4BD5"/>
    <w:rsid w:val="004E4C4D"/>
    <w:rsid w:val="004E4D8D"/>
    <w:rsid w:val="004E4F44"/>
    <w:rsid w:val="004E5CC4"/>
    <w:rsid w:val="004E61EA"/>
    <w:rsid w:val="004E6456"/>
    <w:rsid w:val="004E65AB"/>
    <w:rsid w:val="004E6BAA"/>
    <w:rsid w:val="004E70D8"/>
    <w:rsid w:val="004E756C"/>
    <w:rsid w:val="004F0331"/>
    <w:rsid w:val="004F07F6"/>
    <w:rsid w:val="004F090F"/>
    <w:rsid w:val="004F0E12"/>
    <w:rsid w:val="004F1A89"/>
    <w:rsid w:val="004F1D3C"/>
    <w:rsid w:val="004F20B0"/>
    <w:rsid w:val="004F2401"/>
    <w:rsid w:val="004F26B4"/>
    <w:rsid w:val="004F2BC4"/>
    <w:rsid w:val="004F2D36"/>
    <w:rsid w:val="004F3255"/>
    <w:rsid w:val="004F3E55"/>
    <w:rsid w:val="004F3EC9"/>
    <w:rsid w:val="004F4034"/>
    <w:rsid w:val="004F4819"/>
    <w:rsid w:val="004F4F1E"/>
    <w:rsid w:val="004F5418"/>
    <w:rsid w:val="004F554C"/>
    <w:rsid w:val="004F5B46"/>
    <w:rsid w:val="004F7EB5"/>
    <w:rsid w:val="004F7F6B"/>
    <w:rsid w:val="005004B9"/>
    <w:rsid w:val="005004F6"/>
    <w:rsid w:val="005015AE"/>
    <w:rsid w:val="00501AD2"/>
    <w:rsid w:val="00501CAC"/>
    <w:rsid w:val="00501E92"/>
    <w:rsid w:val="00501FAB"/>
    <w:rsid w:val="00502080"/>
    <w:rsid w:val="00502151"/>
    <w:rsid w:val="00502381"/>
    <w:rsid w:val="0050340D"/>
    <w:rsid w:val="00503FB5"/>
    <w:rsid w:val="00504643"/>
    <w:rsid w:val="00504A7A"/>
    <w:rsid w:val="0050624F"/>
    <w:rsid w:val="005065D4"/>
    <w:rsid w:val="005066F7"/>
    <w:rsid w:val="005068C1"/>
    <w:rsid w:val="00507A80"/>
    <w:rsid w:val="00507F2A"/>
    <w:rsid w:val="00510FA6"/>
    <w:rsid w:val="00511250"/>
    <w:rsid w:val="005113B2"/>
    <w:rsid w:val="00511635"/>
    <w:rsid w:val="00511DE6"/>
    <w:rsid w:val="005120C4"/>
    <w:rsid w:val="0051238F"/>
    <w:rsid w:val="005123AC"/>
    <w:rsid w:val="005125CA"/>
    <w:rsid w:val="00512605"/>
    <w:rsid w:val="00512945"/>
    <w:rsid w:val="00512D4C"/>
    <w:rsid w:val="00512FE5"/>
    <w:rsid w:val="00514ADC"/>
    <w:rsid w:val="00514D23"/>
    <w:rsid w:val="005151F2"/>
    <w:rsid w:val="0051539A"/>
    <w:rsid w:val="00515764"/>
    <w:rsid w:val="00515B71"/>
    <w:rsid w:val="00515E0B"/>
    <w:rsid w:val="00516307"/>
    <w:rsid w:val="00516438"/>
    <w:rsid w:val="00516616"/>
    <w:rsid w:val="00516896"/>
    <w:rsid w:val="005169B6"/>
    <w:rsid w:val="00516C49"/>
    <w:rsid w:val="00516D86"/>
    <w:rsid w:val="00516DB2"/>
    <w:rsid w:val="005173EC"/>
    <w:rsid w:val="0051769F"/>
    <w:rsid w:val="00517D6D"/>
    <w:rsid w:val="005204BC"/>
    <w:rsid w:val="00520E0B"/>
    <w:rsid w:val="005210D7"/>
    <w:rsid w:val="00521505"/>
    <w:rsid w:val="00522454"/>
    <w:rsid w:val="00522C5F"/>
    <w:rsid w:val="00523396"/>
    <w:rsid w:val="00523CD2"/>
    <w:rsid w:val="005250A9"/>
    <w:rsid w:val="00525384"/>
    <w:rsid w:val="00525D1C"/>
    <w:rsid w:val="00527096"/>
    <w:rsid w:val="00527832"/>
    <w:rsid w:val="005302E3"/>
    <w:rsid w:val="005305FB"/>
    <w:rsid w:val="0053175D"/>
    <w:rsid w:val="00531BBE"/>
    <w:rsid w:val="0053206E"/>
    <w:rsid w:val="00532A83"/>
    <w:rsid w:val="00532C4E"/>
    <w:rsid w:val="0053321C"/>
    <w:rsid w:val="00533336"/>
    <w:rsid w:val="00534D5B"/>
    <w:rsid w:val="005352B8"/>
    <w:rsid w:val="0053584B"/>
    <w:rsid w:val="00535B82"/>
    <w:rsid w:val="00535E55"/>
    <w:rsid w:val="00535F97"/>
    <w:rsid w:val="005363AA"/>
    <w:rsid w:val="00536439"/>
    <w:rsid w:val="0053707F"/>
    <w:rsid w:val="0053760E"/>
    <w:rsid w:val="0053763C"/>
    <w:rsid w:val="00540059"/>
    <w:rsid w:val="00540301"/>
    <w:rsid w:val="0054032A"/>
    <w:rsid w:val="00540A5B"/>
    <w:rsid w:val="00540B63"/>
    <w:rsid w:val="00540B87"/>
    <w:rsid w:val="005414EB"/>
    <w:rsid w:val="0054155D"/>
    <w:rsid w:val="00541652"/>
    <w:rsid w:val="00541BDB"/>
    <w:rsid w:val="00541CE2"/>
    <w:rsid w:val="005426D9"/>
    <w:rsid w:val="0054299C"/>
    <w:rsid w:val="00542B54"/>
    <w:rsid w:val="00542D16"/>
    <w:rsid w:val="005430ED"/>
    <w:rsid w:val="005432C0"/>
    <w:rsid w:val="00543512"/>
    <w:rsid w:val="00543866"/>
    <w:rsid w:val="00543D67"/>
    <w:rsid w:val="00544021"/>
    <w:rsid w:val="00544182"/>
    <w:rsid w:val="00544BCF"/>
    <w:rsid w:val="00544E17"/>
    <w:rsid w:val="005453B2"/>
    <w:rsid w:val="0054595A"/>
    <w:rsid w:val="0054686E"/>
    <w:rsid w:val="005470E3"/>
    <w:rsid w:val="00547189"/>
    <w:rsid w:val="0054745A"/>
    <w:rsid w:val="005475E8"/>
    <w:rsid w:val="0054776A"/>
    <w:rsid w:val="00547A4C"/>
    <w:rsid w:val="00547C00"/>
    <w:rsid w:val="005510E3"/>
    <w:rsid w:val="005511BC"/>
    <w:rsid w:val="00551B95"/>
    <w:rsid w:val="00551E91"/>
    <w:rsid w:val="00551ED6"/>
    <w:rsid w:val="0055210F"/>
    <w:rsid w:val="005521A5"/>
    <w:rsid w:val="00552310"/>
    <w:rsid w:val="005523BF"/>
    <w:rsid w:val="005523CF"/>
    <w:rsid w:val="00553809"/>
    <w:rsid w:val="00553D12"/>
    <w:rsid w:val="005547D2"/>
    <w:rsid w:val="00554B8E"/>
    <w:rsid w:val="00555648"/>
    <w:rsid w:val="0055565C"/>
    <w:rsid w:val="0055588E"/>
    <w:rsid w:val="00555A06"/>
    <w:rsid w:val="00555BA4"/>
    <w:rsid w:val="00555FBB"/>
    <w:rsid w:val="00556051"/>
    <w:rsid w:val="00556146"/>
    <w:rsid w:val="00556606"/>
    <w:rsid w:val="005571F1"/>
    <w:rsid w:val="00557765"/>
    <w:rsid w:val="00560971"/>
    <w:rsid w:val="00560B1D"/>
    <w:rsid w:val="0056144E"/>
    <w:rsid w:val="005617C2"/>
    <w:rsid w:val="00561913"/>
    <w:rsid w:val="00561F59"/>
    <w:rsid w:val="0056252D"/>
    <w:rsid w:val="005625E8"/>
    <w:rsid w:val="00562870"/>
    <w:rsid w:val="005628DB"/>
    <w:rsid w:val="00562C24"/>
    <w:rsid w:val="0056306B"/>
    <w:rsid w:val="0056392E"/>
    <w:rsid w:val="00564187"/>
    <w:rsid w:val="00564C4B"/>
    <w:rsid w:val="00564D11"/>
    <w:rsid w:val="00564F2E"/>
    <w:rsid w:val="00565929"/>
    <w:rsid w:val="00565A23"/>
    <w:rsid w:val="005664E4"/>
    <w:rsid w:val="005669CA"/>
    <w:rsid w:val="00567BFE"/>
    <w:rsid w:val="00567C7B"/>
    <w:rsid w:val="00570043"/>
    <w:rsid w:val="005703D6"/>
    <w:rsid w:val="005705D4"/>
    <w:rsid w:val="005709D7"/>
    <w:rsid w:val="00571F13"/>
    <w:rsid w:val="005720E1"/>
    <w:rsid w:val="005722E4"/>
    <w:rsid w:val="00572910"/>
    <w:rsid w:val="00572BB5"/>
    <w:rsid w:val="00573103"/>
    <w:rsid w:val="00573293"/>
    <w:rsid w:val="005738EB"/>
    <w:rsid w:val="00573B0F"/>
    <w:rsid w:val="00573CB2"/>
    <w:rsid w:val="00573FF8"/>
    <w:rsid w:val="00574D65"/>
    <w:rsid w:val="00574EEE"/>
    <w:rsid w:val="00575243"/>
    <w:rsid w:val="00575AB2"/>
    <w:rsid w:val="0057602D"/>
    <w:rsid w:val="005762D1"/>
    <w:rsid w:val="0057630A"/>
    <w:rsid w:val="00576E64"/>
    <w:rsid w:val="0057775E"/>
    <w:rsid w:val="005779AE"/>
    <w:rsid w:val="00577B3F"/>
    <w:rsid w:val="0058031A"/>
    <w:rsid w:val="005809E5"/>
    <w:rsid w:val="00580C07"/>
    <w:rsid w:val="00580CE5"/>
    <w:rsid w:val="00580DA2"/>
    <w:rsid w:val="0058140D"/>
    <w:rsid w:val="0058170D"/>
    <w:rsid w:val="0058185A"/>
    <w:rsid w:val="00581DB5"/>
    <w:rsid w:val="00581EAE"/>
    <w:rsid w:val="00582BF0"/>
    <w:rsid w:val="00582F90"/>
    <w:rsid w:val="00583269"/>
    <w:rsid w:val="00583336"/>
    <w:rsid w:val="0058361B"/>
    <w:rsid w:val="00584E79"/>
    <w:rsid w:val="0058513D"/>
    <w:rsid w:val="005858B8"/>
    <w:rsid w:val="00585902"/>
    <w:rsid w:val="00585D14"/>
    <w:rsid w:val="00585F3A"/>
    <w:rsid w:val="0058688C"/>
    <w:rsid w:val="00586A96"/>
    <w:rsid w:val="00586AFC"/>
    <w:rsid w:val="0058706B"/>
    <w:rsid w:val="00587639"/>
    <w:rsid w:val="0058788E"/>
    <w:rsid w:val="0059071E"/>
    <w:rsid w:val="00590A59"/>
    <w:rsid w:val="00590CE2"/>
    <w:rsid w:val="005911CC"/>
    <w:rsid w:val="005911F6"/>
    <w:rsid w:val="005913DA"/>
    <w:rsid w:val="0059155A"/>
    <w:rsid w:val="0059159E"/>
    <w:rsid w:val="00591691"/>
    <w:rsid w:val="00591E09"/>
    <w:rsid w:val="0059209D"/>
    <w:rsid w:val="0059238D"/>
    <w:rsid w:val="00592619"/>
    <w:rsid w:val="005929DB"/>
    <w:rsid w:val="00592A3C"/>
    <w:rsid w:val="00592B0E"/>
    <w:rsid w:val="00592D17"/>
    <w:rsid w:val="00592FD6"/>
    <w:rsid w:val="005930E6"/>
    <w:rsid w:val="00593A4A"/>
    <w:rsid w:val="00594054"/>
    <w:rsid w:val="005947DB"/>
    <w:rsid w:val="00594867"/>
    <w:rsid w:val="00594AFA"/>
    <w:rsid w:val="00594B84"/>
    <w:rsid w:val="0059504B"/>
    <w:rsid w:val="00595570"/>
    <w:rsid w:val="00595876"/>
    <w:rsid w:val="00596815"/>
    <w:rsid w:val="00596944"/>
    <w:rsid w:val="00597562"/>
    <w:rsid w:val="00597D82"/>
    <w:rsid w:val="00597ED2"/>
    <w:rsid w:val="005A019F"/>
    <w:rsid w:val="005A0A2A"/>
    <w:rsid w:val="005A0EC5"/>
    <w:rsid w:val="005A0FCA"/>
    <w:rsid w:val="005A1879"/>
    <w:rsid w:val="005A1AC4"/>
    <w:rsid w:val="005A1C6A"/>
    <w:rsid w:val="005A2121"/>
    <w:rsid w:val="005A251A"/>
    <w:rsid w:val="005A301B"/>
    <w:rsid w:val="005A3161"/>
    <w:rsid w:val="005A3C06"/>
    <w:rsid w:val="005A43C9"/>
    <w:rsid w:val="005A493A"/>
    <w:rsid w:val="005A49BC"/>
    <w:rsid w:val="005A550E"/>
    <w:rsid w:val="005A5651"/>
    <w:rsid w:val="005A56F6"/>
    <w:rsid w:val="005A582D"/>
    <w:rsid w:val="005A60B9"/>
    <w:rsid w:val="005A62AA"/>
    <w:rsid w:val="005A6DC6"/>
    <w:rsid w:val="005A6E94"/>
    <w:rsid w:val="005A6EDA"/>
    <w:rsid w:val="005A74C8"/>
    <w:rsid w:val="005A775D"/>
    <w:rsid w:val="005A7A58"/>
    <w:rsid w:val="005A7BF7"/>
    <w:rsid w:val="005B035E"/>
    <w:rsid w:val="005B06B4"/>
    <w:rsid w:val="005B1021"/>
    <w:rsid w:val="005B1287"/>
    <w:rsid w:val="005B13E4"/>
    <w:rsid w:val="005B1B49"/>
    <w:rsid w:val="005B23DA"/>
    <w:rsid w:val="005B28FA"/>
    <w:rsid w:val="005B337C"/>
    <w:rsid w:val="005B37F9"/>
    <w:rsid w:val="005B3C48"/>
    <w:rsid w:val="005B465B"/>
    <w:rsid w:val="005B4D2B"/>
    <w:rsid w:val="005B51D4"/>
    <w:rsid w:val="005B546D"/>
    <w:rsid w:val="005B5A6F"/>
    <w:rsid w:val="005B5AE9"/>
    <w:rsid w:val="005B5B1E"/>
    <w:rsid w:val="005B5D67"/>
    <w:rsid w:val="005B5DAA"/>
    <w:rsid w:val="005B5EAD"/>
    <w:rsid w:val="005B6618"/>
    <w:rsid w:val="005B66FC"/>
    <w:rsid w:val="005B6D2C"/>
    <w:rsid w:val="005B6EC4"/>
    <w:rsid w:val="005B72E0"/>
    <w:rsid w:val="005B7339"/>
    <w:rsid w:val="005B74A6"/>
    <w:rsid w:val="005B77B6"/>
    <w:rsid w:val="005B7A0D"/>
    <w:rsid w:val="005B7F98"/>
    <w:rsid w:val="005C00DF"/>
    <w:rsid w:val="005C03A5"/>
    <w:rsid w:val="005C0539"/>
    <w:rsid w:val="005C0842"/>
    <w:rsid w:val="005C0E7A"/>
    <w:rsid w:val="005C0FBE"/>
    <w:rsid w:val="005C1680"/>
    <w:rsid w:val="005C1A22"/>
    <w:rsid w:val="005C2045"/>
    <w:rsid w:val="005C2359"/>
    <w:rsid w:val="005C2590"/>
    <w:rsid w:val="005C298C"/>
    <w:rsid w:val="005C29C9"/>
    <w:rsid w:val="005C29EC"/>
    <w:rsid w:val="005C31D4"/>
    <w:rsid w:val="005C34D8"/>
    <w:rsid w:val="005C364D"/>
    <w:rsid w:val="005C380A"/>
    <w:rsid w:val="005C38C9"/>
    <w:rsid w:val="005C392B"/>
    <w:rsid w:val="005C3FD4"/>
    <w:rsid w:val="005C41EA"/>
    <w:rsid w:val="005C43BE"/>
    <w:rsid w:val="005C43E9"/>
    <w:rsid w:val="005C5270"/>
    <w:rsid w:val="005C55A1"/>
    <w:rsid w:val="005C5843"/>
    <w:rsid w:val="005C67A7"/>
    <w:rsid w:val="005C6A03"/>
    <w:rsid w:val="005C6F4D"/>
    <w:rsid w:val="005C7588"/>
    <w:rsid w:val="005C79A1"/>
    <w:rsid w:val="005C79D2"/>
    <w:rsid w:val="005C7A68"/>
    <w:rsid w:val="005D0321"/>
    <w:rsid w:val="005D07F4"/>
    <w:rsid w:val="005D0B33"/>
    <w:rsid w:val="005D0B40"/>
    <w:rsid w:val="005D0D8D"/>
    <w:rsid w:val="005D1401"/>
    <w:rsid w:val="005D2044"/>
    <w:rsid w:val="005D20D8"/>
    <w:rsid w:val="005D2151"/>
    <w:rsid w:val="005D2625"/>
    <w:rsid w:val="005D28F6"/>
    <w:rsid w:val="005D2D63"/>
    <w:rsid w:val="005D32DE"/>
    <w:rsid w:val="005D377A"/>
    <w:rsid w:val="005D3F13"/>
    <w:rsid w:val="005D404B"/>
    <w:rsid w:val="005D40CD"/>
    <w:rsid w:val="005D42C6"/>
    <w:rsid w:val="005D4665"/>
    <w:rsid w:val="005D4CC1"/>
    <w:rsid w:val="005D523B"/>
    <w:rsid w:val="005D5B31"/>
    <w:rsid w:val="005D5ED5"/>
    <w:rsid w:val="005D6274"/>
    <w:rsid w:val="005D6BEF"/>
    <w:rsid w:val="005E03CA"/>
    <w:rsid w:val="005E0A0E"/>
    <w:rsid w:val="005E0DC3"/>
    <w:rsid w:val="005E1365"/>
    <w:rsid w:val="005E1489"/>
    <w:rsid w:val="005E16DC"/>
    <w:rsid w:val="005E1A89"/>
    <w:rsid w:val="005E1EB4"/>
    <w:rsid w:val="005E2280"/>
    <w:rsid w:val="005E2967"/>
    <w:rsid w:val="005E2EC3"/>
    <w:rsid w:val="005E3036"/>
    <w:rsid w:val="005E3330"/>
    <w:rsid w:val="005E4A60"/>
    <w:rsid w:val="005E4C0E"/>
    <w:rsid w:val="005E5025"/>
    <w:rsid w:val="005E5411"/>
    <w:rsid w:val="005E58C3"/>
    <w:rsid w:val="005E59D5"/>
    <w:rsid w:val="005E5B58"/>
    <w:rsid w:val="005E6355"/>
    <w:rsid w:val="005E659E"/>
    <w:rsid w:val="005E666B"/>
    <w:rsid w:val="005E67D7"/>
    <w:rsid w:val="005E6E73"/>
    <w:rsid w:val="005E7387"/>
    <w:rsid w:val="005E787A"/>
    <w:rsid w:val="005E7E7F"/>
    <w:rsid w:val="005E7F53"/>
    <w:rsid w:val="005F1A1C"/>
    <w:rsid w:val="005F1B03"/>
    <w:rsid w:val="005F1CB7"/>
    <w:rsid w:val="005F1D0D"/>
    <w:rsid w:val="005F1D49"/>
    <w:rsid w:val="005F1D82"/>
    <w:rsid w:val="005F1F8E"/>
    <w:rsid w:val="005F219C"/>
    <w:rsid w:val="005F222A"/>
    <w:rsid w:val="005F26A6"/>
    <w:rsid w:val="005F2B8A"/>
    <w:rsid w:val="005F2B9E"/>
    <w:rsid w:val="005F3ADC"/>
    <w:rsid w:val="005F3CA9"/>
    <w:rsid w:val="005F3ECD"/>
    <w:rsid w:val="005F442A"/>
    <w:rsid w:val="005F517C"/>
    <w:rsid w:val="005F5840"/>
    <w:rsid w:val="005F5B5B"/>
    <w:rsid w:val="005F5E07"/>
    <w:rsid w:val="005F5FD0"/>
    <w:rsid w:val="005F6255"/>
    <w:rsid w:val="005F64BE"/>
    <w:rsid w:val="005F6610"/>
    <w:rsid w:val="005F68E8"/>
    <w:rsid w:val="005F69E8"/>
    <w:rsid w:val="005F6C1D"/>
    <w:rsid w:val="005F7257"/>
    <w:rsid w:val="005F7C39"/>
    <w:rsid w:val="005F7CC5"/>
    <w:rsid w:val="005F7CC9"/>
    <w:rsid w:val="005F7E6B"/>
    <w:rsid w:val="005F7F5D"/>
    <w:rsid w:val="00600C33"/>
    <w:rsid w:val="00600E15"/>
    <w:rsid w:val="00600EEE"/>
    <w:rsid w:val="00601847"/>
    <w:rsid w:val="00601F0C"/>
    <w:rsid w:val="006021BE"/>
    <w:rsid w:val="006029DB"/>
    <w:rsid w:val="0060304A"/>
    <w:rsid w:val="00603FD9"/>
    <w:rsid w:val="006048E2"/>
    <w:rsid w:val="00605011"/>
    <w:rsid w:val="00605128"/>
    <w:rsid w:val="0060579B"/>
    <w:rsid w:val="00605B01"/>
    <w:rsid w:val="00605EFC"/>
    <w:rsid w:val="0060652F"/>
    <w:rsid w:val="00606682"/>
    <w:rsid w:val="00606A40"/>
    <w:rsid w:val="00606B4E"/>
    <w:rsid w:val="00606B63"/>
    <w:rsid w:val="00606E4E"/>
    <w:rsid w:val="006073AA"/>
    <w:rsid w:val="00607933"/>
    <w:rsid w:val="0061078E"/>
    <w:rsid w:val="0061145B"/>
    <w:rsid w:val="00611A4F"/>
    <w:rsid w:val="00611EBE"/>
    <w:rsid w:val="006127F5"/>
    <w:rsid w:val="0061283A"/>
    <w:rsid w:val="00612903"/>
    <w:rsid w:val="0061329E"/>
    <w:rsid w:val="00613624"/>
    <w:rsid w:val="00613750"/>
    <w:rsid w:val="00613C0C"/>
    <w:rsid w:val="00613DB4"/>
    <w:rsid w:val="00613F22"/>
    <w:rsid w:val="0061412D"/>
    <w:rsid w:val="0061447D"/>
    <w:rsid w:val="00614518"/>
    <w:rsid w:val="00614834"/>
    <w:rsid w:val="00614BE0"/>
    <w:rsid w:val="00615421"/>
    <w:rsid w:val="00615654"/>
    <w:rsid w:val="00615726"/>
    <w:rsid w:val="00615A87"/>
    <w:rsid w:val="00615C78"/>
    <w:rsid w:val="00615EF0"/>
    <w:rsid w:val="00615F27"/>
    <w:rsid w:val="006160E8"/>
    <w:rsid w:val="00616872"/>
    <w:rsid w:val="00616997"/>
    <w:rsid w:val="0061729B"/>
    <w:rsid w:val="00617612"/>
    <w:rsid w:val="006176FF"/>
    <w:rsid w:val="00617D2B"/>
    <w:rsid w:val="006203CA"/>
    <w:rsid w:val="006203F1"/>
    <w:rsid w:val="00620F19"/>
    <w:rsid w:val="0062109F"/>
    <w:rsid w:val="00621CC1"/>
    <w:rsid w:val="00622354"/>
    <w:rsid w:val="006225A1"/>
    <w:rsid w:val="0062332D"/>
    <w:rsid w:val="00623A10"/>
    <w:rsid w:val="00623E0A"/>
    <w:rsid w:val="00623F48"/>
    <w:rsid w:val="006240B7"/>
    <w:rsid w:val="00624466"/>
    <w:rsid w:val="006247D6"/>
    <w:rsid w:val="00624B9F"/>
    <w:rsid w:val="00624DA0"/>
    <w:rsid w:val="00624DF2"/>
    <w:rsid w:val="00625141"/>
    <w:rsid w:val="00626537"/>
    <w:rsid w:val="00626EC7"/>
    <w:rsid w:val="00627A81"/>
    <w:rsid w:val="006306CB"/>
    <w:rsid w:val="006307CE"/>
    <w:rsid w:val="00630F0F"/>
    <w:rsid w:val="0063127F"/>
    <w:rsid w:val="00631B06"/>
    <w:rsid w:val="00631DAE"/>
    <w:rsid w:val="006326F0"/>
    <w:rsid w:val="00632904"/>
    <w:rsid w:val="00632BAE"/>
    <w:rsid w:val="00633383"/>
    <w:rsid w:val="0063356B"/>
    <w:rsid w:val="006337CC"/>
    <w:rsid w:val="00634AB5"/>
    <w:rsid w:val="006352CE"/>
    <w:rsid w:val="00635B79"/>
    <w:rsid w:val="0063641B"/>
    <w:rsid w:val="0063645B"/>
    <w:rsid w:val="006366A0"/>
    <w:rsid w:val="0063678F"/>
    <w:rsid w:val="00637075"/>
    <w:rsid w:val="006372E3"/>
    <w:rsid w:val="0063791D"/>
    <w:rsid w:val="00637F7C"/>
    <w:rsid w:val="00640157"/>
    <w:rsid w:val="00640393"/>
    <w:rsid w:val="00640DB9"/>
    <w:rsid w:val="0064144D"/>
    <w:rsid w:val="0064207F"/>
    <w:rsid w:val="00642092"/>
    <w:rsid w:val="006421E6"/>
    <w:rsid w:val="0064259D"/>
    <w:rsid w:val="0064277A"/>
    <w:rsid w:val="0064284D"/>
    <w:rsid w:val="00643A1B"/>
    <w:rsid w:val="00643B1F"/>
    <w:rsid w:val="00644093"/>
    <w:rsid w:val="006441FD"/>
    <w:rsid w:val="006444A1"/>
    <w:rsid w:val="00644864"/>
    <w:rsid w:val="006449B8"/>
    <w:rsid w:val="006449F5"/>
    <w:rsid w:val="0064514A"/>
    <w:rsid w:val="006456AD"/>
    <w:rsid w:val="00645779"/>
    <w:rsid w:val="0064593C"/>
    <w:rsid w:val="00645C2B"/>
    <w:rsid w:val="00646069"/>
    <w:rsid w:val="0064644D"/>
    <w:rsid w:val="00646E4D"/>
    <w:rsid w:val="00647BA6"/>
    <w:rsid w:val="00647C7D"/>
    <w:rsid w:val="00647F2E"/>
    <w:rsid w:val="00647F79"/>
    <w:rsid w:val="006500F1"/>
    <w:rsid w:val="00650293"/>
    <w:rsid w:val="006504A4"/>
    <w:rsid w:val="00650B8E"/>
    <w:rsid w:val="00652C62"/>
    <w:rsid w:val="00652CCC"/>
    <w:rsid w:val="00652F6F"/>
    <w:rsid w:val="00652F94"/>
    <w:rsid w:val="00653406"/>
    <w:rsid w:val="006538B2"/>
    <w:rsid w:val="00653C6C"/>
    <w:rsid w:val="00653E5E"/>
    <w:rsid w:val="0065404E"/>
    <w:rsid w:val="006544E1"/>
    <w:rsid w:val="00654552"/>
    <w:rsid w:val="00654808"/>
    <w:rsid w:val="006548C9"/>
    <w:rsid w:val="00654A6F"/>
    <w:rsid w:val="00654E4D"/>
    <w:rsid w:val="00654E6D"/>
    <w:rsid w:val="0065502A"/>
    <w:rsid w:val="00655069"/>
    <w:rsid w:val="00655313"/>
    <w:rsid w:val="00655704"/>
    <w:rsid w:val="00655721"/>
    <w:rsid w:val="00656038"/>
    <w:rsid w:val="00656550"/>
    <w:rsid w:val="00656AFD"/>
    <w:rsid w:val="00656BBD"/>
    <w:rsid w:val="00657EC8"/>
    <w:rsid w:val="00657FA1"/>
    <w:rsid w:val="00660040"/>
    <w:rsid w:val="00660679"/>
    <w:rsid w:val="00660993"/>
    <w:rsid w:val="00660B4C"/>
    <w:rsid w:val="00660B95"/>
    <w:rsid w:val="0066126E"/>
    <w:rsid w:val="006613B6"/>
    <w:rsid w:val="00662256"/>
    <w:rsid w:val="00662264"/>
    <w:rsid w:val="00662475"/>
    <w:rsid w:val="006630DF"/>
    <w:rsid w:val="006637A8"/>
    <w:rsid w:val="00664118"/>
    <w:rsid w:val="006649F8"/>
    <w:rsid w:val="00664A9C"/>
    <w:rsid w:val="00664B52"/>
    <w:rsid w:val="00664C05"/>
    <w:rsid w:val="00665052"/>
    <w:rsid w:val="0066538B"/>
    <w:rsid w:val="00665B8C"/>
    <w:rsid w:val="00665CAA"/>
    <w:rsid w:val="006662B4"/>
    <w:rsid w:val="0066663A"/>
    <w:rsid w:val="0066667C"/>
    <w:rsid w:val="00666AF6"/>
    <w:rsid w:val="00666D3F"/>
    <w:rsid w:val="00667CCC"/>
    <w:rsid w:val="00667F17"/>
    <w:rsid w:val="00670179"/>
    <w:rsid w:val="0067047A"/>
    <w:rsid w:val="00670669"/>
    <w:rsid w:val="00670744"/>
    <w:rsid w:val="00670762"/>
    <w:rsid w:val="0067080D"/>
    <w:rsid w:val="00670F0B"/>
    <w:rsid w:val="00671149"/>
    <w:rsid w:val="006715FF"/>
    <w:rsid w:val="00671A4E"/>
    <w:rsid w:val="00671DF9"/>
    <w:rsid w:val="0067203D"/>
    <w:rsid w:val="00672BD5"/>
    <w:rsid w:val="00672C0B"/>
    <w:rsid w:val="00672DB8"/>
    <w:rsid w:val="0067331D"/>
    <w:rsid w:val="006739F0"/>
    <w:rsid w:val="006743C8"/>
    <w:rsid w:val="00674BCF"/>
    <w:rsid w:val="00675684"/>
    <w:rsid w:val="0067573D"/>
    <w:rsid w:val="00676B44"/>
    <w:rsid w:val="00676C2B"/>
    <w:rsid w:val="00676DA4"/>
    <w:rsid w:val="00676E36"/>
    <w:rsid w:val="00676ECF"/>
    <w:rsid w:val="00676EFD"/>
    <w:rsid w:val="00676F0D"/>
    <w:rsid w:val="00676FF7"/>
    <w:rsid w:val="00677334"/>
    <w:rsid w:val="00677397"/>
    <w:rsid w:val="00677B8C"/>
    <w:rsid w:val="00677EFD"/>
    <w:rsid w:val="00680037"/>
    <w:rsid w:val="006800E8"/>
    <w:rsid w:val="006813DC"/>
    <w:rsid w:val="00681EE1"/>
    <w:rsid w:val="00682130"/>
    <w:rsid w:val="0068232F"/>
    <w:rsid w:val="00682462"/>
    <w:rsid w:val="00682B0F"/>
    <w:rsid w:val="00682C86"/>
    <w:rsid w:val="00682D3B"/>
    <w:rsid w:val="00682F4B"/>
    <w:rsid w:val="006836EE"/>
    <w:rsid w:val="00683E98"/>
    <w:rsid w:val="0068412D"/>
    <w:rsid w:val="0068458B"/>
    <w:rsid w:val="00684679"/>
    <w:rsid w:val="006847CE"/>
    <w:rsid w:val="00684A6A"/>
    <w:rsid w:val="00684BCB"/>
    <w:rsid w:val="006850E3"/>
    <w:rsid w:val="00685338"/>
    <w:rsid w:val="006853B0"/>
    <w:rsid w:val="006854F5"/>
    <w:rsid w:val="0068575E"/>
    <w:rsid w:val="00685ACF"/>
    <w:rsid w:val="00685EBC"/>
    <w:rsid w:val="00686032"/>
    <w:rsid w:val="00686F4C"/>
    <w:rsid w:val="00687053"/>
    <w:rsid w:val="006873BD"/>
    <w:rsid w:val="006876C1"/>
    <w:rsid w:val="00687A84"/>
    <w:rsid w:val="00687F70"/>
    <w:rsid w:val="00690B43"/>
    <w:rsid w:val="00690CC6"/>
    <w:rsid w:val="0069190C"/>
    <w:rsid w:val="00691C03"/>
    <w:rsid w:val="00691DED"/>
    <w:rsid w:val="00691EBD"/>
    <w:rsid w:val="00691EF3"/>
    <w:rsid w:val="006924C3"/>
    <w:rsid w:val="0069290C"/>
    <w:rsid w:val="00692B67"/>
    <w:rsid w:val="00692BE8"/>
    <w:rsid w:val="00693956"/>
    <w:rsid w:val="00693BF7"/>
    <w:rsid w:val="00694168"/>
    <w:rsid w:val="0069422C"/>
    <w:rsid w:val="00694DD5"/>
    <w:rsid w:val="00694ED6"/>
    <w:rsid w:val="006952AA"/>
    <w:rsid w:val="00695844"/>
    <w:rsid w:val="00695D14"/>
    <w:rsid w:val="0069681F"/>
    <w:rsid w:val="00696ED8"/>
    <w:rsid w:val="00697395"/>
    <w:rsid w:val="006A027A"/>
    <w:rsid w:val="006A02CE"/>
    <w:rsid w:val="006A0D83"/>
    <w:rsid w:val="006A1908"/>
    <w:rsid w:val="006A19D0"/>
    <w:rsid w:val="006A1C58"/>
    <w:rsid w:val="006A2ED5"/>
    <w:rsid w:val="006A314C"/>
    <w:rsid w:val="006A38BA"/>
    <w:rsid w:val="006A3D38"/>
    <w:rsid w:val="006A41EC"/>
    <w:rsid w:val="006A4477"/>
    <w:rsid w:val="006A47C8"/>
    <w:rsid w:val="006A4E93"/>
    <w:rsid w:val="006A4F24"/>
    <w:rsid w:val="006A53B1"/>
    <w:rsid w:val="006A58F3"/>
    <w:rsid w:val="006A5D96"/>
    <w:rsid w:val="006A5EC1"/>
    <w:rsid w:val="006A64A0"/>
    <w:rsid w:val="006A7257"/>
    <w:rsid w:val="006A726C"/>
    <w:rsid w:val="006A74D3"/>
    <w:rsid w:val="006A76B9"/>
    <w:rsid w:val="006A7A3D"/>
    <w:rsid w:val="006A7B07"/>
    <w:rsid w:val="006A7CB4"/>
    <w:rsid w:val="006B010B"/>
    <w:rsid w:val="006B04C0"/>
    <w:rsid w:val="006B0C8D"/>
    <w:rsid w:val="006B1051"/>
    <w:rsid w:val="006B18E9"/>
    <w:rsid w:val="006B2069"/>
    <w:rsid w:val="006B2530"/>
    <w:rsid w:val="006B25CC"/>
    <w:rsid w:val="006B25FD"/>
    <w:rsid w:val="006B27D5"/>
    <w:rsid w:val="006B2AC4"/>
    <w:rsid w:val="006B35D6"/>
    <w:rsid w:val="006B39F8"/>
    <w:rsid w:val="006B3E1A"/>
    <w:rsid w:val="006B3ED6"/>
    <w:rsid w:val="006B3F96"/>
    <w:rsid w:val="006B41DC"/>
    <w:rsid w:val="006B43B3"/>
    <w:rsid w:val="006B44A9"/>
    <w:rsid w:val="006B4D86"/>
    <w:rsid w:val="006B50BC"/>
    <w:rsid w:val="006B53D4"/>
    <w:rsid w:val="006B5642"/>
    <w:rsid w:val="006B5785"/>
    <w:rsid w:val="006B5B51"/>
    <w:rsid w:val="006B60F4"/>
    <w:rsid w:val="006B62C7"/>
    <w:rsid w:val="006B675C"/>
    <w:rsid w:val="006B6B39"/>
    <w:rsid w:val="006B6E78"/>
    <w:rsid w:val="006B7487"/>
    <w:rsid w:val="006B7B21"/>
    <w:rsid w:val="006B7D70"/>
    <w:rsid w:val="006C04B9"/>
    <w:rsid w:val="006C0736"/>
    <w:rsid w:val="006C0E2E"/>
    <w:rsid w:val="006C1585"/>
    <w:rsid w:val="006C1775"/>
    <w:rsid w:val="006C1896"/>
    <w:rsid w:val="006C18CF"/>
    <w:rsid w:val="006C1A64"/>
    <w:rsid w:val="006C1EAB"/>
    <w:rsid w:val="006C1F80"/>
    <w:rsid w:val="006C205F"/>
    <w:rsid w:val="006C21CA"/>
    <w:rsid w:val="006C2679"/>
    <w:rsid w:val="006C2C10"/>
    <w:rsid w:val="006C2FE5"/>
    <w:rsid w:val="006C358B"/>
    <w:rsid w:val="006C39C7"/>
    <w:rsid w:val="006C3F48"/>
    <w:rsid w:val="006C4448"/>
    <w:rsid w:val="006C4596"/>
    <w:rsid w:val="006C4E6B"/>
    <w:rsid w:val="006C50A0"/>
    <w:rsid w:val="006C56B7"/>
    <w:rsid w:val="006C5990"/>
    <w:rsid w:val="006C5C2D"/>
    <w:rsid w:val="006C608D"/>
    <w:rsid w:val="006C6770"/>
    <w:rsid w:val="006C6B92"/>
    <w:rsid w:val="006C6DBF"/>
    <w:rsid w:val="006D0064"/>
    <w:rsid w:val="006D0516"/>
    <w:rsid w:val="006D05C6"/>
    <w:rsid w:val="006D07DB"/>
    <w:rsid w:val="006D085C"/>
    <w:rsid w:val="006D0F40"/>
    <w:rsid w:val="006D1562"/>
    <w:rsid w:val="006D1FDF"/>
    <w:rsid w:val="006D27D7"/>
    <w:rsid w:val="006D2CDB"/>
    <w:rsid w:val="006D397A"/>
    <w:rsid w:val="006D39B9"/>
    <w:rsid w:val="006D4598"/>
    <w:rsid w:val="006D47C2"/>
    <w:rsid w:val="006D48B8"/>
    <w:rsid w:val="006D50DD"/>
    <w:rsid w:val="006D53B5"/>
    <w:rsid w:val="006D558E"/>
    <w:rsid w:val="006D5848"/>
    <w:rsid w:val="006D590D"/>
    <w:rsid w:val="006D5960"/>
    <w:rsid w:val="006D5ECA"/>
    <w:rsid w:val="006D620F"/>
    <w:rsid w:val="006D62BD"/>
    <w:rsid w:val="006D64D2"/>
    <w:rsid w:val="006D6F9B"/>
    <w:rsid w:val="006D76BC"/>
    <w:rsid w:val="006E0438"/>
    <w:rsid w:val="006E13C6"/>
    <w:rsid w:val="006E13E9"/>
    <w:rsid w:val="006E1700"/>
    <w:rsid w:val="006E199C"/>
    <w:rsid w:val="006E1B57"/>
    <w:rsid w:val="006E2894"/>
    <w:rsid w:val="006E3183"/>
    <w:rsid w:val="006E3469"/>
    <w:rsid w:val="006E3F5D"/>
    <w:rsid w:val="006E499D"/>
    <w:rsid w:val="006E4B5A"/>
    <w:rsid w:val="006E501C"/>
    <w:rsid w:val="006E545A"/>
    <w:rsid w:val="006E55A9"/>
    <w:rsid w:val="006E56AE"/>
    <w:rsid w:val="006E5833"/>
    <w:rsid w:val="006E6529"/>
    <w:rsid w:val="006E6688"/>
    <w:rsid w:val="006E6BB8"/>
    <w:rsid w:val="006E6CC8"/>
    <w:rsid w:val="006E737F"/>
    <w:rsid w:val="006E7BAC"/>
    <w:rsid w:val="006F00CB"/>
    <w:rsid w:val="006F01FC"/>
    <w:rsid w:val="006F058A"/>
    <w:rsid w:val="006F0FF8"/>
    <w:rsid w:val="006F10A0"/>
    <w:rsid w:val="006F1436"/>
    <w:rsid w:val="006F1709"/>
    <w:rsid w:val="006F18B5"/>
    <w:rsid w:val="006F22C1"/>
    <w:rsid w:val="006F2700"/>
    <w:rsid w:val="006F2A1E"/>
    <w:rsid w:val="006F2AA3"/>
    <w:rsid w:val="006F30B7"/>
    <w:rsid w:val="006F33DD"/>
    <w:rsid w:val="006F3CF2"/>
    <w:rsid w:val="006F3DCE"/>
    <w:rsid w:val="006F3EE6"/>
    <w:rsid w:val="006F4231"/>
    <w:rsid w:val="006F4345"/>
    <w:rsid w:val="006F47D4"/>
    <w:rsid w:val="006F4FCE"/>
    <w:rsid w:val="006F5710"/>
    <w:rsid w:val="006F6384"/>
    <w:rsid w:val="006F6C22"/>
    <w:rsid w:val="006F6CB6"/>
    <w:rsid w:val="006F715C"/>
    <w:rsid w:val="006F7B33"/>
    <w:rsid w:val="006F7F74"/>
    <w:rsid w:val="007004F9"/>
    <w:rsid w:val="00700682"/>
    <w:rsid w:val="00700BEC"/>
    <w:rsid w:val="0070151D"/>
    <w:rsid w:val="00701621"/>
    <w:rsid w:val="00701876"/>
    <w:rsid w:val="00701EAE"/>
    <w:rsid w:val="0070239C"/>
    <w:rsid w:val="00702526"/>
    <w:rsid w:val="00702582"/>
    <w:rsid w:val="0070259A"/>
    <w:rsid w:val="00702DD5"/>
    <w:rsid w:val="00703590"/>
    <w:rsid w:val="007039EB"/>
    <w:rsid w:val="00703BC7"/>
    <w:rsid w:val="00703DED"/>
    <w:rsid w:val="00703F08"/>
    <w:rsid w:val="007043BC"/>
    <w:rsid w:val="00704522"/>
    <w:rsid w:val="00704BBB"/>
    <w:rsid w:val="00704FB8"/>
    <w:rsid w:val="0070511F"/>
    <w:rsid w:val="00706086"/>
    <w:rsid w:val="007060A5"/>
    <w:rsid w:val="007060FE"/>
    <w:rsid w:val="007062B3"/>
    <w:rsid w:val="007063CA"/>
    <w:rsid w:val="0070647D"/>
    <w:rsid w:val="0070651D"/>
    <w:rsid w:val="00706789"/>
    <w:rsid w:val="00706A82"/>
    <w:rsid w:val="00707947"/>
    <w:rsid w:val="007079D1"/>
    <w:rsid w:val="00707B9D"/>
    <w:rsid w:val="00707DB9"/>
    <w:rsid w:val="0071008F"/>
    <w:rsid w:val="0071087D"/>
    <w:rsid w:val="00711798"/>
    <w:rsid w:val="007118C9"/>
    <w:rsid w:val="00711C93"/>
    <w:rsid w:val="00711CA5"/>
    <w:rsid w:val="007121CD"/>
    <w:rsid w:val="00712340"/>
    <w:rsid w:val="00712848"/>
    <w:rsid w:val="00712A69"/>
    <w:rsid w:val="00712B5B"/>
    <w:rsid w:val="00713263"/>
    <w:rsid w:val="00713912"/>
    <w:rsid w:val="0071436E"/>
    <w:rsid w:val="007146D6"/>
    <w:rsid w:val="00714702"/>
    <w:rsid w:val="00714B92"/>
    <w:rsid w:val="007156EE"/>
    <w:rsid w:val="00715B81"/>
    <w:rsid w:val="007167F2"/>
    <w:rsid w:val="00716D05"/>
    <w:rsid w:val="00717CE5"/>
    <w:rsid w:val="007208D6"/>
    <w:rsid w:val="00720FF9"/>
    <w:rsid w:val="0072113D"/>
    <w:rsid w:val="00721308"/>
    <w:rsid w:val="007215A9"/>
    <w:rsid w:val="00721AC1"/>
    <w:rsid w:val="00721E8C"/>
    <w:rsid w:val="007223FA"/>
    <w:rsid w:val="00722583"/>
    <w:rsid w:val="007226F9"/>
    <w:rsid w:val="00722772"/>
    <w:rsid w:val="00722EF2"/>
    <w:rsid w:val="00723514"/>
    <w:rsid w:val="00723C00"/>
    <w:rsid w:val="00724111"/>
    <w:rsid w:val="00724CBD"/>
    <w:rsid w:val="00724EF9"/>
    <w:rsid w:val="00724F5D"/>
    <w:rsid w:val="00725440"/>
    <w:rsid w:val="00725557"/>
    <w:rsid w:val="00725C22"/>
    <w:rsid w:val="00725C78"/>
    <w:rsid w:val="00726144"/>
    <w:rsid w:val="00727596"/>
    <w:rsid w:val="00727913"/>
    <w:rsid w:val="00727D53"/>
    <w:rsid w:val="0073177D"/>
    <w:rsid w:val="0073223B"/>
    <w:rsid w:val="0073288B"/>
    <w:rsid w:val="007329E2"/>
    <w:rsid w:val="00732B23"/>
    <w:rsid w:val="00732BD6"/>
    <w:rsid w:val="007330BE"/>
    <w:rsid w:val="00733C38"/>
    <w:rsid w:val="00733EBA"/>
    <w:rsid w:val="007347BF"/>
    <w:rsid w:val="00734B4C"/>
    <w:rsid w:val="007357AE"/>
    <w:rsid w:val="00735894"/>
    <w:rsid w:val="007365F6"/>
    <w:rsid w:val="00736D32"/>
    <w:rsid w:val="0074066B"/>
    <w:rsid w:val="00741827"/>
    <w:rsid w:val="00741D32"/>
    <w:rsid w:val="00741E45"/>
    <w:rsid w:val="0074213A"/>
    <w:rsid w:val="00742776"/>
    <w:rsid w:val="00742A0A"/>
    <w:rsid w:val="00742F91"/>
    <w:rsid w:val="00743211"/>
    <w:rsid w:val="0074323A"/>
    <w:rsid w:val="00743500"/>
    <w:rsid w:val="00743F04"/>
    <w:rsid w:val="00744113"/>
    <w:rsid w:val="0074441C"/>
    <w:rsid w:val="00744A0B"/>
    <w:rsid w:val="00744DFD"/>
    <w:rsid w:val="00744EF5"/>
    <w:rsid w:val="007452B4"/>
    <w:rsid w:val="00745926"/>
    <w:rsid w:val="0074607B"/>
    <w:rsid w:val="00746449"/>
    <w:rsid w:val="007465BD"/>
    <w:rsid w:val="0074683D"/>
    <w:rsid w:val="007469A4"/>
    <w:rsid w:val="00746A00"/>
    <w:rsid w:val="00746C71"/>
    <w:rsid w:val="00746E6C"/>
    <w:rsid w:val="0074768B"/>
    <w:rsid w:val="0074795F"/>
    <w:rsid w:val="00747EF5"/>
    <w:rsid w:val="0075023A"/>
    <w:rsid w:val="007502FA"/>
    <w:rsid w:val="00750352"/>
    <w:rsid w:val="007505E4"/>
    <w:rsid w:val="0075084A"/>
    <w:rsid w:val="0075087C"/>
    <w:rsid w:val="00750CA9"/>
    <w:rsid w:val="0075141E"/>
    <w:rsid w:val="00751627"/>
    <w:rsid w:val="00751FA9"/>
    <w:rsid w:val="00752531"/>
    <w:rsid w:val="00752B13"/>
    <w:rsid w:val="00753521"/>
    <w:rsid w:val="007538AA"/>
    <w:rsid w:val="00753D1D"/>
    <w:rsid w:val="00753ED6"/>
    <w:rsid w:val="00754BAE"/>
    <w:rsid w:val="00754CAB"/>
    <w:rsid w:val="00754F50"/>
    <w:rsid w:val="00755250"/>
    <w:rsid w:val="0075540D"/>
    <w:rsid w:val="0075626C"/>
    <w:rsid w:val="00756962"/>
    <w:rsid w:val="00756A5E"/>
    <w:rsid w:val="00757CF7"/>
    <w:rsid w:val="007601D1"/>
    <w:rsid w:val="0076028C"/>
    <w:rsid w:val="00761725"/>
    <w:rsid w:val="00761B59"/>
    <w:rsid w:val="00761F78"/>
    <w:rsid w:val="00762116"/>
    <w:rsid w:val="00762219"/>
    <w:rsid w:val="007629AC"/>
    <w:rsid w:val="00762A7D"/>
    <w:rsid w:val="00762ADB"/>
    <w:rsid w:val="00762C9A"/>
    <w:rsid w:val="0076302B"/>
    <w:rsid w:val="00763460"/>
    <w:rsid w:val="00763530"/>
    <w:rsid w:val="007636B5"/>
    <w:rsid w:val="007636C3"/>
    <w:rsid w:val="007640CC"/>
    <w:rsid w:val="0076445C"/>
    <w:rsid w:val="007644A3"/>
    <w:rsid w:val="007647D5"/>
    <w:rsid w:val="007649FE"/>
    <w:rsid w:val="00765025"/>
    <w:rsid w:val="00766300"/>
    <w:rsid w:val="0076634D"/>
    <w:rsid w:val="007669BC"/>
    <w:rsid w:val="00766A9C"/>
    <w:rsid w:val="00766FF3"/>
    <w:rsid w:val="00767322"/>
    <w:rsid w:val="0076737D"/>
    <w:rsid w:val="00767876"/>
    <w:rsid w:val="007679DC"/>
    <w:rsid w:val="00767BA3"/>
    <w:rsid w:val="00767CD3"/>
    <w:rsid w:val="00770290"/>
    <w:rsid w:val="0077072F"/>
    <w:rsid w:val="0077080A"/>
    <w:rsid w:val="007708B0"/>
    <w:rsid w:val="00770A24"/>
    <w:rsid w:val="00770FC5"/>
    <w:rsid w:val="007711C0"/>
    <w:rsid w:val="007711E6"/>
    <w:rsid w:val="00771811"/>
    <w:rsid w:val="00771C89"/>
    <w:rsid w:val="00771F42"/>
    <w:rsid w:val="007722F7"/>
    <w:rsid w:val="00772379"/>
    <w:rsid w:val="007738D5"/>
    <w:rsid w:val="00773EA6"/>
    <w:rsid w:val="007744B3"/>
    <w:rsid w:val="00775261"/>
    <w:rsid w:val="00775471"/>
    <w:rsid w:val="007756CD"/>
    <w:rsid w:val="00775785"/>
    <w:rsid w:val="007761C9"/>
    <w:rsid w:val="00776A27"/>
    <w:rsid w:val="007770CB"/>
    <w:rsid w:val="00777708"/>
    <w:rsid w:val="00780589"/>
    <w:rsid w:val="007807C0"/>
    <w:rsid w:val="007807E0"/>
    <w:rsid w:val="00781351"/>
    <w:rsid w:val="00781A55"/>
    <w:rsid w:val="00781E26"/>
    <w:rsid w:val="00781FAB"/>
    <w:rsid w:val="00782662"/>
    <w:rsid w:val="00782B6B"/>
    <w:rsid w:val="00782C45"/>
    <w:rsid w:val="00784942"/>
    <w:rsid w:val="00784A87"/>
    <w:rsid w:val="00784B14"/>
    <w:rsid w:val="00785171"/>
    <w:rsid w:val="0078533B"/>
    <w:rsid w:val="00785A15"/>
    <w:rsid w:val="00785B74"/>
    <w:rsid w:val="00785BF2"/>
    <w:rsid w:val="00786608"/>
    <w:rsid w:val="00786735"/>
    <w:rsid w:val="00786854"/>
    <w:rsid w:val="00786B18"/>
    <w:rsid w:val="00786C27"/>
    <w:rsid w:val="00787FAF"/>
    <w:rsid w:val="00790104"/>
    <w:rsid w:val="0079051D"/>
    <w:rsid w:val="00790BBF"/>
    <w:rsid w:val="00790E27"/>
    <w:rsid w:val="00790EF2"/>
    <w:rsid w:val="00791348"/>
    <w:rsid w:val="0079153D"/>
    <w:rsid w:val="007915E0"/>
    <w:rsid w:val="00791761"/>
    <w:rsid w:val="007918BF"/>
    <w:rsid w:val="00792912"/>
    <w:rsid w:val="0079298F"/>
    <w:rsid w:val="00792F69"/>
    <w:rsid w:val="00793056"/>
    <w:rsid w:val="007932FC"/>
    <w:rsid w:val="0079378B"/>
    <w:rsid w:val="00793F0D"/>
    <w:rsid w:val="00793FB0"/>
    <w:rsid w:val="0079441D"/>
    <w:rsid w:val="00794FE9"/>
    <w:rsid w:val="007951E9"/>
    <w:rsid w:val="007952DA"/>
    <w:rsid w:val="007959F4"/>
    <w:rsid w:val="00796710"/>
    <w:rsid w:val="00796E7B"/>
    <w:rsid w:val="00796FEE"/>
    <w:rsid w:val="0079764C"/>
    <w:rsid w:val="0079772B"/>
    <w:rsid w:val="00797A1F"/>
    <w:rsid w:val="007A0143"/>
    <w:rsid w:val="007A023E"/>
    <w:rsid w:val="007A0284"/>
    <w:rsid w:val="007A0E18"/>
    <w:rsid w:val="007A0F01"/>
    <w:rsid w:val="007A115A"/>
    <w:rsid w:val="007A16ED"/>
    <w:rsid w:val="007A174F"/>
    <w:rsid w:val="007A1AAE"/>
    <w:rsid w:val="007A2531"/>
    <w:rsid w:val="007A3F0D"/>
    <w:rsid w:val="007A3FFE"/>
    <w:rsid w:val="007A44EB"/>
    <w:rsid w:val="007A4692"/>
    <w:rsid w:val="007A483A"/>
    <w:rsid w:val="007A48EB"/>
    <w:rsid w:val="007A49B3"/>
    <w:rsid w:val="007A4E50"/>
    <w:rsid w:val="007A5308"/>
    <w:rsid w:val="007A538B"/>
    <w:rsid w:val="007A5746"/>
    <w:rsid w:val="007A5D5E"/>
    <w:rsid w:val="007A6BDB"/>
    <w:rsid w:val="007A6EEB"/>
    <w:rsid w:val="007A7344"/>
    <w:rsid w:val="007A782A"/>
    <w:rsid w:val="007B02A1"/>
    <w:rsid w:val="007B09D6"/>
    <w:rsid w:val="007B0A24"/>
    <w:rsid w:val="007B0CC2"/>
    <w:rsid w:val="007B0FCE"/>
    <w:rsid w:val="007B120B"/>
    <w:rsid w:val="007B1FF6"/>
    <w:rsid w:val="007B2552"/>
    <w:rsid w:val="007B2946"/>
    <w:rsid w:val="007B2CBE"/>
    <w:rsid w:val="007B2D79"/>
    <w:rsid w:val="007B34C5"/>
    <w:rsid w:val="007B3AEF"/>
    <w:rsid w:val="007B3EC1"/>
    <w:rsid w:val="007B40D6"/>
    <w:rsid w:val="007B4936"/>
    <w:rsid w:val="007B4D3A"/>
    <w:rsid w:val="007B534A"/>
    <w:rsid w:val="007B53C0"/>
    <w:rsid w:val="007B58BE"/>
    <w:rsid w:val="007B58CC"/>
    <w:rsid w:val="007B5F5B"/>
    <w:rsid w:val="007B6081"/>
    <w:rsid w:val="007B6222"/>
    <w:rsid w:val="007B63BB"/>
    <w:rsid w:val="007B6623"/>
    <w:rsid w:val="007B6778"/>
    <w:rsid w:val="007B6EA7"/>
    <w:rsid w:val="007B6FE7"/>
    <w:rsid w:val="007C0538"/>
    <w:rsid w:val="007C0685"/>
    <w:rsid w:val="007C155A"/>
    <w:rsid w:val="007C17D6"/>
    <w:rsid w:val="007C1AB6"/>
    <w:rsid w:val="007C1ADE"/>
    <w:rsid w:val="007C1C7B"/>
    <w:rsid w:val="007C25E5"/>
    <w:rsid w:val="007C2657"/>
    <w:rsid w:val="007C279F"/>
    <w:rsid w:val="007C288E"/>
    <w:rsid w:val="007C469C"/>
    <w:rsid w:val="007C4CEC"/>
    <w:rsid w:val="007C4CEF"/>
    <w:rsid w:val="007C4EB7"/>
    <w:rsid w:val="007C4F0E"/>
    <w:rsid w:val="007C5644"/>
    <w:rsid w:val="007C5BAF"/>
    <w:rsid w:val="007C5BD6"/>
    <w:rsid w:val="007C62C2"/>
    <w:rsid w:val="007C672F"/>
    <w:rsid w:val="007C6B60"/>
    <w:rsid w:val="007C7027"/>
    <w:rsid w:val="007C7312"/>
    <w:rsid w:val="007C7448"/>
    <w:rsid w:val="007C75DC"/>
    <w:rsid w:val="007D00E3"/>
    <w:rsid w:val="007D06A4"/>
    <w:rsid w:val="007D06F8"/>
    <w:rsid w:val="007D0828"/>
    <w:rsid w:val="007D0C59"/>
    <w:rsid w:val="007D102A"/>
    <w:rsid w:val="007D1281"/>
    <w:rsid w:val="007D1407"/>
    <w:rsid w:val="007D151A"/>
    <w:rsid w:val="007D1630"/>
    <w:rsid w:val="007D1B0B"/>
    <w:rsid w:val="007D1E8C"/>
    <w:rsid w:val="007D2507"/>
    <w:rsid w:val="007D254F"/>
    <w:rsid w:val="007D2BF2"/>
    <w:rsid w:val="007D2C27"/>
    <w:rsid w:val="007D2C53"/>
    <w:rsid w:val="007D2E60"/>
    <w:rsid w:val="007D3331"/>
    <w:rsid w:val="007D351D"/>
    <w:rsid w:val="007D35CE"/>
    <w:rsid w:val="007D3FF3"/>
    <w:rsid w:val="007D415C"/>
    <w:rsid w:val="007D438F"/>
    <w:rsid w:val="007D4DC6"/>
    <w:rsid w:val="007D5497"/>
    <w:rsid w:val="007D5CB0"/>
    <w:rsid w:val="007D664F"/>
    <w:rsid w:val="007D6AFE"/>
    <w:rsid w:val="007D6D8B"/>
    <w:rsid w:val="007D7BAD"/>
    <w:rsid w:val="007D7D9F"/>
    <w:rsid w:val="007E0032"/>
    <w:rsid w:val="007E00E8"/>
    <w:rsid w:val="007E07FD"/>
    <w:rsid w:val="007E105A"/>
    <w:rsid w:val="007E11A4"/>
    <w:rsid w:val="007E1349"/>
    <w:rsid w:val="007E1666"/>
    <w:rsid w:val="007E1E8C"/>
    <w:rsid w:val="007E2106"/>
    <w:rsid w:val="007E2A97"/>
    <w:rsid w:val="007E36AE"/>
    <w:rsid w:val="007E36C3"/>
    <w:rsid w:val="007E37F9"/>
    <w:rsid w:val="007E4575"/>
    <w:rsid w:val="007E4696"/>
    <w:rsid w:val="007E47A9"/>
    <w:rsid w:val="007E48F2"/>
    <w:rsid w:val="007E5291"/>
    <w:rsid w:val="007E54DD"/>
    <w:rsid w:val="007E5B74"/>
    <w:rsid w:val="007E612A"/>
    <w:rsid w:val="007E695E"/>
    <w:rsid w:val="007E6A02"/>
    <w:rsid w:val="007E7A22"/>
    <w:rsid w:val="007E7F4B"/>
    <w:rsid w:val="007E7F7C"/>
    <w:rsid w:val="007F00BA"/>
    <w:rsid w:val="007F064A"/>
    <w:rsid w:val="007F0DF7"/>
    <w:rsid w:val="007F1878"/>
    <w:rsid w:val="007F1DF3"/>
    <w:rsid w:val="007F1E2C"/>
    <w:rsid w:val="007F207C"/>
    <w:rsid w:val="007F226D"/>
    <w:rsid w:val="007F3076"/>
    <w:rsid w:val="007F3870"/>
    <w:rsid w:val="007F3A7A"/>
    <w:rsid w:val="007F3C99"/>
    <w:rsid w:val="007F3D07"/>
    <w:rsid w:val="007F3F32"/>
    <w:rsid w:val="007F409B"/>
    <w:rsid w:val="007F422D"/>
    <w:rsid w:val="007F46B5"/>
    <w:rsid w:val="007F52E8"/>
    <w:rsid w:val="007F6576"/>
    <w:rsid w:val="007F6669"/>
    <w:rsid w:val="007F6819"/>
    <w:rsid w:val="007F68AC"/>
    <w:rsid w:val="007F6B21"/>
    <w:rsid w:val="007F7818"/>
    <w:rsid w:val="007F7888"/>
    <w:rsid w:val="007F79DE"/>
    <w:rsid w:val="007F7ADD"/>
    <w:rsid w:val="00800022"/>
    <w:rsid w:val="00800309"/>
    <w:rsid w:val="0080084C"/>
    <w:rsid w:val="008009C5"/>
    <w:rsid w:val="00800FDB"/>
    <w:rsid w:val="00801071"/>
    <w:rsid w:val="00801209"/>
    <w:rsid w:val="00801EB0"/>
    <w:rsid w:val="00802133"/>
    <w:rsid w:val="008023DD"/>
    <w:rsid w:val="00802D33"/>
    <w:rsid w:val="00803159"/>
    <w:rsid w:val="008034F4"/>
    <w:rsid w:val="00803A78"/>
    <w:rsid w:val="00803ADB"/>
    <w:rsid w:val="00803EED"/>
    <w:rsid w:val="00803FA4"/>
    <w:rsid w:val="00804196"/>
    <w:rsid w:val="008043DE"/>
    <w:rsid w:val="008045D0"/>
    <w:rsid w:val="00804876"/>
    <w:rsid w:val="00804B23"/>
    <w:rsid w:val="00804ED2"/>
    <w:rsid w:val="00805257"/>
    <w:rsid w:val="00805966"/>
    <w:rsid w:val="00805BDD"/>
    <w:rsid w:val="00806236"/>
    <w:rsid w:val="008062F8"/>
    <w:rsid w:val="00806478"/>
    <w:rsid w:val="00806623"/>
    <w:rsid w:val="00806745"/>
    <w:rsid w:val="00806D46"/>
    <w:rsid w:val="008103F9"/>
    <w:rsid w:val="00810BE9"/>
    <w:rsid w:val="00810D38"/>
    <w:rsid w:val="00810D6D"/>
    <w:rsid w:val="00811036"/>
    <w:rsid w:val="008110F4"/>
    <w:rsid w:val="00811295"/>
    <w:rsid w:val="00811800"/>
    <w:rsid w:val="00812ED2"/>
    <w:rsid w:val="00814372"/>
    <w:rsid w:val="008145EA"/>
    <w:rsid w:val="00815147"/>
    <w:rsid w:val="008152A2"/>
    <w:rsid w:val="0081618E"/>
    <w:rsid w:val="00816752"/>
    <w:rsid w:val="00816913"/>
    <w:rsid w:val="00816B32"/>
    <w:rsid w:val="00816F55"/>
    <w:rsid w:val="008172FE"/>
    <w:rsid w:val="00817B70"/>
    <w:rsid w:val="00817D2E"/>
    <w:rsid w:val="00817FB7"/>
    <w:rsid w:val="008200AC"/>
    <w:rsid w:val="008202FC"/>
    <w:rsid w:val="00820884"/>
    <w:rsid w:val="00820896"/>
    <w:rsid w:val="0082113A"/>
    <w:rsid w:val="00822754"/>
    <w:rsid w:val="00822882"/>
    <w:rsid w:val="00822953"/>
    <w:rsid w:val="008239F6"/>
    <w:rsid w:val="00823EA4"/>
    <w:rsid w:val="00824149"/>
    <w:rsid w:val="008245E9"/>
    <w:rsid w:val="00824DCC"/>
    <w:rsid w:val="00825696"/>
    <w:rsid w:val="008257F1"/>
    <w:rsid w:val="00825C8A"/>
    <w:rsid w:val="00825F07"/>
    <w:rsid w:val="0082614F"/>
    <w:rsid w:val="00826485"/>
    <w:rsid w:val="00826660"/>
    <w:rsid w:val="00826670"/>
    <w:rsid w:val="0082694A"/>
    <w:rsid w:val="00826AEF"/>
    <w:rsid w:val="00826FF4"/>
    <w:rsid w:val="008275CB"/>
    <w:rsid w:val="008277AF"/>
    <w:rsid w:val="00827A8A"/>
    <w:rsid w:val="00827BBD"/>
    <w:rsid w:val="00827F2E"/>
    <w:rsid w:val="00830377"/>
    <w:rsid w:val="008305F0"/>
    <w:rsid w:val="0083176A"/>
    <w:rsid w:val="00831931"/>
    <w:rsid w:val="00831B06"/>
    <w:rsid w:val="00831EEB"/>
    <w:rsid w:val="00832460"/>
    <w:rsid w:val="008328FA"/>
    <w:rsid w:val="00832BCC"/>
    <w:rsid w:val="00833473"/>
    <w:rsid w:val="00833AAA"/>
    <w:rsid w:val="008340DA"/>
    <w:rsid w:val="00834163"/>
    <w:rsid w:val="00834632"/>
    <w:rsid w:val="008346B7"/>
    <w:rsid w:val="00835854"/>
    <w:rsid w:val="00835DDC"/>
    <w:rsid w:val="0083636F"/>
    <w:rsid w:val="00837409"/>
    <w:rsid w:val="008377D9"/>
    <w:rsid w:val="0083784E"/>
    <w:rsid w:val="00837FBF"/>
    <w:rsid w:val="0084032D"/>
    <w:rsid w:val="00840553"/>
    <w:rsid w:val="0084082D"/>
    <w:rsid w:val="00840881"/>
    <w:rsid w:val="00840DA5"/>
    <w:rsid w:val="00840F16"/>
    <w:rsid w:val="008424D7"/>
    <w:rsid w:val="00842B3E"/>
    <w:rsid w:val="00842E79"/>
    <w:rsid w:val="008431D5"/>
    <w:rsid w:val="00843612"/>
    <w:rsid w:val="0084421D"/>
    <w:rsid w:val="00844254"/>
    <w:rsid w:val="008448E8"/>
    <w:rsid w:val="00844C39"/>
    <w:rsid w:val="008452B3"/>
    <w:rsid w:val="0084573C"/>
    <w:rsid w:val="00845B57"/>
    <w:rsid w:val="00845D14"/>
    <w:rsid w:val="008461A3"/>
    <w:rsid w:val="0084624B"/>
    <w:rsid w:val="008467DF"/>
    <w:rsid w:val="00846AC4"/>
    <w:rsid w:val="00846DC0"/>
    <w:rsid w:val="008472F5"/>
    <w:rsid w:val="00847DA2"/>
    <w:rsid w:val="008500A1"/>
    <w:rsid w:val="008500DE"/>
    <w:rsid w:val="00850763"/>
    <w:rsid w:val="008507DE"/>
    <w:rsid w:val="00850F55"/>
    <w:rsid w:val="00851746"/>
    <w:rsid w:val="00851A6D"/>
    <w:rsid w:val="00851D6F"/>
    <w:rsid w:val="00851FEF"/>
    <w:rsid w:val="008525EA"/>
    <w:rsid w:val="00852A9B"/>
    <w:rsid w:val="00852C27"/>
    <w:rsid w:val="00852EE2"/>
    <w:rsid w:val="00853015"/>
    <w:rsid w:val="0085355A"/>
    <w:rsid w:val="00853A0C"/>
    <w:rsid w:val="00854192"/>
    <w:rsid w:val="00854901"/>
    <w:rsid w:val="00854DA5"/>
    <w:rsid w:val="00854F2E"/>
    <w:rsid w:val="00854FC1"/>
    <w:rsid w:val="008551CF"/>
    <w:rsid w:val="008555A2"/>
    <w:rsid w:val="00855907"/>
    <w:rsid w:val="00855AEB"/>
    <w:rsid w:val="00855C8B"/>
    <w:rsid w:val="008563B4"/>
    <w:rsid w:val="00856917"/>
    <w:rsid w:val="008571AD"/>
    <w:rsid w:val="00857D1F"/>
    <w:rsid w:val="00857DD0"/>
    <w:rsid w:val="00857E21"/>
    <w:rsid w:val="0086030E"/>
    <w:rsid w:val="008603C5"/>
    <w:rsid w:val="008605B3"/>
    <w:rsid w:val="00861476"/>
    <w:rsid w:val="008614C5"/>
    <w:rsid w:val="00862B36"/>
    <w:rsid w:val="00862DF3"/>
    <w:rsid w:val="00863ADA"/>
    <w:rsid w:val="00863B8D"/>
    <w:rsid w:val="00863BF5"/>
    <w:rsid w:val="00863D8F"/>
    <w:rsid w:val="00863F27"/>
    <w:rsid w:val="00864727"/>
    <w:rsid w:val="00864841"/>
    <w:rsid w:val="0086492F"/>
    <w:rsid w:val="00865B5F"/>
    <w:rsid w:val="0086608D"/>
    <w:rsid w:val="0086611A"/>
    <w:rsid w:val="00866305"/>
    <w:rsid w:val="0086632D"/>
    <w:rsid w:val="00866A99"/>
    <w:rsid w:val="00866EFF"/>
    <w:rsid w:val="008673B6"/>
    <w:rsid w:val="008676D7"/>
    <w:rsid w:val="00867AFD"/>
    <w:rsid w:val="00867C2D"/>
    <w:rsid w:val="00870094"/>
    <w:rsid w:val="008702E8"/>
    <w:rsid w:val="008708AA"/>
    <w:rsid w:val="008708F9"/>
    <w:rsid w:val="00870C8E"/>
    <w:rsid w:val="008712EC"/>
    <w:rsid w:val="0087144B"/>
    <w:rsid w:val="00871C9F"/>
    <w:rsid w:val="00871E86"/>
    <w:rsid w:val="00871E9E"/>
    <w:rsid w:val="0087265B"/>
    <w:rsid w:val="00872A8F"/>
    <w:rsid w:val="00872BA6"/>
    <w:rsid w:val="00872F52"/>
    <w:rsid w:val="00873513"/>
    <w:rsid w:val="0087356E"/>
    <w:rsid w:val="00873C88"/>
    <w:rsid w:val="00874C08"/>
    <w:rsid w:val="00874E23"/>
    <w:rsid w:val="00875000"/>
    <w:rsid w:val="00876745"/>
    <w:rsid w:val="00876984"/>
    <w:rsid w:val="008769EC"/>
    <w:rsid w:val="00876DC2"/>
    <w:rsid w:val="00876DE4"/>
    <w:rsid w:val="00876F50"/>
    <w:rsid w:val="00876FE8"/>
    <w:rsid w:val="008775D6"/>
    <w:rsid w:val="00877A5F"/>
    <w:rsid w:val="00877E43"/>
    <w:rsid w:val="00880212"/>
    <w:rsid w:val="00880339"/>
    <w:rsid w:val="00880340"/>
    <w:rsid w:val="00880354"/>
    <w:rsid w:val="00880D47"/>
    <w:rsid w:val="00882DF1"/>
    <w:rsid w:val="00882F2A"/>
    <w:rsid w:val="008831E9"/>
    <w:rsid w:val="00883340"/>
    <w:rsid w:val="00883AE0"/>
    <w:rsid w:val="00883CC1"/>
    <w:rsid w:val="00883FFB"/>
    <w:rsid w:val="008848E2"/>
    <w:rsid w:val="00884F29"/>
    <w:rsid w:val="00885961"/>
    <w:rsid w:val="00885ED3"/>
    <w:rsid w:val="00885ED5"/>
    <w:rsid w:val="008860FA"/>
    <w:rsid w:val="00886151"/>
    <w:rsid w:val="0088623C"/>
    <w:rsid w:val="0088626E"/>
    <w:rsid w:val="008862DF"/>
    <w:rsid w:val="00886BA5"/>
    <w:rsid w:val="00886C7D"/>
    <w:rsid w:val="008876DD"/>
    <w:rsid w:val="00887C67"/>
    <w:rsid w:val="008901EA"/>
    <w:rsid w:val="00890B5A"/>
    <w:rsid w:val="00892478"/>
    <w:rsid w:val="00892494"/>
    <w:rsid w:val="00892FFF"/>
    <w:rsid w:val="00893125"/>
    <w:rsid w:val="00893257"/>
    <w:rsid w:val="00893DEC"/>
    <w:rsid w:val="008944B4"/>
    <w:rsid w:val="0089462C"/>
    <w:rsid w:val="00894A9C"/>
    <w:rsid w:val="0089548E"/>
    <w:rsid w:val="00895742"/>
    <w:rsid w:val="00895911"/>
    <w:rsid w:val="00895F5B"/>
    <w:rsid w:val="008962FB"/>
    <w:rsid w:val="008963CE"/>
    <w:rsid w:val="00896560"/>
    <w:rsid w:val="00896A18"/>
    <w:rsid w:val="00896A75"/>
    <w:rsid w:val="00897713"/>
    <w:rsid w:val="00897FE1"/>
    <w:rsid w:val="008A05C1"/>
    <w:rsid w:val="008A0C1C"/>
    <w:rsid w:val="008A0CCF"/>
    <w:rsid w:val="008A0DB6"/>
    <w:rsid w:val="008A142E"/>
    <w:rsid w:val="008A1435"/>
    <w:rsid w:val="008A158F"/>
    <w:rsid w:val="008A18BA"/>
    <w:rsid w:val="008A19AD"/>
    <w:rsid w:val="008A1C11"/>
    <w:rsid w:val="008A20A6"/>
    <w:rsid w:val="008A24D5"/>
    <w:rsid w:val="008A25D0"/>
    <w:rsid w:val="008A2725"/>
    <w:rsid w:val="008A28A2"/>
    <w:rsid w:val="008A2937"/>
    <w:rsid w:val="008A328C"/>
    <w:rsid w:val="008A3583"/>
    <w:rsid w:val="008A38B5"/>
    <w:rsid w:val="008A3C36"/>
    <w:rsid w:val="008A532C"/>
    <w:rsid w:val="008A555C"/>
    <w:rsid w:val="008A5BD7"/>
    <w:rsid w:val="008A66E5"/>
    <w:rsid w:val="008A6849"/>
    <w:rsid w:val="008A68B1"/>
    <w:rsid w:val="008A68BD"/>
    <w:rsid w:val="008A6F56"/>
    <w:rsid w:val="008A7467"/>
    <w:rsid w:val="008A75E8"/>
    <w:rsid w:val="008A7608"/>
    <w:rsid w:val="008B03AD"/>
    <w:rsid w:val="008B03C1"/>
    <w:rsid w:val="008B0669"/>
    <w:rsid w:val="008B0891"/>
    <w:rsid w:val="008B0B49"/>
    <w:rsid w:val="008B0EEA"/>
    <w:rsid w:val="008B1075"/>
    <w:rsid w:val="008B11E6"/>
    <w:rsid w:val="008B1387"/>
    <w:rsid w:val="008B2842"/>
    <w:rsid w:val="008B293E"/>
    <w:rsid w:val="008B2E95"/>
    <w:rsid w:val="008B2F04"/>
    <w:rsid w:val="008B341C"/>
    <w:rsid w:val="008B3469"/>
    <w:rsid w:val="008B44A2"/>
    <w:rsid w:val="008B4A97"/>
    <w:rsid w:val="008B4ACD"/>
    <w:rsid w:val="008B4ADE"/>
    <w:rsid w:val="008B521B"/>
    <w:rsid w:val="008B5679"/>
    <w:rsid w:val="008B57D3"/>
    <w:rsid w:val="008B5926"/>
    <w:rsid w:val="008B5932"/>
    <w:rsid w:val="008B5E44"/>
    <w:rsid w:val="008B616C"/>
    <w:rsid w:val="008B7368"/>
    <w:rsid w:val="008B745B"/>
    <w:rsid w:val="008B74B5"/>
    <w:rsid w:val="008B7B4F"/>
    <w:rsid w:val="008B7D62"/>
    <w:rsid w:val="008B7F7C"/>
    <w:rsid w:val="008C0411"/>
    <w:rsid w:val="008C0A62"/>
    <w:rsid w:val="008C0DC7"/>
    <w:rsid w:val="008C0FB5"/>
    <w:rsid w:val="008C17E6"/>
    <w:rsid w:val="008C1829"/>
    <w:rsid w:val="008C1AF5"/>
    <w:rsid w:val="008C1F79"/>
    <w:rsid w:val="008C2195"/>
    <w:rsid w:val="008C2B50"/>
    <w:rsid w:val="008C3236"/>
    <w:rsid w:val="008C3834"/>
    <w:rsid w:val="008C3C93"/>
    <w:rsid w:val="008C3E46"/>
    <w:rsid w:val="008C47E1"/>
    <w:rsid w:val="008C5160"/>
    <w:rsid w:val="008C5AF5"/>
    <w:rsid w:val="008C6B0B"/>
    <w:rsid w:val="008C71FD"/>
    <w:rsid w:val="008C72B2"/>
    <w:rsid w:val="008C7AB2"/>
    <w:rsid w:val="008C7BA6"/>
    <w:rsid w:val="008C7DED"/>
    <w:rsid w:val="008D0279"/>
    <w:rsid w:val="008D091B"/>
    <w:rsid w:val="008D12C5"/>
    <w:rsid w:val="008D12FC"/>
    <w:rsid w:val="008D21F1"/>
    <w:rsid w:val="008D2B76"/>
    <w:rsid w:val="008D2B93"/>
    <w:rsid w:val="008D3340"/>
    <w:rsid w:val="008D38DE"/>
    <w:rsid w:val="008D393B"/>
    <w:rsid w:val="008D4967"/>
    <w:rsid w:val="008D4EC4"/>
    <w:rsid w:val="008D5638"/>
    <w:rsid w:val="008D5801"/>
    <w:rsid w:val="008D5849"/>
    <w:rsid w:val="008D5E33"/>
    <w:rsid w:val="008D626F"/>
    <w:rsid w:val="008D6774"/>
    <w:rsid w:val="008D6A27"/>
    <w:rsid w:val="008D7971"/>
    <w:rsid w:val="008D7A86"/>
    <w:rsid w:val="008E02B8"/>
    <w:rsid w:val="008E04D5"/>
    <w:rsid w:val="008E0EE1"/>
    <w:rsid w:val="008E17F7"/>
    <w:rsid w:val="008E1DE4"/>
    <w:rsid w:val="008E2832"/>
    <w:rsid w:val="008E37C3"/>
    <w:rsid w:val="008E3A6C"/>
    <w:rsid w:val="008E3BCF"/>
    <w:rsid w:val="008E3CB5"/>
    <w:rsid w:val="008E439F"/>
    <w:rsid w:val="008E4836"/>
    <w:rsid w:val="008E48F3"/>
    <w:rsid w:val="008E4A5F"/>
    <w:rsid w:val="008E4B2D"/>
    <w:rsid w:val="008E514C"/>
    <w:rsid w:val="008E5977"/>
    <w:rsid w:val="008F00C4"/>
    <w:rsid w:val="008F0CAB"/>
    <w:rsid w:val="008F0EBA"/>
    <w:rsid w:val="008F15FA"/>
    <w:rsid w:val="008F19DB"/>
    <w:rsid w:val="008F1BD4"/>
    <w:rsid w:val="008F2770"/>
    <w:rsid w:val="008F2DBB"/>
    <w:rsid w:val="008F2F18"/>
    <w:rsid w:val="008F3316"/>
    <w:rsid w:val="008F337E"/>
    <w:rsid w:val="008F3586"/>
    <w:rsid w:val="008F41E1"/>
    <w:rsid w:val="008F4367"/>
    <w:rsid w:val="008F4AC0"/>
    <w:rsid w:val="008F4E86"/>
    <w:rsid w:val="008F5F32"/>
    <w:rsid w:val="008F5F9A"/>
    <w:rsid w:val="008F6068"/>
    <w:rsid w:val="008F608A"/>
    <w:rsid w:val="008F6516"/>
    <w:rsid w:val="008F667C"/>
    <w:rsid w:val="008F7189"/>
    <w:rsid w:val="008F74B9"/>
    <w:rsid w:val="008F7504"/>
    <w:rsid w:val="008F7711"/>
    <w:rsid w:val="008F7BBB"/>
    <w:rsid w:val="009001E8"/>
    <w:rsid w:val="00900B62"/>
    <w:rsid w:val="00900CED"/>
    <w:rsid w:val="00900FF2"/>
    <w:rsid w:val="00901228"/>
    <w:rsid w:val="009017BE"/>
    <w:rsid w:val="00901D67"/>
    <w:rsid w:val="00902327"/>
    <w:rsid w:val="009024BA"/>
    <w:rsid w:val="009026B8"/>
    <w:rsid w:val="00902D56"/>
    <w:rsid w:val="00902DB3"/>
    <w:rsid w:val="00903435"/>
    <w:rsid w:val="00903B48"/>
    <w:rsid w:val="00903B6A"/>
    <w:rsid w:val="00905748"/>
    <w:rsid w:val="00905A19"/>
    <w:rsid w:val="00905A1A"/>
    <w:rsid w:val="00906274"/>
    <w:rsid w:val="00906656"/>
    <w:rsid w:val="00906F15"/>
    <w:rsid w:val="00906FD5"/>
    <w:rsid w:val="00907AF3"/>
    <w:rsid w:val="00910313"/>
    <w:rsid w:val="0091034E"/>
    <w:rsid w:val="00910720"/>
    <w:rsid w:val="00910B85"/>
    <w:rsid w:val="009111F0"/>
    <w:rsid w:val="00911265"/>
    <w:rsid w:val="009113B2"/>
    <w:rsid w:val="00913DB6"/>
    <w:rsid w:val="00914036"/>
    <w:rsid w:val="0091413B"/>
    <w:rsid w:val="00914713"/>
    <w:rsid w:val="00914C43"/>
    <w:rsid w:val="00914CA7"/>
    <w:rsid w:val="00914CB6"/>
    <w:rsid w:val="00914FC1"/>
    <w:rsid w:val="009151AF"/>
    <w:rsid w:val="0091571C"/>
    <w:rsid w:val="00915B52"/>
    <w:rsid w:val="00915C9E"/>
    <w:rsid w:val="009160BF"/>
    <w:rsid w:val="0091612D"/>
    <w:rsid w:val="00916184"/>
    <w:rsid w:val="00916198"/>
    <w:rsid w:val="0091620E"/>
    <w:rsid w:val="00916381"/>
    <w:rsid w:val="00916B11"/>
    <w:rsid w:val="00916BCE"/>
    <w:rsid w:val="009171B1"/>
    <w:rsid w:val="009173A9"/>
    <w:rsid w:val="00917464"/>
    <w:rsid w:val="0091748C"/>
    <w:rsid w:val="00917653"/>
    <w:rsid w:val="00917FA3"/>
    <w:rsid w:val="00920065"/>
    <w:rsid w:val="009205DC"/>
    <w:rsid w:val="00920660"/>
    <w:rsid w:val="00921F06"/>
    <w:rsid w:val="009220EE"/>
    <w:rsid w:val="0092219B"/>
    <w:rsid w:val="0092253B"/>
    <w:rsid w:val="00922554"/>
    <w:rsid w:val="00922B1A"/>
    <w:rsid w:val="00922D89"/>
    <w:rsid w:val="00923591"/>
    <w:rsid w:val="00923D46"/>
    <w:rsid w:val="00923E58"/>
    <w:rsid w:val="009240B2"/>
    <w:rsid w:val="009240D9"/>
    <w:rsid w:val="00924168"/>
    <w:rsid w:val="00925844"/>
    <w:rsid w:val="00925D00"/>
    <w:rsid w:val="00925F9D"/>
    <w:rsid w:val="00926507"/>
    <w:rsid w:val="00927F8B"/>
    <w:rsid w:val="00930A4A"/>
    <w:rsid w:val="00930A83"/>
    <w:rsid w:val="00930D74"/>
    <w:rsid w:val="00930EAE"/>
    <w:rsid w:val="009312ED"/>
    <w:rsid w:val="009315D0"/>
    <w:rsid w:val="00931BC5"/>
    <w:rsid w:val="00931CD8"/>
    <w:rsid w:val="00931F30"/>
    <w:rsid w:val="009325B1"/>
    <w:rsid w:val="00932AFB"/>
    <w:rsid w:val="0093304D"/>
    <w:rsid w:val="0093336A"/>
    <w:rsid w:val="009338A8"/>
    <w:rsid w:val="00933A6D"/>
    <w:rsid w:val="00933DCF"/>
    <w:rsid w:val="00933DEE"/>
    <w:rsid w:val="00934A06"/>
    <w:rsid w:val="009353FC"/>
    <w:rsid w:val="009354D3"/>
    <w:rsid w:val="009361A3"/>
    <w:rsid w:val="009366C4"/>
    <w:rsid w:val="00936905"/>
    <w:rsid w:val="00936BC6"/>
    <w:rsid w:val="00936BF3"/>
    <w:rsid w:val="00936CB0"/>
    <w:rsid w:val="00937334"/>
    <w:rsid w:val="00937D5D"/>
    <w:rsid w:val="00937FB4"/>
    <w:rsid w:val="009401EF"/>
    <w:rsid w:val="009403FC"/>
    <w:rsid w:val="00940D83"/>
    <w:rsid w:val="0094197F"/>
    <w:rsid w:val="009422A0"/>
    <w:rsid w:val="009431A9"/>
    <w:rsid w:val="009433BA"/>
    <w:rsid w:val="00943611"/>
    <w:rsid w:val="00943E48"/>
    <w:rsid w:val="0094493F"/>
    <w:rsid w:val="00944F7D"/>
    <w:rsid w:val="0094552D"/>
    <w:rsid w:val="00945683"/>
    <w:rsid w:val="00946673"/>
    <w:rsid w:val="00946992"/>
    <w:rsid w:val="00946A5A"/>
    <w:rsid w:val="009503E8"/>
    <w:rsid w:val="009508DF"/>
    <w:rsid w:val="00951557"/>
    <w:rsid w:val="009517BD"/>
    <w:rsid w:val="00951D5E"/>
    <w:rsid w:val="00951D76"/>
    <w:rsid w:val="00951FD6"/>
    <w:rsid w:val="009523E8"/>
    <w:rsid w:val="009531E3"/>
    <w:rsid w:val="009532E3"/>
    <w:rsid w:val="00953B5E"/>
    <w:rsid w:val="00953CBE"/>
    <w:rsid w:val="0095445E"/>
    <w:rsid w:val="009545E6"/>
    <w:rsid w:val="0095496E"/>
    <w:rsid w:val="00954BDA"/>
    <w:rsid w:val="009554BC"/>
    <w:rsid w:val="00955613"/>
    <w:rsid w:val="009559DB"/>
    <w:rsid w:val="00955B0E"/>
    <w:rsid w:val="00955DE9"/>
    <w:rsid w:val="009560FE"/>
    <w:rsid w:val="00956362"/>
    <w:rsid w:val="0095682B"/>
    <w:rsid w:val="00956F58"/>
    <w:rsid w:val="0095722B"/>
    <w:rsid w:val="00957B58"/>
    <w:rsid w:val="00957CF8"/>
    <w:rsid w:val="00957D91"/>
    <w:rsid w:val="00960A02"/>
    <w:rsid w:val="00960F4A"/>
    <w:rsid w:val="00961095"/>
    <w:rsid w:val="00961A03"/>
    <w:rsid w:val="00961B72"/>
    <w:rsid w:val="00961CD1"/>
    <w:rsid w:val="00961DC4"/>
    <w:rsid w:val="00961E72"/>
    <w:rsid w:val="00962CD4"/>
    <w:rsid w:val="00962EDD"/>
    <w:rsid w:val="009632EE"/>
    <w:rsid w:val="009640BD"/>
    <w:rsid w:val="009653BB"/>
    <w:rsid w:val="0096574F"/>
    <w:rsid w:val="00965CA6"/>
    <w:rsid w:val="00965CAD"/>
    <w:rsid w:val="009664F5"/>
    <w:rsid w:val="0096682F"/>
    <w:rsid w:val="00966A1F"/>
    <w:rsid w:val="00966AC0"/>
    <w:rsid w:val="00966CBB"/>
    <w:rsid w:val="009670D0"/>
    <w:rsid w:val="00967676"/>
    <w:rsid w:val="00970056"/>
    <w:rsid w:val="00970127"/>
    <w:rsid w:val="00970134"/>
    <w:rsid w:val="00970504"/>
    <w:rsid w:val="00970545"/>
    <w:rsid w:val="00970BB2"/>
    <w:rsid w:val="00970C5E"/>
    <w:rsid w:val="009710E2"/>
    <w:rsid w:val="009711FC"/>
    <w:rsid w:val="0097131C"/>
    <w:rsid w:val="009721A7"/>
    <w:rsid w:val="009725FC"/>
    <w:rsid w:val="0097287B"/>
    <w:rsid w:val="00973469"/>
    <w:rsid w:val="00973C4A"/>
    <w:rsid w:val="00973F70"/>
    <w:rsid w:val="00974015"/>
    <w:rsid w:val="00974502"/>
    <w:rsid w:val="0097453E"/>
    <w:rsid w:val="009747E3"/>
    <w:rsid w:val="009749DE"/>
    <w:rsid w:val="00974A03"/>
    <w:rsid w:val="00974C8E"/>
    <w:rsid w:val="00975200"/>
    <w:rsid w:val="00975624"/>
    <w:rsid w:val="00975D4A"/>
    <w:rsid w:val="00975FB6"/>
    <w:rsid w:val="00976B80"/>
    <w:rsid w:val="0097755B"/>
    <w:rsid w:val="009776E4"/>
    <w:rsid w:val="0097770C"/>
    <w:rsid w:val="00977C1F"/>
    <w:rsid w:val="00977E8C"/>
    <w:rsid w:val="009801D5"/>
    <w:rsid w:val="00980283"/>
    <w:rsid w:val="0098030D"/>
    <w:rsid w:val="0098042F"/>
    <w:rsid w:val="009809DB"/>
    <w:rsid w:val="0098106A"/>
    <w:rsid w:val="009816C3"/>
    <w:rsid w:val="00981B5E"/>
    <w:rsid w:val="00982031"/>
    <w:rsid w:val="00982453"/>
    <w:rsid w:val="00982BEE"/>
    <w:rsid w:val="009834D4"/>
    <w:rsid w:val="00983599"/>
    <w:rsid w:val="009838E7"/>
    <w:rsid w:val="00983B47"/>
    <w:rsid w:val="00983C4B"/>
    <w:rsid w:val="00983F9B"/>
    <w:rsid w:val="00984043"/>
    <w:rsid w:val="0098411B"/>
    <w:rsid w:val="00984304"/>
    <w:rsid w:val="0098472A"/>
    <w:rsid w:val="00984E41"/>
    <w:rsid w:val="00984FA5"/>
    <w:rsid w:val="009850AF"/>
    <w:rsid w:val="00985480"/>
    <w:rsid w:val="00985589"/>
    <w:rsid w:val="00985694"/>
    <w:rsid w:val="009858A7"/>
    <w:rsid w:val="00985959"/>
    <w:rsid w:val="00985CEF"/>
    <w:rsid w:val="00986332"/>
    <w:rsid w:val="009864ED"/>
    <w:rsid w:val="00986522"/>
    <w:rsid w:val="00986D69"/>
    <w:rsid w:val="00986EA9"/>
    <w:rsid w:val="00986F8C"/>
    <w:rsid w:val="0098740E"/>
    <w:rsid w:val="00987892"/>
    <w:rsid w:val="00987AFA"/>
    <w:rsid w:val="00987CD6"/>
    <w:rsid w:val="00987E03"/>
    <w:rsid w:val="00990911"/>
    <w:rsid w:val="00990EB5"/>
    <w:rsid w:val="00992D34"/>
    <w:rsid w:val="00993000"/>
    <w:rsid w:val="0099316E"/>
    <w:rsid w:val="00993841"/>
    <w:rsid w:val="009939EF"/>
    <w:rsid w:val="00993C85"/>
    <w:rsid w:val="00994405"/>
    <w:rsid w:val="00994946"/>
    <w:rsid w:val="0099536E"/>
    <w:rsid w:val="00995CE6"/>
    <w:rsid w:val="00996163"/>
    <w:rsid w:val="009969AB"/>
    <w:rsid w:val="009970B7"/>
    <w:rsid w:val="00997299"/>
    <w:rsid w:val="009974BF"/>
    <w:rsid w:val="00997EC9"/>
    <w:rsid w:val="009A0283"/>
    <w:rsid w:val="009A0524"/>
    <w:rsid w:val="009A0684"/>
    <w:rsid w:val="009A076B"/>
    <w:rsid w:val="009A0EF0"/>
    <w:rsid w:val="009A1629"/>
    <w:rsid w:val="009A1883"/>
    <w:rsid w:val="009A2265"/>
    <w:rsid w:val="009A2426"/>
    <w:rsid w:val="009A2546"/>
    <w:rsid w:val="009A2696"/>
    <w:rsid w:val="009A28A7"/>
    <w:rsid w:val="009A2D4B"/>
    <w:rsid w:val="009A2E87"/>
    <w:rsid w:val="009A30D1"/>
    <w:rsid w:val="009A380C"/>
    <w:rsid w:val="009A3ECD"/>
    <w:rsid w:val="009A4821"/>
    <w:rsid w:val="009A4A8C"/>
    <w:rsid w:val="009A4BE0"/>
    <w:rsid w:val="009A4EEB"/>
    <w:rsid w:val="009A4FF6"/>
    <w:rsid w:val="009A5FC1"/>
    <w:rsid w:val="009A60A0"/>
    <w:rsid w:val="009A6D0B"/>
    <w:rsid w:val="009A7D25"/>
    <w:rsid w:val="009A7D8C"/>
    <w:rsid w:val="009B0142"/>
    <w:rsid w:val="009B02A6"/>
    <w:rsid w:val="009B07BA"/>
    <w:rsid w:val="009B08BE"/>
    <w:rsid w:val="009B10BE"/>
    <w:rsid w:val="009B10F8"/>
    <w:rsid w:val="009B1115"/>
    <w:rsid w:val="009B1236"/>
    <w:rsid w:val="009B1F1F"/>
    <w:rsid w:val="009B21EC"/>
    <w:rsid w:val="009B232B"/>
    <w:rsid w:val="009B28B2"/>
    <w:rsid w:val="009B2AFC"/>
    <w:rsid w:val="009B2E7F"/>
    <w:rsid w:val="009B2F8B"/>
    <w:rsid w:val="009B3C01"/>
    <w:rsid w:val="009B3DB6"/>
    <w:rsid w:val="009B3FBF"/>
    <w:rsid w:val="009B4590"/>
    <w:rsid w:val="009B4926"/>
    <w:rsid w:val="009B4C18"/>
    <w:rsid w:val="009B4CD7"/>
    <w:rsid w:val="009B4FB2"/>
    <w:rsid w:val="009B542B"/>
    <w:rsid w:val="009B54FA"/>
    <w:rsid w:val="009B550B"/>
    <w:rsid w:val="009B5B14"/>
    <w:rsid w:val="009B5C36"/>
    <w:rsid w:val="009B5CE4"/>
    <w:rsid w:val="009B67DB"/>
    <w:rsid w:val="009B6A43"/>
    <w:rsid w:val="009B6B54"/>
    <w:rsid w:val="009B747E"/>
    <w:rsid w:val="009B7762"/>
    <w:rsid w:val="009B7F31"/>
    <w:rsid w:val="009B7F64"/>
    <w:rsid w:val="009C07C5"/>
    <w:rsid w:val="009C0866"/>
    <w:rsid w:val="009C08BE"/>
    <w:rsid w:val="009C0A33"/>
    <w:rsid w:val="009C114A"/>
    <w:rsid w:val="009C167F"/>
    <w:rsid w:val="009C168F"/>
    <w:rsid w:val="009C25FC"/>
    <w:rsid w:val="009C26A6"/>
    <w:rsid w:val="009C2D2E"/>
    <w:rsid w:val="009C49A9"/>
    <w:rsid w:val="009C4CD9"/>
    <w:rsid w:val="009C55F3"/>
    <w:rsid w:val="009C57AD"/>
    <w:rsid w:val="009C581C"/>
    <w:rsid w:val="009C59DF"/>
    <w:rsid w:val="009C5B9C"/>
    <w:rsid w:val="009C5C70"/>
    <w:rsid w:val="009C6C97"/>
    <w:rsid w:val="009C774F"/>
    <w:rsid w:val="009C79C1"/>
    <w:rsid w:val="009C7B3A"/>
    <w:rsid w:val="009C7C0F"/>
    <w:rsid w:val="009C7DC4"/>
    <w:rsid w:val="009C7DE5"/>
    <w:rsid w:val="009D099E"/>
    <w:rsid w:val="009D103F"/>
    <w:rsid w:val="009D1088"/>
    <w:rsid w:val="009D220C"/>
    <w:rsid w:val="009D232D"/>
    <w:rsid w:val="009D27E4"/>
    <w:rsid w:val="009D31C8"/>
    <w:rsid w:val="009D3431"/>
    <w:rsid w:val="009D4550"/>
    <w:rsid w:val="009D4DB7"/>
    <w:rsid w:val="009D57A4"/>
    <w:rsid w:val="009D5F2D"/>
    <w:rsid w:val="009D6F63"/>
    <w:rsid w:val="009D724D"/>
    <w:rsid w:val="009D737F"/>
    <w:rsid w:val="009D744B"/>
    <w:rsid w:val="009D7A49"/>
    <w:rsid w:val="009D7AAA"/>
    <w:rsid w:val="009E0845"/>
    <w:rsid w:val="009E133A"/>
    <w:rsid w:val="009E1E38"/>
    <w:rsid w:val="009E2113"/>
    <w:rsid w:val="009E2DC1"/>
    <w:rsid w:val="009E2E52"/>
    <w:rsid w:val="009E34AE"/>
    <w:rsid w:val="009E3927"/>
    <w:rsid w:val="009E4A59"/>
    <w:rsid w:val="009E4DBC"/>
    <w:rsid w:val="009E519F"/>
    <w:rsid w:val="009E5534"/>
    <w:rsid w:val="009E57CA"/>
    <w:rsid w:val="009E6CEA"/>
    <w:rsid w:val="009E6DF1"/>
    <w:rsid w:val="009E76F4"/>
    <w:rsid w:val="009E7AED"/>
    <w:rsid w:val="009E7C61"/>
    <w:rsid w:val="009F01A8"/>
    <w:rsid w:val="009F0290"/>
    <w:rsid w:val="009F02AB"/>
    <w:rsid w:val="009F04BE"/>
    <w:rsid w:val="009F087D"/>
    <w:rsid w:val="009F0C60"/>
    <w:rsid w:val="009F1352"/>
    <w:rsid w:val="009F1654"/>
    <w:rsid w:val="009F17F8"/>
    <w:rsid w:val="009F1D45"/>
    <w:rsid w:val="009F2231"/>
    <w:rsid w:val="009F3795"/>
    <w:rsid w:val="009F3A3C"/>
    <w:rsid w:val="009F481F"/>
    <w:rsid w:val="009F4912"/>
    <w:rsid w:val="009F4A3D"/>
    <w:rsid w:val="009F4CBF"/>
    <w:rsid w:val="009F4DE0"/>
    <w:rsid w:val="009F541A"/>
    <w:rsid w:val="009F544E"/>
    <w:rsid w:val="009F57EA"/>
    <w:rsid w:val="009F5866"/>
    <w:rsid w:val="009F5C7C"/>
    <w:rsid w:val="009F5DF8"/>
    <w:rsid w:val="009F6090"/>
    <w:rsid w:val="009F6A29"/>
    <w:rsid w:val="009F70B5"/>
    <w:rsid w:val="009F77DC"/>
    <w:rsid w:val="00A00447"/>
    <w:rsid w:val="00A0051F"/>
    <w:rsid w:val="00A0083F"/>
    <w:rsid w:val="00A0088F"/>
    <w:rsid w:val="00A00B6D"/>
    <w:rsid w:val="00A00C02"/>
    <w:rsid w:val="00A00DA5"/>
    <w:rsid w:val="00A00E29"/>
    <w:rsid w:val="00A00F18"/>
    <w:rsid w:val="00A0162D"/>
    <w:rsid w:val="00A01D5A"/>
    <w:rsid w:val="00A02695"/>
    <w:rsid w:val="00A028AC"/>
    <w:rsid w:val="00A02F62"/>
    <w:rsid w:val="00A03644"/>
    <w:rsid w:val="00A0462C"/>
    <w:rsid w:val="00A04712"/>
    <w:rsid w:val="00A04C9E"/>
    <w:rsid w:val="00A04DC6"/>
    <w:rsid w:val="00A05629"/>
    <w:rsid w:val="00A0585F"/>
    <w:rsid w:val="00A058A8"/>
    <w:rsid w:val="00A0595B"/>
    <w:rsid w:val="00A05A7E"/>
    <w:rsid w:val="00A05E5F"/>
    <w:rsid w:val="00A06219"/>
    <w:rsid w:val="00A065B0"/>
    <w:rsid w:val="00A06BA9"/>
    <w:rsid w:val="00A06D7D"/>
    <w:rsid w:val="00A071C9"/>
    <w:rsid w:val="00A07331"/>
    <w:rsid w:val="00A07C5A"/>
    <w:rsid w:val="00A07E4D"/>
    <w:rsid w:val="00A10350"/>
    <w:rsid w:val="00A10835"/>
    <w:rsid w:val="00A1098B"/>
    <w:rsid w:val="00A1115C"/>
    <w:rsid w:val="00A114D6"/>
    <w:rsid w:val="00A11B6D"/>
    <w:rsid w:val="00A12219"/>
    <w:rsid w:val="00A126E7"/>
    <w:rsid w:val="00A12843"/>
    <w:rsid w:val="00A12966"/>
    <w:rsid w:val="00A12D29"/>
    <w:rsid w:val="00A12DF2"/>
    <w:rsid w:val="00A13092"/>
    <w:rsid w:val="00A130AF"/>
    <w:rsid w:val="00A13211"/>
    <w:rsid w:val="00A13D89"/>
    <w:rsid w:val="00A13EEB"/>
    <w:rsid w:val="00A141BF"/>
    <w:rsid w:val="00A1492E"/>
    <w:rsid w:val="00A16789"/>
    <w:rsid w:val="00A16B9F"/>
    <w:rsid w:val="00A16F0D"/>
    <w:rsid w:val="00A176B8"/>
    <w:rsid w:val="00A17E0C"/>
    <w:rsid w:val="00A17FB7"/>
    <w:rsid w:val="00A203FD"/>
    <w:rsid w:val="00A206C7"/>
    <w:rsid w:val="00A207D5"/>
    <w:rsid w:val="00A20EFD"/>
    <w:rsid w:val="00A21759"/>
    <w:rsid w:val="00A2178E"/>
    <w:rsid w:val="00A21D90"/>
    <w:rsid w:val="00A223E5"/>
    <w:rsid w:val="00A22466"/>
    <w:rsid w:val="00A227BA"/>
    <w:rsid w:val="00A22B73"/>
    <w:rsid w:val="00A22E38"/>
    <w:rsid w:val="00A23442"/>
    <w:rsid w:val="00A236A8"/>
    <w:rsid w:val="00A237CF"/>
    <w:rsid w:val="00A23884"/>
    <w:rsid w:val="00A238D5"/>
    <w:rsid w:val="00A239A4"/>
    <w:rsid w:val="00A23D8F"/>
    <w:rsid w:val="00A23F58"/>
    <w:rsid w:val="00A24992"/>
    <w:rsid w:val="00A24B7F"/>
    <w:rsid w:val="00A24F30"/>
    <w:rsid w:val="00A254B8"/>
    <w:rsid w:val="00A25587"/>
    <w:rsid w:val="00A25673"/>
    <w:rsid w:val="00A25A8A"/>
    <w:rsid w:val="00A25E98"/>
    <w:rsid w:val="00A2617C"/>
    <w:rsid w:val="00A26235"/>
    <w:rsid w:val="00A2628E"/>
    <w:rsid w:val="00A2680A"/>
    <w:rsid w:val="00A2697C"/>
    <w:rsid w:val="00A271ED"/>
    <w:rsid w:val="00A27325"/>
    <w:rsid w:val="00A2769B"/>
    <w:rsid w:val="00A276AE"/>
    <w:rsid w:val="00A27A4F"/>
    <w:rsid w:val="00A27CAF"/>
    <w:rsid w:val="00A301A2"/>
    <w:rsid w:val="00A309E2"/>
    <w:rsid w:val="00A30BD2"/>
    <w:rsid w:val="00A31E2C"/>
    <w:rsid w:val="00A32048"/>
    <w:rsid w:val="00A32570"/>
    <w:rsid w:val="00A3264B"/>
    <w:rsid w:val="00A32877"/>
    <w:rsid w:val="00A32C10"/>
    <w:rsid w:val="00A32F51"/>
    <w:rsid w:val="00A33A57"/>
    <w:rsid w:val="00A3482F"/>
    <w:rsid w:val="00A35165"/>
    <w:rsid w:val="00A3587D"/>
    <w:rsid w:val="00A361E6"/>
    <w:rsid w:val="00A36676"/>
    <w:rsid w:val="00A378B4"/>
    <w:rsid w:val="00A37B57"/>
    <w:rsid w:val="00A37CD7"/>
    <w:rsid w:val="00A37F05"/>
    <w:rsid w:val="00A37FA3"/>
    <w:rsid w:val="00A4013E"/>
    <w:rsid w:val="00A405CA"/>
    <w:rsid w:val="00A40C1E"/>
    <w:rsid w:val="00A40EAC"/>
    <w:rsid w:val="00A410B4"/>
    <w:rsid w:val="00A410F9"/>
    <w:rsid w:val="00A41986"/>
    <w:rsid w:val="00A41ADF"/>
    <w:rsid w:val="00A42138"/>
    <w:rsid w:val="00A42220"/>
    <w:rsid w:val="00A42707"/>
    <w:rsid w:val="00A42BE1"/>
    <w:rsid w:val="00A436F0"/>
    <w:rsid w:val="00A44284"/>
    <w:rsid w:val="00A443FD"/>
    <w:rsid w:val="00A447D4"/>
    <w:rsid w:val="00A447D5"/>
    <w:rsid w:val="00A44908"/>
    <w:rsid w:val="00A44AD6"/>
    <w:rsid w:val="00A44BFD"/>
    <w:rsid w:val="00A4516F"/>
    <w:rsid w:val="00A45359"/>
    <w:rsid w:val="00A45367"/>
    <w:rsid w:val="00A4553C"/>
    <w:rsid w:val="00A45583"/>
    <w:rsid w:val="00A457FB"/>
    <w:rsid w:val="00A459DD"/>
    <w:rsid w:val="00A45F58"/>
    <w:rsid w:val="00A46150"/>
    <w:rsid w:val="00A46341"/>
    <w:rsid w:val="00A468C4"/>
    <w:rsid w:val="00A46991"/>
    <w:rsid w:val="00A477F2"/>
    <w:rsid w:val="00A47C0D"/>
    <w:rsid w:val="00A47C5A"/>
    <w:rsid w:val="00A503E7"/>
    <w:rsid w:val="00A508A0"/>
    <w:rsid w:val="00A517BF"/>
    <w:rsid w:val="00A51DBA"/>
    <w:rsid w:val="00A51F40"/>
    <w:rsid w:val="00A52D40"/>
    <w:rsid w:val="00A53164"/>
    <w:rsid w:val="00A53542"/>
    <w:rsid w:val="00A53A22"/>
    <w:rsid w:val="00A53E01"/>
    <w:rsid w:val="00A5419C"/>
    <w:rsid w:val="00A554F4"/>
    <w:rsid w:val="00A55696"/>
    <w:rsid w:val="00A55E34"/>
    <w:rsid w:val="00A5674D"/>
    <w:rsid w:val="00A56D10"/>
    <w:rsid w:val="00A57622"/>
    <w:rsid w:val="00A57F43"/>
    <w:rsid w:val="00A606B9"/>
    <w:rsid w:val="00A607AD"/>
    <w:rsid w:val="00A613B6"/>
    <w:rsid w:val="00A615B8"/>
    <w:rsid w:val="00A615E2"/>
    <w:rsid w:val="00A61987"/>
    <w:rsid w:val="00A61C38"/>
    <w:rsid w:val="00A61FD0"/>
    <w:rsid w:val="00A62685"/>
    <w:rsid w:val="00A62F23"/>
    <w:rsid w:val="00A63F2E"/>
    <w:rsid w:val="00A63F7B"/>
    <w:rsid w:val="00A64790"/>
    <w:rsid w:val="00A64882"/>
    <w:rsid w:val="00A652DD"/>
    <w:rsid w:val="00A65394"/>
    <w:rsid w:val="00A65419"/>
    <w:rsid w:val="00A654E0"/>
    <w:rsid w:val="00A65FCD"/>
    <w:rsid w:val="00A66177"/>
    <w:rsid w:val="00A6625D"/>
    <w:rsid w:val="00A66CF7"/>
    <w:rsid w:val="00A709F6"/>
    <w:rsid w:val="00A70AE5"/>
    <w:rsid w:val="00A712E9"/>
    <w:rsid w:val="00A716D4"/>
    <w:rsid w:val="00A720F1"/>
    <w:rsid w:val="00A72AD1"/>
    <w:rsid w:val="00A72D65"/>
    <w:rsid w:val="00A72E8A"/>
    <w:rsid w:val="00A72F29"/>
    <w:rsid w:val="00A7324D"/>
    <w:rsid w:val="00A735D1"/>
    <w:rsid w:val="00A73AA1"/>
    <w:rsid w:val="00A73D91"/>
    <w:rsid w:val="00A74844"/>
    <w:rsid w:val="00A74B98"/>
    <w:rsid w:val="00A75D80"/>
    <w:rsid w:val="00A76175"/>
    <w:rsid w:val="00A76B1C"/>
    <w:rsid w:val="00A76E81"/>
    <w:rsid w:val="00A771AA"/>
    <w:rsid w:val="00A80322"/>
    <w:rsid w:val="00A805E8"/>
    <w:rsid w:val="00A80E92"/>
    <w:rsid w:val="00A812CF"/>
    <w:rsid w:val="00A813B2"/>
    <w:rsid w:val="00A8151E"/>
    <w:rsid w:val="00A8199D"/>
    <w:rsid w:val="00A82B9B"/>
    <w:rsid w:val="00A833C7"/>
    <w:rsid w:val="00A83549"/>
    <w:rsid w:val="00A8383D"/>
    <w:rsid w:val="00A83E58"/>
    <w:rsid w:val="00A842F3"/>
    <w:rsid w:val="00A84614"/>
    <w:rsid w:val="00A84AB2"/>
    <w:rsid w:val="00A84BCC"/>
    <w:rsid w:val="00A84E06"/>
    <w:rsid w:val="00A851E2"/>
    <w:rsid w:val="00A85DF7"/>
    <w:rsid w:val="00A860B7"/>
    <w:rsid w:val="00A86151"/>
    <w:rsid w:val="00A86478"/>
    <w:rsid w:val="00A864EA"/>
    <w:rsid w:val="00A8758F"/>
    <w:rsid w:val="00A8767C"/>
    <w:rsid w:val="00A8776D"/>
    <w:rsid w:val="00A9022D"/>
    <w:rsid w:val="00A904F8"/>
    <w:rsid w:val="00A90A61"/>
    <w:rsid w:val="00A90DF9"/>
    <w:rsid w:val="00A90F8E"/>
    <w:rsid w:val="00A91313"/>
    <w:rsid w:val="00A9139A"/>
    <w:rsid w:val="00A915C8"/>
    <w:rsid w:val="00A91678"/>
    <w:rsid w:val="00A92476"/>
    <w:rsid w:val="00A9249A"/>
    <w:rsid w:val="00A92567"/>
    <w:rsid w:val="00A9263E"/>
    <w:rsid w:val="00A9297D"/>
    <w:rsid w:val="00A930B7"/>
    <w:rsid w:val="00A9365C"/>
    <w:rsid w:val="00A93670"/>
    <w:rsid w:val="00A93866"/>
    <w:rsid w:val="00A9390E"/>
    <w:rsid w:val="00A93DC7"/>
    <w:rsid w:val="00A93E74"/>
    <w:rsid w:val="00A94515"/>
    <w:rsid w:val="00A945A5"/>
    <w:rsid w:val="00A94763"/>
    <w:rsid w:val="00A9492C"/>
    <w:rsid w:val="00A958BA"/>
    <w:rsid w:val="00A95BC2"/>
    <w:rsid w:val="00A95EF6"/>
    <w:rsid w:val="00A95F36"/>
    <w:rsid w:val="00A96419"/>
    <w:rsid w:val="00A969D8"/>
    <w:rsid w:val="00A96A2D"/>
    <w:rsid w:val="00A96D5F"/>
    <w:rsid w:val="00A97454"/>
    <w:rsid w:val="00A9783F"/>
    <w:rsid w:val="00AA015F"/>
    <w:rsid w:val="00AA052A"/>
    <w:rsid w:val="00AA1DBB"/>
    <w:rsid w:val="00AA1FF0"/>
    <w:rsid w:val="00AA208B"/>
    <w:rsid w:val="00AA2436"/>
    <w:rsid w:val="00AA2D5D"/>
    <w:rsid w:val="00AA33EA"/>
    <w:rsid w:val="00AA351B"/>
    <w:rsid w:val="00AA36F8"/>
    <w:rsid w:val="00AA421C"/>
    <w:rsid w:val="00AA473E"/>
    <w:rsid w:val="00AA4FFB"/>
    <w:rsid w:val="00AA553E"/>
    <w:rsid w:val="00AA55A1"/>
    <w:rsid w:val="00AA5822"/>
    <w:rsid w:val="00AA58CD"/>
    <w:rsid w:val="00AA5ACB"/>
    <w:rsid w:val="00AA5DAD"/>
    <w:rsid w:val="00AA5E99"/>
    <w:rsid w:val="00AA60C7"/>
    <w:rsid w:val="00AA675C"/>
    <w:rsid w:val="00AA6E6A"/>
    <w:rsid w:val="00AA73E5"/>
    <w:rsid w:val="00AA7484"/>
    <w:rsid w:val="00AA7623"/>
    <w:rsid w:val="00AA7C6E"/>
    <w:rsid w:val="00AB0CB3"/>
    <w:rsid w:val="00AB127E"/>
    <w:rsid w:val="00AB13D4"/>
    <w:rsid w:val="00AB1B40"/>
    <w:rsid w:val="00AB1CE6"/>
    <w:rsid w:val="00AB1DE7"/>
    <w:rsid w:val="00AB1F66"/>
    <w:rsid w:val="00AB1FF0"/>
    <w:rsid w:val="00AB2035"/>
    <w:rsid w:val="00AB2430"/>
    <w:rsid w:val="00AB2562"/>
    <w:rsid w:val="00AB2955"/>
    <w:rsid w:val="00AB2B0B"/>
    <w:rsid w:val="00AB2E59"/>
    <w:rsid w:val="00AB3147"/>
    <w:rsid w:val="00AB3AB4"/>
    <w:rsid w:val="00AB3AEA"/>
    <w:rsid w:val="00AB3C33"/>
    <w:rsid w:val="00AB3DE9"/>
    <w:rsid w:val="00AB4575"/>
    <w:rsid w:val="00AB5042"/>
    <w:rsid w:val="00AB527E"/>
    <w:rsid w:val="00AB5A0A"/>
    <w:rsid w:val="00AB5EB4"/>
    <w:rsid w:val="00AB5F1C"/>
    <w:rsid w:val="00AB60AD"/>
    <w:rsid w:val="00AB7953"/>
    <w:rsid w:val="00AB7A1F"/>
    <w:rsid w:val="00AB7A24"/>
    <w:rsid w:val="00AB7D74"/>
    <w:rsid w:val="00AB7D82"/>
    <w:rsid w:val="00AB7FA5"/>
    <w:rsid w:val="00AB7FD4"/>
    <w:rsid w:val="00AC0154"/>
    <w:rsid w:val="00AC04C0"/>
    <w:rsid w:val="00AC073E"/>
    <w:rsid w:val="00AC09A9"/>
    <w:rsid w:val="00AC0A88"/>
    <w:rsid w:val="00AC0C84"/>
    <w:rsid w:val="00AC0F56"/>
    <w:rsid w:val="00AC0FC3"/>
    <w:rsid w:val="00AC0FED"/>
    <w:rsid w:val="00AC1564"/>
    <w:rsid w:val="00AC1598"/>
    <w:rsid w:val="00AC2339"/>
    <w:rsid w:val="00AC2A0E"/>
    <w:rsid w:val="00AC2C95"/>
    <w:rsid w:val="00AC30F0"/>
    <w:rsid w:val="00AC3628"/>
    <w:rsid w:val="00AC3653"/>
    <w:rsid w:val="00AC4C85"/>
    <w:rsid w:val="00AC527D"/>
    <w:rsid w:val="00AC5908"/>
    <w:rsid w:val="00AC59ED"/>
    <w:rsid w:val="00AC5A92"/>
    <w:rsid w:val="00AC6AE2"/>
    <w:rsid w:val="00AC6C76"/>
    <w:rsid w:val="00AC6E94"/>
    <w:rsid w:val="00AC71CC"/>
    <w:rsid w:val="00AC7603"/>
    <w:rsid w:val="00AC7929"/>
    <w:rsid w:val="00AD00FF"/>
    <w:rsid w:val="00AD0B3A"/>
    <w:rsid w:val="00AD1100"/>
    <w:rsid w:val="00AD12A0"/>
    <w:rsid w:val="00AD183E"/>
    <w:rsid w:val="00AD1E41"/>
    <w:rsid w:val="00AD253D"/>
    <w:rsid w:val="00AD2A06"/>
    <w:rsid w:val="00AD32A7"/>
    <w:rsid w:val="00AD3BA9"/>
    <w:rsid w:val="00AD597C"/>
    <w:rsid w:val="00AD5E30"/>
    <w:rsid w:val="00AD60DC"/>
    <w:rsid w:val="00AD610B"/>
    <w:rsid w:val="00AD6479"/>
    <w:rsid w:val="00AD6785"/>
    <w:rsid w:val="00AD6B15"/>
    <w:rsid w:val="00AD6F08"/>
    <w:rsid w:val="00AD78F5"/>
    <w:rsid w:val="00AD7AD3"/>
    <w:rsid w:val="00AE0AB9"/>
    <w:rsid w:val="00AE27F8"/>
    <w:rsid w:val="00AE2D81"/>
    <w:rsid w:val="00AE33B3"/>
    <w:rsid w:val="00AE3464"/>
    <w:rsid w:val="00AE3746"/>
    <w:rsid w:val="00AE3A0F"/>
    <w:rsid w:val="00AE4E7A"/>
    <w:rsid w:val="00AE5408"/>
    <w:rsid w:val="00AE6802"/>
    <w:rsid w:val="00AE6CCB"/>
    <w:rsid w:val="00AE6FA8"/>
    <w:rsid w:val="00AE7431"/>
    <w:rsid w:val="00AE7A4C"/>
    <w:rsid w:val="00AE7A4D"/>
    <w:rsid w:val="00AE7E45"/>
    <w:rsid w:val="00AE7F5F"/>
    <w:rsid w:val="00AF0956"/>
    <w:rsid w:val="00AF09D4"/>
    <w:rsid w:val="00AF0F8C"/>
    <w:rsid w:val="00AF12E9"/>
    <w:rsid w:val="00AF33C4"/>
    <w:rsid w:val="00AF3F8E"/>
    <w:rsid w:val="00AF4095"/>
    <w:rsid w:val="00AF413D"/>
    <w:rsid w:val="00AF4458"/>
    <w:rsid w:val="00AF482D"/>
    <w:rsid w:val="00AF4901"/>
    <w:rsid w:val="00AF4B43"/>
    <w:rsid w:val="00AF5BA6"/>
    <w:rsid w:val="00AF66A8"/>
    <w:rsid w:val="00AF6C98"/>
    <w:rsid w:val="00AF6D3A"/>
    <w:rsid w:val="00AF6FC7"/>
    <w:rsid w:val="00AF7514"/>
    <w:rsid w:val="00B009C5"/>
    <w:rsid w:val="00B00A84"/>
    <w:rsid w:val="00B010AA"/>
    <w:rsid w:val="00B01991"/>
    <w:rsid w:val="00B01B5B"/>
    <w:rsid w:val="00B01D23"/>
    <w:rsid w:val="00B020F3"/>
    <w:rsid w:val="00B02493"/>
    <w:rsid w:val="00B027A9"/>
    <w:rsid w:val="00B02856"/>
    <w:rsid w:val="00B02FE6"/>
    <w:rsid w:val="00B0386F"/>
    <w:rsid w:val="00B03B06"/>
    <w:rsid w:val="00B0414D"/>
    <w:rsid w:val="00B0423E"/>
    <w:rsid w:val="00B04749"/>
    <w:rsid w:val="00B04D36"/>
    <w:rsid w:val="00B05DEF"/>
    <w:rsid w:val="00B05F88"/>
    <w:rsid w:val="00B061BE"/>
    <w:rsid w:val="00B067AD"/>
    <w:rsid w:val="00B06878"/>
    <w:rsid w:val="00B06CD3"/>
    <w:rsid w:val="00B06DAB"/>
    <w:rsid w:val="00B071EA"/>
    <w:rsid w:val="00B07399"/>
    <w:rsid w:val="00B1124F"/>
    <w:rsid w:val="00B11887"/>
    <w:rsid w:val="00B11F49"/>
    <w:rsid w:val="00B12B9B"/>
    <w:rsid w:val="00B133AF"/>
    <w:rsid w:val="00B134D4"/>
    <w:rsid w:val="00B135B7"/>
    <w:rsid w:val="00B13869"/>
    <w:rsid w:val="00B14F0E"/>
    <w:rsid w:val="00B14F48"/>
    <w:rsid w:val="00B1536C"/>
    <w:rsid w:val="00B158B5"/>
    <w:rsid w:val="00B15D5C"/>
    <w:rsid w:val="00B1636E"/>
    <w:rsid w:val="00B16502"/>
    <w:rsid w:val="00B168C8"/>
    <w:rsid w:val="00B16A86"/>
    <w:rsid w:val="00B16CFA"/>
    <w:rsid w:val="00B1743B"/>
    <w:rsid w:val="00B17A11"/>
    <w:rsid w:val="00B17CBA"/>
    <w:rsid w:val="00B2089B"/>
    <w:rsid w:val="00B20A33"/>
    <w:rsid w:val="00B21059"/>
    <w:rsid w:val="00B213CD"/>
    <w:rsid w:val="00B21562"/>
    <w:rsid w:val="00B21702"/>
    <w:rsid w:val="00B220B5"/>
    <w:rsid w:val="00B2214F"/>
    <w:rsid w:val="00B22150"/>
    <w:rsid w:val="00B2360B"/>
    <w:rsid w:val="00B2378F"/>
    <w:rsid w:val="00B239F0"/>
    <w:rsid w:val="00B23DD6"/>
    <w:rsid w:val="00B2463E"/>
    <w:rsid w:val="00B25093"/>
    <w:rsid w:val="00B25832"/>
    <w:rsid w:val="00B25C13"/>
    <w:rsid w:val="00B2662E"/>
    <w:rsid w:val="00B2695D"/>
    <w:rsid w:val="00B26C76"/>
    <w:rsid w:val="00B26F8B"/>
    <w:rsid w:val="00B2723C"/>
    <w:rsid w:val="00B2736A"/>
    <w:rsid w:val="00B273A3"/>
    <w:rsid w:val="00B277F2"/>
    <w:rsid w:val="00B27CB3"/>
    <w:rsid w:val="00B27E8A"/>
    <w:rsid w:val="00B3049E"/>
    <w:rsid w:val="00B309E8"/>
    <w:rsid w:val="00B30AD7"/>
    <w:rsid w:val="00B311DE"/>
    <w:rsid w:val="00B3160F"/>
    <w:rsid w:val="00B3171E"/>
    <w:rsid w:val="00B32254"/>
    <w:rsid w:val="00B3299F"/>
    <w:rsid w:val="00B32BFA"/>
    <w:rsid w:val="00B32C4D"/>
    <w:rsid w:val="00B32DDB"/>
    <w:rsid w:val="00B335B0"/>
    <w:rsid w:val="00B336C9"/>
    <w:rsid w:val="00B33B9A"/>
    <w:rsid w:val="00B33BA8"/>
    <w:rsid w:val="00B33CF3"/>
    <w:rsid w:val="00B3405A"/>
    <w:rsid w:val="00B34075"/>
    <w:rsid w:val="00B34A16"/>
    <w:rsid w:val="00B34F0F"/>
    <w:rsid w:val="00B34F2F"/>
    <w:rsid w:val="00B35115"/>
    <w:rsid w:val="00B3522E"/>
    <w:rsid w:val="00B3588B"/>
    <w:rsid w:val="00B35B97"/>
    <w:rsid w:val="00B37851"/>
    <w:rsid w:val="00B378FE"/>
    <w:rsid w:val="00B37D36"/>
    <w:rsid w:val="00B4011B"/>
    <w:rsid w:val="00B40B69"/>
    <w:rsid w:val="00B40BE3"/>
    <w:rsid w:val="00B40BF1"/>
    <w:rsid w:val="00B40F6A"/>
    <w:rsid w:val="00B4120C"/>
    <w:rsid w:val="00B4173B"/>
    <w:rsid w:val="00B41940"/>
    <w:rsid w:val="00B42329"/>
    <w:rsid w:val="00B42380"/>
    <w:rsid w:val="00B42547"/>
    <w:rsid w:val="00B42D03"/>
    <w:rsid w:val="00B42D79"/>
    <w:rsid w:val="00B433C1"/>
    <w:rsid w:val="00B448C0"/>
    <w:rsid w:val="00B44E22"/>
    <w:rsid w:val="00B457B4"/>
    <w:rsid w:val="00B45AA8"/>
    <w:rsid w:val="00B466EE"/>
    <w:rsid w:val="00B46AE5"/>
    <w:rsid w:val="00B46DE2"/>
    <w:rsid w:val="00B47147"/>
    <w:rsid w:val="00B47182"/>
    <w:rsid w:val="00B47BFD"/>
    <w:rsid w:val="00B47D99"/>
    <w:rsid w:val="00B5074C"/>
    <w:rsid w:val="00B50A95"/>
    <w:rsid w:val="00B50B0E"/>
    <w:rsid w:val="00B5110D"/>
    <w:rsid w:val="00B51A6B"/>
    <w:rsid w:val="00B51BA7"/>
    <w:rsid w:val="00B51D08"/>
    <w:rsid w:val="00B524A1"/>
    <w:rsid w:val="00B52517"/>
    <w:rsid w:val="00B52A62"/>
    <w:rsid w:val="00B53402"/>
    <w:rsid w:val="00B535C9"/>
    <w:rsid w:val="00B535E7"/>
    <w:rsid w:val="00B539D8"/>
    <w:rsid w:val="00B5481A"/>
    <w:rsid w:val="00B550EE"/>
    <w:rsid w:val="00B55D7A"/>
    <w:rsid w:val="00B55EE4"/>
    <w:rsid w:val="00B57814"/>
    <w:rsid w:val="00B57CCE"/>
    <w:rsid w:val="00B57E01"/>
    <w:rsid w:val="00B601E4"/>
    <w:rsid w:val="00B60428"/>
    <w:rsid w:val="00B60511"/>
    <w:rsid w:val="00B606A0"/>
    <w:rsid w:val="00B61276"/>
    <w:rsid w:val="00B61485"/>
    <w:rsid w:val="00B62321"/>
    <w:rsid w:val="00B628B0"/>
    <w:rsid w:val="00B62910"/>
    <w:rsid w:val="00B63216"/>
    <w:rsid w:val="00B638E5"/>
    <w:rsid w:val="00B639B8"/>
    <w:rsid w:val="00B63D25"/>
    <w:rsid w:val="00B64962"/>
    <w:rsid w:val="00B64B04"/>
    <w:rsid w:val="00B64BD3"/>
    <w:rsid w:val="00B64E7D"/>
    <w:rsid w:val="00B651CE"/>
    <w:rsid w:val="00B6528E"/>
    <w:rsid w:val="00B65290"/>
    <w:rsid w:val="00B654CF"/>
    <w:rsid w:val="00B6556F"/>
    <w:rsid w:val="00B6646E"/>
    <w:rsid w:val="00B66564"/>
    <w:rsid w:val="00B66AF9"/>
    <w:rsid w:val="00B66D6E"/>
    <w:rsid w:val="00B66DC3"/>
    <w:rsid w:val="00B67A4D"/>
    <w:rsid w:val="00B67C8B"/>
    <w:rsid w:val="00B67CA5"/>
    <w:rsid w:val="00B67D60"/>
    <w:rsid w:val="00B67FD6"/>
    <w:rsid w:val="00B70A4D"/>
    <w:rsid w:val="00B71046"/>
    <w:rsid w:val="00B713DF"/>
    <w:rsid w:val="00B714F1"/>
    <w:rsid w:val="00B71821"/>
    <w:rsid w:val="00B71BA4"/>
    <w:rsid w:val="00B71F38"/>
    <w:rsid w:val="00B72A3A"/>
    <w:rsid w:val="00B73516"/>
    <w:rsid w:val="00B7355D"/>
    <w:rsid w:val="00B73578"/>
    <w:rsid w:val="00B73709"/>
    <w:rsid w:val="00B73A89"/>
    <w:rsid w:val="00B747F8"/>
    <w:rsid w:val="00B74A9F"/>
    <w:rsid w:val="00B74D96"/>
    <w:rsid w:val="00B75AF8"/>
    <w:rsid w:val="00B761EA"/>
    <w:rsid w:val="00B76554"/>
    <w:rsid w:val="00B766AB"/>
    <w:rsid w:val="00B7671B"/>
    <w:rsid w:val="00B768AD"/>
    <w:rsid w:val="00B7737D"/>
    <w:rsid w:val="00B773D2"/>
    <w:rsid w:val="00B775C5"/>
    <w:rsid w:val="00B77ABB"/>
    <w:rsid w:val="00B809EE"/>
    <w:rsid w:val="00B80DCC"/>
    <w:rsid w:val="00B8102A"/>
    <w:rsid w:val="00B81E7F"/>
    <w:rsid w:val="00B81EB9"/>
    <w:rsid w:val="00B82874"/>
    <w:rsid w:val="00B82EE3"/>
    <w:rsid w:val="00B83134"/>
    <w:rsid w:val="00B83166"/>
    <w:rsid w:val="00B839D7"/>
    <w:rsid w:val="00B84537"/>
    <w:rsid w:val="00B849EE"/>
    <w:rsid w:val="00B84C69"/>
    <w:rsid w:val="00B84E88"/>
    <w:rsid w:val="00B85183"/>
    <w:rsid w:val="00B8531B"/>
    <w:rsid w:val="00B8567F"/>
    <w:rsid w:val="00B857CF"/>
    <w:rsid w:val="00B857D7"/>
    <w:rsid w:val="00B85884"/>
    <w:rsid w:val="00B85921"/>
    <w:rsid w:val="00B8598D"/>
    <w:rsid w:val="00B85E1A"/>
    <w:rsid w:val="00B86263"/>
    <w:rsid w:val="00B862AE"/>
    <w:rsid w:val="00B86648"/>
    <w:rsid w:val="00B8687E"/>
    <w:rsid w:val="00B868B8"/>
    <w:rsid w:val="00B86AB4"/>
    <w:rsid w:val="00B86D31"/>
    <w:rsid w:val="00B86E66"/>
    <w:rsid w:val="00B870A4"/>
    <w:rsid w:val="00B87B66"/>
    <w:rsid w:val="00B87CDA"/>
    <w:rsid w:val="00B910A6"/>
    <w:rsid w:val="00B9112E"/>
    <w:rsid w:val="00B91ED3"/>
    <w:rsid w:val="00B9200A"/>
    <w:rsid w:val="00B927A1"/>
    <w:rsid w:val="00B92B8D"/>
    <w:rsid w:val="00B92C80"/>
    <w:rsid w:val="00B9341F"/>
    <w:rsid w:val="00B939C5"/>
    <w:rsid w:val="00B93A3C"/>
    <w:rsid w:val="00B93B45"/>
    <w:rsid w:val="00B93EBF"/>
    <w:rsid w:val="00B940F3"/>
    <w:rsid w:val="00B94109"/>
    <w:rsid w:val="00B9413C"/>
    <w:rsid w:val="00B94C89"/>
    <w:rsid w:val="00B951BA"/>
    <w:rsid w:val="00B95361"/>
    <w:rsid w:val="00B953C9"/>
    <w:rsid w:val="00B95557"/>
    <w:rsid w:val="00B95F99"/>
    <w:rsid w:val="00B96519"/>
    <w:rsid w:val="00B96BA8"/>
    <w:rsid w:val="00B96D27"/>
    <w:rsid w:val="00B96DA3"/>
    <w:rsid w:val="00B97BD0"/>
    <w:rsid w:val="00B97D5E"/>
    <w:rsid w:val="00B97DEE"/>
    <w:rsid w:val="00B97EB5"/>
    <w:rsid w:val="00BA0134"/>
    <w:rsid w:val="00BA02F0"/>
    <w:rsid w:val="00BA039C"/>
    <w:rsid w:val="00BA03D2"/>
    <w:rsid w:val="00BA0FCA"/>
    <w:rsid w:val="00BA106C"/>
    <w:rsid w:val="00BA1278"/>
    <w:rsid w:val="00BA219C"/>
    <w:rsid w:val="00BA243B"/>
    <w:rsid w:val="00BA2AB3"/>
    <w:rsid w:val="00BA34FF"/>
    <w:rsid w:val="00BA393D"/>
    <w:rsid w:val="00BA3B47"/>
    <w:rsid w:val="00BA40A0"/>
    <w:rsid w:val="00BA4575"/>
    <w:rsid w:val="00BA4579"/>
    <w:rsid w:val="00BA558F"/>
    <w:rsid w:val="00BA5AAE"/>
    <w:rsid w:val="00BA5C80"/>
    <w:rsid w:val="00BA5D4D"/>
    <w:rsid w:val="00BA6033"/>
    <w:rsid w:val="00BA6527"/>
    <w:rsid w:val="00BA6D22"/>
    <w:rsid w:val="00BA701A"/>
    <w:rsid w:val="00BA7051"/>
    <w:rsid w:val="00BA7454"/>
    <w:rsid w:val="00BA78DA"/>
    <w:rsid w:val="00BA7967"/>
    <w:rsid w:val="00BB0349"/>
    <w:rsid w:val="00BB0AE6"/>
    <w:rsid w:val="00BB0DA7"/>
    <w:rsid w:val="00BB1293"/>
    <w:rsid w:val="00BB16A9"/>
    <w:rsid w:val="00BB1B5F"/>
    <w:rsid w:val="00BB37FB"/>
    <w:rsid w:val="00BB3818"/>
    <w:rsid w:val="00BB3AE8"/>
    <w:rsid w:val="00BB3CC1"/>
    <w:rsid w:val="00BB3EDE"/>
    <w:rsid w:val="00BB3F2E"/>
    <w:rsid w:val="00BB466D"/>
    <w:rsid w:val="00BB4C00"/>
    <w:rsid w:val="00BB63BE"/>
    <w:rsid w:val="00BB6A47"/>
    <w:rsid w:val="00BB6A63"/>
    <w:rsid w:val="00BB6C88"/>
    <w:rsid w:val="00BB6DD0"/>
    <w:rsid w:val="00BB70FF"/>
    <w:rsid w:val="00BB721C"/>
    <w:rsid w:val="00BB75BF"/>
    <w:rsid w:val="00BB7679"/>
    <w:rsid w:val="00BB779D"/>
    <w:rsid w:val="00BB7A6D"/>
    <w:rsid w:val="00BB7C50"/>
    <w:rsid w:val="00BC0185"/>
    <w:rsid w:val="00BC0257"/>
    <w:rsid w:val="00BC128A"/>
    <w:rsid w:val="00BC14A4"/>
    <w:rsid w:val="00BC14C7"/>
    <w:rsid w:val="00BC1720"/>
    <w:rsid w:val="00BC24FA"/>
    <w:rsid w:val="00BC261E"/>
    <w:rsid w:val="00BC2D6E"/>
    <w:rsid w:val="00BC2F0C"/>
    <w:rsid w:val="00BC3923"/>
    <w:rsid w:val="00BC4270"/>
    <w:rsid w:val="00BC4707"/>
    <w:rsid w:val="00BC4DA5"/>
    <w:rsid w:val="00BC5815"/>
    <w:rsid w:val="00BC58A9"/>
    <w:rsid w:val="00BC5F5E"/>
    <w:rsid w:val="00BC6CEF"/>
    <w:rsid w:val="00BC71FE"/>
    <w:rsid w:val="00BC7516"/>
    <w:rsid w:val="00BC7BC1"/>
    <w:rsid w:val="00BD00A5"/>
    <w:rsid w:val="00BD0875"/>
    <w:rsid w:val="00BD0C29"/>
    <w:rsid w:val="00BD0DDF"/>
    <w:rsid w:val="00BD0FE0"/>
    <w:rsid w:val="00BD10CB"/>
    <w:rsid w:val="00BD19E5"/>
    <w:rsid w:val="00BD1A9A"/>
    <w:rsid w:val="00BD1CE1"/>
    <w:rsid w:val="00BD20CD"/>
    <w:rsid w:val="00BD28EB"/>
    <w:rsid w:val="00BD3AB3"/>
    <w:rsid w:val="00BD3E00"/>
    <w:rsid w:val="00BD40D1"/>
    <w:rsid w:val="00BD427A"/>
    <w:rsid w:val="00BD47FD"/>
    <w:rsid w:val="00BD4C84"/>
    <w:rsid w:val="00BD4FB8"/>
    <w:rsid w:val="00BD58BE"/>
    <w:rsid w:val="00BD5BB4"/>
    <w:rsid w:val="00BD5D1E"/>
    <w:rsid w:val="00BD6CD4"/>
    <w:rsid w:val="00BD6EDB"/>
    <w:rsid w:val="00BD718C"/>
    <w:rsid w:val="00BD7C9D"/>
    <w:rsid w:val="00BD7FB6"/>
    <w:rsid w:val="00BE082D"/>
    <w:rsid w:val="00BE0DFF"/>
    <w:rsid w:val="00BE1246"/>
    <w:rsid w:val="00BE12F4"/>
    <w:rsid w:val="00BE1337"/>
    <w:rsid w:val="00BE1907"/>
    <w:rsid w:val="00BE1936"/>
    <w:rsid w:val="00BE1DF3"/>
    <w:rsid w:val="00BE1FFB"/>
    <w:rsid w:val="00BE2434"/>
    <w:rsid w:val="00BE2DEB"/>
    <w:rsid w:val="00BE2E4C"/>
    <w:rsid w:val="00BE2ED5"/>
    <w:rsid w:val="00BE35E1"/>
    <w:rsid w:val="00BE388A"/>
    <w:rsid w:val="00BE41C5"/>
    <w:rsid w:val="00BE449D"/>
    <w:rsid w:val="00BE4FFD"/>
    <w:rsid w:val="00BE53F0"/>
    <w:rsid w:val="00BE57F3"/>
    <w:rsid w:val="00BE58FB"/>
    <w:rsid w:val="00BE7241"/>
    <w:rsid w:val="00BE7E7F"/>
    <w:rsid w:val="00BF00EB"/>
    <w:rsid w:val="00BF01E8"/>
    <w:rsid w:val="00BF0635"/>
    <w:rsid w:val="00BF109D"/>
    <w:rsid w:val="00BF1133"/>
    <w:rsid w:val="00BF1600"/>
    <w:rsid w:val="00BF18A7"/>
    <w:rsid w:val="00BF1B87"/>
    <w:rsid w:val="00BF2767"/>
    <w:rsid w:val="00BF296A"/>
    <w:rsid w:val="00BF360B"/>
    <w:rsid w:val="00BF4855"/>
    <w:rsid w:val="00BF4DC0"/>
    <w:rsid w:val="00BF4DC4"/>
    <w:rsid w:val="00BF4F83"/>
    <w:rsid w:val="00BF5293"/>
    <w:rsid w:val="00BF52C2"/>
    <w:rsid w:val="00BF5645"/>
    <w:rsid w:val="00BF584D"/>
    <w:rsid w:val="00BF5C27"/>
    <w:rsid w:val="00BF5EE1"/>
    <w:rsid w:val="00BF6AC8"/>
    <w:rsid w:val="00BF6BCC"/>
    <w:rsid w:val="00BF6BD0"/>
    <w:rsid w:val="00BF6C00"/>
    <w:rsid w:val="00BF6E8A"/>
    <w:rsid w:val="00BF772C"/>
    <w:rsid w:val="00BF7731"/>
    <w:rsid w:val="00BF79EE"/>
    <w:rsid w:val="00BF7DED"/>
    <w:rsid w:val="00BF7EB1"/>
    <w:rsid w:val="00BF7FCB"/>
    <w:rsid w:val="00C00D4A"/>
    <w:rsid w:val="00C010E9"/>
    <w:rsid w:val="00C01AFA"/>
    <w:rsid w:val="00C01BBB"/>
    <w:rsid w:val="00C01DE4"/>
    <w:rsid w:val="00C02043"/>
    <w:rsid w:val="00C022A0"/>
    <w:rsid w:val="00C026B6"/>
    <w:rsid w:val="00C03B0F"/>
    <w:rsid w:val="00C03C60"/>
    <w:rsid w:val="00C043EE"/>
    <w:rsid w:val="00C054C5"/>
    <w:rsid w:val="00C05729"/>
    <w:rsid w:val="00C058A4"/>
    <w:rsid w:val="00C05C41"/>
    <w:rsid w:val="00C063DB"/>
    <w:rsid w:val="00C0694D"/>
    <w:rsid w:val="00C06A39"/>
    <w:rsid w:val="00C06C20"/>
    <w:rsid w:val="00C06F75"/>
    <w:rsid w:val="00C06F83"/>
    <w:rsid w:val="00C075FF"/>
    <w:rsid w:val="00C1022F"/>
    <w:rsid w:val="00C1075F"/>
    <w:rsid w:val="00C11415"/>
    <w:rsid w:val="00C11F69"/>
    <w:rsid w:val="00C129EF"/>
    <w:rsid w:val="00C12BA9"/>
    <w:rsid w:val="00C12D0D"/>
    <w:rsid w:val="00C12D38"/>
    <w:rsid w:val="00C12DB9"/>
    <w:rsid w:val="00C1320C"/>
    <w:rsid w:val="00C13295"/>
    <w:rsid w:val="00C132D6"/>
    <w:rsid w:val="00C1399C"/>
    <w:rsid w:val="00C13FD1"/>
    <w:rsid w:val="00C147E2"/>
    <w:rsid w:val="00C1505D"/>
    <w:rsid w:val="00C15394"/>
    <w:rsid w:val="00C15DA7"/>
    <w:rsid w:val="00C16662"/>
    <w:rsid w:val="00C1712C"/>
    <w:rsid w:val="00C17307"/>
    <w:rsid w:val="00C17B0B"/>
    <w:rsid w:val="00C17EE1"/>
    <w:rsid w:val="00C2003F"/>
    <w:rsid w:val="00C20AB9"/>
    <w:rsid w:val="00C21229"/>
    <w:rsid w:val="00C216C0"/>
    <w:rsid w:val="00C219CA"/>
    <w:rsid w:val="00C21A26"/>
    <w:rsid w:val="00C21A88"/>
    <w:rsid w:val="00C21FB7"/>
    <w:rsid w:val="00C224AA"/>
    <w:rsid w:val="00C225CB"/>
    <w:rsid w:val="00C22BB3"/>
    <w:rsid w:val="00C22D90"/>
    <w:rsid w:val="00C22FA0"/>
    <w:rsid w:val="00C230E9"/>
    <w:rsid w:val="00C233B2"/>
    <w:rsid w:val="00C23753"/>
    <w:rsid w:val="00C23A70"/>
    <w:rsid w:val="00C23E5F"/>
    <w:rsid w:val="00C2415E"/>
    <w:rsid w:val="00C243D1"/>
    <w:rsid w:val="00C2520B"/>
    <w:rsid w:val="00C25492"/>
    <w:rsid w:val="00C259D2"/>
    <w:rsid w:val="00C25E55"/>
    <w:rsid w:val="00C25F35"/>
    <w:rsid w:val="00C26061"/>
    <w:rsid w:val="00C268BF"/>
    <w:rsid w:val="00C26C93"/>
    <w:rsid w:val="00C26DB3"/>
    <w:rsid w:val="00C2705A"/>
    <w:rsid w:val="00C276CC"/>
    <w:rsid w:val="00C276D0"/>
    <w:rsid w:val="00C279A5"/>
    <w:rsid w:val="00C27C36"/>
    <w:rsid w:val="00C27EF2"/>
    <w:rsid w:val="00C27FDA"/>
    <w:rsid w:val="00C30146"/>
    <w:rsid w:val="00C3017B"/>
    <w:rsid w:val="00C30853"/>
    <w:rsid w:val="00C30C37"/>
    <w:rsid w:val="00C30E39"/>
    <w:rsid w:val="00C31C85"/>
    <w:rsid w:val="00C31CF3"/>
    <w:rsid w:val="00C32BF4"/>
    <w:rsid w:val="00C32C01"/>
    <w:rsid w:val="00C330B6"/>
    <w:rsid w:val="00C330CA"/>
    <w:rsid w:val="00C336F5"/>
    <w:rsid w:val="00C3394D"/>
    <w:rsid w:val="00C33E53"/>
    <w:rsid w:val="00C343A6"/>
    <w:rsid w:val="00C34DA9"/>
    <w:rsid w:val="00C35E67"/>
    <w:rsid w:val="00C360D5"/>
    <w:rsid w:val="00C36720"/>
    <w:rsid w:val="00C36762"/>
    <w:rsid w:val="00C36BA7"/>
    <w:rsid w:val="00C3711A"/>
    <w:rsid w:val="00C37202"/>
    <w:rsid w:val="00C377E0"/>
    <w:rsid w:val="00C3796F"/>
    <w:rsid w:val="00C37A19"/>
    <w:rsid w:val="00C37A95"/>
    <w:rsid w:val="00C37AB5"/>
    <w:rsid w:val="00C37C6F"/>
    <w:rsid w:val="00C401DB"/>
    <w:rsid w:val="00C40DC4"/>
    <w:rsid w:val="00C4108F"/>
    <w:rsid w:val="00C41343"/>
    <w:rsid w:val="00C42A9C"/>
    <w:rsid w:val="00C42DD2"/>
    <w:rsid w:val="00C42F72"/>
    <w:rsid w:val="00C43068"/>
    <w:rsid w:val="00C4325F"/>
    <w:rsid w:val="00C43AE6"/>
    <w:rsid w:val="00C44704"/>
    <w:rsid w:val="00C44792"/>
    <w:rsid w:val="00C45B7D"/>
    <w:rsid w:val="00C45DAA"/>
    <w:rsid w:val="00C4635B"/>
    <w:rsid w:val="00C470FE"/>
    <w:rsid w:val="00C4724C"/>
    <w:rsid w:val="00C47266"/>
    <w:rsid w:val="00C47948"/>
    <w:rsid w:val="00C479EA"/>
    <w:rsid w:val="00C5006D"/>
    <w:rsid w:val="00C50091"/>
    <w:rsid w:val="00C50388"/>
    <w:rsid w:val="00C50708"/>
    <w:rsid w:val="00C50BE8"/>
    <w:rsid w:val="00C50FFB"/>
    <w:rsid w:val="00C510E4"/>
    <w:rsid w:val="00C524DB"/>
    <w:rsid w:val="00C5276D"/>
    <w:rsid w:val="00C5343E"/>
    <w:rsid w:val="00C539EF"/>
    <w:rsid w:val="00C53DD8"/>
    <w:rsid w:val="00C54634"/>
    <w:rsid w:val="00C5487A"/>
    <w:rsid w:val="00C54A33"/>
    <w:rsid w:val="00C54C85"/>
    <w:rsid w:val="00C55890"/>
    <w:rsid w:val="00C56A7D"/>
    <w:rsid w:val="00C56D1B"/>
    <w:rsid w:val="00C57122"/>
    <w:rsid w:val="00C57233"/>
    <w:rsid w:val="00C5756A"/>
    <w:rsid w:val="00C57689"/>
    <w:rsid w:val="00C57827"/>
    <w:rsid w:val="00C579FA"/>
    <w:rsid w:val="00C57CB7"/>
    <w:rsid w:val="00C607BB"/>
    <w:rsid w:val="00C60C97"/>
    <w:rsid w:val="00C60E30"/>
    <w:rsid w:val="00C618FE"/>
    <w:rsid w:val="00C63DEC"/>
    <w:rsid w:val="00C63E39"/>
    <w:rsid w:val="00C63F55"/>
    <w:rsid w:val="00C63F61"/>
    <w:rsid w:val="00C642DB"/>
    <w:rsid w:val="00C65057"/>
    <w:rsid w:val="00C650F4"/>
    <w:rsid w:val="00C651BF"/>
    <w:rsid w:val="00C65444"/>
    <w:rsid w:val="00C66413"/>
    <w:rsid w:val="00C66418"/>
    <w:rsid w:val="00C66A56"/>
    <w:rsid w:val="00C66FB6"/>
    <w:rsid w:val="00C6731B"/>
    <w:rsid w:val="00C67413"/>
    <w:rsid w:val="00C67707"/>
    <w:rsid w:val="00C6786C"/>
    <w:rsid w:val="00C679A8"/>
    <w:rsid w:val="00C67F00"/>
    <w:rsid w:val="00C703B8"/>
    <w:rsid w:val="00C71646"/>
    <w:rsid w:val="00C71904"/>
    <w:rsid w:val="00C7260D"/>
    <w:rsid w:val="00C72AE4"/>
    <w:rsid w:val="00C72CA1"/>
    <w:rsid w:val="00C730E1"/>
    <w:rsid w:val="00C73C39"/>
    <w:rsid w:val="00C73F0C"/>
    <w:rsid w:val="00C74503"/>
    <w:rsid w:val="00C74E12"/>
    <w:rsid w:val="00C75858"/>
    <w:rsid w:val="00C758FE"/>
    <w:rsid w:val="00C75DF0"/>
    <w:rsid w:val="00C75F6B"/>
    <w:rsid w:val="00C75FD1"/>
    <w:rsid w:val="00C761B5"/>
    <w:rsid w:val="00C766BF"/>
    <w:rsid w:val="00C77991"/>
    <w:rsid w:val="00C77E3B"/>
    <w:rsid w:val="00C77F22"/>
    <w:rsid w:val="00C80266"/>
    <w:rsid w:val="00C80389"/>
    <w:rsid w:val="00C8043D"/>
    <w:rsid w:val="00C808A2"/>
    <w:rsid w:val="00C8117D"/>
    <w:rsid w:val="00C8191F"/>
    <w:rsid w:val="00C81D84"/>
    <w:rsid w:val="00C8271D"/>
    <w:rsid w:val="00C82DD1"/>
    <w:rsid w:val="00C830BD"/>
    <w:rsid w:val="00C8320E"/>
    <w:rsid w:val="00C834AD"/>
    <w:rsid w:val="00C83548"/>
    <w:rsid w:val="00C83B70"/>
    <w:rsid w:val="00C83DF7"/>
    <w:rsid w:val="00C8467D"/>
    <w:rsid w:val="00C847A5"/>
    <w:rsid w:val="00C84B42"/>
    <w:rsid w:val="00C84F74"/>
    <w:rsid w:val="00C85060"/>
    <w:rsid w:val="00C85572"/>
    <w:rsid w:val="00C856B8"/>
    <w:rsid w:val="00C85F7C"/>
    <w:rsid w:val="00C85F86"/>
    <w:rsid w:val="00C85FBC"/>
    <w:rsid w:val="00C860C3"/>
    <w:rsid w:val="00C86313"/>
    <w:rsid w:val="00C86531"/>
    <w:rsid w:val="00C86DA5"/>
    <w:rsid w:val="00C87356"/>
    <w:rsid w:val="00C873AA"/>
    <w:rsid w:val="00C873F4"/>
    <w:rsid w:val="00C87C30"/>
    <w:rsid w:val="00C90256"/>
    <w:rsid w:val="00C911A2"/>
    <w:rsid w:val="00C91913"/>
    <w:rsid w:val="00C91F10"/>
    <w:rsid w:val="00C92476"/>
    <w:rsid w:val="00C926AE"/>
    <w:rsid w:val="00C9275C"/>
    <w:rsid w:val="00C93097"/>
    <w:rsid w:val="00C934CA"/>
    <w:rsid w:val="00C938BF"/>
    <w:rsid w:val="00C93970"/>
    <w:rsid w:val="00C93C0D"/>
    <w:rsid w:val="00C93FA7"/>
    <w:rsid w:val="00C93FD9"/>
    <w:rsid w:val="00C94092"/>
    <w:rsid w:val="00C948AC"/>
    <w:rsid w:val="00C94D15"/>
    <w:rsid w:val="00C957FA"/>
    <w:rsid w:val="00C95A1A"/>
    <w:rsid w:val="00C96069"/>
    <w:rsid w:val="00C968F8"/>
    <w:rsid w:val="00C96ABD"/>
    <w:rsid w:val="00C972EB"/>
    <w:rsid w:val="00C977E4"/>
    <w:rsid w:val="00C979AA"/>
    <w:rsid w:val="00C979B7"/>
    <w:rsid w:val="00C97F00"/>
    <w:rsid w:val="00CA0443"/>
    <w:rsid w:val="00CA0634"/>
    <w:rsid w:val="00CA07F0"/>
    <w:rsid w:val="00CA0838"/>
    <w:rsid w:val="00CA0939"/>
    <w:rsid w:val="00CA0F4B"/>
    <w:rsid w:val="00CA1028"/>
    <w:rsid w:val="00CA1C6D"/>
    <w:rsid w:val="00CA1E23"/>
    <w:rsid w:val="00CA2297"/>
    <w:rsid w:val="00CA23E9"/>
    <w:rsid w:val="00CA291C"/>
    <w:rsid w:val="00CA3121"/>
    <w:rsid w:val="00CA3190"/>
    <w:rsid w:val="00CA31C1"/>
    <w:rsid w:val="00CA3412"/>
    <w:rsid w:val="00CA34BD"/>
    <w:rsid w:val="00CA3670"/>
    <w:rsid w:val="00CA44BF"/>
    <w:rsid w:val="00CA4B3D"/>
    <w:rsid w:val="00CA5111"/>
    <w:rsid w:val="00CA5467"/>
    <w:rsid w:val="00CA54E1"/>
    <w:rsid w:val="00CA593E"/>
    <w:rsid w:val="00CA5CBE"/>
    <w:rsid w:val="00CA600F"/>
    <w:rsid w:val="00CA69E4"/>
    <w:rsid w:val="00CA6AE3"/>
    <w:rsid w:val="00CA6DDF"/>
    <w:rsid w:val="00CA73C5"/>
    <w:rsid w:val="00CA751C"/>
    <w:rsid w:val="00CA782C"/>
    <w:rsid w:val="00CA7D50"/>
    <w:rsid w:val="00CA7E1E"/>
    <w:rsid w:val="00CB03CD"/>
    <w:rsid w:val="00CB0484"/>
    <w:rsid w:val="00CB0652"/>
    <w:rsid w:val="00CB0B64"/>
    <w:rsid w:val="00CB0E60"/>
    <w:rsid w:val="00CB1552"/>
    <w:rsid w:val="00CB1BCC"/>
    <w:rsid w:val="00CB1C95"/>
    <w:rsid w:val="00CB1D7D"/>
    <w:rsid w:val="00CB29AE"/>
    <w:rsid w:val="00CB2D8D"/>
    <w:rsid w:val="00CB2F06"/>
    <w:rsid w:val="00CB3040"/>
    <w:rsid w:val="00CB322E"/>
    <w:rsid w:val="00CB327A"/>
    <w:rsid w:val="00CB36FA"/>
    <w:rsid w:val="00CB3C32"/>
    <w:rsid w:val="00CB3DAE"/>
    <w:rsid w:val="00CB4248"/>
    <w:rsid w:val="00CB427B"/>
    <w:rsid w:val="00CB4493"/>
    <w:rsid w:val="00CB474A"/>
    <w:rsid w:val="00CB56E2"/>
    <w:rsid w:val="00CB5850"/>
    <w:rsid w:val="00CB5B8E"/>
    <w:rsid w:val="00CB5DEA"/>
    <w:rsid w:val="00CB5FB3"/>
    <w:rsid w:val="00CB60B2"/>
    <w:rsid w:val="00CB7024"/>
    <w:rsid w:val="00CB7280"/>
    <w:rsid w:val="00CB7410"/>
    <w:rsid w:val="00CC0B4E"/>
    <w:rsid w:val="00CC0BF1"/>
    <w:rsid w:val="00CC0D6C"/>
    <w:rsid w:val="00CC141E"/>
    <w:rsid w:val="00CC1494"/>
    <w:rsid w:val="00CC1567"/>
    <w:rsid w:val="00CC1802"/>
    <w:rsid w:val="00CC1F7B"/>
    <w:rsid w:val="00CC2063"/>
    <w:rsid w:val="00CC24FE"/>
    <w:rsid w:val="00CC26DB"/>
    <w:rsid w:val="00CC270B"/>
    <w:rsid w:val="00CC33D0"/>
    <w:rsid w:val="00CC3965"/>
    <w:rsid w:val="00CC4033"/>
    <w:rsid w:val="00CC4165"/>
    <w:rsid w:val="00CC4979"/>
    <w:rsid w:val="00CC4CAE"/>
    <w:rsid w:val="00CC5305"/>
    <w:rsid w:val="00CC5D38"/>
    <w:rsid w:val="00CC610A"/>
    <w:rsid w:val="00CC6755"/>
    <w:rsid w:val="00CC69A9"/>
    <w:rsid w:val="00CD01B9"/>
    <w:rsid w:val="00CD0A24"/>
    <w:rsid w:val="00CD1414"/>
    <w:rsid w:val="00CD16EA"/>
    <w:rsid w:val="00CD1E86"/>
    <w:rsid w:val="00CD20E9"/>
    <w:rsid w:val="00CD246E"/>
    <w:rsid w:val="00CD2734"/>
    <w:rsid w:val="00CD2823"/>
    <w:rsid w:val="00CD33B4"/>
    <w:rsid w:val="00CD3432"/>
    <w:rsid w:val="00CD3590"/>
    <w:rsid w:val="00CD3A24"/>
    <w:rsid w:val="00CD3BC3"/>
    <w:rsid w:val="00CD3CBE"/>
    <w:rsid w:val="00CD4627"/>
    <w:rsid w:val="00CD49F9"/>
    <w:rsid w:val="00CD4B29"/>
    <w:rsid w:val="00CD4D20"/>
    <w:rsid w:val="00CD4EEC"/>
    <w:rsid w:val="00CD5647"/>
    <w:rsid w:val="00CD5CD9"/>
    <w:rsid w:val="00CD62A0"/>
    <w:rsid w:val="00CD6528"/>
    <w:rsid w:val="00CD6D73"/>
    <w:rsid w:val="00CD773D"/>
    <w:rsid w:val="00CD7A94"/>
    <w:rsid w:val="00CE0450"/>
    <w:rsid w:val="00CE0D66"/>
    <w:rsid w:val="00CE0DFC"/>
    <w:rsid w:val="00CE0F20"/>
    <w:rsid w:val="00CE0F72"/>
    <w:rsid w:val="00CE1334"/>
    <w:rsid w:val="00CE2478"/>
    <w:rsid w:val="00CE291A"/>
    <w:rsid w:val="00CE377F"/>
    <w:rsid w:val="00CE390D"/>
    <w:rsid w:val="00CE46D5"/>
    <w:rsid w:val="00CE50B6"/>
    <w:rsid w:val="00CE50C7"/>
    <w:rsid w:val="00CE5101"/>
    <w:rsid w:val="00CE5291"/>
    <w:rsid w:val="00CE54BE"/>
    <w:rsid w:val="00CE58CF"/>
    <w:rsid w:val="00CE5B58"/>
    <w:rsid w:val="00CE5E06"/>
    <w:rsid w:val="00CE5F53"/>
    <w:rsid w:val="00CE5F7E"/>
    <w:rsid w:val="00CE602F"/>
    <w:rsid w:val="00CE60FA"/>
    <w:rsid w:val="00CE62D8"/>
    <w:rsid w:val="00CE6372"/>
    <w:rsid w:val="00CE6C4E"/>
    <w:rsid w:val="00CE6FD5"/>
    <w:rsid w:val="00CE7247"/>
    <w:rsid w:val="00CF05EA"/>
    <w:rsid w:val="00CF07B7"/>
    <w:rsid w:val="00CF0824"/>
    <w:rsid w:val="00CF0E21"/>
    <w:rsid w:val="00CF12AC"/>
    <w:rsid w:val="00CF1822"/>
    <w:rsid w:val="00CF1A4E"/>
    <w:rsid w:val="00CF1C58"/>
    <w:rsid w:val="00CF1C68"/>
    <w:rsid w:val="00CF1EF2"/>
    <w:rsid w:val="00CF201C"/>
    <w:rsid w:val="00CF257A"/>
    <w:rsid w:val="00CF31CD"/>
    <w:rsid w:val="00CF3AE3"/>
    <w:rsid w:val="00CF3ECB"/>
    <w:rsid w:val="00CF5036"/>
    <w:rsid w:val="00CF5485"/>
    <w:rsid w:val="00CF5D46"/>
    <w:rsid w:val="00CF618D"/>
    <w:rsid w:val="00CF6694"/>
    <w:rsid w:val="00CF716B"/>
    <w:rsid w:val="00CF7297"/>
    <w:rsid w:val="00CF7593"/>
    <w:rsid w:val="00CF7F7F"/>
    <w:rsid w:val="00D001F2"/>
    <w:rsid w:val="00D010AD"/>
    <w:rsid w:val="00D02715"/>
    <w:rsid w:val="00D0275F"/>
    <w:rsid w:val="00D02952"/>
    <w:rsid w:val="00D02B96"/>
    <w:rsid w:val="00D02C43"/>
    <w:rsid w:val="00D034B6"/>
    <w:rsid w:val="00D0366F"/>
    <w:rsid w:val="00D03B79"/>
    <w:rsid w:val="00D04D9F"/>
    <w:rsid w:val="00D05435"/>
    <w:rsid w:val="00D0580F"/>
    <w:rsid w:val="00D05A4E"/>
    <w:rsid w:val="00D064C7"/>
    <w:rsid w:val="00D064D1"/>
    <w:rsid w:val="00D06910"/>
    <w:rsid w:val="00D070A5"/>
    <w:rsid w:val="00D07601"/>
    <w:rsid w:val="00D07720"/>
    <w:rsid w:val="00D078B0"/>
    <w:rsid w:val="00D079AD"/>
    <w:rsid w:val="00D07C2E"/>
    <w:rsid w:val="00D07CF8"/>
    <w:rsid w:val="00D105C2"/>
    <w:rsid w:val="00D1072C"/>
    <w:rsid w:val="00D10BDA"/>
    <w:rsid w:val="00D10CAD"/>
    <w:rsid w:val="00D111FB"/>
    <w:rsid w:val="00D11D38"/>
    <w:rsid w:val="00D11F19"/>
    <w:rsid w:val="00D12872"/>
    <w:rsid w:val="00D12ABB"/>
    <w:rsid w:val="00D13143"/>
    <w:rsid w:val="00D1364F"/>
    <w:rsid w:val="00D14107"/>
    <w:rsid w:val="00D145CF"/>
    <w:rsid w:val="00D154F4"/>
    <w:rsid w:val="00D15AC6"/>
    <w:rsid w:val="00D15CBB"/>
    <w:rsid w:val="00D15D14"/>
    <w:rsid w:val="00D17108"/>
    <w:rsid w:val="00D1751B"/>
    <w:rsid w:val="00D17661"/>
    <w:rsid w:val="00D20A14"/>
    <w:rsid w:val="00D20AA6"/>
    <w:rsid w:val="00D21B6A"/>
    <w:rsid w:val="00D21B7A"/>
    <w:rsid w:val="00D21C8E"/>
    <w:rsid w:val="00D227EC"/>
    <w:rsid w:val="00D22966"/>
    <w:rsid w:val="00D23068"/>
    <w:rsid w:val="00D2326C"/>
    <w:rsid w:val="00D2331A"/>
    <w:rsid w:val="00D23D40"/>
    <w:rsid w:val="00D23EE4"/>
    <w:rsid w:val="00D2459A"/>
    <w:rsid w:val="00D247BF"/>
    <w:rsid w:val="00D24E57"/>
    <w:rsid w:val="00D25261"/>
    <w:rsid w:val="00D25D8C"/>
    <w:rsid w:val="00D26044"/>
    <w:rsid w:val="00D265FA"/>
    <w:rsid w:val="00D26947"/>
    <w:rsid w:val="00D26A8E"/>
    <w:rsid w:val="00D26E77"/>
    <w:rsid w:val="00D27204"/>
    <w:rsid w:val="00D27598"/>
    <w:rsid w:val="00D2767A"/>
    <w:rsid w:val="00D301CD"/>
    <w:rsid w:val="00D3062C"/>
    <w:rsid w:val="00D30869"/>
    <w:rsid w:val="00D30A27"/>
    <w:rsid w:val="00D30CBF"/>
    <w:rsid w:val="00D31DFD"/>
    <w:rsid w:val="00D3206F"/>
    <w:rsid w:val="00D3220F"/>
    <w:rsid w:val="00D323AB"/>
    <w:rsid w:val="00D32A91"/>
    <w:rsid w:val="00D32F43"/>
    <w:rsid w:val="00D336A3"/>
    <w:rsid w:val="00D33ADD"/>
    <w:rsid w:val="00D33BFF"/>
    <w:rsid w:val="00D33C71"/>
    <w:rsid w:val="00D33D31"/>
    <w:rsid w:val="00D340ED"/>
    <w:rsid w:val="00D34113"/>
    <w:rsid w:val="00D34520"/>
    <w:rsid w:val="00D34524"/>
    <w:rsid w:val="00D34984"/>
    <w:rsid w:val="00D355FF"/>
    <w:rsid w:val="00D35A63"/>
    <w:rsid w:val="00D35F8A"/>
    <w:rsid w:val="00D361CD"/>
    <w:rsid w:val="00D36339"/>
    <w:rsid w:val="00D36EAC"/>
    <w:rsid w:val="00D3776D"/>
    <w:rsid w:val="00D4017F"/>
    <w:rsid w:val="00D412C3"/>
    <w:rsid w:val="00D413D8"/>
    <w:rsid w:val="00D41ACB"/>
    <w:rsid w:val="00D41BCA"/>
    <w:rsid w:val="00D41D9D"/>
    <w:rsid w:val="00D41E5C"/>
    <w:rsid w:val="00D42200"/>
    <w:rsid w:val="00D42C64"/>
    <w:rsid w:val="00D42CFD"/>
    <w:rsid w:val="00D42D3C"/>
    <w:rsid w:val="00D4304B"/>
    <w:rsid w:val="00D432F4"/>
    <w:rsid w:val="00D437B7"/>
    <w:rsid w:val="00D43CD6"/>
    <w:rsid w:val="00D444F1"/>
    <w:rsid w:val="00D44628"/>
    <w:rsid w:val="00D449CA"/>
    <w:rsid w:val="00D44C85"/>
    <w:rsid w:val="00D44F65"/>
    <w:rsid w:val="00D45102"/>
    <w:rsid w:val="00D45226"/>
    <w:rsid w:val="00D4592A"/>
    <w:rsid w:val="00D45AC9"/>
    <w:rsid w:val="00D464B4"/>
    <w:rsid w:val="00D46EB6"/>
    <w:rsid w:val="00D47AF6"/>
    <w:rsid w:val="00D47E82"/>
    <w:rsid w:val="00D5123F"/>
    <w:rsid w:val="00D524C2"/>
    <w:rsid w:val="00D526A8"/>
    <w:rsid w:val="00D53473"/>
    <w:rsid w:val="00D539C0"/>
    <w:rsid w:val="00D54358"/>
    <w:rsid w:val="00D54FF5"/>
    <w:rsid w:val="00D55D55"/>
    <w:rsid w:val="00D55ECD"/>
    <w:rsid w:val="00D562FA"/>
    <w:rsid w:val="00D5670E"/>
    <w:rsid w:val="00D56D4E"/>
    <w:rsid w:val="00D56F5E"/>
    <w:rsid w:val="00D571FE"/>
    <w:rsid w:val="00D57F53"/>
    <w:rsid w:val="00D6004D"/>
    <w:rsid w:val="00D60760"/>
    <w:rsid w:val="00D60E6C"/>
    <w:rsid w:val="00D61AF7"/>
    <w:rsid w:val="00D6205A"/>
    <w:rsid w:val="00D624ED"/>
    <w:rsid w:val="00D627D3"/>
    <w:rsid w:val="00D63835"/>
    <w:rsid w:val="00D63CCD"/>
    <w:rsid w:val="00D6405C"/>
    <w:rsid w:val="00D64D0B"/>
    <w:rsid w:val="00D64E76"/>
    <w:rsid w:val="00D64FBA"/>
    <w:rsid w:val="00D657DB"/>
    <w:rsid w:val="00D65A21"/>
    <w:rsid w:val="00D65BAC"/>
    <w:rsid w:val="00D666B1"/>
    <w:rsid w:val="00D66A4E"/>
    <w:rsid w:val="00D66D0F"/>
    <w:rsid w:val="00D67599"/>
    <w:rsid w:val="00D67632"/>
    <w:rsid w:val="00D67CE2"/>
    <w:rsid w:val="00D67D99"/>
    <w:rsid w:val="00D702F0"/>
    <w:rsid w:val="00D708EF"/>
    <w:rsid w:val="00D70AF4"/>
    <w:rsid w:val="00D70B6C"/>
    <w:rsid w:val="00D70DA1"/>
    <w:rsid w:val="00D70F69"/>
    <w:rsid w:val="00D71207"/>
    <w:rsid w:val="00D71546"/>
    <w:rsid w:val="00D718A8"/>
    <w:rsid w:val="00D718B9"/>
    <w:rsid w:val="00D71E8B"/>
    <w:rsid w:val="00D71E95"/>
    <w:rsid w:val="00D723E3"/>
    <w:rsid w:val="00D72509"/>
    <w:rsid w:val="00D72930"/>
    <w:rsid w:val="00D72F1A"/>
    <w:rsid w:val="00D7309C"/>
    <w:rsid w:val="00D73296"/>
    <w:rsid w:val="00D736FF"/>
    <w:rsid w:val="00D73853"/>
    <w:rsid w:val="00D73E73"/>
    <w:rsid w:val="00D73EC7"/>
    <w:rsid w:val="00D74623"/>
    <w:rsid w:val="00D74680"/>
    <w:rsid w:val="00D7468A"/>
    <w:rsid w:val="00D74690"/>
    <w:rsid w:val="00D74A0B"/>
    <w:rsid w:val="00D74F3C"/>
    <w:rsid w:val="00D75182"/>
    <w:rsid w:val="00D753BD"/>
    <w:rsid w:val="00D75418"/>
    <w:rsid w:val="00D75515"/>
    <w:rsid w:val="00D756AB"/>
    <w:rsid w:val="00D77096"/>
    <w:rsid w:val="00D7757B"/>
    <w:rsid w:val="00D80045"/>
    <w:rsid w:val="00D804C9"/>
    <w:rsid w:val="00D80527"/>
    <w:rsid w:val="00D8055D"/>
    <w:rsid w:val="00D806B0"/>
    <w:rsid w:val="00D80D2E"/>
    <w:rsid w:val="00D811ED"/>
    <w:rsid w:val="00D8146A"/>
    <w:rsid w:val="00D81AF4"/>
    <w:rsid w:val="00D81B9B"/>
    <w:rsid w:val="00D81EA6"/>
    <w:rsid w:val="00D823E8"/>
    <w:rsid w:val="00D82740"/>
    <w:rsid w:val="00D828C1"/>
    <w:rsid w:val="00D83439"/>
    <w:rsid w:val="00D83515"/>
    <w:rsid w:val="00D83614"/>
    <w:rsid w:val="00D8392E"/>
    <w:rsid w:val="00D83E8B"/>
    <w:rsid w:val="00D84016"/>
    <w:rsid w:val="00D84DA3"/>
    <w:rsid w:val="00D854BE"/>
    <w:rsid w:val="00D859FB"/>
    <w:rsid w:val="00D85A0B"/>
    <w:rsid w:val="00D85A5E"/>
    <w:rsid w:val="00D85C08"/>
    <w:rsid w:val="00D85E3A"/>
    <w:rsid w:val="00D85FC1"/>
    <w:rsid w:val="00D86004"/>
    <w:rsid w:val="00D86183"/>
    <w:rsid w:val="00D86C10"/>
    <w:rsid w:val="00D86C11"/>
    <w:rsid w:val="00D90088"/>
    <w:rsid w:val="00D904D0"/>
    <w:rsid w:val="00D906BE"/>
    <w:rsid w:val="00D90E32"/>
    <w:rsid w:val="00D90F7E"/>
    <w:rsid w:val="00D91106"/>
    <w:rsid w:val="00D91404"/>
    <w:rsid w:val="00D9142F"/>
    <w:rsid w:val="00D9151D"/>
    <w:rsid w:val="00D9196A"/>
    <w:rsid w:val="00D92D2B"/>
    <w:rsid w:val="00D92FCB"/>
    <w:rsid w:val="00D931FB"/>
    <w:rsid w:val="00D9321D"/>
    <w:rsid w:val="00D93398"/>
    <w:rsid w:val="00D933C0"/>
    <w:rsid w:val="00D93CE6"/>
    <w:rsid w:val="00D93FD0"/>
    <w:rsid w:val="00D94922"/>
    <w:rsid w:val="00D94CFB"/>
    <w:rsid w:val="00D9505B"/>
    <w:rsid w:val="00D9528A"/>
    <w:rsid w:val="00D95751"/>
    <w:rsid w:val="00D959D3"/>
    <w:rsid w:val="00D95B82"/>
    <w:rsid w:val="00D95B87"/>
    <w:rsid w:val="00D96466"/>
    <w:rsid w:val="00D965C1"/>
    <w:rsid w:val="00D966BF"/>
    <w:rsid w:val="00D96753"/>
    <w:rsid w:val="00D96D0E"/>
    <w:rsid w:val="00D976D2"/>
    <w:rsid w:val="00D97823"/>
    <w:rsid w:val="00D97E45"/>
    <w:rsid w:val="00DA02F3"/>
    <w:rsid w:val="00DA0825"/>
    <w:rsid w:val="00DA091C"/>
    <w:rsid w:val="00DA0BC0"/>
    <w:rsid w:val="00DA0EA1"/>
    <w:rsid w:val="00DA1002"/>
    <w:rsid w:val="00DA142F"/>
    <w:rsid w:val="00DA184E"/>
    <w:rsid w:val="00DA1A55"/>
    <w:rsid w:val="00DA20DB"/>
    <w:rsid w:val="00DA23C5"/>
    <w:rsid w:val="00DA24C6"/>
    <w:rsid w:val="00DA2515"/>
    <w:rsid w:val="00DA26D2"/>
    <w:rsid w:val="00DA2A5A"/>
    <w:rsid w:val="00DA2CAA"/>
    <w:rsid w:val="00DA2D70"/>
    <w:rsid w:val="00DA2E90"/>
    <w:rsid w:val="00DA2F52"/>
    <w:rsid w:val="00DA3454"/>
    <w:rsid w:val="00DA3862"/>
    <w:rsid w:val="00DA4BBF"/>
    <w:rsid w:val="00DA4BDD"/>
    <w:rsid w:val="00DA51A2"/>
    <w:rsid w:val="00DA5B3E"/>
    <w:rsid w:val="00DA657D"/>
    <w:rsid w:val="00DA66EE"/>
    <w:rsid w:val="00DA6D5B"/>
    <w:rsid w:val="00DA6F83"/>
    <w:rsid w:val="00DA728B"/>
    <w:rsid w:val="00DA7529"/>
    <w:rsid w:val="00DA784E"/>
    <w:rsid w:val="00DA7FF0"/>
    <w:rsid w:val="00DB0282"/>
    <w:rsid w:val="00DB036A"/>
    <w:rsid w:val="00DB0890"/>
    <w:rsid w:val="00DB0A9D"/>
    <w:rsid w:val="00DB0B06"/>
    <w:rsid w:val="00DB13B6"/>
    <w:rsid w:val="00DB185E"/>
    <w:rsid w:val="00DB1968"/>
    <w:rsid w:val="00DB196C"/>
    <w:rsid w:val="00DB1D3F"/>
    <w:rsid w:val="00DB1DE9"/>
    <w:rsid w:val="00DB1E5F"/>
    <w:rsid w:val="00DB2985"/>
    <w:rsid w:val="00DB2DE1"/>
    <w:rsid w:val="00DB30EF"/>
    <w:rsid w:val="00DB3B8C"/>
    <w:rsid w:val="00DB4011"/>
    <w:rsid w:val="00DB4279"/>
    <w:rsid w:val="00DB4910"/>
    <w:rsid w:val="00DB4DED"/>
    <w:rsid w:val="00DB4E13"/>
    <w:rsid w:val="00DB4ECC"/>
    <w:rsid w:val="00DB5452"/>
    <w:rsid w:val="00DB550D"/>
    <w:rsid w:val="00DB555F"/>
    <w:rsid w:val="00DB5AF5"/>
    <w:rsid w:val="00DB5B9A"/>
    <w:rsid w:val="00DB5D11"/>
    <w:rsid w:val="00DB5ECF"/>
    <w:rsid w:val="00DB638E"/>
    <w:rsid w:val="00DB6519"/>
    <w:rsid w:val="00DB6699"/>
    <w:rsid w:val="00DB6B6F"/>
    <w:rsid w:val="00DB7123"/>
    <w:rsid w:val="00DB7223"/>
    <w:rsid w:val="00DB75B2"/>
    <w:rsid w:val="00DB79E2"/>
    <w:rsid w:val="00DB7DCD"/>
    <w:rsid w:val="00DB7E6C"/>
    <w:rsid w:val="00DB7E99"/>
    <w:rsid w:val="00DB7FBB"/>
    <w:rsid w:val="00DC0455"/>
    <w:rsid w:val="00DC05DA"/>
    <w:rsid w:val="00DC0AF4"/>
    <w:rsid w:val="00DC0B39"/>
    <w:rsid w:val="00DC13E1"/>
    <w:rsid w:val="00DC1881"/>
    <w:rsid w:val="00DC1A0E"/>
    <w:rsid w:val="00DC1E18"/>
    <w:rsid w:val="00DC2315"/>
    <w:rsid w:val="00DC268E"/>
    <w:rsid w:val="00DC2760"/>
    <w:rsid w:val="00DC27CF"/>
    <w:rsid w:val="00DC2E84"/>
    <w:rsid w:val="00DC3147"/>
    <w:rsid w:val="00DC331F"/>
    <w:rsid w:val="00DC3582"/>
    <w:rsid w:val="00DC36EC"/>
    <w:rsid w:val="00DC37AD"/>
    <w:rsid w:val="00DC4625"/>
    <w:rsid w:val="00DC4A42"/>
    <w:rsid w:val="00DC4B34"/>
    <w:rsid w:val="00DC4D2D"/>
    <w:rsid w:val="00DC5196"/>
    <w:rsid w:val="00DC6314"/>
    <w:rsid w:val="00DC64F2"/>
    <w:rsid w:val="00DC6BAA"/>
    <w:rsid w:val="00DC7197"/>
    <w:rsid w:val="00DC71DC"/>
    <w:rsid w:val="00DC7364"/>
    <w:rsid w:val="00DC7569"/>
    <w:rsid w:val="00DC7A5B"/>
    <w:rsid w:val="00DC7DBB"/>
    <w:rsid w:val="00DC7E66"/>
    <w:rsid w:val="00DD0D7B"/>
    <w:rsid w:val="00DD10AA"/>
    <w:rsid w:val="00DD11A8"/>
    <w:rsid w:val="00DD1BEA"/>
    <w:rsid w:val="00DD1E77"/>
    <w:rsid w:val="00DD24F9"/>
    <w:rsid w:val="00DD2875"/>
    <w:rsid w:val="00DD2DC0"/>
    <w:rsid w:val="00DD33FB"/>
    <w:rsid w:val="00DD378E"/>
    <w:rsid w:val="00DD3A0B"/>
    <w:rsid w:val="00DD3BF8"/>
    <w:rsid w:val="00DD3C15"/>
    <w:rsid w:val="00DD41BF"/>
    <w:rsid w:val="00DD422D"/>
    <w:rsid w:val="00DD4AFB"/>
    <w:rsid w:val="00DD4B16"/>
    <w:rsid w:val="00DD4E93"/>
    <w:rsid w:val="00DD4FB8"/>
    <w:rsid w:val="00DD56C2"/>
    <w:rsid w:val="00DD5998"/>
    <w:rsid w:val="00DD5BC6"/>
    <w:rsid w:val="00DD5CE1"/>
    <w:rsid w:val="00DD64FC"/>
    <w:rsid w:val="00DD66B8"/>
    <w:rsid w:val="00DD6AE4"/>
    <w:rsid w:val="00DD6D7A"/>
    <w:rsid w:val="00DD6F31"/>
    <w:rsid w:val="00DD714B"/>
    <w:rsid w:val="00DD724A"/>
    <w:rsid w:val="00DD79F5"/>
    <w:rsid w:val="00DE024F"/>
    <w:rsid w:val="00DE028E"/>
    <w:rsid w:val="00DE0388"/>
    <w:rsid w:val="00DE0CE0"/>
    <w:rsid w:val="00DE2830"/>
    <w:rsid w:val="00DE2DD4"/>
    <w:rsid w:val="00DE3405"/>
    <w:rsid w:val="00DE420A"/>
    <w:rsid w:val="00DE44F6"/>
    <w:rsid w:val="00DE4616"/>
    <w:rsid w:val="00DE4D7A"/>
    <w:rsid w:val="00DE4E3D"/>
    <w:rsid w:val="00DE513B"/>
    <w:rsid w:val="00DE57C4"/>
    <w:rsid w:val="00DE5843"/>
    <w:rsid w:val="00DE624A"/>
    <w:rsid w:val="00DE6B25"/>
    <w:rsid w:val="00DE70BC"/>
    <w:rsid w:val="00DE7734"/>
    <w:rsid w:val="00DE7CA7"/>
    <w:rsid w:val="00DE7E4E"/>
    <w:rsid w:val="00DF0332"/>
    <w:rsid w:val="00DF05F1"/>
    <w:rsid w:val="00DF1460"/>
    <w:rsid w:val="00DF1734"/>
    <w:rsid w:val="00DF188E"/>
    <w:rsid w:val="00DF1B6B"/>
    <w:rsid w:val="00DF1E11"/>
    <w:rsid w:val="00DF2303"/>
    <w:rsid w:val="00DF296C"/>
    <w:rsid w:val="00DF3D3C"/>
    <w:rsid w:val="00DF4351"/>
    <w:rsid w:val="00DF48C1"/>
    <w:rsid w:val="00DF4F2F"/>
    <w:rsid w:val="00DF4FF8"/>
    <w:rsid w:val="00DF506B"/>
    <w:rsid w:val="00DF515D"/>
    <w:rsid w:val="00DF5169"/>
    <w:rsid w:val="00DF5550"/>
    <w:rsid w:val="00DF71AB"/>
    <w:rsid w:val="00DF78D4"/>
    <w:rsid w:val="00DF7BF2"/>
    <w:rsid w:val="00E000C8"/>
    <w:rsid w:val="00E00127"/>
    <w:rsid w:val="00E003CB"/>
    <w:rsid w:val="00E005A0"/>
    <w:rsid w:val="00E00BC8"/>
    <w:rsid w:val="00E011B5"/>
    <w:rsid w:val="00E01BBD"/>
    <w:rsid w:val="00E0214E"/>
    <w:rsid w:val="00E02464"/>
    <w:rsid w:val="00E0247C"/>
    <w:rsid w:val="00E0311D"/>
    <w:rsid w:val="00E03954"/>
    <w:rsid w:val="00E03F8A"/>
    <w:rsid w:val="00E04863"/>
    <w:rsid w:val="00E05452"/>
    <w:rsid w:val="00E0558A"/>
    <w:rsid w:val="00E056C2"/>
    <w:rsid w:val="00E0596E"/>
    <w:rsid w:val="00E05A0A"/>
    <w:rsid w:val="00E06389"/>
    <w:rsid w:val="00E073BC"/>
    <w:rsid w:val="00E074B9"/>
    <w:rsid w:val="00E0751F"/>
    <w:rsid w:val="00E07E51"/>
    <w:rsid w:val="00E1001E"/>
    <w:rsid w:val="00E100E1"/>
    <w:rsid w:val="00E10155"/>
    <w:rsid w:val="00E11219"/>
    <w:rsid w:val="00E1147A"/>
    <w:rsid w:val="00E11EF4"/>
    <w:rsid w:val="00E1221F"/>
    <w:rsid w:val="00E12B27"/>
    <w:rsid w:val="00E12E6C"/>
    <w:rsid w:val="00E13782"/>
    <w:rsid w:val="00E14F45"/>
    <w:rsid w:val="00E1510C"/>
    <w:rsid w:val="00E15523"/>
    <w:rsid w:val="00E1584B"/>
    <w:rsid w:val="00E15C9A"/>
    <w:rsid w:val="00E15DF9"/>
    <w:rsid w:val="00E16584"/>
    <w:rsid w:val="00E165E3"/>
    <w:rsid w:val="00E16842"/>
    <w:rsid w:val="00E16847"/>
    <w:rsid w:val="00E169DB"/>
    <w:rsid w:val="00E16D4D"/>
    <w:rsid w:val="00E1716B"/>
    <w:rsid w:val="00E177E9"/>
    <w:rsid w:val="00E1795B"/>
    <w:rsid w:val="00E20209"/>
    <w:rsid w:val="00E209C1"/>
    <w:rsid w:val="00E20D22"/>
    <w:rsid w:val="00E20DB9"/>
    <w:rsid w:val="00E22ABE"/>
    <w:rsid w:val="00E22D4C"/>
    <w:rsid w:val="00E242D6"/>
    <w:rsid w:val="00E25141"/>
    <w:rsid w:val="00E251A8"/>
    <w:rsid w:val="00E25471"/>
    <w:rsid w:val="00E25A1A"/>
    <w:rsid w:val="00E25A5C"/>
    <w:rsid w:val="00E25A86"/>
    <w:rsid w:val="00E25AFB"/>
    <w:rsid w:val="00E261CE"/>
    <w:rsid w:val="00E26487"/>
    <w:rsid w:val="00E269AC"/>
    <w:rsid w:val="00E276E3"/>
    <w:rsid w:val="00E3092F"/>
    <w:rsid w:val="00E30BDD"/>
    <w:rsid w:val="00E31252"/>
    <w:rsid w:val="00E31CB0"/>
    <w:rsid w:val="00E31CC6"/>
    <w:rsid w:val="00E31FC3"/>
    <w:rsid w:val="00E32442"/>
    <w:rsid w:val="00E32CF0"/>
    <w:rsid w:val="00E33152"/>
    <w:rsid w:val="00E33E1A"/>
    <w:rsid w:val="00E33E36"/>
    <w:rsid w:val="00E34562"/>
    <w:rsid w:val="00E34799"/>
    <w:rsid w:val="00E34DB5"/>
    <w:rsid w:val="00E34E1E"/>
    <w:rsid w:val="00E34E43"/>
    <w:rsid w:val="00E352DA"/>
    <w:rsid w:val="00E353E9"/>
    <w:rsid w:val="00E3548A"/>
    <w:rsid w:val="00E357A9"/>
    <w:rsid w:val="00E35E8C"/>
    <w:rsid w:val="00E35F45"/>
    <w:rsid w:val="00E360E2"/>
    <w:rsid w:val="00E36271"/>
    <w:rsid w:val="00E36414"/>
    <w:rsid w:val="00E368FD"/>
    <w:rsid w:val="00E36A9C"/>
    <w:rsid w:val="00E36AD0"/>
    <w:rsid w:val="00E373AF"/>
    <w:rsid w:val="00E37797"/>
    <w:rsid w:val="00E37BE4"/>
    <w:rsid w:val="00E40100"/>
    <w:rsid w:val="00E40B7B"/>
    <w:rsid w:val="00E40EC0"/>
    <w:rsid w:val="00E41212"/>
    <w:rsid w:val="00E41358"/>
    <w:rsid w:val="00E42549"/>
    <w:rsid w:val="00E42A70"/>
    <w:rsid w:val="00E42DE7"/>
    <w:rsid w:val="00E43D89"/>
    <w:rsid w:val="00E446D8"/>
    <w:rsid w:val="00E454F6"/>
    <w:rsid w:val="00E4554B"/>
    <w:rsid w:val="00E4563D"/>
    <w:rsid w:val="00E458A1"/>
    <w:rsid w:val="00E46072"/>
    <w:rsid w:val="00E466CB"/>
    <w:rsid w:val="00E4712A"/>
    <w:rsid w:val="00E4799D"/>
    <w:rsid w:val="00E5000E"/>
    <w:rsid w:val="00E50555"/>
    <w:rsid w:val="00E50988"/>
    <w:rsid w:val="00E50AEA"/>
    <w:rsid w:val="00E50E52"/>
    <w:rsid w:val="00E50EF7"/>
    <w:rsid w:val="00E50FB8"/>
    <w:rsid w:val="00E51653"/>
    <w:rsid w:val="00E52526"/>
    <w:rsid w:val="00E5306C"/>
    <w:rsid w:val="00E53375"/>
    <w:rsid w:val="00E53594"/>
    <w:rsid w:val="00E53927"/>
    <w:rsid w:val="00E53D93"/>
    <w:rsid w:val="00E53E41"/>
    <w:rsid w:val="00E5404B"/>
    <w:rsid w:val="00E542B2"/>
    <w:rsid w:val="00E54A08"/>
    <w:rsid w:val="00E54A95"/>
    <w:rsid w:val="00E54BC7"/>
    <w:rsid w:val="00E55295"/>
    <w:rsid w:val="00E55C5F"/>
    <w:rsid w:val="00E56685"/>
    <w:rsid w:val="00E56CCE"/>
    <w:rsid w:val="00E57BD9"/>
    <w:rsid w:val="00E57C70"/>
    <w:rsid w:val="00E605CB"/>
    <w:rsid w:val="00E6078B"/>
    <w:rsid w:val="00E6085A"/>
    <w:rsid w:val="00E60934"/>
    <w:rsid w:val="00E60A6F"/>
    <w:rsid w:val="00E61285"/>
    <w:rsid w:val="00E61328"/>
    <w:rsid w:val="00E6132F"/>
    <w:rsid w:val="00E6141C"/>
    <w:rsid w:val="00E614F0"/>
    <w:rsid w:val="00E61BBB"/>
    <w:rsid w:val="00E623AC"/>
    <w:rsid w:val="00E62402"/>
    <w:rsid w:val="00E62497"/>
    <w:rsid w:val="00E62D23"/>
    <w:rsid w:val="00E634C6"/>
    <w:rsid w:val="00E634DC"/>
    <w:rsid w:val="00E63EB5"/>
    <w:rsid w:val="00E64520"/>
    <w:rsid w:val="00E64F5E"/>
    <w:rsid w:val="00E650C4"/>
    <w:rsid w:val="00E652D6"/>
    <w:rsid w:val="00E6564A"/>
    <w:rsid w:val="00E659BE"/>
    <w:rsid w:val="00E65A17"/>
    <w:rsid w:val="00E66450"/>
    <w:rsid w:val="00E667FA"/>
    <w:rsid w:val="00E66D35"/>
    <w:rsid w:val="00E66D5A"/>
    <w:rsid w:val="00E675FE"/>
    <w:rsid w:val="00E67F57"/>
    <w:rsid w:val="00E70FEF"/>
    <w:rsid w:val="00E71A91"/>
    <w:rsid w:val="00E71EBA"/>
    <w:rsid w:val="00E71FBD"/>
    <w:rsid w:val="00E72359"/>
    <w:rsid w:val="00E72785"/>
    <w:rsid w:val="00E72E85"/>
    <w:rsid w:val="00E737B7"/>
    <w:rsid w:val="00E737DA"/>
    <w:rsid w:val="00E73BF5"/>
    <w:rsid w:val="00E73D82"/>
    <w:rsid w:val="00E74613"/>
    <w:rsid w:val="00E749AD"/>
    <w:rsid w:val="00E755ED"/>
    <w:rsid w:val="00E757A9"/>
    <w:rsid w:val="00E763E8"/>
    <w:rsid w:val="00E76ADA"/>
    <w:rsid w:val="00E76C47"/>
    <w:rsid w:val="00E76EFA"/>
    <w:rsid w:val="00E76F9F"/>
    <w:rsid w:val="00E771D8"/>
    <w:rsid w:val="00E8006C"/>
    <w:rsid w:val="00E80CF8"/>
    <w:rsid w:val="00E80F60"/>
    <w:rsid w:val="00E810E6"/>
    <w:rsid w:val="00E8125C"/>
    <w:rsid w:val="00E81738"/>
    <w:rsid w:val="00E81916"/>
    <w:rsid w:val="00E8245E"/>
    <w:rsid w:val="00E82756"/>
    <w:rsid w:val="00E8292B"/>
    <w:rsid w:val="00E82AE9"/>
    <w:rsid w:val="00E82B00"/>
    <w:rsid w:val="00E82BBA"/>
    <w:rsid w:val="00E82C01"/>
    <w:rsid w:val="00E82DA5"/>
    <w:rsid w:val="00E835EA"/>
    <w:rsid w:val="00E836AB"/>
    <w:rsid w:val="00E84653"/>
    <w:rsid w:val="00E84991"/>
    <w:rsid w:val="00E84BF2"/>
    <w:rsid w:val="00E84F29"/>
    <w:rsid w:val="00E85042"/>
    <w:rsid w:val="00E854BD"/>
    <w:rsid w:val="00E86594"/>
    <w:rsid w:val="00E86C87"/>
    <w:rsid w:val="00E870CB"/>
    <w:rsid w:val="00E8721D"/>
    <w:rsid w:val="00E874D1"/>
    <w:rsid w:val="00E87539"/>
    <w:rsid w:val="00E87AE5"/>
    <w:rsid w:val="00E87C78"/>
    <w:rsid w:val="00E87C91"/>
    <w:rsid w:val="00E87E0A"/>
    <w:rsid w:val="00E9098A"/>
    <w:rsid w:val="00E909DC"/>
    <w:rsid w:val="00E914B0"/>
    <w:rsid w:val="00E916FD"/>
    <w:rsid w:val="00E91818"/>
    <w:rsid w:val="00E920C5"/>
    <w:rsid w:val="00E9239D"/>
    <w:rsid w:val="00E925D4"/>
    <w:rsid w:val="00E92AA9"/>
    <w:rsid w:val="00E92BBC"/>
    <w:rsid w:val="00E93433"/>
    <w:rsid w:val="00E93463"/>
    <w:rsid w:val="00E93896"/>
    <w:rsid w:val="00E9436C"/>
    <w:rsid w:val="00E9445D"/>
    <w:rsid w:val="00E948F1"/>
    <w:rsid w:val="00E94D3B"/>
    <w:rsid w:val="00E959A3"/>
    <w:rsid w:val="00E959C6"/>
    <w:rsid w:val="00E96ABE"/>
    <w:rsid w:val="00E96C2D"/>
    <w:rsid w:val="00E973A3"/>
    <w:rsid w:val="00E974D4"/>
    <w:rsid w:val="00E978A2"/>
    <w:rsid w:val="00E97C4B"/>
    <w:rsid w:val="00E97D06"/>
    <w:rsid w:val="00EA08CF"/>
    <w:rsid w:val="00EA0CE4"/>
    <w:rsid w:val="00EA1470"/>
    <w:rsid w:val="00EA14C3"/>
    <w:rsid w:val="00EA1A3B"/>
    <w:rsid w:val="00EA1C13"/>
    <w:rsid w:val="00EA1DDC"/>
    <w:rsid w:val="00EA23C8"/>
    <w:rsid w:val="00EA24FE"/>
    <w:rsid w:val="00EA281A"/>
    <w:rsid w:val="00EA2927"/>
    <w:rsid w:val="00EA2B67"/>
    <w:rsid w:val="00EA3090"/>
    <w:rsid w:val="00EA3130"/>
    <w:rsid w:val="00EA3562"/>
    <w:rsid w:val="00EA3724"/>
    <w:rsid w:val="00EA3CF7"/>
    <w:rsid w:val="00EA3DE2"/>
    <w:rsid w:val="00EA3F12"/>
    <w:rsid w:val="00EA4157"/>
    <w:rsid w:val="00EA4574"/>
    <w:rsid w:val="00EA50A4"/>
    <w:rsid w:val="00EA5505"/>
    <w:rsid w:val="00EA5EA1"/>
    <w:rsid w:val="00EA5EEE"/>
    <w:rsid w:val="00EA5FC4"/>
    <w:rsid w:val="00EA644A"/>
    <w:rsid w:val="00EA6A45"/>
    <w:rsid w:val="00EA7299"/>
    <w:rsid w:val="00EA73FE"/>
    <w:rsid w:val="00EA7B34"/>
    <w:rsid w:val="00EA7E96"/>
    <w:rsid w:val="00EB0255"/>
    <w:rsid w:val="00EB05C3"/>
    <w:rsid w:val="00EB074E"/>
    <w:rsid w:val="00EB0E8C"/>
    <w:rsid w:val="00EB0F63"/>
    <w:rsid w:val="00EB1352"/>
    <w:rsid w:val="00EB1475"/>
    <w:rsid w:val="00EB17A0"/>
    <w:rsid w:val="00EB1DEA"/>
    <w:rsid w:val="00EB268F"/>
    <w:rsid w:val="00EB2A17"/>
    <w:rsid w:val="00EB2B58"/>
    <w:rsid w:val="00EB2C84"/>
    <w:rsid w:val="00EB31B3"/>
    <w:rsid w:val="00EB3614"/>
    <w:rsid w:val="00EB3660"/>
    <w:rsid w:val="00EB3948"/>
    <w:rsid w:val="00EB3C31"/>
    <w:rsid w:val="00EB3E3A"/>
    <w:rsid w:val="00EB41AD"/>
    <w:rsid w:val="00EB4205"/>
    <w:rsid w:val="00EB44F6"/>
    <w:rsid w:val="00EB47C4"/>
    <w:rsid w:val="00EB4BC7"/>
    <w:rsid w:val="00EB4E9E"/>
    <w:rsid w:val="00EB5006"/>
    <w:rsid w:val="00EB56AA"/>
    <w:rsid w:val="00EB6571"/>
    <w:rsid w:val="00EB66CE"/>
    <w:rsid w:val="00EB6D12"/>
    <w:rsid w:val="00EB7333"/>
    <w:rsid w:val="00EB7640"/>
    <w:rsid w:val="00EB7CF4"/>
    <w:rsid w:val="00EB7D4F"/>
    <w:rsid w:val="00EB7E29"/>
    <w:rsid w:val="00EC0090"/>
    <w:rsid w:val="00EC069F"/>
    <w:rsid w:val="00EC0E37"/>
    <w:rsid w:val="00EC13B0"/>
    <w:rsid w:val="00EC15A5"/>
    <w:rsid w:val="00EC1C2C"/>
    <w:rsid w:val="00EC28F7"/>
    <w:rsid w:val="00EC2C56"/>
    <w:rsid w:val="00EC2EC6"/>
    <w:rsid w:val="00EC3101"/>
    <w:rsid w:val="00EC4025"/>
    <w:rsid w:val="00EC413A"/>
    <w:rsid w:val="00EC42A7"/>
    <w:rsid w:val="00EC4FB6"/>
    <w:rsid w:val="00EC5DB1"/>
    <w:rsid w:val="00EC5EAB"/>
    <w:rsid w:val="00EC6907"/>
    <w:rsid w:val="00EC6DD5"/>
    <w:rsid w:val="00EC7A69"/>
    <w:rsid w:val="00EC7B72"/>
    <w:rsid w:val="00EC7F89"/>
    <w:rsid w:val="00ED032A"/>
    <w:rsid w:val="00ED04CA"/>
    <w:rsid w:val="00ED09BE"/>
    <w:rsid w:val="00ED11A9"/>
    <w:rsid w:val="00ED149F"/>
    <w:rsid w:val="00ED1535"/>
    <w:rsid w:val="00ED19C3"/>
    <w:rsid w:val="00ED1B34"/>
    <w:rsid w:val="00ED1CF5"/>
    <w:rsid w:val="00ED1EF5"/>
    <w:rsid w:val="00ED294D"/>
    <w:rsid w:val="00ED313C"/>
    <w:rsid w:val="00ED3423"/>
    <w:rsid w:val="00ED3DFA"/>
    <w:rsid w:val="00ED4144"/>
    <w:rsid w:val="00ED501E"/>
    <w:rsid w:val="00ED50EE"/>
    <w:rsid w:val="00ED5D09"/>
    <w:rsid w:val="00ED60DF"/>
    <w:rsid w:val="00ED6114"/>
    <w:rsid w:val="00ED73A8"/>
    <w:rsid w:val="00ED7AF4"/>
    <w:rsid w:val="00ED7E92"/>
    <w:rsid w:val="00EE007B"/>
    <w:rsid w:val="00EE012F"/>
    <w:rsid w:val="00EE01ED"/>
    <w:rsid w:val="00EE047D"/>
    <w:rsid w:val="00EE058C"/>
    <w:rsid w:val="00EE080F"/>
    <w:rsid w:val="00EE0B88"/>
    <w:rsid w:val="00EE137C"/>
    <w:rsid w:val="00EE1C3B"/>
    <w:rsid w:val="00EE1E53"/>
    <w:rsid w:val="00EE1E80"/>
    <w:rsid w:val="00EE2400"/>
    <w:rsid w:val="00EE269C"/>
    <w:rsid w:val="00EE29EB"/>
    <w:rsid w:val="00EE2A20"/>
    <w:rsid w:val="00EE2E0A"/>
    <w:rsid w:val="00EE3212"/>
    <w:rsid w:val="00EE3EF6"/>
    <w:rsid w:val="00EE41BC"/>
    <w:rsid w:val="00EE455F"/>
    <w:rsid w:val="00EE458A"/>
    <w:rsid w:val="00EE4B28"/>
    <w:rsid w:val="00EE54E4"/>
    <w:rsid w:val="00EE5574"/>
    <w:rsid w:val="00EE5832"/>
    <w:rsid w:val="00EE5B81"/>
    <w:rsid w:val="00EE5C99"/>
    <w:rsid w:val="00EE5EAE"/>
    <w:rsid w:val="00EE5F79"/>
    <w:rsid w:val="00EE6050"/>
    <w:rsid w:val="00EE6A66"/>
    <w:rsid w:val="00EE6B54"/>
    <w:rsid w:val="00EE739D"/>
    <w:rsid w:val="00EE7973"/>
    <w:rsid w:val="00EE7B35"/>
    <w:rsid w:val="00EE7DBC"/>
    <w:rsid w:val="00EE7DE5"/>
    <w:rsid w:val="00EE7E8A"/>
    <w:rsid w:val="00EF01D3"/>
    <w:rsid w:val="00EF060E"/>
    <w:rsid w:val="00EF08AF"/>
    <w:rsid w:val="00EF12D2"/>
    <w:rsid w:val="00EF13EA"/>
    <w:rsid w:val="00EF16E2"/>
    <w:rsid w:val="00EF1C18"/>
    <w:rsid w:val="00EF1DAF"/>
    <w:rsid w:val="00EF272A"/>
    <w:rsid w:val="00EF291B"/>
    <w:rsid w:val="00EF2DA6"/>
    <w:rsid w:val="00EF2ED7"/>
    <w:rsid w:val="00EF3304"/>
    <w:rsid w:val="00EF34DE"/>
    <w:rsid w:val="00EF37D0"/>
    <w:rsid w:val="00EF3935"/>
    <w:rsid w:val="00EF3E1B"/>
    <w:rsid w:val="00EF4512"/>
    <w:rsid w:val="00EF45D1"/>
    <w:rsid w:val="00EF4BEE"/>
    <w:rsid w:val="00EF51A5"/>
    <w:rsid w:val="00EF55C7"/>
    <w:rsid w:val="00EF5A60"/>
    <w:rsid w:val="00EF5C54"/>
    <w:rsid w:val="00EF5F51"/>
    <w:rsid w:val="00EF6227"/>
    <w:rsid w:val="00EF6320"/>
    <w:rsid w:val="00EF6CB8"/>
    <w:rsid w:val="00EF6CE6"/>
    <w:rsid w:val="00EF73F8"/>
    <w:rsid w:val="00F00817"/>
    <w:rsid w:val="00F00856"/>
    <w:rsid w:val="00F00DDA"/>
    <w:rsid w:val="00F00E5A"/>
    <w:rsid w:val="00F01106"/>
    <w:rsid w:val="00F01119"/>
    <w:rsid w:val="00F015FE"/>
    <w:rsid w:val="00F01738"/>
    <w:rsid w:val="00F01975"/>
    <w:rsid w:val="00F01995"/>
    <w:rsid w:val="00F01AEB"/>
    <w:rsid w:val="00F01E08"/>
    <w:rsid w:val="00F02000"/>
    <w:rsid w:val="00F0251D"/>
    <w:rsid w:val="00F026F0"/>
    <w:rsid w:val="00F02C29"/>
    <w:rsid w:val="00F02D15"/>
    <w:rsid w:val="00F03440"/>
    <w:rsid w:val="00F0374E"/>
    <w:rsid w:val="00F0386F"/>
    <w:rsid w:val="00F03BFE"/>
    <w:rsid w:val="00F03D1A"/>
    <w:rsid w:val="00F03FBF"/>
    <w:rsid w:val="00F04025"/>
    <w:rsid w:val="00F04071"/>
    <w:rsid w:val="00F040AA"/>
    <w:rsid w:val="00F04A09"/>
    <w:rsid w:val="00F04AB2"/>
    <w:rsid w:val="00F04E7F"/>
    <w:rsid w:val="00F057C8"/>
    <w:rsid w:val="00F058EF"/>
    <w:rsid w:val="00F0591D"/>
    <w:rsid w:val="00F05C2B"/>
    <w:rsid w:val="00F063C8"/>
    <w:rsid w:val="00F06758"/>
    <w:rsid w:val="00F06A46"/>
    <w:rsid w:val="00F06FE5"/>
    <w:rsid w:val="00F07EF2"/>
    <w:rsid w:val="00F07FE6"/>
    <w:rsid w:val="00F1015B"/>
    <w:rsid w:val="00F10188"/>
    <w:rsid w:val="00F1031C"/>
    <w:rsid w:val="00F1034A"/>
    <w:rsid w:val="00F103F3"/>
    <w:rsid w:val="00F10668"/>
    <w:rsid w:val="00F10871"/>
    <w:rsid w:val="00F10A41"/>
    <w:rsid w:val="00F10E64"/>
    <w:rsid w:val="00F1138C"/>
    <w:rsid w:val="00F115F7"/>
    <w:rsid w:val="00F1198B"/>
    <w:rsid w:val="00F12560"/>
    <w:rsid w:val="00F12BBE"/>
    <w:rsid w:val="00F12BE8"/>
    <w:rsid w:val="00F12E18"/>
    <w:rsid w:val="00F12EC2"/>
    <w:rsid w:val="00F133A9"/>
    <w:rsid w:val="00F133B6"/>
    <w:rsid w:val="00F1344A"/>
    <w:rsid w:val="00F13501"/>
    <w:rsid w:val="00F13B1E"/>
    <w:rsid w:val="00F13B7B"/>
    <w:rsid w:val="00F13D0A"/>
    <w:rsid w:val="00F14177"/>
    <w:rsid w:val="00F14501"/>
    <w:rsid w:val="00F14C3A"/>
    <w:rsid w:val="00F14DDB"/>
    <w:rsid w:val="00F15C96"/>
    <w:rsid w:val="00F166D0"/>
    <w:rsid w:val="00F170AF"/>
    <w:rsid w:val="00F17D59"/>
    <w:rsid w:val="00F17EBD"/>
    <w:rsid w:val="00F20258"/>
    <w:rsid w:val="00F207B9"/>
    <w:rsid w:val="00F20B88"/>
    <w:rsid w:val="00F21694"/>
    <w:rsid w:val="00F219C8"/>
    <w:rsid w:val="00F22779"/>
    <w:rsid w:val="00F22A90"/>
    <w:rsid w:val="00F22ED6"/>
    <w:rsid w:val="00F23944"/>
    <w:rsid w:val="00F2407F"/>
    <w:rsid w:val="00F2421C"/>
    <w:rsid w:val="00F24D1F"/>
    <w:rsid w:val="00F24D81"/>
    <w:rsid w:val="00F24DBE"/>
    <w:rsid w:val="00F251CA"/>
    <w:rsid w:val="00F257F4"/>
    <w:rsid w:val="00F25D98"/>
    <w:rsid w:val="00F25FE1"/>
    <w:rsid w:val="00F266C9"/>
    <w:rsid w:val="00F269F3"/>
    <w:rsid w:val="00F26FFB"/>
    <w:rsid w:val="00F27943"/>
    <w:rsid w:val="00F27B35"/>
    <w:rsid w:val="00F27EF4"/>
    <w:rsid w:val="00F27F17"/>
    <w:rsid w:val="00F27FDE"/>
    <w:rsid w:val="00F30ACA"/>
    <w:rsid w:val="00F3107C"/>
    <w:rsid w:val="00F31301"/>
    <w:rsid w:val="00F31DB7"/>
    <w:rsid w:val="00F31EB4"/>
    <w:rsid w:val="00F324C7"/>
    <w:rsid w:val="00F329F8"/>
    <w:rsid w:val="00F32E18"/>
    <w:rsid w:val="00F334A1"/>
    <w:rsid w:val="00F33502"/>
    <w:rsid w:val="00F33580"/>
    <w:rsid w:val="00F34269"/>
    <w:rsid w:val="00F3441B"/>
    <w:rsid w:val="00F344AC"/>
    <w:rsid w:val="00F35618"/>
    <w:rsid w:val="00F35B7C"/>
    <w:rsid w:val="00F3650D"/>
    <w:rsid w:val="00F3679E"/>
    <w:rsid w:val="00F3726E"/>
    <w:rsid w:val="00F37366"/>
    <w:rsid w:val="00F3784B"/>
    <w:rsid w:val="00F378A7"/>
    <w:rsid w:val="00F37CDD"/>
    <w:rsid w:val="00F37F92"/>
    <w:rsid w:val="00F40774"/>
    <w:rsid w:val="00F40A5D"/>
    <w:rsid w:val="00F40F97"/>
    <w:rsid w:val="00F40FEA"/>
    <w:rsid w:val="00F4133F"/>
    <w:rsid w:val="00F42530"/>
    <w:rsid w:val="00F42900"/>
    <w:rsid w:val="00F42D1E"/>
    <w:rsid w:val="00F42E8B"/>
    <w:rsid w:val="00F4307E"/>
    <w:rsid w:val="00F43932"/>
    <w:rsid w:val="00F43C16"/>
    <w:rsid w:val="00F43DBD"/>
    <w:rsid w:val="00F4419A"/>
    <w:rsid w:val="00F4470F"/>
    <w:rsid w:val="00F44821"/>
    <w:rsid w:val="00F44F21"/>
    <w:rsid w:val="00F450DF"/>
    <w:rsid w:val="00F45234"/>
    <w:rsid w:val="00F46030"/>
    <w:rsid w:val="00F46065"/>
    <w:rsid w:val="00F462A4"/>
    <w:rsid w:val="00F46459"/>
    <w:rsid w:val="00F465E0"/>
    <w:rsid w:val="00F4666A"/>
    <w:rsid w:val="00F466A9"/>
    <w:rsid w:val="00F46772"/>
    <w:rsid w:val="00F467FC"/>
    <w:rsid w:val="00F46C70"/>
    <w:rsid w:val="00F46C76"/>
    <w:rsid w:val="00F4701E"/>
    <w:rsid w:val="00F470EB"/>
    <w:rsid w:val="00F4783C"/>
    <w:rsid w:val="00F47974"/>
    <w:rsid w:val="00F479F2"/>
    <w:rsid w:val="00F479F9"/>
    <w:rsid w:val="00F47F2B"/>
    <w:rsid w:val="00F5002F"/>
    <w:rsid w:val="00F50375"/>
    <w:rsid w:val="00F50573"/>
    <w:rsid w:val="00F50D9E"/>
    <w:rsid w:val="00F50E50"/>
    <w:rsid w:val="00F50F1A"/>
    <w:rsid w:val="00F51F70"/>
    <w:rsid w:val="00F52C5D"/>
    <w:rsid w:val="00F53255"/>
    <w:rsid w:val="00F53315"/>
    <w:rsid w:val="00F5377C"/>
    <w:rsid w:val="00F53B59"/>
    <w:rsid w:val="00F55000"/>
    <w:rsid w:val="00F55189"/>
    <w:rsid w:val="00F55EDF"/>
    <w:rsid w:val="00F56533"/>
    <w:rsid w:val="00F5688A"/>
    <w:rsid w:val="00F615C7"/>
    <w:rsid w:val="00F61C3F"/>
    <w:rsid w:val="00F61FEF"/>
    <w:rsid w:val="00F62116"/>
    <w:rsid w:val="00F6270A"/>
    <w:rsid w:val="00F62A6F"/>
    <w:rsid w:val="00F632CB"/>
    <w:rsid w:val="00F635FD"/>
    <w:rsid w:val="00F6372B"/>
    <w:rsid w:val="00F641F6"/>
    <w:rsid w:val="00F6475F"/>
    <w:rsid w:val="00F64A35"/>
    <w:rsid w:val="00F64E82"/>
    <w:rsid w:val="00F650F3"/>
    <w:rsid w:val="00F6514D"/>
    <w:rsid w:val="00F65B70"/>
    <w:rsid w:val="00F65D4C"/>
    <w:rsid w:val="00F668CA"/>
    <w:rsid w:val="00F66C74"/>
    <w:rsid w:val="00F66F5B"/>
    <w:rsid w:val="00F6713F"/>
    <w:rsid w:val="00F67656"/>
    <w:rsid w:val="00F67A0F"/>
    <w:rsid w:val="00F67B6D"/>
    <w:rsid w:val="00F67F94"/>
    <w:rsid w:val="00F703E3"/>
    <w:rsid w:val="00F70508"/>
    <w:rsid w:val="00F707F4"/>
    <w:rsid w:val="00F708E9"/>
    <w:rsid w:val="00F70BE6"/>
    <w:rsid w:val="00F7174E"/>
    <w:rsid w:val="00F721A8"/>
    <w:rsid w:val="00F72270"/>
    <w:rsid w:val="00F72E78"/>
    <w:rsid w:val="00F73773"/>
    <w:rsid w:val="00F73E6B"/>
    <w:rsid w:val="00F7401C"/>
    <w:rsid w:val="00F74731"/>
    <w:rsid w:val="00F7481D"/>
    <w:rsid w:val="00F750C1"/>
    <w:rsid w:val="00F752D4"/>
    <w:rsid w:val="00F75346"/>
    <w:rsid w:val="00F76553"/>
    <w:rsid w:val="00F77228"/>
    <w:rsid w:val="00F779AE"/>
    <w:rsid w:val="00F77E15"/>
    <w:rsid w:val="00F800DC"/>
    <w:rsid w:val="00F80460"/>
    <w:rsid w:val="00F80A86"/>
    <w:rsid w:val="00F80DE1"/>
    <w:rsid w:val="00F8161D"/>
    <w:rsid w:val="00F8164F"/>
    <w:rsid w:val="00F818F1"/>
    <w:rsid w:val="00F8270B"/>
    <w:rsid w:val="00F82790"/>
    <w:rsid w:val="00F82CB4"/>
    <w:rsid w:val="00F82F24"/>
    <w:rsid w:val="00F8309F"/>
    <w:rsid w:val="00F83475"/>
    <w:rsid w:val="00F8357C"/>
    <w:rsid w:val="00F83745"/>
    <w:rsid w:val="00F83B50"/>
    <w:rsid w:val="00F83D7F"/>
    <w:rsid w:val="00F84815"/>
    <w:rsid w:val="00F854FB"/>
    <w:rsid w:val="00F855D3"/>
    <w:rsid w:val="00F86357"/>
    <w:rsid w:val="00F8797F"/>
    <w:rsid w:val="00F87EB3"/>
    <w:rsid w:val="00F903A0"/>
    <w:rsid w:val="00F90606"/>
    <w:rsid w:val="00F908E5"/>
    <w:rsid w:val="00F9168B"/>
    <w:rsid w:val="00F91815"/>
    <w:rsid w:val="00F9197A"/>
    <w:rsid w:val="00F91F19"/>
    <w:rsid w:val="00F92B5F"/>
    <w:rsid w:val="00F92FE6"/>
    <w:rsid w:val="00F94232"/>
    <w:rsid w:val="00F9426E"/>
    <w:rsid w:val="00F94424"/>
    <w:rsid w:val="00F94A06"/>
    <w:rsid w:val="00F94A15"/>
    <w:rsid w:val="00F950E5"/>
    <w:rsid w:val="00F9515D"/>
    <w:rsid w:val="00F9523E"/>
    <w:rsid w:val="00F96026"/>
    <w:rsid w:val="00F96136"/>
    <w:rsid w:val="00F96230"/>
    <w:rsid w:val="00F9679F"/>
    <w:rsid w:val="00F96A6E"/>
    <w:rsid w:val="00F97490"/>
    <w:rsid w:val="00F975B5"/>
    <w:rsid w:val="00F97A8D"/>
    <w:rsid w:val="00F97B3A"/>
    <w:rsid w:val="00FA0663"/>
    <w:rsid w:val="00FA0F2B"/>
    <w:rsid w:val="00FA1480"/>
    <w:rsid w:val="00FA1516"/>
    <w:rsid w:val="00FA1E81"/>
    <w:rsid w:val="00FA28D4"/>
    <w:rsid w:val="00FA2F91"/>
    <w:rsid w:val="00FA306C"/>
    <w:rsid w:val="00FA41D6"/>
    <w:rsid w:val="00FA446A"/>
    <w:rsid w:val="00FA45E0"/>
    <w:rsid w:val="00FA4676"/>
    <w:rsid w:val="00FA50A8"/>
    <w:rsid w:val="00FA5124"/>
    <w:rsid w:val="00FA515C"/>
    <w:rsid w:val="00FA5A8F"/>
    <w:rsid w:val="00FA5B07"/>
    <w:rsid w:val="00FA5E07"/>
    <w:rsid w:val="00FA60E8"/>
    <w:rsid w:val="00FA6479"/>
    <w:rsid w:val="00FA68C5"/>
    <w:rsid w:val="00FA6A28"/>
    <w:rsid w:val="00FA6F5D"/>
    <w:rsid w:val="00FA7201"/>
    <w:rsid w:val="00FA763C"/>
    <w:rsid w:val="00FA773C"/>
    <w:rsid w:val="00FB0311"/>
    <w:rsid w:val="00FB0763"/>
    <w:rsid w:val="00FB0C5A"/>
    <w:rsid w:val="00FB0D67"/>
    <w:rsid w:val="00FB0E7C"/>
    <w:rsid w:val="00FB13AB"/>
    <w:rsid w:val="00FB18B9"/>
    <w:rsid w:val="00FB22D6"/>
    <w:rsid w:val="00FB259A"/>
    <w:rsid w:val="00FB2C6B"/>
    <w:rsid w:val="00FB2F54"/>
    <w:rsid w:val="00FB311A"/>
    <w:rsid w:val="00FB378D"/>
    <w:rsid w:val="00FB39E0"/>
    <w:rsid w:val="00FB4D3E"/>
    <w:rsid w:val="00FB513A"/>
    <w:rsid w:val="00FB54E4"/>
    <w:rsid w:val="00FB5C3F"/>
    <w:rsid w:val="00FB60A1"/>
    <w:rsid w:val="00FB6D09"/>
    <w:rsid w:val="00FB74AB"/>
    <w:rsid w:val="00FB77D1"/>
    <w:rsid w:val="00FB78C4"/>
    <w:rsid w:val="00FB78F5"/>
    <w:rsid w:val="00FB7A12"/>
    <w:rsid w:val="00FB7FA6"/>
    <w:rsid w:val="00FC0927"/>
    <w:rsid w:val="00FC140F"/>
    <w:rsid w:val="00FC1C22"/>
    <w:rsid w:val="00FC1F87"/>
    <w:rsid w:val="00FC3427"/>
    <w:rsid w:val="00FC3AAC"/>
    <w:rsid w:val="00FC417D"/>
    <w:rsid w:val="00FC4979"/>
    <w:rsid w:val="00FC4AB9"/>
    <w:rsid w:val="00FC4B78"/>
    <w:rsid w:val="00FC5122"/>
    <w:rsid w:val="00FC530E"/>
    <w:rsid w:val="00FC5E2E"/>
    <w:rsid w:val="00FC600D"/>
    <w:rsid w:val="00FC624F"/>
    <w:rsid w:val="00FC787D"/>
    <w:rsid w:val="00FC7A70"/>
    <w:rsid w:val="00FD02EA"/>
    <w:rsid w:val="00FD02FC"/>
    <w:rsid w:val="00FD0AF2"/>
    <w:rsid w:val="00FD0D51"/>
    <w:rsid w:val="00FD0DD3"/>
    <w:rsid w:val="00FD1078"/>
    <w:rsid w:val="00FD1783"/>
    <w:rsid w:val="00FD18D6"/>
    <w:rsid w:val="00FD1C33"/>
    <w:rsid w:val="00FD1C49"/>
    <w:rsid w:val="00FD1F22"/>
    <w:rsid w:val="00FD24A8"/>
    <w:rsid w:val="00FD257D"/>
    <w:rsid w:val="00FD2E01"/>
    <w:rsid w:val="00FD2F68"/>
    <w:rsid w:val="00FD3BF1"/>
    <w:rsid w:val="00FD3D5A"/>
    <w:rsid w:val="00FD4759"/>
    <w:rsid w:val="00FD4923"/>
    <w:rsid w:val="00FD57B2"/>
    <w:rsid w:val="00FD5967"/>
    <w:rsid w:val="00FD5B28"/>
    <w:rsid w:val="00FD5F4A"/>
    <w:rsid w:val="00FD74F8"/>
    <w:rsid w:val="00FD7612"/>
    <w:rsid w:val="00FD798A"/>
    <w:rsid w:val="00FD7FF9"/>
    <w:rsid w:val="00FE07A7"/>
    <w:rsid w:val="00FE0BC6"/>
    <w:rsid w:val="00FE0D6E"/>
    <w:rsid w:val="00FE1022"/>
    <w:rsid w:val="00FE10DA"/>
    <w:rsid w:val="00FE14D2"/>
    <w:rsid w:val="00FE1CAD"/>
    <w:rsid w:val="00FE1FAE"/>
    <w:rsid w:val="00FE24C7"/>
    <w:rsid w:val="00FE2857"/>
    <w:rsid w:val="00FE2BBA"/>
    <w:rsid w:val="00FE2F15"/>
    <w:rsid w:val="00FE2F55"/>
    <w:rsid w:val="00FE3246"/>
    <w:rsid w:val="00FE3965"/>
    <w:rsid w:val="00FE41C2"/>
    <w:rsid w:val="00FE42F2"/>
    <w:rsid w:val="00FE435C"/>
    <w:rsid w:val="00FE46FD"/>
    <w:rsid w:val="00FE4A94"/>
    <w:rsid w:val="00FE4DA1"/>
    <w:rsid w:val="00FE4F39"/>
    <w:rsid w:val="00FE4F5F"/>
    <w:rsid w:val="00FE5BBF"/>
    <w:rsid w:val="00FE5D98"/>
    <w:rsid w:val="00FE6126"/>
    <w:rsid w:val="00FE6182"/>
    <w:rsid w:val="00FE618A"/>
    <w:rsid w:val="00FE63FA"/>
    <w:rsid w:val="00FE6A5D"/>
    <w:rsid w:val="00FE7285"/>
    <w:rsid w:val="00FE74F2"/>
    <w:rsid w:val="00FE7599"/>
    <w:rsid w:val="00FE7700"/>
    <w:rsid w:val="00FE7DFC"/>
    <w:rsid w:val="00FE7FC2"/>
    <w:rsid w:val="00FF0416"/>
    <w:rsid w:val="00FF067C"/>
    <w:rsid w:val="00FF099B"/>
    <w:rsid w:val="00FF128C"/>
    <w:rsid w:val="00FF17D1"/>
    <w:rsid w:val="00FF1B02"/>
    <w:rsid w:val="00FF1B7D"/>
    <w:rsid w:val="00FF1F51"/>
    <w:rsid w:val="00FF3663"/>
    <w:rsid w:val="00FF390A"/>
    <w:rsid w:val="00FF4674"/>
    <w:rsid w:val="00FF4F21"/>
    <w:rsid w:val="00FF4F57"/>
    <w:rsid w:val="00FF5152"/>
    <w:rsid w:val="00FF5608"/>
    <w:rsid w:val="00FF5643"/>
    <w:rsid w:val="00FF57A1"/>
    <w:rsid w:val="00FF59BF"/>
    <w:rsid w:val="00FF5B20"/>
    <w:rsid w:val="00FF60D6"/>
    <w:rsid w:val="00FF60FC"/>
    <w:rsid w:val="00FF63E3"/>
    <w:rsid w:val="00FF6418"/>
    <w:rsid w:val="00FF6746"/>
    <w:rsid w:val="00FF6D1E"/>
    <w:rsid w:val="00FF759D"/>
    <w:rsid w:val="00FF7953"/>
    <w:rsid w:val="00FF7B04"/>
    <w:rsid w:val="00FF7C75"/>
    <w:rsid w:val="00FF7C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DD25B"/>
  <w15:chartTrackingRefBased/>
  <w15:docId w15:val="{64AB4219-E07C-43A0-A262-23C1EB5A5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8E8"/>
    <w:pPr>
      <w:spacing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624ED"/>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0014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D2A2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2E09A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4ED"/>
    <w:rPr>
      <w:rFonts w:ascii="Times New Roman" w:eastAsiaTheme="majorEastAsia" w:hAnsi="Times New Roman" w:cstheme="majorBidi"/>
      <w:b/>
      <w:bCs/>
      <w:sz w:val="28"/>
      <w:szCs w:val="28"/>
      <w:lang w:val="en-US"/>
    </w:rPr>
  </w:style>
  <w:style w:type="paragraph" w:styleId="TOCHeading">
    <w:name w:val="TOC Heading"/>
    <w:basedOn w:val="Heading1"/>
    <w:next w:val="Normal"/>
    <w:uiPriority w:val="39"/>
    <w:unhideWhenUsed/>
    <w:qFormat/>
    <w:rsid w:val="00D85FC1"/>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D85FC1"/>
    <w:pPr>
      <w:spacing w:after="100"/>
    </w:pPr>
  </w:style>
  <w:style w:type="character" w:styleId="Hyperlink">
    <w:name w:val="Hyperlink"/>
    <w:basedOn w:val="DefaultParagraphFont"/>
    <w:uiPriority w:val="99"/>
    <w:unhideWhenUsed/>
    <w:rsid w:val="00D85FC1"/>
    <w:rPr>
      <w:color w:val="0563C1" w:themeColor="hyperlink"/>
      <w:u w:val="single"/>
    </w:rPr>
  </w:style>
  <w:style w:type="character" w:customStyle="1" w:styleId="Heading2Char">
    <w:name w:val="Heading 2 Char"/>
    <w:basedOn w:val="DefaultParagraphFont"/>
    <w:link w:val="Heading2"/>
    <w:uiPriority w:val="9"/>
    <w:rsid w:val="0000141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01412"/>
    <w:pPr>
      <w:spacing w:after="100"/>
      <w:ind w:left="240"/>
    </w:pPr>
  </w:style>
  <w:style w:type="paragraph" w:styleId="ListParagraph">
    <w:name w:val="List Paragraph"/>
    <w:basedOn w:val="Normal"/>
    <w:uiPriority w:val="34"/>
    <w:qFormat/>
    <w:rsid w:val="00975624"/>
    <w:pPr>
      <w:ind w:left="720"/>
      <w:contextualSpacing/>
    </w:pPr>
  </w:style>
  <w:style w:type="character" w:styleId="Strong">
    <w:name w:val="Strong"/>
    <w:basedOn w:val="DefaultParagraphFont"/>
    <w:uiPriority w:val="22"/>
    <w:qFormat/>
    <w:rsid w:val="004E133E"/>
    <w:rPr>
      <w:b/>
      <w:bCs/>
    </w:rPr>
  </w:style>
  <w:style w:type="paragraph" w:styleId="NormalWeb">
    <w:name w:val="Normal (Web)"/>
    <w:basedOn w:val="Normal"/>
    <w:uiPriority w:val="99"/>
    <w:unhideWhenUsed/>
    <w:rsid w:val="00200A4A"/>
    <w:pPr>
      <w:spacing w:before="100" w:beforeAutospacing="1" w:after="100" w:afterAutospacing="1" w:line="240" w:lineRule="auto"/>
      <w:jc w:val="left"/>
    </w:pPr>
    <w:rPr>
      <w:rFonts w:eastAsia="Times New Roman" w:cs="Times New Roman"/>
      <w:szCs w:val="24"/>
      <w:lang w:eastAsia="en-IN"/>
    </w:rPr>
  </w:style>
  <w:style w:type="table" w:styleId="TableGrid">
    <w:name w:val="Table Grid"/>
    <w:basedOn w:val="TableNormal"/>
    <w:uiPriority w:val="59"/>
    <w:rsid w:val="00200A4A"/>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2E09A3"/>
    <w:rPr>
      <w:rFonts w:asciiTheme="majorHAnsi" w:eastAsiaTheme="majorEastAsia" w:hAnsiTheme="majorHAnsi" w:cstheme="majorBidi"/>
      <w:i/>
      <w:iCs/>
      <w:color w:val="2E74B5" w:themeColor="accent1" w:themeShade="BF"/>
      <w:sz w:val="24"/>
    </w:rPr>
  </w:style>
  <w:style w:type="character" w:customStyle="1" w:styleId="Heading3Char">
    <w:name w:val="Heading 3 Char"/>
    <w:basedOn w:val="DefaultParagraphFont"/>
    <w:link w:val="Heading3"/>
    <w:uiPriority w:val="9"/>
    <w:semiHidden/>
    <w:rsid w:val="004D2A21"/>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C5756A"/>
    <w:pPr>
      <w:spacing w:after="0" w:line="480" w:lineRule="auto"/>
      <w:jc w:val="both"/>
    </w:pPr>
    <w:rPr>
      <w:rFonts w:ascii="Times New Roman" w:eastAsia="Arial" w:hAnsi="Times New Roman" w:cs="Arial"/>
      <w:sz w:val="24"/>
      <w:lang w:val="en"/>
    </w:rPr>
  </w:style>
  <w:style w:type="character" w:styleId="Emphasis">
    <w:name w:val="Emphasis"/>
    <w:basedOn w:val="DefaultParagraphFont"/>
    <w:uiPriority w:val="20"/>
    <w:qFormat/>
    <w:rsid w:val="003255A2"/>
    <w:rPr>
      <w:i/>
      <w:iCs/>
    </w:rPr>
  </w:style>
  <w:style w:type="paragraph" w:styleId="Header">
    <w:name w:val="header"/>
    <w:basedOn w:val="Normal"/>
    <w:link w:val="HeaderChar"/>
    <w:uiPriority w:val="99"/>
    <w:unhideWhenUsed/>
    <w:rsid w:val="00552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3CF"/>
    <w:rPr>
      <w:rFonts w:ascii="Times New Roman" w:eastAsiaTheme="minorEastAsia" w:hAnsi="Times New Roman"/>
      <w:sz w:val="24"/>
    </w:rPr>
  </w:style>
  <w:style w:type="paragraph" w:styleId="Footer">
    <w:name w:val="footer"/>
    <w:basedOn w:val="Normal"/>
    <w:link w:val="FooterChar"/>
    <w:uiPriority w:val="99"/>
    <w:unhideWhenUsed/>
    <w:rsid w:val="00552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3CF"/>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11293">
      <w:bodyDiv w:val="1"/>
      <w:marLeft w:val="0"/>
      <w:marRight w:val="0"/>
      <w:marTop w:val="0"/>
      <w:marBottom w:val="0"/>
      <w:divBdr>
        <w:top w:val="none" w:sz="0" w:space="0" w:color="auto"/>
        <w:left w:val="none" w:sz="0" w:space="0" w:color="auto"/>
        <w:bottom w:val="none" w:sz="0" w:space="0" w:color="auto"/>
        <w:right w:val="none" w:sz="0" w:space="0" w:color="auto"/>
      </w:divBdr>
    </w:div>
    <w:div w:id="107893767">
      <w:bodyDiv w:val="1"/>
      <w:marLeft w:val="0"/>
      <w:marRight w:val="0"/>
      <w:marTop w:val="0"/>
      <w:marBottom w:val="0"/>
      <w:divBdr>
        <w:top w:val="none" w:sz="0" w:space="0" w:color="auto"/>
        <w:left w:val="none" w:sz="0" w:space="0" w:color="auto"/>
        <w:bottom w:val="none" w:sz="0" w:space="0" w:color="auto"/>
        <w:right w:val="none" w:sz="0" w:space="0" w:color="auto"/>
      </w:divBdr>
    </w:div>
    <w:div w:id="160170106">
      <w:bodyDiv w:val="1"/>
      <w:marLeft w:val="0"/>
      <w:marRight w:val="0"/>
      <w:marTop w:val="0"/>
      <w:marBottom w:val="0"/>
      <w:divBdr>
        <w:top w:val="none" w:sz="0" w:space="0" w:color="auto"/>
        <w:left w:val="none" w:sz="0" w:space="0" w:color="auto"/>
        <w:bottom w:val="none" w:sz="0" w:space="0" w:color="auto"/>
        <w:right w:val="none" w:sz="0" w:space="0" w:color="auto"/>
      </w:divBdr>
    </w:div>
    <w:div w:id="192306606">
      <w:bodyDiv w:val="1"/>
      <w:marLeft w:val="0"/>
      <w:marRight w:val="0"/>
      <w:marTop w:val="0"/>
      <w:marBottom w:val="0"/>
      <w:divBdr>
        <w:top w:val="none" w:sz="0" w:space="0" w:color="auto"/>
        <w:left w:val="none" w:sz="0" w:space="0" w:color="auto"/>
        <w:bottom w:val="none" w:sz="0" w:space="0" w:color="auto"/>
        <w:right w:val="none" w:sz="0" w:space="0" w:color="auto"/>
      </w:divBdr>
    </w:div>
    <w:div w:id="261497187">
      <w:bodyDiv w:val="1"/>
      <w:marLeft w:val="0"/>
      <w:marRight w:val="0"/>
      <w:marTop w:val="0"/>
      <w:marBottom w:val="0"/>
      <w:divBdr>
        <w:top w:val="none" w:sz="0" w:space="0" w:color="auto"/>
        <w:left w:val="none" w:sz="0" w:space="0" w:color="auto"/>
        <w:bottom w:val="none" w:sz="0" w:space="0" w:color="auto"/>
        <w:right w:val="none" w:sz="0" w:space="0" w:color="auto"/>
      </w:divBdr>
    </w:div>
    <w:div w:id="357465803">
      <w:bodyDiv w:val="1"/>
      <w:marLeft w:val="0"/>
      <w:marRight w:val="0"/>
      <w:marTop w:val="0"/>
      <w:marBottom w:val="0"/>
      <w:divBdr>
        <w:top w:val="none" w:sz="0" w:space="0" w:color="auto"/>
        <w:left w:val="none" w:sz="0" w:space="0" w:color="auto"/>
        <w:bottom w:val="none" w:sz="0" w:space="0" w:color="auto"/>
        <w:right w:val="none" w:sz="0" w:space="0" w:color="auto"/>
      </w:divBdr>
    </w:div>
    <w:div w:id="385837033">
      <w:bodyDiv w:val="1"/>
      <w:marLeft w:val="0"/>
      <w:marRight w:val="0"/>
      <w:marTop w:val="0"/>
      <w:marBottom w:val="0"/>
      <w:divBdr>
        <w:top w:val="none" w:sz="0" w:space="0" w:color="auto"/>
        <w:left w:val="none" w:sz="0" w:space="0" w:color="auto"/>
        <w:bottom w:val="none" w:sz="0" w:space="0" w:color="auto"/>
        <w:right w:val="none" w:sz="0" w:space="0" w:color="auto"/>
      </w:divBdr>
    </w:div>
    <w:div w:id="407456916">
      <w:bodyDiv w:val="1"/>
      <w:marLeft w:val="0"/>
      <w:marRight w:val="0"/>
      <w:marTop w:val="0"/>
      <w:marBottom w:val="0"/>
      <w:divBdr>
        <w:top w:val="none" w:sz="0" w:space="0" w:color="auto"/>
        <w:left w:val="none" w:sz="0" w:space="0" w:color="auto"/>
        <w:bottom w:val="none" w:sz="0" w:space="0" w:color="auto"/>
        <w:right w:val="none" w:sz="0" w:space="0" w:color="auto"/>
      </w:divBdr>
    </w:div>
    <w:div w:id="475536704">
      <w:bodyDiv w:val="1"/>
      <w:marLeft w:val="0"/>
      <w:marRight w:val="0"/>
      <w:marTop w:val="0"/>
      <w:marBottom w:val="0"/>
      <w:divBdr>
        <w:top w:val="none" w:sz="0" w:space="0" w:color="auto"/>
        <w:left w:val="none" w:sz="0" w:space="0" w:color="auto"/>
        <w:bottom w:val="none" w:sz="0" w:space="0" w:color="auto"/>
        <w:right w:val="none" w:sz="0" w:space="0" w:color="auto"/>
      </w:divBdr>
    </w:div>
    <w:div w:id="622155799">
      <w:bodyDiv w:val="1"/>
      <w:marLeft w:val="0"/>
      <w:marRight w:val="0"/>
      <w:marTop w:val="0"/>
      <w:marBottom w:val="0"/>
      <w:divBdr>
        <w:top w:val="none" w:sz="0" w:space="0" w:color="auto"/>
        <w:left w:val="none" w:sz="0" w:space="0" w:color="auto"/>
        <w:bottom w:val="none" w:sz="0" w:space="0" w:color="auto"/>
        <w:right w:val="none" w:sz="0" w:space="0" w:color="auto"/>
      </w:divBdr>
    </w:div>
    <w:div w:id="645011359">
      <w:bodyDiv w:val="1"/>
      <w:marLeft w:val="0"/>
      <w:marRight w:val="0"/>
      <w:marTop w:val="0"/>
      <w:marBottom w:val="0"/>
      <w:divBdr>
        <w:top w:val="none" w:sz="0" w:space="0" w:color="auto"/>
        <w:left w:val="none" w:sz="0" w:space="0" w:color="auto"/>
        <w:bottom w:val="none" w:sz="0" w:space="0" w:color="auto"/>
        <w:right w:val="none" w:sz="0" w:space="0" w:color="auto"/>
      </w:divBdr>
    </w:div>
    <w:div w:id="716659472">
      <w:bodyDiv w:val="1"/>
      <w:marLeft w:val="0"/>
      <w:marRight w:val="0"/>
      <w:marTop w:val="0"/>
      <w:marBottom w:val="0"/>
      <w:divBdr>
        <w:top w:val="none" w:sz="0" w:space="0" w:color="auto"/>
        <w:left w:val="none" w:sz="0" w:space="0" w:color="auto"/>
        <w:bottom w:val="none" w:sz="0" w:space="0" w:color="auto"/>
        <w:right w:val="none" w:sz="0" w:space="0" w:color="auto"/>
      </w:divBdr>
    </w:div>
    <w:div w:id="765924601">
      <w:bodyDiv w:val="1"/>
      <w:marLeft w:val="0"/>
      <w:marRight w:val="0"/>
      <w:marTop w:val="0"/>
      <w:marBottom w:val="0"/>
      <w:divBdr>
        <w:top w:val="none" w:sz="0" w:space="0" w:color="auto"/>
        <w:left w:val="none" w:sz="0" w:space="0" w:color="auto"/>
        <w:bottom w:val="none" w:sz="0" w:space="0" w:color="auto"/>
        <w:right w:val="none" w:sz="0" w:space="0" w:color="auto"/>
      </w:divBdr>
    </w:div>
    <w:div w:id="896283951">
      <w:bodyDiv w:val="1"/>
      <w:marLeft w:val="0"/>
      <w:marRight w:val="0"/>
      <w:marTop w:val="0"/>
      <w:marBottom w:val="0"/>
      <w:divBdr>
        <w:top w:val="none" w:sz="0" w:space="0" w:color="auto"/>
        <w:left w:val="none" w:sz="0" w:space="0" w:color="auto"/>
        <w:bottom w:val="none" w:sz="0" w:space="0" w:color="auto"/>
        <w:right w:val="none" w:sz="0" w:space="0" w:color="auto"/>
      </w:divBdr>
    </w:div>
    <w:div w:id="975338368">
      <w:bodyDiv w:val="1"/>
      <w:marLeft w:val="0"/>
      <w:marRight w:val="0"/>
      <w:marTop w:val="0"/>
      <w:marBottom w:val="0"/>
      <w:divBdr>
        <w:top w:val="none" w:sz="0" w:space="0" w:color="auto"/>
        <w:left w:val="none" w:sz="0" w:space="0" w:color="auto"/>
        <w:bottom w:val="none" w:sz="0" w:space="0" w:color="auto"/>
        <w:right w:val="none" w:sz="0" w:space="0" w:color="auto"/>
      </w:divBdr>
    </w:div>
    <w:div w:id="1031565577">
      <w:bodyDiv w:val="1"/>
      <w:marLeft w:val="0"/>
      <w:marRight w:val="0"/>
      <w:marTop w:val="0"/>
      <w:marBottom w:val="0"/>
      <w:divBdr>
        <w:top w:val="none" w:sz="0" w:space="0" w:color="auto"/>
        <w:left w:val="none" w:sz="0" w:space="0" w:color="auto"/>
        <w:bottom w:val="none" w:sz="0" w:space="0" w:color="auto"/>
        <w:right w:val="none" w:sz="0" w:space="0" w:color="auto"/>
      </w:divBdr>
    </w:div>
    <w:div w:id="1035543009">
      <w:bodyDiv w:val="1"/>
      <w:marLeft w:val="0"/>
      <w:marRight w:val="0"/>
      <w:marTop w:val="0"/>
      <w:marBottom w:val="0"/>
      <w:divBdr>
        <w:top w:val="none" w:sz="0" w:space="0" w:color="auto"/>
        <w:left w:val="none" w:sz="0" w:space="0" w:color="auto"/>
        <w:bottom w:val="none" w:sz="0" w:space="0" w:color="auto"/>
        <w:right w:val="none" w:sz="0" w:space="0" w:color="auto"/>
      </w:divBdr>
    </w:div>
    <w:div w:id="1090614713">
      <w:bodyDiv w:val="1"/>
      <w:marLeft w:val="0"/>
      <w:marRight w:val="0"/>
      <w:marTop w:val="0"/>
      <w:marBottom w:val="0"/>
      <w:divBdr>
        <w:top w:val="none" w:sz="0" w:space="0" w:color="auto"/>
        <w:left w:val="none" w:sz="0" w:space="0" w:color="auto"/>
        <w:bottom w:val="none" w:sz="0" w:space="0" w:color="auto"/>
        <w:right w:val="none" w:sz="0" w:space="0" w:color="auto"/>
      </w:divBdr>
    </w:div>
    <w:div w:id="1195115364">
      <w:bodyDiv w:val="1"/>
      <w:marLeft w:val="0"/>
      <w:marRight w:val="0"/>
      <w:marTop w:val="0"/>
      <w:marBottom w:val="0"/>
      <w:divBdr>
        <w:top w:val="none" w:sz="0" w:space="0" w:color="auto"/>
        <w:left w:val="none" w:sz="0" w:space="0" w:color="auto"/>
        <w:bottom w:val="none" w:sz="0" w:space="0" w:color="auto"/>
        <w:right w:val="none" w:sz="0" w:space="0" w:color="auto"/>
      </w:divBdr>
    </w:div>
    <w:div w:id="1376932430">
      <w:bodyDiv w:val="1"/>
      <w:marLeft w:val="0"/>
      <w:marRight w:val="0"/>
      <w:marTop w:val="0"/>
      <w:marBottom w:val="0"/>
      <w:divBdr>
        <w:top w:val="none" w:sz="0" w:space="0" w:color="auto"/>
        <w:left w:val="none" w:sz="0" w:space="0" w:color="auto"/>
        <w:bottom w:val="none" w:sz="0" w:space="0" w:color="auto"/>
        <w:right w:val="none" w:sz="0" w:space="0" w:color="auto"/>
      </w:divBdr>
    </w:div>
    <w:div w:id="1433357730">
      <w:bodyDiv w:val="1"/>
      <w:marLeft w:val="0"/>
      <w:marRight w:val="0"/>
      <w:marTop w:val="0"/>
      <w:marBottom w:val="0"/>
      <w:divBdr>
        <w:top w:val="none" w:sz="0" w:space="0" w:color="auto"/>
        <w:left w:val="none" w:sz="0" w:space="0" w:color="auto"/>
        <w:bottom w:val="none" w:sz="0" w:space="0" w:color="auto"/>
        <w:right w:val="none" w:sz="0" w:space="0" w:color="auto"/>
      </w:divBdr>
    </w:div>
    <w:div w:id="1452360922">
      <w:bodyDiv w:val="1"/>
      <w:marLeft w:val="0"/>
      <w:marRight w:val="0"/>
      <w:marTop w:val="0"/>
      <w:marBottom w:val="0"/>
      <w:divBdr>
        <w:top w:val="none" w:sz="0" w:space="0" w:color="auto"/>
        <w:left w:val="none" w:sz="0" w:space="0" w:color="auto"/>
        <w:bottom w:val="none" w:sz="0" w:space="0" w:color="auto"/>
        <w:right w:val="none" w:sz="0" w:space="0" w:color="auto"/>
      </w:divBdr>
      <w:divsChild>
        <w:div w:id="1874879985">
          <w:marLeft w:val="288"/>
          <w:marRight w:val="0"/>
          <w:marTop w:val="280"/>
          <w:marBottom w:val="40"/>
          <w:divBdr>
            <w:top w:val="none" w:sz="0" w:space="0" w:color="auto"/>
            <w:left w:val="none" w:sz="0" w:space="0" w:color="auto"/>
            <w:bottom w:val="none" w:sz="0" w:space="0" w:color="auto"/>
            <w:right w:val="none" w:sz="0" w:space="0" w:color="auto"/>
          </w:divBdr>
        </w:div>
        <w:div w:id="856506869">
          <w:marLeft w:val="288"/>
          <w:marRight w:val="0"/>
          <w:marTop w:val="280"/>
          <w:marBottom w:val="40"/>
          <w:divBdr>
            <w:top w:val="none" w:sz="0" w:space="0" w:color="auto"/>
            <w:left w:val="none" w:sz="0" w:space="0" w:color="auto"/>
            <w:bottom w:val="none" w:sz="0" w:space="0" w:color="auto"/>
            <w:right w:val="none" w:sz="0" w:space="0" w:color="auto"/>
          </w:divBdr>
        </w:div>
        <w:div w:id="493565669">
          <w:marLeft w:val="288"/>
          <w:marRight w:val="0"/>
          <w:marTop w:val="280"/>
          <w:marBottom w:val="40"/>
          <w:divBdr>
            <w:top w:val="none" w:sz="0" w:space="0" w:color="auto"/>
            <w:left w:val="none" w:sz="0" w:space="0" w:color="auto"/>
            <w:bottom w:val="none" w:sz="0" w:space="0" w:color="auto"/>
            <w:right w:val="none" w:sz="0" w:space="0" w:color="auto"/>
          </w:divBdr>
        </w:div>
        <w:div w:id="624504854">
          <w:marLeft w:val="288"/>
          <w:marRight w:val="0"/>
          <w:marTop w:val="280"/>
          <w:marBottom w:val="40"/>
          <w:divBdr>
            <w:top w:val="none" w:sz="0" w:space="0" w:color="auto"/>
            <w:left w:val="none" w:sz="0" w:space="0" w:color="auto"/>
            <w:bottom w:val="none" w:sz="0" w:space="0" w:color="auto"/>
            <w:right w:val="none" w:sz="0" w:space="0" w:color="auto"/>
          </w:divBdr>
        </w:div>
      </w:divsChild>
    </w:div>
    <w:div w:id="1502431717">
      <w:bodyDiv w:val="1"/>
      <w:marLeft w:val="0"/>
      <w:marRight w:val="0"/>
      <w:marTop w:val="0"/>
      <w:marBottom w:val="0"/>
      <w:divBdr>
        <w:top w:val="none" w:sz="0" w:space="0" w:color="auto"/>
        <w:left w:val="none" w:sz="0" w:space="0" w:color="auto"/>
        <w:bottom w:val="none" w:sz="0" w:space="0" w:color="auto"/>
        <w:right w:val="none" w:sz="0" w:space="0" w:color="auto"/>
      </w:divBdr>
    </w:div>
    <w:div w:id="1513882470">
      <w:bodyDiv w:val="1"/>
      <w:marLeft w:val="0"/>
      <w:marRight w:val="0"/>
      <w:marTop w:val="0"/>
      <w:marBottom w:val="0"/>
      <w:divBdr>
        <w:top w:val="none" w:sz="0" w:space="0" w:color="auto"/>
        <w:left w:val="none" w:sz="0" w:space="0" w:color="auto"/>
        <w:bottom w:val="none" w:sz="0" w:space="0" w:color="auto"/>
        <w:right w:val="none" w:sz="0" w:space="0" w:color="auto"/>
      </w:divBdr>
    </w:div>
    <w:div w:id="1667634724">
      <w:bodyDiv w:val="1"/>
      <w:marLeft w:val="0"/>
      <w:marRight w:val="0"/>
      <w:marTop w:val="0"/>
      <w:marBottom w:val="0"/>
      <w:divBdr>
        <w:top w:val="none" w:sz="0" w:space="0" w:color="auto"/>
        <w:left w:val="none" w:sz="0" w:space="0" w:color="auto"/>
        <w:bottom w:val="none" w:sz="0" w:space="0" w:color="auto"/>
        <w:right w:val="none" w:sz="0" w:space="0" w:color="auto"/>
      </w:divBdr>
      <w:divsChild>
        <w:div w:id="1555578707">
          <w:marLeft w:val="0"/>
          <w:marRight w:val="0"/>
          <w:marTop w:val="0"/>
          <w:marBottom w:val="180"/>
          <w:divBdr>
            <w:top w:val="none" w:sz="0" w:space="0" w:color="auto"/>
            <w:left w:val="none" w:sz="0" w:space="0" w:color="auto"/>
            <w:bottom w:val="none" w:sz="0" w:space="0" w:color="auto"/>
            <w:right w:val="none" w:sz="0" w:space="0" w:color="auto"/>
          </w:divBdr>
        </w:div>
        <w:div w:id="1918902924">
          <w:marLeft w:val="0"/>
          <w:marRight w:val="0"/>
          <w:marTop w:val="0"/>
          <w:marBottom w:val="0"/>
          <w:divBdr>
            <w:top w:val="none" w:sz="0" w:space="0" w:color="auto"/>
            <w:left w:val="none" w:sz="0" w:space="0" w:color="auto"/>
            <w:bottom w:val="none" w:sz="0" w:space="0" w:color="auto"/>
            <w:right w:val="none" w:sz="0" w:space="0" w:color="auto"/>
          </w:divBdr>
        </w:div>
      </w:divsChild>
    </w:div>
    <w:div w:id="1713848903">
      <w:bodyDiv w:val="1"/>
      <w:marLeft w:val="0"/>
      <w:marRight w:val="0"/>
      <w:marTop w:val="0"/>
      <w:marBottom w:val="0"/>
      <w:divBdr>
        <w:top w:val="none" w:sz="0" w:space="0" w:color="auto"/>
        <w:left w:val="none" w:sz="0" w:space="0" w:color="auto"/>
        <w:bottom w:val="none" w:sz="0" w:space="0" w:color="auto"/>
        <w:right w:val="none" w:sz="0" w:space="0" w:color="auto"/>
      </w:divBdr>
    </w:div>
    <w:div w:id="1731343722">
      <w:bodyDiv w:val="1"/>
      <w:marLeft w:val="0"/>
      <w:marRight w:val="0"/>
      <w:marTop w:val="0"/>
      <w:marBottom w:val="0"/>
      <w:divBdr>
        <w:top w:val="none" w:sz="0" w:space="0" w:color="auto"/>
        <w:left w:val="none" w:sz="0" w:space="0" w:color="auto"/>
        <w:bottom w:val="none" w:sz="0" w:space="0" w:color="auto"/>
        <w:right w:val="none" w:sz="0" w:space="0" w:color="auto"/>
      </w:divBdr>
    </w:div>
    <w:div w:id="1734573590">
      <w:bodyDiv w:val="1"/>
      <w:marLeft w:val="0"/>
      <w:marRight w:val="0"/>
      <w:marTop w:val="0"/>
      <w:marBottom w:val="0"/>
      <w:divBdr>
        <w:top w:val="none" w:sz="0" w:space="0" w:color="auto"/>
        <w:left w:val="none" w:sz="0" w:space="0" w:color="auto"/>
        <w:bottom w:val="none" w:sz="0" w:space="0" w:color="auto"/>
        <w:right w:val="none" w:sz="0" w:space="0" w:color="auto"/>
      </w:divBdr>
    </w:div>
    <w:div w:id="1875384501">
      <w:bodyDiv w:val="1"/>
      <w:marLeft w:val="0"/>
      <w:marRight w:val="0"/>
      <w:marTop w:val="0"/>
      <w:marBottom w:val="0"/>
      <w:divBdr>
        <w:top w:val="none" w:sz="0" w:space="0" w:color="auto"/>
        <w:left w:val="none" w:sz="0" w:space="0" w:color="auto"/>
        <w:bottom w:val="none" w:sz="0" w:space="0" w:color="auto"/>
        <w:right w:val="none" w:sz="0" w:space="0" w:color="auto"/>
      </w:divBdr>
    </w:div>
    <w:div w:id="1885870625">
      <w:bodyDiv w:val="1"/>
      <w:marLeft w:val="0"/>
      <w:marRight w:val="0"/>
      <w:marTop w:val="0"/>
      <w:marBottom w:val="0"/>
      <w:divBdr>
        <w:top w:val="none" w:sz="0" w:space="0" w:color="auto"/>
        <w:left w:val="none" w:sz="0" w:space="0" w:color="auto"/>
        <w:bottom w:val="none" w:sz="0" w:space="0" w:color="auto"/>
        <w:right w:val="none" w:sz="0" w:space="0" w:color="auto"/>
      </w:divBdr>
    </w:div>
    <w:div w:id="1959605494">
      <w:bodyDiv w:val="1"/>
      <w:marLeft w:val="0"/>
      <w:marRight w:val="0"/>
      <w:marTop w:val="0"/>
      <w:marBottom w:val="0"/>
      <w:divBdr>
        <w:top w:val="none" w:sz="0" w:space="0" w:color="auto"/>
        <w:left w:val="none" w:sz="0" w:space="0" w:color="auto"/>
        <w:bottom w:val="none" w:sz="0" w:space="0" w:color="auto"/>
        <w:right w:val="none" w:sz="0" w:space="0" w:color="auto"/>
      </w:divBdr>
    </w:div>
    <w:div w:id="2062553152">
      <w:bodyDiv w:val="1"/>
      <w:marLeft w:val="0"/>
      <w:marRight w:val="0"/>
      <w:marTop w:val="0"/>
      <w:marBottom w:val="0"/>
      <w:divBdr>
        <w:top w:val="none" w:sz="0" w:space="0" w:color="auto"/>
        <w:left w:val="none" w:sz="0" w:space="0" w:color="auto"/>
        <w:bottom w:val="none" w:sz="0" w:space="0" w:color="auto"/>
        <w:right w:val="none" w:sz="0" w:space="0" w:color="auto"/>
      </w:divBdr>
    </w:div>
    <w:div w:id="2144225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D1123-AE83-4089-AAC3-165AD29E1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2561</Words>
  <Characters>14601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Anton Rumenov</cp:lastModifiedBy>
  <cp:revision>12</cp:revision>
  <dcterms:created xsi:type="dcterms:W3CDTF">2023-04-04T17:48:00Z</dcterms:created>
  <dcterms:modified xsi:type="dcterms:W3CDTF">2023-04-07T09:56:00Z</dcterms:modified>
</cp:coreProperties>
</file>