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rPr>
        <w:id w:val="201147041"/>
        <w:docPartObj>
          <w:docPartGallery w:val="Cover Pages"/>
          <w:docPartUnique/>
        </w:docPartObj>
      </w:sdtPr>
      <w:sdtEndPr>
        <w:rPr>
          <w:rFonts w:eastAsiaTheme="minorHAnsi" w:cstheme="minorBidi"/>
          <w:sz w:val="32"/>
          <w:szCs w:val="32"/>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935"/>
          </w:tblGrid>
          <w:tr w:rsidR="00014A24">
            <w:tc>
              <w:tcPr>
                <w:tcW w:w="7672" w:type="dxa"/>
                <w:tcMar>
                  <w:top w:w="216" w:type="dxa"/>
                  <w:left w:w="115" w:type="dxa"/>
                  <w:bottom w:w="216" w:type="dxa"/>
                  <w:right w:w="115" w:type="dxa"/>
                </w:tcMar>
              </w:tcPr>
              <w:p w:rsidR="00014A24" w:rsidRDefault="00014A24">
                <w:pPr>
                  <w:pStyle w:val="NoSpacing"/>
                  <w:rPr>
                    <w:rFonts w:asciiTheme="majorHAnsi" w:eastAsiaTheme="majorEastAsia" w:hAnsiTheme="majorHAnsi" w:cstheme="majorBidi"/>
                  </w:rPr>
                </w:pPr>
              </w:p>
            </w:tc>
          </w:tr>
          <w:tr w:rsidR="00014A24" w:rsidRPr="00014A24">
            <w:tc>
              <w:tcPr>
                <w:tcW w:w="7672" w:type="dxa"/>
              </w:tcPr>
              <w:sdt>
                <w:sdtPr>
                  <w:rPr>
                    <w:rFonts w:ascii="Century Gothic" w:eastAsiaTheme="majorEastAsia" w:hAnsi="Century Gothic" w:cstheme="majorBidi"/>
                    <w:color w:val="808080" w:themeColor="background1" w:themeShade="80"/>
                    <w:sz w:val="72"/>
                    <w:szCs w:val="72"/>
                  </w:rPr>
                  <w:alias w:val="Title"/>
                  <w:id w:val="13406919"/>
                  <w:placeholder>
                    <w:docPart w:val="273F7D87F20C4AFDACB30CBCCC5794B8"/>
                  </w:placeholder>
                  <w:dataBinding w:prefixMappings="xmlns:ns0='http://schemas.openxmlformats.org/package/2006/metadata/core-properties' xmlns:ns1='http://purl.org/dc/elements/1.1/'" w:xpath="/ns0:coreProperties[1]/ns1:title[1]" w:storeItemID="{6C3C8BC8-F283-45AE-878A-BAB7291924A1}"/>
                  <w:text/>
                </w:sdtPr>
                <w:sdtContent>
                  <w:p w:rsidR="00014A24" w:rsidRPr="00014A24" w:rsidRDefault="00014A24" w:rsidP="00014A24">
                    <w:pPr>
                      <w:pStyle w:val="NoSpacing"/>
                      <w:rPr>
                        <w:rFonts w:ascii="Century Gothic" w:eastAsiaTheme="majorEastAsia" w:hAnsi="Century Gothic" w:cstheme="majorBidi"/>
                        <w:color w:val="4F81BD" w:themeColor="accent1"/>
                        <w:sz w:val="80"/>
                        <w:szCs w:val="80"/>
                      </w:rPr>
                    </w:pPr>
                    <w:r w:rsidRPr="00014A24">
                      <w:rPr>
                        <w:rFonts w:ascii="Century Gothic" w:eastAsiaTheme="majorEastAsia" w:hAnsi="Century Gothic" w:cstheme="majorBidi"/>
                        <w:color w:val="808080" w:themeColor="background1" w:themeShade="80"/>
                        <w:sz w:val="72"/>
                        <w:szCs w:val="72"/>
                      </w:rPr>
                      <w:t>Principles of Teaching, Learning and Emergent Technologies</w:t>
                    </w:r>
                  </w:p>
                </w:sdtContent>
              </w:sdt>
            </w:tc>
          </w:tr>
          <w:tr w:rsidR="00014A24" w:rsidRPr="00014A24">
            <w:sdt>
              <w:sdtPr>
                <w:rPr>
                  <w:rFonts w:ascii="Century Gothic" w:eastAsiaTheme="majorEastAsia" w:hAnsi="Century Gothic" w:cstheme="majorBidi"/>
                  <w:color w:val="262626" w:themeColor="text1" w:themeTint="D9"/>
                  <w:sz w:val="48"/>
                  <w:szCs w:val="48"/>
                </w:rPr>
                <w:alias w:val="Subtitle"/>
                <w:id w:val="13406923"/>
                <w:placeholder>
                  <w:docPart w:val="4DCA5BA1934B4DDEB1C949027B9D4D6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014A24" w:rsidRPr="00014A24" w:rsidRDefault="00014A24" w:rsidP="00014A24">
                    <w:pPr>
                      <w:pStyle w:val="NoSpacing"/>
                      <w:rPr>
                        <w:rFonts w:ascii="Century Gothic" w:eastAsiaTheme="majorEastAsia" w:hAnsi="Century Gothic" w:cstheme="majorBidi"/>
                      </w:rPr>
                    </w:pPr>
                    <w:r w:rsidRPr="00014A24">
                      <w:rPr>
                        <w:rFonts w:ascii="Century Gothic" w:eastAsiaTheme="majorEastAsia" w:hAnsi="Century Gothic" w:cstheme="majorBidi"/>
                        <w:color w:val="262626" w:themeColor="text1" w:themeTint="D9"/>
                        <w:sz w:val="48"/>
                        <w:szCs w:val="48"/>
                      </w:rPr>
                      <w:t>CRITICAL REFLECTIVE EVALUATION</w:t>
                    </w:r>
                  </w:p>
                </w:tc>
              </w:sdtContent>
            </w:sdt>
          </w:tr>
        </w:tbl>
        <w:p w:rsidR="00014A24" w:rsidRPr="00014A24" w:rsidRDefault="00014A24">
          <w:pPr>
            <w:rPr>
              <w:rFonts w:ascii="Century Gothic" w:hAnsi="Century Gothic"/>
            </w:rPr>
          </w:pPr>
        </w:p>
        <w:p w:rsidR="00014A24" w:rsidRPr="00014A24" w:rsidRDefault="00014A24">
          <w:pPr>
            <w:rPr>
              <w:rFonts w:ascii="Century Gothic" w:hAnsi="Century Gothic"/>
            </w:rPr>
          </w:pPr>
        </w:p>
        <w:tbl>
          <w:tblPr>
            <w:tblpPr w:leftFromText="187" w:rightFromText="187" w:horzAnchor="margin" w:tblpXSpec="center" w:tblpYSpec="bottom"/>
            <w:tblW w:w="4000" w:type="pct"/>
            <w:tblLook w:val="04A0"/>
          </w:tblPr>
          <w:tblGrid>
            <w:gridCol w:w="7935"/>
          </w:tblGrid>
          <w:tr w:rsidR="00014A24" w:rsidRPr="00014A24">
            <w:tc>
              <w:tcPr>
                <w:tcW w:w="7672" w:type="dxa"/>
                <w:tcMar>
                  <w:top w:w="216" w:type="dxa"/>
                  <w:left w:w="115" w:type="dxa"/>
                  <w:bottom w:w="216" w:type="dxa"/>
                  <w:right w:w="115" w:type="dxa"/>
                </w:tcMar>
              </w:tcPr>
              <w:sdt>
                <w:sdtPr>
                  <w:rPr>
                    <w:rFonts w:ascii="Century Gothic" w:hAnsi="Century Gothic"/>
                    <w:color w:val="808080" w:themeColor="background1" w:themeShade="80"/>
                    <w:sz w:val="56"/>
                    <w:szCs w:val="56"/>
                  </w:rPr>
                  <w:alias w:val="Author"/>
                  <w:id w:val="13406928"/>
                  <w:placeholder>
                    <w:docPart w:val="CEE741DB83A14CFB81257AA0424BD729"/>
                  </w:placeholder>
                  <w:dataBinding w:prefixMappings="xmlns:ns0='http://schemas.openxmlformats.org/package/2006/metadata/core-properties' xmlns:ns1='http://purl.org/dc/elements/1.1/'" w:xpath="/ns0:coreProperties[1]/ns1:creator[1]" w:storeItemID="{6C3C8BC8-F283-45AE-878A-BAB7291924A1}"/>
                  <w:text/>
                </w:sdtPr>
                <w:sdtContent>
                  <w:p w:rsidR="00014A24" w:rsidRPr="00014A24" w:rsidRDefault="00014A24">
                    <w:pPr>
                      <w:pStyle w:val="NoSpacing"/>
                      <w:rPr>
                        <w:rFonts w:ascii="Century Gothic" w:hAnsi="Century Gothic"/>
                        <w:color w:val="4F81BD" w:themeColor="accent1"/>
                      </w:rPr>
                    </w:pPr>
                    <w:r w:rsidRPr="00014A24">
                      <w:rPr>
                        <w:rFonts w:ascii="Century Gothic" w:hAnsi="Century Gothic"/>
                        <w:color w:val="808080" w:themeColor="background1" w:themeShade="80"/>
                        <w:sz w:val="56"/>
                        <w:szCs w:val="56"/>
                        <w:lang w:val="lv-LV"/>
                      </w:rPr>
                      <w:t>ELLA OSA 0151768</w:t>
                    </w:r>
                  </w:p>
                </w:sdtContent>
              </w:sdt>
              <w:sdt>
                <w:sdtPr>
                  <w:rPr>
                    <w:rFonts w:ascii="Century Gothic" w:hAnsi="Century Gothic"/>
                    <w:color w:val="808080" w:themeColor="background1" w:themeShade="80"/>
                    <w:sz w:val="40"/>
                    <w:szCs w:val="40"/>
                  </w:rPr>
                  <w:alias w:val="Date"/>
                  <w:id w:val="13406932"/>
                  <w:placeholder>
                    <w:docPart w:val="EB388EBC2F2C44FBBA25CC15818BF50A"/>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014A24" w:rsidRPr="00014A24" w:rsidRDefault="00014A24">
                    <w:pPr>
                      <w:pStyle w:val="NoSpacing"/>
                      <w:rPr>
                        <w:rFonts w:ascii="Century Gothic" w:hAnsi="Century Gothic"/>
                        <w:color w:val="4F81BD" w:themeColor="accent1"/>
                      </w:rPr>
                    </w:pPr>
                    <w:r w:rsidRPr="00014A24">
                      <w:rPr>
                        <w:rFonts w:ascii="Century Gothic" w:hAnsi="Century Gothic"/>
                        <w:color w:val="808080" w:themeColor="background1" w:themeShade="80"/>
                        <w:sz w:val="40"/>
                        <w:szCs w:val="40"/>
                      </w:rPr>
                      <w:t>PGCE (PCET)</w:t>
                    </w:r>
                  </w:p>
                </w:sdtContent>
              </w:sdt>
              <w:p w:rsidR="00014A24" w:rsidRPr="00014A24" w:rsidRDefault="00014A24">
                <w:pPr>
                  <w:pStyle w:val="NoSpacing"/>
                  <w:rPr>
                    <w:rFonts w:ascii="Century Gothic" w:hAnsi="Century Gothic"/>
                    <w:color w:val="4F81BD" w:themeColor="accent1"/>
                  </w:rPr>
                </w:pPr>
              </w:p>
            </w:tc>
          </w:tr>
        </w:tbl>
        <w:p w:rsidR="00014A24" w:rsidRPr="00014A24" w:rsidRDefault="00014A24">
          <w:pPr>
            <w:rPr>
              <w:rFonts w:ascii="Century Gothic" w:hAnsi="Century Gothic"/>
            </w:rPr>
          </w:pPr>
        </w:p>
        <w:p w:rsidR="00014A24" w:rsidRDefault="00014A24">
          <w:pPr>
            <w:rPr>
              <w:rFonts w:asciiTheme="majorHAnsi" w:hAnsiTheme="majorHAnsi"/>
              <w:sz w:val="32"/>
              <w:szCs w:val="32"/>
            </w:rPr>
          </w:pPr>
          <w:r w:rsidRPr="00014A24">
            <w:rPr>
              <w:rFonts w:ascii="Century Gothic" w:hAnsi="Century Gothic"/>
              <w:sz w:val="32"/>
              <w:szCs w:val="32"/>
            </w:rPr>
            <w:br w:type="page"/>
          </w:r>
        </w:p>
      </w:sdtContent>
    </w:sdt>
    <w:p w:rsidR="00634EB0" w:rsidRPr="002F23E2" w:rsidRDefault="00634EB0" w:rsidP="0002575C">
      <w:pPr>
        <w:spacing w:line="360" w:lineRule="auto"/>
        <w:jc w:val="center"/>
        <w:rPr>
          <w:rFonts w:ascii="Century Gothic" w:hAnsi="Century Gothic"/>
          <w:sz w:val="24"/>
          <w:szCs w:val="24"/>
          <w:u w:val="single"/>
        </w:rPr>
      </w:pPr>
    </w:p>
    <w:p w:rsidR="00634EB0" w:rsidRPr="002F23E2" w:rsidRDefault="00A11F28" w:rsidP="0002575C">
      <w:pPr>
        <w:spacing w:line="360" w:lineRule="auto"/>
        <w:rPr>
          <w:rFonts w:ascii="Century Gothic" w:hAnsi="Century Gothic"/>
          <w:sz w:val="24"/>
          <w:szCs w:val="24"/>
          <w:u w:val="single"/>
        </w:rPr>
      </w:pPr>
      <w:r w:rsidRPr="002F23E2">
        <w:rPr>
          <w:rFonts w:ascii="Century Gothic" w:hAnsi="Century Gothic"/>
          <w:sz w:val="24"/>
          <w:szCs w:val="24"/>
          <w:u w:val="single"/>
        </w:rPr>
        <w:t>Abstract.</w:t>
      </w:r>
    </w:p>
    <w:p w:rsidR="00634EB0" w:rsidRPr="00014A24" w:rsidRDefault="00634EB0" w:rsidP="0002575C">
      <w:pPr>
        <w:spacing w:line="360" w:lineRule="auto"/>
        <w:rPr>
          <w:rFonts w:ascii="Century Gothic" w:hAnsi="Century Gothic"/>
          <w:sz w:val="24"/>
          <w:szCs w:val="24"/>
        </w:rPr>
      </w:pPr>
      <w:r w:rsidRPr="00014A24">
        <w:rPr>
          <w:rFonts w:ascii="Century Gothic" w:hAnsi="Century Gothic"/>
          <w:sz w:val="24"/>
          <w:szCs w:val="24"/>
        </w:rPr>
        <w:t xml:space="preserve">In this paper I will reflect on and evaluate my </w:t>
      </w:r>
      <w:r w:rsidR="00A11F28" w:rsidRPr="00014A24">
        <w:rPr>
          <w:rFonts w:ascii="Century Gothic" w:hAnsi="Century Gothic"/>
          <w:sz w:val="24"/>
          <w:szCs w:val="24"/>
        </w:rPr>
        <w:t xml:space="preserve">performance of the </w:t>
      </w:r>
      <w:r w:rsidRPr="00014A24">
        <w:rPr>
          <w:rFonts w:ascii="Century Gothic" w:hAnsi="Century Gothic"/>
          <w:sz w:val="24"/>
          <w:szCs w:val="24"/>
        </w:rPr>
        <w:t>m</w:t>
      </w:r>
      <w:r w:rsidR="00A11F28" w:rsidRPr="00014A24">
        <w:rPr>
          <w:rFonts w:ascii="Century Gothic" w:hAnsi="Century Gothic"/>
          <w:sz w:val="24"/>
          <w:szCs w:val="24"/>
        </w:rPr>
        <w:t>icro-teach session</w:t>
      </w:r>
      <w:r w:rsidRPr="00014A24">
        <w:rPr>
          <w:rFonts w:ascii="Century Gothic" w:hAnsi="Century Gothic"/>
          <w:sz w:val="24"/>
          <w:szCs w:val="24"/>
        </w:rPr>
        <w:t xml:space="preserve"> that I presented to my peers as a part of </w:t>
      </w:r>
      <w:r w:rsidR="00A11F28" w:rsidRPr="00014A24">
        <w:rPr>
          <w:rFonts w:ascii="Century Gothic" w:hAnsi="Century Gothic"/>
          <w:sz w:val="24"/>
          <w:szCs w:val="24"/>
        </w:rPr>
        <w:t>the Principles</w:t>
      </w:r>
      <w:r w:rsidRPr="00014A24">
        <w:rPr>
          <w:rFonts w:ascii="Century Gothic" w:hAnsi="Century Gothic"/>
          <w:sz w:val="24"/>
          <w:szCs w:val="24"/>
        </w:rPr>
        <w:t xml:space="preserve"> of Teaching, Learning and Emergent Technologies module</w:t>
      </w:r>
      <w:r w:rsidR="00DD03CD" w:rsidRPr="00014A24">
        <w:rPr>
          <w:rFonts w:ascii="Century Gothic" w:hAnsi="Century Gothic"/>
          <w:sz w:val="24"/>
          <w:szCs w:val="24"/>
        </w:rPr>
        <w:t xml:space="preserve">. I will construct it, </w:t>
      </w:r>
      <w:r w:rsidR="005206B0" w:rsidRPr="00014A24">
        <w:rPr>
          <w:rFonts w:ascii="Century Gothic" w:hAnsi="Century Gothic"/>
          <w:sz w:val="24"/>
          <w:szCs w:val="24"/>
        </w:rPr>
        <w:t>using Gibbs</w:t>
      </w:r>
      <w:r w:rsidR="00DD03CD" w:rsidRPr="00014A24">
        <w:rPr>
          <w:rFonts w:ascii="Century Gothic" w:hAnsi="Century Gothic"/>
          <w:sz w:val="24"/>
          <w:szCs w:val="24"/>
        </w:rPr>
        <w:t xml:space="preserve"> (1988) Reflective Cycle</w:t>
      </w:r>
      <w:r w:rsidR="00A11F28" w:rsidRPr="00014A24">
        <w:rPr>
          <w:rFonts w:ascii="Century Gothic" w:hAnsi="Century Gothic"/>
          <w:sz w:val="24"/>
          <w:szCs w:val="24"/>
        </w:rPr>
        <w:t xml:space="preserve"> that will lead me from the description of the lesson to the action plan for the next teaching opportunity. </w:t>
      </w:r>
    </w:p>
    <w:p w:rsidR="00D9371D" w:rsidRPr="002F23E2" w:rsidRDefault="00A11F28" w:rsidP="0002575C">
      <w:pPr>
        <w:spacing w:line="360" w:lineRule="auto"/>
        <w:rPr>
          <w:rFonts w:ascii="Century Gothic" w:hAnsi="Century Gothic"/>
          <w:sz w:val="24"/>
          <w:szCs w:val="24"/>
          <w:u w:val="single"/>
        </w:rPr>
      </w:pPr>
      <w:r w:rsidRPr="002F23E2">
        <w:rPr>
          <w:rFonts w:ascii="Century Gothic" w:hAnsi="Century Gothic"/>
          <w:sz w:val="24"/>
          <w:szCs w:val="24"/>
          <w:u w:val="single"/>
        </w:rPr>
        <w:t>Introduction.</w:t>
      </w:r>
    </w:p>
    <w:p w:rsidR="00A11F28" w:rsidRPr="00014A24" w:rsidRDefault="00736E18" w:rsidP="0002575C">
      <w:pPr>
        <w:spacing w:line="360" w:lineRule="auto"/>
        <w:rPr>
          <w:rFonts w:ascii="Century Gothic" w:hAnsi="Century Gothic"/>
          <w:sz w:val="24"/>
          <w:szCs w:val="24"/>
        </w:rPr>
      </w:pPr>
      <w:r w:rsidRPr="00014A24">
        <w:rPr>
          <w:rFonts w:ascii="Century Gothic" w:hAnsi="Century Gothic"/>
          <w:sz w:val="24"/>
          <w:szCs w:val="24"/>
        </w:rPr>
        <w:t xml:space="preserve">As a part of my first PGCE module </w:t>
      </w:r>
      <w:r w:rsidR="00A11F28" w:rsidRPr="00014A24">
        <w:rPr>
          <w:rFonts w:ascii="Century Gothic" w:hAnsi="Century Gothic"/>
          <w:sz w:val="24"/>
          <w:szCs w:val="24"/>
        </w:rPr>
        <w:t xml:space="preserve">I prepared a micro-teach </w:t>
      </w:r>
      <w:r w:rsidR="005206B0" w:rsidRPr="00014A24">
        <w:rPr>
          <w:rFonts w:ascii="Century Gothic" w:hAnsi="Century Gothic"/>
          <w:sz w:val="24"/>
          <w:szCs w:val="24"/>
        </w:rPr>
        <w:t>session “</w:t>
      </w:r>
      <w:r w:rsidR="00A11F28" w:rsidRPr="00014A24">
        <w:rPr>
          <w:rFonts w:ascii="Century Gothic" w:hAnsi="Century Gothic"/>
          <w:sz w:val="24"/>
          <w:szCs w:val="24"/>
        </w:rPr>
        <w:t xml:space="preserve">Constructivism, Bauhaus and Gustavs Klucis” </w:t>
      </w:r>
      <w:r w:rsidR="005206B0" w:rsidRPr="00014A24">
        <w:rPr>
          <w:rFonts w:ascii="Century Gothic" w:hAnsi="Century Gothic"/>
          <w:sz w:val="24"/>
          <w:szCs w:val="24"/>
        </w:rPr>
        <w:t>- a</w:t>
      </w:r>
      <w:r w:rsidR="00A11F28" w:rsidRPr="00014A24">
        <w:rPr>
          <w:rFonts w:ascii="Century Gothic" w:hAnsi="Century Gothic"/>
          <w:sz w:val="24"/>
          <w:szCs w:val="24"/>
        </w:rPr>
        <w:t xml:space="preserve"> lesson on the subject of </w:t>
      </w:r>
      <w:r w:rsidR="0066534A" w:rsidRPr="00014A24">
        <w:rPr>
          <w:rFonts w:ascii="Century Gothic" w:hAnsi="Century Gothic"/>
          <w:sz w:val="24"/>
          <w:szCs w:val="24"/>
        </w:rPr>
        <w:t xml:space="preserve">Russian </w:t>
      </w:r>
      <w:r w:rsidR="00A11F28" w:rsidRPr="00014A24">
        <w:rPr>
          <w:rFonts w:ascii="Century Gothic" w:hAnsi="Century Gothic"/>
          <w:sz w:val="24"/>
          <w:szCs w:val="24"/>
        </w:rPr>
        <w:t xml:space="preserve">Constructivism and </w:t>
      </w:r>
      <w:r w:rsidR="0066534A" w:rsidRPr="00014A24">
        <w:rPr>
          <w:rFonts w:ascii="Century Gothic" w:hAnsi="Century Gothic"/>
          <w:sz w:val="24"/>
          <w:szCs w:val="24"/>
        </w:rPr>
        <w:t xml:space="preserve">German </w:t>
      </w:r>
      <w:r w:rsidR="00A11F28" w:rsidRPr="00014A24">
        <w:rPr>
          <w:rFonts w:ascii="Century Gothic" w:hAnsi="Century Gothic"/>
          <w:sz w:val="24"/>
          <w:szCs w:val="24"/>
        </w:rPr>
        <w:t xml:space="preserve">Bauhaus </w:t>
      </w:r>
      <w:r w:rsidR="0066534A" w:rsidRPr="00014A24">
        <w:rPr>
          <w:rFonts w:ascii="Century Gothic" w:hAnsi="Century Gothic"/>
          <w:sz w:val="24"/>
          <w:szCs w:val="24"/>
        </w:rPr>
        <w:t>Art and Design schools as well as the</w:t>
      </w:r>
      <w:r w:rsidR="00A11F28" w:rsidRPr="00014A24">
        <w:rPr>
          <w:rFonts w:ascii="Century Gothic" w:hAnsi="Century Gothic"/>
          <w:sz w:val="24"/>
          <w:szCs w:val="24"/>
        </w:rPr>
        <w:t xml:space="preserve"> bright representative of the Russian Construc</w:t>
      </w:r>
      <w:r w:rsidR="0066534A" w:rsidRPr="00014A24">
        <w:rPr>
          <w:rFonts w:ascii="Century Gothic" w:hAnsi="Century Gothic"/>
          <w:sz w:val="24"/>
          <w:szCs w:val="24"/>
        </w:rPr>
        <w:t xml:space="preserve">tivism movement, </w:t>
      </w:r>
      <w:r w:rsidR="00A11F28" w:rsidRPr="00014A24">
        <w:rPr>
          <w:rFonts w:ascii="Century Gothic" w:hAnsi="Century Gothic"/>
          <w:sz w:val="24"/>
          <w:szCs w:val="24"/>
        </w:rPr>
        <w:t>artist Gustavs Klucis.</w:t>
      </w:r>
    </w:p>
    <w:p w:rsidR="00514650" w:rsidRDefault="00514650" w:rsidP="0002575C">
      <w:pPr>
        <w:spacing w:line="360" w:lineRule="auto"/>
        <w:rPr>
          <w:rFonts w:ascii="Century Gothic" w:hAnsi="Century Gothic"/>
          <w:sz w:val="24"/>
          <w:szCs w:val="24"/>
        </w:rPr>
      </w:pPr>
      <w:r w:rsidRPr="00014A24">
        <w:rPr>
          <w:rFonts w:ascii="Century Gothic" w:hAnsi="Century Gothic"/>
          <w:sz w:val="24"/>
          <w:szCs w:val="24"/>
        </w:rPr>
        <w:t>The re</w:t>
      </w:r>
      <w:r w:rsidR="006F3C4F" w:rsidRPr="00014A24">
        <w:rPr>
          <w:rFonts w:ascii="Century Gothic" w:hAnsi="Century Gothic"/>
          <w:sz w:val="24"/>
          <w:szCs w:val="24"/>
        </w:rPr>
        <w:t>ason I ch</w:t>
      </w:r>
      <w:r w:rsidR="0066534A" w:rsidRPr="00014A24">
        <w:rPr>
          <w:rFonts w:ascii="Century Gothic" w:hAnsi="Century Gothic"/>
          <w:sz w:val="24"/>
          <w:szCs w:val="24"/>
        </w:rPr>
        <w:t>ose these</w:t>
      </w:r>
      <w:r w:rsidR="006F3C4F" w:rsidRPr="00014A24">
        <w:rPr>
          <w:rFonts w:ascii="Century Gothic" w:hAnsi="Century Gothic"/>
          <w:sz w:val="24"/>
          <w:szCs w:val="24"/>
        </w:rPr>
        <w:t xml:space="preserve"> specific topic</w:t>
      </w:r>
      <w:r w:rsidR="0066534A" w:rsidRPr="00014A24">
        <w:rPr>
          <w:rFonts w:ascii="Century Gothic" w:hAnsi="Century Gothic"/>
          <w:sz w:val="24"/>
          <w:szCs w:val="24"/>
        </w:rPr>
        <w:t>s</w:t>
      </w:r>
      <w:r w:rsidRPr="00014A24">
        <w:rPr>
          <w:rFonts w:ascii="Century Gothic" w:hAnsi="Century Gothic"/>
          <w:sz w:val="24"/>
          <w:szCs w:val="24"/>
        </w:rPr>
        <w:t xml:space="preserve">, was the fact that, considering that </w:t>
      </w:r>
      <w:r w:rsidR="00B5552F" w:rsidRPr="00014A24">
        <w:rPr>
          <w:rFonts w:ascii="Century Gothic" w:hAnsi="Century Gothic"/>
          <w:sz w:val="24"/>
          <w:szCs w:val="24"/>
        </w:rPr>
        <w:t>my audience was going to be of</w:t>
      </w:r>
      <w:r w:rsidR="00E0153F" w:rsidRPr="00014A24">
        <w:rPr>
          <w:rFonts w:ascii="Century Gothic" w:hAnsi="Century Gothic"/>
          <w:sz w:val="24"/>
          <w:szCs w:val="24"/>
        </w:rPr>
        <w:t xml:space="preserve"> a </w:t>
      </w:r>
      <w:r w:rsidRPr="00014A24">
        <w:rPr>
          <w:rFonts w:ascii="Century Gothic" w:hAnsi="Century Gothic"/>
          <w:sz w:val="24"/>
          <w:szCs w:val="24"/>
        </w:rPr>
        <w:t>very wide range of artistic abilities and design fluencies, I</w:t>
      </w:r>
      <w:r w:rsidR="0066534A" w:rsidRPr="00014A24">
        <w:rPr>
          <w:rFonts w:ascii="Century Gothic" w:hAnsi="Century Gothic"/>
          <w:sz w:val="24"/>
          <w:szCs w:val="24"/>
        </w:rPr>
        <w:t xml:space="preserve"> was hoping to deliver a lesson</w:t>
      </w:r>
      <w:r w:rsidRPr="00014A24">
        <w:rPr>
          <w:rFonts w:ascii="Century Gothic" w:hAnsi="Century Gothic"/>
          <w:sz w:val="24"/>
          <w:szCs w:val="24"/>
        </w:rPr>
        <w:t xml:space="preserve"> </w:t>
      </w:r>
      <w:r w:rsidR="00B5552F" w:rsidRPr="00014A24">
        <w:rPr>
          <w:rFonts w:ascii="Century Gothic" w:hAnsi="Century Gothic"/>
          <w:sz w:val="24"/>
          <w:szCs w:val="24"/>
        </w:rPr>
        <w:t>that would be exciting</w:t>
      </w:r>
      <w:r w:rsidRPr="00014A24">
        <w:rPr>
          <w:rFonts w:ascii="Century Gothic" w:hAnsi="Century Gothic"/>
          <w:sz w:val="24"/>
          <w:szCs w:val="24"/>
        </w:rPr>
        <w:t xml:space="preserve"> for everyone and might also raise an interest and </w:t>
      </w:r>
      <w:r w:rsidR="00B5552F" w:rsidRPr="00014A24">
        <w:rPr>
          <w:rFonts w:ascii="Century Gothic" w:hAnsi="Century Gothic"/>
          <w:sz w:val="24"/>
          <w:szCs w:val="24"/>
        </w:rPr>
        <w:t>challenge</w:t>
      </w:r>
      <w:r w:rsidRPr="00014A24">
        <w:rPr>
          <w:rFonts w:ascii="Century Gothic" w:hAnsi="Century Gothic"/>
          <w:sz w:val="24"/>
          <w:szCs w:val="24"/>
        </w:rPr>
        <w:t xml:space="preserve"> in those who are familiar </w:t>
      </w:r>
      <w:r w:rsidR="00B5552F" w:rsidRPr="00014A24">
        <w:rPr>
          <w:rFonts w:ascii="Century Gothic" w:hAnsi="Century Gothic"/>
          <w:sz w:val="24"/>
          <w:szCs w:val="24"/>
        </w:rPr>
        <w:t>wi</w:t>
      </w:r>
      <w:r w:rsidR="0066534A" w:rsidRPr="00014A24">
        <w:rPr>
          <w:rFonts w:ascii="Century Gothic" w:hAnsi="Century Gothic"/>
          <w:sz w:val="24"/>
          <w:szCs w:val="24"/>
        </w:rPr>
        <w:t>th the subject and erudite in the discipline of art history</w:t>
      </w:r>
      <w:r w:rsidR="00B5552F" w:rsidRPr="00014A24">
        <w:rPr>
          <w:rFonts w:ascii="Century Gothic" w:hAnsi="Century Gothic"/>
          <w:sz w:val="24"/>
          <w:szCs w:val="24"/>
        </w:rPr>
        <w:t>.</w:t>
      </w:r>
      <w:r w:rsidR="00072FDF" w:rsidRPr="00014A24">
        <w:rPr>
          <w:rFonts w:ascii="Century Gothic" w:hAnsi="Century Gothic"/>
          <w:sz w:val="24"/>
          <w:szCs w:val="24"/>
        </w:rPr>
        <w:t xml:space="preserve"> The </w:t>
      </w:r>
      <w:r w:rsidR="0066534A" w:rsidRPr="00014A24">
        <w:rPr>
          <w:rFonts w:ascii="Century Gothic" w:hAnsi="Century Gothic"/>
          <w:sz w:val="24"/>
          <w:szCs w:val="24"/>
        </w:rPr>
        <w:t>C</w:t>
      </w:r>
      <w:r w:rsidR="008E3579" w:rsidRPr="00014A24">
        <w:rPr>
          <w:rFonts w:ascii="Century Gothic" w:hAnsi="Century Gothic"/>
          <w:sz w:val="24"/>
          <w:szCs w:val="24"/>
        </w:rPr>
        <w:t>onstructivism</w:t>
      </w:r>
      <w:r w:rsidR="0066534A" w:rsidRPr="00014A24">
        <w:rPr>
          <w:rFonts w:ascii="Century Gothic" w:hAnsi="Century Gothic"/>
          <w:sz w:val="24"/>
          <w:szCs w:val="24"/>
        </w:rPr>
        <w:t xml:space="preserve"> and Bauhaus movements</w:t>
      </w:r>
      <w:r w:rsidR="00072FDF" w:rsidRPr="00014A24">
        <w:rPr>
          <w:rFonts w:ascii="Century Gothic" w:hAnsi="Century Gothic"/>
          <w:sz w:val="24"/>
          <w:szCs w:val="24"/>
        </w:rPr>
        <w:t xml:space="preserve"> were</w:t>
      </w:r>
      <w:r w:rsidR="0066534A" w:rsidRPr="00014A24">
        <w:rPr>
          <w:rFonts w:ascii="Century Gothic" w:hAnsi="Century Gothic"/>
          <w:sz w:val="24"/>
          <w:szCs w:val="24"/>
        </w:rPr>
        <w:t xml:space="preserve"> both born at a very specific time in </w:t>
      </w:r>
      <w:r w:rsidR="005206B0" w:rsidRPr="00014A24">
        <w:rPr>
          <w:rFonts w:ascii="Century Gothic" w:hAnsi="Century Gothic"/>
          <w:sz w:val="24"/>
          <w:szCs w:val="24"/>
        </w:rPr>
        <w:t>history;</w:t>
      </w:r>
      <w:r w:rsidR="0066534A" w:rsidRPr="00014A24">
        <w:rPr>
          <w:rFonts w:ascii="Century Gothic" w:hAnsi="Century Gothic"/>
          <w:sz w:val="24"/>
          <w:szCs w:val="24"/>
        </w:rPr>
        <w:t xml:space="preserve"> they were</w:t>
      </w:r>
      <w:r w:rsidR="00072FDF" w:rsidRPr="00014A24">
        <w:rPr>
          <w:rFonts w:ascii="Century Gothic" w:hAnsi="Century Gothic"/>
          <w:sz w:val="24"/>
          <w:szCs w:val="24"/>
        </w:rPr>
        <w:t xml:space="preserve"> </w:t>
      </w:r>
      <w:r w:rsidR="00E0153F" w:rsidRPr="00014A24">
        <w:rPr>
          <w:rFonts w:ascii="Century Gothic" w:hAnsi="Century Gothic"/>
          <w:sz w:val="24"/>
          <w:szCs w:val="24"/>
        </w:rPr>
        <w:t xml:space="preserve">formed and </w:t>
      </w:r>
      <w:r w:rsidR="00072FDF" w:rsidRPr="00014A24">
        <w:rPr>
          <w:rFonts w:ascii="Century Gothic" w:hAnsi="Century Gothic"/>
          <w:sz w:val="24"/>
          <w:szCs w:val="24"/>
        </w:rPr>
        <w:t>influenced by certain political</w:t>
      </w:r>
      <w:r w:rsidR="0066534A" w:rsidRPr="00014A24">
        <w:rPr>
          <w:rFonts w:ascii="Century Gothic" w:hAnsi="Century Gothic"/>
          <w:sz w:val="24"/>
          <w:szCs w:val="24"/>
        </w:rPr>
        <w:t xml:space="preserve"> powers and</w:t>
      </w:r>
      <w:r w:rsidR="00072FDF" w:rsidRPr="00014A24">
        <w:rPr>
          <w:rFonts w:ascii="Century Gothic" w:hAnsi="Century Gothic"/>
          <w:sz w:val="24"/>
          <w:szCs w:val="24"/>
        </w:rPr>
        <w:t xml:space="preserve"> social processes of the European history</w:t>
      </w:r>
      <w:r w:rsidR="00E07CA8" w:rsidRPr="00014A24">
        <w:rPr>
          <w:rFonts w:ascii="Century Gothic" w:hAnsi="Century Gothic"/>
          <w:sz w:val="24"/>
          <w:szCs w:val="24"/>
        </w:rPr>
        <w:t xml:space="preserve"> of the early 20</w:t>
      </w:r>
      <w:r w:rsidR="00E07CA8" w:rsidRPr="00014A24">
        <w:rPr>
          <w:rFonts w:ascii="Century Gothic" w:hAnsi="Century Gothic"/>
          <w:sz w:val="24"/>
          <w:szCs w:val="24"/>
          <w:vertAlign w:val="superscript"/>
        </w:rPr>
        <w:t>th</w:t>
      </w:r>
      <w:r w:rsidR="00E0153F" w:rsidRPr="00014A24">
        <w:rPr>
          <w:rFonts w:ascii="Century Gothic" w:hAnsi="Century Gothic"/>
          <w:sz w:val="24"/>
          <w:szCs w:val="24"/>
        </w:rPr>
        <w:t xml:space="preserve"> century. T</w:t>
      </w:r>
      <w:r w:rsidR="00072FDF" w:rsidRPr="00014A24">
        <w:rPr>
          <w:rFonts w:ascii="Century Gothic" w:hAnsi="Century Gothic"/>
          <w:sz w:val="24"/>
          <w:szCs w:val="24"/>
        </w:rPr>
        <w:t>he examples</w:t>
      </w:r>
      <w:r w:rsidR="008E3579" w:rsidRPr="00014A24">
        <w:rPr>
          <w:rFonts w:ascii="Century Gothic" w:hAnsi="Century Gothic"/>
          <w:sz w:val="24"/>
          <w:szCs w:val="24"/>
        </w:rPr>
        <w:t xml:space="preserve"> of these design movements are very easily </w:t>
      </w:r>
      <w:r w:rsidR="0066534A" w:rsidRPr="00014A24">
        <w:rPr>
          <w:rFonts w:ascii="Century Gothic" w:hAnsi="Century Gothic"/>
          <w:sz w:val="24"/>
          <w:szCs w:val="24"/>
        </w:rPr>
        <w:t>recognizable,</w:t>
      </w:r>
      <w:r w:rsidR="008E3579" w:rsidRPr="00014A24">
        <w:rPr>
          <w:rFonts w:ascii="Century Gothic" w:hAnsi="Century Gothic"/>
          <w:sz w:val="24"/>
          <w:szCs w:val="24"/>
        </w:rPr>
        <w:t xml:space="preserve"> however their direct influence and affect on the modern design is </w:t>
      </w:r>
      <w:r w:rsidR="00E0153F" w:rsidRPr="00014A24">
        <w:rPr>
          <w:rFonts w:ascii="Century Gothic" w:hAnsi="Century Gothic"/>
          <w:sz w:val="24"/>
          <w:szCs w:val="24"/>
        </w:rPr>
        <w:t xml:space="preserve">often </w:t>
      </w:r>
      <w:r w:rsidR="008E3579" w:rsidRPr="00014A24">
        <w:rPr>
          <w:rFonts w:ascii="Century Gothic" w:hAnsi="Century Gothic"/>
          <w:sz w:val="24"/>
          <w:szCs w:val="24"/>
        </w:rPr>
        <w:t xml:space="preserve">overlooked and understated. </w:t>
      </w:r>
      <w:r w:rsidR="0073192D" w:rsidRPr="00014A24">
        <w:rPr>
          <w:rFonts w:ascii="Century Gothic" w:hAnsi="Century Gothic"/>
          <w:sz w:val="24"/>
          <w:szCs w:val="24"/>
        </w:rPr>
        <w:t xml:space="preserve">I included Gustavs Klucis in this lesson for </w:t>
      </w:r>
      <w:r w:rsidR="0066534A" w:rsidRPr="00014A24">
        <w:rPr>
          <w:rFonts w:ascii="Century Gothic" w:hAnsi="Century Gothic"/>
          <w:sz w:val="24"/>
          <w:szCs w:val="24"/>
        </w:rPr>
        <w:t>several reasons</w:t>
      </w:r>
      <w:r w:rsidR="0073192D" w:rsidRPr="00014A24">
        <w:rPr>
          <w:rFonts w:ascii="Century Gothic" w:hAnsi="Century Gothic"/>
          <w:sz w:val="24"/>
          <w:szCs w:val="24"/>
        </w:rPr>
        <w:t>. He is one of the most known Soviet propaganda artists</w:t>
      </w:r>
      <w:r w:rsidR="006F3C4F" w:rsidRPr="00014A24">
        <w:rPr>
          <w:rFonts w:ascii="Century Gothic" w:hAnsi="Century Gothic"/>
          <w:sz w:val="24"/>
          <w:szCs w:val="24"/>
        </w:rPr>
        <w:t xml:space="preserve"> who</w:t>
      </w:r>
      <w:r w:rsidR="0073192D" w:rsidRPr="00014A24">
        <w:rPr>
          <w:rFonts w:ascii="Century Gothic" w:hAnsi="Century Gothic"/>
          <w:sz w:val="24"/>
          <w:szCs w:val="24"/>
        </w:rPr>
        <w:t xml:space="preserve"> applied designing techniques never used before. </w:t>
      </w:r>
      <w:r w:rsidR="0082300F" w:rsidRPr="00014A24">
        <w:rPr>
          <w:rFonts w:ascii="Century Gothic" w:hAnsi="Century Gothic"/>
          <w:sz w:val="24"/>
          <w:szCs w:val="24"/>
        </w:rPr>
        <w:t>Also, h</w:t>
      </w:r>
      <w:r w:rsidR="0073192D" w:rsidRPr="00014A24">
        <w:rPr>
          <w:rFonts w:ascii="Century Gothic" w:hAnsi="Century Gothic"/>
          <w:sz w:val="24"/>
          <w:szCs w:val="24"/>
        </w:rPr>
        <w:t xml:space="preserve">is life story turned out to be </w:t>
      </w:r>
      <w:r w:rsidR="0082300F" w:rsidRPr="00014A24">
        <w:rPr>
          <w:rFonts w:ascii="Century Gothic" w:hAnsi="Century Gothic"/>
          <w:sz w:val="24"/>
          <w:szCs w:val="24"/>
        </w:rPr>
        <w:t>very dramatic, so I hoped that my peers would find the content of my session fresh, informative and interesting.</w:t>
      </w:r>
    </w:p>
    <w:p w:rsidR="002F23E2" w:rsidRPr="00014A24" w:rsidRDefault="002F23E2" w:rsidP="0002575C">
      <w:pPr>
        <w:spacing w:line="360" w:lineRule="auto"/>
        <w:rPr>
          <w:rFonts w:ascii="Century Gothic" w:hAnsi="Century Gothic"/>
          <w:sz w:val="24"/>
          <w:szCs w:val="24"/>
        </w:rPr>
      </w:pPr>
    </w:p>
    <w:p w:rsidR="005705A3" w:rsidRPr="002F23E2" w:rsidRDefault="00E9392F" w:rsidP="0002575C">
      <w:pPr>
        <w:spacing w:line="360" w:lineRule="auto"/>
        <w:rPr>
          <w:rFonts w:ascii="Century Gothic" w:hAnsi="Century Gothic"/>
          <w:sz w:val="24"/>
          <w:szCs w:val="24"/>
          <w:u w:val="single"/>
        </w:rPr>
      </w:pPr>
      <w:r w:rsidRPr="002F23E2">
        <w:rPr>
          <w:rFonts w:ascii="Century Gothic" w:hAnsi="Century Gothic"/>
          <w:sz w:val="24"/>
          <w:szCs w:val="24"/>
          <w:u w:val="single"/>
        </w:rPr>
        <w:lastRenderedPageBreak/>
        <w:t>Description</w:t>
      </w:r>
      <w:r w:rsidR="005206B0" w:rsidRPr="002F23E2">
        <w:rPr>
          <w:rFonts w:ascii="Century Gothic" w:hAnsi="Century Gothic"/>
          <w:sz w:val="24"/>
          <w:szCs w:val="24"/>
          <w:u w:val="single"/>
        </w:rPr>
        <w:t>.</w:t>
      </w:r>
    </w:p>
    <w:p w:rsidR="00124649" w:rsidRPr="00014A24" w:rsidRDefault="00B95703" w:rsidP="0002575C">
      <w:pPr>
        <w:spacing w:line="360" w:lineRule="auto"/>
        <w:rPr>
          <w:rFonts w:ascii="Century Gothic" w:hAnsi="Century Gothic"/>
          <w:sz w:val="24"/>
          <w:szCs w:val="24"/>
        </w:rPr>
      </w:pPr>
      <w:r w:rsidRPr="00014A24">
        <w:rPr>
          <w:rFonts w:ascii="Century Gothic" w:hAnsi="Century Gothic"/>
          <w:sz w:val="24"/>
          <w:szCs w:val="24"/>
        </w:rPr>
        <w:t>I chose to us</w:t>
      </w:r>
      <w:r w:rsidR="0082300F" w:rsidRPr="00014A24">
        <w:rPr>
          <w:rFonts w:ascii="Century Gothic" w:hAnsi="Century Gothic"/>
          <w:sz w:val="24"/>
          <w:szCs w:val="24"/>
        </w:rPr>
        <w:t>e P</w:t>
      </w:r>
      <w:r w:rsidRPr="00014A24">
        <w:rPr>
          <w:rFonts w:ascii="Century Gothic" w:hAnsi="Century Gothic"/>
          <w:sz w:val="24"/>
          <w:szCs w:val="24"/>
        </w:rPr>
        <w:t xml:space="preserve">ower </w:t>
      </w:r>
      <w:r w:rsidR="0082300F" w:rsidRPr="00014A24">
        <w:rPr>
          <w:rFonts w:ascii="Century Gothic" w:hAnsi="Century Gothic"/>
          <w:sz w:val="24"/>
          <w:szCs w:val="24"/>
        </w:rPr>
        <w:t>P</w:t>
      </w:r>
      <w:r w:rsidRPr="00014A24">
        <w:rPr>
          <w:rFonts w:ascii="Century Gothic" w:hAnsi="Century Gothic"/>
          <w:sz w:val="24"/>
          <w:szCs w:val="24"/>
        </w:rPr>
        <w:t>oint a</w:t>
      </w:r>
      <w:r w:rsidR="0082300F" w:rsidRPr="00014A24">
        <w:rPr>
          <w:rFonts w:ascii="Century Gothic" w:hAnsi="Century Gothic"/>
          <w:sz w:val="24"/>
          <w:szCs w:val="24"/>
        </w:rPr>
        <w:t>s the</w:t>
      </w:r>
      <w:r w:rsidR="00E9392F" w:rsidRPr="00014A24">
        <w:rPr>
          <w:rFonts w:ascii="Century Gothic" w:hAnsi="Century Gothic"/>
          <w:sz w:val="24"/>
          <w:szCs w:val="24"/>
        </w:rPr>
        <w:t xml:space="preserve"> </w:t>
      </w:r>
      <w:r w:rsidRPr="00014A24">
        <w:rPr>
          <w:rFonts w:ascii="Century Gothic" w:hAnsi="Century Gothic"/>
          <w:sz w:val="24"/>
          <w:szCs w:val="24"/>
        </w:rPr>
        <w:t>technology</w:t>
      </w:r>
      <w:r w:rsidR="0082300F" w:rsidRPr="00014A24">
        <w:rPr>
          <w:rFonts w:ascii="Century Gothic" w:hAnsi="Century Gothic"/>
          <w:sz w:val="24"/>
          <w:szCs w:val="24"/>
        </w:rPr>
        <w:t xml:space="preserve"> for</w:t>
      </w:r>
      <w:r w:rsidR="00E07CA8" w:rsidRPr="00014A24">
        <w:rPr>
          <w:rFonts w:ascii="Century Gothic" w:hAnsi="Century Gothic"/>
          <w:sz w:val="24"/>
          <w:szCs w:val="24"/>
        </w:rPr>
        <w:t xml:space="preserve"> the presentation part of my micro-teach</w:t>
      </w:r>
      <w:r w:rsidR="00E0153F" w:rsidRPr="00014A24">
        <w:rPr>
          <w:rFonts w:ascii="Century Gothic" w:hAnsi="Century Gothic"/>
          <w:sz w:val="24"/>
          <w:szCs w:val="24"/>
        </w:rPr>
        <w:t xml:space="preserve">. </w:t>
      </w:r>
      <w:r w:rsidR="00995675" w:rsidRPr="00014A24">
        <w:rPr>
          <w:rFonts w:ascii="Century Gothic" w:hAnsi="Century Gothic"/>
          <w:sz w:val="24"/>
          <w:szCs w:val="24"/>
        </w:rPr>
        <w:t>Powe</w:t>
      </w:r>
      <w:r w:rsidR="00E07CA8" w:rsidRPr="00014A24">
        <w:rPr>
          <w:rFonts w:ascii="Century Gothic" w:hAnsi="Century Gothic"/>
          <w:sz w:val="24"/>
          <w:szCs w:val="24"/>
        </w:rPr>
        <w:t xml:space="preserve">r </w:t>
      </w:r>
      <w:r w:rsidR="005206B0" w:rsidRPr="00014A24">
        <w:rPr>
          <w:rFonts w:ascii="Century Gothic" w:hAnsi="Century Gothic"/>
          <w:sz w:val="24"/>
          <w:szCs w:val="24"/>
        </w:rPr>
        <w:t>Point is a helpful tool to deliver and demonstrate</w:t>
      </w:r>
      <w:r w:rsidR="00B160F2" w:rsidRPr="00014A24">
        <w:rPr>
          <w:rFonts w:ascii="Century Gothic" w:hAnsi="Century Gothic"/>
          <w:sz w:val="24"/>
          <w:szCs w:val="24"/>
        </w:rPr>
        <w:t xml:space="preserve"> the </w:t>
      </w:r>
      <w:r w:rsidR="005206B0" w:rsidRPr="00014A24">
        <w:rPr>
          <w:rFonts w:ascii="Century Gothic" w:hAnsi="Century Gothic"/>
          <w:sz w:val="24"/>
          <w:szCs w:val="24"/>
        </w:rPr>
        <w:t>core facts and main information</w:t>
      </w:r>
      <w:r w:rsidR="0082300F" w:rsidRPr="00014A24">
        <w:rPr>
          <w:rFonts w:ascii="Century Gothic" w:hAnsi="Century Gothic"/>
          <w:sz w:val="24"/>
          <w:szCs w:val="24"/>
        </w:rPr>
        <w:t xml:space="preserve"> </w:t>
      </w:r>
      <w:r w:rsidR="005206B0" w:rsidRPr="00014A24">
        <w:rPr>
          <w:rFonts w:ascii="Century Gothic" w:hAnsi="Century Gothic"/>
          <w:sz w:val="24"/>
          <w:szCs w:val="24"/>
        </w:rPr>
        <w:t xml:space="preserve">of the lesson, but it also allows </w:t>
      </w:r>
      <w:proofErr w:type="gramStart"/>
      <w:r w:rsidR="005206B0" w:rsidRPr="00014A24">
        <w:rPr>
          <w:rFonts w:ascii="Century Gothic" w:hAnsi="Century Gothic"/>
          <w:sz w:val="24"/>
          <w:szCs w:val="24"/>
        </w:rPr>
        <w:t>to create</w:t>
      </w:r>
      <w:proofErr w:type="gramEnd"/>
      <w:r w:rsidR="005206B0" w:rsidRPr="00014A24">
        <w:rPr>
          <w:rFonts w:ascii="Century Gothic" w:hAnsi="Century Gothic"/>
          <w:sz w:val="24"/>
          <w:szCs w:val="24"/>
        </w:rPr>
        <w:t xml:space="preserve"> a powerful visual presentation that explains the subject by implementing composition</w:t>
      </w:r>
      <w:r w:rsidR="00995675" w:rsidRPr="00014A24">
        <w:rPr>
          <w:rFonts w:ascii="Century Gothic" w:hAnsi="Century Gothic"/>
          <w:sz w:val="24"/>
          <w:szCs w:val="24"/>
        </w:rPr>
        <w:t>, f</w:t>
      </w:r>
      <w:r w:rsidR="003423D1" w:rsidRPr="00014A24">
        <w:rPr>
          <w:rFonts w:ascii="Century Gothic" w:hAnsi="Century Gothic"/>
          <w:sz w:val="24"/>
          <w:szCs w:val="24"/>
        </w:rPr>
        <w:t>onts and</w:t>
      </w:r>
      <w:r w:rsidR="00E0153F" w:rsidRPr="00014A24">
        <w:rPr>
          <w:rFonts w:ascii="Century Gothic" w:hAnsi="Century Gothic"/>
          <w:sz w:val="24"/>
          <w:szCs w:val="24"/>
        </w:rPr>
        <w:t xml:space="preserve"> colours</w:t>
      </w:r>
      <w:r w:rsidR="003423D1" w:rsidRPr="00014A24">
        <w:rPr>
          <w:rFonts w:ascii="Century Gothic" w:hAnsi="Century Gothic"/>
          <w:sz w:val="24"/>
          <w:szCs w:val="24"/>
        </w:rPr>
        <w:t xml:space="preserve"> that often explains more than the descriptions and </w:t>
      </w:r>
      <w:r w:rsidR="00E0153F" w:rsidRPr="00014A24">
        <w:rPr>
          <w:rFonts w:ascii="Century Gothic" w:hAnsi="Century Gothic"/>
          <w:sz w:val="24"/>
          <w:szCs w:val="24"/>
        </w:rPr>
        <w:t xml:space="preserve">themselves </w:t>
      </w:r>
      <w:r w:rsidR="003423D1" w:rsidRPr="00014A24">
        <w:rPr>
          <w:rFonts w:ascii="Century Gothic" w:hAnsi="Century Gothic"/>
          <w:sz w:val="24"/>
          <w:szCs w:val="24"/>
        </w:rPr>
        <w:t xml:space="preserve">were </w:t>
      </w:r>
      <w:r w:rsidR="00E0153F" w:rsidRPr="00014A24">
        <w:rPr>
          <w:rFonts w:ascii="Century Gothic" w:hAnsi="Century Gothic"/>
          <w:sz w:val="24"/>
          <w:szCs w:val="24"/>
        </w:rPr>
        <w:t>the key element</w:t>
      </w:r>
      <w:r w:rsidR="003423D1" w:rsidRPr="00014A24">
        <w:rPr>
          <w:rFonts w:ascii="Century Gothic" w:hAnsi="Century Gothic"/>
          <w:sz w:val="24"/>
          <w:szCs w:val="24"/>
        </w:rPr>
        <w:t>s</w:t>
      </w:r>
      <w:r w:rsidR="00E0153F" w:rsidRPr="00014A24">
        <w:rPr>
          <w:rFonts w:ascii="Century Gothic" w:hAnsi="Century Gothic"/>
          <w:sz w:val="24"/>
          <w:szCs w:val="24"/>
        </w:rPr>
        <w:t xml:space="preserve"> </w:t>
      </w:r>
      <w:r w:rsidR="003423D1" w:rsidRPr="00014A24">
        <w:rPr>
          <w:rFonts w:ascii="Century Gothic" w:hAnsi="Century Gothic"/>
          <w:sz w:val="24"/>
          <w:szCs w:val="24"/>
        </w:rPr>
        <w:t>of</w:t>
      </w:r>
      <w:r w:rsidR="00E0153F" w:rsidRPr="00014A24">
        <w:rPr>
          <w:rFonts w:ascii="Century Gothic" w:hAnsi="Century Gothic"/>
          <w:sz w:val="24"/>
          <w:szCs w:val="24"/>
        </w:rPr>
        <w:t xml:space="preserve"> my chosen subject.  As my presentation consisted of three separate parts</w:t>
      </w:r>
      <w:r w:rsidR="00124649" w:rsidRPr="00014A24">
        <w:rPr>
          <w:rFonts w:ascii="Century Gothic" w:hAnsi="Century Gothic"/>
          <w:sz w:val="24"/>
          <w:szCs w:val="24"/>
        </w:rPr>
        <w:t xml:space="preserve">, I felt like Power Point </w:t>
      </w:r>
      <w:r w:rsidR="00E0153F" w:rsidRPr="00014A24">
        <w:rPr>
          <w:rFonts w:ascii="Century Gothic" w:hAnsi="Century Gothic"/>
          <w:sz w:val="24"/>
          <w:szCs w:val="24"/>
        </w:rPr>
        <w:t>would help to blend the</w:t>
      </w:r>
      <w:r w:rsidR="003423D1" w:rsidRPr="00014A24">
        <w:rPr>
          <w:rFonts w:ascii="Century Gothic" w:hAnsi="Century Gothic"/>
          <w:sz w:val="24"/>
          <w:szCs w:val="24"/>
        </w:rPr>
        <w:t xml:space="preserve"> transition</w:t>
      </w:r>
      <w:r w:rsidR="00995675" w:rsidRPr="00014A24">
        <w:rPr>
          <w:rFonts w:ascii="Century Gothic" w:hAnsi="Century Gothic"/>
          <w:sz w:val="24"/>
          <w:szCs w:val="24"/>
        </w:rPr>
        <w:t xml:space="preserve"> </w:t>
      </w:r>
      <w:r w:rsidRPr="00014A24">
        <w:rPr>
          <w:rFonts w:ascii="Century Gothic" w:hAnsi="Century Gothic"/>
          <w:sz w:val="24"/>
          <w:szCs w:val="24"/>
        </w:rPr>
        <w:t>from one</w:t>
      </w:r>
      <w:r w:rsidR="00E0153F" w:rsidRPr="00014A24">
        <w:rPr>
          <w:rFonts w:ascii="Century Gothic" w:hAnsi="Century Gothic"/>
          <w:sz w:val="24"/>
          <w:szCs w:val="24"/>
        </w:rPr>
        <w:t xml:space="preserve"> to another</w:t>
      </w:r>
      <w:r w:rsidR="00124649" w:rsidRPr="00014A24">
        <w:rPr>
          <w:rFonts w:ascii="Century Gothic" w:hAnsi="Century Gothic"/>
          <w:sz w:val="24"/>
          <w:szCs w:val="24"/>
        </w:rPr>
        <w:t>.</w:t>
      </w:r>
      <w:r w:rsidR="0082300F" w:rsidRPr="00014A24">
        <w:rPr>
          <w:rFonts w:ascii="Century Gothic" w:hAnsi="Century Gothic"/>
          <w:sz w:val="24"/>
          <w:szCs w:val="24"/>
        </w:rPr>
        <w:t xml:space="preserve"> Power Point provided me with everything I needed to deliver my presentation and I</w:t>
      </w:r>
      <w:r w:rsidR="003423D1" w:rsidRPr="00014A24">
        <w:rPr>
          <w:rFonts w:ascii="Century Gothic" w:hAnsi="Century Gothic"/>
          <w:sz w:val="24"/>
          <w:szCs w:val="24"/>
        </w:rPr>
        <w:t xml:space="preserve"> also</w:t>
      </w:r>
      <w:r w:rsidR="0082300F" w:rsidRPr="00014A24">
        <w:rPr>
          <w:rFonts w:ascii="Century Gothic" w:hAnsi="Century Gothic"/>
          <w:sz w:val="24"/>
          <w:szCs w:val="24"/>
        </w:rPr>
        <w:t xml:space="preserve"> felt comfortable to use it.</w:t>
      </w:r>
    </w:p>
    <w:p w:rsidR="00945B96" w:rsidRPr="00014A24" w:rsidRDefault="00945B96" w:rsidP="0002575C">
      <w:pPr>
        <w:spacing w:line="360" w:lineRule="auto"/>
        <w:rPr>
          <w:rFonts w:ascii="Century Gothic" w:hAnsi="Century Gothic"/>
          <w:sz w:val="24"/>
          <w:szCs w:val="24"/>
        </w:rPr>
      </w:pPr>
      <w:r w:rsidRPr="00014A24">
        <w:rPr>
          <w:rFonts w:ascii="Century Gothic" w:hAnsi="Century Gothic"/>
          <w:sz w:val="24"/>
          <w:szCs w:val="24"/>
        </w:rPr>
        <w:t xml:space="preserve">For the second part of my session I decided to present </w:t>
      </w:r>
      <w:r w:rsidR="00E9392F" w:rsidRPr="00014A24">
        <w:rPr>
          <w:rFonts w:ascii="Century Gothic" w:hAnsi="Century Gothic"/>
          <w:sz w:val="24"/>
          <w:szCs w:val="24"/>
        </w:rPr>
        <w:t xml:space="preserve">my audience with </w:t>
      </w:r>
      <w:r w:rsidR="00783A23" w:rsidRPr="00014A24">
        <w:rPr>
          <w:rFonts w:ascii="Century Gothic" w:hAnsi="Century Gothic"/>
          <w:sz w:val="24"/>
          <w:szCs w:val="24"/>
        </w:rPr>
        <w:t xml:space="preserve">a </w:t>
      </w:r>
      <w:r w:rsidR="00B95703" w:rsidRPr="00014A24">
        <w:rPr>
          <w:rFonts w:ascii="Century Gothic" w:hAnsi="Century Gothic"/>
          <w:sz w:val="24"/>
          <w:szCs w:val="24"/>
        </w:rPr>
        <w:t>quiz</w:t>
      </w:r>
      <w:r w:rsidR="00356CD0" w:rsidRPr="00014A24">
        <w:rPr>
          <w:rFonts w:ascii="Century Gothic" w:hAnsi="Century Gothic"/>
          <w:sz w:val="24"/>
          <w:szCs w:val="24"/>
        </w:rPr>
        <w:t xml:space="preserve">. </w:t>
      </w:r>
      <w:r w:rsidR="00881952" w:rsidRPr="00014A24">
        <w:rPr>
          <w:rFonts w:ascii="Century Gothic" w:hAnsi="Century Gothic"/>
          <w:sz w:val="24"/>
          <w:szCs w:val="24"/>
        </w:rPr>
        <w:t>Unlike the Po</w:t>
      </w:r>
      <w:r w:rsidR="0082300F" w:rsidRPr="00014A24">
        <w:rPr>
          <w:rFonts w:ascii="Century Gothic" w:hAnsi="Century Gothic"/>
          <w:sz w:val="24"/>
          <w:szCs w:val="24"/>
        </w:rPr>
        <w:t xml:space="preserve">wer Point, the </w:t>
      </w:r>
      <w:r w:rsidR="00881952" w:rsidRPr="00014A24">
        <w:rPr>
          <w:rFonts w:ascii="Century Gothic" w:hAnsi="Century Gothic"/>
          <w:sz w:val="24"/>
          <w:szCs w:val="24"/>
        </w:rPr>
        <w:t xml:space="preserve">Kahoot </w:t>
      </w:r>
      <w:r w:rsidR="0082300F" w:rsidRPr="00014A24">
        <w:rPr>
          <w:rFonts w:ascii="Century Gothic" w:hAnsi="Century Gothic"/>
          <w:sz w:val="24"/>
          <w:szCs w:val="24"/>
        </w:rPr>
        <w:t xml:space="preserve">quiz was an </w:t>
      </w:r>
      <w:r w:rsidR="00881952" w:rsidRPr="00014A24">
        <w:rPr>
          <w:rFonts w:ascii="Century Gothic" w:hAnsi="Century Gothic"/>
          <w:sz w:val="24"/>
          <w:szCs w:val="24"/>
        </w:rPr>
        <w:t>emergent</w:t>
      </w:r>
      <w:r w:rsidR="0082300F" w:rsidRPr="00014A24">
        <w:rPr>
          <w:rFonts w:ascii="Century Gothic" w:hAnsi="Century Gothic"/>
          <w:sz w:val="24"/>
          <w:szCs w:val="24"/>
        </w:rPr>
        <w:t xml:space="preserve"> tech</w:t>
      </w:r>
      <w:r w:rsidR="00881952" w:rsidRPr="00014A24">
        <w:rPr>
          <w:rFonts w:ascii="Century Gothic" w:hAnsi="Century Gothic"/>
          <w:sz w:val="24"/>
          <w:szCs w:val="24"/>
        </w:rPr>
        <w:t>nology I had never used before, but it seemed to me an excellent way  to  establish, how effectively had I delivered the information a</w:t>
      </w:r>
      <w:r w:rsidRPr="00014A24">
        <w:rPr>
          <w:rFonts w:ascii="Century Gothic" w:hAnsi="Century Gothic"/>
          <w:sz w:val="24"/>
          <w:szCs w:val="24"/>
        </w:rPr>
        <w:t xml:space="preserve">nd therefore how much of it had </w:t>
      </w:r>
      <w:r w:rsidR="00881952" w:rsidRPr="00014A24">
        <w:rPr>
          <w:rFonts w:ascii="Century Gothic" w:hAnsi="Century Gothic"/>
          <w:sz w:val="24"/>
          <w:szCs w:val="24"/>
        </w:rPr>
        <w:t>my “students” comprehended and remembered.</w:t>
      </w:r>
      <w:r w:rsidR="00A25D73" w:rsidRPr="00014A24">
        <w:rPr>
          <w:rFonts w:ascii="Century Gothic" w:hAnsi="Century Gothic"/>
          <w:sz w:val="24"/>
          <w:szCs w:val="24"/>
        </w:rPr>
        <w:t xml:space="preserve"> </w:t>
      </w:r>
      <w:r w:rsidR="00881952" w:rsidRPr="00014A24">
        <w:rPr>
          <w:rFonts w:ascii="Century Gothic" w:hAnsi="Century Gothic"/>
          <w:sz w:val="24"/>
          <w:szCs w:val="24"/>
        </w:rPr>
        <w:t xml:space="preserve"> I also thought that taking part in the quiz would be fun for my </w:t>
      </w:r>
      <w:r w:rsidRPr="00014A24">
        <w:rPr>
          <w:rFonts w:ascii="Century Gothic" w:hAnsi="Century Gothic"/>
          <w:sz w:val="24"/>
          <w:szCs w:val="24"/>
        </w:rPr>
        <w:t>audience</w:t>
      </w:r>
      <w:r w:rsidR="00881952" w:rsidRPr="00014A24">
        <w:rPr>
          <w:rFonts w:ascii="Century Gothic" w:hAnsi="Century Gothic"/>
          <w:sz w:val="24"/>
          <w:szCs w:val="24"/>
        </w:rPr>
        <w:t xml:space="preserve">.  </w:t>
      </w:r>
      <w:r w:rsidRPr="00014A24">
        <w:rPr>
          <w:rFonts w:ascii="Century Gothic" w:hAnsi="Century Gothic"/>
          <w:sz w:val="24"/>
          <w:szCs w:val="24"/>
        </w:rPr>
        <w:t>The</w:t>
      </w:r>
      <w:r w:rsidR="00356CD0" w:rsidRPr="00014A24">
        <w:rPr>
          <w:rFonts w:ascii="Century Gothic" w:hAnsi="Century Gothic"/>
          <w:sz w:val="24"/>
          <w:szCs w:val="24"/>
        </w:rPr>
        <w:t xml:space="preserve"> </w:t>
      </w:r>
      <w:r w:rsidR="00B95703" w:rsidRPr="00014A24">
        <w:rPr>
          <w:rFonts w:ascii="Century Gothic" w:hAnsi="Century Gothic"/>
          <w:sz w:val="24"/>
          <w:szCs w:val="24"/>
        </w:rPr>
        <w:t>quiz comprised</w:t>
      </w:r>
      <w:r w:rsidR="00356CD0" w:rsidRPr="00014A24">
        <w:rPr>
          <w:rFonts w:ascii="Century Gothic" w:hAnsi="Century Gothic"/>
          <w:sz w:val="24"/>
          <w:szCs w:val="24"/>
        </w:rPr>
        <w:t xml:space="preserve"> seven 1 word </w:t>
      </w:r>
      <w:r w:rsidR="00AE3BDB" w:rsidRPr="00014A24">
        <w:rPr>
          <w:rFonts w:ascii="Century Gothic" w:hAnsi="Century Gothic"/>
          <w:sz w:val="24"/>
          <w:szCs w:val="24"/>
        </w:rPr>
        <w:t xml:space="preserve">questions on the subject I had </w:t>
      </w:r>
      <w:r w:rsidR="00356CD0" w:rsidRPr="00014A24">
        <w:rPr>
          <w:rFonts w:ascii="Century Gothic" w:hAnsi="Century Gothic"/>
          <w:sz w:val="24"/>
          <w:szCs w:val="24"/>
        </w:rPr>
        <w:t>just</w:t>
      </w:r>
      <w:r w:rsidR="00881952" w:rsidRPr="00014A24">
        <w:rPr>
          <w:rFonts w:ascii="Century Gothic" w:hAnsi="Century Gothic"/>
          <w:sz w:val="24"/>
          <w:szCs w:val="24"/>
        </w:rPr>
        <w:t xml:space="preserve"> delivered</w:t>
      </w:r>
      <w:r w:rsidR="00356CD0" w:rsidRPr="00014A24">
        <w:rPr>
          <w:rFonts w:ascii="Century Gothic" w:hAnsi="Century Gothic"/>
          <w:sz w:val="24"/>
          <w:szCs w:val="24"/>
        </w:rPr>
        <w:t xml:space="preserve"> in my presentation. E</w:t>
      </w:r>
      <w:r w:rsidR="00AE3BDB" w:rsidRPr="00014A24">
        <w:rPr>
          <w:rFonts w:ascii="Century Gothic" w:hAnsi="Century Gothic"/>
          <w:sz w:val="24"/>
          <w:szCs w:val="24"/>
        </w:rPr>
        <w:t>ach qu</w:t>
      </w:r>
      <w:r w:rsidR="00B95703" w:rsidRPr="00014A24">
        <w:rPr>
          <w:rFonts w:ascii="Century Gothic" w:hAnsi="Century Gothic"/>
          <w:sz w:val="24"/>
          <w:szCs w:val="24"/>
        </w:rPr>
        <w:t xml:space="preserve">estion had two possible answers and 10 seconds to choose the </w:t>
      </w:r>
      <w:r w:rsidR="006F3C4F" w:rsidRPr="00014A24">
        <w:rPr>
          <w:rFonts w:ascii="Century Gothic" w:hAnsi="Century Gothic"/>
          <w:sz w:val="24"/>
          <w:szCs w:val="24"/>
        </w:rPr>
        <w:t xml:space="preserve">right </w:t>
      </w:r>
      <w:r w:rsidR="00B95703" w:rsidRPr="00014A24">
        <w:rPr>
          <w:rFonts w:ascii="Century Gothic" w:hAnsi="Century Gothic"/>
          <w:sz w:val="24"/>
          <w:szCs w:val="24"/>
        </w:rPr>
        <w:t>answer.</w:t>
      </w:r>
    </w:p>
    <w:p w:rsidR="008C4415" w:rsidRDefault="00945B96" w:rsidP="00011B85">
      <w:pPr>
        <w:spacing w:line="360" w:lineRule="auto"/>
        <w:rPr>
          <w:rFonts w:ascii="Century Gothic" w:hAnsi="Century Gothic"/>
          <w:sz w:val="24"/>
          <w:szCs w:val="24"/>
        </w:rPr>
      </w:pPr>
      <w:r w:rsidRPr="00014A24">
        <w:rPr>
          <w:rFonts w:ascii="Century Gothic" w:hAnsi="Century Gothic"/>
          <w:sz w:val="24"/>
          <w:szCs w:val="24"/>
        </w:rPr>
        <w:t>For the</w:t>
      </w:r>
      <w:r w:rsidR="00881952" w:rsidRPr="00014A24">
        <w:rPr>
          <w:rFonts w:ascii="Century Gothic" w:hAnsi="Century Gothic"/>
          <w:sz w:val="24"/>
          <w:szCs w:val="24"/>
        </w:rPr>
        <w:t xml:space="preserve"> last pa</w:t>
      </w:r>
      <w:r w:rsidR="00363AA0" w:rsidRPr="00014A24">
        <w:rPr>
          <w:rFonts w:ascii="Century Gothic" w:hAnsi="Century Gothic"/>
          <w:sz w:val="24"/>
          <w:szCs w:val="24"/>
        </w:rPr>
        <w:t>rt of my micro-tech session I prepared a short</w:t>
      </w:r>
      <w:r w:rsidR="00881952" w:rsidRPr="00014A24">
        <w:rPr>
          <w:rFonts w:ascii="Century Gothic" w:hAnsi="Century Gothic"/>
          <w:sz w:val="24"/>
          <w:szCs w:val="24"/>
        </w:rPr>
        <w:t xml:space="preserve"> practical hands-on</w:t>
      </w:r>
      <w:r w:rsidR="00363AA0" w:rsidRPr="00014A24">
        <w:rPr>
          <w:rFonts w:ascii="Century Gothic" w:hAnsi="Century Gothic"/>
          <w:sz w:val="24"/>
          <w:szCs w:val="24"/>
        </w:rPr>
        <w:t xml:space="preserve"> workshop</w:t>
      </w:r>
      <w:r w:rsidR="00881952" w:rsidRPr="00014A24">
        <w:rPr>
          <w:rFonts w:ascii="Century Gothic" w:hAnsi="Century Gothic"/>
          <w:sz w:val="24"/>
          <w:szCs w:val="24"/>
        </w:rPr>
        <w:t xml:space="preserve">, where the “students” </w:t>
      </w:r>
      <w:r w:rsidR="00363AA0" w:rsidRPr="00014A24">
        <w:rPr>
          <w:rFonts w:ascii="Century Gothic" w:hAnsi="Century Gothic"/>
          <w:sz w:val="24"/>
          <w:szCs w:val="24"/>
        </w:rPr>
        <w:t>where given a list of facts</w:t>
      </w:r>
      <w:r w:rsidR="002726A0" w:rsidRPr="00014A24">
        <w:rPr>
          <w:rFonts w:ascii="Century Gothic" w:hAnsi="Century Gothic"/>
          <w:sz w:val="24"/>
          <w:szCs w:val="24"/>
        </w:rPr>
        <w:t xml:space="preserve"> on different random subjects. T</w:t>
      </w:r>
      <w:r w:rsidR="00363AA0" w:rsidRPr="00014A24">
        <w:rPr>
          <w:rFonts w:ascii="Century Gothic" w:hAnsi="Century Gothic"/>
          <w:sz w:val="24"/>
          <w:szCs w:val="24"/>
        </w:rPr>
        <w:t>hey would have to choose</w:t>
      </w:r>
      <w:r w:rsidR="00881952" w:rsidRPr="00014A24">
        <w:rPr>
          <w:rFonts w:ascii="Century Gothic" w:hAnsi="Century Gothic"/>
          <w:sz w:val="24"/>
          <w:szCs w:val="24"/>
        </w:rPr>
        <w:t xml:space="preserve"> one </w:t>
      </w:r>
      <w:r w:rsidR="00E9392F" w:rsidRPr="00014A24">
        <w:rPr>
          <w:rFonts w:ascii="Century Gothic" w:hAnsi="Century Gothic"/>
          <w:sz w:val="24"/>
          <w:szCs w:val="24"/>
        </w:rPr>
        <w:t>fact and</w:t>
      </w:r>
      <w:r w:rsidR="00D114F0" w:rsidRPr="00014A24">
        <w:rPr>
          <w:rFonts w:ascii="Century Gothic" w:hAnsi="Century Gothic"/>
          <w:sz w:val="24"/>
          <w:szCs w:val="24"/>
        </w:rPr>
        <w:t xml:space="preserve"> then</w:t>
      </w:r>
      <w:r w:rsidR="00881952" w:rsidRPr="00014A24">
        <w:rPr>
          <w:rFonts w:ascii="Century Gothic" w:hAnsi="Century Gothic"/>
          <w:sz w:val="24"/>
          <w:szCs w:val="24"/>
        </w:rPr>
        <w:t xml:space="preserve"> create a </w:t>
      </w:r>
      <w:r w:rsidR="00D114F0" w:rsidRPr="00014A24">
        <w:rPr>
          <w:rFonts w:ascii="Century Gothic" w:hAnsi="Century Gothic"/>
          <w:sz w:val="24"/>
          <w:szCs w:val="24"/>
        </w:rPr>
        <w:t>stylized propaganda poster</w:t>
      </w:r>
      <w:r w:rsidR="00881952" w:rsidRPr="00014A24">
        <w:rPr>
          <w:rFonts w:ascii="Century Gothic" w:hAnsi="Century Gothic"/>
          <w:sz w:val="24"/>
          <w:szCs w:val="24"/>
        </w:rPr>
        <w:t>, using</w:t>
      </w:r>
      <w:r w:rsidR="002726A0" w:rsidRPr="00014A24">
        <w:rPr>
          <w:rFonts w:ascii="Century Gothic" w:hAnsi="Century Gothic"/>
          <w:sz w:val="24"/>
          <w:szCs w:val="24"/>
        </w:rPr>
        <w:t xml:space="preserve"> the print-outs</w:t>
      </w:r>
      <w:r w:rsidR="00D114F0" w:rsidRPr="00014A24">
        <w:rPr>
          <w:rFonts w:ascii="Century Gothic" w:hAnsi="Century Gothic"/>
          <w:sz w:val="24"/>
          <w:szCs w:val="24"/>
        </w:rPr>
        <w:t xml:space="preserve"> and</w:t>
      </w:r>
      <w:r w:rsidR="00881952" w:rsidRPr="00014A24">
        <w:rPr>
          <w:rFonts w:ascii="Century Gothic" w:hAnsi="Century Gothic"/>
          <w:sz w:val="24"/>
          <w:szCs w:val="24"/>
        </w:rPr>
        <w:t xml:space="preserve"> </w:t>
      </w:r>
      <w:r w:rsidR="00E9392F" w:rsidRPr="00014A24">
        <w:rPr>
          <w:rFonts w:ascii="Century Gothic" w:hAnsi="Century Gothic"/>
          <w:sz w:val="24"/>
          <w:szCs w:val="24"/>
        </w:rPr>
        <w:t>the materials I provided</w:t>
      </w:r>
      <w:r w:rsidR="00363AA0" w:rsidRPr="00014A24">
        <w:rPr>
          <w:rFonts w:ascii="Century Gothic" w:hAnsi="Century Gothic"/>
          <w:sz w:val="24"/>
          <w:szCs w:val="24"/>
        </w:rPr>
        <w:t xml:space="preserve"> them with</w:t>
      </w:r>
      <w:r w:rsidR="002726A0" w:rsidRPr="00014A24">
        <w:rPr>
          <w:rFonts w:ascii="Century Gothic" w:hAnsi="Century Gothic"/>
          <w:sz w:val="24"/>
          <w:szCs w:val="24"/>
        </w:rPr>
        <w:t xml:space="preserve"> – pastel crayons, coloured paper, scissors and glue</w:t>
      </w:r>
      <w:r w:rsidR="00363AA0" w:rsidRPr="00014A24">
        <w:rPr>
          <w:rFonts w:ascii="Century Gothic" w:hAnsi="Century Gothic"/>
          <w:sz w:val="24"/>
          <w:szCs w:val="24"/>
        </w:rPr>
        <w:t xml:space="preserve">. </w:t>
      </w:r>
      <w:r w:rsidR="00E9392F" w:rsidRPr="00014A24">
        <w:rPr>
          <w:rFonts w:ascii="Century Gothic" w:hAnsi="Century Gothic"/>
          <w:sz w:val="24"/>
          <w:szCs w:val="24"/>
        </w:rPr>
        <w:t xml:space="preserve">In the production of </w:t>
      </w:r>
      <w:r w:rsidR="00783A23" w:rsidRPr="00014A24">
        <w:rPr>
          <w:rFonts w:ascii="Century Gothic" w:hAnsi="Century Gothic"/>
          <w:sz w:val="24"/>
          <w:szCs w:val="24"/>
        </w:rPr>
        <w:t>the poster</w:t>
      </w:r>
      <w:r w:rsidR="00E9392F" w:rsidRPr="00014A24">
        <w:rPr>
          <w:rFonts w:ascii="Century Gothic" w:hAnsi="Century Gothic"/>
          <w:sz w:val="24"/>
          <w:szCs w:val="24"/>
        </w:rPr>
        <w:t xml:space="preserve"> they were</w:t>
      </w:r>
      <w:r w:rsidR="00D114F0" w:rsidRPr="00014A24">
        <w:rPr>
          <w:rFonts w:ascii="Century Gothic" w:hAnsi="Century Gothic"/>
          <w:sz w:val="24"/>
          <w:szCs w:val="24"/>
        </w:rPr>
        <w:t xml:space="preserve"> </w:t>
      </w:r>
      <w:r w:rsidR="00E9392F" w:rsidRPr="00014A24">
        <w:rPr>
          <w:rFonts w:ascii="Century Gothic" w:hAnsi="Century Gothic"/>
          <w:sz w:val="24"/>
          <w:szCs w:val="24"/>
        </w:rPr>
        <w:t>to use</w:t>
      </w:r>
      <w:r w:rsidR="00D114F0" w:rsidRPr="00014A24">
        <w:rPr>
          <w:rFonts w:ascii="Century Gothic" w:hAnsi="Century Gothic"/>
          <w:sz w:val="24"/>
          <w:szCs w:val="24"/>
        </w:rPr>
        <w:t xml:space="preserve"> the tricks and techniques I had been talking about in my presentation.</w:t>
      </w:r>
    </w:p>
    <w:p w:rsidR="008C4415" w:rsidRDefault="008C4415" w:rsidP="00011B85">
      <w:pPr>
        <w:spacing w:line="360" w:lineRule="auto"/>
        <w:rPr>
          <w:rFonts w:ascii="Century Gothic" w:hAnsi="Century Gothic"/>
          <w:sz w:val="24"/>
          <w:szCs w:val="24"/>
        </w:rPr>
      </w:pPr>
    </w:p>
    <w:p w:rsidR="008C4415" w:rsidRDefault="008C4415" w:rsidP="00011B85">
      <w:pPr>
        <w:spacing w:line="360" w:lineRule="auto"/>
        <w:rPr>
          <w:rFonts w:ascii="Century Gothic" w:hAnsi="Century Gothic"/>
          <w:sz w:val="24"/>
          <w:szCs w:val="24"/>
        </w:rPr>
      </w:pPr>
    </w:p>
    <w:p w:rsidR="008C4415" w:rsidRDefault="00605054" w:rsidP="00011B85">
      <w:pPr>
        <w:spacing w:line="360" w:lineRule="auto"/>
        <w:rPr>
          <w:rFonts w:ascii="Century Gothic" w:hAnsi="Century Gothic"/>
          <w:sz w:val="24"/>
          <w:szCs w:val="24"/>
        </w:rPr>
      </w:pPr>
      <w:r w:rsidRPr="00014A24">
        <w:rPr>
          <w:rFonts w:ascii="Century Gothic" w:hAnsi="Century Gothic"/>
          <w:sz w:val="24"/>
          <w:szCs w:val="24"/>
        </w:rPr>
        <w:t xml:space="preserve"> </w:t>
      </w:r>
    </w:p>
    <w:p w:rsidR="00011B85" w:rsidRPr="008C4415" w:rsidRDefault="00011B85" w:rsidP="00011B85">
      <w:pPr>
        <w:spacing w:line="360" w:lineRule="auto"/>
        <w:rPr>
          <w:rFonts w:ascii="Century Gothic" w:hAnsi="Century Gothic"/>
          <w:sz w:val="24"/>
          <w:szCs w:val="24"/>
          <w:u w:val="single"/>
        </w:rPr>
      </w:pPr>
      <w:r w:rsidRPr="008C4415">
        <w:rPr>
          <w:rFonts w:ascii="Century Gothic" w:hAnsi="Century Gothic"/>
          <w:sz w:val="24"/>
          <w:szCs w:val="24"/>
          <w:u w:val="single"/>
        </w:rPr>
        <w:lastRenderedPageBreak/>
        <w:t>Feelings and Evaluation.</w:t>
      </w:r>
    </w:p>
    <w:p w:rsidR="00011B85" w:rsidRPr="00014A24" w:rsidRDefault="00011B85" w:rsidP="00011B85">
      <w:pPr>
        <w:spacing w:line="360" w:lineRule="auto"/>
        <w:rPr>
          <w:rFonts w:ascii="Century Gothic" w:hAnsi="Century Gothic"/>
          <w:sz w:val="24"/>
          <w:szCs w:val="24"/>
        </w:rPr>
      </w:pPr>
      <w:r w:rsidRPr="00014A24">
        <w:rPr>
          <w:rFonts w:ascii="Century Gothic" w:hAnsi="Century Gothic"/>
          <w:sz w:val="24"/>
          <w:szCs w:val="24"/>
        </w:rPr>
        <w:t xml:space="preserve">The whole process of preparation for my micro-teach I found very exciting. However, the one emotion that was even more </w:t>
      </w:r>
      <w:r w:rsidR="008C4415" w:rsidRPr="00014A24">
        <w:rPr>
          <w:rFonts w:ascii="Century Gothic" w:hAnsi="Century Gothic"/>
          <w:sz w:val="24"/>
          <w:szCs w:val="24"/>
        </w:rPr>
        <w:t>overwhelming</w:t>
      </w:r>
      <w:r w:rsidRPr="00014A24">
        <w:rPr>
          <w:rFonts w:ascii="Century Gothic" w:hAnsi="Century Gothic"/>
          <w:sz w:val="24"/>
          <w:szCs w:val="24"/>
        </w:rPr>
        <w:t xml:space="preserve"> was fear. I found it very challenging to choose the topic that I could deliver comfortably. Mainly, because I knew that my audience was going to be vastly mixed and while some of them might have very little knowledge about the subject, others were very likely to be more knowledgeable than myself. The idea that in the class there might be sitting someone who is an expert on the topic I would be delivering was scary. So I spent a long time choosing and combining themes for the presentation. Finally I was confident about my subject choice. I was about to present to my “students” something I loved and knew very well and for those of my peers that were already familiar with the topic I was about to deliver, I had chosen to include the part about Klucis - a Latvian born artist that was eventually killed by the political regime he so passionately praised and beautifully represented throughout his whole creative live. I believed that these nuances will add a little drama and originality to my presentation that even my experienced design expert peers will find interesting. </w:t>
      </w:r>
    </w:p>
    <w:p w:rsidR="00011B85" w:rsidRPr="00014A24" w:rsidRDefault="00011B85" w:rsidP="00011B85">
      <w:pPr>
        <w:spacing w:line="360" w:lineRule="auto"/>
        <w:rPr>
          <w:rFonts w:ascii="Century Gothic" w:hAnsi="Century Gothic"/>
          <w:sz w:val="24"/>
          <w:szCs w:val="24"/>
        </w:rPr>
      </w:pPr>
      <w:r w:rsidRPr="00014A24">
        <w:rPr>
          <w:rFonts w:ascii="Century Gothic" w:hAnsi="Century Gothic"/>
          <w:sz w:val="24"/>
          <w:szCs w:val="24"/>
        </w:rPr>
        <w:t>The lesson plan was laid out, the presentation was written, the quiz prepared and all the materials gathered. I felt very nervous and decided, that if anything goes wrong, I will “play it by ear”, as I had no expectations of which parts of my micro-teach session I will find challenging and which, if any – easy.</w:t>
      </w:r>
    </w:p>
    <w:p w:rsidR="00011B85" w:rsidRPr="00014A24" w:rsidRDefault="00011B85" w:rsidP="00011B85">
      <w:pPr>
        <w:spacing w:line="360" w:lineRule="auto"/>
        <w:rPr>
          <w:rFonts w:ascii="Century Gothic" w:hAnsi="Century Gothic"/>
          <w:sz w:val="24"/>
          <w:szCs w:val="24"/>
        </w:rPr>
      </w:pPr>
      <w:r w:rsidRPr="00014A24">
        <w:rPr>
          <w:rFonts w:ascii="Century Gothic" w:hAnsi="Century Gothic"/>
          <w:sz w:val="24"/>
          <w:szCs w:val="24"/>
        </w:rPr>
        <w:t>The beginning of the lesson was rather clumsy, as I was feeling very nervous and found it hard to find the words to even introduce myself and my lesson. After couple of attempts I finally got to my first picture slide. From there, with the visual information in front of me, I felt that my thoughts got back in order and my speech started to flow. Flicking through the slides and delivering my presentation I felt like I constantly need to look at the pictures to keep my talking smooth. I guess that is how I process my thoughts – through a visual representation. During the presentation I was asked some questions, which slightly threw me off the track, but it also gave me a sense of confidence as I felt that my audience is interested.</w:t>
      </w:r>
    </w:p>
    <w:p w:rsidR="00011B85" w:rsidRPr="00014A24" w:rsidRDefault="00011B85" w:rsidP="00011B85">
      <w:pPr>
        <w:spacing w:line="360" w:lineRule="auto"/>
        <w:rPr>
          <w:rFonts w:ascii="Century Gothic" w:hAnsi="Century Gothic"/>
          <w:sz w:val="24"/>
          <w:szCs w:val="24"/>
        </w:rPr>
      </w:pPr>
      <w:r w:rsidRPr="00014A24">
        <w:rPr>
          <w:rFonts w:ascii="Century Gothic" w:hAnsi="Century Gothic"/>
          <w:sz w:val="24"/>
          <w:szCs w:val="24"/>
        </w:rPr>
        <w:lastRenderedPageBreak/>
        <w:t xml:space="preserve">When it came to the quiz I suddenly felt like I had thrown myself into the “deep end of the pool” and that maybe I should not have chosen a technology I had never used before. I had decided to use just one word instead of a question. I thought that it was a good idea, as it will be quick to read and clear to understand. However, I had not considered the visual layout of the quiz and the font size of the question, which made it very hard to recognize. I soon realized that some of the participants had not even noticed where the question is and are trying to choose the answer without knowing the question. However, after the initial confusion, everyone in the classroom was finally focused on the task and I was very happy to see that some of my “students” had teamed up and having short discussions before choosing their answers. </w:t>
      </w:r>
      <w:r w:rsidR="00665A26">
        <w:rPr>
          <w:rFonts w:ascii="Century Gothic" w:hAnsi="Century Gothic" w:cs="Arial"/>
          <w:sz w:val="24"/>
          <w:szCs w:val="24"/>
        </w:rPr>
        <w:t>Prud’homme-Geneteux</w:t>
      </w:r>
      <w:r w:rsidR="00665A26">
        <w:rPr>
          <w:rFonts w:ascii="Century Gothic" w:hAnsi="Century Gothic"/>
          <w:color w:val="FF0000"/>
          <w:sz w:val="24"/>
          <w:szCs w:val="24"/>
        </w:rPr>
        <w:t xml:space="preserve"> </w:t>
      </w:r>
      <w:r w:rsidR="00665A26">
        <w:rPr>
          <w:rFonts w:ascii="Century Gothic" w:hAnsi="Century Gothic"/>
          <w:color w:val="000000" w:themeColor="text1"/>
          <w:sz w:val="24"/>
          <w:szCs w:val="24"/>
        </w:rPr>
        <w:t xml:space="preserve">(2017) suggests </w:t>
      </w:r>
      <w:r w:rsidR="00665A26" w:rsidRPr="00665A26">
        <w:rPr>
          <w:rFonts w:ascii="Century Gothic" w:hAnsi="Century Gothic"/>
          <w:color w:val="000000" w:themeColor="text1"/>
          <w:sz w:val="24"/>
          <w:szCs w:val="24"/>
        </w:rPr>
        <w:t>that:</w:t>
      </w:r>
      <w:r w:rsidR="00665A26" w:rsidRPr="00665A26">
        <w:rPr>
          <w:rFonts w:ascii="Century Gothic" w:hAnsi="Century Gothic"/>
          <w:color w:val="FF0000"/>
          <w:sz w:val="24"/>
          <w:szCs w:val="24"/>
        </w:rPr>
        <w:t xml:space="preserve"> </w:t>
      </w:r>
      <w:r w:rsidR="00665A26" w:rsidRPr="00665A26">
        <w:rPr>
          <w:rFonts w:ascii="Century Gothic" w:hAnsi="Century Gothic"/>
          <w:sz w:val="24"/>
          <w:szCs w:val="24"/>
        </w:rPr>
        <w:t>this is an opportunity for peer learning, and it is used to clarify concepts that students did not grasp on their own. This practice is sometimes called two-stage cooperative testing, and it has been shown to increase student engagement as well as learning for both the students who knew the material initially and those who did not.</w:t>
      </w:r>
    </w:p>
    <w:p w:rsidR="00011B85" w:rsidRPr="00014A24" w:rsidRDefault="00011B85" w:rsidP="00011B85">
      <w:pPr>
        <w:spacing w:line="360" w:lineRule="auto"/>
        <w:rPr>
          <w:rFonts w:ascii="Century Gothic" w:hAnsi="Century Gothic"/>
          <w:sz w:val="24"/>
          <w:szCs w:val="24"/>
        </w:rPr>
      </w:pPr>
      <w:r w:rsidRPr="00014A24">
        <w:rPr>
          <w:rFonts w:ascii="Century Gothic" w:hAnsi="Century Gothic"/>
          <w:sz w:val="24"/>
          <w:szCs w:val="24"/>
        </w:rPr>
        <w:t xml:space="preserve">When I started to deliver the materials for the mini workshop, the room seemed to have suddenly come alive. Everyone looked excited. At this point I was not sure how much time I had left. While thinking about that I failed to explain the task properly, so everyone would understand </w:t>
      </w:r>
      <w:r w:rsidR="008C4415" w:rsidRPr="00014A24">
        <w:rPr>
          <w:rFonts w:ascii="Century Gothic" w:hAnsi="Century Gothic"/>
          <w:sz w:val="24"/>
          <w:szCs w:val="24"/>
        </w:rPr>
        <w:t>what is</w:t>
      </w:r>
      <w:r w:rsidRPr="00014A24">
        <w:rPr>
          <w:rFonts w:ascii="Century Gothic" w:hAnsi="Century Gothic"/>
          <w:sz w:val="24"/>
          <w:szCs w:val="24"/>
        </w:rPr>
        <w:t xml:space="preserve"> it I want them to accomplish. Only after several people raised their questions, I finally made it clear. For the next few minutes I was trying to follow the progress of my “students” work, but I could not shake off the thought of the flaw when explaining the task and therefore unfortunately I could not fully focus on helping and monitoring the progress of the poster making.</w:t>
      </w:r>
    </w:p>
    <w:p w:rsidR="00011B85" w:rsidRDefault="00011B85" w:rsidP="00011B85">
      <w:pPr>
        <w:spacing w:line="360" w:lineRule="auto"/>
        <w:rPr>
          <w:rFonts w:ascii="Century Gothic" w:hAnsi="Century Gothic"/>
          <w:sz w:val="24"/>
          <w:szCs w:val="24"/>
        </w:rPr>
      </w:pPr>
      <w:r w:rsidRPr="00014A24">
        <w:rPr>
          <w:rFonts w:ascii="Century Gothic" w:hAnsi="Century Gothic"/>
          <w:sz w:val="24"/>
          <w:szCs w:val="24"/>
        </w:rPr>
        <w:t xml:space="preserve">My micro-teach time was nearly over. I had managed to fit it within the 30 minute frame. Yet there was one more thing left I had completely forgotten about and was not prepared for – the question time. I had thought of it before of course, as it was writing in my lesson plan. I also knew that there is very little I can prepare for it, as my topics were rather broad and I could not predict what sort of questions I might receive.  I was only asked one question and it was a question I could not </w:t>
      </w:r>
      <w:r w:rsidRPr="00014A24">
        <w:rPr>
          <w:rFonts w:ascii="Century Gothic" w:hAnsi="Century Gothic"/>
          <w:sz w:val="24"/>
          <w:szCs w:val="24"/>
        </w:rPr>
        <w:lastRenderedPageBreak/>
        <w:t>answer. However, I was standing there in front of my peers rather satisfied, as the question I was given required an in depth answer I could have not possibly prepared and could be itself a great start for another debate. The time for my session was over.</w:t>
      </w:r>
    </w:p>
    <w:p w:rsidR="008C4415" w:rsidRPr="00014A24" w:rsidRDefault="008C4415" w:rsidP="00011B85">
      <w:pPr>
        <w:spacing w:line="360" w:lineRule="auto"/>
        <w:rPr>
          <w:rFonts w:ascii="Century Gothic" w:hAnsi="Century Gothic"/>
          <w:sz w:val="24"/>
          <w:szCs w:val="24"/>
        </w:rPr>
      </w:pPr>
    </w:p>
    <w:p w:rsidR="00011B85" w:rsidRDefault="00011B85" w:rsidP="00011B85">
      <w:pPr>
        <w:spacing w:line="360" w:lineRule="auto"/>
        <w:rPr>
          <w:rFonts w:ascii="Century Gothic" w:hAnsi="Century Gothic"/>
          <w:sz w:val="24"/>
          <w:szCs w:val="24"/>
          <w:u w:val="single"/>
        </w:rPr>
      </w:pPr>
      <w:r w:rsidRPr="002F23E2">
        <w:rPr>
          <w:rFonts w:ascii="Century Gothic" w:hAnsi="Century Gothic"/>
          <w:sz w:val="24"/>
          <w:szCs w:val="24"/>
          <w:u w:val="single"/>
        </w:rPr>
        <w:t>Analysis and Conclusion.</w:t>
      </w:r>
    </w:p>
    <w:p w:rsidR="008C4415" w:rsidRDefault="008C4415" w:rsidP="00011B85">
      <w:pPr>
        <w:spacing w:line="360" w:lineRule="auto"/>
        <w:rPr>
          <w:rFonts w:ascii="Century Gothic" w:hAnsi="Century Gothic"/>
          <w:sz w:val="24"/>
          <w:szCs w:val="24"/>
          <w:u w:val="single"/>
        </w:rPr>
      </w:pPr>
      <w:r w:rsidRPr="00014A24">
        <w:rPr>
          <w:rFonts w:ascii="Century Gothic" w:hAnsi="Century Gothic"/>
          <w:sz w:val="24"/>
          <w:szCs w:val="24"/>
        </w:rPr>
        <w:t>It took some while for me to be able to look back at my micro-teach lesson and analyze it. There were mistakes and errors I recognized straight away, some of them even before I started my presentation, but most of them I realized afterwards. The biggest challenge had been my fear</w:t>
      </w:r>
      <w:r>
        <w:rPr>
          <w:rFonts w:ascii="Century Gothic" w:hAnsi="Century Gothic"/>
          <w:sz w:val="24"/>
          <w:szCs w:val="24"/>
        </w:rPr>
        <w:t>.</w:t>
      </w:r>
    </w:p>
    <w:p w:rsidR="000211A6" w:rsidRPr="00014A24" w:rsidRDefault="00605054" w:rsidP="0002575C">
      <w:pPr>
        <w:spacing w:line="360" w:lineRule="auto"/>
        <w:rPr>
          <w:rFonts w:ascii="Century Gothic" w:hAnsi="Century Gothic"/>
          <w:sz w:val="24"/>
          <w:szCs w:val="24"/>
        </w:rPr>
      </w:pPr>
      <w:r w:rsidRPr="00014A24">
        <w:rPr>
          <w:rFonts w:ascii="Century Gothic" w:hAnsi="Century Gothic"/>
          <w:sz w:val="24"/>
          <w:szCs w:val="24"/>
        </w:rPr>
        <w:t xml:space="preserve">If I had been more confident and not so nervous, my lesson would have come out so much better. If </w:t>
      </w:r>
      <w:r w:rsidR="000211A6" w:rsidRPr="00014A24">
        <w:rPr>
          <w:rFonts w:ascii="Century Gothic" w:hAnsi="Century Gothic"/>
          <w:sz w:val="24"/>
          <w:szCs w:val="24"/>
        </w:rPr>
        <w:t xml:space="preserve">I </w:t>
      </w:r>
      <w:r w:rsidRPr="00014A24">
        <w:rPr>
          <w:rFonts w:ascii="Century Gothic" w:hAnsi="Century Gothic"/>
          <w:sz w:val="24"/>
          <w:szCs w:val="24"/>
        </w:rPr>
        <w:t>would not have started it with stuttering introduction, it would have sounded more p</w:t>
      </w:r>
      <w:r w:rsidR="002F736F" w:rsidRPr="00014A24">
        <w:rPr>
          <w:rFonts w:ascii="Century Gothic" w:hAnsi="Century Gothic"/>
          <w:sz w:val="24"/>
          <w:szCs w:val="24"/>
        </w:rPr>
        <w:t xml:space="preserve">rofessional and if I had </w:t>
      </w:r>
      <w:r w:rsidRPr="00014A24">
        <w:rPr>
          <w:rFonts w:ascii="Century Gothic" w:hAnsi="Century Gothic"/>
          <w:sz w:val="24"/>
          <w:szCs w:val="24"/>
        </w:rPr>
        <w:t>not lingered on the errors I made, I would have been able to focus on delivering my lesson. However, considering the f</w:t>
      </w:r>
      <w:r w:rsidR="002F736F" w:rsidRPr="00014A24">
        <w:rPr>
          <w:rFonts w:ascii="Century Gothic" w:hAnsi="Century Gothic"/>
          <w:sz w:val="24"/>
          <w:szCs w:val="24"/>
        </w:rPr>
        <w:t>act that it was my first lesson, I would expect that the fear would diminish as my experience would grow.</w:t>
      </w:r>
      <w:r w:rsidR="000211A6" w:rsidRPr="00014A24">
        <w:rPr>
          <w:rFonts w:ascii="Century Gothic" w:hAnsi="Century Gothic"/>
          <w:sz w:val="24"/>
          <w:szCs w:val="24"/>
        </w:rPr>
        <w:t xml:space="preserve"> According to Hattie (2012) a </w:t>
      </w:r>
      <w:r w:rsidR="00BB1D03" w:rsidRPr="00014A24">
        <w:rPr>
          <w:rFonts w:ascii="Century Gothic" w:hAnsi="Century Gothic"/>
          <w:sz w:val="24"/>
          <w:szCs w:val="24"/>
        </w:rPr>
        <w:t>typical</w:t>
      </w:r>
      <w:r w:rsidR="000211A6" w:rsidRPr="00014A24">
        <w:rPr>
          <w:rFonts w:ascii="Century Gothic" w:hAnsi="Century Gothic"/>
          <w:sz w:val="24"/>
          <w:szCs w:val="24"/>
        </w:rPr>
        <w:t xml:space="preserve"> lesson never goes as planned. However, I was lacking the ability of the expert teachers to problem </w:t>
      </w:r>
      <w:r w:rsidR="00BB1D03" w:rsidRPr="00014A24">
        <w:rPr>
          <w:rFonts w:ascii="Century Gothic" w:hAnsi="Century Gothic"/>
          <w:sz w:val="24"/>
          <w:szCs w:val="24"/>
        </w:rPr>
        <w:t xml:space="preserve">solve, to be </w:t>
      </w:r>
      <w:r w:rsidR="000211A6" w:rsidRPr="00014A24">
        <w:rPr>
          <w:rFonts w:ascii="Century Gothic" w:hAnsi="Century Gothic"/>
          <w:sz w:val="24"/>
          <w:szCs w:val="24"/>
        </w:rPr>
        <w:t xml:space="preserve">flexible and to improvise. “Playing by ear” appeared to be harder than expected, so it was a </w:t>
      </w:r>
      <w:r w:rsidR="00BB1D03" w:rsidRPr="00014A24">
        <w:rPr>
          <w:rFonts w:ascii="Century Gothic" w:hAnsi="Century Gothic"/>
          <w:sz w:val="24"/>
          <w:szCs w:val="24"/>
        </w:rPr>
        <w:t>lesson that taught me</w:t>
      </w:r>
      <w:r w:rsidR="000211A6" w:rsidRPr="00014A24">
        <w:rPr>
          <w:rFonts w:ascii="Century Gothic" w:hAnsi="Century Gothic"/>
          <w:sz w:val="24"/>
          <w:szCs w:val="24"/>
        </w:rPr>
        <w:t xml:space="preserve"> that I sho</w:t>
      </w:r>
      <w:r w:rsidR="00BB1D03" w:rsidRPr="00014A24">
        <w:rPr>
          <w:rFonts w:ascii="Century Gothic" w:hAnsi="Century Gothic"/>
          <w:sz w:val="24"/>
          <w:szCs w:val="24"/>
        </w:rPr>
        <w:t>uld either learn to concentrate</w:t>
      </w:r>
      <w:r w:rsidR="000211A6" w:rsidRPr="00014A24">
        <w:rPr>
          <w:rFonts w:ascii="Century Gothic" w:hAnsi="Century Gothic"/>
          <w:sz w:val="24"/>
          <w:szCs w:val="24"/>
        </w:rPr>
        <w:t xml:space="preserve"> on fixing the problem rather than </w:t>
      </w:r>
      <w:r w:rsidR="00BB1D03" w:rsidRPr="00014A24">
        <w:rPr>
          <w:rFonts w:ascii="Century Gothic" w:hAnsi="Century Gothic"/>
          <w:sz w:val="24"/>
          <w:szCs w:val="24"/>
        </w:rPr>
        <w:t xml:space="preserve">linger on </w:t>
      </w:r>
      <w:r w:rsidR="000211A6" w:rsidRPr="00014A24">
        <w:rPr>
          <w:rFonts w:ascii="Century Gothic" w:hAnsi="Century Gothic"/>
          <w:sz w:val="24"/>
          <w:szCs w:val="24"/>
        </w:rPr>
        <w:t xml:space="preserve">thinking about it and also think about possible failures beforehand and prepare myself for them.  </w:t>
      </w:r>
    </w:p>
    <w:p w:rsidR="004313EA" w:rsidRPr="00014A24" w:rsidRDefault="00824A9E" w:rsidP="0002575C">
      <w:pPr>
        <w:spacing w:line="360" w:lineRule="auto"/>
        <w:rPr>
          <w:rFonts w:ascii="Century Gothic" w:hAnsi="Century Gothic"/>
          <w:sz w:val="24"/>
          <w:szCs w:val="24"/>
        </w:rPr>
      </w:pPr>
      <w:r w:rsidRPr="00014A24">
        <w:rPr>
          <w:rFonts w:ascii="Century Gothic" w:hAnsi="Century Gothic"/>
          <w:sz w:val="24"/>
          <w:szCs w:val="24"/>
        </w:rPr>
        <w:t xml:space="preserve">As </w:t>
      </w:r>
      <w:r w:rsidR="00BB1D03" w:rsidRPr="00014A24">
        <w:rPr>
          <w:rFonts w:ascii="Century Gothic" w:hAnsi="Century Gothic"/>
          <w:sz w:val="24"/>
          <w:szCs w:val="24"/>
        </w:rPr>
        <w:t xml:space="preserve">for </w:t>
      </w:r>
      <w:r w:rsidRPr="00014A24">
        <w:rPr>
          <w:rFonts w:ascii="Century Gothic" w:hAnsi="Century Gothic"/>
          <w:sz w:val="24"/>
          <w:szCs w:val="24"/>
        </w:rPr>
        <w:t>the e</w:t>
      </w:r>
      <w:r w:rsidR="002F736F" w:rsidRPr="00014A24">
        <w:rPr>
          <w:rFonts w:ascii="Century Gothic" w:hAnsi="Century Gothic"/>
          <w:sz w:val="24"/>
          <w:szCs w:val="24"/>
        </w:rPr>
        <w:t>mergent technologies</w:t>
      </w:r>
      <w:r w:rsidRPr="00014A24">
        <w:rPr>
          <w:rFonts w:ascii="Century Gothic" w:hAnsi="Century Gothic"/>
          <w:sz w:val="24"/>
          <w:szCs w:val="24"/>
        </w:rPr>
        <w:t xml:space="preserve"> I could have chosen to use</w:t>
      </w:r>
      <w:r w:rsidR="002F736F" w:rsidRPr="00014A24">
        <w:rPr>
          <w:rFonts w:ascii="Century Gothic" w:hAnsi="Century Gothic"/>
          <w:sz w:val="24"/>
          <w:szCs w:val="24"/>
        </w:rPr>
        <w:t xml:space="preserve"> in my micro-teach</w:t>
      </w:r>
      <w:r w:rsidRPr="00014A24">
        <w:rPr>
          <w:rFonts w:ascii="Century Gothic" w:hAnsi="Century Gothic"/>
          <w:sz w:val="24"/>
          <w:szCs w:val="24"/>
        </w:rPr>
        <w:t xml:space="preserve"> session, I </w:t>
      </w:r>
      <w:r w:rsidR="00BB1D03" w:rsidRPr="00014A24">
        <w:rPr>
          <w:rFonts w:ascii="Century Gothic" w:hAnsi="Century Gothic"/>
          <w:sz w:val="24"/>
          <w:szCs w:val="24"/>
        </w:rPr>
        <w:t>realize</w:t>
      </w:r>
      <w:r w:rsidRPr="00014A24">
        <w:rPr>
          <w:rFonts w:ascii="Century Gothic" w:hAnsi="Century Gothic"/>
          <w:sz w:val="24"/>
          <w:szCs w:val="24"/>
        </w:rPr>
        <w:t xml:space="preserve"> there is a vast amount of technologies I should</w:t>
      </w:r>
      <w:r w:rsidR="002F736F" w:rsidRPr="00014A24">
        <w:rPr>
          <w:rFonts w:ascii="Century Gothic" w:hAnsi="Century Gothic"/>
          <w:sz w:val="24"/>
          <w:szCs w:val="24"/>
        </w:rPr>
        <w:t xml:space="preserve"> research</w:t>
      </w:r>
      <w:r w:rsidRPr="00014A24">
        <w:rPr>
          <w:rFonts w:ascii="Century Gothic" w:hAnsi="Century Gothic"/>
          <w:sz w:val="24"/>
          <w:szCs w:val="24"/>
        </w:rPr>
        <w:t xml:space="preserve"> and learn about</w:t>
      </w:r>
      <w:r w:rsidR="002F736F" w:rsidRPr="00014A24">
        <w:rPr>
          <w:rFonts w:ascii="Century Gothic" w:hAnsi="Century Gothic"/>
          <w:sz w:val="24"/>
          <w:szCs w:val="24"/>
        </w:rPr>
        <w:t xml:space="preserve">. </w:t>
      </w:r>
      <w:r w:rsidRPr="00014A24">
        <w:rPr>
          <w:rFonts w:ascii="Century Gothic" w:hAnsi="Century Gothic"/>
          <w:sz w:val="24"/>
          <w:szCs w:val="24"/>
        </w:rPr>
        <w:t>Power Point presentations have been used for a while in the Academic world and</w:t>
      </w:r>
      <w:r w:rsidR="002F736F" w:rsidRPr="00014A24">
        <w:rPr>
          <w:rFonts w:ascii="Century Gothic" w:hAnsi="Century Gothic"/>
          <w:sz w:val="24"/>
          <w:szCs w:val="24"/>
        </w:rPr>
        <w:t xml:space="preserve"> I believe</w:t>
      </w:r>
      <w:r w:rsidR="00BB1D03" w:rsidRPr="00014A24">
        <w:rPr>
          <w:rFonts w:ascii="Century Gothic" w:hAnsi="Century Gothic"/>
          <w:sz w:val="24"/>
          <w:szCs w:val="24"/>
        </w:rPr>
        <w:t xml:space="preserve"> that in this case I chose correctly</w:t>
      </w:r>
      <w:r w:rsidR="002F736F" w:rsidRPr="00014A24">
        <w:rPr>
          <w:rFonts w:ascii="Century Gothic" w:hAnsi="Century Gothic"/>
          <w:sz w:val="24"/>
          <w:szCs w:val="24"/>
        </w:rPr>
        <w:t xml:space="preserve"> to use Power</w:t>
      </w:r>
      <w:r w:rsidR="00BB1D03" w:rsidRPr="00014A24">
        <w:rPr>
          <w:rFonts w:ascii="Century Gothic" w:hAnsi="Century Gothic"/>
          <w:sz w:val="24"/>
          <w:szCs w:val="24"/>
        </w:rPr>
        <w:t xml:space="preserve"> P</w:t>
      </w:r>
      <w:r w:rsidR="002F736F" w:rsidRPr="00014A24">
        <w:rPr>
          <w:rFonts w:ascii="Century Gothic" w:hAnsi="Century Gothic"/>
          <w:sz w:val="24"/>
          <w:szCs w:val="24"/>
        </w:rPr>
        <w:t xml:space="preserve">oint </w:t>
      </w:r>
      <w:r w:rsidRPr="00014A24">
        <w:rPr>
          <w:rFonts w:ascii="Century Gothic" w:hAnsi="Century Gothic"/>
          <w:sz w:val="24"/>
          <w:szCs w:val="24"/>
        </w:rPr>
        <w:t>as it was a tool I was feeling confident and comfortabl</w:t>
      </w:r>
      <w:r w:rsidR="00BB1D03" w:rsidRPr="00014A24">
        <w:rPr>
          <w:rFonts w:ascii="Century Gothic" w:hAnsi="Century Gothic"/>
          <w:sz w:val="24"/>
          <w:szCs w:val="24"/>
        </w:rPr>
        <w:t xml:space="preserve">e to use. Another new technology would have caused even more stress this time. However, I feel that I should explore </w:t>
      </w:r>
      <w:r w:rsidR="00BB1D03" w:rsidRPr="00014A24">
        <w:rPr>
          <w:rFonts w:ascii="Century Gothic" w:hAnsi="Century Gothic"/>
          <w:sz w:val="24"/>
          <w:szCs w:val="24"/>
        </w:rPr>
        <w:lastRenderedPageBreak/>
        <w:t>and use another emerg</w:t>
      </w:r>
      <w:r w:rsidR="004313EA" w:rsidRPr="00014A24">
        <w:rPr>
          <w:rFonts w:ascii="Century Gothic" w:hAnsi="Century Gothic"/>
          <w:sz w:val="24"/>
          <w:szCs w:val="24"/>
        </w:rPr>
        <w:t xml:space="preserve">ent technology next time I have an opportunity of delivering a lesson. </w:t>
      </w:r>
    </w:p>
    <w:p w:rsidR="00ED5368" w:rsidRPr="000929CC" w:rsidRDefault="004313EA" w:rsidP="000929CC">
      <w:pPr>
        <w:shd w:val="clear" w:color="auto" w:fill="FFFFFF"/>
        <w:rPr>
          <w:rFonts w:ascii="Century Gothic" w:eastAsia="Times New Roman" w:hAnsi="Century Gothic" w:cs="Times New Roman"/>
          <w:sz w:val="24"/>
          <w:szCs w:val="24"/>
        </w:rPr>
      </w:pPr>
      <w:r w:rsidRPr="00014A24">
        <w:rPr>
          <w:rFonts w:ascii="Century Gothic" w:hAnsi="Century Gothic"/>
          <w:sz w:val="24"/>
          <w:szCs w:val="24"/>
        </w:rPr>
        <w:t xml:space="preserve">I really wanted to include a quiz in my micro-teach. </w:t>
      </w:r>
      <w:r w:rsidR="008C4415">
        <w:rPr>
          <w:rFonts w:ascii="Century Gothic" w:hAnsi="Century Gothic"/>
          <w:sz w:val="24"/>
          <w:szCs w:val="24"/>
        </w:rPr>
        <w:t xml:space="preserve">Some </w:t>
      </w:r>
      <w:proofErr w:type="spellStart"/>
      <w:r w:rsidR="008C4415">
        <w:rPr>
          <w:rFonts w:ascii="Century Gothic" w:hAnsi="Century Gothic"/>
          <w:sz w:val="24"/>
          <w:szCs w:val="24"/>
        </w:rPr>
        <w:t>researches</w:t>
      </w:r>
      <w:proofErr w:type="spellEnd"/>
      <w:r w:rsidR="008C4415">
        <w:rPr>
          <w:rFonts w:ascii="Century Gothic" w:hAnsi="Century Gothic"/>
          <w:sz w:val="24"/>
          <w:szCs w:val="24"/>
        </w:rPr>
        <w:t xml:space="preserve"> suggest </w:t>
      </w:r>
      <w:r w:rsidR="000929CC">
        <w:rPr>
          <w:rFonts w:ascii="Century Gothic" w:hAnsi="Century Gothic"/>
          <w:sz w:val="24"/>
          <w:szCs w:val="24"/>
        </w:rPr>
        <w:t>that</w:t>
      </w:r>
      <w:r w:rsidR="008C4415">
        <w:rPr>
          <w:rFonts w:ascii="Century Gothic" w:hAnsi="Century Gothic"/>
          <w:sz w:val="24"/>
          <w:szCs w:val="24"/>
        </w:rPr>
        <w:t xml:space="preserve"> they</w:t>
      </w:r>
      <w:r w:rsidR="000929CC">
        <w:rPr>
          <w:rFonts w:ascii="Century Gothic" w:eastAsia="Times New Roman" w:hAnsi="Century Gothic" w:cs="Times New Roman"/>
          <w:sz w:val="24"/>
          <w:szCs w:val="24"/>
        </w:rPr>
        <w:t xml:space="preserve"> may improve students’ attitudes towards the instructors’ pedagogy without any negative consequences for performance. </w:t>
      </w:r>
      <w:r w:rsidRPr="00014A24">
        <w:rPr>
          <w:rFonts w:ascii="Century Gothic" w:hAnsi="Century Gothic"/>
          <w:sz w:val="24"/>
          <w:szCs w:val="24"/>
        </w:rPr>
        <w:t xml:space="preserve">However, I </w:t>
      </w:r>
      <w:r w:rsidR="00A25D73" w:rsidRPr="00014A24">
        <w:rPr>
          <w:rFonts w:ascii="Century Gothic" w:hAnsi="Century Gothic"/>
          <w:sz w:val="24"/>
          <w:szCs w:val="24"/>
        </w:rPr>
        <w:t xml:space="preserve">should have </w:t>
      </w:r>
      <w:r w:rsidRPr="00014A24">
        <w:rPr>
          <w:rFonts w:ascii="Century Gothic" w:hAnsi="Century Gothic"/>
          <w:sz w:val="24"/>
          <w:szCs w:val="24"/>
        </w:rPr>
        <w:t>either used</w:t>
      </w:r>
      <w:r w:rsidR="00A25D73" w:rsidRPr="00014A24">
        <w:rPr>
          <w:rFonts w:ascii="Century Gothic" w:hAnsi="Century Gothic"/>
          <w:sz w:val="24"/>
          <w:szCs w:val="24"/>
        </w:rPr>
        <w:t xml:space="preserve"> a quiz website with a different layout or taken a moment to explain the quiz to my audience in advance.</w:t>
      </w:r>
      <w:r w:rsidRPr="00014A24">
        <w:rPr>
          <w:rFonts w:ascii="Century Gothic" w:hAnsi="Century Gothic"/>
          <w:sz w:val="24"/>
          <w:szCs w:val="24"/>
        </w:rPr>
        <w:t xml:space="preserve"> The quiz part of my micro-teach did not fulfill my expectations and in my opinion was the weakest point of my lesson. </w:t>
      </w:r>
    </w:p>
    <w:p w:rsidR="00ED5368" w:rsidRPr="00014A24" w:rsidRDefault="004313EA" w:rsidP="0002575C">
      <w:pPr>
        <w:spacing w:line="360" w:lineRule="auto"/>
        <w:rPr>
          <w:rFonts w:ascii="Century Gothic" w:hAnsi="Century Gothic"/>
          <w:sz w:val="24"/>
          <w:szCs w:val="24"/>
        </w:rPr>
      </w:pPr>
      <w:r w:rsidRPr="00014A24">
        <w:rPr>
          <w:rFonts w:ascii="Century Gothic" w:hAnsi="Century Gothic"/>
          <w:sz w:val="24"/>
          <w:szCs w:val="24"/>
        </w:rPr>
        <w:t>Also, f</w:t>
      </w:r>
      <w:r w:rsidR="000211A6" w:rsidRPr="00014A24">
        <w:rPr>
          <w:rFonts w:ascii="Century Gothic" w:hAnsi="Century Gothic"/>
          <w:sz w:val="24"/>
          <w:szCs w:val="24"/>
        </w:rPr>
        <w:t xml:space="preserve">or this particular session a quiz was a </w:t>
      </w:r>
      <w:r w:rsidRPr="00014A24">
        <w:rPr>
          <w:rFonts w:ascii="Century Gothic" w:hAnsi="Century Gothic"/>
          <w:sz w:val="24"/>
          <w:szCs w:val="24"/>
        </w:rPr>
        <w:t xml:space="preserve">quick activity </w:t>
      </w:r>
      <w:r w:rsidR="00260258" w:rsidRPr="00014A24">
        <w:rPr>
          <w:rFonts w:ascii="Century Gothic" w:hAnsi="Century Gothic"/>
          <w:sz w:val="24"/>
          <w:szCs w:val="24"/>
        </w:rPr>
        <w:t xml:space="preserve">that I could fit in my limited time frame, but </w:t>
      </w:r>
      <w:r w:rsidR="000211A6" w:rsidRPr="00014A24">
        <w:rPr>
          <w:rFonts w:ascii="Century Gothic" w:hAnsi="Century Gothic"/>
          <w:sz w:val="24"/>
          <w:szCs w:val="24"/>
        </w:rPr>
        <w:t xml:space="preserve">I also realized that a questionnaire would have been more appropriate method </w:t>
      </w:r>
      <w:r w:rsidR="00260258" w:rsidRPr="00014A24">
        <w:rPr>
          <w:rFonts w:ascii="Century Gothic" w:hAnsi="Century Gothic"/>
          <w:sz w:val="24"/>
          <w:szCs w:val="24"/>
        </w:rPr>
        <w:t>for that</w:t>
      </w:r>
      <w:r w:rsidR="000211A6" w:rsidRPr="00014A24">
        <w:rPr>
          <w:rFonts w:ascii="Century Gothic" w:hAnsi="Century Gothic"/>
          <w:sz w:val="24"/>
          <w:szCs w:val="24"/>
        </w:rPr>
        <w:t xml:space="preserve"> part</w:t>
      </w:r>
      <w:r w:rsidR="00260258" w:rsidRPr="00014A24">
        <w:rPr>
          <w:rFonts w:ascii="Century Gothic" w:hAnsi="Century Gothic"/>
          <w:sz w:val="24"/>
          <w:szCs w:val="24"/>
        </w:rPr>
        <w:t>icular stage of the</w:t>
      </w:r>
      <w:r w:rsidR="000211A6" w:rsidRPr="00014A24">
        <w:rPr>
          <w:rFonts w:ascii="Century Gothic" w:hAnsi="Century Gothic"/>
          <w:sz w:val="24"/>
          <w:szCs w:val="24"/>
        </w:rPr>
        <w:t xml:space="preserve"> session</w:t>
      </w:r>
      <w:r w:rsidR="00260258" w:rsidRPr="00014A24">
        <w:rPr>
          <w:rFonts w:ascii="Century Gothic" w:hAnsi="Century Gothic"/>
          <w:sz w:val="24"/>
          <w:szCs w:val="24"/>
        </w:rPr>
        <w:t>,</w:t>
      </w:r>
      <w:r w:rsidR="000211A6" w:rsidRPr="00014A24">
        <w:rPr>
          <w:rFonts w:ascii="Century Gothic" w:hAnsi="Century Gothic"/>
          <w:sz w:val="24"/>
          <w:szCs w:val="24"/>
        </w:rPr>
        <w:t xml:space="preserve"> as it would provide me with more information</w:t>
      </w:r>
      <w:r w:rsidR="00260258" w:rsidRPr="00014A24">
        <w:rPr>
          <w:rFonts w:ascii="Century Gothic" w:hAnsi="Century Gothic"/>
          <w:sz w:val="24"/>
          <w:szCs w:val="24"/>
        </w:rPr>
        <w:t xml:space="preserve"> and help me understand how</w:t>
      </w:r>
      <w:r w:rsidR="000211A6" w:rsidRPr="00014A24">
        <w:rPr>
          <w:rFonts w:ascii="Century Gothic" w:hAnsi="Century Gothic"/>
          <w:sz w:val="24"/>
          <w:szCs w:val="24"/>
        </w:rPr>
        <w:t xml:space="preserve"> </w:t>
      </w:r>
      <w:r w:rsidR="00260258" w:rsidRPr="00014A24">
        <w:rPr>
          <w:rFonts w:ascii="Century Gothic" w:hAnsi="Century Gothic"/>
          <w:sz w:val="24"/>
          <w:szCs w:val="24"/>
        </w:rPr>
        <w:t>well my audience had</w:t>
      </w:r>
      <w:r w:rsidR="000211A6" w:rsidRPr="00014A24">
        <w:rPr>
          <w:rFonts w:ascii="Century Gothic" w:hAnsi="Century Gothic"/>
          <w:sz w:val="24"/>
          <w:szCs w:val="24"/>
        </w:rPr>
        <w:t xml:space="preserve"> understood the subject and would also give them a choice of their own input and let them express their ideas and attitudes.</w:t>
      </w:r>
    </w:p>
    <w:p w:rsidR="00260258" w:rsidRDefault="00260258" w:rsidP="0002575C">
      <w:pPr>
        <w:spacing w:line="360" w:lineRule="auto"/>
        <w:rPr>
          <w:rFonts w:ascii="Century Gothic" w:hAnsi="Century Gothic"/>
          <w:sz w:val="24"/>
          <w:szCs w:val="24"/>
        </w:rPr>
      </w:pPr>
      <w:r w:rsidRPr="00014A24">
        <w:rPr>
          <w:rFonts w:ascii="Century Gothic" w:hAnsi="Century Gothic"/>
          <w:sz w:val="24"/>
          <w:szCs w:val="24"/>
        </w:rPr>
        <w:t>Initially I thought that I will struggle to prepare a 30 minute long session, but I could have not be more wrong. I was afraid I will run out of things to talk about, but</w:t>
      </w:r>
      <w:r w:rsidR="0002575C" w:rsidRPr="00014A24">
        <w:rPr>
          <w:rFonts w:ascii="Century Gothic" w:hAnsi="Century Gothic"/>
          <w:sz w:val="24"/>
          <w:szCs w:val="24"/>
        </w:rPr>
        <w:t xml:space="preserve"> instead I ran out of time</w:t>
      </w:r>
      <w:r w:rsidRPr="00014A24">
        <w:rPr>
          <w:rFonts w:ascii="Century Gothic" w:hAnsi="Century Gothic"/>
          <w:sz w:val="24"/>
          <w:szCs w:val="24"/>
        </w:rPr>
        <w:t>.</w:t>
      </w:r>
    </w:p>
    <w:p w:rsidR="000929CC" w:rsidRDefault="000929CC" w:rsidP="0002575C">
      <w:pPr>
        <w:spacing w:line="360" w:lineRule="auto"/>
        <w:rPr>
          <w:rFonts w:ascii="Century Gothic" w:hAnsi="Century Gothic"/>
          <w:sz w:val="24"/>
          <w:szCs w:val="24"/>
          <w:u w:val="single"/>
        </w:rPr>
      </w:pPr>
      <w:proofErr w:type="gramStart"/>
      <w:r w:rsidRPr="000929CC">
        <w:rPr>
          <w:rFonts w:ascii="Century Gothic" w:hAnsi="Century Gothic"/>
          <w:sz w:val="24"/>
          <w:szCs w:val="24"/>
          <w:u w:val="single"/>
        </w:rPr>
        <w:t>Conclusion.</w:t>
      </w:r>
      <w:proofErr w:type="gramEnd"/>
    </w:p>
    <w:p w:rsidR="000929CC" w:rsidRPr="000929CC" w:rsidRDefault="000929CC" w:rsidP="0002575C">
      <w:pPr>
        <w:spacing w:line="360" w:lineRule="auto"/>
        <w:rPr>
          <w:rFonts w:ascii="Century Gothic" w:hAnsi="Century Gothic"/>
          <w:sz w:val="24"/>
          <w:szCs w:val="24"/>
        </w:rPr>
      </w:pPr>
      <w:r w:rsidRPr="000929CC">
        <w:rPr>
          <w:rFonts w:ascii="Century Gothic" w:hAnsi="Century Gothic"/>
          <w:sz w:val="24"/>
          <w:szCs w:val="24"/>
        </w:rPr>
        <w:t>I am very happy I had an opportunity to present my micro-teach session to my peers and reflect on it afterwards. I am looking forward the next time</w:t>
      </w:r>
      <w:r>
        <w:rPr>
          <w:rFonts w:ascii="Century Gothic" w:hAnsi="Century Gothic"/>
          <w:sz w:val="24"/>
          <w:szCs w:val="24"/>
        </w:rPr>
        <w:t xml:space="preserve"> when I will do my best by learning from my mistakes</w:t>
      </w:r>
    </w:p>
    <w:p w:rsidR="00ED5368" w:rsidRPr="00014A24" w:rsidRDefault="00ED5368" w:rsidP="00B160F2">
      <w:pPr>
        <w:spacing w:line="360" w:lineRule="auto"/>
        <w:rPr>
          <w:rFonts w:ascii="Century Gothic" w:hAnsi="Century Gothic"/>
          <w:sz w:val="24"/>
          <w:szCs w:val="24"/>
        </w:rPr>
      </w:pPr>
    </w:p>
    <w:p w:rsidR="00ED5368" w:rsidRPr="00014A24" w:rsidRDefault="00ED5368" w:rsidP="00B160F2">
      <w:pPr>
        <w:spacing w:line="360" w:lineRule="auto"/>
        <w:rPr>
          <w:rFonts w:ascii="Century Gothic" w:hAnsi="Century Gothic"/>
          <w:sz w:val="24"/>
          <w:szCs w:val="24"/>
        </w:rPr>
      </w:pPr>
    </w:p>
    <w:p w:rsidR="00ED5368" w:rsidRPr="00014A24" w:rsidRDefault="00ED5368" w:rsidP="00B160F2">
      <w:pPr>
        <w:spacing w:line="360" w:lineRule="auto"/>
        <w:rPr>
          <w:rFonts w:ascii="Century Gothic" w:hAnsi="Century Gothic"/>
          <w:sz w:val="24"/>
          <w:szCs w:val="24"/>
        </w:rPr>
      </w:pPr>
    </w:p>
    <w:p w:rsidR="00834EF9" w:rsidRPr="00014A24" w:rsidRDefault="00834EF9" w:rsidP="00B160F2">
      <w:pPr>
        <w:spacing w:line="360" w:lineRule="auto"/>
        <w:rPr>
          <w:rFonts w:ascii="Century Gothic" w:hAnsi="Century Gothic"/>
          <w:sz w:val="24"/>
          <w:szCs w:val="24"/>
        </w:rPr>
      </w:pPr>
    </w:p>
    <w:p w:rsidR="00A20F82" w:rsidRPr="00014A24" w:rsidRDefault="00A20F82" w:rsidP="00B160F2">
      <w:pPr>
        <w:spacing w:line="360" w:lineRule="auto"/>
        <w:rPr>
          <w:rFonts w:ascii="Century Gothic" w:hAnsi="Century Gothic"/>
          <w:sz w:val="24"/>
          <w:szCs w:val="24"/>
        </w:rPr>
      </w:pPr>
    </w:p>
    <w:p w:rsidR="000929CC" w:rsidRDefault="000929CC" w:rsidP="008C4415">
      <w:pPr>
        <w:spacing w:line="360" w:lineRule="auto"/>
        <w:rPr>
          <w:rFonts w:ascii="Century Gothic" w:hAnsi="Century Gothic"/>
          <w:sz w:val="24"/>
          <w:szCs w:val="24"/>
          <w:u w:val="single"/>
        </w:rPr>
      </w:pPr>
    </w:p>
    <w:p w:rsidR="008C4415" w:rsidRDefault="008C4415" w:rsidP="008C4415">
      <w:pPr>
        <w:spacing w:line="360" w:lineRule="auto"/>
        <w:rPr>
          <w:rFonts w:ascii="Century Gothic" w:hAnsi="Century Gothic"/>
          <w:sz w:val="24"/>
          <w:szCs w:val="24"/>
          <w:u w:val="single"/>
        </w:rPr>
      </w:pPr>
      <w:r>
        <w:rPr>
          <w:rFonts w:ascii="Century Gothic" w:hAnsi="Century Gothic"/>
          <w:sz w:val="24"/>
          <w:szCs w:val="24"/>
          <w:u w:val="single"/>
        </w:rPr>
        <w:lastRenderedPageBreak/>
        <w:t>References:</w:t>
      </w:r>
    </w:p>
    <w:p w:rsidR="008C4415" w:rsidRDefault="008C4415" w:rsidP="008C4415">
      <w:pPr>
        <w:spacing w:line="360" w:lineRule="auto"/>
        <w:rPr>
          <w:rFonts w:ascii="Century Gothic" w:hAnsi="Century Gothic"/>
          <w:sz w:val="24"/>
          <w:szCs w:val="24"/>
          <w:u w:val="single"/>
        </w:rPr>
      </w:pPr>
    </w:p>
    <w:p w:rsidR="008C4415" w:rsidRDefault="008C4415" w:rsidP="008C4415">
      <w:pPr>
        <w:spacing w:line="360" w:lineRule="auto"/>
        <w:rPr>
          <w:rFonts w:ascii="Century Gothic" w:hAnsi="Century Gothic" w:cs="Arial"/>
          <w:sz w:val="24"/>
          <w:szCs w:val="24"/>
        </w:rPr>
      </w:pPr>
      <w:r>
        <w:rPr>
          <w:rFonts w:ascii="Century Gothic" w:hAnsi="Century Gothic" w:cs="Arial"/>
          <w:sz w:val="24"/>
          <w:szCs w:val="24"/>
        </w:rPr>
        <w:t xml:space="preserve">Gibbs, G., (1988). </w:t>
      </w:r>
      <w:r>
        <w:rPr>
          <w:rFonts w:ascii="Century Gothic" w:hAnsi="Century Gothic" w:cs="Arial"/>
          <w:i/>
          <w:sz w:val="24"/>
          <w:szCs w:val="24"/>
        </w:rPr>
        <w:t>Learning by Doing: A Guide to Teaching and Learning Methods</w:t>
      </w:r>
      <w:r>
        <w:rPr>
          <w:rFonts w:ascii="Century Gothic" w:hAnsi="Century Gothic" w:cs="Arial"/>
          <w:sz w:val="24"/>
          <w:szCs w:val="24"/>
        </w:rPr>
        <w:t xml:space="preserve">. </w:t>
      </w:r>
      <w:proofErr w:type="gramStart"/>
      <w:r>
        <w:rPr>
          <w:rFonts w:ascii="Century Gothic" w:hAnsi="Century Gothic" w:cs="Arial"/>
          <w:sz w:val="24"/>
          <w:szCs w:val="24"/>
        </w:rPr>
        <w:t>FEU.</w:t>
      </w:r>
      <w:proofErr w:type="gramEnd"/>
      <w:r>
        <w:rPr>
          <w:rFonts w:ascii="Century Gothic" w:hAnsi="Century Gothic" w:cs="Arial"/>
          <w:sz w:val="24"/>
          <w:szCs w:val="24"/>
        </w:rPr>
        <w:t xml:space="preserve"> Oxford Polytechnic: Oxford</w:t>
      </w:r>
    </w:p>
    <w:p w:rsidR="008C4415" w:rsidRDefault="008C4415" w:rsidP="008C4415">
      <w:pPr>
        <w:spacing w:after="100" w:line="360" w:lineRule="auto"/>
        <w:textAlignment w:val="center"/>
        <w:rPr>
          <w:rFonts w:ascii="Century Gothic" w:eastAsia="Times New Roman" w:hAnsi="Century Gothic" w:cs="Arial"/>
          <w:sz w:val="24"/>
          <w:szCs w:val="24"/>
        </w:rPr>
      </w:pPr>
      <w:hyperlink r:id="rId5" w:anchor="!" w:history="1">
        <w:proofErr w:type="spellStart"/>
        <w:proofErr w:type="gramStart"/>
        <w:r>
          <w:rPr>
            <w:rStyle w:val="Hyperlink"/>
            <w:rFonts w:ascii="Century Gothic" w:hAnsi="Century Gothic" w:cs="Arial"/>
            <w:sz w:val="24"/>
            <w:szCs w:val="24"/>
          </w:rPr>
          <w:t>Hashemi</w:t>
        </w:r>
        <w:proofErr w:type="spellEnd"/>
      </w:hyperlink>
      <w:r>
        <w:rPr>
          <w:rFonts w:ascii="Century Gothic" w:eastAsia="Times New Roman" w:hAnsi="Century Gothic" w:cs="Arial"/>
          <w:sz w:val="24"/>
          <w:szCs w:val="24"/>
        </w:rPr>
        <w:t xml:space="preserve">, M., </w:t>
      </w:r>
      <w:hyperlink r:id="rId6" w:anchor="!" w:history="1">
        <w:proofErr w:type="spellStart"/>
        <w:r>
          <w:rPr>
            <w:rStyle w:val="Hyperlink"/>
            <w:rFonts w:ascii="Century Gothic" w:hAnsi="Century Gothic" w:cs="Arial"/>
            <w:sz w:val="24"/>
            <w:szCs w:val="24"/>
          </w:rPr>
          <w:t>Azizinezhad</w:t>
        </w:r>
        <w:proofErr w:type="spellEnd"/>
      </w:hyperlink>
      <w:bookmarkStart w:id="0" w:name="baep-author-id3"/>
      <w:bookmarkEnd w:id="0"/>
      <w:r>
        <w:rPr>
          <w:rFonts w:ascii="Century Gothic" w:eastAsia="Times New Roman" w:hAnsi="Century Gothic" w:cs="Arial"/>
          <w:sz w:val="24"/>
          <w:szCs w:val="24"/>
        </w:rPr>
        <w:t xml:space="preserve">, M., </w:t>
      </w:r>
      <w:hyperlink r:id="rId7" w:anchor="!" w:history="1">
        <w:proofErr w:type="spellStart"/>
        <w:r>
          <w:rPr>
            <w:rStyle w:val="Hyperlink"/>
            <w:rFonts w:ascii="Century Gothic" w:hAnsi="Century Gothic" w:cs="Arial"/>
            <w:sz w:val="24"/>
            <w:szCs w:val="24"/>
          </w:rPr>
          <w:t>Farokhi</w:t>
        </w:r>
        <w:proofErr w:type="spellEnd"/>
      </w:hyperlink>
      <w:bookmarkStart w:id="1" w:name="baep-author-id4"/>
      <w:bookmarkEnd w:id="1"/>
      <w:r>
        <w:rPr>
          <w:rFonts w:ascii="Century Gothic" w:eastAsia="Times New Roman" w:hAnsi="Century Gothic" w:cs="Arial"/>
          <w:sz w:val="24"/>
          <w:szCs w:val="24"/>
        </w:rPr>
        <w:t>,</w:t>
      </w:r>
      <w:r>
        <w:rPr>
          <w:rFonts w:ascii="Century Gothic" w:eastAsia="Times New Roman" w:hAnsi="Century Gothic" w:cs="Arial"/>
          <w:kern w:val="36"/>
          <w:sz w:val="24"/>
          <w:szCs w:val="24"/>
        </w:rPr>
        <w:t xml:space="preserve"> M., (2012).</w:t>
      </w:r>
      <w:proofErr w:type="gramEnd"/>
      <w:r>
        <w:rPr>
          <w:rFonts w:ascii="Century Gothic" w:eastAsia="Times New Roman" w:hAnsi="Century Gothic" w:cs="Arial"/>
          <w:kern w:val="36"/>
          <w:sz w:val="24"/>
          <w:szCs w:val="24"/>
        </w:rPr>
        <w:t xml:space="preserve"> </w:t>
      </w:r>
      <w:proofErr w:type="gramStart"/>
      <w:r>
        <w:rPr>
          <w:rFonts w:ascii="Century Gothic" w:eastAsia="Times New Roman" w:hAnsi="Century Gothic" w:cs="Arial"/>
          <w:i/>
          <w:kern w:val="36"/>
          <w:sz w:val="24"/>
          <w:szCs w:val="24"/>
        </w:rPr>
        <w:t>Power Point as an innovative tool for teaching and learning in modern classes.</w:t>
      </w:r>
      <w:proofErr w:type="gramEnd"/>
      <w:r>
        <w:rPr>
          <w:rFonts w:ascii="Century Gothic" w:eastAsia="Times New Roman" w:hAnsi="Century Gothic" w:cs="Arial"/>
          <w:i/>
          <w:kern w:val="36"/>
          <w:sz w:val="24"/>
          <w:szCs w:val="24"/>
        </w:rPr>
        <w:t xml:space="preserve"> </w:t>
      </w:r>
      <w:hyperlink r:id="rId8" w:tooltip="Go to Procedia - Social and Behavioral Sciences on ScienceDirect" w:history="1">
        <w:proofErr w:type="spellStart"/>
        <w:r>
          <w:rPr>
            <w:rStyle w:val="Hyperlink"/>
            <w:rFonts w:ascii="Century Gothic" w:hAnsi="Century Gothic" w:cs="Arial"/>
            <w:sz w:val="24"/>
            <w:szCs w:val="24"/>
          </w:rPr>
          <w:t>Procedia</w:t>
        </w:r>
        <w:proofErr w:type="spellEnd"/>
        <w:r>
          <w:rPr>
            <w:rStyle w:val="Hyperlink"/>
            <w:rFonts w:ascii="Century Gothic" w:hAnsi="Century Gothic" w:cs="Arial"/>
            <w:sz w:val="24"/>
            <w:szCs w:val="24"/>
          </w:rPr>
          <w:t xml:space="preserve"> - Social and Behavioral Sciences</w:t>
        </w:r>
      </w:hyperlink>
      <w:r>
        <w:rPr>
          <w:rFonts w:ascii="Century Gothic" w:eastAsia="Times New Roman" w:hAnsi="Century Gothic" w:cs="Arial"/>
          <w:kern w:val="36"/>
          <w:sz w:val="24"/>
          <w:szCs w:val="24"/>
        </w:rPr>
        <w:t xml:space="preserve">; 2012, </w:t>
      </w:r>
      <w:hyperlink r:id="rId9" w:tooltip="Go to table of contents for this volume/issue" w:history="1">
        <w:r>
          <w:rPr>
            <w:rStyle w:val="Hyperlink"/>
            <w:rFonts w:ascii="Century Gothic" w:hAnsi="Century Gothic" w:cs="Arial"/>
            <w:sz w:val="24"/>
            <w:szCs w:val="24"/>
          </w:rPr>
          <w:t>Vol. 31</w:t>
        </w:r>
      </w:hyperlink>
      <w:r>
        <w:rPr>
          <w:rFonts w:ascii="Century Gothic" w:eastAsia="Times New Roman" w:hAnsi="Century Gothic" w:cs="Arial"/>
          <w:sz w:val="24"/>
          <w:szCs w:val="24"/>
        </w:rPr>
        <w:t>, p559-563</w:t>
      </w:r>
    </w:p>
    <w:p w:rsidR="008C4415" w:rsidRDefault="008C4415" w:rsidP="008C4415">
      <w:pPr>
        <w:shd w:val="clear" w:color="auto" w:fill="FFFFFF"/>
        <w:spacing w:after="100" w:afterAutospacing="1" w:line="240" w:lineRule="auto"/>
        <w:outlineLvl w:val="0"/>
        <w:rPr>
          <w:rFonts w:ascii="Century Gothic" w:eastAsia="Times New Roman" w:hAnsi="Century Gothic" w:cs="Arial"/>
          <w:color w:val="000000" w:themeColor="text1"/>
          <w:sz w:val="24"/>
          <w:szCs w:val="24"/>
        </w:rPr>
      </w:pPr>
      <w:r>
        <w:rPr>
          <w:rFonts w:ascii="Century Gothic" w:eastAsia="Times New Roman" w:hAnsi="Century Gothic" w:cs="Arial"/>
          <w:color w:val="000000" w:themeColor="text1"/>
          <w:sz w:val="24"/>
          <w:szCs w:val="24"/>
        </w:rPr>
        <w:t xml:space="preserve">Hattie, J., (2012). </w:t>
      </w:r>
      <w:proofErr w:type="gramStart"/>
      <w:r>
        <w:rPr>
          <w:rFonts w:ascii="Century Gothic" w:eastAsia="Times New Roman" w:hAnsi="Century Gothic" w:cs="Arial"/>
          <w:i/>
          <w:color w:val="000000" w:themeColor="text1"/>
          <w:kern w:val="36"/>
          <w:sz w:val="24"/>
          <w:szCs w:val="24"/>
          <w:lang/>
        </w:rPr>
        <w:t>Visible Learning for Teachers</w:t>
      </w:r>
      <w:r>
        <w:rPr>
          <w:rFonts w:ascii="Century Gothic" w:eastAsia="Times New Roman" w:hAnsi="Century Gothic" w:cs="Arial"/>
          <w:i/>
          <w:color w:val="000000" w:themeColor="text1"/>
          <w:sz w:val="24"/>
          <w:szCs w:val="24"/>
        </w:rPr>
        <w:t>.</w:t>
      </w:r>
      <w:proofErr w:type="gramEnd"/>
      <w:r>
        <w:rPr>
          <w:rFonts w:ascii="Century Gothic" w:eastAsia="Times New Roman" w:hAnsi="Century Gothic" w:cs="Arial"/>
          <w:color w:val="000000" w:themeColor="text1"/>
          <w:sz w:val="24"/>
          <w:szCs w:val="24"/>
        </w:rPr>
        <w:t> </w:t>
      </w:r>
      <w:proofErr w:type="spellStart"/>
      <w:r>
        <w:rPr>
          <w:rFonts w:ascii="Century Gothic" w:eastAsia="Times New Roman" w:hAnsi="Century Gothic" w:cs="Arial"/>
          <w:color w:val="000000" w:themeColor="text1"/>
          <w:sz w:val="24"/>
          <w:szCs w:val="24"/>
        </w:rPr>
        <w:fldChar w:fldCharType="begin"/>
      </w:r>
      <w:r>
        <w:rPr>
          <w:rFonts w:ascii="Century Gothic" w:eastAsia="Times New Roman" w:hAnsi="Century Gothic" w:cs="Arial"/>
          <w:color w:val="000000" w:themeColor="text1"/>
          <w:sz w:val="24"/>
          <w:szCs w:val="24"/>
        </w:rPr>
        <w:instrText xml:space="preserve"> HYPERLINK "https://www-dawsonera-com.ezproxy.uwtsd.ac.uk/search?sType=ALL&amp;searchForType=0&amp;publisherSelect=33&amp;searchBy=0" </w:instrText>
      </w:r>
      <w:r>
        <w:rPr>
          <w:rFonts w:ascii="Century Gothic" w:eastAsia="Times New Roman" w:hAnsi="Century Gothic" w:cs="Arial"/>
          <w:color w:val="000000" w:themeColor="text1"/>
          <w:sz w:val="24"/>
          <w:szCs w:val="24"/>
        </w:rPr>
        <w:fldChar w:fldCharType="separate"/>
      </w:r>
      <w:r>
        <w:rPr>
          <w:rStyle w:val="Hyperlink"/>
          <w:rFonts w:ascii="Century Gothic" w:hAnsi="Century Gothic" w:cs="Arial"/>
          <w:color w:val="000000" w:themeColor="text1"/>
          <w:sz w:val="24"/>
          <w:szCs w:val="24"/>
        </w:rPr>
        <w:t>Routledge</w:t>
      </w:r>
      <w:proofErr w:type="spellEnd"/>
      <w:r>
        <w:rPr>
          <w:rStyle w:val="Hyperlink"/>
          <w:rFonts w:ascii="Century Gothic" w:hAnsi="Century Gothic" w:cs="Arial"/>
          <w:color w:val="000000" w:themeColor="text1"/>
          <w:sz w:val="24"/>
          <w:szCs w:val="24"/>
        </w:rPr>
        <w:t xml:space="preserve"> Ltd</w:t>
      </w:r>
      <w:r>
        <w:rPr>
          <w:rFonts w:ascii="Century Gothic" w:eastAsia="Times New Roman" w:hAnsi="Century Gothic" w:cs="Arial"/>
          <w:color w:val="000000" w:themeColor="text1"/>
          <w:sz w:val="24"/>
          <w:szCs w:val="24"/>
        </w:rPr>
        <w:fldChar w:fldCharType="end"/>
      </w:r>
    </w:p>
    <w:p w:rsidR="008C4415" w:rsidRDefault="008C4415" w:rsidP="008C4415">
      <w:pPr>
        <w:spacing w:line="360" w:lineRule="auto"/>
        <w:rPr>
          <w:rFonts w:ascii="Century Gothic" w:hAnsi="Century Gothic" w:cs="Arial"/>
          <w:sz w:val="24"/>
          <w:szCs w:val="24"/>
        </w:rPr>
      </w:pPr>
      <w:proofErr w:type="spellStart"/>
      <w:proofErr w:type="gramStart"/>
      <w:r>
        <w:rPr>
          <w:rFonts w:ascii="Century Gothic" w:hAnsi="Century Gothic" w:cs="Arial"/>
          <w:sz w:val="24"/>
          <w:szCs w:val="24"/>
        </w:rPr>
        <w:t>Keeley</w:t>
      </w:r>
      <w:proofErr w:type="spellEnd"/>
      <w:r>
        <w:rPr>
          <w:rFonts w:ascii="Century Gothic" w:hAnsi="Century Gothic" w:cs="Arial"/>
          <w:sz w:val="24"/>
          <w:szCs w:val="24"/>
        </w:rPr>
        <w:t>-Browne, L., (2007).</w:t>
      </w:r>
      <w:proofErr w:type="gramEnd"/>
      <w:r>
        <w:rPr>
          <w:rFonts w:ascii="Century Gothic" w:hAnsi="Century Gothic" w:cs="Arial"/>
          <w:sz w:val="24"/>
          <w:szCs w:val="24"/>
        </w:rPr>
        <w:t xml:space="preserve"> </w:t>
      </w:r>
      <w:r>
        <w:rPr>
          <w:rFonts w:ascii="Century Gothic" w:hAnsi="Century Gothic" w:cs="Arial"/>
          <w:i/>
          <w:sz w:val="24"/>
          <w:szCs w:val="24"/>
        </w:rPr>
        <w:t xml:space="preserve">Training to Teach in the Learning and Skills Sector: From Threshold Award to QTLS. </w:t>
      </w:r>
      <w:r>
        <w:rPr>
          <w:rFonts w:ascii="Century Gothic" w:hAnsi="Century Gothic" w:cs="Arial"/>
          <w:sz w:val="24"/>
          <w:szCs w:val="24"/>
        </w:rPr>
        <w:t>Taylor &amp; Francis Ltd</w:t>
      </w:r>
    </w:p>
    <w:p w:rsidR="008C4415" w:rsidRDefault="008C4415" w:rsidP="008C4415">
      <w:pPr>
        <w:shd w:val="clear" w:color="auto" w:fill="FFFFFF"/>
        <w:spacing w:after="100" w:afterAutospacing="1" w:line="240" w:lineRule="auto"/>
        <w:outlineLvl w:val="0"/>
        <w:rPr>
          <w:rFonts w:ascii="Century Gothic" w:hAnsi="Century Gothic" w:cs="Arial"/>
          <w:sz w:val="24"/>
          <w:szCs w:val="24"/>
        </w:rPr>
      </w:pPr>
      <w:proofErr w:type="gramStart"/>
      <w:r>
        <w:rPr>
          <w:rFonts w:ascii="Century Gothic" w:hAnsi="Century Gothic" w:cs="Arial"/>
          <w:sz w:val="24"/>
          <w:szCs w:val="24"/>
        </w:rPr>
        <w:t>Maier, P., Barnett, L., Warren, A. &amp; Brunner, D. (1998).</w:t>
      </w:r>
      <w:proofErr w:type="gramEnd"/>
      <w:r>
        <w:rPr>
          <w:rFonts w:ascii="Century Gothic" w:hAnsi="Century Gothic" w:cs="Arial"/>
          <w:sz w:val="24"/>
          <w:szCs w:val="24"/>
        </w:rPr>
        <w:t xml:space="preserve"> </w:t>
      </w:r>
      <w:proofErr w:type="gramStart"/>
      <w:r>
        <w:rPr>
          <w:rFonts w:ascii="Century Gothic" w:hAnsi="Century Gothic" w:cs="Arial"/>
          <w:sz w:val="24"/>
          <w:szCs w:val="24"/>
        </w:rPr>
        <w:t>Using Technology in Teaching and Learning.</w:t>
      </w:r>
      <w:proofErr w:type="gramEnd"/>
      <w:r>
        <w:rPr>
          <w:rFonts w:ascii="Century Gothic" w:hAnsi="Century Gothic" w:cs="Arial"/>
          <w:sz w:val="24"/>
          <w:szCs w:val="24"/>
        </w:rPr>
        <w:t xml:space="preserve"> London, </w:t>
      </w:r>
      <w:proofErr w:type="spellStart"/>
      <w:r>
        <w:rPr>
          <w:rFonts w:ascii="Century Gothic" w:hAnsi="Century Gothic" w:cs="Arial"/>
          <w:sz w:val="24"/>
          <w:szCs w:val="24"/>
        </w:rPr>
        <w:t>Kogan</w:t>
      </w:r>
      <w:proofErr w:type="spellEnd"/>
      <w:r>
        <w:rPr>
          <w:rFonts w:ascii="Century Gothic" w:hAnsi="Century Gothic" w:cs="Arial"/>
          <w:sz w:val="24"/>
          <w:szCs w:val="24"/>
        </w:rPr>
        <w:t xml:space="preserve"> Page</w:t>
      </w:r>
      <w:proofErr w:type="gramStart"/>
      <w:r>
        <w:rPr>
          <w:rFonts w:ascii="Century Gothic" w:hAnsi="Century Gothic" w:cs="Arial"/>
          <w:sz w:val="24"/>
          <w:szCs w:val="24"/>
        </w:rPr>
        <w:t>,132pp</w:t>
      </w:r>
      <w:proofErr w:type="gramEnd"/>
    </w:p>
    <w:p w:rsidR="008C4415" w:rsidRDefault="008C4415" w:rsidP="008C4415">
      <w:pPr>
        <w:shd w:val="clear" w:color="auto" w:fill="FFFFFF"/>
        <w:spacing w:after="100" w:afterAutospacing="1" w:line="240" w:lineRule="auto"/>
        <w:outlineLvl w:val="0"/>
        <w:rPr>
          <w:rFonts w:ascii="Century Gothic" w:hAnsi="Century Gothic" w:cs="Arial"/>
          <w:sz w:val="24"/>
          <w:szCs w:val="24"/>
        </w:rPr>
      </w:pPr>
      <w:r>
        <w:rPr>
          <w:rFonts w:ascii="Century Gothic" w:hAnsi="Century Gothic" w:cs="Arial"/>
          <w:sz w:val="24"/>
          <w:szCs w:val="24"/>
        </w:rPr>
        <w:t xml:space="preserve"> Mills, R. (2003). </w:t>
      </w:r>
      <w:proofErr w:type="gramStart"/>
      <w:r>
        <w:rPr>
          <w:rFonts w:ascii="Century Gothic" w:hAnsi="Century Gothic" w:cs="Arial"/>
          <w:sz w:val="24"/>
          <w:szCs w:val="24"/>
        </w:rPr>
        <w:t>Using PowerPoint for Learning and Teaching.</w:t>
      </w:r>
      <w:proofErr w:type="gramEnd"/>
      <w:r>
        <w:rPr>
          <w:rFonts w:ascii="Century Gothic" w:hAnsi="Century Gothic" w:cs="Arial"/>
          <w:sz w:val="24"/>
          <w:szCs w:val="24"/>
        </w:rPr>
        <w:t xml:space="preserve"> LTSN Bioscience Bulletin, 8, </w:t>
      </w:r>
      <w:proofErr w:type="gramStart"/>
      <w:r>
        <w:rPr>
          <w:rFonts w:ascii="Century Gothic" w:hAnsi="Century Gothic" w:cs="Arial"/>
          <w:sz w:val="24"/>
          <w:szCs w:val="24"/>
        </w:rPr>
        <w:t>Spring</w:t>
      </w:r>
      <w:proofErr w:type="gramEnd"/>
      <w:r>
        <w:rPr>
          <w:rFonts w:ascii="Century Gothic" w:hAnsi="Century Gothic" w:cs="Arial"/>
          <w:sz w:val="24"/>
          <w:szCs w:val="24"/>
        </w:rPr>
        <w:t xml:space="preserve"> 2003, p7.</w:t>
      </w:r>
    </w:p>
    <w:p w:rsidR="008C4415" w:rsidRDefault="008C4415" w:rsidP="008C4415">
      <w:pPr>
        <w:shd w:val="clear" w:color="auto" w:fill="FFFFFF"/>
        <w:spacing w:after="100" w:afterAutospacing="1" w:line="240" w:lineRule="auto"/>
        <w:outlineLvl w:val="0"/>
        <w:rPr>
          <w:rFonts w:ascii="Century Gothic" w:hAnsi="Century Gothic" w:cs="Arial"/>
          <w:sz w:val="24"/>
          <w:szCs w:val="24"/>
        </w:rPr>
      </w:pPr>
      <w:proofErr w:type="spellStart"/>
      <w:proofErr w:type="gramStart"/>
      <w:r>
        <w:rPr>
          <w:rFonts w:ascii="Century Gothic" w:hAnsi="Century Gothic" w:cs="Arial"/>
          <w:sz w:val="24"/>
          <w:szCs w:val="24"/>
        </w:rPr>
        <w:t>Prud’homme-Geneteux</w:t>
      </w:r>
      <w:proofErr w:type="spellEnd"/>
      <w:r>
        <w:rPr>
          <w:rFonts w:ascii="Century Gothic" w:hAnsi="Century Gothic" w:cs="Arial"/>
          <w:sz w:val="24"/>
          <w:szCs w:val="24"/>
        </w:rPr>
        <w:t>, A., (2017).</w:t>
      </w:r>
      <w:proofErr w:type="gramEnd"/>
      <w:r>
        <w:rPr>
          <w:rFonts w:ascii="Century Gothic" w:hAnsi="Century Gothic" w:cs="Arial"/>
          <w:sz w:val="24"/>
          <w:szCs w:val="24"/>
        </w:rPr>
        <w:t xml:space="preserve"> </w:t>
      </w:r>
      <w:r>
        <w:rPr>
          <w:rFonts w:ascii="Century Gothic" w:hAnsi="Century Gothic" w:cs="Arial"/>
          <w:i/>
          <w:sz w:val="24"/>
          <w:szCs w:val="24"/>
        </w:rPr>
        <w:t xml:space="preserve">Assembling a Case Study Tool Kit: 10 Tools for Teaching </w:t>
      </w:r>
      <w:proofErr w:type="gramStart"/>
      <w:r>
        <w:rPr>
          <w:rFonts w:ascii="Century Gothic" w:hAnsi="Century Gothic" w:cs="Arial"/>
          <w:i/>
          <w:sz w:val="24"/>
          <w:szCs w:val="24"/>
        </w:rPr>
        <w:t>With</w:t>
      </w:r>
      <w:proofErr w:type="gramEnd"/>
      <w:r>
        <w:rPr>
          <w:rFonts w:ascii="Century Gothic" w:hAnsi="Century Gothic" w:cs="Arial"/>
          <w:i/>
          <w:sz w:val="24"/>
          <w:szCs w:val="24"/>
        </w:rPr>
        <w:t xml:space="preserve"> </w:t>
      </w:r>
      <w:proofErr w:type="spellStart"/>
      <w:r>
        <w:rPr>
          <w:rFonts w:ascii="Century Gothic" w:hAnsi="Century Gothic" w:cs="Arial"/>
          <w:i/>
          <w:sz w:val="24"/>
          <w:szCs w:val="24"/>
        </w:rPr>
        <w:t>Cases.</w:t>
      </w:r>
      <w:r>
        <w:rPr>
          <w:rFonts w:ascii="Century Gothic" w:hAnsi="Century Gothic" w:cs="Arial"/>
          <w:sz w:val="24"/>
          <w:szCs w:val="24"/>
        </w:rPr>
        <w:t>National</w:t>
      </w:r>
      <w:proofErr w:type="spellEnd"/>
      <w:r>
        <w:rPr>
          <w:rFonts w:ascii="Century Gothic" w:hAnsi="Century Gothic" w:cs="Arial"/>
          <w:sz w:val="24"/>
          <w:szCs w:val="24"/>
        </w:rPr>
        <w:t xml:space="preserve"> Science Teachers Association. Journal of College Science Teaching, 2017, Vol.47 (2), p 37-46</w:t>
      </w:r>
    </w:p>
    <w:p w:rsidR="008C4415" w:rsidRDefault="008C4415" w:rsidP="008C4415">
      <w:pPr>
        <w:spacing w:after="100" w:line="360" w:lineRule="auto"/>
        <w:textAlignment w:val="center"/>
        <w:rPr>
          <w:rFonts w:ascii="Century Gothic" w:hAnsi="Century Gothic" w:cs="Arial"/>
          <w:sz w:val="24"/>
          <w:szCs w:val="24"/>
        </w:rPr>
      </w:pPr>
      <w:bookmarkStart w:id="2" w:name="citation"/>
      <w:r>
        <w:rPr>
          <w:rFonts w:ascii="Century Gothic" w:hAnsi="Century Gothic" w:cs="Arial"/>
          <w:sz w:val="24"/>
          <w:szCs w:val="24"/>
          <w:bdr w:val="none" w:sz="0" w:space="0" w:color="auto" w:frame="1"/>
        </w:rPr>
        <w:t>Walker, R. J.</w:t>
      </w:r>
      <w:r>
        <w:rPr>
          <w:rFonts w:ascii="Century Gothic" w:hAnsi="Century Gothic" w:cs="Arial"/>
          <w:sz w:val="24"/>
          <w:szCs w:val="24"/>
        </w:rPr>
        <w:t xml:space="preserve">, </w:t>
      </w:r>
      <w:r>
        <w:rPr>
          <w:rFonts w:ascii="Century Gothic" w:hAnsi="Century Gothic" w:cs="Arial"/>
          <w:sz w:val="24"/>
          <w:szCs w:val="24"/>
          <w:bdr w:val="none" w:sz="0" w:space="0" w:color="auto" w:frame="1"/>
        </w:rPr>
        <w:t>Spangler, B. R.</w:t>
      </w:r>
      <w:r>
        <w:rPr>
          <w:rFonts w:ascii="Century Gothic" w:hAnsi="Century Gothic" w:cs="Arial"/>
          <w:sz w:val="24"/>
          <w:szCs w:val="24"/>
        </w:rPr>
        <w:t xml:space="preserve">, </w:t>
      </w:r>
      <w:r>
        <w:rPr>
          <w:rFonts w:ascii="Century Gothic" w:hAnsi="Century Gothic" w:cs="Arial"/>
          <w:sz w:val="24"/>
          <w:szCs w:val="24"/>
          <w:bdr w:val="none" w:sz="0" w:space="0" w:color="auto" w:frame="1"/>
        </w:rPr>
        <w:t>Lloyd, E. P.,</w:t>
      </w:r>
      <w:r>
        <w:rPr>
          <w:rFonts w:ascii="Century Gothic" w:hAnsi="Century Gothic" w:cs="Arial"/>
          <w:sz w:val="24"/>
          <w:szCs w:val="24"/>
        </w:rPr>
        <w:t xml:space="preserve"> </w:t>
      </w:r>
      <w:r>
        <w:rPr>
          <w:rFonts w:ascii="Century Gothic" w:hAnsi="Century Gothic" w:cs="Arial"/>
          <w:sz w:val="24"/>
          <w:szCs w:val="24"/>
          <w:bdr w:val="none" w:sz="0" w:space="0" w:color="auto" w:frame="1"/>
        </w:rPr>
        <w:t>Walker, B.L.</w:t>
      </w:r>
      <w:r>
        <w:rPr>
          <w:rFonts w:ascii="Century Gothic" w:hAnsi="Century Gothic" w:cs="Arial"/>
          <w:sz w:val="24"/>
          <w:szCs w:val="24"/>
        </w:rPr>
        <w:t xml:space="preserve">, </w:t>
      </w:r>
      <w:proofErr w:type="spellStart"/>
      <w:r>
        <w:rPr>
          <w:rFonts w:ascii="Century Gothic" w:hAnsi="Century Gothic" w:cs="Arial"/>
          <w:sz w:val="24"/>
          <w:szCs w:val="24"/>
          <w:bdr w:val="none" w:sz="0" w:space="0" w:color="auto" w:frame="1"/>
        </w:rPr>
        <w:t>Wessels</w:t>
      </w:r>
      <w:proofErr w:type="spellEnd"/>
      <w:r>
        <w:rPr>
          <w:rFonts w:ascii="Century Gothic" w:hAnsi="Century Gothic" w:cs="Arial"/>
          <w:sz w:val="24"/>
          <w:szCs w:val="24"/>
          <w:bdr w:val="none" w:sz="0" w:space="0" w:color="auto" w:frame="1"/>
        </w:rPr>
        <w:t>, P. M.</w:t>
      </w:r>
      <w:r>
        <w:rPr>
          <w:rFonts w:ascii="Century Gothic" w:hAnsi="Century Gothic" w:cs="Arial"/>
          <w:sz w:val="24"/>
          <w:szCs w:val="24"/>
        </w:rPr>
        <w:t xml:space="preserve">, </w:t>
      </w:r>
      <w:r>
        <w:rPr>
          <w:rFonts w:ascii="Century Gothic" w:hAnsi="Century Gothic" w:cs="Arial"/>
          <w:sz w:val="24"/>
          <w:szCs w:val="24"/>
          <w:bdr w:val="none" w:sz="0" w:space="0" w:color="auto" w:frame="1"/>
        </w:rPr>
        <w:t xml:space="preserve">Summerville, A. (2018). </w:t>
      </w:r>
      <w:proofErr w:type="gramStart"/>
      <w:r>
        <w:rPr>
          <w:rFonts w:ascii="Century Gothic" w:hAnsi="Century Gothic" w:cs="Arial"/>
          <w:i/>
          <w:sz w:val="24"/>
          <w:szCs w:val="24"/>
          <w:bdr w:val="none" w:sz="0" w:space="0" w:color="auto" w:frame="1"/>
        </w:rPr>
        <w:t>Comparing active learning techniques: The effect of clickers and discussion groups on student perceptions and performance.</w:t>
      </w:r>
      <w:bookmarkEnd w:id="2"/>
      <w:proofErr w:type="gramEnd"/>
      <w:r>
        <w:rPr>
          <w:rFonts w:ascii="Century Gothic" w:eastAsia="Times New Roman" w:hAnsi="Century Gothic" w:cs="Arial"/>
          <w:kern w:val="36"/>
          <w:sz w:val="24"/>
          <w:szCs w:val="24"/>
        </w:rPr>
        <w:t xml:space="preserve"> </w:t>
      </w:r>
      <w:hyperlink r:id="rId10" w:tooltip="Search for Australasian Journal of Educational Technology" w:history="1">
        <w:proofErr w:type="gramStart"/>
        <w:r>
          <w:rPr>
            <w:rStyle w:val="Hyperlink"/>
            <w:rFonts w:ascii="Century Gothic" w:hAnsi="Century Gothic" w:cs="Arial"/>
            <w:sz w:val="24"/>
            <w:szCs w:val="24"/>
            <w:bdr w:val="none" w:sz="0" w:space="0" w:color="auto" w:frame="1"/>
          </w:rPr>
          <w:t>Australasian Journal of Educational Technology</w:t>
        </w:r>
      </w:hyperlink>
      <w:r>
        <w:rPr>
          <w:rFonts w:ascii="Century Gothic" w:hAnsi="Century Gothic" w:cs="Arial"/>
          <w:sz w:val="24"/>
          <w:szCs w:val="24"/>
        </w:rPr>
        <w:t>; 2018, Vol. 34 Issue 3, p74-87.</w:t>
      </w:r>
      <w:proofErr w:type="gramEnd"/>
    </w:p>
    <w:p w:rsidR="008C4415" w:rsidRDefault="008C4415" w:rsidP="008C4415">
      <w:pPr>
        <w:shd w:val="clear" w:color="auto" w:fill="FFFFFF"/>
        <w:spacing w:after="100" w:afterAutospacing="1" w:line="240" w:lineRule="auto"/>
        <w:outlineLvl w:val="0"/>
        <w:rPr>
          <w:rFonts w:ascii="Century Gothic" w:hAnsi="Century Gothic" w:cs="Arial"/>
          <w:sz w:val="24"/>
          <w:szCs w:val="24"/>
        </w:rPr>
      </w:pPr>
    </w:p>
    <w:p w:rsidR="008C4415" w:rsidRDefault="008C4415" w:rsidP="008C4415">
      <w:pPr>
        <w:spacing w:after="100" w:line="360" w:lineRule="auto"/>
        <w:textAlignment w:val="center"/>
        <w:rPr>
          <w:rFonts w:ascii="Century Gothic" w:eastAsia="Times New Roman" w:hAnsi="Century Gothic" w:cs="Arial"/>
          <w:kern w:val="36"/>
          <w:sz w:val="24"/>
          <w:szCs w:val="24"/>
        </w:rPr>
      </w:pPr>
    </w:p>
    <w:p w:rsidR="008C4415" w:rsidRDefault="008C4415" w:rsidP="008C4415">
      <w:pPr>
        <w:spacing w:line="360" w:lineRule="auto"/>
        <w:rPr>
          <w:rFonts w:ascii="Century Gothic" w:hAnsi="Century Gothic"/>
          <w:sz w:val="24"/>
          <w:szCs w:val="24"/>
        </w:rPr>
      </w:pPr>
    </w:p>
    <w:p w:rsidR="008C4415" w:rsidRDefault="008C4415" w:rsidP="008C4415">
      <w:pPr>
        <w:spacing w:line="360" w:lineRule="auto"/>
        <w:rPr>
          <w:rFonts w:ascii="Century Gothic" w:hAnsi="Century Gothic"/>
          <w:sz w:val="24"/>
          <w:szCs w:val="24"/>
        </w:rPr>
      </w:pPr>
    </w:p>
    <w:p w:rsidR="008C4415" w:rsidRDefault="008C4415" w:rsidP="008C4415">
      <w:pPr>
        <w:spacing w:line="360" w:lineRule="auto"/>
        <w:rPr>
          <w:rFonts w:ascii="Century Gothic" w:hAnsi="Century Gothic"/>
          <w:sz w:val="24"/>
          <w:szCs w:val="24"/>
        </w:rPr>
      </w:pPr>
    </w:p>
    <w:p w:rsidR="008C4415" w:rsidRDefault="008C4415" w:rsidP="008C4415">
      <w:pPr>
        <w:spacing w:line="360" w:lineRule="auto"/>
        <w:rPr>
          <w:rFonts w:ascii="Century Gothic" w:hAnsi="Century Gothic"/>
          <w:sz w:val="24"/>
          <w:szCs w:val="24"/>
        </w:rPr>
      </w:pPr>
    </w:p>
    <w:p w:rsidR="008C4415" w:rsidRDefault="008C4415" w:rsidP="008C4415">
      <w:pPr>
        <w:spacing w:line="360" w:lineRule="auto"/>
        <w:rPr>
          <w:rFonts w:ascii="Century Gothic" w:hAnsi="Century Gothic"/>
          <w:sz w:val="24"/>
          <w:szCs w:val="24"/>
        </w:rPr>
      </w:pPr>
    </w:p>
    <w:p w:rsidR="008C4415" w:rsidRDefault="008C4415" w:rsidP="008C4415">
      <w:pPr>
        <w:spacing w:line="360" w:lineRule="auto"/>
        <w:rPr>
          <w:rFonts w:ascii="Century Gothic" w:hAnsi="Century Gothic"/>
          <w:sz w:val="24"/>
          <w:szCs w:val="24"/>
          <w:u w:val="single"/>
        </w:rPr>
      </w:pPr>
      <w:r>
        <w:rPr>
          <w:rFonts w:ascii="Century Gothic" w:hAnsi="Century Gothic"/>
          <w:sz w:val="24"/>
          <w:szCs w:val="24"/>
          <w:u w:val="single"/>
        </w:rPr>
        <w:t>Appendices:</w:t>
      </w:r>
    </w:p>
    <w:p w:rsidR="008C4415" w:rsidRDefault="008C4415" w:rsidP="008C4415">
      <w:pPr>
        <w:spacing w:line="360" w:lineRule="auto"/>
        <w:rPr>
          <w:rFonts w:ascii="Century Gothic" w:hAnsi="Century Gothic"/>
          <w:sz w:val="24"/>
          <w:szCs w:val="24"/>
          <w:u w:val="single"/>
        </w:rPr>
      </w:pPr>
    </w:p>
    <w:p w:rsidR="008C4415" w:rsidRDefault="008C4415" w:rsidP="008C4415">
      <w:pPr>
        <w:spacing w:line="360" w:lineRule="auto"/>
        <w:jc w:val="center"/>
      </w:pPr>
      <w:r>
        <w:rPr>
          <w:noProof/>
        </w:rPr>
        <w:drawing>
          <wp:inline distT="0" distB="0" distL="0" distR="0">
            <wp:extent cx="5400675" cy="4343400"/>
            <wp:effectExtent l="19050" t="0" r="9525" b="0"/>
            <wp:docPr id="1" name="Picture 1" descr="gibb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gif"/>
                    <pic:cNvPicPr>
                      <a:picLocks noChangeAspect="1" noChangeArrowheads="1"/>
                    </pic:cNvPicPr>
                  </pic:nvPicPr>
                  <pic:blipFill>
                    <a:blip r:embed="rId11" cstate="print"/>
                    <a:srcRect/>
                    <a:stretch>
                      <a:fillRect/>
                    </a:stretch>
                  </pic:blipFill>
                  <pic:spPr bwMode="auto">
                    <a:xfrm>
                      <a:off x="0" y="0"/>
                      <a:ext cx="5400675" cy="4343400"/>
                    </a:xfrm>
                    <a:prstGeom prst="rect">
                      <a:avLst/>
                    </a:prstGeom>
                    <a:noFill/>
                    <a:ln w="9525">
                      <a:noFill/>
                      <a:miter lim="800000"/>
                      <a:headEnd/>
                      <a:tailEnd/>
                    </a:ln>
                  </pic:spPr>
                </pic:pic>
              </a:graphicData>
            </a:graphic>
          </wp:inline>
        </w:drawing>
      </w:r>
    </w:p>
    <w:p w:rsidR="008C4415" w:rsidRDefault="008C4415" w:rsidP="008C4415">
      <w:pPr>
        <w:spacing w:line="360" w:lineRule="auto"/>
      </w:pPr>
    </w:p>
    <w:p w:rsidR="008C4415" w:rsidRDefault="008C4415" w:rsidP="008C4415">
      <w:pPr>
        <w:spacing w:line="360" w:lineRule="auto"/>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r>
        <w:pict>
          <v:shape id="_x0000_i1026" type="#_x0000_t75" alt="" style="width:24pt;height:24pt"/>
        </w:pict>
      </w:r>
    </w:p>
    <w:p w:rsidR="00A455C4" w:rsidRPr="00014A24" w:rsidRDefault="00A455C4">
      <w:pPr>
        <w:rPr>
          <w:rFonts w:ascii="Century Gothic" w:hAnsi="Century Gothic"/>
          <w:sz w:val="24"/>
          <w:szCs w:val="24"/>
        </w:rPr>
      </w:pPr>
    </w:p>
    <w:sectPr w:rsidR="00A455C4" w:rsidRPr="00014A24" w:rsidSect="00014A24">
      <w:pgSz w:w="12240" w:h="15840"/>
      <w:pgMar w:top="1134" w:right="850" w:bottom="1134" w:left="1701"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A00002EF" w:usb1="4000207B" w:usb2="00000000" w:usb3="00000000" w:csb0="0000009F" w:csb1="00000000"/>
  </w:font>
  <w:font w:name="Times New Roman">
    <w:panose1 w:val="02020603050405020304"/>
    <w:charset w:val="CC"/>
    <w:family w:val="roman"/>
    <w:pitch w:val="variable"/>
    <w:sig w:usb0="20002A87" w:usb1="80000000" w:usb2="00000008" w:usb3="00000000" w:csb0="000001FF" w:csb1="00000000"/>
  </w:font>
  <w:font w:name="Tahoma">
    <w:panose1 w:val="020B0604030504040204"/>
    <w:charset w:val="CC"/>
    <w:family w:val="swiss"/>
    <w:pitch w:val="variable"/>
    <w:sig w:usb0="61002A87" w:usb1="80000000" w:usb2="00000008" w:usb3="00000000" w:csb0="000101FF" w:csb1="00000000"/>
  </w:font>
  <w:font w:name="Cambria">
    <w:panose1 w:val="02040503050406030204"/>
    <w:charset w:val="CC"/>
    <w:family w:val="roman"/>
    <w:pitch w:val="variable"/>
    <w:sig w:usb0="A00002EF" w:usb1="4000004B" w:usb2="00000000" w:usb3="00000000" w:csb0="0000009F" w:csb1="00000000"/>
  </w:font>
  <w:font w:name="Century Gothic">
    <w:panose1 w:val="020B0502020202020204"/>
    <w:charset w:val="CC"/>
    <w:family w:val="swiss"/>
    <w:pitch w:val="variable"/>
    <w:sig w:usb0="00000287" w:usb1="00000000" w:usb2="00000000" w:usb3="00000000" w:csb0="0000009F" w:csb1="00000000"/>
  </w:font>
  <w:font w:name="Arial">
    <w:panose1 w:val="020B0604020202020204"/>
    <w:charset w:val="CC"/>
    <w:family w:val="swiss"/>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A455C4"/>
    <w:rsid w:val="00006D22"/>
    <w:rsid w:val="00011B85"/>
    <w:rsid w:val="00014A24"/>
    <w:rsid w:val="000211A6"/>
    <w:rsid w:val="0002575C"/>
    <w:rsid w:val="00072FDF"/>
    <w:rsid w:val="000929CC"/>
    <w:rsid w:val="000971DE"/>
    <w:rsid w:val="00124649"/>
    <w:rsid w:val="00161539"/>
    <w:rsid w:val="001C060B"/>
    <w:rsid w:val="0021510F"/>
    <w:rsid w:val="00237148"/>
    <w:rsid w:val="00260258"/>
    <w:rsid w:val="002726A0"/>
    <w:rsid w:val="002F23E2"/>
    <w:rsid w:val="002F736F"/>
    <w:rsid w:val="003423D1"/>
    <w:rsid w:val="00356CD0"/>
    <w:rsid w:val="00363AA0"/>
    <w:rsid w:val="00384DC5"/>
    <w:rsid w:val="003C1852"/>
    <w:rsid w:val="003E4CEA"/>
    <w:rsid w:val="003F7BDD"/>
    <w:rsid w:val="004313EA"/>
    <w:rsid w:val="00457CC6"/>
    <w:rsid w:val="00505D8D"/>
    <w:rsid w:val="00514650"/>
    <w:rsid w:val="005206B0"/>
    <w:rsid w:val="00536A60"/>
    <w:rsid w:val="005705A3"/>
    <w:rsid w:val="00583D53"/>
    <w:rsid w:val="005B4063"/>
    <w:rsid w:val="005F32A0"/>
    <w:rsid w:val="00605054"/>
    <w:rsid w:val="00634EB0"/>
    <w:rsid w:val="0066534A"/>
    <w:rsid w:val="00665A26"/>
    <w:rsid w:val="00681D3E"/>
    <w:rsid w:val="006F3C4F"/>
    <w:rsid w:val="006F3F40"/>
    <w:rsid w:val="0073192D"/>
    <w:rsid w:val="00736E18"/>
    <w:rsid w:val="00752FBE"/>
    <w:rsid w:val="00783A23"/>
    <w:rsid w:val="007F42CD"/>
    <w:rsid w:val="0082300F"/>
    <w:rsid w:val="00824A9E"/>
    <w:rsid w:val="00826E19"/>
    <w:rsid w:val="00834EF9"/>
    <w:rsid w:val="00881952"/>
    <w:rsid w:val="008A1BB9"/>
    <w:rsid w:val="008C4415"/>
    <w:rsid w:val="008E3579"/>
    <w:rsid w:val="009226F8"/>
    <w:rsid w:val="00945B96"/>
    <w:rsid w:val="00972EB5"/>
    <w:rsid w:val="00992AEE"/>
    <w:rsid w:val="00995675"/>
    <w:rsid w:val="009E4AF8"/>
    <w:rsid w:val="00A11F28"/>
    <w:rsid w:val="00A20F82"/>
    <w:rsid w:val="00A25D73"/>
    <w:rsid w:val="00A455C4"/>
    <w:rsid w:val="00AB59AE"/>
    <w:rsid w:val="00AD13CE"/>
    <w:rsid w:val="00AE3BDB"/>
    <w:rsid w:val="00B160F2"/>
    <w:rsid w:val="00B33EF9"/>
    <w:rsid w:val="00B5552F"/>
    <w:rsid w:val="00B81681"/>
    <w:rsid w:val="00B95703"/>
    <w:rsid w:val="00B95852"/>
    <w:rsid w:val="00BB0C8A"/>
    <w:rsid w:val="00BB1D03"/>
    <w:rsid w:val="00C057F8"/>
    <w:rsid w:val="00C97037"/>
    <w:rsid w:val="00CB4DAA"/>
    <w:rsid w:val="00D114F0"/>
    <w:rsid w:val="00D24CC2"/>
    <w:rsid w:val="00D9371D"/>
    <w:rsid w:val="00DD03CD"/>
    <w:rsid w:val="00E0153F"/>
    <w:rsid w:val="00E07CA8"/>
    <w:rsid w:val="00E9392F"/>
    <w:rsid w:val="00EB4916"/>
    <w:rsid w:val="00EC5FC3"/>
    <w:rsid w:val="00ED5368"/>
    <w:rsid w:val="00F12FF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510F"/>
  </w:style>
  <w:style w:type="paragraph" w:styleId="Heading3">
    <w:name w:val="heading 3"/>
    <w:basedOn w:val="Normal"/>
    <w:link w:val="Heading3Char"/>
    <w:uiPriority w:val="9"/>
    <w:qFormat/>
    <w:rsid w:val="00A20F8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20F82"/>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A20F82"/>
    <w:rPr>
      <w:color w:val="0000FF"/>
      <w:u w:val="single"/>
    </w:rPr>
  </w:style>
  <w:style w:type="character" w:customStyle="1" w:styleId="apple-converted-space">
    <w:name w:val="apple-converted-space"/>
    <w:basedOn w:val="DefaultParagraphFont"/>
    <w:rsid w:val="00A20F82"/>
  </w:style>
  <w:style w:type="paragraph" w:styleId="NoSpacing">
    <w:name w:val="No Spacing"/>
    <w:link w:val="NoSpacingChar"/>
    <w:uiPriority w:val="1"/>
    <w:qFormat/>
    <w:rsid w:val="00014A24"/>
    <w:pPr>
      <w:spacing w:after="0" w:line="240" w:lineRule="auto"/>
    </w:pPr>
    <w:rPr>
      <w:rFonts w:eastAsiaTheme="minorEastAsia"/>
    </w:rPr>
  </w:style>
  <w:style w:type="character" w:customStyle="1" w:styleId="NoSpacingChar">
    <w:name w:val="No Spacing Char"/>
    <w:basedOn w:val="DefaultParagraphFont"/>
    <w:link w:val="NoSpacing"/>
    <w:uiPriority w:val="1"/>
    <w:rsid w:val="00014A24"/>
    <w:rPr>
      <w:rFonts w:eastAsiaTheme="minorEastAsia"/>
    </w:rPr>
  </w:style>
  <w:style w:type="paragraph" w:styleId="BalloonText">
    <w:name w:val="Balloon Text"/>
    <w:basedOn w:val="Normal"/>
    <w:link w:val="BalloonTextChar"/>
    <w:uiPriority w:val="99"/>
    <w:semiHidden/>
    <w:unhideWhenUsed/>
    <w:rsid w:val="00014A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4A2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68282579">
      <w:bodyDiv w:val="1"/>
      <w:marLeft w:val="0"/>
      <w:marRight w:val="0"/>
      <w:marTop w:val="0"/>
      <w:marBottom w:val="0"/>
      <w:divBdr>
        <w:top w:val="none" w:sz="0" w:space="0" w:color="auto"/>
        <w:left w:val="none" w:sz="0" w:space="0" w:color="auto"/>
        <w:bottom w:val="none" w:sz="0" w:space="0" w:color="auto"/>
        <w:right w:val="none" w:sz="0" w:space="0" w:color="auto"/>
      </w:divBdr>
    </w:div>
    <w:div w:id="928197242">
      <w:bodyDiv w:val="1"/>
      <w:marLeft w:val="0"/>
      <w:marRight w:val="0"/>
      <w:marTop w:val="0"/>
      <w:marBottom w:val="0"/>
      <w:divBdr>
        <w:top w:val="none" w:sz="0" w:space="0" w:color="auto"/>
        <w:left w:val="none" w:sz="0" w:space="0" w:color="auto"/>
        <w:bottom w:val="none" w:sz="0" w:space="0" w:color="auto"/>
        <w:right w:val="none" w:sz="0" w:space="0" w:color="auto"/>
      </w:divBdr>
    </w:div>
    <w:div w:id="1138574474">
      <w:bodyDiv w:val="1"/>
      <w:marLeft w:val="0"/>
      <w:marRight w:val="0"/>
      <w:marTop w:val="0"/>
      <w:marBottom w:val="0"/>
      <w:divBdr>
        <w:top w:val="none" w:sz="0" w:space="0" w:color="auto"/>
        <w:left w:val="none" w:sz="0" w:space="0" w:color="auto"/>
        <w:bottom w:val="none" w:sz="0" w:space="0" w:color="auto"/>
        <w:right w:val="none" w:sz="0" w:space="0" w:color="auto"/>
      </w:divBdr>
      <w:divsChild>
        <w:div w:id="1759863760">
          <w:marLeft w:val="0"/>
          <w:marRight w:val="0"/>
          <w:marTop w:val="0"/>
          <w:marBottom w:val="0"/>
          <w:divBdr>
            <w:top w:val="none" w:sz="0" w:space="0" w:color="auto"/>
            <w:left w:val="none" w:sz="0" w:space="0" w:color="auto"/>
            <w:bottom w:val="none" w:sz="0" w:space="0" w:color="auto"/>
            <w:right w:val="none" w:sz="0" w:space="0" w:color="auto"/>
          </w:divBdr>
        </w:div>
        <w:div w:id="1004939442">
          <w:marLeft w:val="0"/>
          <w:marRight w:val="0"/>
          <w:marTop w:val="0"/>
          <w:marBottom w:val="0"/>
          <w:divBdr>
            <w:top w:val="none" w:sz="0" w:space="0" w:color="auto"/>
            <w:left w:val="none" w:sz="0" w:space="0" w:color="auto"/>
            <w:bottom w:val="none" w:sz="0" w:space="0" w:color="auto"/>
            <w:right w:val="none" w:sz="0" w:space="0" w:color="auto"/>
          </w:divBdr>
        </w:div>
      </w:divsChild>
    </w:div>
    <w:div w:id="1895773396">
      <w:bodyDiv w:val="1"/>
      <w:marLeft w:val="0"/>
      <w:marRight w:val="0"/>
      <w:marTop w:val="0"/>
      <w:marBottom w:val="0"/>
      <w:divBdr>
        <w:top w:val="none" w:sz="0" w:space="0" w:color="auto"/>
        <w:left w:val="none" w:sz="0" w:space="0" w:color="auto"/>
        <w:bottom w:val="none" w:sz="0" w:space="0" w:color="auto"/>
        <w:right w:val="none" w:sz="0" w:space="0" w:color="auto"/>
      </w:divBdr>
      <w:divsChild>
        <w:div w:id="1700164241">
          <w:marLeft w:val="0"/>
          <w:marRight w:val="0"/>
          <w:marTop w:val="0"/>
          <w:marBottom w:val="0"/>
          <w:divBdr>
            <w:top w:val="none" w:sz="0" w:space="0" w:color="auto"/>
            <w:left w:val="none" w:sz="0" w:space="0" w:color="auto"/>
            <w:bottom w:val="none" w:sz="0" w:space="0" w:color="auto"/>
            <w:right w:val="none" w:sz="0" w:space="0" w:color="auto"/>
          </w:divBdr>
        </w:div>
        <w:div w:id="1139617295">
          <w:marLeft w:val="0"/>
          <w:marRight w:val="0"/>
          <w:marTop w:val="0"/>
          <w:marBottom w:val="0"/>
          <w:divBdr>
            <w:top w:val="none" w:sz="0" w:space="0" w:color="auto"/>
            <w:left w:val="none" w:sz="0" w:space="0" w:color="auto"/>
            <w:bottom w:val="none" w:sz="0" w:space="0" w:color="auto"/>
            <w:right w:val="none" w:sz="0" w:space="0" w:color="auto"/>
          </w:divBdr>
        </w:div>
        <w:div w:id="214239851">
          <w:marLeft w:val="0"/>
          <w:marRight w:val="0"/>
          <w:marTop w:val="0"/>
          <w:marBottom w:val="0"/>
          <w:divBdr>
            <w:top w:val="none" w:sz="0" w:space="0" w:color="auto"/>
            <w:left w:val="none" w:sz="0" w:space="0" w:color="auto"/>
            <w:bottom w:val="none" w:sz="0" w:space="0" w:color="auto"/>
            <w:right w:val="none" w:sz="0" w:space="0" w:color="auto"/>
          </w:divBdr>
        </w:div>
        <w:div w:id="975180700">
          <w:marLeft w:val="0"/>
          <w:marRight w:val="0"/>
          <w:marTop w:val="0"/>
          <w:marBottom w:val="0"/>
          <w:divBdr>
            <w:top w:val="none" w:sz="0" w:space="0" w:color="auto"/>
            <w:left w:val="none" w:sz="0" w:space="0" w:color="auto"/>
            <w:bottom w:val="none" w:sz="0" w:space="0" w:color="auto"/>
            <w:right w:val="none" w:sz="0" w:space="0" w:color="auto"/>
          </w:divBdr>
        </w:div>
        <w:div w:id="1676836611">
          <w:marLeft w:val="0"/>
          <w:marRight w:val="0"/>
          <w:marTop w:val="0"/>
          <w:marBottom w:val="0"/>
          <w:divBdr>
            <w:top w:val="none" w:sz="0" w:space="0" w:color="auto"/>
            <w:left w:val="none" w:sz="0" w:space="0" w:color="auto"/>
            <w:bottom w:val="none" w:sz="0" w:space="0" w:color="auto"/>
            <w:right w:val="none" w:sz="0" w:space="0" w:color="auto"/>
          </w:divBdr>
        </w:div>
        <w:div w:id="1084765293">
          <w:marLeft w:val="0"/>
          <w:marRight w:val="0"/>
          <w:marTop w:val="0"/>
          <w:marBottom w:val="0"/>
          <w:divBdr>
            <w:top w:val="none" w:sz="0" w:space="0" w:color="auto"/>
            <w:left w:val="none" w:sz="0" w:space="0" w:color="auto"/>
            <w:bottom w:val="none" w:sz="0" w:space="0" w:color="auto"/>
            <w:right w:val="none" w:sz="0" w:space="0" w:color="auto"/>
          </w:divBdr>
        </w:div>
        <w:div w:id="1156266271">
          <w:marLeft w:val="0"/>
          <w:marRight w:val="0"/>
          <w:marTop w:val="0"/>
          <w:marBottom w:val="0"/>
          <w:divBdr>
            <w:top w:val="none" w:sz="0" w:space="0" w:color="auto"/>
            <w:left w:val="none" w:sz="0" w:space="0" w:color="auto"/>
            <w:bottom w:val="none" w:sz="0" w:space="0" w:color="auto"/>
            <w:right w:val="none" w:sz="0" w:space="0" w:color="auto"/>
          </w:divBdr>
        </w:div>
        <w:div w:id="1993867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journal/18770428"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sciencedirect.com/science/article/pii/S187704281103032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ciencedirect.com/science/article/pii/S1877042811030321" TargetMode="External"/><Relationship Id="rId11" Type="http://schemas.openxmlformats.org/officeDocument/2006/relationships/image" Target="media/image1.gif"/><Relationship Id="rId5" Type="http://schemas.openxmlformats.org/officeDocument/2006/relationships/hyperlink" Target="https://www.sciencedirect.com/science/article/pii/S1877042811030321" TargetMode="External"/><Relationship Id="rId10" Type="http://schemas.openxmlformats.org/officeDocument/2006/relationships/hyperlink" Target="javascript:__doLinkPostBack('','mdb~~eue%7C%7Cjdb~~euejnh%7C%7Css~~JN%20%22Australasian%20Journal%20of%20Educational%20Technology%22%7C%7Csl~~jh','');" TargetMode="External"/><Relationship Id="rId4" Type="http://schemas.openxmlformats.org/officeDocument/2006/relationships/webSettings" Target="webSettings.xml"/><Relationship Id="rId9" Type="http://schemas.openxmlformats.org/officeDocument/2006/relationships/hyperlink" Target="https://www.sciencedirect.com/science/journal/18770428/31/supp/C"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73F7D87F20C4AFDACB30CBCCC5794B8"/>
        <w:category>
          <w:name w:val="General"/>
          <w:gallery w:val="placeholder"/>
        </w:category>
        <w:types>
          <w:type w:val="bbPlcHdr"/>
        </w:types>
        <w:behaviors>
          <w:behavior w:val="content"/>
        </w:behaviors>
        <w:guid w:val="{F593CE95-070D-4816-9F77-1EDF1C0B836F}"/>
      </w:docPartPr>
      <w:docPartBody>
        <w:p w:rsidR="00000000" w:rsidRDefault="007042C8" w:rsidP="007042C8">
          <w:pPr>
            <w:pStyle w:val="273F7D87F20C4AFDACB30CBCCC5794B8"/>
          </w:pPr>
          <w:r>
            <w:rPr>
              <w:rFonts w:asciiTheme="majorHAnsi" w:eastAsiaTheme="majorEastAsia" w:hAnsiTheme="majorHAnsi" w:cstheme="majorBidi"/>
              <w:color w:val="4F81BD" w:themeColor="accent1"/>
              <w:sz w:val="80"/>
              <w:szCs w:val="80"/>
            </w:rPr>
            <w:t>[Type the document title]</w:t>
          </w:r>
        </w:p>
      </w:docPartBody>
    </w:docPart>
    <w:docPart>
      <w:docPartPr>
        <w:name w:val="4DCA5BA1934B4DDEB1C949027B9D4D6C"/>
        <w:category>
          <w:name w:val="General"/>
          <w:gallery w:val="placeholder"/>
        </w:category>
        <w:types>
          <w:type w:val="bbPlcHdr"/>
        </w:types>
        <w:behaviors>
          <w:behavior w:val="content"/>
        </w:behaviors>
        <w:guid w:val="{FAB0FB39-A206-4185-AF38-1D9C3FDF6202}"/>
      </w:docPartPr>
      <w:docPartBody>
        <w:p w:rsidR="00000000" w:rsidRDefault="007042C8" w:rsidP="007042C8">
          <w:pPr>
            <w:pStyle w:val="4DCA5BA1934B4DDEB1C949027B9D4D6C"/>
          </w:pPr>
          <w:r>
            <w:rPr>
              <w:rFonts w:asciiTheme="majorHAnsi" w:eastAsiaTheme="majorEastAsia" w:hAnsiTheme="majorHAnsi" w:cstheme="majorBidi"/>
            </w:rPr>
            <w:t>[Type the document subtitle]</w:t>
          </w:r>
        </w:p>
      </w:docPartBody>
    </w:docPart>
    <w:docPart>
      <w:docPartPr>
        <w:name w:val="CEE741DB83A14CFB81257AA0424BD729"/>
        <w:category>
          <w:name w:val="General"/>
          <w:gallery w:val="placeholder"/>
        </w:category>
        <w:types>
          <w:type w:val="bbPlcHdr"/>
        </w:types>
        <w:behaviors>
          <w:behavior w:val="content"/>
        </w:behaviors>
        <w:guid w:val="{08EC773E-5CB0-4094-B604-080D8B00B076}"/>
      </w:docPartPr>
      <w:docPartBody>
        <w:p w:rsidR="00000000" w:rsidRDefault="007042C8" w:rsidP="007042C8">
          <w:pPr>
            <w:pStyle w:val="CEE741DB83A14CFB81257AA0424BD729"/>
          </w:pPr>
          <w:r>
            <w:rPr>
              <w:color w:val="4F81BD" w:themeColor="accent1"/>
            </w:rPr>
            <w:t>[Type the author name]</w:t>
          </w:r>
        </w:p>
      </w:docPartBody>
    </w:docPart>
    <w:docPart>
      <w:docPartPr>
        <w:name w:val="EB388EBC2F2C44FBBA25CC15818BF50A"/>
        <w:category>
          <w:name w:val="General"/>
          <w:gallery w:val="placeholder"/>
        </w:category>
        <w:types>
          <w:type w:val="bbPlcHdr"/>
        </w:types>
        <w:behaviors>
          <w:behavior w:val="content"/>
        </w:behaviors>
        <w:guid w:val="{84920F69-0B50-4EA3-96AA-156BDBB6322A}"/>
      </w:docPartPr>
      <w:docPartBody>
        <w:p w:rsidR="00000000" w:rsidRDefault="007042C8" w:rsidP="007042C8">
          <w:pPr>
            <w:pStyle w:val="EB388EBC2F2C44FBBA25CC15818BF50A"/>
          </w:pPr>
          <w:r>
            <w:rPr>
              <w:color w:val="4F81BD" w:themeColor="accent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A00002EF" w:usb1="4000207B" w:usb2="00000000" w:usb3="00000000" w:csb0="0000009F" w:csb1="00000000"/>
  </w:font>
  <w:font w:name="Times New Roman">
    <w:panose1 w:val="02020603050405020304"/>
    <w:charset w:val="CC"/>
    <w:family w:val="roman"/>
    <w:pitch w:val="variable"/>
    <w:sig w:usb0="20002A87" w:usb1="80000000" w:usb2="00000008" w:usb3="00000000" w:csb0="000001FF" w:csb1="00000000"/>
  </w:font>
  <w:font w:name="Tahoma">
    <w:panose1 w:val="020B0604030504040204"/>
    <w:charset w:val="CC"/>
    <w:family w:val="swiss"/>
    <w:pitch w:val="variable"/>
    <w:sig w:usb0="61002A87" w:usb1="80000000" w:usb2="00000008" w:usb3="00000000" w:csb0="000101FF" w:csb1="00000000"/>
  </w:font>
  <w:font w:name="Cambria">
    <w:panose1 w:val="02040503050406030204"/>
    <w:charset w:val="CC"/>
    <w:family w:val="roman"/>
    <w:pitch w:val="variable"/>
    <w:sig w:usb0="A00002EF" w:usb1="4000004B" w:usb2="00000000" w:usb3="00000000" w:csb0="0000009F" w:csb1="00000000"/>
  </w:font>
  <w:font w:name="Century Gothic">
    <w:panose1 w:val="020B0502020202020204"/>
    <w:charset w:val="CC"/>
    <w:family w:val="swiss"/>
    <w:pitch w:val="variable"/>
    <w:sig w:usb0="00000287" w:usb1="00000000" w:usb2="00000000" w:usb3="00000000" w:csb0="0000009F" w:csb1="00000000"/>
  </w:font>
  <w:font w:name="Arial">
    <w:panose1 w:val="020B0604020202020204"/>
    <w:charset w:val="CC"/>
    <w:family w:val="swiss"/>
    <w:pitch w:val="variable"/>
    <w:sig w:usb0="20002A87" w:usb1="80000000" w:usb2="00000008"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042C8"/>
    <w:rsid w:val="007042C8"/>
    <w:rsid w:val="0086217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CE5103CFDF445DAA1A6A3ACAAF0845">
    <w:name w:val="FDCE5103CFDF445DAA1A6A3ACAAF0845"/>
    <w:rsid w:val="007042C8"/>
  </w:style>
  <w:style w:type="paragraph" w:customStyle="1" w:styleId="8C538758D17B4CC9A9E8CA7248A30265">
    <w:name w:val="8C538758D17B4CC9A9E8CA7248A30265"/>
    <w:rsid w:val="007042C8"/>
  </w:style>
  <w:style w:type="paragraph" w:customStyle="1" w:styleId="2D3413111A754F06A350432F9EF34593">
    <w:name w:val="2D3413111A754F06A350432F9EF34593"/>
    <w:rsid w:val="007042C8"/>
  </w:style>
  <w:style w:type="paragraph" w:customStyle="1" w:styleId="CE34A03099B0464FB42E322A4903C893">
    <w:name w:val="CE34A03099B0464FB42E322A4903C893"/>
    <w:rsid w:val="007042C8"/>
  </w:style>
  <w:style w:type="paragraph" w:customStyle="1" w:styleId="E3E9668A8F59459E8AD0B829A32B531A">
    <w:name w:val="E3E9668A8F59459E8AD0B829A32B531A"/>
    <w:rsid w:val="007042C8"/>
  </w:style>
  <w:style w:type="paragraph" w:customStyle="1" w:styleId="A2217D971C9B43D99DF83B33500A5768">
    <w:name w:val="A2217D971C9B43D99DF83B33500A5768"/>
    <w:rsid w:val="007042C8"/>
  </w:style>
  <w:style w:type="paragraph" w:customStyle="1" w:styleId="78A3EACBB805453E828AE3AC1FEC2F8D">
    <w:name w:val="78A3EACBB805453E828AE3AC1FEC2F8D"/>
    <w:rsid w:val="007042C8"/>
  </w:style>
  <w:style w:type="paragraph" w:customStyle="1" w:styleId="273F7D87F20C4AFDACB30CBCCC5794B8">
    <w:name w:val="273F7D87F20C4AFDACB30CBCCC5794B8"/>
    <w:rsid w:val="007042C8"/>
  </w:style>
  <w:style w:type="paragraph" w:customStyle="1" w:styleId="4DCA5BA1934B4DDEB1C949027B9D4D6C">
    <w:name w:val="4DCA5BA1934B4DDEB1C949027B9D4D6C"/>
    <w:rsid w:val="007042C8"/>
  </w:style>
  <w:style w:type="paragraph" w:customStyle="1" w:styleId="CEE741DB83A14CFB81257AA0424BD729">
    <w:name w:val="CEE741DB83A14CFB81257AA0424BD729"/>
    <w:rsid w:val="007042C8"/>
  </w:style>
  <w:style w:type="paragraph" w:customStyle="1" w:styleId="EB388EBC2F2C44FBBA25CC15818BF50A">
    <w:name w:val="EB388EBC2F2C44FBBA25CC15818BF50A"/>
    <w:rsid w:val="007042C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PGCE (PCET)</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Computer</Company>
  <LinksUpToDate>false</LinksUpToDate>
  <CharactersWithSpaces>13891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Teaching, Learning and Emergent Technologies</dc:title>
  <dc:subject>CRITICAL REFLECTIVE EVALUATION</dc:subject>
  <dc:creator>ELLA OSA 0151768</dc:creator>
  <cp:keywords/>
  <dc:description/>
  <cp:lastModifiedBy>User</cp:lastModifiedBy>
  <cp:revision>2</cp:revision>
  <dcterms:created xsi:type="dcterms:W3CDTF">2019-01-28T23:55:00Z</dcterms:created>
  <dcterms:modified xsi:type="dcterms:W3CDTF">2019-01-28T23:55:00Z</dcterms:modified>
</cp:coreProperties>
</file>