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54E0" w:rsidRPr="00BF54E0" w:rsidRDefault="00BF54E0" w:rsidP="00BF54E0">
      <w:pPr>
        <w:spacing w:before="100" w:beforeAutospacing="1" w:after="100" w:afterAutospacing="1" w:line="240" w:lineRule="auto"/>
        <w:outlineLvl w:val="2"/>
        <w:rPr>
          <w:rFonts w:ascii="WWFRegular" w:eastAsia="Times New Roman" w:hAnsi="WWFRegular" w:cs="Helvetica"/>
          <w:color w:val="FF0000"/>
          <w:sz w:val="36"/>
          <w:szCs w:val="54"/>
          <w:lang w:val="en" w:eastAsia="en-GB"/>
        </w:rPr>
      </w:pPr>
      <w:r w:rsidRPr="00BF54E0">
        <w:rPr>
          <w:rFonts w:ascii="WWFRegular" w:eastAsia="Times New Roman" w:hAnsi="WWFRegular" w:cs="Helvetica"/>
          <w:color w:val="FF0000"/>
          <w:sz w:val="36"/>
          <w:szCs w:val="54"/>
          <w:lang w:val="en" w:eastAsia="en-GB"/>
        </w:rPr>
        <w:t>How are these issues influenced by governance?</w:t>
      </w:r>
    </w:p>
    <w:p w:rsidR="00BF54E0" w:rsidRDefault="00BF54E0" w:rsidP="00BF54E0">
      <w:pPr>
        <w:spacing w:before="100" w:beforeAutospacing="1" w:after="100" w:afterAutospacing="1" w:line="240" w:lineRule="auto"/>
        <w:outlineLvl w:val="2"/>
        <w:rPr>
          <w:rFonts w:ascii="WWFRegular" w:eastAsia="Times New Roman" w:hAnsi="WWFRegular" w:cs="Helvetica"/>
          <w:color w:val="222222"/>
          <w:sz w:val="36"/>
          <w:szCs w:val="54"/>
          <w:lang w:val="en" w:eastAsia="en-GB"/>
        </w:rPr>
      </w:pPr>
      <w:r w:rsidRPr="00BF54E0">
        <w:rPr>
          <w:rFonts w:ascii="WWFRegular" w:eastAsia="Times New Roman" w:hAnsi="WWFRegular" w:cs="Helvetica"/>
          <w:color w:val="222222"/>
          <w:sz w:val="36"/>
          <w:szCs w:val="54"/>
          <w:lang w:val="en" w:eastAsia="en-GB"/>
        </w:rPr>
        <w:t>From</w:t>
      </w:r>
      <w:r>
        <w:rPr>
          <w:rFonts w:ascii="WWFRegular" w:eastAsia="Times New Roman" w:hAnsi="WWFRegular" w:cs="Helvetica"/>
          <w:color w:val="222222"/>
          <w:sz w:val="36"/>
          <w:szCs w:val="54"/>
          <w:lang w:val="en" w:eastAsia="en-GB"/>
        </w:rPr>
        <w:t>: WWF</w:t>
      </w:r>
      <w:bookmarkStart w:id="0" w:name="_GoBack"/>
      <w:bookmarkEnd w:id="0"/>
    </w:p>
    <w:p w:rsidR="00BF54E0" w:rsidRPr="00BF54E0" w:rsidRDefault="00BF54E0" w:rsidP="00BF54E0">
      <w:pPr>
        <w:spacing w:before="100" w:beforeAutospacing="1" w:after="100" w:afterAutospacing="1" w:line="240" w:lineRule="auto"/>
        <w:outlineLvl w:val="2"/>
        <w:rPr>
          <w:rFonts w:ascii="WWFRegular" w:eastAsia="Times New Roman" w:hAnsi="WWFRegular" w:cs="Helvetica"/>
          <w:color w:val="222222"/>
          <w:sz w:val="36"/>
          <w:szCs w:val="54"/>
          <w:lang w:val="en" w:eastAsia="en-GB"/>
        </w:rPr>
      </w:pPr>
      <w:r w:rsidRPr="00BF54E0">
        <w:rPr>
          <w:rFonts w:ascii="WWFRegular" w:eastAsia="Times New Roman" w:hAnsi="WWFRegular" w:cs="Helvetica"/>
          <w:color w:val="222222"/>
          <w:sz w:val="36"/>
          <w:szCs w:val="54"/>
          <w:lang w:val="en" w:eastAsia="en-GB"/>
        </w:rPr>
        <w:t>http://wwf.panda.org/who_we_are/wwf_offices/china/environmental_problems_china/</w:t>
      </w:r>
    </w:p>
    <w:p w:rsidR="00BF54E0" w:rsidRPr="00BF54E0" w:rsidRDefault="00BF54E0" w:rsidP="00BF54E0">
      <w:pPr>
        <w:spacing w:before="100" w:beforeAutospacing="1" w:after="100" w:afterAutospacing="1" w:line="240" w:lineRule="auto"/>
        <w:outlineLvl w:val="2"/>
        <w:rPr>
          <w:rFonts w:ascii="WWFRegular" w:eastAsia="Times New Roman" w:hAnsi="WWFRegular" w:cs="Helvetica"/>
          <w:color w:val="222222"/>
          <w:sz w:val="54"/>
          <w:szCs w:val="54"/>
          <w:lang w:val="en" w:eastAsia="en-GB"/>
        </w:rPr>
      </w:pPr>
      <w:proofErr w:type="gramStart"/>
      <w:r w:rsidRPr="00BF54E0">
        <w:rPr>
          <w:rFonts w:ascii="WWFRegular" w:eastAsia="Times New Roman" w:hAnsi="WWFRegular" w:cs="Helvetica"/>
          <w:color w:val="222222"/>
          <w:sz w:val="54"/>
          <w:szCs w:val="54"/>
          <w:lang w:val="en" w:eastAsia="en-GB"/>
        </w:rPr>
        <w:t>Local problems leading to global disasters?</w:t>
      </w:r>
      <w:proofErr w:type="gramEnd"/>
    </w:p>
    <w:p w:rsidR="00BF54E0" w:rsidRPr="00BF54E0" w:rsidRDefault="00BF54E0" w:rsidP="00BF54E0">
      <w:pPr>
        <w:spacing w:after="168" w:line="240" w:lineRule="auto"/>
        <w:rPr>
          <w:rFonts w:ascii="Georgia" w:eastAsia="Times New Roman" w:hAnsi="Georgia" w:cs="Helvetica"/>
          <w:color w:val="002F3D"/>
          <w:sz w:val="27"/>
          <w:szCs w:val="27"/>
          <w:lang w:val="en" w:eastAsia="en-GB"/>
        </w:rPr>
      </w:pPr>
      <w:r w:rsidRPr="00BF54E0">
        <w:rPr>
          <w:rFonts w:ascii="Georgia" w:eastAsia="Times New Roman" w:hAnsi="Georgia" w:cs="Helvetica"/>
          <w:color w:val="002F3D"/>
          <w:sz w:val="27"/>
          <w:szCs w:val="27"/>
          <w:lang w:val="en" w:eastAsia="en-GB"/>
        </w:rPr>
        <w:t xml:space="preserve">For centuries, China has been the most populous nation on Earth. Today, its population's impact on the environment is evident even in the most remote areas. </w:t>
      </w:r>
    </w:p>
    <w:p w:rsidR="00BF54E0" w:rsidRPr="00BF54E0" w:rsidRDefault="00BF54E0" w:rsidP="00BF54E0">
      <w:pPr>
        <w:spacing w:line="240" w:lineRule="auto"/>
        <w:rPr>
          <w:rFonts w:ascii="Helvetica" w:eastAsia="Times New Roman" w:hAnsi="Helvetica" w:cs="Helvetica"/>
          <w:color w:val="222222"/>
          <w:sz w:val="23"/>
          <w:szCs w:val="23"/>
          <w:lang w:val="en" w:eastAsia="en-GB"/>
        </w:rPr>
      </w:pPr>
      <w:r w:rsidRPr="00BF54E0">
        <w:rPr>
          <w:rFonts w:ascii="Helvetica" w:eastAsia="Times New Roman" w:hAnsi="Helvetica" w:cs="Helvetica"/>
          <w:color w:val="222222"/>
          <w:sz w:val="23"/>
          <w:szCs w:val="23"/>
          <w:lang w:val="en" w:eastAsia="en-GB"/>
        </w:rPr>
        <w:t>But with an unprecedented economic boom, these effects are taking very serious proportions. While individual use of resources remains low, the cumulative impact of steady growth in the consumption of over a billion people is tremendous.</w:t>
      </w:r>
    </w:p>
    <w:p w:rsidR="00BF54E0" w:rsidRPr="00BF54E0" w:rsidRDefault="00BF54E0" w:rsidP="00BF54E0">
      <w:pPr>
        <w:spacing w:line="240" w:lineRule="auto"/>
        <w:rPr>
          <w:rFonts w:ascii="Helvetica" w:eastAsia="Times New Roman" w:hAnsi="Helvetica" w:cs="Helvetica"/>
          <w:color w:val="222222"/>
          <w:sz w:val="23"/>
          <w:szCs w:val="23"/>
          <w:lang w:val="en" w:eastAsia="en-GB"/>
        </w:rPr>
      </w:pPr>
      <w:r w:rsidRPr="00BF54E0">
        <w:rPr>
          <w:rFonts w:ascii="Helvetica" w:eastAsia="Times New Roman" w:hAnsi="Helvetica" w:cs="Helvetica"/>
          <w:color w:val="222222"/>
          <w:sz w:val="23"/>
          <w:szCs w:val="23"/>
          <w:lang w:val="en" w:eastAsia="en-GB"/>
        </w:rPr>
        <w:t>This is felt far beyond China’s borders. Logging, fishing and hunting to meet demands of the Chinese market pose threats to biodiversity as far away as Africa. It is estimated that by 2025 the nation will be the world’s leading producer of greenhouse gases.</w:t>
      </w:r>
    </w:p>
    <w:p w:rsidR="00BF54E0" w:rsidRPr="00BF54E0" w:rsidRDefault="00BF54E0" w:rsidP="00BF54E0">
      <w:pPr>
        <w:spacing w:after="0" w:line="240" w:lineRule="auto"/>
        <w:rPr>
          <w:rFonts w:ascii="Helvetica" w:eastAsia="Times New Roman" w:hAnsi="Helvetica" w:cs="Helvetica"/>
          <w:color w:val="4A4A4A"/>
          <w:sz w:val="18"/>
          <w:szCs w:val="18"/>
          <w:lang w:val="en" w:eastAsia="en-GB"/>
        </w:rPr>
      </w:pPr>
      <w:r w:rsidRPr="00BF54E0">
        <w:rPr>
          <w:rFonts w:ascii="Helvetica" w:eastAsia="Times New Roman" w:hAnsi="Helvetica" w:cs="Helvetica"/>
          <w:noProof/>
          <w:color w:val="006262"/>
          <w:sz w:val="18"/>
          <w:szCs w:val="18"/>
          <w:bdr w:val="none" w:sz="0" w:space="0" w:color="auto" w:frame="1"/>
          <w:lang w:eastAsia="en-GB"/>
        </w:rPr>
        <w:drawing>
          <wp:inline distT="0" distB="0" distL="0" distR="0" wp14:anchorId="4FBE3A90" wp14:editId="4FD976C9">
            <wp:extent cx="1581150" cy="571500"/>
            <wp:effectExtent l="0" t="0" r="0" b="0"/>
            <wp:docPr id="1" name="Picture 1" descr=" / ©: WWF">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 ©: WWF">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81150" cy="571500"/>
                    </a:xfrm>
                    <a:prstGeom prst="rect">
                      <a:avLst/>
                    </a:prstGeom>
                    <a:noFill/>
                    <a:ln>
                      <a:noFill/>
                    </a:ln>
                  </pic:spPr>
                </pic:pic>
              </a:graphicData>
            </a:graphic>
          </wp:inline>
        </w:drawing>
      </w:r>
    </w:p>
    <w:p w:rsidR="00BF54E0" w:rsidRPr="00BF54E0" w:rsidRDefault="00BF54E0" w:rsidP="00BF54E0">
      <w:pPr>
        <w:shd w:val="clear" w:color="auto" w:fill="004A61"/>
        <w:spacing w:line="240" w:lineRule="auto"/>
        <w:rPr>
          <w:rFonts w:ascii="Helvetica" w:eastAsia="Times New Roman" w:hAnsi="Helvetica" w:cs="Helvetica"/>
          <w:vanish/>
          <w:color w:val="FFFFFF"/>
          <w:sz w:val="14"/>
          <w:szCs w:val="14"/>
          <w:lang w:val="en" w:eastAsia="en-GB"/>
        </w:rPr>
      </w:pPr>
      <w:r w:rsidRPr="00BF54E0">
        <w:rPr>
          <w:rFonts w:ascii="Helvetica" w:eastAsia="Times New Roman" w:hAnsi="Helvetica" w:cs="Helvetica"/>
          <w:vanish/>
          <w:color w:val="FFFFFF"/>
          <w:sz w:val="14"/>
          <w:szCs w:val="14"/>
          <w:lang w:val="en" w:eastAsia="en-GB"/>
        </w:rPr>
        <w:t>What is WWF doing about the problems?</w:t>
      </w:r>
    </w:p>
    <w:p w:rsidR="00BF54E0" w:rsidRPr="00BF54E0" w:rsidRDefault="00BF54E0" w:rsidP="00BF54E0">
      <w:pPr>
        <w:spacing w:line="240" w:lineRule="auto"/>
        <w:rPr>
          <w:rFonts w:ascii="Georgia" w:eastAsia="Times New Roman" w:hAnsi="Georgia" w:cs="Helvetica"/>
          <w:i/>
          <w:iCs/>
          <w:color w:val="777777"/>
          <w:sz w:val="17"/>
          <w:szCs w:val="17"/>
          <w:lang w:val="en" w:eastAsia="en-GB"/>
        </w:rPr>
      </w:pPr>
      <w:r w:rsidRPr="00BF54E0">
        <w:rPr>
          <w:rFonts w:ascii="Georgia" w:eastAsia="Times New Roman" w:hAnsi="Georgia" w:cs="Helvetica"/>
          <w:i/>
          <w:iCs/>
          <w:color w:val="777777"/>
          <w:sz w:val="17"/>
          <w:szCs w:val="17"/>
          <w:lang w:val="en" w:eastAsia="en-GB"/>
        </w:rPr>
        <w:t>© WWF</w:t>
      </w:r>
    </w:p>
    <w:p w:rsidR="00BF54E0" w:rsidRPr="00BF54E0" w:rsidRDefault="00BF54E0" w:rsidP="00BF54E0">
      <w:pPr>
        <w:spacing w:before="192" w:after="192" w:line="240" w:lineRule="auto"/>
        <w:outlineLvl w:val="3"/>
        <w:rPr>
          <w:rFonts w:ascii="Helvetica" w:eastAsia="Times New Roman" w:hAnsi="Helvetica" w:cs="Helvetica"/>
          <w:b/>
          <w:bCs/>
          <w:color w:val="222222"/>
          <w:sz w:val="24"/>
          <w:szCs w:val="24"/>
          <w:lang w:val="en" w:eastAsia="en-GB"/>
        </w:rPr>
      </w:pPr>
      <w:bookmarkStart w:id="1" w:name="habitat"/>
      <w:bookmarkEnd w:id="1"/>
      <w:r w:rsidRPr="00BF54E0">
        <w:rPr>
          <w:rFonts w:ascii="Helvetica" w:eastAsia="Times New Roman" w:hAnsi="Helvetica" w:cs="Helvetica"/>
          <w:b/>
          <w:bCs/>
          <w:color w:val="222222"/>
          <w:sz w:val="24"/>
          <w:szCs w:val="24"/>
          <w:lang w:val="en" w:eastAsia="en-GB"/>
        </w:rPr>
        <w:t>Habitat and biodiversity loss</w:t>
      </w:r>
    </w:p>
    <w:p w:rsidR="00BF54E0" w:rsidRPr="00BF54E0" w:rsidRDefault="00BF54E0" w:rsidP="00BF54E0">
      <w:pPr>
        <w:spacing w:line="240" w:lineRule="auto"/>
        <w:rPr>
          <w:rFonts w:ascii="Helvetica" w:eastAsia="Times New Roman" w:hAnsi="Helvetica" w:cs="Helvetica"/>
          <w:color w:val="222222"/>
          <w:sz w:val="23"/>
          <w:szCs w:val="23"/>
          <w:lang w:val="en" w:eastAsia="en-GB"/>
        </w:rPr>
      </w:pPr>
      <w:r w:rsidRPr="00BF54E0">
        <w:rPr>
          <w:rFonts w:ascii="Helvetica" w:eastAsia="Times New Roman" w:hAnsi="Helvetica" w:cs="Helvetica"/>
          <w:color w:val="222222"/>
          <w:sz w:val="23"/>
          <w:szCs w:val="23"/>
          <w:lang w:val="en" w:eastAsia="en-GB"/>
        </w:rPr>
        <w:t>Ill-planned hydrological engineering projects, which interrupt the natural flow of rivers, and conversion of wetlands for agriculture and unsuitable construction and infrastructure projects in the flood plain have destroyed ecosystems and driven species out of their natural homes.</w:t>
      </w:r>
      <w:r w:rsidRPr="00BF54E0">
        <w:rPr>
          <w:rFonts w:ascii="Helvetica" w:eastAsia="Times New Roman" w:hAnsi="Helvetica" w:cs="Helvetica"/>
          <w:color w:val="222222"/>
          <w:sz w:val="23"/>
          <w:szCs w:val="23"/>
          <w:lang w:val="en" w:eastAsia="en-GB"/>
        </w:rPr>
        <w:br/>
      </w:r>
      <w:r w:rsidRPr="00BF54E0">
        <w:rPr>
          <w:rFonts w:ascii="Helvetica" w:eastAsia="Times New Roman" w:hAnsi="Helvetica" w:cs="Helvetica"/>
          <w:color w:val="222222"/>
          <w:sz w:val="23"/>
          <w:szCs w:val="23"/>
          <w:lang w:val="en" w:eastAsia="en-GB"/>
        </w:rPr>
        <w:br/>
        <w:t xml:space="preserve">For example, habitat loss has left pandas clinging for survival, as large areas of natural forest have been cleared for agriculture, timber and </w:t>
      </w:r>
      <w:proofErr w:type="spellStart"/>
      <w:r w:rsidRPr="00BF54E0">
        <w:rPr>
          <w:rFonts w:ascii="Helvetica" w:eastAsia="Times New Roman" w:hAnsi="Helvetica" w:cs="Helvetica"/>
          <w:color w:val="222222"/>
          <w:sz w:val="23"/>
          <w:szCs w:val="23"/>
          <w:lang w:val="en" w:eastAsia="en-GB"/>
        </w:rPr>
        <w:t>fuelwood</w:t>
      </w:r>
      <w:proofErr w:type="spellEnd"/>
      <w:r w:rsidRPr="00BF54E0">
        <w:rPr>
          <w:rFonts w:ascii="Helvetica" w:eastAsia="Times New Roman" w:hAnsi="Helvetica" w:cs="Helvetica"/>
          <w:color w:val="222222"/>
          <w:sz w:val="23"/>
          <w:szCs w:val="23"/>
          <w:lang w:val="en" w:eastAsia="en-GB"/>
        </w:rPr>
        <w:t>.</w:t>
      </w:r>
      <w:r w:rsidRPr="00BF54E0">
        <w:rPr>
          <w:rFonts w:ascii="Helvetica" w:eastAsia="Times New Roman" w:hAnsi="Helvetica" w:cs="Helvetica"/>
          <w:color w:val="222222"/>
          <w:sz w:val="23"/>
          <w:szCs w:val="23"/>
          <w:lang w:val="en" w:eastAsia="en-GB"/>
        </w:rPr>
        <w:br/>
      </w:r>
      <w:r w:rsidRPr="00BF54E0">
        <w:rPr>
          <w:rFonts w:ascii="Helvetica" w:eastAsia="Times New Roman" w:hAnsi="Helvetica" w:cs="Helvetica"/>
          <w:color w:val="222222"/>
          <w:sz w:val="23"/>
          <w:szCs w:val="23"/>
          <w:lang w:val="en" w:eastAsia="en-GB"/>
        </w:rPr>
        <w:br/>
        <w:t xml:space="preserve">Of all the species listed by the </w:t>
      </w:r>
      <w:hyperlink r:id="rId8" w:history="1">
        <w:r w:rsidRPr="00BF54E0">
          <w:rPr>
            <w:rFonts w:ascii="Helvetica" w:eastAsia="Times New Roman" w:hAnsi="Helvetica" w:cs="Helvetica"/>
            <w:color w:val="006262"/>
            <w:sz w:val="23"/>
            <w:szCs w:val="23"/>
            <w:bdr w:val="none" w:sz="0" w:space="0" w:color="auto" w:frame="1"/>
            <w:lang w:val="en" w:eastAsia="en-GB"/>
          </w:rPr>
          <w:t>Convention on International Trade in Endangered Species</w:t>
        </w:r>
      </w:hyperlink>
      <w:r w:rsidRPr="00BF54E0">
        <w:rPr>
          <w:rFonts w:ascii="Helvetica" w:eastAsia="Times New Roman" w:hAnsi="Helvetica" w:cs="Helvetica"/>
          <w:color w:val="222222"/>
          <w:sz w:val="23"/>
          <w:szCs w:val="23"/>
          <w:lang w:val="en" w:eastAsia="en-GB"/>
        </w:rPr>
        <w:t xml:space="preserve"> (CITES) as critically endangered, one quarter is found in China. The indiscriminate and excessive hunting of wildlife continues to be extremely serious, and has so far resisted repeated attempts at control.</w:t>
      </w:r>
    </w:p>
    <w:p w:rsidR="00BF54E0" w:rsidRPr="00BF54E0" w:rsidRDefault="00BF54E0" w:rsidP="00BF54E0">
      <w:pPr>
        <w:spacing w:before="100" w:beforeAutospacing="1" w:after="75" w:line="240" w:lineRule="auto"/>
        <w:outlineLvl w:val="3"/>
        <w:rPr>
          <w:rFonts w:ascii="Helvetica" w:eastAsia="Times New Roman" w:hAnsi="Helvetica" w:cs="Helvetica"/>
          <w:b/>
          <w:bCs/>
          <w:color w:val="222222"/>
          <w:sz w:val="24"/>
          <w:szCs w:val="24"/>
          <w:lang w:val="en" w:eastAsia="en-GB"/>
        </w:rPr>
      </w:pPr>
      <w:r w:rsidRPr="00BF54E0">
        <w:rPr>
          <w:rFonts w:ascii="Helvetica" w:eastAsia="Times New Roman" w:hAnsi="Helvetica" w:cs="Helvetica"/>
          <w:b/>
          <w:bCs/>
          <w:color w:val="222222"/>
          <w:sz w:val="24"/>
          <w:szCs w:val="24"/>
          <w:lang w:val="en" w:eastAsia="en-GB"/>
        </w:rPr>
        <w:t>Find out more</w:t>
      </w:r>
    </w:p>
    <w:p w:rsidR="00BF54E0" w:rsidRPr="00BF54E0" w:rsidRDefault="00BF54E0" w:rsidP="00BF54E0">
      <w:pPr>
        <w:numPr>
          <w:ilvl w:val="0"/>
          <w:numId w:val="1"/>
        </w:numPr>
        <w:spacing w:beforeAutospacing="1" w:after="0" w:afterAutospacing="1" w:line="240" w:lineRule="auto"/>
        <w:rPr>
          <w:rFonts w:ascii="Helvetica" w:eastAsia="Times New Roman" w:hAnsi="Helvetica" w:cs="Helvetica"/>
          <w:color w:val="222222"/>
          <w:sz w:val="18"/>
          <w:szCs w:val="18"/>
          <w:lang w:val="en" w:eastAsia="en-GB"/>
        </w:rPr>
      </w:pPr>
      <w:hyperlink r:id="rId9" w:history="1">
        <w:r w:rsidRPr="00BF54E0">
          <w:rPr>
            <w:rFonts w:ascii="Helvetica" w:eastAsia="Times New Roman" w:hAnsi="Helvetica" w:cs="Helvetica"/>
            <w:color w:val="006262"/>
            <w:sz w:val="18"/>
            <w:szCs w:val="18"/>
            <w:bdr w:val="none" w:sz="0" w:space="0" w:color="auto" w:frame="1"/>
            <w:lang w:val="en" w:eastAsia="en-GB"/>
          </w:rPr>
          <w:t>Habitat loss: the causes, the trends and the impacts</w:t>
        </w:r>
      </w:hyperlink>
    </w:p>
    <w:p w:rsidR="00BF54E0" w:rsidRPr="00BF54E0" w:rsidRDefault="00BF54E0" w:rsidP="00BF54E0">
      <w:pPr>
        <w:numPr>
          <w:ilvl w:val="0"/>
          <w:numId w:val="1"/>
        </w:numPr>
        <w:spacing w:beforeAutospacing="1" w:after="0" w:afterAutospacing="1" w:line="240" w:lineRule="auto"/>
        <w:rPr>
          <w:rFonts w:ascii="Helvetica" w:eastAsia="Times New Roman" w:hAnsi="Helvetica" w:cs="Helvetica"/>
          <w:color w:val="222222"/>
          <w:sz w:val="18"/>
          <w:szCs w:val="18"/>
          <w:lang w:val="en" w:eastAsia="en-GB"/>
        </w:rPr>
      </w:pPr>
      <w:hyperlink r:id="rId10" w:history="1">
        <w:r w:rsidRPr="00BF54E0">
          <w:rPr>
            <w:rFonts w:ascii="Helvetica" w:eastAsia="Times New Roman" w:hAnsi="Helvetica" w:cs="Helvetica"/>
            <w:color w:val="006262"/>
            <w:sz w:val="18"/>
            <w:szCs w:val="18"/>
            <w:bdr w:val="none" w:sz="0" w:space="0" w:color="auto" w:frame="1"/>
            <w:lang w:val="en" w:eastAsia="en-GB"/>
          </w:rPr>
          <w:t>What is WWF doing about the problem in China?</w:t>
        </w:r>
      </w:hyperlink>
    </w:p>
    <w:p w:rsidR="00BF54E0" w:rsidRPr="00BF54E0" w:rsidRDefault="00BF54E0" w:rsidP="00BF54E0">
      <w:pPr>
        <w:spacing w:before="192" w:after="192" w:line="240" w:lineRule="auto"/>
        <w:outlineLvl w:val="3"/>
        <w:rPr>
          <w:rFonts w:ascii="Helvetica" w:eastAsia="Times New Roman" w:hAnsi="Helvetica" w:cs="Helvetica"/>
          <w:b/>
          <w:bCs/>
          <w:color w:val="222222"/>
          <w:sz w:val="24"/>
          <w:szCs w:val="24"/>
          <w:lang w:val="en" w:eastAsia="en-GB"/>
        </w:rPr>
      </w:pPr>
      <w:bookmarkStart w:id="2" w:name="air"/>
      <w:bookmarkEnd w:id="2"/>
      <w:r w:rsidRPr="00BF54E0">
        <w:rPr>
          <w:rFonts w:ascii="Helvetica" w:eastAsia="Times New Roman" w:hAnsi="Helvetica" w:cs="Helvetica"/>
          <w:b/>
          <w:bCs/>
          <w:color w:val="222222"/>
          <w:sz w:val="24"/>
          <w:szCs w:val="24"/>
          <w:lang w:val="en" w:eastAsia="en-GB"/>
        </w:rPr>
        <w:lastRenderedPageBreak/>
        <w:t>Air pollution</w:t>
      </w:r>
    </w:p>
    <w:p w:rsidR="00BF54E0" w:rsidRPr="00BF54E0" w:rsidRDefault="00BF54E0" w:rsidP="00BF54E0">
      <w:pPr>
        <w:spacing w:after="240" w:line="240" w:lineRule="auto"/>
        <w:rPr>
          <w:rFonts w:ascii="Helvetica" w:eastAsia="Times New Roman" w:hAnsi="Helvetica" w:cs="Helvetica"/>
          <w:color w:val="222222"/>
          <w:sz w:val="23"/>
          <w:szCs w:val="23"/>
          <w:lang w:val="en" w:eastAsia="en-GB"/>
        </w:rPr>
      </w:pPr>
      <w:r w:rsidRPr="00BF54E0">
        <w:rPr>
          <w:rFonts w:ascii="Helvetica" w:eastAsia="Times New Roman" w:hAnsi="Helvetica" w:cs="Helvetica"/>
          <w:color w:val="222222"/>
          <w:sz w:val="23"/>
          <w:szCs w:val="23"/>
          <w:lang w:val="en" w:eastAsia="en-GB"/>
        </w:rPr>
        <w:t xml:space="preserve">Respiratory and heart diseases related to air pollution are the leading cause of death in China. </w:t>
      </w:r>
      <w:r w:rsidRPr="00BF54E0">
        <w:rPr>
          <w:rFonts w:ascii="Helvetica" w:eastAsia="Times New Roman" w:hAnsi="Helvetica" w:cs="Helvetica"/>
          <w:color w:val="222222"/>
          <w:sz w:val="23"/>
          <w:szCs w:val="23"/>
          <w:lang w:val="en" w:eastAsia="en-GB"/>
        </w:rPr>
        <w:br/>
      </w:r>
      <w:r w:rsidRPr="00BF54E0">
        <w:rPr>
          <w:rFonts w:ascii="Helvetica" w:eastAsia="Times New Roman" w:hAnsi="Helvetica" w:cs="Helvetica"/>
          <w:color w:val="222222"/>
          <w:sz w:val="23"/>
          <w:szCs w:val="23"/>
          <w:lang w:val="en" w:eastAsia="en-GB"/>
        </w:rPr>
        <w:br/>
        <w:t>While some progress has been achieved in improving energy efficiency and carbon dioxide emissions reduction, 75% of energy production is still dependent on coal. Meanwhile, demand for automobiles is growing fast. Various studies estimate pollution costs the Chinese economy about 7-10% of GDP each year.</w:t>
      </w:r>
      <w:bookmarkStart w:id="3" w:name="water"/>
      <w:bookmarkEnd w:id="3"/>
    </w:p>
    <w:p w:rsidR="00BF54E0" w:rsidRPr="00BF54E0" w:rsidRDefault="00BF54E0" w:rsidP="00BF54E0">
      <w:pPr>
        <w:spacing w:before="192" w:after="192" w:line="240" w:lineRule="auto"/>
        <w:outlineLvl w:val="3"/>
        <w:rPr>
          <w:rFonts w:ascii="Helvetica" w:eastAsia="Times New Roman" w:hAnsi="Helvetica" w:cs="Helvetica"/>
          <w:b/>
          <w:bCs/>
          <w:color w:val="222222"/>
          <w:sz w:val="24"/>
          <w:szCs w:val="24"/>
          <w:lang w:val="en" w:eastAsia="en-GB"/>
        </w:rPr>
      </w:pPr>
      <w:r w:rsidRPr="00BF54E0">
        <w:rPr>
          <w:rFonts w:ascii="Helvetica" w:eastAsia="Times New Roman" w:hAnsi="Helvetica" w:cs="Helvetica"/>
          <w:b/>
          <w:bCs/>
          <w:color w:val="222222"/>
          <w:sz w:val="24"/>
          <w:szCs w:val="24"/>
          <w:lang w:val="en" w:eastAsia="en-GB"/>
        </w:rPr>
        <w:t>Water pollution</w:t>
      </w:r>
    </w:p>
    <w:p w:rsidR="00BF54E0" w:rsidRPr="00BF54E0" w:rsidRDefault="00BF54E0" w:rsidP="00BF54E0">
      <w:pPr>
        <w:spacing w:line="240" w:lineRule="auto"/>
        <w:rPr>
          <w:rFonts w:ascii="Helvetica" w:eastAsia="Times New Roman" w:hAnsi="Helvetica" w:cs="Helvetica"/>
          <w:color w:val="222222"/>
          <w:sz w:val="23"/>
          <w:szCs w:val="23"/>
          <w:lang w:val="en" w:eastAsia="en-GB"/>
        </w:rPr>
      </w:pPr>
      <w:r w:rsidRPr="00BF54E0">
        <w:rPr>
          <w:rFonts w:ascii="Helvetica" w:eastAsia="Times New Roman" w:hAnsi="Helvetica" w:cs="Helvetica"/>
          <w:color w:val="222222"/>
          <w:sz w:val="23"/>
          <w:szCs w:val="23"/>
          <w:lang w:val="en" w:eastAsia="en-GB"/>
        </w:rPr>
        <w:t xml:space="preserve">Decades of waste poured from factories and cities into China's rivers have turned many of them into open sewers. About 40% of the water in the country's river systems has a quality index of 3 or worse, meaning that it is unfit for human consumption. </w:t>
      </w:r>
      <w:r w:rsidRPr="00BF54E0">
        <w:rPr>
          <w:rFonts w:ascii="Helvetica" w:eastAsia="Times New Roman" w:hAnsi="Helvetica" w:cs="Helvetica"/>
          <w:color w:val="222222"/>
          <w:sz w:val="23"/>
          <w:szCs w:val="23"/>
          <w:lang w:val="en" w:eastAsia="en-GB"/>
        </w:rPr>
        <w:br/>
      </w:r>
      <w:r w:rsidRPr="00BF54E0">
        <w:rPr>
          <w:rFonts w:ascii="Helvetica" w:eastAsia="Times New Roman" w:hAnsi="Helvetica" w:cs="Helvetica"/>
          <w:color w:val="222222"/>
          <w:sz w:val="23"/>
          <w:szCs w:val="23"/>
          <w:lang w:val="en" w:eastAsia="en-GB"/>
        </w:rPr>
        <w:br/>
        <w:t xml:space="preserve">The water quality of major lakes (including reservoirs) and urban lakes is also relatively poor, with many suffering </w:t>
      </w:r>
      <w:hyperlink r:id="rId11" w:history="1">
        <w:r w:rsidRPr="00BF54E0">
          <w:rPr>
            <w:rFonts w:ascii="Helvetica" w:eastAsia="Times New Roman" w:hAnsi="Helvetica" w:cs="Helvetica"/>
            <w:color w:val="006262"/>
            <w:sz w:val="23"/>
            <w:szCs w:val="23"/>
            <w:bdr w:val="none" w:sz="0" w:space="0" w:color="auto" w:frame="1"/>
            <w:lang w:val="en" w:eastAsia="en-GB"/>
          </w:rPr>
          <w:t>algal blooms</w:t>
        </w:r>
      </w:hyperlink>
      <w:r w:rsidRPr="00BF54E0">
        <w:rPr>
          <w:rFonts w:ascii="Helvetica" w:eastAsia="Times New Roman" w:hAnsi="Helvetica" w:cs="Helvetica"/>
          <w:color w:val="222222"/>
          <w:sz w:val="23"/>
          <w:szCs w:val="23"/>
          <w:lang w:val="en" w:eastAsia="en-GB"/>
        </w:rPr>
        <w:t xml:space="preserve"> and </w:t>
      </w:r>
      <w:hyperlink r:id="rId12" w:history="1">
        <w:r w:rsidRPr="00BF54E0">
          <w:rPr>
            <w:rFonts w:ascii="Helvetica" w:eastAsia="Times New Roman" w:hAnsi="Helvetica" w:cs="Helvetica"/>
            <w:color w:val="006262"/>
            <w:sz w:val="23"/>
            <w:szCs w:val="23"/>
            <w:bdr w:val="none" w:sz="0" w:space="0" w:color="auto" w:frame="1"/>
            <w:lang w:val="en" w:eastAsia="en-GB"/>
          </w:rPr>
          <w:t>eutrophication</w:t>
        </w:r>
      </w:hyperlink>
      <w:r w:rsidRPr="00BF54E0">
        <w:rPr>
          <w:rFonts w:ascii="Helvetica" w:eastAsia="Times New Roman" w:hAnsi="Helvetica" w:cs="Helvetica"/>
          <w:color w:val="222222"/>
          <w:sz w:val="23"/>
          <w:szCs w:val="23"/>
          <w:lang w:val="en" w:eastAsia="en-GB"/>
        </w:rPr>
        <w:t>.</w:t>
      </w:r>
    </w:p>
    <w:p w:rsidR="00BF54E0" w:rsidRPr="00BF54E0" w:rsidRDefault="00BF54E0" w:rsidP="00BF54E0">
      <w:pPr>
        <w:spacing w:before="100" w:beforeAutospacing="1" w:after="75" w:line="240" w:lineRule="auto"/>
        <w:outlineLvl w:val="3"/>
        <w:rPr>
          <w:rFonts w:ascii="Helvetica" w:eastAsia="Times New Roman" w:hAnsi="Helvetica" w:cs="Helvetica"/>
          <w:b/>
          <w:bCs/>
          <w:color w:val="222222"/>
          <w:sz w:val="24"/>
          <w:szCs w:val="24"/>
          <w:lang w:val="en" w:eastAsia="en-GB"/>
        </w:rPr>
      </w:pPr>
      <w:r w:rsidRPr="00BF54E0">
        <w:rPr>
          <w:rFonts w:ascii="Helvetica" w:eastAsia="Times New Roman" w:hAnsi="Helvetica" w:cs="Helvetica"/>
          <w:b/>
          <w:bCs/>
          <w:color w:val="222222"/>
          <w:sz w:val="24"/>
          <w:szCs w:val="24"/>
          <w:lang w:val="en" w:eastAsia="en-GB"/>
        </w:rPr>
        <w:t>Find out more</w:t>
      </w:r>
    </w:p>
    <w:p w:rsidR="00BF54E0" w:rsidRPr="00BF54E0" w:rsidRDefault="00BF54E0" w:rsidP="00BF54E0">
      <w:pPr>
        <w:numPr>
          <w:ilvl w:val="0"/>
          <w:numId w:val="2"/>
        </w:numPr>
        <w:spacing w:beforeAutospacing="1" w:after="0" w:afterAutospacing="1" w:line="240" w:lineRule="auto"/>
        <w:rPr>
          <w:rFonts w:ascii="Helvetica" w:eastAsia="Times New Roman" w:hAnsi="Helvetica" w:cs="Helvetica"/>
          <w:color w:val="222222"/>
          <w:sz w:val="18"/>
          <w:szCs w:val="18"/>
          <w:lang w:val="en" w:eastAsia="en-GB"/>
        </w:rPr>
      </w:pPr>
      <w:hyperlink r:id="rId13" w:history="1">
        <w:r w:rsidRPr="00BF54E0">
          <w:rPr>
            <w:rFonts w:ascii="Helvetica" w:eastAsia="Times New Roman" w:hAnsi="Helvetica" w:cs="Helvetica"/>
            <w:color w:val="006262"/>
            <w:sz w:val="18"/>
            <w:szCs w:val="18"/>
            <w:bdr w:val="none" w:sz="0" w:space="0" w:color="auto" w:frame="1"/>
            <w:lang w:val="en" w:eastAsia="en-GB"/>
          </w:rPr>
          <w:t>What is WWF doing about the problem in China?</w:t>
        </w:r>
      </w:hyperlink>
    </w:p>
    <w:p w:rsidR="00BF54E0" w:rsidRPr="00BF54E0" w:rsidRDefault="00BF54E0" w:rsidP="00BF54E0">
      <w:pPr>
        <w:spacing w:beforeAutospacing="1" w:after="100" w:afterAutospacing="1" w:line="240" w:lineRule="auto"/>
        <w:rPr>
          <w:rFonts w:ascii="Helvetica" w:eastAsia="Times New Roman" w:hAnsi="Helvetica" w:cs="Helvetica"/>
          <w:color w:val="222222"/>
          <w:sz w:val="23"/>
          <w:szCs w:val="23"/>
          <w:lang w:val="en" w:eastAsia="en-GB"/>
        </w:rPr>
      </w:pPr>
      <w:r w:rsidRPr="00BF54E0">
        <w:rPr>
          <w:rFonts w:ascii="Helvetica" w:eastAsia="Times New Roman" w:hAnsi="Helvetica" w:cs="Helvetica"/>
          <w:color w:val="222222"/>
          <w:sz w:val="23"/>
          <w:szCs w:val="23"/>
          <w:lang w:val="en" w:eastAsia="en-GB"/>
        </w:rPr>
        <w:t>China produces a new coal-fired power station every week, and will be the world’s biggest emitter of carbon-dioxide by 2030.</w:t>
      </w:r>
    </w:p>
    <w:p w:rsidR="00BF54E0" w:rsidRPr="00BF54E0" w:rsidRDefault="00BF54E0" w:rsidP="00BF54E0">
      <w:pPr>
        <w:spacing w:before="100" w:beforeAutospacing="1" w:after="100" w:afterAutospacing="1" w:line="240" w:lineRule="auto"/>
        <w:rPr>
          <w:rFonts w:ascii="Helvetica" w:eastAsia="Times New Roman" w:hAnsi="Helvetica" w:cs="Helvetica"/>
          <w:color w:val="222222"/>
          <w:sz w:val="18"/>
          <w:szCs w:val="18"/>
          <w:lang w:val="en" w:eastAsia="en-GB"/>
        </w:rPr>
      </w:pPr>
      <w:r w:rsidRPr="00BF54E0">
        <w:rPr>
          <w:rFonts w:ascii="Helvetica" w:eastAsia="Times New Roman" w:hAnsi="Helvetica" w:cs="Helvetica"/>
          <w:color w:val="222222"/>
          <w:sz w:val="18"/>
          <w:szCs w:val="18"/>
          <w:lang w:val="en" w:eastAsia="en-GB"/>
        </w:rPr>
        <w:t xml:space="preserve">EU Trade Commissioner Peter </w:t>
      </w:r>
      <w:proofErr w:type="spellStart"/>
      <w:r w:rsidRPr="00BF54E0">
        <w:rPr>
          <w:rFonts w:ascii="Helvetica" w:eastAsia="Times New Roman" w:hAnsi="Helvetica" w:cs="Helvetica"/>
          <w:color w:val="222222"/>
          <w:sz w:val="18"/>
          <w:szCs w:val="18"/>
          <w:lang w:val="en" w:eastAsia="en-GB"/>
        </w:rPr>
        <w:t>Mandelson</w:t>
      </w:r>
      <w:proofErr w:type="spellEnd"/>
    </w:p>
    <w:p w:rsidR="00BF54E0" w:rsidRPr="00BF54E0" w:rsidRDefault="00BF54E0" w:rsidP="00BF54E0">
      <w:pPr>
        <w:spacing w:before="192" w:after="192" w:line="240" w:lineRule="auto"/>
        <w:outlineLvl w:val="3"/>
        <w:rPr>
          <w:rFonts w:ascii="Helvetica" w:eastAsia="Times New Roman" w:hAnsi="Helvetica" w:cs="Helvetica"/>
          <w:b/>
          <w:bCs/>
          <w:color w:val="222222"/>
          <w:sz w:val="24"/>
          <w:szCs w:val="24"/>
          <w:lang w:val="en" w:eastAsia="en-GB"/>
        </w:rPr>
      </w:pPr>
      <w:bookmarkStart w:id="4" w:name="desertification"/>
      <w:bookmarkEnd w:id="4"/>
      <w:r w:rsidRPr="00BF54E0">
        <w:rPr>
          <w:rFonts w:ascii="Helvetica" w:eastAsia="Times New Roman" w:hAnsi="Helvetica" w:cs="Helvetica"/>
          <w:b/>
          <w:bCs/>
          <w:color w:val="222222"/>
          <w:sz w:val="24"/>
          <w:szCs w:val="24"/>
          <w:lang w:val="en" w:eastAsia="en-GB"/>
        </w:rPr>
        <w:t>Desertification and erosion</w:t>
      </w:r>
    </w:p>
    <w:p w:rsidR="00BF54E0" w:rsidRPr="00BF54E0" w:rsidRDefault="00BF54E0" w:rsidP="00BF54E0">
      <w:pPr>
        <w:spacing w:line="240" w:lineRule="auto"/>
        <w:rPr>
          <w:rFonts w:ascii="Helvetica" w:eastAsia="Times New Roman" w:hAnsi="Helvetica" w:cs="Helvetica"/>
          <w:color w:val="222222"/>
          <w:sz w:val="23"/>
          <w:szCs w:val="23"/>
          <w:lang w:val="en" w:eastAsia="en-GB"/>
        </w:rPr>
      </w:pPr>
      <w:r w:rsidRPr="00BF54E0">
        <w:rPr>
          <w:rFonts w:ascii="Helvetica" w:eastAsia="Times New Roman" w:hAnsi="Helvetica" w:cs="Helvetica"/>
          <w:color w:val="222222"/>
          <w:sz w:val="23"/>
          <w:szCs w:val="23"/>
          <w:lang w:val="en" w:eastAsia="en-GB"/>
        </w:rPr>
        <w:t>Desertification has already swept over almost 30% of China’s land. Every year, this area increases by about 2,460 km</w:t>
      </w:r>
      <w:r w:rsidRPr="00BF54E0">
        <w:rPr>
          <w:rFonts w:ascii="Helvetica" w:eastAsia="Times New Roman" w:hAnsi="Helvetica" w:cs="Helvetica"/>
          <w:color w:val="222222"/>
          <w:sz w:val="18"/>
          <w:szCs w:val="18"/>
          <w:vertAlign w:val="superscript"/>
          <w:lang w:val="en" w:eastAsia="en-GB"/>
        </w:rPr>
        <w:t>2</w:t>
      </w:r>
      <w:r w:rsidRPr="00BF54E0">
        <w:rPr>
          <w:rFonts w:ascii="Helvetica" w:eastAsia="Times New Roman" w:hAnsi="Helvetica" w:cs="Helvetica"/>
          <w:color w:val="222222"/>
          <w:sz w:val="23"/>
          <w:szCs w:val="23"/>
          <w:lang w:val="en" w:eastAsia="en-GB"/>
        </w:rPr>
        <w:t xml:space="preserve">. In Inner Mongolia, residents have been forced to abandon their villages because the desertification of land is so severe. </w:t>
      </w:r>
      <w:r w:rsidRPr="00BF54E0">
        <w:rPr>
          <w:rFonts w:ascii="Helvetica" w:eastAsia="Times New Roman" w:hAnsi="Helvetica" w:cs="Helvetica"/>
          <w:color w:val="222222"/>
          <w:sz w:val="23"/>
          <w:szCs w:val="23"/>
          <w:lang w:val="en" w:eastAsia="en-GB"/>
        </w:rPr>
        <w:br/>
        <w:t xml:space="preserve">While the desert expands, the soil disappears - up to 5 billion </w:t>
      </w:r>
      <w:proofErr w:type="spellStart"/>
      <w:r w:rsidRPr="00BF54E0">
        <w:rPr>
          <w:rFonts w:ascii="Helvetica" w:eastAsia="Times New Roman" w:hAnsi="Helvetica" w:cs="Helvetica"/>
          <w:color w:val="222222"/>
          <w:sz w:val="23"/>
          <w:szCs w:val="23"/>
          <w:lang w:val="en" w:eastAsia="en-GB"/>
        </w:rPr>
        <w:t>tonnes</w:t>
      </w:r>
      <w:proofErr w:type="spellEnd"/>
      <w:r w:rsidRPr="00BF54E0">
        <w:rPr>
          <w:rFonts w:ascii="Helvetica" w:eastAsia="Times New Roman" w:hAnsi="Helvetica" w:cs="Helvetica"/>
          <w:color w:val="222222"/>
          <w:sz w:val="23"/>
          <w:szCs w:val="23"/>
          <w:lang w:val="en" w:eastAsia="en-GB"/>
        </w:rPr>
        <w:t xml:space="preserve"> of it is lost every year through erosion. The nutrients lost are the equivalent of 40 million </w:t>
      </w:r>
      <w:proofErr w:type="spellStart"/>
      <w:r w:rsidRPr="00BF54E0">
        <w:rPr>
          <w:rFonts w:ascii="Helvetica" w:eastAsia="Times New Roman" w:hAnsi="Helvetica" w:cs="Helvetica"/>
          <w:color w:val="222222"/>
          <w:sz w:val="23"/>
          <w:szCs w:val="23"/>
          <w:lang w:val="en" w:eastAsia="en-GB"/>
        </w:rPr>
        <w:t>tonnes</w:t>
      </w:r>
      <w:proofErr w:type="spellEnd"/>
      <w:r w:rsidRPr="00BF54E0">
        <w:rPr>
          <w:rFonts w:ascii="Helvetica" w:eastAsia="Times New Roman" w:hAnsi="Helvetica" w:cs="Helvetica"/>
          <w:color w:val="222222"/>
          <w:sz w:val="23"/>
          <w:szCs w:val="23"/>
          <w:lang w:val="en" w:eastAsia="en-GB"/>
        </w:rPr>
        <w:t xml:space="preserve"> of fertilizer, which in turn equals the amount of chemical fertilizer used annually by Chinese agriculture.</w:t>
      </w:r>
    </w:p>
    <w:p w:rsidR="001F546F" w:rsidRDefault="00BF54E0"/>
    <w:sectPr w:rsidR="001F54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WWFRegular">
    <w:altName w:val="Times New Roman"/>
    <w:charset w:val="00"/>
    <w:family w:val="auto"/>
    <w:pitch w:val="default"/>
  </w:font>
  <w:font w:name="Helvetica">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AB626E"/>
    <w:multiLevelType w:val="multilevel"/>
    <w:tmpl w:val="C5A60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B9005F5"/>
    <w:multiLevelType w:val="multilevel"/>
    <w:tmpl w:val="5260B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54E0"/>
    <w:rsid w:val="00184DC6"/>
    <w:rsid w:val="009613BB"/>
    <w:rsid w:val="00BF54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F54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54E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F54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54E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7053435">
      <w:bodyDiv w:val="1"/>
      <w:marLeft w:val="0"/>
      <w:marRight w:val="0"/>
      <w:marTop w:val="0"/>
      <w:marBottom w:val="0"/>
      <w:divBdr>
        <w:top w:val="none" w:sz="0" w:space="0" w:color="auto"/>
        <w:left w:val="none" w:sz="0" w:space="0" w:color="auto"/>
        <w:bottom w:val="none" w:sz="0" w:space="0" w:color="auto"/>
        <w:right w:val="none" w:sz="0" w:space="0" w:color="auto"/>
      </w:divBdr>
      <w:divsChild>
        <w:div w:id="809860834">
          <w:marLeft w:val="0"/>
          <w:marRight w:val="0"/>
          <w:marTop w:val="0"/>
          <w:marBottom w:val="0"/>
          <w:divBdr>
            <w:top w:val="none" w:sz="0" w:space="0" w:color="auto"/>
            <w:left w:val="none" w:sz="0" w:space="0" w:color="auto"/>
            <w:bottom w:val="none" w:sz="0" w:space="0" w:color="auto"/>
            <w:right w:val="none" w:sz="0" w:space="0" w:color="auto"/>
          </w:divBdr>
          <w:divsChild>
            <w:div w:id="920332148">
              <w:marLeft w:val="0"/>
              <w:marRight w:val="0"/>
              <w:marTop w:val="975"/>
              <w:marBottom w:val="0"/>
              <w:divBdr>
                <w:top w:val="none" w:sz="0" w:space="0" w:color="auto"/>
                <w:left w:val="none" w:sz="0" w:space="0" w:color="auto"/>
                <w:bottom w:val="none" w:sz="0" w:space="0" w:color="auto"/>
                <w:right w:val="none" w:sz="0" w:space="0" w:color="auto"/>
              </w:divBdr>
              <w:divsChild>
                <w:div w:id="984044134">
                  <w:marLeft w:val="0"/>
                  <w:marRight w:val="0"/>
                  <w:marTop w:val="0"/>
                  <w:marBottom w:val="0"/>
                  <w:divBdr>
                    <w:top w:val="single" w:sz="6" w:space="0" w:color="666666"/>
                    <w:left w:val="none" w:sz="0" w:space="0" w:color="auto"/>
                    <w:bottom w:val="none" w:sz="0" w:space="0" w:color="auto"/>
                    <w:right w:val="none" w:sz="0" w:space="0" w:color="auto"/>
                  </w:divBdr>
                  <w:divsChild>
                    <w:div w:id="1629319265">
                      <w:marLeft w:val="0"/>
                      <w:marRight w:val="0"/>
                      <w:marTop w:val="0"/>
                      <w:marBottom w:val="0"/>
                      <w:divBdr>
                        <w:top w:val="none" w:sz="0" w:space="0" w:color="auto"/>
                        <w:left w:val="none" w:sz="0" w:space="0" w:color="auto"/>
                        <w:bottom w:val="none" w:sz="0" w:space="0" w:color="auto"/>
                        <w:right w:val="none" w:sz="0" w:space="0" w:color="auto"/>
                      </w:divBdr>
                      <w:divsChild>
                        <w:div w:id="5836486">
                          <w:marLeft w:val="0"/>
                          <w:marRight w:val="0"/>
                          <w:marTop w:val="0"/>
                          <w:marBottom w:val="0"/>
                          <w:divBdr>
                            <w:top w:val="none" w:sz="0" w:space="0" w:color="auto"/>
                            <w:left w:val="none" w:sz="0" w:space="0" w:color="auto"/>
                            <w:bottom w:val="none" w:sz="0" w:space="0" w:color="auto"/>
                            <w:right w:val="none" w:sz="0" w:space="0" w:color="auto"/>
                          </w:divBdr>
                          <w:divsChild>
                            <w:div w:id="671953036">
                              <w:marLeft w:val="0"/>
                              <w:marRight w:val="0"/>
                              <w:marTop w:val="0"/>
                              <w:marBottom w:val="315"/>
                              <w:divBdr>
                                <w:top w:val="none" w:sz="0" w:space="0" w:color="auto"/>
                                <w:left w:val="none" w:sz="0" w:space="0" w:color="auto"/>
                                <w:bottom w:val="none" w:sz="0" w:space="0" w:color="auto"/>
                                <w:right w:val="none" w:sz="0" w:space="0" w:color="auto"/>
                              </w:divBdr>
                              <w:divsChild>
                                <w:div w:id="1920213035">
                                  <w:marLeft w:val="0"/>
                                  <w:marRight w:val="0"/>
                                  <w:marTop w:val="0"/>
                                  <w:marBottom w:val="168"/>
                                  <w:divBdr>
                                    <w:top w:val="none" w:sz="0" w:space="0" w:color="auto"/>
                                    <w:left w:val="none" w:sz="0" w:space="0" w:color="auto"/>
                                    <w:bottom w:val="none" w:sz="0" w:space="0" w:color="auto"/>
                                    <w:right w:val="none" w:sz="0" w:space="0" w:color="auto"/>
                                  </w:divBdr>
                                </w:div>
                                <w:div w:id="278267762">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016232902">
                      <w:marLeft w:val="0"/>
                      <w:marRight w:val="0"/>
                      <w:marTop w:val="0"/>
                      <w:marBottom w:val="0"/>
                      <w:divBdr>
                        <w:top w:val="none" w:sz="0" w:space="0" w:color="auto"/>
                        <w:left w:val="none" w:sz="0" w:space="0" w:color="auto"/>
                        <w:bottom w:val="none" w:sz="0" w:space="0" w:color="auto"/>
                        <w:right w:val="none" w:sz="0" w:space="0" w:color="auto"/>
                      </w:divBdr>
                      <w:divsChild>
                        <w:div w:id="202913445">
                          <w:marLeft w:val="0"/>
                          <w:marRight w:val="0"/>
                          <w:marTop w:val="0"/>
                          <w:marBottom w:val="0"/>
                          <w:divBdr>
                            <w:top w:val="none" w:sz="0" w:space="0" w:color="auto"/>
                            <w:left w:val="none" w:sz="0" w:space="0" w:color="auto"/>
                            <w:bottom w:val="none" w:sz="0" w:space="0" w:color="auto"/>
                            <w:right w:val="none" w:sz="0" w:space="0" w:color="auto"/>
                          </w:divBdr>
                          <w:divsChild>
                            <w:div w:id="147787017">
                              <w:marLeft w:val="0"/>
                              <w:marRight w:val="0"/>
                              <w:marTop w:val="0"/>
                              <w:marBottom w:val="315"/>
                              <w:divBdr>
                                <w:top w:val="none" w:sz="0" w:space="0" w:color="auto"/>
                                <w:left w:val="none" w:sz="0" w:space="0" w:color="auto"/>
                                <w:bottom w:val="none" w:sz="0" w:space="0" w:color="auto"/>
                                <w:right w:val="none" w:sz="0" w:space="0" w:color="auto"/>
                              </w:divBdr>
                              <w:divsChild>
                                <w:div w:id="170100806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860120324">
                          <w:marLeft w:val="0"/>
                          <w:marRight w:val="0"/>
                          <w:marTop w:val="0"/>
                          <w:marBottom w:val="0"/>
                          <w:divBdr>
                            <w:top w:val="none" w:sz="0" w:space="0" w:color="auto"/>
                            <w:left w:val="none" w:sz="0" w:space="0" w:color="auto"/>
                            <w:bottom w:val="none" w:sz="0" w:space="0" w:color="auto"/>
                            <w:right w:val="none" w:sz="0" w:space="0" w:color="auto"/>
                          </w:divBdr>
                          <w:divsChild>
                            <w:div w:id="114295774">
                              <w:marLeft w:val="0"/>
                              <w:marRight w:val="0"/>
                              <w:marTop w:val="0"/>
                              <w:marBottom w:val="450"/>
                              <w:divBdr>
                                <w:top w:val="none" w:sz="0" w:space="0" w:color="auto"/>
                                <w:left w:val="none" w:sz="0" w:space="0" w:color="auto"/>
                                <w:bottom w:val="none" w:sz="0" w:space="0" w:color="auto"/>
                                <w:right w:val="none" w:sz="0" w:space="0" w:color="auto"/>
                              </w:divBdr>
                              <w:divsChild>
                                <w:div w:id="1712921018">
                                  <w:marLeft w:val="0"/>
                                  <w:marRight w:val="0"/>
                                  <w:marTop w:val="0"/>
                                  <w:marBottom w:val="210"/>
                                  <w:divBdr>
                                    <w:top w:val="none" w:sz="0" w:space="0" w:color="auto"/>
                                    <w:left w:val="none" w:sz="0" w:space="0" w:color="auto"/>
                                    <w:bottom w:val="none" w:sz="0" w:space="0" w:color="auto"/>
                                    <w:right w:val="none" w:sz="0" w:space="0" w:color="auto"/>
                                  </w:divBdr>
                                  <w:divsChild>
                                    <w:div w:id="1964577107">
                                      <w:marLeft w:val="0"/>
                                      <w:marRight w:val="0"/>
                                      <w:marTop w:val="0"/>
                                      <w:marBottom w:val="450"/>
                                      <w:divBdr>
                                        <w:top w:val="none" w:sz="0" w:space="0" w:color="auto"/>
                                        <w:left w:val="none" w:sz="0" w:space="0" w:color="auto"/>
                                        <w:bottom w:val="none" w:sz="0" w:space="0" w:color="auto"/>
                                        <w:right w:val="none" w:sz="0" w:space="0" w:color="auto"/>
                                      </w:divBdr>
                                    </w:div>
                                    <w:div w:id="613632548">
                                      <w:marLeft w:val="0"/>
                                      <w:marRight w:val="0"/>
                                      <w:marTop w:val="0"/>
                                      <w:marBottom w:val="0"/>
                                      <w:divBdr>
                                        <w:top w:val="none" w:sz="0" w:space="0" w:color="auto"/>
                                        <w:left w:val="none" w:sz="0" w:space="0" w:color="auto"/>
                                        <w:bottom w:val="single" w:sz="6" w:space="6" w:color="CCCCCC"/>
                                        <w:right w:val="none" w:sz="0" w:space="0" w:color="auto"/>
                                      </w:divBdr>
                                    </w:div>
                                  </w:divsChild>
                                </w:div>
                              </w:divsChild>
                            </w:div>
                          </w:divsChild>
                        </w:div>
                      </w:divsChild>
                    </w:div>
                    <w:div w:id="1689134629">
                      <w:marLeft w:val="0"/>
                      <w:marRight w:val="0"/>
                      <w:marTop w:val="0"/>
                      <w:marBottom w:val="0"/>
                      <w:divBdr>
                        <w:top w:val="none" w:sz="0" w:space="0" w:color="auto"/>
                        <w:left w:val="none" w:sz="0" w:space="0" w:color="auto"/>
                        <w:bottom w:val="none" w:sz="0" w:space="0" w:color="auto"/>
                        <w:right w:val="none" w:sz="0" w:space="0" w:color="auto"/>
                      </w:divBdr>
                      <w:divsChild>
                        <w:div w:id="1225683974">
                          <w:marLeft w:val="0"/>
                          <w:marRight w:val="0"/>
                          <w:marTop w:val="0"/>
                          <w:marBottom w:val="0"/>
                          <w:divBdr>
                            <w:top w:val="none" w:sz="0" w:space="0" w:color="auto"/>
                            <w:left w:val="none" w:sz="0" w:space="0" w:color="auto"/>
                            <w:bottom w:val="none" w:sz="0" w:space="0" w:color="auto"/>
                            <w:right w:val="none" w:sz="0" w:space="0" w:color="auto"/>
                          </w:divBdr>
                          <w:divsChild>
                            <w:div w:id="478884022">
                              <w:marLeft w:val="0"/>
                              <w:marRight w:val="0"/>
                              <w:marTop w:val="0"/>
                              <w:marBottom w:val="315"/>
                              <w:divBdr>
                                <w:top w:val="none" w:sz="0" w:space="0" w:color="auto"/>
                                <w:left w:val="none" w:sz="0" w:space="0" w:color="auto"/>
                                <w:bottom w:val="none" w:sz="0" w:space="0" w:color="auto"/>
                                <w:right w:val="none" w:sz="0" w:space="0" w:color="auto"/>
                              </w:divBdr>
                              <w:divsChild>
                                <w:div w:id="5610088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045063973">
                          <w:marLeft w:val="0"/>
                          <w:marRight w:val="0"/>
                          <w:marTop w:val="0"/>
                          <w:marBottom w:val="0"/>
                          <w:divBdr>
                            <w:top w:val="none" w:sz="0" w:space="0" w:color="auto"/>
                            <w:left w:val="none" w:sz="0" w:space="0" w:color="auto"/>
                            <w:bottom w:val="none" w:sz="0" w:space="0" w:color="auto"/>
                            <w:right w:val="none" w:sz="0" w:space="0" w:color="auto"/>
                          </w:divBdr>
                          <w:divsChild>
                            <w:div w:id="1386414475">
                              <w:marLeft w:val="0"/>
                              <w:marRight w:val="0"/>
                              <w:marTop w:val="0"/>
                              <w:marBottom w:val="450"/>
                              <w:divBdr>
                                <w:top w:val="none" w:sz="0" w:space="0" w:color="auto"/>
                                <w:left w:val="none" w:sz="0" w:space="0" w:color="auto"/>
                                <w:bottom w:val="none" w:sz="0" w:space="0" w:color="auto"/>
                                <w:right w:val="none" w:sz="0" w:space="0" w:color="auto"/>
                              </w:divBdr>
                              <w:divsChild>
                                <w:div w:id="71639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096785">
                      <w:marLeft w:val="0"/>
                      <w:marRight w:val="0"/>
                      <w:marTop w:val="0"/>
                      <w:marBottom w:val="0"/>
                      <w:divBdr>
                        <w:top w:val="none" w:sz="0" w:space="0" w:color="auto"/>
                        <w:left w:val="none" w:sz="0" w:space="0" w:color="auto"/>
                        <w:bottom w:val="none" w:sz="0" w:space="0" w:color="auto"/>
                        <w:right w:val="none" w:sz="0" w:space="0" w:color="auto"/>
                      </w:divBdr>
                      <w:divsChild>
                        <w:div w:id="1798404193">
                          <w:marLeft w:val="0"/>
                          <w:marRight w:val="0"/>
                          <w:marTop w:val="0"/>
                          <w:marBottom w:val="0"/>
                          <w:divBdr>
                            <w:top w:val="none" w:sz="0" w:space="0" w:color="auto"/>
                            <w:left w:val="none" w:sz="0" w:space="0" w:color="auto"/>
                            <w:bottom w:val="none" w:sz="0" w:space="0" w:color="auto"/>
                            <w:right w:val="none" w:sz="0" w:space="0" w:color="auto"/>
                          </w:divBdr>
                          <w:divsChild>
                            <w:div w:id="1804927039">
                              <w:marLeft w:val="0"/>
                              <w:marRight w:val="0"/>
                              <w:marTop w:val="0"/>
                              <w:marBottom w:val="315"/>
                              <w:divBdr>
                                <w:top w:val="none" w:sz="0" w:space="0" w:color="auto"/>
                                <w:left w:val="none" w:sz="0" w:space="0" w:color="auto"/>
                                <w:bottom w:val="none" w:sz="0" w:space="0" w:color="auto"/>
                                <w:right w:val="none" w:sz="0" w:space="0" w:color="auto"/>
                              </w:divBdr>
                              <w:divsChild>
                                <w:div w:id="181321273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43665189">
                          <w:marLeft w:val="0"/>
                          <w:marRight w:val="0"/>
                          <w:marTop w:val="0"/>
                          <w:marBottom w:val="0"/>
                          <w:divBdr>
                            <w:top w:val="none" w:sz="0" w:space="0" w:color="auto"/>
                            <w:left w:val="none" w:sz="0" w:space="0" w:color="auto"/>
                            <w:bottom w:val="none" w:sz="0" w:space="0" w:color="auto"/>
                            <w:right w:val="none" w:sz="0" w:space="0" w:color="auto"/>
                          </w:divBdr>
                          <w:divsChild>
                            <w:div w:id="1481118441">
                              <w:marLeft w:val="0"/>
                              <w:marRight w:val="0"/>
                              <w:marTop w:val="0"/>
                              <w:marBottom w:val="450"/>
                              <w:divBdr>
                                <w:top w:val="none" w:sz="0" w:space="0" w:color="auto"/>
                                <w:left w:val="none" w:sz="0" w:space="0" w:color="auto"/>
                                <w:bottom w:val="none" w:sz="0" w:space="0" w:color="auto"/>
                                <w:right w:val="none" w:sz="0" w:space="0" w:color="auto"/>
                              </w:divBdr>
                              <w:divsChild>
                                <w:div w:id="1597907512">
                                  <w:marLeft w:val="0"/>
                                  <w:marRight w:val="0"/>
                                  <w:marTop w:val="0"/>
                                  <w:marBottom w:val="0"/>
                                  <w:divBdr>
                                    <w:top w:val="none" w:sz="0" w:space="0" w:color="auto"/>
                                    <w:left w:val="none" w:sz="0" w:space="0" w:color="auto"/>
                                    <w:bottom w:val="none" w:sz="0" w:space="0" w:color="auto"/>
                                    <w:right w:val="none" w:sz="0" w:space="0" w:color="auto"/>
                                  </w:divBdr>
                                </w:div>
                              </w:divsChild>
                            </w:div>
                            <w:div w:id="1791048635">
                              <w:marLeft w:val="0"/>
                              <w:marRight w:val="0"/>
                              <w:marTop w:val="0"/>
                              <w:marBottom w:val="450"/>
                              <w:divBdr>
                                <w:top w:val="none" w:sz="0" w:space="0" w:color="auto"/>
                                <w:left w:val="none" w:sz="0" w:space="0" w:color="auto"/>
                                <w:bottom w:val="none" w:sz="0" w:space="0" w:color="auto"/>
                                <w:right w:val="none" w:sz="0" w:space="0" w:color="auto"/>
                              </w:divBdr>
                              <w:divsChild>
                                <w:div w:id="25070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56579632">
                      <w:marLeft w:val="0"/>
                      <w:marRight w:val="0"/>
                      <w:marTop w:val="0"/>
                      <w:marBottom w:val="0"/>
                      <w:divBdr>
                        <w:top w:val="none" w:sz="0" w:space="0" w:color="auto"/>
                        <w:left w:val="none" w:sz="0" w:space="0" w:color="auto"/>
                        <w:bottom w:val="none" w:sz="0" w:space="0" w:color="auto"/>
                        <w:right w:val="none" w:sz="0" w:space="0" w:color="auto"/>
                      </w:divBdr>
                      <w:divsChild>
                        <w:div w:id="863517480">
                          <w:marLeft w:val="0"/>
                          <w:marRight w:val="0"/>
                          <w:marTop w:val="0"/>
                          <w:marBottom w:val="0"/>
                          <w:divBdr>
                            <w:top w:val="none" w:sz="0" w:space="0" w:color="auto"/>
                            <w:left w:val="none" w:sz="0" w:space="0" w:color="auto"/>
                            <w:bottom w:val="none" w:sz="0" w:space="0" w:color="auto"/>
                            <w:right w:val="none" w:sz="0" w:space="0" w:color="auto"/>
                          </w:divBdr>
                          <w:divsChild>
                            <w:div w:id="1533835197">
                              <w:marLeft w:val="0"/>
                              <w:marRight w:val="0"/>
                              <w:marTop w:val="0"/>
                              <w:marBottom w:val="315"/>
                              <w:divBdr>
                                <w:top w:val="none" w:sz="0" w:space="0" w:color="auto"/>
                                <w:left w:val="none" w:sz="0" w:space="0" w:color="auto"/>
                                <w:bottom w:val="none" w:sz="0" w:space="0" w:color="auto"/>
                                <w:right w:val="none" w:sz="0" w:space="0" w:color="auto"/>
                              </w:divBdr>
                              <w:divsChild>
                                <w:div w:id="166030962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tes.org" TargetMode="External"/><Relationship Id="rId13" Type="http://schemas.openxmlformats.org/officeDocument/2006/relationships/hyperlink" Target="http://wwf.panda.org/who_we_are/wwf_offices/china/wwf_china_conservation/" TargetMode="External"/><Relationship Id="rId3" Type="http://schemas.microsoft.com/office/2007/relationships/stylesWithEffects" Target="stylesWithEffects.xml"/><Relationship Id="rId7" Type="http://schemas.openxmlformats.org/officeDocument/2006/relationships/image" Target="media/image1.gif"/><Relationship Id="rId12" Type="http://schemas.openxmlformats.org/officeDocument/2006/relationships/hyperlink" Target="http://en.wikipedia.org/wiki/Eutrophica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f.panda.org/who_we_are/wwf_offices/china/wwf_china_conservation/" TargetMode="External"/><Relationship Id="rId11" Type="http://schemas.openxmlformats.org/officeDocument/2006/relationships/hyperlink" Target="http://en.wikipedia.org/wiki/Algal_bloom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f.panda.org/who_we_are/wwf_offices/china/wwf_china_conservation/" TargetMode="External"/><Relationship Id="rId4" Type="http://schemas.openxmlformats.org/officeDocument/2006/relationships/settings" Target="settings.xml"/><Relationship Id="rId9" Type="http://schemas.openxmlformats.org/officeDocument/2006/relationships/hyperlink" Target="http://wwf.panda.org/about_our_earth/species/problems/habitat_loss_degradatio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566</Words>
  <Characters>3231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Trinity St Davids Swansea Metropolitan</Company>
  <LinksUpToDate>false</LinksUpToDate>
  <CharactersWithSpaces>3790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House</dc:creator>
  <cp:lastModifiedBy>Chris House</cp:lastModifiedBy>
  <cp:revision>1</cp:revision>
  <dcterms:created xsi:type="dcterms:W3CDTF">2014-03-05T12:42:00Z</dcterms:created>
  <dcterms:modified xsi:type="dcterms:W3CDTF">2014-03-05T12:44:00Z</dcterms:modified>
</cp:coreProperties>
</file>