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505006681"/>
        <w:docPartObj>
          <w:docPartGallery w:val="Cover Pages"/>
          <w:docPartUnique/>
        </w:docPartObj>
      </w:sdtPr>
      <w:sdtEndPr>
        <w:rPr>
          <w:rFonts w:ascii="Arial" w:eastAsia="Times New Roman" w:hAnsi="Arial" w:cs="Arial"/>
          <w:b/>
          <w:bCs/>
          <w:color w:val="2E74B5" w:themeColor="accent5" w:themeShade="BF"/>
          <w:u w:val="single"/>
        </w:rPr>
      </w:sdtEndPr>
      <w:sdtContent>
        <w:p w14:paraId="1B769CFE" w14:textId="566C6368" w:rsidR="000016D8" w:rsidRDefault="000016D8">
          <w:r>
            <w:rPr>
              <w:noProof/>
            </w:rPr>
            <mc:AlternateContent>
              <mc:Choice Requires="wps">
                <w:drawing>
                  <wp:anchor distT="0" distB="0" distL="114300" distR="114300" simplePos="0" relativeHeight="251660288" behindDoc="0" locked="0" layoutInCell="1" allowOverlap="1" wp14:anchorId="47AE24EC" wp14:editId="11E70FDD">
                    <wp:simplePos x="0" y="0"/>
                    <wp:positionH relativeFrom="page">
                      <wp:posOffset>3439795</wp:posOffset>
                    </wp:positionH>
                    <wp:positionV relativeFrom="page">
                      <wp:posOffset>366395</wp:posOffset>
                    </wp:positionV>
                    <wp:extent cx="2875915" cy="3017520"/>
                    <wp:effectExtent l="0" t="0" r="0" b="5715"/>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A2341BE" w14:textId="62349164" w:rsidR="000016D8" w:rsidRPr="000016D8" w:rsidRDefault="00240F19" w:rsidP="000016D8">
                                <w:pPr>
                                  <w:spacing w:before="240"/>
                                  <w:jc w:val="right"/>
                                  <w:rPr>
                                    <w:color w:val="FFFFFF" w:themeColor="background1"/>
                                    <w:sz w:val="48"/>
                                    <w:szCs w:val="48"/>
                                  </w:rPr>
                                </w:pPr>
                                <w:sdt>
                                  <w:sdtPr>
                                    <w:rPr>
                                      <w:color w:val="FFFFFF" w:themeColor="background1"/>
                                      <w:sz w:val="48"/>
                                      <w:szCs w:val="48"/>
                                    </w:rPr>
                                    <w:alias w:val="Abstract"/>
                                    <w:id w:val="8276291"/>
                                    <w:dataBinding w:prefixMappings="xmlns:ns0='http://schemas.microsoft.com/office/2006/coverPageProps'" w:xpath="/ns0:CoverPageProperties[1]/ns0:Abstract[1]" w:storeItemID="{55AF091B-3C7A-41E3-B477-F2FDAA23CFDA}"/>
                                    <w:text/>
                                  </w:sdtPr>
                                  <w:sdtEndPr/>
                                  <w:sdtContent>
                                    <w:r w:rsidR="000016D8" w:rsidRPr="000016D8">
                                      <w:rPr>
                                        <w:color w:val="FFFFFF" w:themeColor="background1"/>
                                        <w:sz w:val="48"/>
                                        <w:szCs w:val="48"/>
                                      </w:rPr>
                                      <w:t>Complementary Therapies BMHP5001_BIR</w:t>
                                    </w:r>
                                    <w:r w:rsidR="008E3805">
                                      <w:rPr>
                                        <w:color w:val="FFFFFF" w:themeColor="background1"/>
                                        <w:sz w:val="48"/>
                                        <w:szCs w:val="48"/>
                                      </w:rPr>
                                      <w:t>M</w:t>
                                    </w:r>
                                    <w:r w:rsidR="000016D8">
                                      <w:rPr>
                                        <w:color w:val="FFFFFF" w:themeColor="background1"/>
                                        <w:sz w:val="48"/>
                                        <w:szCs w:val="48"/>
                                      </w:rPr>
                                      <w:t xml:space="preserve"> </w:t>
                                    </w:r>
                                    <w:r w:rsidR="008E3805">
                                      <w:rPr>
                                        <w:color w:val="FFFFFF" w:themeColor="background1"/>
                                        <w:sz w:val="48"/>
                                        <w:szCs w:val="48"/>
                                      </w:rPr>
                                      <w:t xml:space="preserve">The </w:t>
                                    </w:r>
                                    <w:r w:rsidR="000016D8">
                                      <w:rPr>
                                        <w:color w:val="FFFFFF" w:themeColor="background1"/>
                                        <w:sz w:val="48"/>
                                        <w:szCs w:val="48"/>
                                      </w:rPr>
                                      <w:t>Efficacy of Counselling</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47AE24EC" id="Rectangle 467" o:spid="_x0000_s1026" style="position:absolute;margin-left:270.85pt;margin-top:28.85pt;width:226.45pt;height:237.6pt;z-index:251660288;visibility:visible;mso-wrap-style:square;mso-width-percent:370;mso-height-percent:300;mso-wrap-distance-left:9pt;mso-wrap-distance-top:0;mso-wrap-distance-right:9pt;mso-wrap-distance-bottom:0;mso-position-horizontal:absolute;mso-position-horizontal-relative:page;mso-position-vertical:absolute;mso-position-vertical-relative:page;mso-width-percent:370;mso-height-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" fillcolor="#44546a [3215]" stroked="f" strokeweight="1pt">
                    <v:textbox inset="14.4pt,14.4pt,14.4pt,28.8pt">
                      <w:txbxContent>
                        <w:p w14:paraId="3A2341BE" w14:textId="62349164" w:rsidR="000016D8" w:rsidRPr="000016D8" w:rsidRDefault="000016D8" w:rsidP="000016D8">
                          <w:pPr>
                            <w:spacing w:before="240"/>
                            <w:jc w:val="right"/>
                            <w:rPr>
                              <w:color w:val="FFFFFF" w:themeColor="background1"/>
                              <w:sz w:val="48"/>
                              <w:szCs w:val="48"/>
                            </w:rPr>
                          </w:pPr>
                          <w:sdt>
                            <w:sdtPr>
                              <w:rPr>
                                <w:color w:val="FFFFFF" w:themeColor="background1"/>
                                <w:sz w:val="48"/>
                                <w:szCs w:val="48"/>
                              </w:rPr>
                              <w:alias w:val="Abstract"/>
                              <w:id w:val="8276291"/>
                              <w:dataBinding w:prefixMappings="xmlns:ns0='http://schemas.microsoft.com/office/2006/coverPageProps'" w:xpath="/ns0:CoverPageProperties[1]/ns0:Abstract[1]" w:storeItemID="{55AF091B-3C7A-41E3-B477-F2FDAA23CFDA}"/>
                              <w:text/>
                            </w:sdtPr>
                            <w:sdtContent>
                              <w:r w:rsidRPr="000016D8">
                                <w:rPr>
                                  <w:color w:val="FFFFFF" w:themeColor="background1"/>
                                  <w:sz w:val="48"/>
                                  <w:szCs w:val="48"/>
                                </w:rPr>
                                <w:t>Complementary Therapies BMHP5001_BIR</w:t>
                              </w:r>
                              <w:r w:rsidR="008E3805">
                                <w:rPr>
                                  <w:color w:val="FFFFFF" w:themeColor="background1"/>
                                  <w:sz w:val="48"/>
                                  <w:szCs w:val="48"/>
                                </w:rPr>
                                <w:t>M</w:t>
                              </w:r>
                              <w:r>
                                <w:rPr>
                                  <w:color w:val="FFFFFF" w:themeColor="background1"/>
                                  <w:sz w:val="48"/>
                                  <w:szCs w:val="48"/>
                                </w:rPr>
                                <w:t xml:space="preserve"> </w:t>
                              </w:r>
                              <w:r w:rsidR="008E3805">
                                <w:rPr>
                                  <w:color w:val="FFFFFF" w:themeColor="background1"/>
                                  <w:sz w:val="48"/>
                                  <w:szCs w:val="48"/>
                                </w:rPr>
                                <w:t xml:space="preserve">The </w:t>
                              </w:r>
                              <w:r>
                                <w:rPr>
                                  <w:color w:val="FFFFFF" w:themeColor="background1"/>
                                  <w:sz w:val="48"/>
                                  <w:szCs w:val="48"/>
                                </w:rPr>
                                <w:t>Efficacy of Counselling</w:t>
                              </w:r>
                            </w:sdtContent>
                          </w:sdt>
                        </w:p>
                      </w:txbxContent>
                    </v:textbox>
                    <w10:wrap anchorx="page" anchory="page"/>
                  </v:rect>
                </w:pict>
              </mc:Fallback>
            </mc:AlternateContent>
          </w:r>
          <w:r>
            <w:rPr>
              <w:noProof/>
            </w:rPr>
            <mc:AlternateContent>
              <mc:Choice Requires="wps">
                <w:drawing>
                  <wp:anchor distT="0" distB="0" distL="114300" distR="114300" simplePos="0" relativeHeight="251663360" behindDoc="1" locked="0" layoutInCell="1" allowOverlap="1" wp14:anchorId="3449CA8F" wp14:editId="6611871F">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74F3702C" w14:textId="77777777" w:rsidR="000016D8" w:rsidRDefault="000016D8"/>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449CA8F"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" fillcolor="#d9e2f3 [660]" stroked="f" strokeweight="1pt">
                    <v:fill color2="#8eaadb [1940]" rotate="t" focus="100%" type="gradient">
                      <o:fill v:ext="view" type="gradientUnscaled"/>
                    </v:fill>
                    <v:textbox inset="21.6pt,,21.6pt">
                      <w:txbxContent>
                        <w:p w14:paraId="74F3702C" w14:textId="77777777" w:rsidR="000016D8" w:rsidRDefault="000016D8"/>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57BD5C78" wp14:editId="2DE1129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11430" b="82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37D031C2"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&#13;&#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6136E693" wp14:editId="12388C2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D9890A0"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" fillcolor="#4472c4 [3204]" stroked="f" strokeweight="1pt">
                    <w10:wrap anchorx="page" anchory="page"/>
                  </v:rect>
                </w:pict>
              </mc:Fallback>
            </mc:AlternateContent>
          </w:r>
        </w:p>
        <w:p w14:paraId="5B4C1640" w14:textId="77777777" w:rsidR="008E3805" w:rsidRDefault="000016D8">
          <w:pPr>
            <w:rPr>
              <w:rFonts w:ascii="Arial" w:eastAsia="Times New Roman" w:hAnsi="Arial" w:cs="Arial"/>
              <w:b/>
              <w:bCs/>
              <w:color w:val="2E74B5" w:themeColor="accent5" w:themeShade="BF"/>
              <w:u w:val="single"/>
            </w:rPr>
          </w:pPr>
          <w:r>
            <w:rPr>
              <w:noProof/>
            </w:rPr>
            <mc:AlternateContent>
              <mc:Choice Requires="wps">
                <w:drawing>
                  <wp:anchor distT="0" distB="0" distL="114300" distR="114300" simplePos="0" relativeHeight="251661312" behindDoc="0" locked="0" layoutInCell="1" allowOverlap="1" wp14:anchorId="1E65FD47" wp14:editId="33E9C138">
                    <wp:simplePos x="0" y="0"/>
                    <wp:positionH relativeFrom="page">
                      <wp:posOffset>3439795</wp:posOffset>
                    </wp:positionH>
                    <wp:positionV relativeFrom="page">
                      <wp:posOffset>4167568</wp:posOffset>
                    </wp:positionV>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40"/>
                                    <w:szCs w:val="40"/>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47FEF7D6" w14:textId="072BFDF2" w:rsidR="000016D8" w:rsidRDefault="000016D8" w:rsidP="000016D8">
                                    <w:pPr>
                                      <w:jc w:val="right"/>
                                      <w:rPr>
                                        <w:rFonts w:asciiTheme="majorHAnsi" w:eastAsiaTheme="majorEastAsia" w:hAnsiTheme="majorHAnsi" w:cstheme="majorBidi"/>
                                        <w:noProof/>
                                        <w:color w:val="4472C4" w:themeColor="accent1"/>
                                        <w:sz w:val="40"/>
                                        <w:szCs w:val="40"/>
                                      </w:rPr>
                                    </w:pPr>
                                    <w:r w:rsidRPr="000016D8">
                                      <w:rPr>
                                        <w:rFonts w:asciiTheme="majorHAnsi" w:eastAsiaTheme="majorEastAsia" w:hAnsiTheme="majorHAnsi" w:cstheme="majorBidi"/>
                                        <w:noProof/>
                                        <w:color w:val="4472C4" w:themeColor="accent1"/>
                                        <w:sz w:val="40"/>
                                        <w:szCs w:val="40"/>
                                      </w:rPr>
                                      <w:t>Anisah Khan (1808794)</w:t>
                                    </w:r>
                                  </w:p>
                                </w:sdtContent>
                              </w:sdt>
                              <w:p w14:paraId="6883D52E" w14:textId="77777777" w:rsidR="000016D8" w:rsidRDefault="000016D8" w:rsidP="000016D8">
                                <w:pPr>
                                  <w:jc w:val="right"/>
                                  <w:rPr>
                                    <w:rFonts w:asciiTheme="majorHAnsi" w:eastAsiaTheme="majorEastAsia" w:hAnsiTheme="majorHAnsi" w:cstheme="majorBidi"/>
                                    <w:noProof/>
                                    <w:color w:val="4472C4" w:themeColor="accent1"/>
                                    <w:sz w:val="40"/>
                                    <w:szCs w:val="40"/>
                                  </w:rPr>
                                </w:pPr>
                                <w:r>
                                  <w:rPr>
                                    <w:rFonts w:asciiTheme="majorHAnsi" w:eastAsiaTheme="majorEastAsia" w:hAnsiTheme="majorHAnsi" w:cstheme="majorBidi"/>
                                    <w:noProof/>
                                    <w:color w:val="4472C4" w:themeColor="accent1"/>
                                    <w:sz w:val="40"/>
                                    <w:szCs w:val="40"/>
                                  </w:rPr>
                                  <w:t xml:space="preserve">Lectutrer: </w:t>
                                </w:r>
                              </w:p>
                              <w:p w14:paraId="0DB34E0D" w14:textId="097855E5" w:rsidR="000016D8" w:rsidRPr="000016D8" w:rsidRDefault="000016D8" w:rsidP="000016D8">
                                <w:pPr>
                                  <w:jc w:val="right"/>
                                  <w:rPr>
                                    <w:rFonts w:asciiTheme="majorHAnsi" w:eastAsiaTheme="majorEastAsia" w:hAnsiTheme="majorHAnsi" w:cstheme="majorBidi"/>
                                    <w:noProof/>
                                    <w:color w:val="4472C4" w:themeColor="accent1"/>
                                    <w:sz w:val="40"/>
                                    <w:szCs w:val="40"/>
                                  </w:rPr>
                                </w:pPr>
                                <w:r>
                                  <w:rPr>
                                    <w:rFonts w:asciiTheme="majorHAnsi" w:eastAsiaTheme="majorEastAsia" w:hAnsiTheme="majorHAnsi" w:cstheme="majorBidi"/>
                                    <w:noProof/>
                                    <w:color w:val="4472C4" w:themeColor="accent1"/>
                                    <w:sz w:val="40"/>
                                    <w:szCs w:val="40"/>
                                  </w:rPr>
                                  <w:t>Dr Mark Gallagher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1E65FD47" id="_x0000_t202" coordsize="21600,21600" o:spt="202" path="m,l,21600r21600,l21600,xe">
                    <v:stroke joinstyle="miter"/>
                    <v:path gradientshapeok="t" o:connecttype="rect"/>
                  </v:shapetype>
                  <v:shape id="Text Box 470" o:spid="_x0000_s1028" type="#_x0000_t202" style="position:absolute;margin-left:270.85pt;margin-top:328.15pt;width:220.3pt;height:194.9pt;z-index:251661312;visibility:visible;mso-wrap-style:square;mso-width-percent:360;mso-height-percent:280;mso-wrap-distance-left:9pt;mso-wrap-distance-top:0;mso-wrap-distance-right:9pt;mso-wrap-distance-bottom:0;mso-position-horizontal:absolute;mso-position-horizontal-relative:page;mso-position-vertical:absolute;mso-position-vertical-relative:page;mso-width-percent:360;mso-height-percent:28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" filled="f" stroked="f" strokeweight=".5pt">
                    <v:textbox style="mso-fit-shape-to-text:t">
                      <w:txbxContent>
                        <w:sdt>
                          <w:sdtPr>
                            <w:rPr>
                              <w:rFonts w:asciiTheme="majorHAnsi" w:eastAsiaTheme="majorEastAsia" w:hAnsiTheme="majorHAnsi" w:cstheme="majorBidi"/>
                              <w:noProof/>
                              <w:color w:val="4472C4" w:themeColor="accent1"/>
                              <w:sz w:val="40"/>
                              <w:szCs w:val="40"/>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47FEF7D6" w14:textId="072BFDF2" w:rsidR="000016D8" w:rsidRDefault="000016D8" w:rsidP="000016D8">
                              <w:pPr>
                                <w:jc w:val="right"/>
                                <w:rPr>
                                  <w:rFonts w:asciiTheme="majorHAnsi" w:eastAsiaTheme="majorEastAsia" w:hAnsiTheme="majorHAnsi" w:cstheme="majorBidi"/>
                                  <w:noProof/>
                                  <w:color w:val="4472C4" w:themeColor="accent1"/>
                                  <w:sz w:val="40"/>
                                  <w:szCs w:val="40"/>
                                </w:rPr>
                              </w:pPr>
                              <w:r w:rsidRPr="000016D8">
                                <w:rPr>
                                  <w:rFonts w:asciiTheme="majorHAnsi" w:eastAsiaTheme="majorEastAsia" w:hAnsiTheme="majorHAnsi" w:cstheme="majorBidi"/>
                                  <w:noProof/>
                                  <w:color w:val="4472C4" w:themeColor="accent1"/>
                                  <w:sz w:val="40"/>
                                  <w:szCs w:val="40"/>
                                </w:rPr>
                                <w:t>Anisah Khan (1808794)</w:t>
                              </w:r>
                            </w:p>
                          </w:sdtContent>
                        </w:sdt>
                        <w:p w14:paraId="6883D52E" w14:textId="77777777" w:rsidR="000016D8" w:rsidRDefault="000016D8" w:rsidP="000016D8">
                          <w:pPr>
                            <w:jc w:val="right"/>
                            <w:rPr>
                              <w:rFonts w:asciiTheme="majorHAnsi" w:eastAsiaTheme="majorEastAsia" w:hAnsiTheme="majorHAnsi" w:cstheme="majorBidi"/>
                              <w:noProof/>
                              <w:color w:val="4472C4" w:themeColor="accent1"/>
                              <w:sz w:val="40"/>
                              <w:szCs w:val="40"/>
                            </w:rPr>
                          </w:pPr>
                          <w:r>
                            <w:rPr>
                              <w:rFonts w:asciiTheme="majorHAnsi" w:eastAsiaTheme="majorEastAsia" w:hAnsiTheme="majorHAnsi" w:cstheme="majorBidi"/>
                              <w:noProof/>
                              <w:color w:val="4472C4" w:themeColor="accent1"/>
                              <w:sz w:val="40"/>
                              <w:szCs w:val="40"/>
                            </w:rPr>
                            <w:t xml:space="preserve">Lectutrer: </w:t>
                          </w:r>
                        </w:p>
                        <w:p w14:paraId="0DB34E0D" w14:textId="097855E5" w:rsidR="000016D8" w:rsidRPr="000016D8" w:rsidRDefault="000016D8" w:rsidP="000016D8">
                          <w:pPr>
                            <w:jc w:val="right"/>
                            <w:rPr>
                              <w:rFonts w:asciiTheme="majorHAnsi" w:eastAsiaTheme="majorEastAsia" w:hAnsiTheme="majorHAnsi" w:cstheme="majorBidi"/>
                              <w:noProof/>
                              <w:color w:val="4472C4" w:themeColor="accent1"/>
                              <w:sz w:val="40"/>
                              <w:szCs w:val="40"/>
                            </w:rPr>
                          </w:pPr>
                          <w:r>
                            <w:rPr>
                              <w:rFonts w:asciiTheme="majorHAnsi" w:eastAsiaTheme="majorEastAsia" w:hAnsiTheme="majorHAnsi" w:cstheme="majorBidi"/>
                              <w:noProof/>
                              <w:color w:val="4472C4" w:themeColor="accent1"/>
                              <w:sz w:val="40"/>
                              <w:szCs w:val="40"/>
                            </w:rPr>
                            <w:t>Dr Mark Gallagher</w:t>
                          </w:r>
                        </w:p>
                      </w:txbxContent>
                    </v:textbox>
                    <w10:wrap type="square" anchorx="page" anchory="page"/>
                  </v:shape>
                </w:pict>
              </mc:Fallback>
            </mc:AlternateContent>
          </w:r>
          <w:r>
            <w:rPr>
              <w:rFonts w:ascii="Arial" w:eastAsia="Times New Roman" w:hAnsi="Arial" w:cs="Arial"/>
              <w:b/>
              <w:bCs/>
              <w:noProof/>
              <w:color w:val="2E74B5" w:themeColor="accent5" w:themeShade="BF"/>
              <w:u w:val="single"/>
            </w:rPr>
            <mc:AlternateContent>
              <mc:Choice Requires="wps">
                <w:drawing>
                  <wp:anchor distT="0" distB="0" distL="114300" distR="114300" simplePos="0" relativeHeight="251664384" behindDoc="0" locked="0" layoutInCell="1" allowOverlap="1" wp14:anchorId="762F7DAE" wp14:editId="371B358C">
                    <wp:simplePos x="0" y="0"/>
                    <wp:positionH relativeFrom="column">
                      <wp:posOffset>2797175</wp:posOffset>
                    </wp:positionH>
                    <wp:positionV relativeFrom="paragraph">
                      <wp:posOffset>5487167</wp:posOffset>
                    </wp:positionV>
                    <wp:extent cx="2263366" cy="588475"/>
                    <wp:effectExtent l="0" t="0" r="10160" b="8890"/>
                    <wp:wrapNone/>
                    <wp:docPr id="1" name="Text Box 1"/>
                    <wp:cNvGraphicFramePr/>
                    <a:graphic xmlns:a="http://schemas.openxmlformats.org/drawingml/2006/main">
                      <a:graphicData uri="http://schemas.microsoft.com/office/word/2010/wordprocessingShape">
                        <wps:wsp>
                          <wps:cNvSpPr txBox="1"/>
                          <wps:spPr>
                            <a:xfrm>
                              <a:off x="0" y="0"/>
                              <a:ext cx="2263366" cy="588475"/>
                            </a:xfrm>
                            <a:prstGeom prst="rect">
                              <a:avLst/>
                            </a:prstGeom>
                            <a:solidFill>
                              <a:schemeClr val="lt1"/>
                            </a:solidFill>
                            <a:ln w="6350">
                              <a:solidFill>
                                <a:prstClr val="black"/>
                              </a:solidFill>
                            </a:ln>
                          </wps:spPr>
                          <wps:txbx>
                            <w:txbxContent>
                              <w:p w14:paraId="62738319" w14:textId="5BED76A9" w:rsidR="000016D8" w:rsidRPr="000016D8" w:rsidRDefault="000016D8" w:rsidP="000016D8">
                                <w:pPr>
                                  <w:jc w:val="center"/>
                                  <w:rPr>
                                    <w:sz w:val="28"/>
                                    <w:szCs w:val="28"/>
                                  </w:rPr>
                                </w:pPr>
                                <w:r w:rsidRPr="000016D8">
                                  <w:rPr>
                                    <w:sz w:val="28"/>
                                    <w:szCs w:val="28"/>
                                  </w:rPr>
                                  <w:t>University of Wales Trinity Saint David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62F7DAE" id="Text Box 1" o:spid="_x0000_s1029" type="#_x0000_t202" style="position:absolute;margin-left:220.25pt;margin-top:432.05pt;width:178.2pt;height:46.3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" fillcolor="white [3201]" strokeweight=".5pt">
                    <v:textbox>
                      <w:txbxContent>
                        <w:p w14:paraId="62738319" w14:textId="5BED76A9" w:rsidR="000016D8" w:rsidRPr="000016D8" w:rsidRDefault="000016D8" w:rsidP="000016D8">
                          <w:pPr>
                            <w:jc w:val="center"/>
                            <w:rPr>
                              <w:sz w:val="28"/>
                              <w:szCs w:val="28"/>
                            </w:rPr>
                          </w:pPr>
                          <w:r w:rsidRPr="000016D8">
                            <w:rPr>
                              <w:sz w:val="28"/>
                              <w:szCs w:val="28"/>
                            </w:rPr>
                            <w:t>University of Wales Trinity Saint David</w:t>
                          </w:r>
                        </w:p>
                      </w:txbxContent>
                    </v:textbox>
                  </v:shape>
                </w:pict>
              </mc:Fallback>
            </mc:AlternateContent>
          </w:r>
          <w:r>
            <w:rPr>
              <w:rFonts w:ascii="Arial" w:eastAsia="Times New Roman" w:hAnsi="Arial" w:cs="Arial"/>
              <w:b/>
              <w:bCs/>
              <w:color w:val="2E74B5" w:themeColor="accent5" w:themeShade="BF"/>
              <w:u w:val="single"/>
            </w:rPr>
            <w:br w:type="page"/>
          </w:r>
        </w:p>
      </w:sdtContent>
    </w:sdt>
    <w:p w14:paraId="0D8DE4CC" w14:textId="7A3D4FC2" w:rsidR="008E3805" w:rsidRPr="008E3805" w:rsidRDefault="008E3805">
      <w:pPr>
        <w:rPr>
          <w:rFonts w:ascii="Arial" w:hAnsi="Arial" w:cs="Arial"/>
          <w:b/>
          <w:bCs/>
          <w:color w:val="4472C4" w:themeColor="accent1"/>
          <w:sz w:val="28"/>
          <w:szCs w:val="28"/>
          <w:u w:val="single"/>
        </w:rPr>
      </w:pPr>
      <w:r w:rsidRPr="008E3805">
        <w:rPr>
          <w:rFonts w:ascii="Arial" w:hAnsi="Arial" w:cs="Arial"/>
          <w:b/>
          <w:bCs/>
          <w:color w:val="4472C4" w:themeColor="accent1"/>
          <w:sz w:val="28"/>
          <w:szCs w:val="28"/>
          <w:u w:val="single"/>
        </w:rPr>
        <w:lastRenderedPageBreak/>
        <w:t>Contents Page</w:t>
      </w:r>
      <w:r w:rsidRPr="008E3805">
        <w:rPr>
          <w:rFonts w:ascii="Arial" w:hAnsi="Arial" w:cs="Arial"/>
          <w:b/>
          <w:bCs/>
          <w:color w:val="4472C4" w:themeColor="accent1"/>
          <w:sz w:val="28"/>
          <w:szCs w:val="28"/>
          <w:u w:val="single"/>
        </w:rPr>
        <w:tab/>
      </w:r>
      <w:r w:rsidRPr="008E3805">
        <w:rPr>
          <w:rFonts w:ascii="Arial" w:hAnsi="Arial" w:cs="Arial"/>
          <w:b/>
          <w:bCs/>
          <w:color w:val="4472C4" w:themeColor="accent1"/>
          <w:sz w:val="28"/>
          <w:szCs w:val="28"/>
          <w:u w:val="single"/>
        </w:rPr>
        <w:tab/>
      </w:r>
      <w:r w:rsidRPr="008E3805">
        <w:rPr>
          <w:rFonts w:ascii="Arial" w:hAnsi="Arial" w:cs="Arial"/>
          <w:b/>
          <w:bCs/>
          <w:color w:val="4472C4" w:themeColor="accent1"/>
          <w:sz w:val="28"/>
          <w:szCs w:val="28"/>
          <w:u w:val="single"/>
        </w:rPr>
        <w:tab/>
      </w:r>
      <w:r w:rsidRPr="008E3805">
        <w:rPr>
          <w:rFonts w:ascii="Arial" w:hAnsi="Arial" w:cs="Arial"/>
          <w:b/>
          <w:bCs/>
          <w:color w:val="4472C4" w:themeColor="accent1"/>
          <w:sz w:val="28"/>
          <w:szCs w:val="28"/>
          <w:u w:val="single"/>
        </w:rPr>
        <w:tab/>
      </w:r>
      <w:r w:rsidRPr="008E3805">
        <w:rPr>
          <w:rFonts w:ascii="Arial" w:hAnsi="Arial" w:cs="Arial"/>
          <w:b/>
          <w:bCs/>
          <w:color w:val="4472C4" w:themeColor="accent1"/>
          <w:sz w:val="28"/>
          <w:szCs w:val="28"/>
          <w:u w:val="single"/>
        </w:rPr>
        <w:tab/>
      </w:r>
      <w:r w:rsidRPr="008E3805">
        <w:rPr>
          <w:rFonts w:ascii="Arial" w:hAnsi="Arial" w:cs="Arial"/>
          <w:b/>
          <w:bCs/>
          <w:color w:val="4472C4" w:themeColor="accent1"/>
          <w:sz w:val="28"/>
          <w:szCs w:val="28"/>
          <w:u w:val="single"/>
        </w:rPr>
        <w:tab/>
      </w:r>
      <w:r w:rsidRPr="008E3805">
        <w:rPr>
          <w:rFonts w:ascii="Arial" w:hAnsi="Arial" w:cs="Arial"/>
          <w:b/>
          <w:bCs/>
          <w:color w:val="4472C4" w:themeColor="accent1"/>
          <w:sz w:val="28"/>
          <w:szCs w:val="28"/>
          <w:u w:val="single"/>
        </w:rPr>
        <w:tab/>
        <w:t>Page No.</w:t>
      </w:r>
    </w:p>
    <w:p w14:paraId="0F46C7B0" w14:textId="296767DB" w:rsidR="008E3805" w:rsidRPr="008E3805" w:rsidRDefault="008E3805">
      <w:pPr>
        <w:rPr>
          <w:rFonts w:ascii="Arial" w:hAnsi="Arial" w:cs="Arial"/>
          <w:b/>
          <w:bCs/>
          <w:color w:val="4472C4" w:themeColor="accent1"/>
          <w:sz w:val="28"/>
          <w:szCs w:val="28"/>
          <w:u w:val="single"/>
        </w:rPr>
      </w:pPr>
    </w:p>
    <w:p w14:paraId="62D44119" w14:textId="77777777" w:rsidR="008E3805" w:rsidRDefault="008E3805">
      <w:pPr>
        <w:rPr>
          <w:rFonts w:ascii="Arial" w:hAnsi="Arial" w:cs="Arial"/>
          <w:color w:val="000000" w:themeColor="text1"/>
        </w:rPr>
      </w:pPr>
    </w:p>
    <w:p w14:paraId="7F0809E2" w14:textId="1D29ACBB" w:rsidR="008E3805" w:rsidRPr="008E3805" w:rsidRDefault="008E3805">
      <w:pPr>
        <w:rPr>
          <w:rFonts w:ascii="Arial" w:hAnsi="Arial" w:cs="Arial"/>
          <w:color w:val="000000" w:themeColor="text1"/>
        </w:rPr>
      </w:pPr>
      <w:r w:rsidRPr="008E3805">
        <w:rPr>
          <w:rFonts w:ascii="Arial" w:hAnsi="Arial" w:cs="Arial"/>
          <w:color w:val="000000" w:themeColor="text1"/>
        </w:rPr>
        <w:t>Introduction</w:t>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t>1</w:t>
      </w:r>
    </w:p>
    <w:p w14:paraId="28DC0CC6" w14:textId="1CE2C333" w:rsidR="008E3805" w:rsidRPr="008E3805" w:rsidRDefault="008E3805">
      <w:pPr>
        <w:rPr>
          <w:rFonts w:ascii="Arial" w:hAnsi="Arial" w:cs="Arial"/>
          <w:color w:val="000000" w:themeColor="text1"/>
        </w:rPr>
      </w:pPr>
    </w:p>
    <w:p w14:paraId="42674901" w14:textId="34CC3716" w:rsidR="008E3805" w:rsidRPr="008E3805" w:rsidRDefault="008E3805">
      <w:pPr>
        <w:rPr>
          <w:rFonts w:ascii="Arial" w:hAnsi="Arial" w:cs="Arial"/>
          <w:color w:val="000000" w:themeColor="text1"/>
        </w:rPr>
      </w:pPr>
      <w:r w:rsidRPr="008E3805">
        <w:rPr>
          <w:rFonts w:ascii="Arial" w:hAnsi="Arial" w:cs="Arial"/>
          <w:color w:val="000000" w:themeColor="text1"/>
        </w:rPr>
        <w:t>Discussion</w:t>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t>1</w:t>
      </w:r>
    </w:p>
    <w:p w14:paraId="07BF6E96" w14:textId="56021E46" w:rsidR="008E3805" w:rsidRPr="008E3805" w:rsidRDefault="008E3805">
      <w:pPr>
        <w:rPr>
          <w:rFonts w:ascii="Arial" w:hAnsi="Arial" w:cs="Arial"/>
          <w:color w:val="000000" w:themeColor="text1"/>
        </w:rPr>
      </w:pPr>
    </w:p>
    <w:p w14:paraId="2A503C99" w14:textId="5B83E8EF" w:rsidR="008E3805" w:rsidRPr="008E3805" w:rsidRDefault="008E3805">
      <w:pPr>
        <w:rPr>
          <w:rFonts w:ascii="Arial" w:hAnsi="Arial" w:cs="Arial"/>
          <w:color w:val="000000" w:themeColor="text1"/>
        </w:rPr>
      </w:pPr>
      <w:r w:rsidRPr="008E3805">
        <w:rPr>
          <w:rFonts w:ascii="Arial" w:hAnsi="Arial" w:cs="Arial"/>
          <w:color w:val="000000" w:themeColor="text1"/>
        </w:rPr>
        <w:t>Conclusion</w:t>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t>3</w:t>
      </w:r>
    </w:p>
    <w:p w14:paraId="730C842C" w14:textId="7EF13439" w:rsidR="008E3805" w:rsidRDefault="008E3805">
      <w:pPr>
        <w:rPr>
          <w:rFonts w:ascii="Arial" w:hAnsi="Arial" w:cs="Arial"/>
          <w:color w:val="000000" w:themeColor="text1"/>
        </w:rPr>
      </w:pPr>
    </w:p>
    <w:p w14:paraId="066D6A58" w14:textId="0B4505C9" w:rsidR="008E3805" w:rsidRDefault="008E3805">
      <w:pPr>
        <w:rPr>
          <w:rFonts w:ascii="Arial" w:hAnsi="Arial" w:cs="Arial"/>
          <w:color w:val="000000" w:themeColor="text1"/>
        </w:rPr>
      </w:pPr>
      <w:r>
        <w:rPr>
          <w:rFonts w:ascii="Arial" w:hAnsi="Arial" w:cs="Arial"/>
          <w:color w:val="000000" w:themeColor="text1"/>
        </w:rPr>
        <w:t xml:space="preserve">Acknowledgements </w:t>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t>4</w:t>
      </w:r>
    </w:p>
    <w:p w14:paraId="5A9397C5" w14:textId="77777777" w:rsidR="008E3805" w:rsidRPr="008E3805" w:rsidRDefault="008E3805">
      <w:pPr>
        <w:rPr>
          <w:rFonts w:ascii="Arial" w:hAnsi="Arial" w:cs="Arial"/>
          <w:color w:val="000000" w:themeColor="text1"/>
        </w:rPr>
      </w:pPr>
    </w:p>
    <w:p w14:paraId="68435C98" w14:textId="5DB09153" w:rsidR="008E3805" w:rsidRPr="008E3805" w:rsidRDefault="008E3805">
      <w:pPr>
        <w:rPr>
          <w:rFonts w:ascii="Arial" w:hAnsi="Arial" w:cs="Arial"/>
          <w:color w:val="000000" w:themeColor="text1"/>
        </w:rPr>
      </w:pPr>
      <w:r w:rsidRPr="008E3805">
        <w:rPr>
          <w:rFonts w:ascii="Arial" w:hAnsi="Arial" w:cs="Arial"/>
          <w:color w:val="000000" w:themeColor="text1"/>
        </w:rPr>
        <w:t>References</w:t>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t>5</w:t>
      </w:r>
    </w:p>
    <w:p w14:paraId="66EC8BA3" w14:textId="77777777" w:rsidR="008E3805" w:rsidRDefault="008E3805">
      <w:pPr>
        <w:rPr>
          <w:rFonts w:ascii="Arial" w:hAnsi="Arial" w:cs="Arial"/>
          <w:b/>
          <w:bCs/>
          <w:color w:val="4472C4" w:themeColor="accent1"/>
          <w:u w:val="single"/>
        </w:rPr>
      </w:pPr>
      <w:r>
        <w:rPr>
          <w:rFonts w:ascii="Arial" w:hAnsi="Arial" w:cs="Arial"/>
          <w:b/>
          <w:bCs/>
          <w:color w:val="4472C4" w:themeColor="accent1"/>
          <w:u w:val="single"/>
        </w:rPr>
        <w:br w:type="page"/>
      </w:r>
    </w:p>
    <w:p w14:paraId="03241DF3" w14:textId="178F1385" w:rsidR="001E0FF0" w:rsidRPr="008E3805" w:rsidRDefault="001E0FF0" w:rsidP="008E3805">
      <w:pPr>
        <w:spacing w:line="360" w:lineRule="auto"/>
        <w:rPr>
          <w:rFonts w:ascii="Arial" w:eastAsia="Times New Roman" w:hAnsi="Arial" w:cs="Arial"/>
          <w:b/>
          <w:bCs/>
          <w:color w:val="2E74B5" w:themeColor="accent5" w:themeShade="BF"/>
          <w:sz w:val="28"/>
          <w:szCs w:val="28"/>
          <w:u w:val="single"/>
        </w:rPr>
      </w:pPr>
      <w:r w:rsidRPr="008E3805">
        <w:rPr>
          <w:rFonts w:ascii="Arial" w:hAnsi="Arial" w:cs="Arial"/>
          <w:b/>
          <w:bCs/>
          <w:color w:val="4472C4" w:themeColor="accent1"/>
          <w:sz w:val="28"/>
          <w:szCs w:val="28"/>
          <w:u w:val="single"/>
        </w:rPr>
        <w:lastRenderedPageBreak/>
        <w:t>Introduction</w:t>
      </w:r>
      <w:r w:rsidRPr="008E3805">
        <w:rPr>
          <w:rFonts w:ascii="Arial" w:hAnsi="Arial" w:cs="Arial"/>
          <w:b/>
          <w:bCs/>
          <w:sz w:val="28"/>
          <w:szCs w:val="28"/>
          <w:u w:val="single"/>
        </w:rPr>
        <w:t xml:space="preserve"> </w:t>
      </w:r>
    </w:p>
    <w:p w14:paraId="1B9DB332" w14:textId="77777777" w:rsidR="001B5268" w:rsidRPr="00784904" w:rsidRDefault="001B5268" w:rsidP="008E3805">
      <w:pPr>
        <w:spacing w:line="360" w:lineRule="auto"/>
        <w:rPr>
          <w:rFonts w:ascii="Arial" w:hAnsi="Arial" w:cs="Arial"/>
        </w:rPr>
      </w:pPr>
    </w:p>
    <w:p w14:paraId="0BF03653" w14:textId="77777777" w:rsidR="004C1055" w:rsidRPr="00784904" w:rsidRDefault="004C1055" w:rsidP="008E3805">
      <w:pPr>
        <w:spacing w:line="360" w:lineRule="auto"/>
        <w:rPr>
          <w:rFonts w:ascii="Arial" w:hAnsi="Arial" w:cs="Arial"/>
        </w:rPr>
      </w:pPr>
      <w:r w:rsidRPr="00784904">
        <w:rPr>
          <w:rFonts w:ascii="Arial" w:hAnsi="Arial" w:cs="Arial"/>
        </w:rPr>
        <w:t xml:space="preserve">The purpose of this report is to </w:t>
      </w:r>
      <w:r w:rsidR="001E0FF0" w:rsidRPr="00784904">
        <w:rPr>
          <w:rFonts w:ascii="Arial" w:hAnsi="Arial" w:cs="Arial"/>
        </w:rPr>
        <w:t>evaluate</w:t>
      </w:r>
      <w:r w:rsidRPr="00784904">
        <w:rPr>
          <w:rFonts w:ascii="Arial" w:hAnsi="Arial" w:cs="Arial"/>
        </w:rPr>
        <w:t xml:space="preserve"> the efficacy </w:t>
      </w:r>
      <w:r w:rsidR="001E0FF0" w:rsidRPr="00784904">
        <w:rPr>
          <w:rFonts w:ascii="Arial" w:hAnsi="Arial" w:cs="Arial"/>
        </w:rPr>
        <w:t xml:space="preserve">and efficiency </w:t>
      </w:r>
      <w:r w:rsidRPr="00784904">
        <w:rPr>
          <w:rFonts w:ascii="Arial" w:hAnsi="Arial" w:cs="Arial"/>
        </w:rPr>
        <w:t xml:space="preserve">of counselling as a complementary and alternative </w:t>
      </w:r>
      <w:r w:rsidR="001E0FF0" w:rsidRPr="00784904">
        <w:rPr>
          <w:rFonts w:ascii="Arial" w:hAnsi="Arial" w:cs="Arial"/>
        </w:rPr>
        <w:t>therapy</w:t>
      </w:r>
      <w:r w:rsidRPr="00784904">
        <w:rPr>
          <w:rFonts w:ascii="Arial" w:hAnsi="Arial" w:cs="Arial"/>
        </w:rPr>
        <w:t xml:space="preserve">. </w:t>
      </w:r>
      <w:r w:rsidR="001E0FF0" w:rsidRPr="00784904">
        <w:rPr>
          <w:rFonts w:ascii="Arial" w:hAnsi="Arial" w:cs="Arial"/>
        </w:rPr>
        <w:t xml:space="preserve">Essentially, we will be discussing evidence for the ability of counselling to produce a desired result by appraising it from a clinical, economical and </w:t>
      </w:r>
      <w:r w:rsidR="00B1304A" w:rsidRPr="00784904">
        <w:rPr>
          <w:rFonts w:ascii="Arial" w:hAnsi="Arial" w:cs="Arial"/>
        </w:rPr>
        <w:t>practical</w:t>
      </w:r>
      <w:r w:rsidR="001E0FF0" w:rsidRPr="00784904">
        <w:rPr>
          <w:rFonts w:ascii="Arial" w:hAnsi="Arial" w:cs="Arial"/>
        </w:rPr>
        <w:t xml:space="preserve"> perspective.</w:t>
      </w:r>
    </w:p>
    <w:p w14:paraId="1960B844" w14:textId="77777777" w:rsidR="00793095" w:rsidRPr="00784904" w:rsidRDefault="00793095" w:rsidP="008E3805">
      <w:pPr>
        <w:spacing w:line="360" w:lineRule="auto"/>
        <w:rPr>
          <w:rFonts w:ascii="Arial" w:hAnsi="Arial" w:cs="Arial"/>
        </w:rPr>
      </w:pPr>
    </w:p>
    <w:p w14:paraId="2E89BF54" w14:textId="26696AAB" w:rsidR="00ED171E" w:rsidRPr="00784904" w:rsidRDefault="005771D0" w:rsidP="008E3805">
      <w:pPr>
        <w:spacing w:line="360" w:lineRule="auto"/>
        <w:rPr>
          <w:rFonts w:ascii="Arial" w:hAnsi="Arial" w:cs="Arial"/>
        </w:rPr>
      </w:pPr>
      <w:r w:rsidRPr="00784904">
        <w:rPr>
          <w:rFonts w:ascii="Arial" w:hAnsi="Arial" w:cs="Arial"/>
        </w:rPr>
        <w:t>The British Association for Counselling and Psychotherapy (BCAP, 2020)</w:t>
      </w:r>
      <w:r w:rsidR="00954BC7" w:rsidRPr="00784904">
        <w:rPr>
          <w:rFonts w:ascii="Arial" w:hAnsi="Arial" w:cs="Arial"/>
        </w:rPr>
        <w:t xml:space="preserve"> defines counselling as an “umbrella” term that includes </w:t>
      </w:r>
      <w:r w:rsidR="00511F80" w:rsidRPr="00784904">
        <w:rPr>
          <w:rFonts w:ascii="Arial" w:hAnsi="Arial" w:cs="Arial"/>
        </w:rPr>
        <w:t xml:space="preserve">a scope of talking therapies. It furthers defines it a a treatment delivered by a trained practitioner over a long or short period with the main aim to help an individual achieve effective change or enhancement to their overall well-being. </w:t>
      </w:r>
      <w:r w:rsidR="008953E9" w:rsidRPr="00784904">
        <w:rPr>
          <w:rFonts w:ascii="Arial" w:hAnsi="Arial" w:cs="Arial"/>
        </w:rPr>
        <w:t xml:space="preserve">All approaches to counselling </w:t>
      </w:r>
      <w:r w:rsidR="00ED171E" w:rsidRPr="00784904">
        <w:rPr>
          <w:rFonts w:ascii="Arial" w:hAnsi="Arial" w:cs="Arial"/>
        </w:rPr>
        <w:t xml:space="preserve">focus on </w:t>
      </w:r>
      <w:r w:rsidRPr="00784904">
        <w:rPr>
          <w:rFonts w:ascii="Arial" w:hAnsi="Arial" w:cs="Arial"/>
        </w:rPr>
        <w:t>the therapeutic</w:t>
      </w:r>
      <w:r w:rsidR="00ED171E" w:rsidRPr="00784904">
        <w:rPr>
          <w:rFonts w:ascii="Arial" w:hAnsi="Arial" w:cs="Arial"/>
        </w:rPr>
        <w:t xml:space="preserve"> relationship between client and practitioner for varying issue</w:t>
      </w:r>
      <w:r>
        <w:rPr>
          <w:rFonts w:ascii="Arial" w:hAnsi="Arial" w:cs="Arial"/>
        </w:rPr>
        <w:t>s</w:t>
      </w:r>
      <w:r w:rsidR="00ED171E" w:rsidRPr="00784904">
        <w:rPr>
          <w:rFonts w:ascii="Arial" w:hAnsi="Arial" w:cs="Arial"/>
        </w:rPr>
        <w:t xml:space="preserve"> including</w:t>
      </w:r>
      <w:r w:rsidR="003D653F" w:rsidRPr="00784904">
        <w:rPr>
          <w:rFonts w:ascii="Arial" w:hAnsi="Arial" w:cs="Arial"/>
        </w:rPr>
        <w:t xml:space="preserve"> anxiety, depression, bereavement, coping with the affects of abuse</w:t>
      </w:r>
      <w:r w:rsidR="0031496D" w:rsidRPr="00784904">
        <w:rPr>
          <w:rFonts w:ascii="Arial" w:hAnsi="Arial" w:cs="Arial"/>
        </w:rPr>
        <w:t xml:space="preserve"> and phobias</w:t>
      </w:r>
      <w:r w:rsidR="008B21AA" w:rsidRPr="00784904">
        <w:rPr>
          <w:rFonts w:ascii="Arial" w:hAnsi="Arial" w:cs="Arial"/>
        </w:rPr>
        <w:t xml:space="preserve"> (UKCP, 2021).</w:t>
      </w:r>
    </w:p>
    <w:p w14:paraId="757DBCF3" w14:textId="77777777" w:rsidR="00C251ED" w:rsidRPr="00784904" w:rsidRDefault="00C251ED" w:rsidP="008E3805">
      <w:pPr>
        <w:spacing w:line="360" w:lineRule="auto"/>
        <w:rPr>
          <w:rFonts w:ascii="Arial" w:hAnsi="Arial" w:cs="Arial"/>
        </w:rPr>
      </w:pPr>
    </w:p>
    <w:p w14:paraId="73C6A265" w14:textId="7007963D" w:rsidR="00C251ED" w:rsidRPr="00784904" w:rsidRDefault="000630FE" w:rsidP="008E3805">
      <w:pPr>
        <w:spacing w:line="360" w:lineRule="auto"/>
        <w:rPr>
          <w:rFonts w:ascii="Arial" w:hAnsi="Arial" w:cs="Arial"/>
        </w:rPr>
      </w:pPr>
      <w:r w:rsidRPr="00784904">
        <w:rPr>
          <w:rFonts w:ascii="Arial" w:hAnsi="Arial" w:cs="Arial"/>
        </w:rPr>
        <w:t>T</w:t>
      </w:r>
      <w:r w:rsidR="00C251ED" w:rsidRPr="00784904">
        <w:rPr>
          <w:rFonts w:ascii="Arial" w:hAnsi="Arial" w:cs="Arial"/>
        </w:rPr>
        <w:t>here are a range of counselling therap</w:t>
      </w:r>
      <w:r w:rsidR="0021783A" w:rsidRPr="00784904">
        <w:rPr>
          <w:rFonts w:ascii="Arial" w:hAnsi="Arial" w:cs="Arial"/>
        </w:rPr>
        <w:t>y approaches</w:t>
      </w:r>
      <w:r w:rsidRPr="00784904">
        <w:rPr>
          <w:rFonts w:ascii="Arial" w:hAnsi="Arial" w:cs="Arial"/>
        </w:rPr>
        <w:t xml:space="preserve"> </w:t>
      </w:r>
      <w:r w:rsidR="00C523E7" w:rsidRPr="00784904">
        <w:rPr>
          <w:rFonts w:ascii="Arial" w:hAnsi="Arial" w:cs="Arial"/>
        </w:rPr>
        <w:t>including</w:t>
      </w:r>
      <w:r w:rsidRPr="00784904">
        <w:rPr>
          <w:rFonts w:ascii="Arial" w:hAnsi="Arial" w:cs="Arial"/>
        </w:rPr>
        <w:t xml:space="preserve"> Person Centred Therapy, </w:t>
      </w:r>
      <w:r w:rsidR="00E34A31" w:rsidRPr="00784904">
        <w:rPr>
          <w:rFonts w:ascii="Arial" w:hAnsi="Arial" w:cs="Arial"/>
        </w:rPr>
        <w:t>Group Therapy</w:t>
      </w:r>
      <w:r w:rsidR="00EB3EE9" w:rsidRPr="00784904">
        <w:rPr>
          <w:rFonts w:ascii="Arial" w:hAnsi="Arial" w:cs="Arial"/>
        </w:rPr>
        <w:t xml:space="preserve"> and Humanistic Therapy</w:t>
      </w:r>
      <w:r w:rsidR="007F4270" w:rsidRPr="00784904">
        <w:rPr>
          <w:rFonts w:ascii="Arial" w:hAnsi="Arial" w:cs="Arial"/>
        </w:rPr>
        <w:t xml:space="preserve">. </w:t>
      </w:r>
      <w:r w:rsidR="005771D0">
        <w:rPr>
          <w:rFonts w:ascii="Arial" w:eastAsia="Times New Roman" w:hAnsi="Arial" w:cs="Arial"/>
        </w:rPr>
        <w:t>NICE</w:t>
      </w:r>
      <w:r w:rsidR="007F4270" w:rsidRPr="00784904">
        <w:rPr>
          <w:rFonts w:ascii="Arial" w:eastAsia="Times New Roman" w:hAnsi="Arial" w:cs="Arial"/>
        </w:rPr>
        <w:t xml:space="preserve"> guidelines recommend low intensity counselling interventions such as CBT as a first line treatment for adults experiencing mild to moderate depression. </w:t>
      </w:r>
      <w:r w:rsidR="007F4270" w:rsidRPr="00784904">
        <w:rPr>
          <w:rFonts w:ascii="Arial" w:hAnsi="Arial" w:cs="Arial"/>
        </w:rPr>
        <w:t xml:space="preserve"> For </w:t>
      </w:r>
      <w:r w:rsidR="00C251ED" w:rsidRPr="00784904">
        <w:rPr>
          <w:rFonts w:ascii="Arial" w:hAnsi="Arial" w:cs="Arial"/>
        </w:rPr>
        <w:t xml:space="preserve">the purpose of this </w:t>
      </w:r>
      <w:r w:rsidR="005771D0" w:rsidRPr="00784904">
        <w:rPr>
          <w:rFonts w:ascii="Arial" w:hAnsi="Arial" w:cs="Arial"/>
        </w:rPr>
        <w:t>work,</w:t>
      </w:r>
      <w:r w:rsidR="00C251ED" w:rsidRPr="00784904">
        <w:rPr>
          <w:rFonts w:ascii="Arial" w:hAnsi="Arial" w:cs="Arial"/>
        </w:rPr>
        <w:t xml:space="preserve"> we will be focusing specifically on C</w:t>
      </w:r>
      <w:r w:rsidR="005A4327" w:rsidRPr="00784904">
        <w:rPr>
          <w:rFonts w:ascii="Arial" w:hAnsi="Arial" w:cs="Arial"/>
        </w:rPr>
        <w:t>ognitive Behavioural Therapy (CBT) and</w:t>
      </w:r>
      <w:r w:rsidR="00C251ED" w:rsidRPr="00784904">
        <w:rPr>
          <w:rFonts w:ascii="Arial" w:hAnsi="Arial" w:cs="Arial"/>
        </w:rPr>
        <w:t xml:space="preserve"> </w:t>
      </w:r>
      <w:r w:rsidR="008B21AA" w:rsidRPr="00784904">
        <w:rPr>
          <w:rFonts w:ascii="Arial" w:hAnsi="Arial" w:cs="Arial"/>
        </w:rPr>
        <w:t xml:space="preserve">Psychodynamic </w:t>
      </w:r>
      <w:r w:rsidR="005A4327" w:rsidRPr="00784904">
        <w:rPr>
          <w:rFonts w:ascii="Arial" w:hAnsi="Arial" w:cs="Arial"/>
        </w:rPr>
        <w:t xml:space="preserve">Therapy. </w:t>
      </w:r>
      <w:r w:rsidR="0092028A" w:rsidRPr="00784904">
        <w:rPr>
          <w:rFonts w:ascii="Arial" w:hAnsi="Arial" w:cs="Arial"/>
        </w:rPr>
        <w:tab/>
      </w:r>
    </w:p>
    <w:p w14:paraId="26510117" w14:textId="77777777" w:rsidR="00DD0FDB" w:rsidRPr="00784904" w:rsidRDefault="00DD0FDB" w:rsidP="008E3805">
      <w:pPr>
        <w:spacing w:line="360" w:lineRule="auto"/>
        <w:rPr>
          <w:rFonts w:ascii="Arial" w:hAnsi="Arial" w:cs="Arial"/>
        </w:rPr>
      </w:pPr>
    </w:p>
    <w:p w14:paraId="0CA3A7B3" w14:textId="77777777" w:rsidR="00DD0FDB" w:rsidRPr="008E3805" w:rsidRDefault="00DD0FDB" w:rsidP="008E3805">
      <w:pPr>
        <w:spacing w:line="360" w:lineRule="auto"/>
        <w:rPr>
          <w:rFonts w:ascii="Arial" w:hAnsi="Arial" w:cs="Arial"/>
          <w:b/>
          <w:bCs/>
          <w:sz w:val="28"/>
          <w:szCs w:val="28"/>
          <w:u w:val="single"/>
        </w:rPr>
      </w:pPr>
      <w:r w:rsidRPr="008E3805">
        <w:rPr>
          <w:rFonts w:ascii="Arial" w:hAnsi="Arial" w:cs="Arial"/>
          <w:b/>
          <w:bCs/>
          <w:color w:val="4472C4" w:themeColor="accent1"/>
          <w:sz w:val="28"/>
          <w:szCs w:val="28"/>
          <w:u w:val="single"/>
        </w:rPr>
        <w:t>Discussion</w:t>
      </w:r>
      <w:r w:rsidRPr="008E3805">
        <w:rPr>
          <w:rFonts w:ascii="Arial" w:hAnsi="Arial" w:cs="Arial"/>
          <w:b/>
          <w:bCs/>
          <w:sz w:val="28"/>
          <w:szCs w:val="28"/>
          <w:u w:val="single"/>
        </w:rPr>
        <w:t xml:space="preserve"> </w:t>
      </w:r>
    </w:p>
    <w:p w14:paraId="7D65376B" w14:textId="77777777" w:rsidR="00B1304A" w:rsidRPr="00784904" w:rsidRDefault="00B1304A" w:rsidP="008E3805">
      <w:pPr>
        <w:spacing w:line="360" w:lineRule="auto"/>
        <w:rPr>
          <w:rFonts w:ascii="Arial" w:hAnsi="Arial" w:cs="Arial"/>
        </w:rPr>
      </w:pPr>
    </w:p>
    <w:p w14:paraId="2F0C0952" w14:textId="77777777" w:rsidR="00403984" w:rsidRPr="00784904" w:rsidRDefault="00B1304A" w:rsidP="008E3805">
      <w:pPr>
        <w:spacing w:line="360" w:lineRule="auto"/>
        <w:rPr>
          <w:rFonts w:ascii="Arial" w:eastAsia="Times New Roman" w:hAnsi="Arial" w:cs="Arial"/>
          <w:color w:val="222222"/>
          <w:shd w:val="clear" w:color="auto" w:fill="FFFFFF"/>
        </w:rPr>
      </w:pPr>
      <w:r w:rsidRPr="00784904">
        <w:rPr>
          <w:rFonts w:ascii="Arial" w:hAnsi="Arial" w:cs="Arial"/>
        </w:rPr>
        <w:t>The National Health Service reports that in 2017, 1.4 million people in the UK accessed counselling therapy services</w:t>
      </w:r>
      <w:r w:rsidR="009A4674" w:rsidRPr="00784904">
        <w:rPr>
          <w:rFonts w:ascii="Arial" w:hAnsi="Arial" w:cs="Arial"/>
        </w:rPr>
        <w:t xml:space="preserve"> (NHS, 2020). This is a significant increase from previous years</w:t>
      </w:r>
      <w:r w:rsidR="00403984" w:rsidRPr="00784904">
        <w:rPr>
          <w:rFonts w:ascii="Arial" w:hAnsi="Arial" w:cs="Arial"/>
        </w:rPr>
        <w:t xml:space="preserve">. </w:t>
      </w:r>
      <w:r w:rsidR="007F315D" w:rsidRPr="00784904">
        <w:rPr>
          <w:rFonts w:ascii="Arial" w:hAnsi="Arial" w:cs="Arial"/>
        </w:rPr>
        <w:t xml:space="preserve">In the US, </w:t>
      </w:r>
      <w:r w:rsidR="00676D67" w:rsidRPr="00784904">
        <w:rPr>
          <w:rFonts w:ascii="Arial" w:hAnsi="Arial" w:cs="Arial"/>
        </w:rPr>
        <w:t xml:space="preserve">18% </w:t>
      </w:r>
      <w:r w:rsidR="001F2AFA" w:rsidRPr="00784904">
        <w:rPr>
          <w:rFonts w:ascii="Arial" w:hAnsi="Arial" w:cs="Arial"/>
        </w:rPr>
        <w:t xml:space="preserve">of the population struggle with mental health </w:t>
      </w:r>
      <w:r w:rsidR="00BE19C1" w:rsidRPr="00784904">
        <w:rPr>
          <w:rFonts w:ascii="Arial" w:hAnsi="Arial" w:cs="Arial"/>
        </w:rPr>
        <w:t xml:space="preserve">(Gumport &amp; Harvey, 2015). </w:t>
      </w:r>
      <w:r w:rsidR="00403984" w:rsidRPr="00784904">
        <w:rPr>
          <w:rFonts w:ascii="Arial" w:hAnsi="Arial" w:cs="Arial"/>
        </w:rPr>
        <w:t xml:space="preserve">Added to this, the World Health Organisation </w:t>
      </w:r>
      <w:r w:rsidR="0070339F" w:rsidRPr="00784904">
        <w:rPr>
          <w:rFonts w:ascii="Arial" w:eastAsia="Times New Roman" w:hAnsi="Arial" w:cs="Arial"/>
          <w:color w:val="222222"/>
          <w:shd w:val="clear" w:color="auto" w:fill="FFFFFF"/>
        </w:rPr>
        <w:t xml:space="preserve">states </w:t>
      </w:r>
      <w:r w:rsidR="00403984" w:rsidRPr="00784904">
        <w:rPr>
          <w:rFonts w:ascii="Arial" w:eastAsia="Times New Roman" w:hAnsi="Arial" w:cs="Arial"/>
          <w:color w:val="222222"/>
          <w:shd w:val="clear" w:color="auto" w:fill="FFFFFF"/>
        </w:rPr>
        <w:t xml:space="preserve">that </w:t>
      </w:r>
      <w:r w:rsidR="0070339F" w:rsidRPr="00784904">
        <w:rPr>
          <w:rFonts w:ascii="Arial" w:eastAsia="Times New Roman" w:hAnsi="Arial" w:cs="Arial"/>
          <w:color w:val="222222"/>
          <w:shd w:val="clear" w:color="auto" w:fill="FFFFFF"/>
        </w:rPr>
        <w:t xml:space="preserve">approximately </w:t>
      </w:r>
      <w:r w:rsidR="00403984" w:rsidRPr="00784904">
        <w:rPr>
          <w:rFonts w:ascii="Arial" w:eastAsia="Times New Roman" w:hAnsi="Arial" w:cs="Arial"/>
          <w:color w:val="222222"/>
          <w:shd w:val="clear" w:color="auto" w:fill="FFFFFF"/>
        </w:rPr>
        <w:t xml:space="preserve">35% </w:t>
      </w:r>
      <w:r w:rsidR="0070339F" w:rsidRPr="00784904">
        <w:rPr>
          <w:rFonts w:ascii="Arial" w:eastAsia="Times New Roman" w:hAnsi="Arial" w:cs="Arial"/>
          <w:color w:val="222222"/>
          <w:shd w:val="clear" w:color="auto" w:fill="FFFFFF"/>
        </w:rPr>
        <w:t>to</w:t>
      </w:r>
      <w:r w:rsidR="00403984" w:rsidRPr="00784904">
        <w:rPr>
          <w:rFonts w:ascii="Arial" w:eastAsia="Times New Roman" w:hAnsi="Arial" w:cs="Arial"/>
          <w:color w:val="222222"/>
          <w:shd w:val="clear" w:color="auto" w:fill="FFFFFF"/>
        </w:rPr>
        <w:t xml:space="preserve"> 50% of people </w:t>
      </w:r>
      <w:r w:rsidR="0070339F" w:rsidRPr="00784904">
        <w:rPr>
          <w:rFonts w:ascii="Arial" w:eastAsia="Times New Roman" w:hAnsi="Arial" w:cs="Arial"/>
          <w:color w:val="222222"/>
          <w:shd w:val="clear" w:color="auto" w:fill="FFFFFF"/>
        </w:rPr>
        <w:t xml:space="preserve">internationally </w:t>
      </w:r>
      <w:r w:rsidR="00403984" w:rsidRPr="00784904">
        <w:rPr>
          <w:rFonts w:ascii="Arial" w:eastAsia="Times New Roman" w:hAnsi="Arial" w:cs="Arial"/>
          <w:color w:val="222222"/>
          <w:shd w:val="clear" w:color="auto" w:fill="FFFFFF"/>
        </w:rPr>
        <w:t xml:space="preserve">suffer from </w:t>
      </w:r>
      <w:r w:rsidR="0070339F" w:rsidRPr="00784904">
        <w:rPr>
          <w:rFonts w:ascii="Arial" w:eastAsia="Times New Roman" w:hAnsi="Arial" w:cs="Arial"/>
          <w:color w:val="222222"/>
          <w:shd w:val="clear" w:color="auto" w:fill="FFFFFF"/>
        </w:rPr>
        <w:t xml:space="preserve">some form of </w:t>
      </w:r>
      <w:r w:rsidR="00CF039A">
        <w:rPr>
          <w:rFonts w:ascii="Arial" w:eastAsia="Times New Roman" w:hAnsi="Arial" w:cs="Arial"/>
          <w:color w:val="222222"/>
          <w:shd w:val="clear" w:color="auto" w:fill="FFFFFF"/>
        </w:rPr>
        <w:t xml:space="preserve">depression and </w:t>
      </w:r>
      <w:r w:rsidR="00403984" w:rsidRPr="00784904">
        <w:rPr>
          <w:rFonts w:ascii="Arial" w:eastAsia="Times New Roman" w:hAnsi="Arial" w:cs="Arial"/>
          <w:color w:val="222222"/>
          <w:shd w:val="clear" w:color="auto" w:fill="FFFFFF"/>
        </w:rPr>
        <w:t>anxiet</w:t>
      </w:r>
      <w:r w:rsidR="0070339F" w:rsidRPr="00784904">
        <w:rPr>
          <w:rFonts w:ascii="Arial" w:eastAsia="Times New Roman" w:hAnsi="Arial" w:cs="Arial"/>
          <w:color w:val="222222"/>
          <w:shd w:val="clear" w:color="auto" w:fill="FFFFFF"/>
        </w:rPr>
        <w:t xml:space="preserve">y </w:t>
      </w:r>
      <w:r w:rsidR="00403984" w:rsidRPr="00784904">
        <w:rPr>
          <w:rFonts w:ascii="Arial" w:eastAsia="Times New Roman" w:hAnsi="Arial" w:cs="Arial"/>
          <w:color w:val="222222"/>
          <w:shd w:val="clear" w:color="auto" w:fill="FFFFFF"/>
        </w:rPr>
        <w:t>(WHO,</w:t>
      </w:r>
      <w:r w:rsidR="007F5D83" w:rsidRPr="00784904">
        <w:rPr>
          <w:rFonts w:ascii="Arial" w:eastAsia="Times New Roman" w:hAnsi="Arial" w:cs="Arial"/>
          <w:color w:val="222222"/>
          <w:shd w:val="clear" w:color="auto" w:fill="FFFFFF"/>
        </w:rPr>
        <w:t xml:space="preserve"> 202</w:t>
      </w:r>
      <w:r w:rsidR="0070339F" w:rsidRPr="00784904">
        <w:rPr>
          <w:rFonts w:ascii="Arial" w:eastAsia="Times New Roman" w:hAnsi="Arial" w:cs="Arial"/>
          <w:color w:val="222222"/>
          <w:shd w:val="clear" w:color="auto" w:fill="FFFFFF"/>
        </w:rPr>
        <w:t>0</w:t>
      </w:r>
      <w:r w:rsidR="007F5D83" w:rsidRPr="00784904">
        <w:rPr>
          <w:rFonts w:ascii="Arial" w:eastAsia="Times New Roman" w:hAnsi="Arial" w:cs="Arial"/>
          <w:color w:val="222222"/>
          <w:shd w:val="clear" w:color="auto" w:fill="FFFFFF"/>
        </w:rPr>
        <w:t>)</w:t>
      </w:r>
      <w:r w:rsidR="00DA5D20" w:rsidRPr="00784904">
        <w:rPr>
          <w:rFonts w:ascii="Arial" w:eastAsia="Times New Roman" w:hAnsi="Arial" w:cs="Arial"/>
          <w:color w:val="222222"/>
          <w:shd w:val="clear" w:color="auto" w:fill="FFFFFF"/>
        </w:rPr>
        <w:t xml:space="preserve">. </w:t>
      </w:r>
      <w:r w:rsidR="001C5CE7" w:rsidRPr="00784904">
        <w:rPr>
          <w:rFonts w:ascii="Arial" w:eastAsia="Times New Roman" w:hAnsi="Arial" w:cs="Arial"/>
          <w:color w:val="222222"/>
          <w:shd w:val="clear" w:color="auto" w:fill="FFFFFF"/>
        </w:rPr>
        <w:t>The Global Burden of Disease Study,</w:t>
      </w:r>
      <w:r w:rsidR="006C3BBD" w:rsidRPr="00784904">
        <w:rPr>
          <w:rFonts w:ascii="Arial" w:eastAsia="Times New Roman" w:hAnsi="Arial" w:cs="Arial"/>
          <w:color w:val="222222"/>
          <w:shd w:val="clear" w:color="auto" w:fill="FFFFFF"/>
        </w:rPr>
        <w:t xml:space="preserve"> </w:t>
      </w:r>
      <w:r w:rsidR="000178F0" w:rsidRPr="00784904">
        <w:rPr>
          <w:rFonts w:ascii="Arial" w:eastAsia="Times New Roman" w:hAnsi="Arial" w:cs="Arial"/>
          <w:color w:val="222222"/>
          <w:shd w:val="clear" w:color="auto" w:fill="FFFFFF"/>
        </w:rPr>
        <w:t>states</w:t>
      </w:r>
      <w:r w:rsidR="001C5CE7" w:rsidRPr="00784904">
        <w:rPr>
          <w:rFonts w:ascii="Arial" w:eastAsia="Times New Roman" w:hAnsi="Arial" w:cs="Arial"/>
          <w:color w:val="222222"/>
          <w:shd w:val="clear" w:color="auto" w:fill="FFFFFF"/>
        </w:rPr>
        <w:t xml:space="preserve"> that </w:t>
      </w:r>
      <w:r w:rsidR="006C3BBD" w:rsidRPr="00784904">
        <w:rPr>
          <w:rFonts w:ascii="Arial" w:eastAsia="Times New Roman" w:hAnsi="Arial" w:cs="Arial"/>
          <w:color w:val="222222"/>
          <w:shd w:val="clear" w:color="auto" w:fill="FFFFFF"/>
        </w:rPr>
        <w:t xml:space="preserve">in 2017 </w:t>
      </w:r>
      <w:r w:rsidR="000904E4" w:rsidRPr="00784904">
        <w:rPr>
          <w:rFonts w:ascii="Arial" w:eastAsia="Times New Roman" w:hAnsi="Arial" w:cs="Arial"/>
          <w:color w:val="222222"/>
          <w:shd w:val="clear" w:color="auto" w:fill="FFFFFF"/>
        </w:rPr>
        <w:t xml:space="preserve">an estimated 264 </w:t>
      </w:r>
      <w:r w:rsidR="00DA5D20" w:rsidRPr="00784904">
        <w:rPr>
          <w:rFonts w:ascii="Arial" w:eastAsia="Times New Roman" w:hAnsi="Arial" w:cs="Arial"/>
          <w:color w:val="222222"/>
          <w:shd w:val="clear" w:color="auto" w:fill="FFFFFF"/>
        </w:rPr>
        <w:t xml:space="preserve">million people </w:t>
      </w:r>
      <w:r w:rsidR="0070339F" w:rsidRPr="00784904">
        <w:rPr>
          <w:rFonts w:ascii="Arial" w:eastAsia="Times New Roman" w:hAnsi="Arial" w:cs="Arial"/>
          <w:color w:val="222222"/>
          <w:shd w:val="clear" w:color="auto" w:fill="FFFFFF"/>
        </w:rPr>
        <w:t>were</w:t>
      </w:r>
      <w:r w:rsidR="00DA5D20" w:rsidRPr="00784904">
        <w:rPr>
          <w:rFonts w:ascii="Arial" w:eastAsia="Times New Roman" w:hAnsi="Arial" w:cs="Arial"/>
          <w:color w:val="222222"/>
          <w:shd w:val="clear" w:color="auto" w:fill="FFFFFF"/>
        </w:rPr>
        <w:t xml:space="preserve"> affected by depressio</w:t>
      </w:r>
      <w:r w:rsidR="000178F0" w:rsidRPr="00784904">
        <w:rPr>
          <w:rFonts w:ascii="Arial" w:eastAsia="Times New Roman" w:hAnsi="Arial" w:cs="Arial"/>
          <w:color w:val="222222"/>
          <w:shd w:val="clear" w:color="auto" w:fill="FFFFFF"/>
        </w:rPr>
        <w:t>n</w:t>
      </w:r>
      <w:r w:rsidR="009D076F" w:rsidRPr="00784904">
        <w:rPr>
          <w:rFonts w:ascii="Arial" w:eastAsia="Times New Roman" w:hAnsi="Arial" w:cs="Arial"/>
          <w:color w:val="222222"/>
          <w:shd w:val="clear" w:color="auto" w:fill="FFFFFF"/>
        </w:rPr>
        <w:t xml:space="preserve"> and </w:t>
      </w:r>
      <w:r w:rsidR="000178F0" w:rsidRPr="00784904">
        <w:rPr>
          <w:rFonts w:ascii="Arial" w:eastAsia="Times New Roman" w:hAnsi="Arial" w:cs="Arial"/>
          <w:color w:val="222222"/>
          <w:shd w:val="clear" w:color="auto" w:fill="FFFFFF"/>
        </w:rPr>
        <w:t xml:space="preserve">it reports that </w:t>
      </w:r>
      <w:r w:rsidR="00BA4F4B" w:rsidRPr="00784904">
        <w:rPr>
          <w:rFonts w:ascii="Arial" w:eastAsia="Times New Roman" w:hAnsi="Arial" w:cs="Arial"/>
          <w:color w:val="222222"/>
          <w:shd w:val="clear" w:color="auto" w:fill="FFFFFF"/>
        </w:rPr>
        <w:t xml:space="preserve">a significant </w:t>
      </w:r>
      <w:r w:rsidR="000178F0" w:rsidRPr="00784904">
        <w:rPr>
          <w:rFonts w:ascii="Arial" w:eastAsia="Times New Roman" w:hAnsi="Arial" w:cs="Arial"/>
          <w:color w:val="222222"/>
          <w:shd w:val="clear" w:color="auto" w:fill="FFFFFF"/>
        </w:rPr>
        <w:t xml:space="preserve">number of adults and children show improvement with psychological </w:t>
      </w:r>
      <w:r w:rsidR="009D076F" w:rsidRPr="00784904">
        <w:rPr>
          <w:rFonts w:ascii="Arial" w:eastAsia="Times New Roman" w:hAnsi="Arial" w:cs="Arial"/>
          <w:color w:val="222222"/>
          <w:shd w:val="clear" w:color="auto" w:fill="FFFFFF"/>
        </w:rPr>
        <w:t>support</w:t>
      </w:r>
      <w:r w:rsidR="006C3BBD" w:rsidRPr="00784904">
        <w:rPr>
          <w:rFonts w:ascii="Arial" w:eastAsia="Times New Roman" w:hAnsi="Arial" w:cs="Arial"/>
          <w:color w:val="222222"/>
          <w:shd w:val="clear" w:color="auto" w:fill="FFFFFF"/>
        </w:rPr>
        <w:t xml:space="preserve"> (</w:t>
      </w:r>
      <w:r w:rsidR="00D17028" w:rsidRPr="00784904">
        <w:rPr>
          <w:rFonts w:ascii="Arial" w:eastAsia="Times New Roman" w:hAnsi="Arial" w:cs="Arial"/>
          <w:color w:val="222222"/>
          <w:shd w:val="clear" w:color="auto" w:fill="FFFFFF"/>
        </w:rPr>
        <w:t>James et al</w:t>
      </w:r>
      <w:r w:rsidR="006C3BBD" w:rsidRPr="00784904">
        <w:rPr>
          <w:rFonts w:ascii="Arial" w:eastAsia="Times New Roman" w:hAnsi="Arial" w:cs="Arial"/>
          <w:color w:val="222222"/>
          <w:shd w:val="clear" w:color="auto" w:fill="FFFFFF"/>
        </w:rPr>
        <w:t>, 2018)</w:t>
      </w:r>
    </w:p>
    <w:p w14:paraId="7BCE5598" w14:textId="59C4072D" w:rsidR="00F6574A" w:rsidRDefault="00F6574A" w:rsidP="008E3805">
      <w:pPr>
        <w:spacing w:line="360" w:lineRule="auto"/>
        <w:rPr>
          <w:rFonts w:ascii="Arial" w:hAnsi="Arial" w:cs="Arial"/>
          <w:color w:val="333333"/>
        </w:rPr>
      </w:pPr>
      <w:r w:rsidRPr="00784904">
        <w:rPr>
          <w:rFonts w:ascii="Arial" w:eastAsia="Times New Roman" w:hAnsi="Arial" w:cs="Arial"/>
        </w:rPr>
        <w:t xml:space="preserve">It is important to </w:t>
      </w:r>
      <w:r w:rsidR="00493FC3">
        <w:rPr>
          <w:rFonts w:ascii="Arial" w:eastAsia="Times New Roman" w:hAnsi="Arial" w:cs="Arial"/>
        </w:rPr>
        <w:t xml:space="preserve">consider </w:t>
      </w:r>
      <w:r w:rsidRPr="00784904">
        <w:rPr>
          <w:rFonts w:ascii="Arial" w:eastAsia="Times New Roman" w:hAnsi="Arial" w:cs="Arial"/>
        </w:rPr>
        <w:t xml:space="preserve">that </w:t>
      </w:r>
      <w:r w:rsidR="00090387">
        <w:rPr>
          <w:rFonts w:ascii="Arial" w:eastAsia="Times New Roman" w:hAnsi="Arial" w:cs="Arial"/>
        </w:rPr>
        <w:t xml:space="preserve">there is a </w:t>
      </w:r>
      <w:r w:rsidR="00493FC3">
        <w:rPr>
          <w:rFonts w:ascii="Arial" w:eastAsia="Times New Roman" w:hAnsi="Arial" w:cs="Arial"/>
        </w:rPr>
        <w:t xml:space="preserve">strong </w:t>
      </w:r>
      <w:r w:rsidR="00090387">
        <w:rPr>
          <w:rFonts w:ascii="Arial" w:eastAsia="Times New Roman" w:hAnsi="Arial" w:cs="Arial"/>
        </w:rPr>
        <w:t xml:space="preserve">likelihood of </w:t>
      </w:r>
      <w:r w:rsidRPr="00784904">
        <w:rPr>
          <w:rFonts w:ascii="Arial" w:eastAsia="Times New Roman" w:hAnsi="Arial" w:cs="Arial"/>
        </w:rPr>
        <w:t>these figures</w:t>
      </w:r>
      <w:r w:rsidR="00090387">
        <w:rPr>
          <w:rFonts w:ascii="Arial" w:eastAsia="Times New Roman" w:hAnsi="Arial" w:cs="Arial"/>
        </w:rPr>
        <w:t xml:space="preserve"> </w:t>
      </w:r>
      <w:r w:rsidRPr="00784904">
        <w:rPr>
          <w:rFonts w:ascii="Arial" w:eastAsia="Times New Roman" w:hAnsi="Arial" w:cs="Arial"/>
        </w:rPr>
        <w:t>increas</w:t>
      </w:r>
      <w:r w:rsidR="00090387">
        <w:rPr>
          <w:rFonts w:ascii="Arial" w:eastAsia="Times New Roman" w:hAnsi="Arial" w:cs="Arial"/>
        </w:rPr>
        <w:t>ing</w:t>
      </w:r>
      <w:r w:rsidRPr="00784904">
        <w:rPr>
          <w:rFonts w:ascii="Arial" w:eastAsia="Times New Roman" w:hAnsi="Arial" w:cs="Arial"/>
        </w:rPr>
        <w:t xml:space="preserve"> </w:t>
      </w:r>
      <w:r w:rsidR="00090387">
        <w:rPr>
          <w:rFonts w:ascii="Arial" w:eastAsia="Times New Roman" w:hAnsi="Arial" w:cs="Arial"/>
        </w:rPr>
        <w:t>as a result</w:t>
      </w:r>
      <w:r w:rsidRPr="00784904">
        <w:rPr>
          <w:rFonts w:ascii="Arial" w:eastAsia="Times New Roman" w:hAnsi="Arial" w:cs="Arial"/>
        </w:rPr>
        <w:t xml:space="preserve"> </w:t>
      </w:r>
      <w:r w:rsidR="00090387">
        <w:rPr>
          <w:rFonts w:ascii="Arial" w:eastAsia="Times New Roman" w:hAnsi="Arial" w:cs="Arial"/>
        </w:rPr>
        <w:t>of</w:t>
      </w:r>
      <w:r w:rsidRPr="00784904">
        <w:rPr>
          <w:rFonts w:ascii="Arial" w:eastAsia="Times New Roman" w:hAnsi="Arial" w:cs="Arial"/>
        </w:rPr>
        <w:t xml:space="preserve"> the impact of the coronavirus pandemic. Social distancing, wearing masks and the financial ramifications will unquestionably have consequences for people’s mental well being on a short and long term scale</w:t>
      </w:r>
      <w:r w:rsidRPr="00784904">
        <w:rPr>
          <w:rFonts w:ascii="Arial" w:hAnsi="Arial" w:cs="Arial"/>
          <w:color w:val="333333"/>
        </w:rPr>
        <w:t xml:space="preserve"> (Galea, Laurie and Merchant, 2020)</w:t>
      </w:r>
      <w:r w:rsidR="006B5115">
        <w:rPr>
          <w:rFonts w:ascii="Arial" w:hAnsi="Arial" w:cs="Arial"/>
          <w:color w:val="333333"/>
        </w:rPr>
        <w:t>.</w:t>
      </w:r>
    </w:p>
    <w:p w14:paraId="73B52A5B" w14:textId="0826DDC6" w:rsidR="008E3805" w:rsidRPr="008E3805" w:rsidRDefault="008E3805" w:rsidP="008E3805">
      <w:pPr>
        <w:spacing w:line="360" w:lineRule="auto"/>
        <w:jc w:val="center"/>
        <w:rPr>
          <w:rFonts w:ascii="Arial" w:eastAsia="Times New Roman" w:hAnsi="Arial" w:cs="Arial"/>
          <w:b/>
          <w:bCs/>
        </w:rPr>
      </w:pPr>
      <w:r w:rsidRPr="008E3805">
        <w:rPr>
          <w:rFonts w:ascii="Arial" w:hAnsi="Arial" w:cs="Arial"/>
          <w:b/>
          <w:bCs/>
          <w:color w:val="333333"/>
        </w:rPr>
        <w:t>1</w:t>
      </w:r>
    </w:p>
    <w:p w14:paraId="35B69B03" w14:textId="77777777" w:rsidR="005469E6" w:rsidRPr="00784904" w:rsidRDefault="00027A2D" w:rsidP="008E3805">
      <w:pPr>
        <w:spacing w:line="360" w:lineRule="auto"/>
        <w:rPr>
          <w:rFonts w:ascii="Arial" w:eastAsia="Times New Roman" w:hAnsi="Arial" w:cs="Arial"/>
        </w:rPr>
      </w:pPr>
      <w:r w:rsidRPr="00784904">
        <w:rPr>
          <w:rFonts w:ascii="Arial" w:eastAsia="Times New Roman" w:hAnsi="Arial" w:cs="Arial"/>
        </w:rPr>
        <w:lastRenderedPageBreak/>
        <w:t>While t</w:t>
      </w:r>
      <w:r w:rsidR="00F6574A" w:rsidRPr="00784904">
        <w:rPr>
          <w:rFonts w:ascii="Arial" w:eastAsia="Times New Roman" w:hAnsi="Arial" w:cs="Arial"/>
        </w:rPr>
        <w:t xml:space="preserve">hese figures highlight the need for </w:t>
      </w:r>
      <w:r w:rsidRPr="00784904">
        <w:rPr>
          <w:rFonts w:ascii="Arial" w:eastAsia="Times New Roman" w:hAnsi="Arial" w:cs="Arial"/>
        </w:rPr>
        <w:t xml:space="preserve">a treatment </w:t>
      </w:r>
      <w:r w:rsidR="00F6574A" w:rsidRPr="00784904">
        <w:rPr>
          <w:rFonts w:ascii="Arial" w:eastAsia="Times New Roman" w:hAnsi="Arial" w:cs="Arial"/>
        </w:rPr>
        <w:t>for mental healt</w:t>
      </w:r>
      <w:r w:rsidRPr="00784904">
        <w:rPr>
          <w:rFonts w:ascii="Arial" w:eastAsia="Times New Roman" w:hAnsi="Arial" w:cs="Arial"/>
        </w:rPr>
        <w:t>h, the effectiveness of counselling a</w:t>
      </w:r>
      <w:r w:rsidR="002F1601" w:rsidRPr="00784904">
        <w:rPr>
          <w:rFonts w:ascii="Arial" w:eastAsia="Times New Roman" w:hAnsi="Arial" w:cs="Arial"/>
        </w:rPr>
        <w:t>s a</w:t>
      </w:r>
      <w:r w:rsidRPr="00784904">
        <w:rPr>
          <w:rFonts w:ascii="Arial" w:eastAsia="Times New Roman" w:hAnsi="Arial" w:cs="Arial"/>
        </w:rPr>
        <w:t xml:space="preserve"> possible candidate has been called into question by sceptics who view it as nothing more then two people talking.</w:t>
      </w:r>
      <w:r w:rsidR="00EA4999" w:rsidRPr="00784904">
        <w:rPr>
          <w:rFonts w:ascii="Arial" w:eastAsia="Times New Roman" w:hAnsi="Arial" w:cs="Arial"/>
        </w:rPr>
        <w:t xml:space="preserve"> </w:t>
      </w:r>
      <w:r w:rsidR="005469E6" w:rsidRPr="00784904">
        <w:rPr>
          <w:rFonts w:ascii="Arial" w:eastAsia="Times New Roman" w:hAnsi="Arial" w:cs="Arial"/>
        </w:rPr>
        <w:t xml:space="preserve">However there has been much research to dispute this. </w:t>
      </w:r>
    </w:p>
    <w:p w14:paraId="3965800E" w14:textId="77777777" w:rsidR="00ED171E" w:rsidRPr="00784904" w:rsidRDefault="00ED171E" w:rsidP="008E3805">
      <w:pPr>
        <w:spacing w:line="360" w:lineRule="auto"/>
        <w:rPr>
          <w:rFonts w:ascii="Arial" w:eastAsia="Times New Roman" w:hAnsi="Arial" w:cs="Arial"/>
        </w:rPr>
      </w:pPr>
    </w:p>
    <w:p w14:paraId="05EE7B3F" w14:textId="538DD317" w:rsidR="002A7717" w:rsidRPr="007F19B5" w:rsidRDefault="005469E6" w:rsidP="008E3805">
      <w:pPr>
        <w:spacing w:line="360" w:lineRule="auto"/>
        <w:rPr>
          <w:rFonts w:ascii="Arial" w:eastAsia="Times New Roman" w:hAnsi="Arial" w:cs="Arial"/>
          <w:color w:val="121212"/>
          <w:shd w:val="clear" w:color="auto" w:fill="FFFFFF"/>
        </w:rPr>
      </w:pPr>
      <w:r w:rsidRPr="00784904">
        <w:rPr>
          <w:rFonts w:ascii="Arial" w:eastAsia="Times New Roman" w:hAnsi="Arial" w:cs="Arial"/>
          <w:color w:val="121212"/>
          <w:shd w:val="clear" w:color="auto" w:fill="FFFFFF"/>
        </w:rPr>
        <w:t>N</w:t>
      </w:r>
      <w:r w:rsidR="00ED171E" w:rsidRPr="00784904">
        <w:rPr>
          <w:rFonts w:ascii="Arial" w:eastAsia="Times New Roman" w:hAnsi="Arial" w:cs="Arial"/>
          <w:color w:val="121212"/>
          <w:shd w:val="clear" w:color="auto" w:fill="FFFFFF"/>
        </w:rPr>
        <w:t xml:space="preserve">umerous controlled trials in clinical settings support the effectiveness of counselling as an intervention to improve mental health. An example includes an </w:t>
      </w:r>
      <w:r w:rsidR="00ED171E" w:rsidRPr="00784904">
        <w:rPr>
          <w:rFonts w:ascii="Arial" w:hAnsi="Arial" w:cs="Arial"/>
        </w:rPr>
        <w:t xml:space="preserve">Australian study </w:t>
      </w:r>
      <w:r w:rsidR="005771D0" w:rsidRPr="00784904">
        <w:rPr>
          <w:rFonts w:ascii="Arial" w:hAnsi="Arial" w:cs="Arial"/>
        </w:rPr>
        <w:t>into</w:t>
      </w:r>
      <w:r w:rsidR="00ED171E" w:rsidRPr="00784904">
        <w:rPr>
          <w:rFonts w:ascii="Arial" w:hAnsi="Arial" w:cs="Arial"/>
        </w:rPr>
        <w:t xml:space="preserve"> the effect of CBT counselling as a therapy for a range of eating disorders. An open trial within an </w:t>
      </w:r>
      <w:r w:rsidR="005771D0" w:rsidRPr="00784904">
        <w:rPr>
          <w:rFonts w:ascii="Arial" w:hAnsi="Arial" w:cs="Arial"/>
        </w:rPr>
        <w:t>outpatient</w:t>
      </w:r>
      <w:r w:rsidR="00ED171E" w:rsidRPr="00784904">
        <w:rPr>
          <w:rFonts w:ascii="Arial" w:hAnsi="Arial" w:cs="Arial"/>
        </w:rPr>
        <w:t xml:space="preserve"> clinic found that of the participants who completed 20-40 CBT sessions with a qualified therapist, 2/3 were either in full or partial remission by the end of their treatment (Byrne et al, 2011). This demonstrates the efficacy of CBT counselling. </w:t>
      </w:r>
      <w:r w:rsidRPr="00784904">
        <w:rPr>
          <w:rFonts w:ascii="Arial" w:hAnsi="Arial" w:cs="Arial"/>
        </w:rPr>
        <w:t>Another pilot trial co</w:t>
      </w:r>
      <w:r w:rsidR="00FE3E0A" w:rsidRPr="00784904">
        <w:rPr>
          <w:rFonts w:ascii="Arial" w:hAnsi="Arial" w:cs="Arial"/>
        </w:rPr>
        <w:t>n</w:t>
      </w:r>
      <w:r w:rsidRPr="00784904">
        <w:rPr>
          <w:rFonts w:ascii="Arial" w:hAnsi="Arial" w:cs="Arial"/>
        </w:rPr>
        <w:t xml:space="preserve">ducted in the UK </w:t>
      </w:r>
      <w:r w:rsidR="00FE3E0A" w:rsidRPr="00784904">
        <w:rPr>
          <w:rFonts w:ascii="Arial" w:hAnsi="Arial" w:cs="Arial"/>
        </w:rPr>
        <w:t xml:space="preserve">by Freeman et al, </w:t>
      </w:r>
      <w:r w:rsidR="00B5449B" w:rsidRPr="00784904">
        <w:rPr>
          <w:rFonts w:ascii="Arial" w:hAnsi="Arial" w:cs="Arial"/>
        </w:rPr>
        <w:t xml:space="preserve">2015, </w:t>
      </w:r>
      <w:r w:rsidRPr="00784904">
        <w:rPr>
          <w:rFonts w:ascii="Arial" w:hAnsi="Arial" w:cs="Arial"/>
        </w:rPr>
        <w:t xml:space="preserve">established strong </w:t>
      </w:r>
      <w:r w:rsidR="00FE3E0A" w:rsidRPr="00784904">
        <w:rPr>
          <w:rFonts w:ascii="Arial" w:hAnsi="Arial" w:cs="Arial"/>
        </w:rPr>
        <w:t xml:space="preserve">links </w:t>
      </w:r>
      <w:r w:rsidRPr="00784904">
        <w:rPr>
          <w:rFonts w:ascii="Arial" w:hAnsi="Arial" w:cs="Arial"/>
        </w:rPr>
        <w:t xml:space="preserve">between </w:t>
      </w:r>
      <w:r w:rsidR="00A738C1" w:rsidRPr="00784904">
        <w:rPr>
          <w:rFonts w:ascii="Arial" w:hAnsi="Arial" w:cs="Arial"/>
        </w:rPr>
        <w:t xml:space="preserve">effective </w:t>
      </w:r>
      <w:r w:rsidR="00BD615E" w:rsidRPr="00784904">
        <w:rPr>
          <w:rFonts w:ascii="Arial" w:hAnsi="Arial" w:cs="Arial"/>
        </w:rPr>
        <w:t>CBT counselling</w:t>
      </w:r>
      <w:r w:rsidR="006C3BBD" w:rsidRPr="00784904">
        <w:rPr>
          <w:rFonts w:ascii="Arial" w:hAnsi="Arial" w:cs="Arial"/>
        </w:rPr>
        <w:t>,</w:t>
      </w:r>
      <w:r w:rsidR="00BD615E" w:rsidRPr="00784904">
        <w:rPr>
          <w:rFonts w:ascii="Arial" w:hAnsi="Arial" w:cs="Arial"/>
        </w:rPr>
        <w:t xml:space="preserve"> sleep disturbance and insomnia amongst </w:t>
      </w:r>
      <w:r w:rsidR="00FE3E0A" w:rsidRPr="00784904">
        <w:rPr>
          <w:rFonts w:ascii="Arial" w:hAnsi="Arial" w:cs="Arial"/>
        </w:rPr>
        <w:t xml:space="preserve">patients who experienced delusions and hallucinations. </w:t>
      </w:r>
      <w:r w:rsidR="00833102" w:rsidRPr="00784904">
        <w:rPr>
          <w:rFonts w:ascii="Arial" w:hAnsi="Arial" w:cs="Arial"/>
        </w:rPr>
        <w:t xml:space="preserve">50 patients were randomly assigned to </w:t>
      </w:r>
      <w:r w:rsidR="006C3BBD" w:rsidRPr="00784904">
        <w:rPr>
          <w:rFonts w:ascii="Arial" w:hAnsi="Arial" w:cs="Arial"/>
        </w:rPr>
        <w:t>a</w:t>
      </w:r>
      <w:r w:rsidR="00833102" w:rsidRPr="00784904">
        <w:rPr>
          <w:rFonts w:ascii="Arial" w:hAnsi="Arial" w:cs="Arial"/>
        </w:rPr>
        <w:t xml:space="preserve"> trial, half received CBT care while half did not. </w:t>
      </w:r>
      <w:r w:rsidR="0078407C" w:rsidRPr="00784904">
        <w:rPr>
          <w:rFonts w:ascii="Arial" w:hAnsi="Arial" w:cs="Arial"/>
        </w:rPr>
        <w:t xml:space="preserve">After a 12 week period, </w:t>
      </w:r>
      <w:r w:rsidR="00833102" w:rsidRPr="00784904">
        <w:rPr>
          <w:rFonts w:ascii="Arial" w:hAnsi="Arial" w:cs="Arial"/>
        </w:rPr>
        <w:t xml:space="preserve">41% of those who received counselling </w:t>
      </w:r>
      <w:r w:rsidR="0078407C" w:rsidRPr="00784904">
        <w:rPr>
          <w:rFonts w:ascii="Arial" w:hAnsi="Arial" w:cs="Arial"/>
        </w:rPr>
        <w:t xml:space="preserve">had significant reductions </w:t>
      </w:r>
      <w:r w:rsidR="006C3BBD" w:rsidRPr="00784904">
        <w:rPr>
          <w:rFonts w:ascii="Arial" w:hAnsi="Arial" w:cs="Arial"/>
        </w:rPr>
        <w:t xml:space="preserve">in symptoms as supposed to 1% who </w:t>
      </w:r>
      <w:r w:rsidR="002F1601" w:rsidRPr="00784904">
        <w:rPr>
          <w:rFonts w:ascii="Arial" w:hAnsi="Arial" w:cs="Arial"/>
        </w:rPr>
        <w:t>received</w:t>
      </w:r>
      <w:r w:rsidR="006C3BBD" w:rsidRPr="00784904">
        <w:rPr>
          <w:rFonts w:ascii="Arial" w:hAnsi="Arial" w:cs="Arial"/>
        </w:rPr>
        <w:t xml:space="preserve"> standard care. </w:t>
      </w:r>
      <w:r w:rsidR="00C872A2" w:rsidRPr="00784904">
        <w:rPr>
          <w:rFonts w:ascii="Arial" w:hAnsi="Arial" w:cs="Arial"/>
        </w:rPr>
        <w:t xml:space="preserve">There is evidence to suggest that Psychodynamic Therapy is also </w:t>
      </w:r>
      <w:r w:rsidR="00110A3A" w:rsidRPr="00784904">
        <w:rPr>
          <w:rFonts w:ascii="Arial" w:hAnsi="Arial" w:cs="Arial"/>
        </w:rPr>
        <w:t>efficacious</w:t>
      </w:r>
      <w:r w:rsidR="00C872A2" w:rsidRPr="00784904">
        <w:rPr>
          <w:rFonts w:ascii="Arial" w:hAnsi="Arial" w:cs="Arial"/>
        </w:rPr>
        <w:t>.</w:t>
      </w:r>
      <w:r w:rsidR="002A7717" w:rsidRPr="00784904">
        <w:rPr>
          <w:rFonts w:ascii="Arial" w:hAnsi="Arial" w:cs="Arial"/>
        </w:rPr>
        <w:t xml:space="preserve"> </w:t>
      </w:r>
      <w:r w:rsidR="0022763A" w:rsidRPr="00784904">
        <w:rPr>
          <w:rFonts w:ascii="Arial" w:hAnsi="Arial" w:cs="Arial"/>
        </w:rPr>
        <w:t>U</w:t>
      </w:r>
      <w:r w:rsidR="00C872A2" w:rsidRPr="00784904">
        <w:rPr>
          <w:rFonts w:ascii="Arial" w:hAnsi="Arial" w:cs="Arial"/>
        </w:rPr>
        <w:t>pdated review</w:t>
      </w:r>
      <w:r w:rsidR="0022763A" w:rsidRPr="00784904">
        <w:rPr>
          <w:rFonts w:ascii="Arial" w:hAnsi="Arial" w:cs="Arial"/>
        </w:rPr>
        <w:t>s</w:t>
      </w:r>
      <w:r w:rsidR="00C872A2" w:rsidRPr="00784904">
        <w:rPr>
          <w:rFonts w:ascii="Arial" w:hAnsi="Arial" w:cs="Arial"/>
        </w:rPr>
        <w:t xml:space="preserve"> </w:t>
      </w:r>
      <w:r w:rsidR="00C04301" w:rsidRPr="00784904">
        <w:rPr>
          <w:rFonts w:ascii="Arial" w:hAnsi="Arial" w:cs="Arial"/>
        </w:rPr>
        <w:t xml:space="preserve">suggests that there is </w:t>
      </w:r>
      <w:r w:rsidR="00110A3A" w:rsidRPr="00784904">
        <w:rPr>
          <w:rFonts w:ascii="Arial" w:hAnsi="Arial" w:cs="Arial"/>
        </w:rPr>
        <w:t xml:space="preserve">substantial evidence that </w:t>
      </w:r>
      <w:r w:rsidR="00922A8C" w:rsidRPr="00784904">
        <w:rPr>
          <w:rFonts w:ascii="Arial" w:hAnsi="Arial" w:cs="Arial"/>
        </w:rPr>
        <w:t>psychodynamic counselling is efficient in treating mental disorders including depression and anxiety (Leichsenring &amp; Steiner, 2019).</w:t>
      </w:r>
      <w:r w:rsidR="0022763A" w:rsidRPr="00784904">
        <w:rPr>
          <w:rFonts w:ascii="Arial" w:hAnsi="Arial" w:cs="Arial"/>
        </w:rPr>
        <w:t xml:space="preserve"> </w:t>
      </w:r>
      <w:r w:rsidR="005771D0" w:rsidRPr="00784904">
        <w:rPr>
          <w:rFonts w:ascii="Arial" w:hAnsi="Arial" w:cs="Arial"/>
        </w:rPr>
        <w:t>Added to this</w:t>
      </w:r>
      <w:r w:rsidR="005771D0">
        <w:rPr>
          <w:rFonts w:ascii="Arial" w:hAnsi="Arial" w:cs="Arial"/>
        </w:rPr>
        <w:t>,</w:t>
      </w:r>
      <w:r w:rsidR="005771D0" w:rsidRPr="00784904">
        <w:rPr>
          <w:rFonts w:ascii="Arial" w:hAnsi="Arial" w:cs="Arial"/>
        </w:rPr>
        <w:t xml:space="preserve"> patients who receive this therapy appear to continue improvement even after treatment ceases and they maintain the therapeutic benefits (Shedler, 2010). </w:t>
      </w:r>
      <w:r w:rsidR="00A738C1" w:rsidRPr="00784904">
        <w:rPr>
          <w:rFonts w:ascii="Arial" w:hAnsi="Arial" w:cs="Arial"/>
        </w:rPr>
        <w:t xml:space="preserve">Although there </w:t>
      </w:r>
      <w:r w:rsidR="00A738C1" w:rsidRPr="00784904">
        <w:rPr>
          <w:rFonts w:ascii="Arial" w:eastAsia="Times New Roman" w:hAnsi="Arial" w:cs="Arial"/>
          <w:color w:val="121212"/>
          <w:shd w:val="clear" w:color="auto" w:fill="FFFFFF"/>
        </w:rPr>
        <w:t xml:space="preserve">there is </w:t>
      </w:r>
      <w:r w:rsidR="00010A29">
        <w:rPr>
          <w:rFonts w:ascii="Arial" w:eastAsia="Times New Roman" w:hAnsi="Arial" w:cs="Arial"/>
          <w:color w:val="121212"/>
          <w:shd w:val="clear" w:color="auto" w:fill="FFFFFF"/>
        </w:rPr>
        <w:t>“</w:t>
      </w:r>
      <w:r w:rsidR="00A738C1" w:rsidRPr="00784904">
        <w:rPr>
          <w:rFonts w:ascii="Arial" w:eastAsia="Times New Roman" w:hAnsi="Arial" w:cs="Arial"/>
          <w:color w:val="121212"/>
          <w:shd w:val="clear" w:color="auto" w:fill="FFFFFF"/>
        </w:rPr>
        <w:t>strong empirical evidence internationally which supports the consistent and positive effects of counselling</w:t>
      </w:r>
      <w:r w:rsidR="00010A29">
        <w:rPr>
          <w:rFonts w:ascii="Arial" w:eastAsia="Times New Roman" w:hAnsi="Arial" w:cs="Arial"/>
          <w:color w:val="121212"/>
          <w:shd w:val="clear" w:color="auto" w:fill="FFFFFF"/>
        </w:rPr>
        <w:t>,”</w:t>
      </w:r>
      <w:r w:rsidR="00A738C1" w:rsidRPr="00784904">
        <w:rPr>
          <w:rFonts w:ascii="Arial" w:eastAsia="Times New Roman" w:hAnsi="Arial" w:cs="Arial"/>
          <w:color w:val="121212"/>
          <w:shd w:val="clear" w:color="auto" w:fill="FFFFFF"/>
        </w:rPr>
        <w:t xml:space="preserve"> (BCAP, 2021) the research </w:t>
      </w:r>
      <w:r w:rsidR="00D20094" w:rsidRPr="00784904">
        <w:rPr>
          <w:rFonts w:ascii="Arial" w:eastAsia="Times New Roman" w:hAnsi="Arial" w:cs="Arial"/>
          <w:color w:val="121212"/>
          <w:shd w:val="clear" w:color="auto" w:fill="FFFFFF"/>
        </w:rPr>
        <w:t>has</w:t>
      </w:r>
      <w:r w:rsidR="00A738C1" w:rsidRPr="00784904">
        <w:rPr>
          <w:rFonts w:ascii="Arial" w:eastAsia="Times New Roman" w:hAnsi="Arial" w:cs="Arial"/>
          <w:color w:val="121212"/>
          <w:shd w:val="clear" w:color="auto" w:fill="FFFFFF"/>
        </w:rPr>
        <w:t xml:space="preserve"> </w:t>
      </w:r>
      <w:r w:rsidR="00D20094" w:rsidRPr="00784904">
        <w:rPr>
          <w:rFonts w:ascii="Arial" w:eastAsia="Times New Roman" w:hAnsi="Arial" w:cs="Arial"/>
          <w:color w:val="121212"/>
          <w:shd w:val="clear" w:color="auto" w:fill="FFFFFF"/>
        </w:rPr>
        <w:t xml:space="preserve">limitations </w:t>
      </w:r>
      <w:r w:rsidR="00A738C1" w:rsidRPr="00784904">
        <w:rPr>
          <w:rFonts w:ascii="Arial" w:eastAsia="Times New Roman" w:hAnsi="Arial" w:cs="Arial"/>
          <w:color w:val="121212"/>
          <w:shd w:val="clear" w:color="auto" w:fill="FFFFFF"/>
        </w:rPr>
        <w:t>in that trial group</w:t>
      </w:r>
      <w:r w:rsidR="00D20094" w:rsidRPr="00784904">
        <w:rPr>
          <w:rFonts w:ascii="Arial" w:eastAsia="Times New Roman" w:hAnsi="Arial" w:cs="Arial"/>
          <w:color w:val="121212"/>
          <w:shd w:val="clear" w:color="auto" w:fill="FFFFFF"/>
        </w:rPr>
        <w:t>s</w:t>
      </w:r>
      <w:r w:rsidR="00A738C1" w:rsidRPr="00784904">
        <w:rPr>
          <w:rFonts w:ascii="Arial" w:eastAsia="Times New Roman" w:hAnsi="Arial" w:cs="Arial"/>
          <w:color w:val="121212"/>
          <w:shd w:val="clear" w:color="auto" w:fill="FFFFFF"/>
        </w:rPr>
        <w:t xml:space="preserve"> are usually quite small.</w:t>
      </w:r>
    </w:p>
    <w:p w14:paraId="28FAD16B" w14:textId="77777777" w:rsidR="00ED171E" w:rsidRPr="00784904" w:rsidRDefault="00ED171E" w:rsidP="008E3805">
      <w:pPr>
        <w:spacing w:line="360" w:lineRule="auto"/>
        <w:rPr>
          <w:rFonts w:ascii="Arial" w:eastAsia="Times New Roman" w:hAnsi="Arial" w:cs="Arial"/>
        </w:rPr>
      </w:pPr>
    </w:p>
    <w:p w14:paraId="3940ABD2" w14:textId="2C7E6021" w:rsidR="00C4407C" w:rsidRPr="00784904" w:rsidRDefault="002C7C3C" w:rsidP="008E3805">
      <w:pPr>
        <w:spacing w:line="360" w:lineRule="auto"/>
        <w:rPr>
          <w:rFonts w:ascii="Arial" w:hAnsi="Arial" w:cs="Arial"/>
        </w:rPr>
      </w:pPr>
      <w:r w:rsidRPr="00784904">
        <w:rPr>
          <w:rFonts w:ascii="Arial" w:hAnsi="Arial" w:cs="Arial"/>
          <w:color w:val="2A2A2A"/>
        </w:rPr>
        <w:t xml:space="preserve">A </w:t>
      </w:r>
      <w:r w:rsidRPr="00784904">
        <w:rPr>
          <w:rFonts w:ascii="Arial" w:hAnsi="Arial" w:cs="Arial"/>
        </w:rPr>
        <w:t xml:space="preserve">key goal of </w:t>
      </w:r>
      <w:r w:rsidR="00A72142" w:rsidRPr="00784904">
        <w:rPr>
          <w:rFonts w:ascii="Arial" w:hAnsi="Arial" w:cs="Arial"/>
        </w:rPr>
        <w:t xml:space="preserve">all </w:t>
      </w:r>
      <w:r w:rsidRPr="00784904">
        <w:rPr>
          <w:rFonts w:ascii="Arial" w:hAnsi="Arial" w:cs="Arial"/>
        </w:rPr>
        <w:t xml:space="preserve">counselling </w:t>
      </w:r>
      <w:r w:rsidR="00A72142" w:rsidRPr="00784904">
        <w:rPr>
          <w:rFonts w:ascii="Arial" w:hAnsi="Arial" w:cs="Arial"/>
        </w:rPr>
        <w:t xml:space="preserve">streams </w:t>
      </w:r>
      <w:r w:rsidRPr="00784904">
        <w:rPr>
          <w:rFonts w:ascii="Arial" w:hAnsi="Arial" w:cs="Arial"/>
        </w:rPr>
        <w:t xml:space="preserve">is to help people become mentally healthy. This is significant as much study and research has established the link between mental health and improved physical health. Fraser et al, 2018 found that CBT counselling can help to improve physical health among people with </w:t>
      </w:r>
      <w:r w:rsidR="00CF26F3">
        <w:rPr>
          <w:rFonts w:ascii="Arial" w:hAnsi="Arial" w:cs="Arial"/>
        </w:rPr>
        <w:t xml:space="preserve">illnesses that were non contagious </w:t>
      </w:r>
      <w:r w:rsidRPr="00784904">
        <w:rPr>
          <w:rFonts w:ascii="Arial" w:hAnsi="Arial" w:cs="Arial"/>
        </w:rPr>
        <w:t xml:space="preserve">or terminal. </w:t>
      </w:r>
      <w:r w:rsidR="00FB0644" w:rsidRPr="00784904">
        <w:rPr>
          <w:rFonts w:ascii="Arial" w:hAnsi="Arial" w:cs="Arial"/>
        </w:rPr>
        <w:t xml:space="preserve">There is also research that indicates that psychotherapy and counselling can cause positive neurological changes in the </w:t>
      </w:r>
      <w:r w:rsidR="005771D0" w:rsidRPr="00784904">
        <w:rPr>
          <w:rFonts w:ascii="Arial" w:hAnsi="Arial" w:cs="Arial"/>
        </w:rPr>
        <w:t>brain (</w:t>
      </w:r>
      <w:r w:rsidR="001D2686" w:rsidRPr="00784904">
        <w:rPr>
          <w:rFonts w:ascii="Arial" w:hAnsi="Arial" w:cs="Arial"/>
        </w:rPr>
        <w:t>Malhotra and Sahoo, 2017).</w:t>
      </w:r>
      <w:r w:rsidR="00FB0644" w:rsidRPr="00784904">
        <w:rPr>
          <w:rFonts w:ascii="Arial" w:hAnsi="Arial" w:cs="Arial"/>
        </w:rPr>
        <w:t xml:space="preserve"> </w:t>
      </w:r>
      <w:r w:rsidR="00A72142" w:rsidRPr="00784904">
        <w:rPr>
          <w:rFonts w:ascii="Arial" w:hAnsi="Arial" w:cs="Arial"/>
        </w:rPr>
        <w:t xml:space="preserve">This amongst other factors </w:t>
      </w:r>
      <w:r w:rsidR="00C4407C" w:rsidRPr="00784904">
        <w:rPr>
          <w:rFonts w:ascii="Arial" w:hAnsi="Arial" w:cs="Arial"/>
        </w:rPr>
        <w:t>contribute to making counselling a popular complementary therapy amongst clients and medical professionals</w:t>
      </w:r>
      <w:r w:rsidR="001D2686" w:rsidRPr="00784904">
        <w:rPr>
          <w:rFonts w:ascii="Arial" w:hAnsi="Arial" w:cs="Arial"/>
        </w:rPr>
        <w:t xml:space="preserve">, </w:t>
      </w:r>
      <w:r w:rsidR="00C4407C" w:rsidRPr="00784904">
        <w:rPr>
          <w:rFonts w:ascii="Arial" w:hAnsi="Arial" w:cs="Arial"/>
        </w:rPr>
        <w:t>however, research suggests that results are</w:t>
      </w:r>
      <w:r w:rsidR="00397609" w:rsidRPr="00784904">
        <w:rPr>
          <w:rFonts w:ascii="Arial" w:hAnsi="Arial" w:cs="Arial"/>
        </w:rPr>
        <w:t xml:space="preserve"> sometimes</w:t>
      </w:r>
      <w:r w:rsidR="00C4407C" w:rsidRPr="00784904">
        <w:rPr>
          <w:rFonts w:ascii="Arial" w:hAnsi="Arial" w:cs="Arial"/>
        </w:rPr>
        <w:t xml:space="preserve"> more short term rather then long term</w:t>
      </w:r>
      <w:r w:rsidR="00155680" w:rsidRPr="00784904">
        <w:rPr>
          <w:rFonts w:ascii="Arial" w:hAnsi="Arial" w:cs="Arial"/>
        </w:rPr>
        <w:t xml:space="preserve"> (Spinhoven et al, 2018)</w:t>
      </w:r>
      <w:r w:rsidR="00397609" w:rsidRPr="00784904">
        <w:rPr>
          <w:rFonts w:ascii="Arial" w:hAnsi="Arial" w:cs="Arial"/>
        </w:rPr>
        <w:t>.</w:t>
      </w:r>
    </w:p>
    <w:p w14:paraId="010C68BE" w14:textId="6CAB9EB3" w:rsidR="00397609" w:rsidRDefault="00397609" w:rsidP="008E3805">
      <w:pPr>
        <w:spacing w:line="360" w:lineRule="auto"/>
        <w:rPr>
          <w:rFonts w:ascii="Arial" w:hAnsi="Arial" w:cs="Arial"/>
        </w:rPr>
      </w:pPr>
    </w:p>
    <w:p w14:paraId="0EF41CC3" w14:textId="77777777" w:rsidR="008E3805" w:rsidRPr="00784904" w:rsidRDefault="008E3805" w:rsidP="008E3805">
      <w:pPr>
        <w:spacing w:line="360" w:lineRule="auto"/>
        <w:rPr>
          <w:rFonts w:ascii="Arial" w:hAnsi="Arial" w:cs="Arial"/>
        </w:rPr>
      </w:pPr>
    </w:p>
    <w:p w14:paraId="3C1F8849" w14:textId="20BC2386" w:rsidR="008E3805" w:rsidRPr="008E3805" w:rsidRDefault="008E3805" w:rsidP="008E3805">
      <w:pPr>
        <w:spacing w:line="360" w:lineRule="auto"/>
        <w:jc w:val="center"/>
        <w:rPr>
          <w:rFonts w:ascii="Arial" w:hAnsi="Arial" w:cs="Arial"/>
          <w:b/>
          <w:bCs/>
        </w:rPr>
      </w:pPr>
      <w:r w:rsidRPr="008E3805">
        <w:rPr>
          <w:rFonts w:ascii="Arial" w:hAnsi="Arial" w:cs="Arial"/>
          <w:b/>
          <w:bCs/>
        </w:rPr>
        <w:t>2</w:t>
      </w:r>
    </w:p>
    <w:p w14:paraId="541ADF25" w14:textId="428AF111" w:rsidR="00767A40" w:rsidRPr="00784904" w:rsidRDefault="00720794" w:rsidP="008E3805">
      <w:pPr>
        <w:spacing w:line="360" w:lineRule="auto"/>
        <w:rPr>
          <w:rFonts w:ascii="Arial" w:hAnsi="Arial" w:cs="Arial"/>
        </w:rPr>
      </w:pPr>
      <w:r w:rsidRPr="00784904">
        <w:rPr>
          <w:rFonts w:ascii="Arial" w:hAnsi="Arial" w:cs="Arial"/>
        </w:rPr>
        <w:lastRenderedPageBreak/>
        <w:t xml:space="preserve">In order to </w:t>
      </w:r>
      <w:r w:rsidR="004E1A35" w:rsidRPr="00784904">
        <w:rPr>
          <w:rFonts w:ascii="Arial" w:hAnsi="Arial" w:cs="Arial"/>
        </w:rPr>
        <w:t xml:space="preserve">seriously evaluate the efficiency of counselling, </w:t>
      </w:r>
      <w:r w:rsidR="005771D0" w:rsidRPr="00784904">
        <w:rPr>
          <w:rFonts w:ascii="Arial" w:hAnsi="Arial" w:cs="Arial"/>
        </w:rPr>
        <w:t>its</w:t>
      </w:r>
      <w:r w:rsidR="004E1A35" w:rsidRPr="00784904">
        <w:rPr>
          <w:rFonts w:ascii="Arial" w:hAnsi="Arial" w:cs="Arial"/>
        </w:rPr>
        <w:t xml:space="preserve"> cost effectiveness needs to be considered. </w:t>
      </w:r>
      <w:r w:rsidR="005771D0" w:rsidRPr="00784904">
        <w:rPr>
          <w:rFonts w:ascii="Arial" w:hAnsi="Arial" w:cs="Arial"/>
        </w:rPr>
        <w:t>Its</w:t>
      </w:r>
      <w:r w:rsidR="004E1A35" w:rsidRPr="00784904">
        <w:rPr>
          <w:rFonts w:ascii="Arial" w:hAnsi="Arial" w:cs="Arial"/>
        </w:rPr>
        <w:t xml:space="preserve"> costs</w:t>
      </w:r>
      <w:r w:rsidR="000E1D0C" w:rsidRPr="00784904">
        <w:rPr>
          <w:rFonts w:ascii="Arial" w:hAnsi="Arial" w:cs="Arial"/>
        </w:rPr>
        <w:t xml:space="preserve"> can </w:t>
      </w:r>
      <w:r w:rsidR="004E1A35" w:rsidRPr="00784904">
        <w:rPr>
          <w:rFonts w:ascii="Arial" w:hAnsi="Arial" w:cs="Arial"/>
        </w:rPr>
        <w:t xml:space="preserve">be comparable to the </w:t>
      </w:r>
      <w:r w:rsidR="000E1D0C" w:rsidRPr="00784904">
        <w:rPr>
          <w:rFonts w:ascii="Arial" w:hAnsi="Arial" w:cs="Arial"/>
        </w:rPr>
        <w:t>most common treatment for mental</w:t>
      </w:r>
      <w:r w:rsidR="006F2911" w:rsidRPr="00784904">
        <w:rPr>
          <w:rFonts w:ascii="Arial" w:hAnsi="Arial" w:cs="Arial"/>
        </w:rPr>
        <w:t xml:space="preserve"> health</w:t>
      </w:r>
      <w:r w:rsidR="000E1D0C" w:rsidRPr="00784904">
        <w:rPr>
          <w:rFonts w:ascii="Arial" w:hAnsi="Arial" w:cs="Arial"/>
        </w:rPr>
        <w:t xml:space="preserve"> </w:t>
      </w:r>
      <w:r w:rsidR="006F2911" w:rsidRPr="00784904">
        <w:rPr>
          <w:rFonts w:ascii="Arial" w:hAnsi="Arial" w:cs="Arial"/>
        </w:rPr>
        <w:t>disorders</w:t>
      </w:r>
      <w:r w:rsidR="008603F5" w:rsidRPr="00784904">
        <w:rPr>
          <w:rFonts w:ascii="Arial" w:hAnsi="Arial" w:cs="Arial"/>
        </w:rPr>
        <w:t xml:space="preserve"> which is anti </w:t>
      </w:r>
      <w:r w:rsidR="00560839" w:rsidRPr="00784904">
        <w:rPr>
          <w:rFonts w:ascii="Arial" w:hAnsi="Arial" w:cs="Arial"/>
        </w:rPr>
        <w:t>depressants</w:t>
      </w:r>
      <w:r w:rsidR="00934959" w:rsidRPr="00784904">
        <w:rPr>
          <w:rFonts w:ascii="Arial" w:hAnsi="Arial" w:cs="Arial"/>
        </w:rPr>
        <w:t xml:space="preserve"> (Ross et al</w:t>
      </w:r>
      <w:r w:rsidR="00F25824" w:rsidRPr="00784904">
        <w:rPr>
          <w:rFonts w:ascii="Arial" w:hAnsi="Arial" w:cs="Arial"/>
        </w:rPr>
        <w:t>)</w:t>
      </w:r>
      <w:r w:rsidR="00560839" w:rsidRPr="00784904">
        <w:rPr>
          <w:rFonts w:ascii="Arial" w:hAnsi="Arial" w:cs="Arial"/>
        </w:rPr>
        <w:t xml:space="preserve">. </w:t>
      </w:r>
      <w:r w:rsidR="002A0A77" w:rsidRPr="00784904">
        <w:rPr>
          <w:rFonts w:ascii="Arial" w:hAnsi="Arial" w:cs="Arial"/>
        </w:rPr>
        <w:t xml:space="preserve">Much </w:t>
      </w:r>
      <w:r w:rsidR="00684CFF" w:rsidRPr="00784904">
        <w:rPr>
          <w:rFonts w:ascii="Arial" w:hAnsi="Arial" w:cs="Arial"/>
        </w:rPr>
        <w:t>research</w:t>
      </w:r>
      <w:r w:rsidR="002A0A77" w:rsidRPr="00784904">
        <w:rPr>
          <w:rFonts w:ascii="Arial" w:hAnsi="Arial" w:cs="Arial"/>
        </w:rPr>
        <w:t xml:space="preserve"> has been done to investigate this and data analysis shows </w:t>
      </w:r>
      <w:r w:rsidR="00157939" w:rsidRPr="00784904">
        <w:rPr>
          <w:rFonts w:ascii="Arial" w:hAnsi="Arial" w:cs="Arial"/>
        </w:rPr>
        <w:t xml:space="preserve">that there is not a conclusive difference </w:t>
      </w:r>
      <w:r w:rsidR="007F171D" w:rsidRPr="00784904">
        <w:rPr>
          <w:rFonts w:ascii="Arial" w:hAnsi="Arial" w:cs="Arial"/>
        </w:rPr>
        <w:t>between the two (</w:t>
      </w:r>
      <w:r w:rsidR="006451A1" w:rsidRPr="00784904">
        <w:rPr>
          <w:rFonts w:ascii="Arial" w:hAnsi="Arial" w:cs="Arial"/>
        </w:rPr>
        <w:t>Boschloo et al</w:t>
      </w:r>
      <w:r w:rsidR="007F171D" w:rsidRPr="00784904">
        <w:rPr>
          <w:rFonts w:ascii="Arial" w:hAnsi="Arial" w:cs="Arial"/>
        </w:rPr>
        <w:t>, 201</w:t>
      </w:r>
      <w:r w:rsidR="006451A1" w:rsidRPr="00784904">
        <w:rPr>
          <w:rFonts w:ascii="Arial" w:hAnsi="Arial" w:cs="Arial"/>
        </w:rPr>
        <w:t>9</w:t>
      </w:r>
      <w:r w:rsidR="007F171D" w:rsidRPr="00784904">
        <w:rPr>
          <w:rFonts w:ascii="Arial" w:hAnsi="Arial" w:cs="Arial"/>
        </w:rPr>
        <w:t>).</w:t>
      </w:r>
      <w:r w:rsidR="00022888" w:rsidRPr="00784904">
        <w:rPr>
          <w:rFonts w:ascii="Arial" w:hAnsi="Arial" w:cs="Arial"/>
        </w:rPr>
        <w:t xml:space="preserve"> Research by Sampson</w:t>
      </w:r>
      <w:r w:rsidR="006F4962" w:rsidRPr="00784904">
        <w:rPr>
          <w:rFonts w:ascii="Arial" w:hAnsi="Arial" w:cs="Arial"/>
        </w:rPr>
        <w:t xml:space="preserve"> (2014) confirms this and suggests that whilst the cost difference is </w:t>
      </w:r>
      <w:r w:rsidR="00232D4C" w:rsidRPr="00784904">
        <w:rPr>
          <w:rFonts w:ascii="Arial" w:hAnsi="Arial" w:cs="Arial"/>
        </w:rPr>
        <w:t xml:space="preserve">not considerable, </w:t>
      </w:r>
      <w:r w:rsidR="003A33C4" w:rsidRPr="00784904">
        <w:rPr>
          <w:rFonts w:ascii="Arial" w:hAnsi="Arial" w:cs="Arial"/>
        </w:rPr>
        <w:t xml:space="preserve">there’d are still instances where counselling is the most </w:t>
      </w:r>
      <w:r w:rsidR="00767A40" w:rsidRPr="00784904">
        <w:rPr>
          <w:rFonts w:ascii="Arial" w:hAnsi="Arial" w:cs="Arial"/>
        </w:rPr>
        <w:t xml:space="preserve">appropriate such as with </w:t>
      </w:r>
      <w:r w:rsidR="00A01B5F" w:rsidRPr="00784904">
        <w:rPr>
          <w:rFonts w:ascii="Arial" w:hAnsi="Arial" w:cs="Arial"/>
        </w:rPr>
        <w:t xml:space="preserve">treatment resistant depression. </w:t>
      </w:r>
    </w:p>
    <w:p w14:paraId="25EF6908" w14:textId="77777777" w:rsidR="00E0336B" w:rsidRPr="00784904" w:rsidRDefault="00E0336B" w:rsidP="008E3805">
      <w:pPr>
        <w:spacing w:line="360" w:lineRule="auto"/>
        <w:rPr>
          <w:rFonts w:ascii="Arial" w:hAnsi="Arial" w:cs="Arial"/>
        </w:rPr>
      </w:pPr>
    </w:p>
    <w:p w14:paraId="6C9D2DFF" w14:textId="77777777" w:rsidR="00E0336B" w:rsidRPr="00784904" w:rsidRDefault="00E0336B" w:rsidP="008E3805">
      <w:pPr>
        <w:spacing w:line="360" w:lineRule="auto"/>
        <w:rPr>
          <w:rFonts w:ascii="Arial" w:eastAsia="Times New Roman" w:hAnsi="Arial" w:cs="Arial"/>
          <w:color w:val="121212"/>
          <w:shd w:val="clear" w:color="auto" w:fill="FFFFFF"/>
        </w:rPr>
      </w:pPr>
      <w:r w:rsidRPr="00784904">
        <w:rPr>
          <w:rFonts w:ascii="Arial" w:eastAsia="Times New Roman" w:hAnsi="Arial" w:cs="Arial"/>
          <w:color w:val="121212"/>
          <w:shd w:val="clear" w:color="auto" w:fill="FFFFFF"/>
        </w:rPr>
        <w:t xml:space="preserve">There is </w:t>
      </w:r>
      <w:r w:rsidR="00010A4C" w:rsidRPr="00784904">
        <w:rPr>
          <w:rFonts w:ascii="Arial" w:eastAsia="Times New Roman" w:hAnsi="Arial" w:cs="Arial"/>
          <w:color w:val="121212"/>
          <w:shd w:val="clear" w:color="auto" w:fill="FFFFFF"/>
        </w:rPr>
        <w:t xml:space="preserve">also </w:t>
      </w:r>
      <w:r w:rsidRPr="00784904">
        <w:rPr>
          <w:rFonts w:ascii="Arial" w:eastAsia="Times New Roman" w:hAnsi="Arial" w:cs="Arial"/>
          <w:color w:val="121212"/>
          <w:shd w:val="clear" w:color="auto" w:fill="FFFFFF"/>
        </w:rPr>
        <w:t xml:space="preserve">evidence to suggest that counselling therapies can </w:t>
      </w:r>
      <w:r w:rsidR="00194669">
        <w:rPr>
          <w:rFonts w:ascii="Arial" w:eastAsia="Times New Roman" w:hAnsi="Arial" w:cs="Arial"/>
          <w:color w:val="121212"/>
          <w:shd w:val="clear" w:color="auto" w:fill="FFFFFF"/>
        </w:rPr>
        <w:t xml:space="preserve">have a negative effect </w:t>
      </w:r>
      <w:r w:rsidR="009027BD">
        <w:rPr>
          <w:rFonts w:ascii="Arial" w:eastAsia="Times New Roman" w:hAnsi="Arial" w:cs="Arial"/>
          <w:color w:val="121212"/>
          <w:shd w:val="clear" w:color="auto" w:fill="FFFFFF"/>
        </w:rPr>
        <w:t xml:space="preserve">if they </w:t>
      </w:r>
      <w:r w:rsidRPr="00784904">
        <w:rPr>
          <w:rFonts w:ascii="Arial" w:eastAsia="Times New Roman" w:hAnsi="Arial" w:cs="Arial"/>
          <w:color w:val="121212"/>
          <w:shd w:val="clear" w:color="auto" w:fill="FFFFFF"/>
        </w:rPr>
        <w:t xml:space="preserve">are of </w:t>
      </w:r>
      <w:r w:rsidR="00136727">
        <w:rPr>
          <w:rFonts w:ascii="Arial" w:eastAsia="Times New Roman" w:hAnsi="Arial" w:cs="Arial"/>
          <w:color w:val="121212"/>
          <w:shd w:val="clear" w:color="auto" w:fill="FFFFFF"/>
        </w:rPr>
        <w:t>low</w:t>
      </w:r>
      <w:r w:rsidRPr="00784904">
        <w:rPr>
          <w:rFonts w:ascii="Arial" w:eastAsia="Times New Roman" w:hAnsi="Arial" w:cs="Arial"/>
          <w:color w:val="121212"/>
          <w:shd w:val="clear" w:color="auto" w:fill="FFFFFF"/>
        </w:rPr>
        <w:t xml:space="preserve"> quality, the wrong </w:t>
      </w:r>
      <w:r w:rsidR="00136727">
        <w:rPr>
          <w:rFonts w:ascii="Arial" w:eastAsia="Times New Roman" w:hAnsi="Arial" w:cs="Arial"/>
          <w:color w:val="121212"/>
          <w:shd w:val="clear" w:color="auto" w:fill="FFFFFF"/>
        </w:rPr>
        <w:t>approach</w:t>
      </w:r>
      <w:r w:rsidRPr="00784904">
        <w:rPr>
          <w:rFonts w:ascii="Arial" w:eastAsia="Times New Roman" w:hAnsi="Arial" w:cs="Arial"/>
          <w:color w:val="121212"/>
          <w:shd w:val="clear" w:color="auto" w:fill="FFFFFF"/>
        </w:rPr>
        <w:t xml:space="preserve"> or not carefully monitored (</w:t>
      </w:r>
      <w:r w:rsidR="00DC2CDC" w:rsidRPr="00784904">
        <w:rPr>
          <w:rFonts w:ascii="Arial" w:eastAsia="Times New Roman" w:hAnsi="Arial" w:cs="Arial"/>
          <w:color w:val="121212"/>
          <w:shd w:val="clear" w:color="auto" w:fill="FFFFFF"/>
        </w:rPr>
        <w:t>Boseley</w:t>
      </w:r>
      <w:r w:rsidRPr="00784904">
        <w:rPr>
          <w:rFonts w:ascii="Arial" w:eastAsia="Times New Roman" w:hAnsi="Arial" w:cs="Arial"/>
          <w:color w:val="121212"/>
          <w:shd w:val="clear" w:color="auto" w:fill="FFFFFF"/>
        </w:rPr>
        <w:t>, 2014). There is data that indicates that in some situation</w:t>
      </w:r>
      <w:r w:rsidR="008C3CD4" w:rsidRPr="00784904">
        <w:rPr>
          <w:rFonts w:ascii="Arial" w:eastAsia="Times New Roman" w:hAnsi="Arial" w:cs="Arial"/>
          <w:color w:val="121212"/>
          <w:shd w:val="clear" w:color="auto" w:fill="FFFFFF"/>
        </w:rPr>
        <w:t xml:space="preserve">s, </w:t>
      </w:r>
      <w:r w:rsidRPr="00784904">
        <w:rPr>
          <w:rFonts w:ascii="Arial" w:eastAsia="Times New Roman" w:hAnsi="Arial" w:cs="Arial"/>
          <w:color w:val="121212"/>
          <w:shd w:val="clear" w:color="auto" w:fill="FFFFFF"/>
        </w:rPr>
        <w:t>interventions can cause harm that is not properly reported resulting in bias regarding the efficiency of counselling treatments (Jonsson et al, 2014).</w:t>
      </w:r>
    </w:p>
    <w:p w14:paraId="64FA8486" w14:textId="77777777" w:rsidR="00E0336B" w:rsidRPr="00784904" w:rsidRDefault="00E0336B" w:rsidP="008E3805">
      <w:pPr>
        <w:spacing w:line="360" w:lineRule="auto"/>
        <w:rPr>
          <w:rFonts w:ascii="Arial" w:eastAsia="Times New Roman" w:hAnsi="Arial" w:cs="Arial"/>
          <w:color w:val="121212"/>
          <w:shd w:val="clear" w:color="auto" w:fill="FFFFFF"/>
        </w:rPr>
      </w:pPr>
    </w:p>
    <w:p w14:paraId="79BAF04D" w14:textId="77777777" w:rsidR="00204E44" w:rsidRPr="00784904" w:rsidRDefault="00204E44" w:rsidP="008E3805">
      <w:pPr>
        <w:spacing w:line="360" w:lineRule="auto"/>
        <w:rPr>
          <w:rFonts w:ascii="Arial" w:eastAsia="Times New Roman" w:hAnsi="Arial" w:cs="Arial"/>
        </w:rPr>
      </w:pPr>
      <w:r w:rsidRPr="00784904">
        <w:rPr>
          <w:rFonts w:ascii="Arial" w:eastAsia="Times New Roman" w:hAnsi="Arial" w:cs="Arial"/>
        </w:rPr>
        <w:t>It is important to note that counselling therapies are not free of side-effects.</w:t>
      </w:r>
    </w:p>
    <w:p w14:paraId="13A1C232" w14:textId="01BDDC44" w:rsidR="00A81930" w:rsidRPr="00784904" w:rsidRDefault="00E0336B" w:rsidP="008E3805">
      <w:pPr>
        <w:spacing w:line="360" w:lineRule="auto"/>
        <w:rPr>
          <w:rFonts w:ascii="Arial" w:eastAsia="Times New Roman" w:hAnsi="Arial" w:cs="Arial"/>
        </w:rPr>
      </w:pPr>
      <w:r w:rsidRPr="00784904">
        <w:rPr>
          <w:rFonts w:ascii="Arial" w:eastAsia="Times New Roman" w:hAnsi="Arial" w:cs="Arial"/>
        </w:rPr>
        <w:t xml:space="preserve">In the UK, counselling is not under statutory regulation. This can lead to a variety of </w:t>
      </w:r>
      <w:r w:rsidR="00204E44" w:rsidRPr="00784904">
        <w:rPr>
          <w:rFonts w:ascii="Arial" w:eastAsia="Times New Roman" w:hAnsi="Arial" w:cs="Arial"/>
        </w:rPr>
        <w:t>serious</w:t>
      </w:r>
      <w:r w:rsidRPr="00784904">
        <w:rPr>
          <w:rFonts w:ascii="Arial" w:eastAsia="Times New Roman" w:hAnsi="Arial" w:cs="Arial"/>
        </w:rPr>
        <w:t xml:space="preserve"> issues concerning malpractice, harm and ultimately</w:t>
      </w:r>
      <w:r w:rsidR="00261AF6" w:rsidRPr="00784904">
        <w:rPr>
          <w:rFonts w:ascii="Arial" w:eastAsia="Times New Roman" w:hAnsi="Arial" w:cs="Arial"/>
        </w:rPr>
        <w:t>,</w:t>
      </w:r>
      <w:r w:rsidRPr="00784904">
        <w:rPr>
          <w:rFonts w:ascii="Arial" w:eastAsia="Times New Roman" w:hAnsi="Arial" w:cs="Arial"/>
        </w:rPr>
        <w:t xml:space="preserve"> </w:t>
      </w:r>
      <w:r w:rsidR="00180307" w:rsidRPr="00784904">
        <w:rPr>
          <w:rFonts w:ascii="Arial" w:eastAsia="Times New Roman" w:hAnsi="Arial" w:cs="Arial"/>
        </w:rPr>
        <w:t>a lack of</w:t>
      </w:r>
      <w:r w:rsidRPr="00784904">
        <w:rPr>
          <w:rFonts w:ascii="Arial" w:eastAsia="Times New Roman" w:hAnsi="Arial" w:cs="Arial"/>
        </w:rPr>
        <w:t xml:space="preserve"> effectiveness for the client. </w:t>
      </w:r>
      <w:r w:rsidR="00A81930" w:rsidRPr="00784904">
        <w:rPr>
          <w:rFonts w:ascii="Arial" w:eastAsia="Times New Roman" w:hAnsi="Arial" w:cs="Arial"/>
        </w:rPr>
        <w:t xml:space="preserve">There are </w:t>
      </w:r>
      <w:r w:rsidR="005771D0">
        <w:rPr>
          <w:rFonts w:ascii="Arial" w:eastAsia="Times New Roman" w:hAnsi="Arial" w:cs="Arial"/>
        </w:rPr>
        <w:t xml:space="preserve">also </w:t>
      </w:r>
      <w:r w:rsidR="00A81930" w:rsidRPr="00784904">
        <w:rPr>
          <w:rFonts w:ascii="Arial" w:eastAsia="Times New Roman" w:hAnsi="Arial" w:cs="Arial"/>
        </w:rPr>
        <w:t>instances where negative consequences such as an increase in anxiety or exacerbation of symptoms lead to consequences that could affect a clients family life or employment etc (</w:t>
      </w:r>
      <w:r w:rsidR="00A81930" w:rsidRPr="00784904">
        <w:rPr>
          <w:rFonts w:ascii="Arial" w:hAnsi="Arial" w:cs="Arial"/>
        </w:rPr>
        <w:t>Linden &amp; Schermuly-Haupt, 2014)</w:t>
      </w:r>
    </w:p>
    <w:p w14:paraId="3FA3B455" w14:textId="77777777" w:rsidR="00E0336B" w:rsidRPr="00784904" w:rsidRDefault="00E0336B" w:rsidP="008E3805">
      <w:pPr>
        <w:spacing w:line="360" w:lineRule="auto"/>
        <w:rPr>
          <w:rFonts w:ascii="Arial" w:eastAsia="Times New Roman" w:hAnsi="Arial" w:cs="Arial"/>
        </w:rPr>
      </w:pPr>
    </w:p>
    <w:p w14:paraId="0649F541" w14:textId="033FCBA5" w:rsidR="00097CF9" w:rsidRPr="00784904" w:rsidRDefault="00337990" w:rsidP="008E3805">
      <w:pPr>
        <w:spacing w:line="360" w:lineRule="auto"/>
        <w:rPr>
          <w:rFonts w:ascii="Arial" w:eastAsia="Times New Roman" w:hAnsi="Arial" w:cs="Arial"/>
        </w:rPr>
      </w:pPr>
      <w:r w:rsidRPr="00784904">
        <w:rPr>
          <w:rFonts w:ascii="Arial" w:eastAsia="Times New Roman" w:hAnsi="Arial" w:cs="Arial"/>
        </w:rPr>
        <w:t>From a practica</w:t>
      </w:r>
      <w:r w:rsidR="00943121" w:rsidRPr="00784904">
        <w:rPr>
          <w:rFonts w:ascii="Arial" w:eastAsia="Times New Roman" w:hAnsi="Arial" w:cs="Arial"/>
        </w:rPr>
        <w:t xml:space="preserve">l perspective it </w:t>
      </w:r>
      <w:r w:rsidR="007F4466" w:rsidRPr="00784904">
        <w:rPr>
          <w:rFonts w:ascii="Arial" w:eastAsia="Times New Roman" w:hAnsi="Arial" w:cs="Arial"/>
        </w:rPr>
        <w:t>could</w:t>
      </w:r>
      <w:r w:rsidR="00943121" w:rsidRPr="00784904">
        <w:rPr>
          <w:rFonts w:ascii="Arial" w:eastAsia="Times New Roman" w:hAnsi="Arial" w:cs="Arial"/>
        </w:rPr>
        <w:t xml:space="preserve"> be argued that clients who are already suffering from mental health might struggle to </w:t>
      </w:r>
      <w:r w:rsidR="009D4114" w:rsidRPr="00784904">
        <w:rPr>
          <w:rFonts w:ascii="Arial" w:eastAsia="Times New Roman" w:hAnsi="Arial" w:cs="Arial"/>
        </w:rPr>
        <w:t xml:space="preserve">physically </w:t>
      </w:r>
      <w:r w:rsidR="00943121" w:rsidRPr="00784904">
        <w:rPr>
          <w:rFonts w:ascii="Arial" w:eastAsia="Times New Roman" w:hAnsi="Arial" w:cs="Arial"/>
        </w:rPr>
        <w:t xml:space="preserve">attend appointments </w:t>
      </w:r>
      <w:r w:rsidR="00097CF9" w:rsidRPr="00784904">
        <w:rPr>
          <w:rFonts w:ascii="Arial" w:eastAsia="Times New Roman" w:hAnsi="Arial" w:cs="Arial"/>
        </w:rPr>
        <w:t xml:space="preserve">as apposed to taking medication. There </w:t>
      </w:r>
      <w:r w:rsidR="005771D0">
        <w:rPr>
          <w:rFonts w:ascii="Arial" w:eastAsia="Times New Roman" w:hAnsi="Arial" w:cs="Arial"/>
        </w:rPr>
        <w:t>is</w:t>
      </w:r>
      <w:r w:rsidR="00097CF9" w:rsidRPr="00784904">
        <w:rPr>
          <w:rFonts w:ascii="Arial" w:eastAsia="Times New Roman" w:hAnsi="Arial" w:cs="Arial"/>
        </w:rPr>
        <w:t xml:space="preserve"> however over recent times a significant uptake in </w:t>
      </w:r>
      <w:r w:rsidR="007135CE" w:rsidRPr="00784904">
        <w:rPr>
          <w:rFonts w:ascii="Arial" w:eastAsia="Times New Roman" w:hAnsi="Arial" w:cs="Arial"/>
        </w:rPr>
        <w:t>tele</w:t>
      </w:r>
      <w:r w:rsidR="00784B71" w:rsidRPr="00784904">
        <w:rPr>
          <w:rFonts w:ascii="Arial" w:eastAsia="Times New Roman" w:hAnsi="Arial" w:cs="Arial"/>
        </w:rPr>
        <w:t xml:space="preserve"> </w:t>
      </w:r>
      <w:r w:rsidR="007135CE" w:rsidRPr="00784904">
        <w:rPr>
          <w:rFonts w:ascii="Arial" w:eastAsia="Times New Roman" w:hAnsi="Arial" w:cs="Arial"/>
        </w:rPr>
        <w:t>and online counselling</w:t>
      </w:r>
      <w:r w:rsidR="00784B71" w:rsidRPr="00784904">
        <w:rPr>
          <w:rFonts w:ascii="Arial" w:eastAsia="Times New Roman" w:hAnsi="Arial" w:cs="Arial"/>
        </w:rPr>
        <w:t>, more so since the Covid-19 outbreak</w:t>
      </w:r>
      <w:r w:rsidR="00F25CFE" w:rsidRPr="00784904">
        <w:rPr>
          <w:rFonts w:ascii="Arial" w:eastAsia="Times New Roman" w:hAnsi="Arial" w:cs="Arial"/>
        </w:rPr>
        <w:t xml:space="preserve"> (Situmorang, 2020)</w:t>
      </w:r>
      <w:r w:rsidR="007135CE" w:rsidRPr="00784904">
        <w:rPr>
          <w:rFonts w:ascii="Arial" w:eastAsia="Times New Roman" w:hAnsi="Arial" w:cs="Arial"/>
        </w:rPr>
        <w:t xml:space="preserve">. </w:t>
      </w:r>
    </w:p>
    <w:p w14:paraId="5E525FF4" w14:textId="77777777" w:rsidR="008D7008" w:rsidRPr="00784904" w:rsidRDefault="008D7008" w:rsidP="008E3805">
      <w:pPr>
        <w:spacing w:line="360" w:lineRule="auto"/>
        <w:rPr>
          <w:rFonts w:ascii="Arial" w:eastAsia="Times New Roman" w:hAnsi="Arial" w:cs="Arial"/>
        </w:rPr>
      </w:pPr>
    </w:p>
    <w:p w14:paraId="19380D54" w14:textId="77777777" w:rsidR="008D7008" w:rsidRPr="008E3805" w:rsidRDefault="008D7008" w:rsidP="008E3805">
      <w:pPr>
        <w:spacing w:line="360" w:lineRule="auto"/>
        <w:rPr>
          <w:rFonts w:ascii="Arial" w:eastAsia="Times New Roman" w:hAnsi="Arial" w:cs="Arial"/>
          <w:b/>
          <w:bCs/>
          <w:sz w:val="28"/>
          <w:szCs w:val="28"/>
          <w:u w:val="single"/>
        </w:rPr>
      </w:pPr>
      <w:r w:rsidRPr="008E3805">
        <w:rPr>
          <w:rFonts w:ascii="Arial" w:eastAsia="Times New Roman" w:hAnsi="Arial" w:cs="Arial"/>
          <w:b/>
          <w:bCs/>
          <w:color w:val="4472C4" w:themeColor="accent1"/>
          <w:sz w:val="28"/>
          <w:szCs w:val="28"/>
          <w:u w:val="single"/>
        </w:rPr>
        <w:t>Conclusion</w:t>
      </w:r>
      <w:r w:rsidRPr="008E3805">
        <w:rPr>
          <w:rFonts w:ascii="Arial" w:eastAsia="Times New Roman" w:hAnsi="Arial" w:cs="Arial"/>
          <w:b/>
          <w:bCs/>
          <w:sz w:val="28"/>
          <w:szCs w:val="28"/>
          <w:u w:val="single"/>
        </w:rPr>
        <w:t xml:space="preserve"> </w:t>
      </w:r>
    </w:p>
    <w:p w14:paraId="16640265" w14:textId="77777777" w:rsidR="00F6574A" w:rsidRPr="00784904" w:rsidRDefault="00F6574A" w:rsidP="008E3805">
      <w:pPr>
        <w:spacing w:line="360" w:lineRule="auto"/>
        <w:divId w:val="991449652"/>
        <w:rPr>
          <w:rFonts w:ascii="Arial" w:eastAsia="Times New Roman" w:hAnsi="Arial" w:cs="Arial"/>
        </w:rPr>
      </w:pPr>
    </w:p>
    <w:p w14:paraId="15BC9CFC" w14:textId="05352AD0" w:rsidR="008116EC" w:rsidRPr="00784904" w:rsidRDefault="00824D51" w:rsidP="008E3805">
      <w:pPr>
        <w:spacing w:line="360" w:lineRule="auto"/>
        <w:rPr>
          <w:rFonts w:ascii="Arial" w:eastAsia="Times New Roman" w:hAnsi="Arial" w:cs="Arial"/>
          <w:color w:val="121212"/>
          <w:shd w:val="clear" w:color="auto" w:fill="FFFFFF"/>
          <w:lang w:val="x-none"/>
        </w:rPr>
      </w:pPr>
      <w:r w:rsidRPr="00784904">
        <w:rPr>
          <w:rFonts w:ascii="Arial" w:hAnsi="Arial" w:cs="Arial"/>
          <w:color w:val="2A2A2A"/>
        </w:rPr>
        <w:t>Whether</w:t>
      </w:r>
      <w:r w:rsidR="00855837" w:rsidRPr="00784904">
        <w:rPr>
          <w:rFonts w:ascii="Arial" w:hAnsi="Arial" w:cs="Arial"/>
          <w:color w:val="2A2A2A"/>
        </w:rPr>
        <w:t xml:space="preserve"> some </w:t>
      </w:r>
      <w:r w:rsidR="00BF2AA6" w:rsidRPr="00784904">
        <w:rPr>
          <w:rFonts w:ascii="Arial" w:hAnsi="Arial" w:cs="Arial"/>
          <w:color w:val="2A2A2A"/>
        </w:rPr>
        <w:t xml:space="preserve">people </w:t>
      </w:r>
      <w:r w:rsidR="00325093" w:rsidRPr="00784904">
        <w:rPr>
          <w:rFonts w:ascii="Arial" w:hAnsi="Arial" w:cs="Arial"/>
          <w:color w:val="2A2A2A"/>
        </w:rPr>
        <w:t xml:space="preserve">who have mental health problems </w:t>
      </w:r>
      <w:r w:rsidR="00BF2AA6" w:rsidRPr="00784904">
        <w:rPr>
          <w:rFonts w:ascii="Arial" w:hAnsi="Arial" w:cs="Arial"/>
          <w:color w:val="2A2A2A"/>
        </w:rPr>
        <w:t>receive pharmaceutical intervention</w:t>
      </w:r>
      <w:r w:rsidRPr="00784904">
        <w:rPr>
          <w:rFonts w:ascii="Arial" w:hAnsi="Arial" w:cs="Arial"/>
          <w:color w:val="2A2A2A"/>
        </w:rPr>
        <w:t xml:space="preserve"> </w:t>
      </w:r>
      <w:r w:rsidR="00870280" w:rsidRPr="00784904">
        <w:rPr>
          <w:rFonts w:ascii="Arial" w:hAnsi="Arial" w:cs="Arial"/>
          <w:color w:val="2A2A2A"/>
        </w:rPr>
        <w:t xml:space="preserve">or not, </w:t>
      </w:r>
      <w:r w:rsidRPr="00784904">
        <w:rPr>
          <w:rFonts w:ascii="Arial" w:hAnsi="Arial" w:cs="Arial"/>
          <w:color w:val="2A2A2A"/>
        </w:rPr>
        <w:t>ther</w:t>
      </w:r>
      <w:r w:rsidR="00870280" w:rsidRPr="00784904">
        <w:rPr>
          <w:rFonts w:ascii="Arial" w:hAnsi="Arial" w:cs="Arial"/>
          <w:color w:val="2A2A2A"/>
        </w:rPr>
        <w:t>e is evidence to support counselling as a</w:t>
      </w:r>
      <w:r w:rsidR="00570532" w:rsidRPr="00784904">
        <w:rPr>
          <w:rFonts w:ascii="Arial" w:hAnsi="Arial" w:cs="Arial"/>
          <w:color w:val="2A2A2A"/>
        </w:rPr>
        <w:t xml:space="preserve">n </w:t>
      </w:r>
      <w:r w:rsidR="00B91BD9" w:rsidRPr="00784904">
        <w:rPr>
          <w:rFonts w:ascii="Arial" w:hAnsi="Arial" w:cs="Arial"/>
          <w:color w:val="2A2A2A"/>
        </w:rPr>
        <w:t xml:space="preserve">efficacious </w:t>
      </w:r>
      <w:r w:rsidR="00870280" w:rsidRPr="00784904">
        <w:rPr>
          <w:rFonts w:ascii="Arial" w:hAnsi="Arial" w:cs="Arial"/>
          <w:color w:val="2A2A2A"/>
        </w:rPr>
        <w:t>complementary therapy</w:t>
      </w:r>
      <w:r w:rsidR="00AA24A3" w:rsidRPr="00784904">
        <w:rPr>
          <w:rFonts w:ascii="Arial" w:hAnsi="Arial" w:cs="Arial"/>
          <w:color w:val="2A2A2A"/>
        </w:rPr>
        <w:t xml:space="preserve">. </w:t>
      </w:r>
      <w:r w:rsidR="00B91BD9" w:rsidRPr="00784904">
        <w:rPr>
          <w:rFonts w:ascii="Arial" w:hAnsi="Arial" w:cs="Arial"/>
          <w:color w:val="2A2A2A"/>
        </w:rPr>
        <w:t xml:space="preserve"> </w:t>
      </w:r>
      <w:r w:rsidR="004C65D5" w:rsidRPr="00784904">
        <w:rPr>
          <w:rFonts w:ascii="Arial" w:hAnsi="Arial" w:cs="Arial"/>
          <w:color w:val="2A2A2A"/>
        </w:rPr>
        <w:t xml:space="preserve">Limitations to research in terms of </w:t>
      </w:r>
      <w:r w:rsidR="003F3591" w:rsidRPr="00784904">
        <w:rPr>
          <w:rFonts w:ascii="Arial" w:hAnsi="Arial" w:cs="Arial"/>
          <w:color w:val="2A2A2A"/>
        </w:rPr>
        <w:t>trial sizes</w:t>
      </w:r>
      <w:r w:rsidR="00644245" w:rsidRPr="00784904">
        <w:rPr>
          <w:rFonts w:ascii="Arial" w:hAnsi="Arial" w:cs="Arial"/>
          <w:color w:val="2A2A2A"/>
        </w:rPr>
        <w:t xml:space="preserve"> necessitates more investigation</w:t>
      </w:r>
      <w:r w:rsidR="0072473F" w:rsidRPr="00784904">
        <w:rPr>
          <w:rFonts w:ascii="Arial" w:hAnsi="Arial" w:cs="Arial"/>
          <w:color w:val="2A2A2A"/>
        </w:rPr>
        <w:t>, however</w:t>
      </w:r>
      <w:r w:rsidR="00E32942" w:rsidRPr="00784904">
        <w:rPr>
          <w:rFonts w:ascii="Arial" w:hAnsi="Arial" w:cs="Arial"/>
          <w:color w:val="2A2A2A"/>
        </w:rPr>
        <w:t xml:space="preserve"> they do confirm </w:t>
      </w:r>
      <w:r w:rsidR="00A406B1" w:rsidRPr="00784904">
        <w:rPr>
          <w:rFonts w:ascii="Arial" w:hAnsi="Arial" w:cs="Arial"/>
          <w:color w:val="2A2A2A"/>
        </w:rPr>
        <w:t>the positive impact counselling approaches can have.</w:t>
      </w:r>
      <w:r w:rsidR="008A5AD0" w:rsidRPr="00784904">
        <w:rPr>
          <w:rFonts w:ascii="Arial" w:hAnsi="Arial" w:cs="Arial"/>
          <w:color w:val="2A2A2A"/>
        </w:rPr>
        <w:t xml:space="preserve"> Whilst </w:t>
      </w:r>
      <w:r w:rsidR="004913E1" w:rsidRPr="00784904">
        <w:rPr>
          <w:rFonts w:ascii="Arial" w:hAnsi="Arial" w:cs="Arial"/>
          <w:color w:val="2A2A2A"/>
        </w:rPr>
        <w:t>there is de</w:t>
      </w:r>
      <w:r w:rsidR="00B56927" w:rsidRPr="00784904">
        <w:rPr>
          <w:rFonts w:ascii="Arial" w:hAnsi="Arial" w:cs="Arial"/>
          <w:color w:val="2A2A2A"/>
        </w:rPr>
        <w:t>b</w:t>
      </w:r>
      <w:r w:rsidR="004913E1" w:rsidRPr="00784904">
        <w:rPr>
          <w:rFonts w:ascii="Arial" w:hAnsi="Arial" w:cs="Arial"/>
          <w:color w:val="2A2A2A"/>
        </w:rPr>
        <w:t xml:space="preserve">ate about the impact being short term </w:t>
      </w:r>
      <w:r w:rsidR="00B56927" w:rsidRPr="00784904">
        <w:rPr>
          <w:rFonts w:ascii="Arial" w:hAnsi="Arial" w:cs="Arial"/>
          <w:color w:val="2A2A2A"/>
        </w:rPr>
        <w:t>rather</w:t>
      </w:r>
      <w:r w:rsidR="004913E1" w:rsidRPr="00784904">
        <w:rPr>
          <w:rFonts w:ascii="Arial" w:hAnsi="Arial" w:cs="Arial"/>
          <w:color w:val="2A2A2A"/>
        </w:rPr>
        <w:t xml:space="preserve"> then long term, </w:t>
      </w:r>
      <w:r w:rsidR="008116EC" w:rsidRPr="00784904">
        <w:rPr>
          <w:rFonts w:ascii="Arial" w:eastAsia="Times New Roman" w:hAnsi="Arial" w:cs="Arial"/>
          <w:color w:val="121212"/>
          <w:shd w:val="clear" w:color="auto" w:fill="FFFFFF"/>
        </w:rPr>
        <w:t xml:space="preserve">counselling offers people skills and techniques that they can use for </w:t>
      </w:r>
      <w:r w:rsidR="005771D0" w:rsidRPr="00784904">
        <w:rPr>
          <w:rFonts w:ascii="Arial" w:eastAsia="Times New Roman" w:hAnsi="Arial" w:cs="Arial"/>
          <w:color w:val="121212"/>
          <w:shd w:val="clear" w:color="auto" w:fill="FFFFFF"/>
        </w:rPr>
        <w:t>self-management</w:t>
      </w:r>
      <w:r w:rsidR="005771D0">
        <w:rPr>
          <w:rFonts w:ascii="Arial" w:eastAsia="Times New Roman" w:hAnsi="Arial" w:cs="Arial"/>
          <w:color w:val="121212"/>
          <w:shd w:val="clear" w:color="auto" w:fill="FFFFFF"/>
        </w:rPr>
        <w:t xml:space="preserve"> even after treatment ends </w:t>
      </w:r>
      <w:r w:rsidR="008116EC" w:rsidRPr="00784904">
        <w:rPr>
          <w:rFonts w:ascii="Arial" w:eastAsia="Times New Roman" w:hAnsi="Arial" w:cs="Arial"/>
          <w:color w:val="121212"/>
          <w:shd w:val="clear" w:color="auto" w:fill="FFFFFF"/>
        </w:rPr>
        <w:t xml:space="preserve"> </w:t>
      </w:r>
    </w:p>
    <w:p w14:paraId="7FDF1D2D" w14:textId="7E11912A" w:rsidR="00F84BA0" w:rsidRDefault="00F84BA0" w:rsidP="008E3805">
      <w:pPr>
        <w:spacing w:line="360" w:lineRule="auto"/>
        <w:rPr>
          <w:rFonts w:ascii="Georgia" w:eastAsia="Times New Roman" w:hAnsi="Georgia" w:cs="Times New Roman"/>
          <w:color w:val="121212"/>
          <w:sz w:val="28"/>
          <w:szCs w:val="28"/>
          <w:shd w:val="clear" w:color="auto" w:fill="FFFFFF"/>
        </w:rPr>
      </w:pPr>
    </w:p>
    <w:p w14:paraId="02FAF2D8" w14:textId="46000F53" w:rsidR="008E3805" w:rsidRPr="008E3805" w:rsidRDefault="008E3805" w:rsidP="008E3805">
      <w:pPr>
        <w:jc w:val="center"/>
        <w:rPr>
          <w:rFonts w:ascii="Georgia" w:eastAsia="Times New Roman" w:hAnsi="Georgia" w:cs="Times New Roman"/>
          <w:b/>
          <w:bCs/>
          <w:color w:val="121212"/>
          <w:sz w:val="28"/>
          <w:szCs w:val="28"/>
          <w:shd w:val="clear" w:color="auto" w:fill="FFFFFF"/>
        </w:rPr>
      </w:pPr>
      <w:r>
        <w:rPr>
          <w:rFonts w:ascii="Georgia" w:eastAsia="Times New Roman" w:hAnsi="Georgia" w:cs="Times New Roman"/>
          <w:b/>
          <w:bCs/>
          <w:color w:val="121212"/>
          <w:sz w:val="28"/>
          <w:szCs w:val="28"/>
          <w:shd w:val="clear" w:color="auto" w:fill="FFFFFF"/>
        </w:rPr>
        <w:t>3</w:t>
      </w:r>
    </w:p>
    <w:p w14:paraId="7546E086" w14:textId="3B206E97" w:rsidR="008E3805" w:rsidRDefault="008E3805" w:rsidP="002E3A1E">
      <w:pPr>
        <w:rPr>
          <w:rFonts w:ascii="Georgia" w:eastAsia="Times New Roman" w:hAnsi="Georgia" w:cs="Times New Roman"/>
          <w:color w:val="121212"/>
          <w:sz w:val="28"/>
          <w:szCs w:val="28"/>
          <w:shd w:val="clear" w:color="auto" w:fill="FFFFFF"/>
        </w:rPr>
      </w:pPr>
    </w:p>
    <w:p w14:paraId="663F5EB6" w14:textId="28214D60" w:rsidR="008E3805" w:rsidRDefault="008E3805" w:rsidP="002E3A1E">
      <w:pPr>
        <w:rPr>
          <w:rFonts w:ascii="Georgia" w:eastAsia="Times New Roman" w:hAnsi="Georgia" w:cs="Times New Roman"/>
          <w:color w:val="121212"/>
          <w:sz w:val="28"/>
          <w:szCs w:val="28"/>
          <w:shd w:val="clear" w:color="auto" w:fill="FFFFFF"/>
        </w:rPr>
      </w:pPr>
    </w:p>
    <w:p w14:paraId="676541B1" w14:textId="77777777" w:rsidR="008E3805" w:rsidRDefault="008E3805" w:rsidP="008E3805">
      <w:pPr>
        <w:rPr>
          <w:rFonts w:ascii="Arial" w:eastAsia="Times New Roman" w:hAnsi="Arial" w:cs="Arial"/>
          <w:b/>
          <w:bCs/>
          <w:color w:val="4472C4" w:themeColor="accent1"/>
          <w:sz w:val="28"/>
          <w:szCs w:val="28"/>
          <w:u w:val="single"/>
          <w:shd w:val="clear" w:color="auto" w:fill="FFFFFF"/>
        </w:rPr>
      </w:pPr>
      <w:r>
        <w:rPr>
          <w:rFonts w:ascii="Arial" w:eastAsia="Times New Roman" w:hAnsi="Arial" w:cs="Arial"/>
          <w:b/>
          <w:bCs/>
          <w:color w:val="4472C4" w:themeColor="accent1"/>
          <w:sz w:val="28"/>
          <w:szCs w:val="28"/>
          <w:u w:val="single"/>
          <w:shd w:val="clear" w:color="auto" w:fill="FFFFFF"/>
        </w:rPr>
        <w:t>Acknowledgements</w:t>
      </w:r>
    </w:p>
    <w:p w14:paraId="32960948" w14:textId="77777777" w:rsidR="008E3805" w:rsidRDefault="008E3805" w:rsidP="008E3805">
      <w:pPr>
        <w:rPr>
          <w:rFonts w:ascii="Arial" w:eastAsia="Times New Roman" w:hAnsi="Arial" w:cs="Arial"/>
          <w:b/>
          <w:bCs/>
          <w:color w:val="4472C4" w:themeColor="accent1"/>
          <w:sz w:val="28"/>
          <w:szCs w:val="28"/>
          <w:u w:val="single"/>
          <w:shd w:val="clear" w:color="auto" w:fill="FFFFFF"/>
        </w:rPr>
      </w:pPr>
    </w:p>
    <w:p w14:paraId="40EECACD" w14:textId="7324A4D7" w:rsidR="008E3805" w:rsidRDefault="008E3805" w:rsidP="008E3805">
      <w:pPr>
        <w:rPr>
          <w:rFonts w:ascii="Arial" w:hAnsi="Arial" w:cs="Arial"/>
          <w:b/>
          <w:bCs/>
          <w:color w:val="4472C4" w:themeColor="accent1"/>
          <w:u w:val="single"/>
        </w:rPr>
      </w:pPr>
      <w:r w:rsidRPr="00814D1C">
        <w:rPr>
          <w:rFonts w:ascii="Arial" w:eastAsia="Times New Roman" w:hAnsi="Arial" w:cs="Arial"/>
          <w:color w:val="000000" w:themeColor="text1"/>
          <w:shd w:val="clear" w:color="auto" w:fill="FFFFFF"/>
        </w:rPr>
        <w:t xml:space="preserve">I would like to </w:t>
      </w:r>
      <w:r>
        <w:rPr>
          <w:rFonts w:ascii="Arial" w:eastAsia="Times New Roman" w:hAnsi="Arial" w:cs="Arial"/>
          <w:color w:val="000000" w:themeColor="text1"/>
          <w:shd w:val="clear" w:color="auto" w:fill="FFFFFF"/>
        </w:rPr>
        <w:t>take this opportunity to thank my lecturer Mark Gallagher-Read for is support and guidance whilst completing this supporting paper.</w:t>
      </w:r>
    </w:p>
    <w:p w14:paraId="23E6E46E" w14:textId="77777777" w:rsidR="008E3805" w:rsidRDefault="008E3805" w:rsidP="008E3805">
      <w:pPr>
        <w:rPr>
          <w:rFonts w:ascii="Arial" w:hAnsi="Arial" w:cs="Arial"/>
          <w:b/>
          <w:bCs/>
          <w:color w:val="4472C4" w:themeColor="accent1"/>
          <w:u w:val="single"/>
        </w:rPr>
      </w:pPr>
    </w:p>
    <w:p w14:paraId="1042A29E" w14:textId="77777777" w:rsidR="008E3805" w:rsidRDefault="008E3805" w:rsidP="002E3A1E">
      <w:pPr>
        <w:rPr>
          <w:rFonts w:ascii="Georgia" w:eastAsia="Times New Roman" w:hAnsi="Georgia" w:cs="Times New Roman"/>
          <w:color w:val="121212"/>
          <w:sz w:val="28"/>
          <w:szCs w:val="28"/>
          <w:shd w:val="clear" w:color="auto" w:fill="FFFFFF"/>
        </w:rPr>
      </w:pPr>
    </w:p>
    <w:p w14:paraId="7FA39BFB" w14:textId="77777777" w:rsidR="008E3805" w:rsidRDefault="008E3805" w:rsidP="002E3A1E">
      <w:pPr>
        <w:rPr>
          <w:rFonts w:asciiTheme="minorBidi" w:eastAsia="Times New Roman" w:hAnsiTheme="minorBidi"/>
          <w:b/>
          <w:bCs/>
          <w:color w:val="4472C4" w:themeColor="accent1"/>
          <w:sz w:val="27"/>
          <w:szCs w:val="27"/>
          <w:u w:val="single"/>
          <w:shd w:val="clear" w:color="auto" w:fill="FFFFFF"/>
        </w:rPr>
      </w:pPr>
    </w:p>
    <w:p w14:paraId="24155622" w14:textId="77777777" w:rsidR="008E3805" w:rsidRDefault="008E3805" w:rsidP="002E3A1E">
      <w:pPr>
        <w:rPr>
          <w:rFonts w:asciiTheme="minorBidi" w:eastAsia="Times New Roman" w:hAnsiTheme="minorBidi"/>
          <w:b/>
          <w:bCs/>
          <w:color w:val="4472C4" w:themeColor="accent1"/>
          <w:sz w:val="27"/>
          <w:szCs w:val="27"/>
          <w:u w:val="single"/>
          <w:shd w:val="clear" w:color="auto" w:fill="FFFFFF"/>
        </w:rPr>
      </w:pPr>
    </w:p>
    <w:p w14:paraId="5606648A" w14:textId="77777777" w:rsidR="008E3805" w:rsidRDefault="008E3805" w:rsidP="002E3A1E">
      <w:pPr>
        <w:rPr>
          <w:rFonts w:asciiTheme="minorBidi" w:eastAsia="Times New Roman" w:hAnsiTheme="minorBidi"/>
          <w:b/>
          <w:bCs/>
          <w:color w:val="4472C4" w:themeColor="accent1"/>
          <w:sz w:val="27"/>
          <w:szCs w:val="27"/>
          <w:u w:val="single"/>
          <w:shd w:val="clear" w:color="auto" w:fill="FFFFFF"/>
        </w:rPr>
      </w:pPr>
    </w:p>
    <w:p w14:paraId="4DE12109" w14:textId="77777777" w:rsidR="008E3805" w:rsidRDefault="008E3805" w:rsidP="002E3A1E">
      <w:pPr>
        <w:rPr>
          <w:rFonts w:asciiTheme="minorBidi" w:eastAsia="Times New Roman" w:hAnsiTheme="minorBidi"/>
          <w:b/>
          <w:bCs/>
          <w:color w:val="4472C4" w:themeColor="accent1"/>
          <w:sz w:val="27"/>
          <w:szCs w:val="27"/>
          <w:u w:val="single"/>
          <w:shd w:val="clear" w:color="auto" w:fill="FFFFFF"/>
        </w:rPr>
      </w:pPr>
    </w:p>
    <w:p w14:paraId="06138687" w14:textId="77777777" w:rsidR="008E3805" w:rsidRDefault="008E3805" w:rsidP="002E3A1E">
      <w:pPr>
        <w:rPr>
          <w:rFonts w:asciiTheme="minorBidi" w:eastAsia="Times New Roman" w:hAnsiTheme="minorBidi"/>
          <w:b/>
          <w:bCs/>
          <w:color w:val="4472C4" w:themeColor="accent1"/>
          <w:sz w:val="27"/>
          <w:szCs w:val="27"/>
          <w:u w:val="single"/>
          <w:shd w:val="clear" w:color="auto" w:fill="FFFFFF"/>
        </w:rPr>
      </w:pPr>
    </w:p>
    <w:p w14:paraId="023D5109" w14:textId="77777777" w:rsidR="008E3805" w:rsidRDefault="008E3805" w:rsidP="002E3A1E">
      <w:pPr>
        <w:rPr>
          <w:rFonts w:asciiTheme="minorBidi" w:eastAsia="Times New Roman" w:hAnsiTheme="minorBidi"/>
          <w:b/>
          <w:bCs/>
          <w:color w:val="4472C4" w:themeColor="accent1"/>
          <w:sz w:val="27"/>
          <w:szCs w:val="27"/>
          <w:u w:val="single"/>
          <w:shd w:val="clear" w:color="auto" w:fill="FFFFFF"/>
        </w:rPr>
      </w:pPr>
    </w:p>
    <w:p w14:paraId="7C02FA4A" w14:textId="77777777" w:rsidR="008E3805" w:rsidRDefault="008E3805" w:rsidP="002E3A1E">
      <w:pPr>
        <w:rPr>
          <w:rFonts w:asciiTheme="minorBidi" w:eastAsia="Times New Roman" w:hAnsiTheme="minorBidi"/>
          <w:b/>
          <w:bCs/>
          <w:color w:val="4472C4" w:themeColor="accent1"/>
          <w:sz w:val="27"/>
          <w:szCs w:val="27"/>
          <w:u w:val="single"/>
          <w:shd w:val="clear" w:color="auto" w:fill="FFFFFF"/>
        </w:rPr>
      </w:pPr>
    </w:p>
    <w:p w14:paraId="1C0E7325" w14:textId="77777777" w:rsidR="008E3805" w:rsidRDefault="008E3805" w:rsidP="002E3A1E">
      <w:pPr>
        <w:rPr>
          <w:rFonts w:asciiTheme="minorBidi" w:eastAsia="Times New Roman" w:hAnsiTheme="minorBidi"/>
          <w:b/>
          <w:bCs/>
          <w:color w:val="4472C4" w:themeColor="accent1"/>
          <w:sz w:val="27"/>
          <w:szCs w:val="27"/>
          <w:u w:val="single"/>
          <w:shd w:val="clear" w:color="auto" w:fill="FFFFFF"/>
        </w:rPr>
      </w:pPr>
    </w:p>
    <w:p w14:paraId="27B95DB9" w14:textId="77777777" w:rsidR="008E3805" w:rsidRDefault="008E3805" w:rsidP="002E3A1E">
      <w:pPr>
        <w:rPr>
          <w:rFonts w:asciiTheme="minorBidi" w:eastAsia="Times New Roman" w:hAnsiTheme="minorBidi"/>
          <w:b/>
          <w:bCs/>
          <w:color w:val="4472C4" w:themeColor="accent1"/>
          <w:sz w:val="27"/>
          <w:szCs w:val="27"/>
          <w:u w:val="single"/>
          <w:shd w:val="clear" w:color="auto" w:fill="FFFFFF"/>
        </w:rPr>
      </w:pPr>
    </w:p>
    <w:p w14:paraId="68BD6D77" w14:textId="77777777" w:rsidR="008E3805" w:rsidRDefault="008E3805" w:rsidP="002E3A1E">
      <w:pPr>
        <w:rPr>
          <w:rFonts w:asciiTheme="minorBidi" w:eastAsia="Times New Roman" w:hAnsiTheme="minorBidi"/>
          <w:b/>
          <w:bCs/>
          <w:color w:val="4472C4" w:themeColor="accent1"/>
          <w:sz w:val="27"/>
          <w:szCs w:val="27"/>
          <w:u w:val="single"/>
          <w:shd w:val="clear" w:color="auto" w:fill="FFFFFF"/>
        </w:rPr>
      </w:pPr>
    </w:p>
    <w:p w14:paraId="6ECF9046" w14:textId="77777777" w:rsidR="008E3805" w:rsidRDefault="008E3805" w:rsidP="002E3A1E">
      <w:pPr>
        <w:rPr>
          <w:rFonts w:asciiTheme="minorBidi" w:eastAsia="Times New Roman" w:hAnsiTheme="minorBidi"/>
          <w:b/>
          <w:bCs/>
          <w:color w:val="4472C4" w:themeColor="accent1"/>
          <w:sz w:val="27"/>
          <w:szCs w:val="27"/>
          <w:u w:val="single"/>
          <w:shd w:val="clear" w:color="auto" w:fill="FFFFFF"/>
        </w:rPr>
      </w:pPr>
    </w:p>
    <w:p w14:paraId="1C475FD4" w14:textId="77777777" w:rsidR="008E3805" w:rsidRDefault="008E3805" w:rsidP="002E3A1E">
      <w:pPr>
        <w:rPr>
          <w:rFonts w:asciiTheme="minorBidi" w:eastAsia="Times New Roman" w:hAnsiTheme="minorBidi"/>
          <w:b/>
          <w:bCs/>
          <w:color w:val="4472C4" w:themeColor="accent1"/>
          <w:sz w:val="27"/>
          <w:szCs w:val="27"/>
          <w:u w:val="single"/>
          <w:shd w:val="clear" w:color="auto" w:fill="FFFFFF"/>
        </w:rPr>
      </w:pPr>
    </w:p>
    <w:p w14:paraId="5A2FC359" w14:textId="77777777" w:rsidR="008E3805" w:rsidRDefault="008E3805" w:rsidP="002E3A1E">
      <w:pPr>
        <w:rPr>
          <w:rFonts w:asciiTheme="minorBidi" w:eastAsia="Times New Roman" w:hAnsiTheme="minorBidi"/>
          <w:b/>
          <w:bCs/>
          <w:color w:val="4472C4" w:themeColor="accent1"/>
          <w:sz w:val="27"/>
          <w:szCs w:val="27"/>
          <w:u w:val="single"/>
          <w:shd w:val="clear" w:color="auto" w:fill="FFFFFF"/>
        </w:rPr>
      </w:pPr>
    </w:p>
    <w:p w14:paraId="6A724383" w14:textId="77777777" w:rsidR="008E3805" w:rsidRDefault="008E3805" w:rsidP="002E3A1E">
      <w:pPr>
        <w:rPr>
          <w:rFonts w:asciiTheme="minorBidi" w:eastAsia="Times New Roman" w:hAnsiTheme="minorBidi"/>
          <w:b/>
          <w:bCs/>
          <w:color w:val="4472C4" w:themeColor="accent1"/>
          <w:sz w:val="27"/>
          <w:szCs w:val="27"/>
          <w:u w:val="single"/>
          <w:shd w:val="clear" w:color="auto" w:fill="FFFFFF"/>
        </w:rPr>
      </w:pPr>
    </w:p>
    <w:p w14:paraId="35568C41" w14:textId="77777777" w:rsidR="008E3805" w:rsidRDefault="008E3805" w:rsidP="002E3A1E">
      <w:pPr>
        <w:rPr>
          <w:rFonts w:asciiTheme="minorBidi" w:eastAsia="Times New Roman" w:hAnsiTheme="minorBidi"/>
          <w:b/>
          <w:bCs/>
          <w:color w:val="4472C4" w:themeColor="accent1"/>
          <w:sz w:val="27"/>
          <w:szCs w:val="27"/>
          <w:u w:val="single"/>
          <w:shd w:val="clear" w:color="auto" w:fill="FFFFFF"/>
        </w:rPr>
      </w:pPr>
    </w:p>
    <w:p w14:paraId="0460D999" w14:textId="77777777" w:rsidR="008E3805" w:rsidRDefault="008E3805" w:rsidP="002E3A1E">
      <w:pPr>
        <w:rPr>
          <w:rFonts w:asciiTheme="minorBidi" w:eastAsia="Times New Roman" w:hAnsiTheme="minorBidi"/>
          <w:b/>
          <w:bCs/>
          <w:color w:val="4472C4" w:themeColor="accent1"/>
          <w:sz w:val="27"/>
          <w:szCs w:val="27"/>
          <w:u w:val="single"/>
          <w:shd w:val="clear" w:color="auto" w:fill="FFFFFF"/>
        </w:rPr>
      </w:pPr>
    </w:p>
    <w:p w14:paraId="15968C9C" w14:textId="77777777" w:rsidR="008E3805" w:rsidRDefault="008E3805" w:rsidP="002E3A1E">
      <w:pPr>
        <w:rPr>
          <w:rFonts w:asciiTheme="minorBidi" w:eastAsia="Times New Roman" w:hAnsiTheme="minorBidi"/>
          <w:b/>
          <w:bCs/>
          <w:color w:val="4472C4" w:themeColor="accent1"/>
          <w:sz w:val="27"/>
          <w:szCs w:val="27"/>
          <w:u w:val="single"/>
          <w:shd w:val="clear" w:color="auto" w:fill="FFFFFF"/>
        </w:rPr>
      </w:pPr>
    </w:p>
    <w:p w14:paraId="6178D3A9" w14:textId="77777777" w:rsidR="008E3805" w:rsidRDefault="008E3805" w:rsidP="002E3A1E">
      <w:pPr>
        <w:rPr>
          <w:rFonts w:asciiTheme="minorBidi" w:eastAsia="Times New Roman" w:hAnsiTheme="minorBidi"/>
          <w:b/>
          <w:bCs/>
          <w:color w:val="4472C4" w:themeColor="accent1"/>
          <w:sz w:val="27"/>
          <w:szCs w:val="27"/>
          <w:u w:val="single"/>
          <w:shd w:val="clear" w:color="auto" w:fill="FFFFFF"/>
        </w:rPr>
      </w:pPr>
    </w:p>
    <w:p w14:paraId="4E82AE39" w14:textId="77777777" w:rsidR="008E3805" w:rsidRDefault="008E3805" w:rsidP="002E3A1E">
      <w:pPr>
        <w:rPr>
          <w:rFonts w:asciiTheme="minorBidi" w:eastAsia="Times New Roman" w:hAnsiTheme="minorBidi"/>
          <w:b/>
          <w:bCs/>
          <w:color w:val="4472C4" w:themeColor="accent1"/>
          <w:sz w:val="27"/>
          <w:szCs w:val="27"/>
          <w:u w:val="single"/>
          <w:shd w:val="clear" w:color="auto" w:fill="FFFFFF"/>
        </w:rPr>
      </w:pPr>
    </w:p>
    <w:p w14:paraId="10203AEA" w14:textId="77777777" w:rsidR="008E3805" w:rsidRDefault="008E3805" w:rsidP="002E3A1E">
      <w:pPr>
        <w:rPr>
          <w:rFonts w:asciiTheme="minorBidi" w:eastAsia="Times New Roman" w:hAnsiTheme="minorBidi"/>
          <w:b/>
          <w:bCs/>
          <w:color w:val="4472C4" w:themeColor="accent1"/>
          <w:sz w:val="27"/>
          <w:szCs w:val="27"/>
          <w:u w:val="single"/>
          <w:shd w:val="clear" w:color="auto" w:fill="FFFFFF"/>
        </w:rPr>
      </w:pPr>
    </w:p>
    <w:p w14:paraId="4C946603" w14:textId="77777777" w:rsidR="008E3805" w:rsidRDefault="008E3805" w:rsidP="002E3A1E">
      <w:pPr>
        <w:rPr>
          <w:rFonts w:asciiTheme="minorBidi" w:eastAsia="Times New Roman" w:hAnsiTheme="minorBidi"/>
          <w:b/>
          <w:bCs/>
          <w:color w:val="4472C4" w:themeColor="accent1"/>
          <w:sz w:val="27"/>
          <w:szCs w:val="27"/>
          <w:u w:val="single"/>
          <w:shd w:val="clear" w:color="auto" w:fill="FFFFFF"/>
        </w:rPr>
      </w:pPr>
    </w:p>
    <w:p w14:paraId="327B29FF" w14:textId="77777777" w:rsidR="008E3805" w:rsidRDefault="008E3805" w:rsidP="002E3A1E">
      <w:pPr>
        <w:rPr>
          <w:rFonts w:asciiTheme="minorBidi" w:eastAsia="Times New Roman" w:hAnsiTheme="minorBidi"/>
          <w:b/>
          <w:bCs/>
          <w:color w:val="4472C4" w:themeColor="accent1"/>
          <w:sz w:val="27"/>
          <w:szCs w:val="27"/>
          <w:u w:val="single"/>
          <w:shd w:val="clear" w:color="auto" w:fill="FFFFFF"/>
        </w:rPr>
      </w:pPr>
    </w:p>
    <w:p w14:paraId="3574B87B" w14:textId="77777777" w:rsidR="008E3805" w:rsidRDefault="008E3805" w:rsidP="002E3A1E">
      <w:pPr>
        <w:rPr>
          <w:rFonts w:asciiTheme="minorBidi" w:eastAsia="Times New Roman" w:hAnsiTheme="minorBidi"/>
          <w:b/>
          <w:bCs/>
          <w:color w:val="4472C4" w:themeColor="accent1"/>
          <w:sz w:val="27"/>
          <w:szCs w:val="27"/>
          <w:u w:val="single"/>
          <w:shd w:val="clear" w:color="auto" w:fill="FFFFFF"/>
        </w:rPr>
      </w:pPr>
    </w:p>
    <w:p w14:paraId="03ADE8C2" w14:textId="77777777" w:rsidR="008E3805" w:rsidRDefault="008E3805" w:rsidP="002E3A1E">
      <w:pPr>
        <w:rPr>
          <w:rFonts w:asciiTheme="minorBidi" w:eastAsia="Times New Roman" w:hAnsiTheme="minorBidi"/>
          <w:b/>
          <w:bCs/>
          <w:color w:val="4472C4" w:themeColor="accent1"/>
          <w:sz w:val="27"/>
          <w:szCs w:val="27"/>
          <w:u w:val="single"/>
          <w:shd w:val="clear" w:color="auto" w:fill="FFFFFF"/>
        </w:rPr>
      </w:pPr>
    </w:p>
    <w:p w14:paraId="09EB3849" w14:textId="77777777" w:rsidR="008E3805" w:rsidRDefault="008E3805" w:rsidP="002E3A1E">
      <w:pPr>
        <w:rPr>
          <w:rFonts w:asciiTheme="minorBidi" w:eastAsia="Times New Roman" w:hAnsiTheme="minorBidi"/>
          <w:b/>
          <w:bCs/>
          <w:color w:val="4472C4" w:themeColor="accent1"/>
          <w:sz w:val="27"/>
          <w:szCs w:val="27"/>
          <w:u w:val="single"/>
          <w:shd w:val="clear" w:color="auto" w:fill="FFFFFF"/>
        </w:rPr>
      </w:pPr>
    </w:p>
    <w:p w14:paraId="2F4CF3F3" w14:textId="77777777" w:rsidR="008E3805" w:rsidRDefault="008E3805" w:rsidP="002E3A1E">
      <w:pPr>
        <w:rPr>
          <w:rFonts w:asciiTheme="minorBidi" w:eastAsia="Times New Roman" w:hAnsiTheme="minorBidi"/>
          <w:b/>
          <w:bCs/>
          <w:color w:val="4472C4" w:themeColor="accent1"/>
          <w:sz w:val="27"/>
          <w:szCs w:val="27"/>
          <w:u w:val="single"/>
          <w:shd w:val="clear" w:color="auto" w:fill="FFFFFF"/>
        </w:rPr>
      </w:pPr>
    </w:p>
    <w:p w14:paraId="074084DB" w14:textId="77777777" w:rsidR="008E3805" w:rsidRDefault="008E3805" w:rsidP="002E3A1E">
      <w:pPr>
        <w:rPr>
          <w:rFonts w:asciiTheme="minorBidi" w:eastAsia="Times New Roman" w:hAnsiTheme="minorBidi"/>
          <w:b/>
          <w:bCs/>
          <w:color w:val="4472C4" w:themeColor="accent1"/>
          <w:sz w:val="27"/>
          <w:szCs w:val="27"/>
          <w:u w:val="single"/>
          <w:shd w:val="clear" w:color="auto" w:fill="FFFFFF"/>
        </w:rPr>
      </w:pPr>
    </w:p>
    <w:p w14:paraId="0CDB4FA6" w14:textId="77777777" w:rsidR="008E3805" w:rsidRDefault="008E3805" w:rsidP="002E3A1E">
      <w:pPr>
        <w:rPr>
          <w:rFonts w:asciiTheme="minorBidi" w:eastAsia="Times New Roman" w:hAnsiTheme="minorBidi"/>
          <w:b/>
          <w:bCs/>
          <w:color w:val="4472C4" w:themeColor="accent1"/>
          <w:sz w:val="27"/>
          <w:szCs w:val="27"/>
          <w:u w:val="single"/>
          <w:shd w:val="clear" w:color="auto" w:fill="FFFFFF"/>
        </w:rPr>
      </w:pPr>
    </w:p>
    <w:p w14:paraId="00C21A54" w14:textId="77777777" w:rsidR="008E3805" w:rsidRDefault="008E3805" w:rsidP="002E3A1E">
      <w:pPr>
        <w:rPr>
          <w:rFonts w:asciiTheme="minorBidi" w:eastAsia="Times New Roman" w:hAnsiTheme="minorBidi"/>
          <w:b/>
          <w:bCs/>
          <w:color w:val="4472C4" w:themeColor="accent1"/>
          <w:sz w:val="27"/>
          <w:szCs w:val="27"/>
          <w:u w:val="single"/>
          <w:shd w:val="clear" w:color="auto" w:fill="FFFFFF"/>
        </w:rPr>
      </w:pPr>
    </w:p>
    <w:p w14:paraId="00328C8E" w14:textId="77777777" w:rsidR="008E3805" w:rsidRDefault="008E3805" w:rsidP="002E3A1E">
      <w:pPr>
        <w:rPr>
          <w:rFonts w:asciiTheme="minorBidi" w:eastAsia="Times New Roman" w:hAnsiTheme="minorBidi"/>
          <w:b/>
          <w:bCs/>
          <w:color w:val="4472C4" w:themeColor="accent1"/>
          <w:sz w:val="27"/>
          <w:szCs w:val="27"/>
          <w:u w:val="single"/>
          <w:shd w:val="clear" w:color="auto" w:fill="FFFFFF"/>
        </w:rPr>
      </w:pPr>
    </w:p>
    <w:p w14:paraId="6C9D3A9A" w14:textId="77777777" w:rsidR="008E3805" w:rsidRDefault="008E3805" w:rsidP="002E3A1E">
      <w:pPr>
        <w:rPr>
          <w:rFonts w:asciiTheme="minorBidi" w:eastAsia="Times New Roman" w:hAnsiTheme="minorBidi"/>
          <w:b/>
          <w:bCs/>
          <w:color w:val="4472C4" w:themeColor="accent1"/>
          <w:sz w:val="27"/>
          <w:szCs w:val="27"/>
          <w:u w:val="single"/>
          <w:shd w:val="clear" w:color="auto" w:fill="FFFFFF"/>
        </w:rPr>
      </w:pPr>
    </w:p>
    <w:p w14:paraId="72D36860" w14:textId="77777777" w:rsidR="008E3805" w:rsidRDefault="008E3805" w:rsidP="002E3A1E">
      <w:pPr>
        <w:rPr>
          <w:rFonts w:asciiTheme="minorBidi" w:eastAsia="Times New Roman" w:hAnsiTheme="minorBidi"/>
          <w:b/>
          <w:bCs/>
          <w:color w:val="4472C4" w:themeColor="accent1"/>
          <w:sz w:val="27"/>
          <w:szCs w:val="27"/>
          <w:u w:val="single"/>
          <w:shd w:val="clear" w:color="auto" w:fill="FFFFFF"/>
        </w:rPr>
      </w:pPr>
    </w:p>
    <w:p w14:paraId="57E6D688" w14:textId="77777777" w:rsidR="008E3805" w:rsidRDefault="008E3805" w:rsidP="002E3A1E">
      <w:pPr>
        <w:rPr>
          <w:rFonts w:asciiTheme="minorBidi" w:eastAsia="Times New Roman" w:hAnsiTheme="minorBidi"/>
          <w:b/>
          <w:bCs/>
          <w:color w:val="4472C4" w:themeColor="accent1"/>
          <w:sz w:val="27"/>
          <w:szCs w:val="27"/>
          <w:u w:val="single"/>
          <w:shd w:val="clear" w:color="auto" w:fill="FFFFFF"/>
        </w:rPr>
      </w:pPr>
    </w:p>
    <w:p w14:paraId="01D5B8A7" w14:textId="77777777" w:rsidR="008E3805" w:rsidRDefault="008E3805" w:rsidP="002E3A1E">
      <w:pPr>
        <w:rPr>
          <w:rFonts w:asciiTheme="minorBidi" w:eastAsia="Times New Roman" w:hAnsiTheme="minorBidi"/>
          <w:b/>
          <w:bCs/>
          <w:color w:val="4472C4" w:themeColor="accent1"/>
          <w:sz w:val="27"/>
          <w:szCs w:val="27"/>
          <w:u w:val="single"/>
          <w:shd w:val="clear" w:color="auto" w:fill="FFFFFF"/>
        </w:rPr>
      </w:pPr>
    </w:p>
    <w:p w14:paraId="14D7324C" w14:textId="77777777" w:rsidR="008E3805" w:rsidRDefault="008E3805" w:rsidP="002E3A1E">
      <w:pPr>
        <w:rPr>
          <w:rFonts w:asciiTheme="minorBidi" w:eastAsia="Times New Roman" w:hAnsiTheme="minorBidi"/>
          <w:b/>
          <w:bCs/>
          <w:color w:val="4472C4" w:themeColor="accent1"/>
          <w:sz w:val="27"/>
          <w:szCs w:val="27"/>
          <w:u w:val="single"/>
          <w:shd w:val="clear" w:color="auto" w:fill="FFFFFF"/>
        </w:rPr>
      </w:pPr>
    </w:p>
    <w:p w14:paraId="12C9E745" w14:textId="122A64DA" w:rsidR="008E3805" w:rsidRPr="008E3805" w:rsidRDefault="008E3805" w:rsidP="008E3805">
      <w:pPr>
        <w:jc w:val="center"/>
        <w:rPr>
          <w:rFonts w:asciiTheme="minorBidi" w:eastAsia="Times New Roman" w:hAnsiTheme="minorBidi"/>
          <w:b/>
          <w:bCs/>
          <w:color w:val="000000" w:themeColor="text1"/>
          <w:sz w:val="27"/>
          <w:szCs w:val="27"/>
          <w:shd w:val="clear" w:color="auto" w:fill="FFFFFF"/>
        </w:rPr>
      </w:pPr>
      <w:r>
        <w:rPr>
          <w:rFonts w:asciiTheme="minorBidi" w:eastAsia="Times New Roman" w:hAnsiTheme="minorBidi"/>
          <w:b/>
          <w:bCs/>
          <w:color w:val="000000" w:themeColor="text1"/>
          <w:sz w:val="27"/>
          <w:szCs w:val="27"/>
          <w:shd w:val="clear" w:color="auto" w:fill="FFFFFF"/>
        </w:rPr>
        <w:t>4</w:t>
      </w:r>
    </w:p>
    <w:p w14:paraId="32209257" w14:textId="77777777" w:rsidR="008E3805" w:rsidRDefault="008E3805" w:rsidP="002E3A1E">
      <w:pPr>
        <w:rPr>
          <w:rFonts w:asciiTheme="minorBidi" w:eastAsia="Times New Roman" w:hAnsiTheme="minorBidi"/>
          <w:b/>
          <w:bCs/>
          <w:color w:val="4472C4" w:themeColor="accent1"/>
          <w:sz w:val="27"/>
          <w:szCs w:val="27"/>
          <w:u w:val="single"/>
          <w:shd w:val="clear" w:color="auto" w:fill="FFFFFF"/>
        </w:rPr>
      </w:pPr>
    </w:p>
    <w:p w14:paraId="2D6F38F1" w14:textId="20387D03" w:rsidR="002F1B98" w:rsidRPr="007F19B5" w:rsidRDefault="002F1B98" w:rsidP="002E3A1E">
      <w:pPr>
        <w:rPr>
          <w:rFonts w:asciiTheme="minorBidi" w:eastAsia="Times New Roman" w:hAnsiTheme="minorBidi"/>
          <w:b/>
          <w:bCs/>
          <w:color w:val="2A2A2A"/>
          <w:sz w:val="27"/>
          <w:szCs w:val="27"/>
          <w:u w:val="single"/>
          <w:shd w:val="clear" w:color="auto" w:fill="FFFFFF"/>
        </w:rPr>
      </w:pPr>
      <w:r w:rsidRPr="007F19B5">
        <w:rPr>
          <w:rFonts w:asciiTheme="minorBidi" w:eastAsia="Times New Roman" w:hAnsiTheme="minorBidi"/>
          <w:b/>
          <w:bCs/>
          <w:color w:val="4472C4" w:themeColor="accent1"/>
          <w:sz w:val="27"/>
          <w:szCs w:val="27"/>
          <w:u w:val="single"/>
          <w:shd w:val="clear" w:color="auto" w:fill="FFFFFF"/>
        </w:rPr>
        <w:lastRenderedPageBreak/>
        <w:t>References</w:t>
      </w:r>
      <w:r w:rsidRPr="007F19B5">
        <w:rPr>
          <w:rFonts w:asciiTheme="minorBidi" w:eastAsia="Times New Roman" w:hAnsiTheme="minorBidi"/>
          <w:b/>
          <w:bCs/>
          <w:color w:val="2A2A2A"/>
          <w:sz w:val="27"/>
          <w:szCs w:val="27"/>
          <w:u w:val="single"/>
          <w:shd w:val="clear" w:color="auto" w:fill="FFFFFF"/>
        </w:rPr>
        <w:t xml:space="preserve"> </w:t>
      </w:r>
    </w:p>
    <w:p w14:paraId="1EE8371E" w14:textId="77777777" w:rsidR="002F1B98" w:rsidRPr="008F2576" w:rsidRDefault="002F1B98" w:rsidP="002E3A1E">
      <w:pPr>
        <w:rPr>
          <w:rFonts w:asciiTheme="minorBidi" w:eastAsia="Times New Roman" w:hAnsiTheme="minorBidi"/>
          <w:color w:val="000000" w:themeColor="text1"/>
          <w:sz w:val="27"/>
          <w:szCs w:val="27"/>
          <w:shd w:val="clear" w:color="auto" w:fill="FFFFFF"/>
        </w:rPr>
      </w:pPr>
    </w:p>
    <w:p w14:paraId="4D972AE7" w14:textId="77777777" w:rsidR="00276BCC" w:rsidRPr="008F2576" w:rsidRDefault="00276BCC" w:rsidP="00AF226F">
      <w:pPr>
        <w:rPr>
          <w:rFonts w:asciiTheme="minorBidi" w:eastAsia="Times New Roman" w:hAnsiTheme="minorBidi"/>
          <w:color w:val="000000" w:themeColor="text1"/>
          <w:sz w:val="27"/>
          <w:szCs w:val="27"/>
          <w:shd w:val="clear" w:color="auto" w:fill="FFFFFF"/>
        </w:rPr>
      </w:pPr>
    </w:p>
    <w:p w14:paraId="3B55B1D1" w14:textId="77777777" w:rsidR="00276BCC" w:rsidRPr="008F2576" w:rsidRDefault="00276BCC" w:rsidP="00276BCC">
      <w:pPr>
        <w:keepNext/>
        <w:keepLines/>
        <w:textAlignment w:val="baseline"/>
        <w:outlineLvl w:val="0"/>
        <w:rPr>
          <w:rFonts w:ascii="Georgia" w:eastAsia="Times New Roman" w:hAnsi="Georgia" w:cs="Times New Roman"/>
          <w:color w:val="000000" w:themeColor="text1"/>
          <w:kern w:val="36"/>
          <w:sz w:val="24"/>
          <w:szCs w:val="24"/>
        </w:rPr>
      </w:pPr>
      <w:r w:rsidRPr="008F2576">
        <w:rPr>
          <w:rFonts w:asciiTheme="minorBidi" w:eastAsia="Times New Roman" w:hAnsiTheme="minorBidi" w:cstheme="majorBidi"/>
          <w:color w:val="000000" w:themeColor="text1"/>
          <w:sz w:val="24"/>
          <w:szCs w:val="24"/>
          <w:shd w:val="clear" w:color="auto" w:fill="FFFFFF"/>
        </w:rPr>
        <w:t>Boseley, S. (2014) ‘</w:t>
      </w:r>
      <w:r w:rsidRPr="008F2576">
        <w:rPr>
          <w:rFonts w:asciiTheme="minorBidi" w:eastAsia="Times New Roman" w:hAnsiTheme="minorBidi"/>
          <w:color w:val="000000" w:themeColor="text1"/>
          <w:kern w:val="36"/>
          <w:sz w:val="24"/>
          <w:szCs w:val="24"/>
        </w:rPr>
        <w:t xml:space="preserve">Misjudged counselling and therapy can be harmful, study reveals,’ </w:t>
      </w:r>
      <w:r w:rsidRPr="008F2576">
        <w:rPr>
          <w:rFonts w:asciiTheme="minorBidi" w:eastAsia="Times New Roman" w:hAnsiTheme="minorBidi"/>
          <w:i/>
          <w:iCs/>
          <w:color w:val="000000" w:themeColor="text1"/>
          <w:kern w:val="36"/>
          <w:sz w:val="24"/>
          <w:szCs w:val="24"/>
        </w:rPr>
        <w:t xml:space="preserve">The Guardian </w:t>
      </w:r>
      <w:r w:rsidRPr="008F2576">
        <w:rPr>
          <w:rFonts w:asciiTheme="minorBidi" w:eastAsia="Times New Roman" w:hAnsiTheme="minorBidi"/>
          <w:color w:val="000000" w:themeColor="text1"/>
          <w:kern w:val="36"/>
          <w:sz w:val="24"/>
          <w:szCs w:val="24"/>
        </w:rPr>
        <w:t>(online). Available at: https://www.theguardian.com/society/2014/may/26/misjudged-counselling-psychological-therapy-harmful-study-reveals</w:t>
      </w:r>
    </w:p>
    <w:p w14:paraId="619366DB" w14:textId="77777777" w:rsidR="00276BCC" w:rsidRPr="008F2576" w:rsidRDefault="00276BCC" w:rsidP="00276BCC">
      <w:pPr>
        <w:rPr>
          <w:rFonts w:asciiTheme="minorBidi" w:eastAsia="Times New Roman" w:hAnsiTheme="minorBidi"/>
          <w:color w:val="000000" w:themeColor="text1"/>
          <w:sz w:val="24"/>
          <w:szCs w:val="24"/>
          <w:shd w:val="clear" w:color="auto" w:fill="FFFFFF"/>
        </w:rPr>
      </w:pPr>
      <w:r w:rsidRPr="008F2576">
        <w:rPr>
          <w:rFonts w:asciiTheme="minorBidi" w:eastAsia="Times New Roman" w:hAnsiTheme="minorBidi"/>
          <w:color w:val="000000" w:themeColor="text1"/>
          <w:sz w:val="24"/>
          <w:szCs w:val="24"/>
          <w:shd w:val="clear" w:color="auto" w:fill="FFFFFF"/>
        </w:rPr>
        <w:t>(Accessed: 4 March 2021)</w:t>
      </w:r>
    </w:p>
    <w:p w14:paraId="6EDDC7C8" w14:textId="77777777" w:rsidR="00276BCC" w:rsidRPr="008F2576" w:rsidRDefault="00276BCC" w:rsidP="00AF226F">
      <w:pPr>
        <w:rPr>
          <w:rFonts w:asciiTheme="minorBidi" w:eastAsia="Times New Roman" w:hAnsiTheme="minorBidi"/>
          <w:color w:val="000000" w:themeColor="text1"/>
          <w:sz w:val="24"/>
          <w:szCs w:val="24"/>
          <w:shd w:val="clear" w:color="auto" w:fill="FFFFFF"/>
        </w:rPr>
      </w:pPr>
    </w:p>
    <w:p w14:paraId="4D4636E5" w14:textId="77777777" w:rsidR="003838B0" w:rsidRPr="008F2576" w:rsidRDefault="003838B0" w:rsidP="00AF226F">
      <w:pPr>
        <w:rPr>
          <w:rFonts w:asciiTheme="minorBidi" w:eastAsia="Times New Roman" w:hAnsiTheme="minorBidi"/>
          <w:color w:val="000000" w:themeColor="text1"/>
          <w:sz w:val="24"/>
          <w:szCs w:val="24"/>
          <w:shd w:val="clear" w:color="auto" w:fill="FFFFFF"/>
        </w:rPr>
      </w:pPr>
      <w:r w:rsidRPr="008F2576">
        <w:rPr>
          <w:rFonts w:asciiTheme="minorBidi" w:eastAsia="Times New Roman" w:hAnsiTheme="minorBidi"/>
          <w:color w:val="000000" w:themeColor="text1"/>
          <w:sz w:val="24"/>
          <w:szCs w:val="24"/>
          <w:shd w:val="clear" w:color="auto" w:fill="FFFFFF"/>
        </w:rPr>
        <w:t xml:space="preserve">British Association for </w:t>
      </w:r>
      <w:r w:rsidR="008B6E0C" w:rsidRPr="008F2576">
        <w:rPr>
          <w:rFonts w:asciiTheme="minorBidi" w:eastAsia="Times New Roman" w:hAnsiTheme="minorBidi"/>
          <w:color w:val="000000" w:themeColor="text1"/>
          <w:sz w:val="24"/>
          <w:szCs w:val="24"/>
          <w:shd w:val="clear" w:color="auto" w:fill="FFFFFF"/>
        </w:rPr>
        <w:t>C</w:t>
      </w:r>
      <w:r w:rsidRPr="008F2576">
        <w:rPr>
          <w:rFonts w:asciiTheme="minorBidi" w:eastAsia="Times New Roman" w:hAnsiTheme="minorBidi"/>
          <w:color w:val="000000" w:themeColor="text1"/>
          <w:sz w:val="24"/>
          <w:szCs w:val="24"/>
          <w:shd w:val="clear" w:color="auto" w:fill="FFFFFF"/>
        </w:rPr>
        <w:t xml:space="preserve">ounselling and </w:t>
      </w:r>
      <w:r w:rsidR="008B6E0C" w:rsidRPr="008F2576">
        <w:rPr>
          <w:rFonts w:asciiTheme="minorBidi" w:eastAsia="Times New Roman" w:hAnsiTheme="minorBidi"/>
          <w:color w:val="000000" w:themeColor="text1"/>
          <w:sz w:val="24"/>
          <w:szCs w:val="24"/>
          <w:shd w:val="clear" w:color="auto" w:fill="FFFFFF"/>
        </w:rPr>
        <w:t>P</w:t>
      </w:r>
      <w:r w:rsidRPr="008F2576">
        <w:rPr>
          <w:rFonts w:asciiTheme="minorBidi" w:eastAsia="Times New Roman" w:hAnsiTheme="minorBidi"/>
          <w:color w:val="000000" w:themeColor="text1"/>
          <w:sz w:val="24"/>
          <w:szCs w:val="24"/>
          <w:shd w:val="clear" w:color="auto" w:fill="FFFFFF"/>
        </w:rPr>
        <w:t>sychotherapy</w:t>
      </w:r>
      <w:r w:rsidR="008B6E0C" w:rsidRPr="008F2576">
        <w:rPr>
          <w:rFonts w:asciiTheme="minorBidi" w:eastAsia="Times New Roman" w:hAnsiTheme="minorBidi"/>
          <w:color w:val="000000" w:themeColor="text1"/>
          <w:sz w:val="24"/>
          <w:szCs w:val="24"/>
          <w:shd w:val="clear" w:color="auto" w:fill="FFFFFF"/>
        </w:rPr>
        <w:t xml:space="preserve"> </w:t>
      </w:r>
      <w:r w:rsidR="00EB311E" w:rsidRPr="008F2576">
        <w:rPr>
          <w:rFonts w:asciiTheme="minorBidi" w:eastAsia="Times New Roman" w:hAnsiTheme="minorBidi"/>
          <w:color w:val="000000" w:themeColor="text1"/>
          <w:sz w:val="24"/>
          <w:szCs w:val="24"/>
          <w:shd w:val="clear" w:color="auto" w:fill="FFFFFF"/>
        </w:rPr>
        <w:t>(</w:t>
      </w:r>
      <w:r w:rsidR="008B6E0C" w:rsidRPr="008F2576">
        <w:rPr>
          <w:rFonts w:asciiTheme="minorBidi" w:eastAsia="Times New Roman" w:hAnsiTheme="minorBidi"/>
          <w:color w:val="000000" w:themeColor="text1"/>
          <w:sz w:val="24"/>
          <w:szCs w:val="24"/>
          <w:shd w:val="clear" w:color="auto" w:fill="FFFFFF"/>
        </w:rPr>
        <w:t>202</w:t>
      </w:r>
      <w:r w:rsidR="008A7B95" w:rsidRPr="008F2576">
        <w:rPr>
          <w:rFonts w:asciiTheme="minorBidi" w:eastAsia="Times New Roman" w:hAnsiTheme="minorBidi"/>
          <w:color w:val="000000" w:themeColor="text1"/>
          <w:sz w:val="24"/>
          <w:szCs w:val="24"/>
          <w:shd w:val="clear" w:color="auto" w:fill="FFFFFF"/>
        </w:rPr>
        <w:t>0</w:t>
      </w:r>
      <w:r w:rsidR="008B6E0C" w:rsidRPr="008F2576">
        <w:rPr>
          <w:rFonts w:asciiTheme="minorBidi" w:eastAsia="Times New Roman" w:hAnsiTheme="minorBidi"/>
          <w:color w:val="000000" w:themeColor="text1"/>
          <w:sz w:val="24"/>
          <w:szCs w:val="24"/>
          <w:shd w:val="clear" w:color="auto" w:fill="FFFFFF"/>
        </w:rPr>
        <w:t>)</w:t>
      </w:r>
      <w:r w:rsidR="00072652" w:rsidRPr="008F2576">
        <w:rPr>
          <w:rFonts w:asciiTheme="minorBidi" w:eastAsia="Times New Roman" w:hAnsiTheme="minorBidi"/>
          <w:color w:val="000000" w:themeColor="text1"/>
          <w:sz w:val="24"/>
          <w:szCs w:val="24"/>
          <w:shd w:val="clear" w:color="auto" w:fill="FFFFFF"/>
        </w:rPr>
        <w:t xml:space="preserve"> </w:t>
      </w:r>
      <w:r w:rsidR="008B6E0C" w:rsidRPr="008F2576">
        <w:rPr>
          <w:rFonts w:asciiTheme="minorBidi" w:eastAsia="Times New Roman" w:hAnsiTheme="minorBidi"/>
          <w:i/>
          <w:iCs/>
          <w:color w:val="000000" w:themeColor="text1"/>
          <w:sz w:val="24"/>
          <w:szCs w:val="24"/>
          <w:shd w:val="clear" w:color="auto" w:fill="FFFFFF"/>
        </w:rPr>
        <w:t>Promoting Research</w:t>
      </w:r>
      <w:r w:rsidR="003E57B9" w:rsidRPr="008F2576">
        <w:rPr>
          <w:rFonts w:asciiTheme="minorBidi" w:eastAsia="Times New Roman" w:hAnsiTheme="minorBidi"/>
          <w:color w:val="000000" w:themeColor="text1"/>
          <w:sz w:val="24"/>
          <w:szCs w:val="24"/>
          <w:shd w:val="clear" w:color="auto" w:fill="FFFFFF"/>
        </w:rPr>
        <w:t xml:space="preserve"> (Online)</w:t>
      </w:r>
      <w:r w:rsidR="00C23AFB" w:rsidRPr="008F2576">
        <w:rPr>
          <w:rFonts w:asciiTheme="minorBidi" w:eastAsia="Times New Roman" w:hAnsiTheme="minorBidi"/>
          <w:color w:val="000000" w:themeColor="text1"/>
          <w:sz w:val="24"/>
          <w:szCs w:val="24"/>
          <w:shd w:val="clear" w:color="auto" w:fill="FFFFFF"/>
        </w:rPr>
        <w:t xml:space="preserve">. </w:t>
      </w:r>
      <w:r w:rsidR="003B6F7C" w:rsidRPr="008F2576">
        <w:rPr>
          <w:rFonts w:asciiTheme="minorBidi" w:eastAsia="Times New Roman" w:hAnsiTheme="minorBidi"/>
          <w:color w:val="000000" w:themeColor="text1"/>
          <w:sz w:val="24"/>
          <w:szCs w:val="24"/>
          <w:shd w:val="clear" w:color="auto" w:fill="FFFFFF"/>
        </w:rPr>
        <w:t>Available at:</w:t>
      </w:r>
      <w:r w:rsidR="00A23DE1" w:rsidRPr="008F2576">
        <w:rPr>
          <w:rFonts w:asciiTheme="minorBidi" w:eastAsia="Times New Roman" w:hAnsiTheme="minorBidi"/>
          <w:color w:val="000000" w:themeColor="text1"/>
          <w:sz w:val="24"/>
          <w:szCs w:val="24"/>
          <w:shd w:val="clear" w:color="auto" w:fill="FFFFFF"/>
        </w:rPr>
        <w:t xml:space="preserve"> </w:t>
      </w:r>
      <w:hyperlink r:id="rId8" w:history="1">
        <w:r w:rsidR="00A23DE1" w:rsidRPr="008F2576">
          <w:rPr>
            <w:rStyle w:val="Hyperlink"/>
            <w:rFonts w:asciiTheme="minorBidi" w:eastAsia="Times New Roman" w:hAnsiTheme="minorBidi"/>
            <w:color w:val="000000" w:themeColor="text1"/>
            <w:sz w:val="24"/>
            <w:szCs w:val="24"/>
            <w:u w:val="none"/>
            <w:shd w:val="clear" w:color="auto" w:fill="FFFFFF"/>
          </w:rPr>
          <w:t>https://www.bacp.co.uk/about-us/advancing-the-profession/research/</w:t>
        </w:r>
      </w:hyperlink>
    </w:p>
    <w:p w14:paraId="19B4D71F" w14:textId="77777777" w:rsidR="00A23DE1" w:rsidRPr="008F2576" w:rsidRDefault="00A23DE1" w:rsidP="00AF226F">
      <w:pPr>
        <w:rPr>
          <w:rFonts w:asciiTheme="minorBidi" w:eastAsia="Times New Roman" w:hAnsiTheme="minorBidi"/>
          <w:color w:val="000000" w:themeColor="text1"/>
          <w:sz w:val="24"/>
          <w:szCs w:val="24"/>
          <w:shd w:val="clear" w:color="auto" w:fill="FFFFFF"/>
        </w:rPr>
      </w:pPr>
      <w:r w:rsidRPr="008F2576">
        <w:rPr>
          <w:rFonts w:asciiTheme="minorBidi" w:eastAsia="Times New Roman" w:hAnsiTheme="minorBidi"/>
          <w:color w:val="000000" w:themeColor="text1"/>
          <w:sz w:val="24"/>
          <w:szCs w:val="24"/>
          <w:shd w:val="clear" w:color="auto" w:fill="FFFFFF"/>
        </w:rPr>
        <w:t>(Accessed: 3 March 2021)</w:t>
      </w:r>
    </w:p>
    <w:p w14:paraId="49AD7144" w14:textId="77777777" w:rsidR="00C916C4" w:rsidRPr="008F2576" w:rsidRDefault="00C916C4" w:rsidP="00AF226F">
      <w:pPr>
        <w:rPr>
          <w:rFonts w:asciiTheme="minorBidi" w:eastAsia="Times New Roman" w:hAnsiTheme="minorBidi"/>
          <w:color w:val="000000" w:themeColor="text1"/>
          <w:sz w:val="24"/>
          <w:szCs w:val="24"/>
          <w:shd w:val="clear" w:color="auto" w:fill="FFFFFF"/>
        </w:rPr>
      </w:pPr>
    </w:p>
    <w:p w14:paraId="1DDF0F9A" w14:textId="77777777" w:rsidR="00C916C4" w:rsidRPr="008F2576" w:rsidRDefault="00C916C4" w:rsidP="00FF7122">
      <w:pPr>
        <w:rPr>
          <w:rFonts w:asciiTheme="minorBidi" w:eastAsia="Times New Roman" w:hAnsiTheme="minorBidi"/>
          <w:color w:val="000000" w:themeColor="text1"/>
          <w:sz w:val="24"/>
          <w:szCs w:val="24"/>
          <w:shd w:val="clear" w:color="auto" w:fill="FFFFFF"/>
        </w:rPr>
      </w:pPr>
      <w:r w:rsidRPr="008F2576">
        <w:rPr>
          <w:rFonts w:asciiTheme="minorBidi" w:eastAsia="Times New Roman" w:hAnsiTheme="minorBidi"/>
          <w:color w:val="000000" w:themeColor="text1"/>
          <w:sz w:val="24"/>
          <w:szCs w:val="24"/>
          <w:shd w:val="clear" w:color="auto" w:fill="FFFFFF"/>
        </w:rPr>
        <w:t xml:space="preserve">British Association for Counselling and Psychotherapy (2021) </w:t>
      </w:r>
      <w:r w:rsidRPr="008F2576">
        <w:rPr>
          <w:rFonts w:asciiTheme="minorBidi" w:eastAsia="Times New Roman" w:hAnsiTheme="minorBidi"/>
          <w:i/>
          <w:iCs/>
          <w:color w:val="000000" w:themeColor="text1"/>
          <w:sz w:val="24"/>
          <w:szCs w:val="24"/>
          <w:shd w:val="clear" w:color="auto" w:fill="FFFFFF"/>
        </w:rPr>
        <w:t xml:space="preserve">Introduction to </w:t>
      </w:r>
      <w:r w:rsidR="00B264D3" w:rsidRPr="008F2576">
        <w:rPr>
          <w:rFonts w:asciiTheme="minorBidi" w:eastAsia="Times New Roman" w:hAnsiTheme="minorBidi"/>
          <w:i/>
          <w:iCs/>
          <w:color w:val="000000" w:themeColor="text1"/>
          <w:sz w:val="24"/>
          <w:szCs w:val="24"/>
          <w:shd w:val="clear" w:color="auto" w:fill="FFFFFF"/>
        </w:rPr>
        <w:t>counselling and psychotherapy</w:t>
      </w:r>
      <w:r w:rsidR="00B264D3" w:rsidRPr="008F2576">
        <w:rPr>
          <w:rFonts w:asciiTheme="minorBidi" w:eastAsia="Times New Roman" w:hAnsiTheme="minorBidi"/>
          <w:color w:val="000000" w:themeColor="text1"/>
          <w:sz w:val="24"/>
          <w:szCs w:val="24"/>
          <w:shd w:val="clear" w:color="auto" w:fill="FFFFFF"/>
        </w:rPr>
        <w:t xml:space="preserve"> </w:t>
      </w:r>
      <w:r w:rsidRPr="008F2576">
        <w:rPr>
          <w:rFonts w:asciiTheme="minorBidi" w:eastAsia="Times New Roman" w:hAnsiTheme="minorBidi"/>
          <w:color w:val="000000" w:themeColor="text1"/>
          <w:sz w:val="24"/>
          <w:szCs w:val="24"/>
          <w:shd w:val="clear" w:color="auto" w:fill="FFFFFF"/>
        </w:rPr>
        <w:t xml:space="preserve">(Online). Available at: </w:t>
      </w:r>
      <w:r w:rsidR="00276BCC" w:rsidRPr="008F2576">
        <w:rPr>
          <w:rFonts w:asciiTheme="minorBidi" w:eastAsia="Times New Roman" w:hAnsiTheme="minorBidi"/>
          <w:color w:val="000000" w:themeColor="text1"/>
          <w:sz w:val="24"/>
          <w:szCs w:val="24"/>
          <w:shd w:val="clear" w:color="auto" w:fill="FFFFFF"/>
        </w:rPr>
        <w:t>https://www.bacp.co.uk/media/8274/bacp-introduction-counselling-psychotherapy-client-information-sheet-april-2020.pdf</w:t>
      </w:r>
    </w:p>
    <w:p w14:paraId="11664EE1" w14:textId="77777777" w:rsidR="00C916C4" w:rsidRPr="008F2576" w:rsidRDefault="00C916C4" w:rsidP="00276BCC">
      <w:pPr>
        <w:rPr>
          <w:rFonts w:asciiTheme="minorBidi" w:eastAsia="Times New Roman" w:hAnsiTheme="minorBidi"/>
          <w:color w:val="000000" w:themeColor="text1"/>
          <w:sz w:val="24"/>
          <w:szCs w:val="24"/>
          <w:shd w:val="clear" w:color="auto" w:fill="FFFFFF"/>
        </w:rPr>
      </w:pPr>
      <w:r w:rsidRPr="008F2576">
        <w:rPr>
          <w:rFonts w:asciiTheme="minorBidi" w:eastAsia="Times New Roman" w:hAnsiTheme="minorBidi"/>
          <w:color w:val="000000" w:themeColor="text1"/>
          <w:sz w:val="24"/>
          <w:szCs w:val="24"/>
          <w:shd w:val="clear" w:color="auto" w:fill="FFFFFF"/>
        </w:rPr>
        <w:t xml:space="preserve">(Accessed: </w:t>
      </w:r>
      <w:r w:rsidR="00276BCC" w:rsidRPr="008F2576">
        <w:rPr>
          <w:rFonts w:asciiTheme="minorBidi" w:eastAsia="Times New Roman" w:hAnsiTheme="minorBidi"/>
          <w:color w:val="000000" w:themeColor="text1"/>
          <w:sz w:val="24"/>
          <w:szCs w:val="24"/>
          <w:shd w:val="clear" w:color="auto" w:fill="FFFFFF"/>
        </w:rPr>
        <w:t>7</w:t>
      </w:r>
      <w:r w:rsidRPr="008F2576">
        <w:rPr>
          <w:rFonts w:asciiTheme="minorBidi" w:eastAsia="Times New Roman" w:hAnsiTheme="minorBidi"/>
          <w:color w:val="000000" w:themeColor="text1"/>
          <w:sz w:val="24"/>
          <w:szCs w:val="24"/>
          <w:shd w:val="clear" w:color="auto" w:fill="FFFFFF"/>
        </w:rPr>
        <w:t xml:space="preserve"> March 2021)</w:t>
      </w:r>
    </w:p>
    <w:p w14:paraId="1CECCF9A" w14:textId="77777777" w:rsidR="008A7B95" w:rsidRPr="008F2576" w:rsidRDefault="008A7B95" w:rsidP="00276BCC">
      <w:pPr>
        <w:rPr>
          <w:rFonts w:asciiTheme="minorBidi" w:eastAsia="Times New Roman" w:hAnsiTheme="minorBidi"/>
          <w:color w:val="000000" w:themeColor="text1"/>
          <w:sz w:val="24"/>
          <w:szCs w:val="24"/>
          <w:shd w:val="clear" w:color="auto" w:fill="FFFFFF"/>
        </w:rPr>
      </w:pPr>
    </w:p>
    <w:p w14:paraId="43E513D2" w14:textId="77777777" w:rsidR="008A7B95" w:rsidRPr="008F2576" w:rsidRDefault="008A7B95" w:rsidP="00FF7122">
      <w:pPr>
        <w:rPr>
          <w:rFonts w:ascii="Times New Roman" w:eastAsia="Times New Roman" w:hAnsi="Times New Roman" w:cs="Times New Roman"/>
          <w:color w:val="000000" w:themeColor="text1"/>
          <w:sz w:val="24"/>
          <w:szCs w:val="24"/>
        </w:rPr>
      </w:pPr>
      <w:r w:rsidRPr="008F2576">
        <w:rPr>
          <w:rFonts w:ascii="Arial" w:eastAsia="Times New Roman" w:hAnsi="Arial" w:cs="Arial"/>
          <w:color w:val="000000" w:themeColor="text1"/>
          <w:sz w:val="24"/>
          <w:szCs w:val="24"/>
          <w:shd w:val="clear" w:color="auto" w:fill="FFFFFF"/>
        </w:rPr>
        <w:t>Boschloo, L. et al (2019) ‘The symptom</w:t>
      </w:r>
      <w:r w:rsidRPr="008F2576">
        <w:rPr>
          <w:rFonts w:ascii="Cambria Math" w:eastAsia="Times New Roman" w:hAnsi="Cambria Math" w:cs="Cambria Math"/>
          <w:color w:val="000000" w:themeColor="text1"/>
          <w:sz w:val="24"/>
          <w:szCs w:val="24"/>
          <w:shd w:val="clear" w:color="auto" w:fill="FFFFFF"/>
        </w:rPr>
        <w:t>‐</w:t>
      </w:r>
      <w:r w:rsidRPr="008F2576">
        <w:rPr>
          <w:rFonts w:ascii="Arial" w:eastAsia="Times New Roman" w:hAnsi="Arial" w:cs="Arial"/>
          <w:color w:val="000000" w:themeColor="text1"/>
          <w:sz w:val="24"/>
          <w:szCs w:val="24"/>
          <w:shd w:val="clear" w:color="auto" w:fill="FFFFFF"/>
        </w:rPr>
        <w:t>specific efficacy of antidepressant medication vs. cognitive behavioral therapy in the treatment of depression: results from an individual patient data meta</w:t>
      </w:r>
      <w:r w:rsidRPr="008F2576">
        <w:rPr>
          <w:rFonts w:ascii="Cambria Math" w:eastAsia="Times New Roman" w:hAnsi="Cambria Math" w:cs="Cambria Math"/>
          <w:color w:val="000000" w:themeColor="text1"/>
          <w:sz w:val="24"/>
          <w:szCs w:val="24"/>
          <w:shd w:val="clear" w:color="auto" w:fill="FFFFFF"/>
        </w:rPr>
        <w:t>‐</w:t>
      </w:r>
      <w:r w:rsidRPr="008F2576">
        <w:rPr>
          <w:rFonts w:ascii="Arial" w:eastAsia="Times New Roman" w:hAnsi="Arial" w:cs="Arial"/>
          <w:color w:val="000000" w:themeColor="text1"/>
          <w:sz w:val="24"/>
          <w:szCs w:val="24"/>
          <w:shd w:val="clear" w:color="auto" w:fill="FFFFFF"/>
        </w:rPr>
        <w:t>analysis,’ </w:t>
      </w:r>
      <w:r w:rsidRPr="008F2576">
        <w:rPr>
          <w:rFonts w:ascii="Arial" w:eastAsia="Times New Roman" w:hAnsi="Arial" w:cs="Arial"/>
          <w:i/>
          <w:iCs/>
          <w:color w:val="000000" w:themeColor="text1"/>
          <w:sz w:val="24"/>
          <w:szCs w:val="24"/>
        </w:rPr>
        <w:t>World Psychiatry</w:t>
      </w:r>
      <w:r w:rsidRPr="008F2576">
        <w:rPr>
          <w:rFonts w:ascii="Arial" w:eastAsia="Times New Roman" w:hAnsi="Arial" w:cs="Arial"/>
          <w:color w:val="000000" w:themeColor="text1"/>
          <w:sz w:val="24"/>
          <w:szCs w:val="24"/>
          <w:shd w:val="clear" w:color="auto" w:fill="FFFFFF"/>
        </w:rPr>
        <w:t>, </w:t>
      </w:r>
      <w:r w:rsidRPr="008F2576">
        <w:rPr>
          <w:rFonts w:ascii="Arial" w:eastAsia="Times New Roman" w:hAnsi="Arial" w:cs="Arial"/>
          <w:i/>
          <w:iCs/>
          <w:color w:val="000000" w:themeColor="text1"/>
          <w:sz w:val="24"/>
          <w:szCs w:val="24"/>
        </w:rPr>
        <w:t>18</w:t>
      </w:r>
      <w:r w:rsidRPr="008F2576">
        <w:rPr>
          <w:rFonts w:ascii="Arial" w:eastAsia="Times New Roman" w:hAnsi="Arial" w:cs="Arial"/>
          <w:color w:val="000000" w:themeColor="text1"/>
          <w:sz w:val="24"/>
          <w:szCs w:val="24"/>
          <w:shd w:val="clear" w:color="auto" w:fill="FFFFFF"/>
        </w:rPr>
        <w:t>(2), pp.183-191.</w:t>
      </w:r>
    </w:p>
    <w:p w14:paraId="46364711" w14:textId="77777777" w:rsidR="008A7B95" w:rsidRPr="008F2576" w:rsidRDefault="008A7B95" w:rsidP="008A7B95">
      <w:pPr>
        <w:spacing w:after="100" w:afterAutospacing="1"/>
        <w:rPr>
          <w:rFonts w:asciiTheme="minorBidi" w:hAnsiTheme="minorBidi"/>
          <w:color w:val="000000" w:themeColor="text1"/>
          <w:sz w:val="24"/>
          <w:szCs w:val="24"/>
        </w:rPr>
      </w:pPr>
      <w:r w:rsidRPr="008F2576">
        <w:rPr>
          <w:rFonts w:asciiTheme="minorBidi" w:hAnsiTheme="minorBidi"/>
          <w:color w:val="000000" w:themeColor="text1"/>
          <w:sz w:val="24"/>
          <w:szCs w:val="24"/>
        </w:rPr>
        <w:t>DOI:org/10.1002/wps.20630</w:t>
      </w:r>
    </w:p>
    <w:p w14:paraId="625CB472" w14:textId="269ADA90" w:rsidR="008A7B95" w:rsidRPr="008E3805" w:rsidRDefault="00FD2BB4" w:rsidP="008E3805">
      <w:pPr>
        <w:spacing w:after="100" w:afterAutospacing="1"/>
        <w:rPr>
          <w:rFonts w:asciiTheme="minorBidi" w:eastAsia="Times New Roman" w:hAnsiTheme="minorBidi"/>
          <w:color w:val="000000" w:themeColor="text1"/>
          <w:sz w:val="24"/>
          <w:szCs w:val="24"/>
        </w:rPr>
      </w:pPr>
      <w:r w:rsidRPr="008F2576">
        <w:rPr>
          <w:rFonts w:asciiTheme="minorBidi" w:eastAsia="Times New Roman" w:hAnsiTheme="minorBidi"/>
          <w:color w:val="000000" w:themeColor="text1"/>
          <w:sz w:val="24"/>
          <w:szCs w:val="24"/>
        </w:rPr>
        <w:t>Byrne, Susan M. et al</w:t>
      </w:r>
      <w:r w:rsidR="00DC2CDC" w:rsidRPr="008F2576">
        <w:rPr>
          <w:rFonts w:asciiTheme="minorBidi" w:eastAsia="Times New Roman" w:hAnsiTheme="minorBidi"/>
          <w:color w:val="000000" w:themeColor="text1"/>
          <w:sz w:val="24"/>
          <w:szCs w:val="24"/>
        </w:rPr>
        <w:t xml:space="preserve"> (2011) ‘</w:t>
      </w:r>
      <w:r w:rsidRPr="008F2576">
        <w:rPr>
          <w:rFonts w:asciiTheme="minorBidi" w:eastAsia="Times New Roman" w:hAnsiTheme="minorBidi"/>
          <w:color w:val="000000" w:themeColor="text1"/>
          <w:sz w:val="24"/>
          <w:szCs w:val="24"/>
        </w:rPr>
        <w:t>The Effectiveness of Enhanced Cognitive Behavioural Therapy for Eating Disorders: An Open Trial</w:t>
      </w:r>
      <w:r w:rsidR="00DC2CDC" w:rsidRPr="008F2576">
        <w:rPr>
          <w:rFonts w:asciiTheme="minorBidi" w:eastAsia="Times New Roman" w:hAnsiTheme="minorBidi"/>
          <w:color w:val="000000" w:themeColor="text1"/>
          <w:sz w:val="24"/>
          <w:szCs w:val="24"/>
        </w:rPr>
        <w:t xml:space="preserve">,’ </w:t>
      </w:r>
      <w:r w:rsidR="00DC2CDC" w:rsidRPr="008F2576">
        <w:rPr>
          <w:rFonts w:asciiTheme="minorBidi" w:eastAsia="Times New Roman" w:hAnsiTheme="minorBidi"/>
          <w:i/>
          <w:iCs/>
          <w:color w:val="000000" w:themeColor="text1"/>
          <w:sz w:val="24"/>
          <w:szCs w:val="24"/>
        </w:rPr>
        <w:t>Be</w:t>
      </w:r>
      <w:r w:rsidRPr="008F2576">
        <w:rPr>
          <w:rFonts w:asciiTheme="minorBidi" w:eastAsia="Times New Roman" w:hAnsiTheme="minorBidi"/>
          <w:i/>
          <w:iCs/>
          <w:color w:val="000000" w:themeColor="text1"/>
          <w:sz w:val="24"/>
          <w:szCs w:val="24"/>
        </w:rPr>
        <w:t>haviour Research and Therapy</w:t>
      </w:r>
      <w:r w:rsidRPr="008F2576">
        <w:rPr>
          <w:rFonts w:asciiTheme="minorBidi" w:eastAsia="Times New Roman" w:hAnsiTheme="minorBidi"/>
          <w:color w:val="000000" w:themeColor="text1"/>
          <w:sz w:val="24"/>
          <w:szCs w:val="24"/>
        </w:rPr>
        <w:t>, vol. 49, no. 4,</w:t>
      </w:r>
      <w:r w:rsidR="00DC2CDC" w:rsidRPr="008F2576">
        <w:rPr>
          <w:rFonts w:asciiTheme="minorBidi" w:eastAsia="Times New Roman" w:hAnsiTheme="minorBidi"/>
          <w:color w:val="000000" w:themeColor="text1"/>
          <w:sz w:val="24"/>
          <w:szCs w:val="24"/>
        </w:rPr>
        <w:t xml:space="preserve"> </w:t>
      </w:r>
      <w:r w:rsidRPr="008F2576">
        <w:rPr>
          <w:rFonts w:asciiTheme="minorBidi" w:eastAsia="Times New Roman" w:hAnsiTheme="minorBidi"/>
          <w:color w:val="000000" w:themeColor="text1"/>
          <w:sz w:val="24"/>
          <w:szCs w:val="24"/>
        </w:rPr>
        <w:t>pp. 219–226</w:t>
      </w:r>
      <w:r w:rsidR="008A7B95" w:rsidRPr="008F2576">
        <w:rPr>
          <w:rFonts w:asciiTheme="minorBidi" w:eastAsia="Times New Roman" w:hAnsiTheme="minorBidi"/>
          <w:color w:val="000000" w:themeColor="text1"/>
          <w:sz w:val="24"/>
          <w:szCs w:val="24"/>
        </w:rPr>
        <w:t xml:space="preserve">. </w:t>
      </w:r>
      <w:r w:rsidR="00DC2CDC" w:rsidRPr="008F2576">
        <w:rPr>
          <w:rFonts w:asciiTheme="minorBidi" w:eastAsia="Times New Roman" w:hAnsiTheme="minorBidi"/>
          <w:color w:val="000000" w:themeColor="text1"/>
          <w:sz w:val="24"/>
          <w:szCs w:val="24"/>
        </w:rPr>
        <w:t>DOI</w:t>
      </w:r>
      <w:r w:rsidRPr="008F2576">
        <w:rPr>
          <w:rFonts w:asciiTheme="minorBidi" w:eastAsia="Times New Roman" w:hAnsiTheme="minorBidi"/>
          <w:color w:val="000000" w:themeColor="text1"/>
          <w:sz w:val="24"/>
          <w:szCs w:val="24"/>
        </w:rPr>
        <w:t>:10.1016/j.brat.2011.01.006.</w:t>
      </w:r>
    </w:p>
    <w:p w14:paraId="198366F6" w14:textId="77777777" w:rsidR="008A7B95" w:rsidRPr="008F2576" w:rsidRDefault="008A7B95" w:rsidP="00FF7122">
      <w:pPr>
        <w:rPr>
          <w:rFonts w:asciiTheme="minorBidi" w:eastAsia="Times New Roman" w:hAnsiTheme="minorBidi"/>
          <w:color w:val="000000" w:themeColor="text1"/>
          <w:sz w:val="24"/>
          <w:szCs w:val="24"/>
          <w:shd w:val="clear" w:color="auto" w:fill="FFFFFF"/>
        </w:rPr>
      </w:pPr>
      <w:r w:rsidRPr="008F2576">
        <w:rPr>
          <w:rFonts w:asciiTheme="minorBidi" w:eastAsia="Times New Roman" w:hAnsiTheme="minorBidi"/>
          <w:color w:val="000000" w:themeColor="text1"/>
          <w:sz w:val="24"/>
          <w:szCs w:val="24"/>
          <w:shd w:val="clear" w:color="auto" w:fill="FFFFFF"/>
        </w:rPr>
        <w:t>Fraser, S.J., Brown, W.J., Whiteford, H.A. and Burton, N.W., (2018) ‘Impact of nurse</w:t>
      </w:r>
      <w:r w:rsidRPr="008F2576">
        <w:rPr>
          <w:rFonts w:ascii="Cambria Math" w:eastAsia="Times New Roman" w:hAnsi="Cambria Math" w:cs="Cambria Math"/>
          <w:color w:val="000000" w:themeColor="text1"/>
          <w:sz w:val="24"/>
          <w:szCs w:val="24"/>
          <w:shd w:val="clear" w:color="auto" w:fill="FFFFFF"/>
        </w:rPr>
        <w:t>‐</w:t>
      </w:r>
      <w:r w:rsidRPr="008F2576">
        <w:rPr>
          <w:rFonts w:asciiTheme="minorBidi" w:eastAsia="Times New Roman" w:hAnsiTheme="minorBidi"/>
          <w:color w:val="000000" w:themeColor="text1"/>
          <w:sz w:val="24"/>
          <w:szCs w:val="24"/>
          <w:shd w:val="clear" w:color="auto" w:fill="FFFFFF"/>
        </w:rPr>
        <w:t xml:space="preserve">led behavioural counselling to improve metabolic health and physical activity among adults with mental illness,’ </w:t>
      </w:r>
      <w:r w:rsidRPr="008F2576">
        <w:rPr>
          <w:rFonts w:asciiTheme="minorBidi" w:eastAsia="Times New Roman" w:hAnsiTheme="minorBidi"/>
          <w:color w:val="000000" w:themeColor="text1"/>
          <w:sz w:val="24"/>
          <w:szCs w:val="24"/>
        </w:rPr>
        <w:t>International journal of mental health nursing</w:t>
      </w:r>
      <w:r w:rsidRPr="008F2576">
        <w:rPr>
          <w:rFonts w:asciiTheme="minorBidi" w:eastAsia="Times New Roman" w:hAnsiTheme="minorBidi"/>
          <w:color w:val="000000" w:themeColor="text1"/>
          <w:sz w:val="24"/>
          <w:szCs w:val="24"/>
          <w:shd w:val="clear" w:color="auto" w:fill="FFFFFF"/>
        </w:rPr>
        <w:t>, </w:t>
      </w:r>
      <w:r w:rsidRPr="008F2576">
        <w:rPr>
          <w:rFonts w:asciiTheme="minorBidi" w:eastAsia="Times New Roman" w:hAnsiTheme="minorBidi"/>
          <w:color w:val="000000" w:themeColor="text1"/>
          <w:sz w:val="24"/>
          <w:szCs w:val="24"/>
        </w:rPr>
        <w:t>27</w:t>
      </w:r>
      <w:r w:rsidRPr="008F2576">
        <w:rPr>
          <w:rFonts w:asciiTheme="minorBidi" w:eastAsia="Times New Roman" w:hAnsiTheme="minorBidi"/>
          <w:color w:val="000000" w:themeColor="text1"/>
          <w:sz w:val="24"/>
          <w:szCs w:val="24"/>
          <w:shd w:val="clear" w:color="auto" w:fill="FFFFFF"/>
        </w:rPr>
        <w:t>(2), pp.619-630.</w:t>
      </w:r>
    </w:p>
    <w:p w14:paraId="6111B445" w14:textId="77777777" w:rsidR="008A7B95" w:rsidRPr="008F2576" w:rsidRDefault="008A7B95" w:rsidP="00FF7122">
      <w:pPr>
        <w:rPr>
          <w:rFonts w:asciiTheme="minorBidi" w:eastAsia="Times New Roman" w:hAnsiTheme="minorBidi"/>
          <w:color w:val="000000" w:themeColor="text1"/>
          <w:sz w:val="24"/>
          <w:szCs w:val="24"/>
          <w:shd w:val="clear" w:color="auto" w:fill="FFFFFF"/>
        </w:rPr>
      </w:pPr>
      <w:r w:rsidRPr="008F2576">
        <w:rPr>
          <w:rFonts w:asciiTheme="minorBidi" w:eastAsia="Times New Roman" w:hAnsiTheme="minorBidi"/>
          <w:color w:val="000000" w:themeColor="text1"/>
          <w:sz w:val="24"/>
          <w:szCs w:val="24"/>
          <w:shd w:val="clear" w:color="auto" w:fill="FFFFFF"/>
        </w:rPr>
        <w:t>DOI:10.1111/inm.12343</w:t>
      </w:r>
    </w:p>
    <w:p w14:paraId="7F3DB126" w14:textId="77777777" w:rsidR="008A7B95" w:rsidRPr="008F2576" w:rsidRDefault="008A7B95" w:rsidP="00FF7122">
      <w:pPr>
        <w:rPr>
          <w:rFonts w:asciiTheme="minorBidi" w:eastAsia="Times New Roman" w:hAnsiTheme="minorBidi"/>
          <w:color w:val="000000" w:themeColor="text1"/>
          <w:sz w:val="24"/>
          <w:szCs w:val="24"/>
          <w:shd w:val="clear" w:color="auto" w:fill="FFFFFF"/>
        </w:rPr>
      </w:pPr>
    </w:p>
    <w:p w14:paraId="7CC20932" w14:textId="77777777" w:rsidR="008A7B95" w:rsidRPr="008F2576" w:rsidRDefault="008A7B95" w:rsidP="00FF7122">
      <w:pPr>
        <w:rPr>
          <w:rFonts w:ascii="Times New Roman" w:eastAsia="Times New Roman" w:hAnsi="Times New Roman" w:cs="Times New Roman"/>
          <w:color w:val="000000" w:themeColor="text1"/>
          <w:sz w:val="24"/>
          <w:szCs w:val="24"/>
        </w:rPr>
      </w:pPr>
      <w:r w:rsidRPr="008F2576">
        <w:rPr>
          <w:rFonts w:ascii="Arial" w:eastAsia="Times New Roman" w:hAnsi="Arial" w:cs="Arial"/>
          <w:color w:val="000000" w:themeColor="text1"/>
          <w:sz w:val="24"/>
          <w:szCs w:val="24"/>
          <w:shd w:val="clear" w:color="auto" w:fill="FFFFFF"/>
        </w:rPr>
        <w:t xml:space="preserve">Freeman, D. et al, (2015) ‘Efficacy of cognitive behavioural therapy for sleep improvement in patients with persistent delusions and hallucinations (BEST): a prospective, assessor-blind, randomised controlled pilot trial,’ </w:t>
      </w:r>
      <w:r w:rsidRPr="008F2576">
        <w:rPr>
          <w:rFonts w:ascii="Arial" w:eastAsia="Times New Roman" w:hAnsi="Arial" w:cs="Arial"/>
          <w:i/>
          <w:iCs/>
          <w:color w:val="000000" w:themeColor="text1"/>
          <w:sz w:val="24"/>
          <w:szCs w:val="24"/>
        </w:rPr>
        <w:t>The Lancet Psychiatry</w:t>
      </w:r>
      <w:r w:rsidRPr="008F2576">
        <w:rPr>
          <w:rFonts w:ascii="Arial" w:eastAsia="Times New Roman" w:hAnsi="Arial" w:cs="Arial"/>
          <w:color w:val="000000" w:themeColor="text1"/>
          <w:sz w:val="24"/>
          <w:szCs w:val="24"/>
          <w:shd w:val="clear" w:color="auto" w:fill="FFFFFF"/>
        </w:rPr>
        <w:t>, </w:t>
      </w:r>
      <w:r w:rsidRPr="008F2576">
        <w:rPr>
          <w:rFonts w:ascii="Arial" w:eastAsia="Times New Roman" w:hAnsi="Arial" w:cs="Arial"/>
          <w:i/>
          <w:iCs/>
          <w:color w:val="000000" w:themeColor="text1"/>
          <w:sz w:val="24"/>
          <w:szCs w:val="24"/>
        </w:rPr>
        <w:t>2</w:t>
      </w:r>
      <w:r w:rsidRPr="008F2576">
        <w:rPr>
          <w:rFonts w:ascii="Arial" w:eastAsia="Times New Roman" w:hAnsi="Arial" w:cs="Arial"/>
          <w:color w:val="000000" w:themeColor="text1"/>
          <w:sz w:val="24"/>
          <w:szCs w:val="24"/>
          <w:shd w:val="clear" w:color="auto" w:fill="FFFFFF"/>
        </w:rPr>
        <w:t>(11), pp.975-983.</w:t>
      </w:r>
    </w:p>
    <w:p w14:paraId="3AE7AFE3" w14:textId="77777777" w:rsidR="008A7B95" w:rsidRPr="008F2576" w:rsidRDefault="008A7B95" w:rsidP="00FF7122">
      <w:pPr>
        <w:rPr>
          <w:rFonts w:ascii="Times New Roman" w:eastAsia="Times New Roman" w:hAnsi="Times New Roman" w:cs="Times New Roman"/>
          <w:color w:val="000000" w:themeColor="text1"/>
          <w:sz w:val="24"/>
          <w:szCs w:val="24"/>
        </w:rPr>
      </w:pPr>
      <w:r w:rsidRPr="008F2576">
        <w:rPr>
          <w:rFonts w:ascii="Segoe UI" w:eastAsia="Times New Roman" w:hAnsi="Segoe UI" w:cs="Segoe UI"/>
          <w:color w:val="000000" w:themeColor="text1"/>
          <w:sz w:val="24"/>
          <w:szCs w:val="24"/>
          <w:shd w:val="clear" w:color="auto" w:fill="FFFFFF"/>
        </w:rPr>
        <w:t>DOI:10.1016/S2215-0366(15)00314-4</w:t>
      </w:r>
    </w:p>
    <w:p w14:paraId="65536085" w14:textId="77777777" w:rsidR="008A7B95" w:rsidRPr="008F2576" w:rsidRDefault="008A7B95" w:rsidP="00FF7122">
      <w:pPr>
        <w:rPr>
          <w:rFonts w:asciiTheme="minorBidi" w:eastAsia="Times New Roman" w:hAnsiTheme="minorBidi"/>
          <w:color w:val="000000" w:themeColor="text1"/>
          <w:sz w:val="24"/>
          <w:szCs w:val="24"/>
          <w:shd w:val="clear" w:color="auto" w:fill="FFFFFF"/>
        </w:rPr>
      </w:pPr>
    </w:p>
    <w:p w14:paraId="4AAAABFA" w14:textId="77777777" w:rsidR="008A7B95" w:rsidRPr="008F2576" w:rsidRDefault="008A7B95" w:rsidP="00FF7122">
      <w:pPr>
        <w:rPr>
          <w:rFonts w:asciiTheme="minorBidi" w:eastAsia="Times New Roman" w:hAnsiTheme="minorBidi"/>
          <w:color w:val="000000" w:themeColor="text1"/>
          <w:sz w:val="24"/>
          <w:szCs w:val="24"/>
          <w:shd w:val="clear" w:color="auto" w:fill="FFFFFF"/>
        </w:rPr>
      </w:pPr>
    </w:p>
    <w:p w14:paraId="1094719C" w14:textId="77777777" w:rsidR="008A7B95" w:rsidRPr="008F2576" w:rsidRDefault="008A7B95" w:rsidP="00FF7122">
      <w:pPr>
        <w:rPr>
          <w:rFonts w:asciiTheme="minorBidi" w:eastAsia="Times New Roman" w:hAnsiTheme="minorBidi"/>
          <w:color w:val="000000" w:themeColor="text1"/>
          <w:sz w:val="24"/>
          <w:szCs w:val="24"/>
          <w:shd w:val="clear" w:color="auto" w:fill="FFFFFF"/>
        </w:rPr>
      </w:pPr>
      <w:r w:rsidRPr="008F2576">
        <w:rPr>
          <w:rFonts w:asciiTheme="minorBidi" w:eastAsia="Times New Roman" w:hAnsiTheme="minorBidi"/>
          <w:color w:val="000000" w:themeColor="text1"/>
          <w:sz w:val="24"/>
          <w:szCs w:val="24"/>
          <w:shd w:val="clear" w:color="auto" w:fill="FFFFFF"/>
        </w:rPr>
        <w:t xml:space="preserve">Galea, S., Lurie, N., and Merchant, R.M. (2020) ‘The mental health consequences of COVID-19 and physical distancing: the need for prevention and early intervention,’ </w:t>
      </w:r>
      <w:r w:rsidRPr="008F2576">
        <w:rPr>
          <w:rFonts w:asciiTheme="minorBidi" w:eastAsia="Times New Roman" w:hAnsiTheme="minorBidi"/>
          <w:color w:val="000000" w:themeColor="text1"/>
          <w:sz w:val="24"/>
          <w:szCs w:val="24"/>
        </w:rPr>
        <w:t>JAMA internal medicine</w:t>
      </w:r>
      <w:r w:rsidRPr="008F2576">
        <w:rPr>
          <w:rFonts w:asciiTheme="minorBidi" w:eastAsia="Times New Roman" w:hAnsiTheme="minorBidi"/>
          <w:color w:val="000000" w:themeColor="text1"/>
          <w:sz w:val="24"/>
          <w:szCs w:val="24"/>
          <w:shd w:val="clear" w:color="auto" w:fill="FFFFFF"/>
        </w:rPr>
        <w:t>, </w:t>
      </w:r>
      <w:r w:rsidRPr="008F2576">
        <w:rPr>
          <w:rFonts w:asciiTheme="minorBidi" w:eastAsia="Times New Roman" w:hAnsiTheme="minorBidi"/>
          <w:color w:val="000000" w:themeColor="text1"/>
          <w:sz w:val="24"/>
          <w:szCs w:val="24"/>
        </w:rPr>
        <w:t>180</w:t>
      </w:r>
      <w:r w:rsidRPr="008F2576">
        <w:rPr>
          <w:rFonts w:asciiTheme="minorBidi" w:eastAsia="Times New Roman" w:hAnsiTheme="minorBidi"/>
          <w:color w:val="000000" w:themeColor="text1"/>
          <w:sz w:val="24"/>
          <w:szCs w:val="24"/>
          <w:shd w:val="clear" w:color="auto" w:fill="FFFFFF"/>
        </w:rPr>
        <w:t>(6), pp.817-818.</w:t>
      </w:r>
    </w:p>
    <w:p w14:paraId="29D734B5" w14:textId="7F6BCB8B" w:rsidR="008A7B95" w:rsidRDefault="008A7B95" w:rsidP="00FF7122">
      <w:pPr>
        <w:rPr>
          <w:rFonts w:asciiTheme="minorBidi" w:eastAsia="Times New Roman" w:hAnsiTheme="minorBidi"/>
          <w:color w:val="000000" w:themeColor="text1"/>
          <w:sz w:val="24"/>
          <w:szCs w:val="24"/>
        </w:rPr>
      </w:pPr>
      <w:r w:rsidRPr="008F2576">
        <w:rPr>
          <w:rFonts w:asciiTheme="minorBidi" w:eastAsia="Times New Roman" w:hAnsiTheme="minorBidi"/>
          <w:color w:val="000000" w:themeColor="text1"/>
          <w:sz w:val="24"/>
          <w:szCs w:val="24"/>
        </w:rPr>
        <w:t>DOI: 10.1001/jamainternmed.2020.1562</w:t>
      </w:r>
    </w:p>
    <w:p w14:paraId="656C9738" w14:textId="11F225C6" w:rsidR="008E3805" w:rsidRDefault="008E3805" w:rsidP="00FF7122">
      <w:pPr>
        <w:rPr>
          <w:rFonts w:asciiTheme="minorBidi" w:eastAsia="Times New Roman" w:hAnsiTheme="minorBidi"/>
          <w:color w:val="000000" w:themeColor="text1"/>
          <w:sz w:val="24"/>
          <w:szCs w:val="24"/>
        </w:rPr>
      </w:pPr>
    </w:p>
    <w:p w14:paraId="119FDC06" w14:textId="3CC88368" w:rsidR="008E3805" w:rsidRPr="008E3805" w:rsidRDefault="008E3805" w:rsidP="008E3805">
      <w:pPr>
        <w:jc w:val="center"/>
        <w:rPr>
          <w:rFonts w:asciiTheme="minorBidi" w:eastAsia="Times New Roman" w:hAnsiTheme="minorBidi"/>
          <w:b/>
          <w:bCs/>
          <w:color w:val="000000" w:themeColor="text1"/>
          <w:sz w:val="24"/>
          <w:szCs w:val="24"/>
        </w:rPr>
      </w:pPr>
      <w:r>
        <w:rPr>
          <w:rFonts w:asciiTheme="minorBidi" w:eastAsia="Times New Roman" w:hAnsiTheme="minorBidi"/>
          <w:b/>
          <w:bCs/>
          <w:color w:val="000000" w:themeColor="text1"/>
          <w:sz w:val="24"/>
          <w:szCs w:val="24"/>
        </w:rPr>
        <w:t>5</w:t>
      </w:r>
    </w:p>
    <w:p w14:paraId="400DBEB9" w14:textId="77777777" w:rsidR="008A7B95" w:rsidRPr="008F2576" w:rsidRDefault="008A7B95" w:rsidP="00FF7122">
      <w:pPr>
        <w:spacing w:before="100" w:beforeAutospacing="1" w:after="100" w:afterAutospacing="1"/>
        <w:rPr>
          <w:rFonts w:asciiTheme="minorBidi" w:eastAsia="Times New Roman" w:hAnsiTheme="minorBidi"/>
          <w:color w:val="000000" w:themeColor="text1"/>
          <w:sz w:val="24"/>
          <w:szCs w:val="24"/>
        </w:rPr>
      </w:pPr>
      <w:r w:rsidRPr="008F2576">
        <w:rPr>
          <w:rFonts w:asciiTheme="minorBidi" w:eastAsia="Times New Roman" w:hAnsiTheme="minorBidi"/>
          <w:color w:val="000000" w:themeColor="text1"/>
          <w:sz w:val="24"/>
          <w:szCs w:val="24"/>
        </w:rPr>
        <w:lastRenderedPageBreak/>
        <w:t xml:space="preserve">Harvey, A. G. and Gumport, N. B. (2015) ‘Evidence-based psychological treatments for mental disorders: Modifiable barriers to access and possible solutions,’ Behaviour Research and Therapy, 68, pp.1-12. </w:t>
      </w:r>
    </w:p>
    <w:p w14:paraId="6A5A972C" w14:textId="77777777" w:rsidR="008A7B95" w:rsidRPr="008F2576" w:rsidRDefault="008A7B95" w:rsidP="00FF7122">
      <w:pPr>
        <w:spacing w:before="100" w:beforeAutospacing="1" w:after="100" w:afterAutospacing="1"/>
        <w:rPr>
          <w:rFonts w:asciiTheme="minorBidi" w:eastAsia="Times New Roman" w:hAnsiTheme="minorBidi"/>
          <w:color w:val="000000" w:themeColor="text1"/>
          <w:sz w:val="24"/>
          <w:szCs w:val="24"/>
        </w:rPr>
      </w:pPr>
      <w:r w:rsidRPr="008F2576">
        <w:rPr>
          <w:rFonts w:asciiTheme="minorBidi" w:eastAsia="Times New Roman" w:hAnsiTheme="minorBidi"/>
          <w:color w:val="000000" w:themeColor="text1"/>
          <w:sz w:val="24"/>
          <w:szCs w:val="24"/>
        </w:rPr>
        <w:t>DOI: 10.1016/j.brat.2015.02.004</w:t>
      </w:r>
    </w:p>
    <w:p w14:paraId="30665644" w14:textId="77777777" w:rsidR="00D17028" w:rsidRDefault="00D17028" w:rsidP="00D17028">
      <w:pPr>
        <w:divId w:val="46875377"/>
        <w:rPr>
          <w:rFonts w:ascii="Times New Roman" w:eastAsia="Times New Roman" w:hAnsi="Times New Roman" w:cs="Times New Roman"/>
          <w:sz w:val="24"/>
          <w:szCs w:val="24"/>
        </w:rPr>
      </w:pPr>
      <w:r w:rsidRPr="00D17028">
        <w:rPr>
          <w:rFonts w:ascii="Times New Roman" w:eastAsia="Times New Roman" w:hAnsi="Times New Roman" w:cs="Times New Roman"/>
          <w:sz w:val="24"/>
          <w:szCs w:val="24"/>
        </w:rPr>
        <w:br/>
        <w:t>James, S.L.</w:t>
      </w:r>
      <w:r>
        <w:rPr>
          <w:rFonts w:ascii="Times New Roman" w:eastAsia="Times New Roman" w:hAnsi="Times New Roman" w:cs="Times New Roman"/>
          <w:sz w:val="24"/>
          <w:szCs w:val="24"/>
        </w:rPr>
        <w:t xml:space="preserve"> et al </w:t>
      </w:r>
      <w:r w:rsidRPr="00D1702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r w:rsidRPr="00D17028">
        <w:rPr>
          <w:rFonts w:ascii="Times New Roman" w:eastAsia="Times New Roman" w:hAnsi="Times New Roman" w:cs="Times New Roman"/>
          <w:sz w:val="24"/>
          <w:szCs w:val="24"/>
        </w:rPr>
        <w:t>2018</w:t>
      </w:r>
      <w:r>
        <w:rPr>
          <w:rFonts w:ascii="Times New Roman" w:eastAsia="Times New Roman" w:hAnsi="Times New Roman" w:cs="Times New Roman"/>
          <w:sz w:val="24"/>
          <w:szCs w:val="24"/>
        </w:rPr>
        <w:t>) ‘</w:t>
      </w:r>
      <w:r w:rsidRPr="00D17028">
        <w:rPr>
          <w:rFonts w:ascii="Times New Roman" w:eastAsia="Times New Roman" w:hAnsi="Times New Roman" w:cs="Times New Roman"/>
          <w:sz w:val="24"/>
          <w:szCs w:val="24"/>
        </w:rPr>
        <w:t>Global, regional, and national incidence, prevalence, and years lived with disability for 354 diseases and injuries for 195 countries and territories, 1990–2017: a systematic analysis for the Global Burden of Disease Study 2017</w:t>
      </w:r>
      <w:r>
        <w:rPr>
          <w:rFonts w:ascii="Times New Roman" w:eastAsia="Times New Roman" w:hAnsi="Times New Roman" w:cs="Times New Roman"/>
          <w:sz w:val="24"/>
          <w:szCs w:val="24"/>
        </w:rPr>
        <w:t xml:space="preserve">,’ </w:t>
      </w:r>
      <w:r w:rsidRPr="00D17028">
        <w:rPr>
          <w:rFonts w:ascii="Times New Roman" w:eastAsia="Times New Roman" w:hAnsi="Times New Roman" w:cs="Times New Roman"/>
          <w:i/>
          <w:iCs/>
          <w:sz w:val="24"/>
          <w:szCs w:val="24"/>
        </w:rPr>
        <w:t>The Lancet</w:t>
      </w:r>
      <w:r w:rsidRPr="00D17028">
        <w:rPr>
          <w:rFonts w:ascii="Times New Roman" w:eastAsia="Times New Roman" w:hAnsi="Times New Roman" w:cs="Times New Roman"/>
          <w:sz w:val="24"/>
          <w:szCs w:val="24"/>
        </w:rPr>
        <w:t>, </w:t>
      </w:r>
      <w:r w:rsidRPr="00D17028">
        <w:rPr>
          <w:rFonts w:ascii="Times New Roman" w:eastAsia="Times New Roman" w:hAnsi="Times New Roman" w:cs="Times New Roman"/>
          <w:i/>
          <w:iCs/>
          <w:sz w:val="24"/>
          <w:szCs w:val="24"/>
        </w:rPr>
        <w:t>392</w:t>
      </w:r>
      <w:r w:rsidRPr="00D17028">
        <w:rPr>
          <w:rFonts w:ascii="Times New Roman" w:eastAsia="Times New Roman" w:hAnsi="Times New Roman" w:cs="Times New Roman"/>
          <w:sz w:val="24"/>
          <w:szCs w:val="24"/>
        </w:rPr>
        <w:t>(10159), pp.1789-1858.</w:t>
      </w:r>
    </w:p>
    <w:p w14:paraId="61083C07" w14:textId="77777777" w:rsidR="00D17028" w:rsidRPr="00D17028" w:rsidRDefault="00784904" w:rsidP="00D17028">
      <w:pPr>
        <w:divId w:val="46875377"/>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DOI: </w:t>
      </w:r>
      <w:r w:rsidRPr="00784904">
        <w:rPr>
          <w:rFonts w:ascii="Times New Roman" w:eastAsia="Times New Roman" w:hAnsi="Times New Roman" w:cs="Times New Roman"/>
          <w:sz w:val="24"/>
          <w:szCs w:val="24"/>
        </w:rPr>
        <w:t>10.1016/S0140-6736(18)32279-7</w:t>
      </w:r>
    </w:p>
    <w:p w14:paraId="13F3C3C5" w14:textId="77777777" w:rsidR="008A7B95" w:rsidRPr="008F2576" w:rsidRDefault="008A7B95" w:rsidP="008A7B95">
      <w:pPr>
        <w:spacing w:after="100" w:afterAutospacing="1"/>
        <w:rPr>
          <w:rFonts w:asciiTheme="minorBidi" w:eastAsia="Times New Roman" w:hAnsiTheme="minorBidi"/>
          <w:color w:val="000000" w:themeColor="text1"/>
          <w:sz w:val="24"/>
          <w:szCs w:val="24"/>
        </w:rPr>
      </w:pPr>
    </w:p>
    <w:p w14:paraId="09AA0D46" w14:textId="77777777" w:rsidR="008A7B95" w:rsidRPr="008F2576" w:rsidRDefault="008A7B95" w:rsidP="00FF7122">
      <w:pPr>
        <w:rPr>
          <w:rFonts w:asciiTheme="minorBidi" w:eastAsia="Times New Roman" w:hAnsiTheme="minorBidi"/>
          <w:color w:val="000000" w:themeColor="text1"/>
          <w:sz w:val="24"/>
          <w:szCs w:val="24"/>
        </w:rPr>
      </w:pPr>
      <w:r w:rsidRPr="008F2576">
        <w:rPr>
          <w:rFonts w:asciiTheme="minorBidi" w:eastAsia="Times New Roman" w:hAnsiTheme="minorBidi"/>
          <w:color w:val="000000" w:themeColor="text1"/>
          <w:sz w:val="24"/>
          <w:szCs w:val="24"/>
          <w:shd w:val="clear" w:color="auto" w:fill="FFFFFF"/>
        </w:rPr>
        <w:t>Jonsson, U. Et al.  (2014) ‘Reporting of harms in randomized controlled trials of psychological interventions for mental and behavioral disorders: A review of current practice. </w:t>
      </w:r>
      <w:r w:rsidRPr="008F2576">
        <w:rPr>
          <w:rFonts w:asciiTheme="minorBidi" w:eastAsia="Times New Roman" w:hAnsiTheme="minorBidi"/>
          <w:i/>
          <w:iCs/>
          <w:color w:val="000000" w:themeColor="text1"/>
          <w:sz w:val="24"/>
          <w:szCs w:val="24"/>
        </w:rPr>
        <w:t>Contemporary clinical trials</w:t>
      </w:r>
      <w:r w:rsidRPr="008F2576">
        <w:rPr>
          <w:rFonts w:asciiTheme="minorBidi" w:eastAsia="Times New Roman" w:hAnsiTheme="minorBidi"/>
          <w:i/>
          <w:iCs/>
          <w:color w:val="000000" w:themeColor="text1"/>
          <w:sz w:val="24"/>
          <w:szCs w:val="24"/>
          <w:shd w:val="clear" w:color="auto" w:fill="FFFFFF"/>
        </w:rPr>
        <w:t>,</w:t>
      </w:r>
      <w:r w:rsidRPr="008F2576">
        <w:rPr>
          <w:rFonts w:asciiTheme="minorBidi" w:eastAsia="Times New Roman" w:hAnsiTheme="minorBidi"/>
          <w:color w:val="000000" w:themeColor="text1"/>
          <w:sz w:val="24"/>
          <w:szCs w:val="24"/>
          <w:shd w:val="clear" w:color="auto" w:fill="FFFFFF"/>
        </w:rPr>
        <w:t> </w:t>
      </w:r>
      <w:r w:rsidRPr="008F2576">
        <w:rPr>
          <w:rFonts w:asciiTheme="minorBidi" w:eastAsia="Times New Roman" w:hAnsiTheme="minorBidi"/>
          <w:color w:val="000000" w:themeColor="text1"/>
          <w:sz w:val="24"/>
          <w:szCs w:val="24"/>
        </w:rPr>
        <w:t>38</w:t>
      </w:r>
      <w:r w:rsidRPr="008F2576">
        <w:rPr>
          <w:rFonts w:asciiTheme="minorBidi" w:eastAsia="Times New Roman" w:hAnsiTheme="minorBidi"/>
          <w:color w:val="000000" w:themeColor="text1"/>
          <w:sz w:val="24"/>
          <w:szCs w:val="24"/>
          <w:shd w:val="clear" w:color="auto" w:fill="FFFFFF"/>
        </w:rPr>
        <w:t>(1), pp.1-8.</w:t>
      </w:r>
    </w:p>
    <w:p w14:paraId="5BCBEC74" w14:textId="77777777" w:rsidR="008A7B95" w:rsidRPr="008F2576" w:rsidRDefault="008A7B95" w:rsidP="00FF7122">
      <w:pPr>
        <w:rPr>
          <w:rFonts w:asciiTheme="minorBidi" w:eastAsia="Times New Roman" w:hAnsiTheme="minorBidi"/>
          <w:color w:val="000000" w:themeColor="text1"/>
          <w:sz w:val="24"/>
          <w:szCs w:val="24"/>
        </w:rPr>
      </w:pPr>
      <w:r w:rsidRPr="008F2576">
        <w:rPr>
          <w:rFonts w:asciiTheme="minorBidi" w:eastAsia="Times New Roman" w:hAnsiTheme="minorBidi"/>
          <w:color w:val="000000" w:themeColor="text1"/>
          <w:sz w:val="24"/>
          <w:szCs w:val="24"/>
        </w:rPr>
        <w:t>DOI: </w:t>
      </w:r>
      <w:hyperlink r:id="rId9" w:tgtFrame="_blank" w:history="1">
        <w:r w:rsidRPr="008F2576">
          <w:rPr>
            <w:rFonts w:asciiTheme="minorBidi" w:eastAsia="Times New Roman" w:hAnsiTheme="minorBidi"/>
            <w:color w:val="000000" w:themeColor="text1"/>
            <w:sz w:val="24"/>
            <w:szCs w:val="24"/>
          </w:rPr>
          <w:t>10.1016/j.cct.2014.02.005</w:t>
        </w:r>
      </w:hyperlink>
    </w:p>
    <w:p w14:paraId="393AF68F" w14:textId="77777777" w:rsidR="008A7B95" w:rsidRPr="008F2576" w:rsidRDefault="008A7B95" w:rsidP="008A7B95">
      <w:pPr>
        <w:spacing w:after="100" w:afterAutospacing="1"/>
        <w:rPr>
          <w:rFonts w:asciiTheme="minorBidi" w:hAnsiTheme="minorBidi"/>
          <w:color w:val="000000" w:themeColor="text1"/>
          <w:sz w:val="24"/>
          <w:szCs w:val="24"/>
        </w:rPr>
      </w:pPr>
    </w:p>
    <w:p w14:paraId="26118C51" w14:textId="77777777" w:rsidR="00AD69B3" w:rsidRPr="008F2576" w:rsidRDefault="00AD69B3" w:rsidP="00617120">
      <w:pPr>
        <w:divId w:val="1043678255"/>
        <w:rPr>
          <w:rFonts w:ascii="Arial" w:eastAsia="Times New Roman" w:hAnsi="Arial" w:cs="Arial"/>
          <w:color w:val="000000" w:themeColor="text1"/>
          <w:sz w:val="24"/>
          <w:szCs w:val="24"/>
          <w:shd w:val="clear" w:color="auto" w:fill="FFFFFF"/>
        </w:rPr>
      </w:pPr>
      <w:r w:rsidRPr="008F2576">
        <w:rPr>
          <w:rFonts w:ascii="Arial" w:eastAsia="Times New Roman" w:hAnsi="Arial" w:cs="Arial"/>
          <w:color w:val="000000" w:themeColor="text1"/>
          <w:sz w:val="24"/>
          <w:szCs w:val="24"/>
          <w:shd w:val="clear" w:color="auto" w:fill="FFFFFF"/>
        </w:rPr>
        <w:t>Leichsenring, F. and Steinert, C.(2019) ‘The efficacy of psychodynamic psychotherapy: an up-to-date review,’ </w:t>
      </w:r>
      <w:r w:rsidRPr="008F2576">
        <w:rPr>
          <w:rFonts w:ascii="Arial" w:eastAsia="Times New Roman" w:hAnsi="Arial" w:cs="Arial"/>
          <w:i/>
          <w:iCs/>
          <w:color w:val="000000" w:themeColor="text1"/>
          <w:sz w:val="24"/>
          <w:szCs w:val="24"/>
        </w:rPr>
        <w:t>Contemporary Psychodynamic Psychotherapy</w:t>
      </w:r>
      <w:r w:rsidR="00617120" w:rsidRPr="008F2576">
        <w:rPr>
          <w:rFonts w:ascii="Arial" w:eastAsia="Times New Roman" w:hAnsi="Arial" w:cs="Arial"/>
          <w:color w:val="000000" w:themeColor="text1"/>
          <w:sz w:val="24"/>
          <w:szCs w:val="24"/>
          <w:shd w:val="clear" w:color="auto" w:fill="FFFFFF"/>
        </w:rPr>
        <w:t xml:space="preserve">, </w:t>
      </w:r>
      <w:r w:rsidRPr="008F2576">
        <w:rPr>
          <w:rFonts w:ascii="Arial" w:eastAsia="Times New Roman" w:hAnsi="Arial" w:cs="Arial"/>
          <w:color w:val="000000" w:themeColor="text1"/>
          <w:sz w:val="24"/>
          <w:szCs w:val="24"/>
          <w:shd w:val="clear" w:color="auto" w:fill="FFFFFF"/>
        </w:rPr>
        <w:t xml:space="preserve">pp. 49-74 </w:t>
      </w:r>
    </w:p>
    <w:p w14:paraId="0A40B407" w14:textId="77777777" w:rsidR="00A81930" w:rsidRPr="008F2576" w:rsidRDefault="00447824" w:rsidP="00447824">
      <w:pPr>
        <w:divId w:val="1043678255"/>
        <w:rPr>
          <w:rFonts w:ascii="Times New Roman" w:eastAsia="Times New Roman" w:hAnsi="Times New Roman" w:cs="Times New Roman"/>
          <w:color w:val="000000" w:themeColor="text1"/>
          <w:sz w:val="24"/>
          <w:szCs w:val="24"/>
        </w:rPr>
      </w:pPr>
      <w:r w:rsidRPr="008F2576">
        <w:rPr>
          <w:rFonts w:ascii="Times New Roman" w:eastAsia="Times New Roman" w:hAnsi="Times New Roman" w:cs="Times New Roman"/>
          <w:color w:val="000000" w:themeColor="text1"/>
          <w:sz w:val="24"/>
          <w:szCs w:val="24"/>
        </w:rPr>
        <w:t>DOI: 10.1016/B978-0-12-813373-6.00004-0</w:t>
      </w:r>
    </w:p>
    <w:p w14:paraId="6F4737A6" w14:textId="77777777" w:rsidR="008A7B95" w:rsidRPr="008F2576" w:rsidRDefault="008A7B95" w:rsidP="00447824">
      <w:pPr>
        <w:divId w:val="1043678255"/>
        <w:rPr>
          <w:rFonts w:ascii="Times New Roman" w:eastAsia="Times New Roman" w:hAnsi="Times New Roman" w:cs="Times New Roman"/>
          <w:color w:val="000000" w:themeColor="text1"/>
          <w:sz w:val="24"/>
          <w:szCs w:val="24"/>
        </w:rPr>
      </w:pPr>
    </w:p>
    <w:p w14:paraId="1A2EC39C" w14:textId="77777777" w:rsidR="008A7B95" w:rsidRPr="008F2576" w:rsidRDefault="008A7B95" w:rsidP="00FF7122">
      <w:pPr>
        <w:rPr>
          <w:rFonts w:ascii="Arial" w:eastAsia="Times New Roman" w:hAnsi="Arial" w:cs="Arial"/>
          <w:color w:val="000000" w:themeColor="text1"/>
          <w:sz w:val="24"/>
          <w:szCs w:val="24"/>
        </w:rPr>
      </w:pPr>
      <w:r w:rsidRPr="008F2576">
        <w:rPr>
          <w:rFonts w:ascii="Arial" w:eastAsia="Times New Roman" w:hAnsi="Arial" w:cs="Arial"/>
          <w:color w:val="000000" w:themeColor="text1"/>
          <w:sz w:val="24"/>
          <w:szCs w:val="24"/>
        </w:rPr>
        <w:t>Linden, M. and Schermuly-Haupt, M.L., 2014. Definition, assessment and rate of psychotherapy side effects. </w:t>
      </w:r>
      <w:r w:rsidRPr="008F2576">
        <w:rPr>
          <w:rFonts w:ascii="Arial" w:eastAsia="Times New Roman" w:hAnsi="Arial" w:cs="Arial"/>
          <w:i/>
          <w:iCs/>
          <w:color w:val="000000" w:themeColor="text1"/>
          <w:sz w:val="24"/>
          <w:szCs w:val="24"/>
        </w:rPr>
        <w:t>World Psychiatry</w:t>
      </w:r>
      <w:r w:rsidRPr="008F2576">
        <w:rPr>
          <w:rFonts w:ascii="Arial" w:eastAsia="Times New Roman" w:hAnsi="Arial" w:cs="Arial"/>
          <w:color w:val="000000" w:themeColor="text1"/>
          <w:sz w:val="24"/>
          <w:szCs w:val="24"/>
        </w:rPr>
        <w:t>, </w:t>
      </w:r>
      <w:r w:rsidRPr="008F2576">
        <w:rPr>
          <w:rFonts w:ascii="Arial" w:eastAsia="Times New Roman" w:hAnsi="Arial" w:cs="Arial"/>
          <w:i/>
          <w:iCs/>
          <w:color w:val="000000" w:themeColor="text1"/>
          <w:sz w:val="24"/>
          <w:szCs w:val="24"/>
        </w:rPr>
        <w:t>13</w:t>
      </w:r>
      <w:r w:rsidRPr="008F2576">
        <w:rPr>
          <w:rFonts w:ascii="Arial" w:eastAsia="Times New Roman" w:hAnsi="Arial" w:cs="Arial"/>
          <w:color w:val="000000" w:themeColor="text1"/>
          <w:sz w:val="24"/>
          <w:szCs w:val="24"/>
        </w:rPr>
        <w:t>(3), p.306.</w:t>
      </w:r>
    </w:p>
    <w:p w14:paraId="0F12E528" w14:textId="77777777" w:rsidR="008A7B95" w:rsidRPr="008F2576" w:rsidRDefault="008A7B95" w:rsidP="00FF7122">
      <w:pPr>
        <w:rPr>
          <w:rFonts w:asciiTheme="minorBidi" w:eastAsia="Times New Roman" w:hAnsiTheme="minorBidi"/>
          <w:color w:val="000000" w:themeColor="text1"/>
          <w:sz w:val="24"/>
          <w:szCs w:val="24"/>
        </w:rPr>
      </w:pPr>
      <w:r w:rsidRPr="008F2576">
        <w:rPr>
          <w:rFonts w:asciiTheme="minorBidi" w:eastAsia="Times New Roman" w:hAnsiTheme="minorBidi"/>
          <w:color w:val="000000" w:themeColor="text1"/>
          <w:sz w:val="24"/>
          <w:szCs w:val="24"/>
        </w:rPr>
        <w:t>DOI: </w:t>
      </w:r>
      <w:hyperlink r:id="rId10" w:tgtFrame="_blank" w:history="1">
        <w:r w:rsidRPr="008F2576">
          <w:rPr>
            <w:rFonts w:asciiTheme="minorBidi" w:eastAsia="Times New Roman" w:hAnsiTheme="minorBidi"/>
            <w:color w:val="000000" w:themeColor="text1"/>
            <w:sz w:val="24"/>
            <w:szCs w:val="24"/>
          </w:rPr>
          <w:t>10.1002/wps.20153</w:t>
        </w:r>
      </w:hyperlink>
    </w:p>
    <w:p w14:paraId="62EDECD2" w14:textId="77777777" w:rsidR="008A7B95" w:rsidRPr="008F2576" w:rsidRDefault="008A7B95" w:rsidP="00447824">
      <w:pPr>
        <w:divId w:val="1043678255"/>
        <w:rPr>
          <w:rFonts w:ascii="Times New Roman" w:eastAsia="Times New Roman" w:hAnsi="Times New Roman" w:cs="Times New Roman"/>
          <w:color w:val="000000" w:themeColor="text1"/>
          <w:sz w:val="24"/>
          <w:szCs w:val="24"/>
        </w:rPr>
      </w:pPr>
    </w:p>
    <w:p w14:paraId="5CA32475" w14:textId="77777777" w:rsidR="008A7B95" w:rsidRPr="008F2576" w:rsidRDefault="008A7B95" w:rsidP="00FF7122">
      <w:pPr>
        <w:rPr>
          <w:rFonts w:asciiTheme="minorBidi" w:eastAsia="Times New Roman" w:hAnsiTheme="minorBidi"/>
          <w:color w:val="000000" w:themeColor="text1"/>
          <w:sz w:val="24"/>
          <w:szCs w:val="24"/>
          <w:shd w:val="clear" w:color="auto" w:fill="FFFFFF"/>
        </w:rPr>
      </w:pPr>
      <w:r w:rsidRPr="008F2576">
        <w:rPr>
          <w:rFonts w:asciiTheme="minorBidi" w:eastAsia="Times New Roman" w:hAnsiTheme="minorBidi"/>
          <w:color w:val="000000" w:themeColor="text1"/>
          <w:sz w:val="24"/>
          <w:szCs w:val="24"/>
          <w:shd w:val="clear" w:color="auto" w:fill="FFFFFF"/>
        </w:rPr>
        <w:t>Malhotra, S. and Sahoo, S. (2017) ‘Rebuilding the brain with psychotherapy. </w:t>
      </w:r>
      <w:r w:rsidRPr="008F2576">
        <w:rPr>
          <w:rFonts w:asciiTheme="minorBidi" w:eastAsia="Times New Roman" w:hAnsiTheme="minorBidi"/>
          <w:i/>
          <w:iCs/>
          <w:color w:val="000000" w:themeColor="text1"/>
          <w:sz w:val="24"/>
          <w:szCs w:val="24"/>
        </w:rPr>
        <w:t>Indian journal of psychiatry</w:t>
      </w:r>
      <w:r w:rsidRPr="008F2576">
        <w:rPr>
          <w:rFonts w:asciiTheme="minorBidi" w:eastAsia="Times New Roman" w:hAnsiTheme="minorBidi"/>
          <w:color w:val="000000" w:themeColor="text1"/>
          <w:sz w:val="24"/>
          <w:szCs w:val="24"/>
          <w:shd w:val="clear" w:color="auto" w:fill="FFFFFF"/>
        </w:rPr>
        <w:t>, </w:t>
      </w:r>
      <w:r w:rsidRPr="008F2576">
        <w:rPr>
          <w:rFonts w:asciiTheme="minorBidi" w:eastAsia="Times New Roman" w:hAnsiTheme="minorBidi"/>
          <w:color w:val="000000" w:themeColor="text1"/>
          <w:sz w:val="24"/>
          <w:szCs w:val="24"/>
        </w:rPr>
        <w:t>59</w:t>
      </w:r>
      <w:r w:rsidRPr="008F2576">
        <w:rPr>
          <w:rFonts w:asciiTheme="minorBidi" w:eastAsia="Times New Roman" w:hAnsiTheme="minorBidi"/>
          <w:color w:val="000000" w:themeColor="text1"/>
          <w:sz w:val="24"/>
          <w:szCs w:val="24"/>
          <w:shd w:val="clear" w:color="auto" w:fill="FFFFFF"/>
        </w:rPr>
        <w:t>(4), p.411.</w:t>
      </w:r>
    </w:p>
    <w:p w14:paraId="79BA731E" w14:textId="77777777" w:rsidR="00C40906" w:rsidRPr="008F2576" w:rsidRDefault="00C40906" w:rsidP="00FF7122">
      <w:pPr>
        <w:rPr>
          <w:rFonts w:asciiTheme="minorBidi" w:eastAsia="Times New Roman" w:hAnsiTheme="minorBidi"/>
          <w:color w:val="000000" w:themeColor="text1"/>
          <w:sz w:val="24"/>
          <w:szCs w:val="24"/>
          <w:shd w:val="clear" w:color="auto" w:fill="FFFFFF"/>
        </w:rPr>
      </w:pPr>
    </w:p>
    <w:p w14:paraId="00DF4535" w14:textId="77777777" w:rsidR="00C40906" w:rsidRPr="008F2576" w:rsidRDefault="00C40906" w:rsidP="00FF7122">
      <w:pPr>
        <w:rPr>
          <w:rFonts w:asciiTheme="minorBidi" w:eastAsia="Times New Roman" w:hAnsiTheme="minorBidi"/>
          <w:color w:val="000000" w:themeColor="text1"/>
          <w:sz w:val="24"/>
          <w:szCs w:val="24"/>
          <w:shd w:val="clear" w:color="auto" w:fill="FFFFFF"/>
        </w:rPr>
      </w:pPr>
      <w:r w:rsidRPr="008F2576">
        <w:rPr>
          <w:rFonts w:asciiTheme="minorBidi" w:eastAsia="Times New Roman" w:hAnsiTheme="minorBidi"/>
          <w:color w:val="000000" w:themeColor="text1"/>
          <w:sz w:val="24"/>
          <w:szCs w:val="24"/>
          <w:shd w:val="clear" w:color="auto" w:fill="FFFFFF"/>
        </w:rPr>
        <w:t xml:space="preserve">Nation Health Service </w:t>
      </w:r>
      <w:r w:rsidR="002B67E7" w:rsidRPr="008F2576">
        <w:rPr>
          <w:rFonts w:asciiTheme="minorBidi" w:eastAsia="Times New Roman" w:hAnsiTheme="minorBidi"/>
          <w:color w:val="000000" w:themeColor="text1"/>
          <w:sz w:val="24"/>
          <w:szCs w:val="24"/>
          <w:shd w:val="clear" w:color="auto" w:fill="FFFFFF"/>
        </w:rPr>
        <w:t xml:space="preserve">(2017) </w:t>
      </w:r>
      <w:r w:rsidR="002B67E7" w:rsidRPr="008F2576">
        <w:rPr>
          <w:rFonts w:asciiTheme="minorBidi" w:eastAsia="Times New Roman" w:hAnsiTheme="minorBidi"/>
          <w:i/>
          <w:iCs/>
          <w:color w:val="000000" w:themeColor="text1"/>
          <w:sz w:val="24"/>
          <w:szCs w:val="24"/>
          <w:shd w:val="clear" w:color="auto" w:fill="FFFFFF"/>
        </w:rPr>
        <w:t xml:space="preserve">Mental Health </w:t>
      </w:r>
      <w:r w:rsidR="002B67E7" w:rsidRPr="008F2576">
        <w:rPr>
          <w:rFonts w:asciiTheme="minorBidi" w:eastAsia="Times New Roman" w:hAnsiTheme="minorBidi"/>
          <w:color w:val="000000" w:themeColor="text1"/>
          <w:sz w:val="24"/>
          <w:szCs w:val="24"/>
          <w:shd w:val="clear" w:color="auto" w:fill="FFFFFF"/>
        </w:rPr>
        <w:t>(online). Available at:</w:t>
      </w:r>
      <w:r w:rsidR="00167544" w:rsidRPr="008F2576">
        <w:rPr>
          <w:rFonts w:asciiTheme="minorBidi" w:eastAsia="Times New Roman" w:hAnsiTheme="minorBidi"/>
          <w:color w:val="000000" w:themeColor="text1"/>
          <w:sz w:val="24"/>
          <w:szCs w:val="24"/>
          <w:shd w:val="clear" w:color="auto" w:fill="FFFFFF"/>
        </w:rPr>
        <w:t xml:space="preserve"> </w:t>
      </w:r>
      <w:hyperlink r:id="rId11" w:history="1">
        <w:r w:rsidR="00167544" w:rsidRPr="008F2576">
          <w:rPr>
            <w:rStyle w:val="Hyperlink"/>
            <w:rFonts w:asciiTheme="minorBidi" w:eastAsia="Times New Roman" w:hAnsiTheme="minorBidi"/>
            <w:color w:val="000000" w:themeColor="text1"/>
            <w:sz w:val="24"/>
            <w:szCs w:val="24"/>
            <w:u w:val="none"/>
            <w:shd w:val="clear" w:color="auto" w:fill="FFFFFF"/>
          </w:rPr>
          <w:t>https://www.england.nhs.uk/2017/12/1-4-million-people-referred-to-nhs-mental-health-therapy-in-the-past-year/</w:t>
        </w:r>
      </w:hyperlink>
    </w:p>
    <w:p w14:paraId="106EA6BF" w14:textId="77777777" w:rsidR="00167544" w:rsidRPr="008F2576" w:rsidRDefault="00167544" w:rsidP="00FF7122">
      <w:pPr>
        <w:rPr>
          <w:rFonts w:asciiTheme="minorBidi" w:eastAsia="Times New Roman" w:hAnsiTheme="minorBidi"/>
          <w:color w:val="000000" w:themeColor="text1"/>
          <w:sz w:val="24"/>
          <w:szCs w:val="24"/>
        </w:rPr>
      </w:pPr>
      <w:r w:rsidRPr="008F2576">
        <w:rPr>
          <w:rFonts w:asciiTheme="minorBidi" w:eastAsia="Times New Roman" w:hAnsiTheme="minorBidi"/>
          <w:color w:val="000000" w:themeColor="text1"/>
          <w:sz w:val="24"/>
          <w:szCs w:val="24"/>
          <w:shd w:val="clear" w:color="auto" w:fill="FFFFFF"/>
        </w:rPr>
        <w:t>(Accessed: 10 March 202</w:t>
      </w:r>
      <w:r w:rsidR="00D6729F" w:rsidRPr="008F2576">
        <w:rPr>
          <w:rFonts w:asciiTheme="minorBidi" w:eastAsia="Times New Roman" w:hAnsiTheme="minorBidi"/>
          <w:color w:val="000000" w:themeColor="text1"/>
          <w:sz w:val="24"/>
          <w:szCs w:val="24"/>
          <w:shd w:val="clear" w:color="auto" w:fill="FFFFFF"/>
        </w:rPr>
        <w:t>1</w:t>
      </w:r>
      <w:r w:rsidRPr="008F2576">
        <w:rPr>
          <w:rFonts w:asciiTheme="minorBidi" w:eastAsia="Times New Roman" w:hAnsiTheme="minorBidi"/>
          <w:color w:val="000000" w:themeColor="text1"/>
          <w:sz w:val="24"/>
          <w:szCs w:val="24"/>
          <w:shd w:val="clear" w:color="auto" w:fill="FFFFFF"/>
        </w:rPr>
        <w:t>)</w:t>
      </w:r>
    </w:p>
    <w:p w14:paraId="7FFFB278" w14:textId="77777777" w:rsidR="00167544" w:rsidRPr="008F2576" w:rsidRDefault="00167544" w:rsidP="00FF7122">
      <w:pPr>
        <w:rPr>
          <w:rFonts w:asciiTheme="minorBidi" w:eastAsia="Times New Roman" w:hAnsiTheme="minorBidi"/>
          <w:color w:val="000000" w:themeColor="text1"/>
          <w:sz w:val="24"/>
          <w:szCs w:val="24"/>
          <w:shd w:val="clear" w:color="auto" w:fill="FFFFFF"/>
        </w:rPr>
      </w:pPr>
    </w:p>
    <w:p w14:paraId="0F6E9D12" w14:textId="77777777" w:rsidR="00D76EDB" w:rsidRPr="008F2576" w:rsidRDefault="00D76EDB" w:rsidP="00FF7122">
      <w:pPr>
        <w:rPr>
          <w:rFonts w:asciiTheme="minorBidi" w:eastAsia="Times New Roman" w:hAnsiTheme="minorBidi"/>
          <w:color w:val="000000" w:themeColor="text1"/>
          <w:sz w:val="24"/>
          <w:szCs w:val="24"/>
          <w:shd w:val="clear" w:color="auto" w:fill="FFFFFF"/>
        </w:rPr>
      </w:pPr>
    </w:p>
    <w:p w14:paraId="218C73F6" w14:textId="77777777" w:rsidR="00D76EDB" w:rsidRPr="008F2576" w:rsidRDefault="00D76EDB" w:rsidP="00FF7122">
      <w:pPr>
        <w:rPr>
          <w:rFonts w:asciiTheme="minorBidi" w:eastAsia="Times New Roman" w:hAnsiTheme="minorBidi"/>
          <w:color w:val="000000" w:themeColor="text1"/>
          <w:sz w:val="24"/>
          <w:szCs w:val="24"/>
          <w:shd w:val="clear" w:color="auto" w:fill="FFFFFF"/>
        </w:rPr>
      </w:pPr>
      <w:r w:rsidRPr="008F2576">
        <w:rPr>
          <w:rFonts w:asciiTheme="minorBidi" w:eastAsia="Times New Roman" w:hAnsiTheme="minorBidi"/>
          <w:color w:val="000000" w:themeColor="text1"/>
          <w:sz w:val="24"/>
          <w:szCs w:val="24"/>
          <w:shd w:val="clear" w:color="auto" w:fill="FFFFFF"/>
        </w:rPr>
        <w:t xml:space="preserve">National Institute for Health and Care Excellence </w:t>
      </w:r>
      <w:r w:rsidR="000E51AD" w:rsidRPr="008F2576">
        <w:rPr>
          <w:rFonts w:asciiTheme="minorBidi" w:eastAsia="Times New Roman" w:hAnsiTheme="minorBidi"/>
          <w:color w:val="000000" w:themeColor="text1"/>
          <w:sz w:val="24"/>
          <w:szCs w:val="24"/>
          <w:shd w:val="clear" w:color="auto" w:fill="FFFFFF"/>
        </w:rPr>
        <w:t xml:space="preserve">(2021) </w:t>
      </w:r>
      <w:r w:rsidR="000E51AD" w:rsidRPr="008F2576">
        <w:rPr>
          <w:rFonts w:asciiTheme="minorBidi" w:eastAsia="Times New Roman" w:hAnsiTheme="minorBidi"/>
          <w:i/>
          <w:iCs/>
          <w:color w:val="000000" w:themeColor="text1"/>
          <w:sz w:val="24"/>
          <w:szCs w:val="24"/>
          <w:shd w:val="clear" w:color="auto" w:fill="FFFFFF"/>
        </w:rPr>
        <w:t xml:space="preserve">Depression Overview </w:t>
      </w:r>
      <w:r w:rsidR="000E51AD" w:rsidRPr="008F2576">
        <w:rPr>
          <w:rFonts w:asciiTheme="minorBidi" w:eastAsia="Times New Roman" w:hAnsiTheme="minorBidi"/>
          <w:color w:val="000000" w:themeColor="text1"/>
          <w:sz w:val="24"/>
          <w:szCs w:val="24"/>
          <w:shd w:val="clear" w:color="auto" w:fill="FFFFFF"/>
        </w:rPr>
        <w:t xml:space="preserve">(online). Available at: </w:t>
      </w:r>
      <w:hyperlink r:id="rId12" w:history="1">
        <w:r w:rsidR="00C40906" w:rsidRPr="008F2576">
          <w:rPr>
            <w:rStyle w:val="Hyperlink"/>
            <w:rFonts w:asciiTheme="minorBidi" w:eastAsia="Times New Roman" w:hAnsiTheme="minorBidi"/>
            <w:color w:val="000000" w:themeColor="text1"/>
            <w:sz w:val="24"/>
            <w:szCs w:val="24"/>
            <w:u w:val="none"/>
            <w:shd w:val="clear" w:color="auto" w:fill="FFFFFF"/>
          </w:rPr>
          <w:t>https://www.nice.org.uk/search?q=Depression</w:t>
        </w:r>
      </w:hyperlink>
    </w:p>
    <w:p w14:paraId="24497597" w14:textId="77777777" w:rsidR="00C40906" w:rsidRPr="008F2576" w:rsidRDefault="00C40906" w:rsidP="00FF7122">
      <w:pPr>
        <w:rPr>
          <w:rFonts w:asciiTheme="minorBidi" w:eastAsia="Times New Roman" w:hAnsiTheme="minorBidi"/>
          <w:color w:val="000000" w:themeColor="text1"/>
          <w:sz w:val="24"/>
          <w:szCs w:val="24"/>
        </w:rPr>
      </w:pPr>
      <w:r w:rsidRPr="008F2576">
        <w:rPr>
          <w:rFonts w:asciiTheme="minorBidi" w:eastAsia="Times New Roman" w:hAnsiTheme="minorBidi"/>
          <w:color w:val="000000" w:themeColor="text1"/>
          <w:sz w:val="24"/>
          <w:szCs w:val="24"/>
          <w:shd w:val="clear" w:color="auto" w:fill="FFFFFF"/>
        </w:rPr>
        <w:t>(Accessed: 8 March 202</w:t>
      </w:r>
      <w:r w:rsidR="00D6729F" w:rsidRPr="008F2576">
        <w:rPr>
          <w:rFonts w:asciiTheme="minorBidi" w:eastAsia="Times New Roman" w:hAnsiTheme="minorBidi"/>
          <w:color w:val="000000" w:themeColor="text1"/>
          <w:sz w:val="24"/>
          <w:szCs w:val="24"/>
          <w:shd w:val="clear" w:color="auto" w:fill="FFFFFF"/>
        </w:rPr>
        <w:t>1</w:t>
      </w:r>
      <w:r w:rsidR="00167544" w:rsidRPr="008F2576">
        <w:rPr>
          <w:rFonts w:asciiTheme="minorBidi" w:eastAsia="Times New Roman" w:hAnsiTheme="minorBidi"/>
          <w:color w:val="000000" w:themeColor="text1"/>
          <w:sz w:val="24"/>
          <w:szCs w:val="24"/>
          <w:shd w:val="clear" w:color="auto" w:fill="FFFFFF"/>
        </w:rPr>
        <w:t>)</w:t>
      </w:r>
    </w:p>
    <w:p w14:paraId="3130F7CD" w14:textId="77777777" w:rsidR="008A7B95" w:rsidRPr="008F2576" w:rsidRDefault="008A7B95" w:rsidP="00447824">
      <w:pPr>
        <w:divId w:val="1043678255"/>
        <w:rPr>
          <w:rFonts w:ascii="Times New Roman" w:eastAsia="Times New Roman" w:hAnsi="Times New Roman" w:cs="Times New Roman"/>
          <w:color w:val="000000" w:themeColor="text1"/>
          <w:sz w:val="24"/>
          <w:szCs w:val="24"/>
        </w:rPr>
      </w:pPr>
    </w:p>
    <w:p w14:paraId="3E9F3410" w14:textId="77777777" w:rsidR="00447824" w:rsidRPr="008F2576" w:rsidRDefault="00447824" w:rsidP="00447824">
      <w:pPr>
        <w:divId w:val="1043678255"/>
        <w:rPr>
          <w:rFonts w:ascii="Times New Roman" w:eastAsia="Times New Roman" w:hAnsi="Times New Roman" w:cs="Times New Roman"/>
          <w:color w:val="000000" w:themeColor="text1"/>
          <w:sz w:val="24"/>
          <w:szCs w:val="24"/>
        </w:rPr>
      </w:pPr>
    </w:p>
    <w:p w14:paraId="7C9D1350" w14:textId="77777777" w:rsidR="00A81930" w:rsidRPr="008F2576" w:rsidRDefault="008A7B95" w:rsidP="008A7B95">
      <w:pPr>
        <w:rPr>
          <w:rFonts w:asciiTheme="minorBidi" w:eastAsia="Times New Roman" w:hAnsiTheme="minorBidi"/>
          <w:color w:val="000000" w:themeColor="text1"/>
          <w:sz w:val="24"/>
          <w:szCs w:val="24"/>
        </w:rPr>
      </w:pPr>
      <w:r w:rsidRPr="008F2576">
        <w:rPr>
          <w:rFonts w:asciiTheme="minorBidi" w:eastAsia="Times New Roman" w:hAnsiTheme="minorBidi"/>
          <w:color w:val="000000" w:themeColor="text1"/>
          <w:sz w:val="24"/>
          <w:szCs w:val="24"/>
          <w:shd w:val="clear" w:color="auto" w:fill="FFFFFF"/>
        </w:rPr>
        <w:t>Ross, E.L, Zivin, K. and Maixner, D.F. (2018) ‘C</w:t>
      </w:r>
      <w:hyperlink r:id="rId13" w:history="1">
        <w:r w:rsidRPr="008F2576">
          <w:rPr>
            <w:rFonts w:asciiTheme="minorBidi" w:eastAsia="Times New Roman" w:hAnsiTheme="minorBidi"/>
            <w:color w:val="000000" w:themeColor="text1"/>
            <w:sz w:val="24"/>
            <w:szCs w:val="24"/>
          </w:rPr>
          <w:t>ost-effectiveness of Electroconvulsive Therapy vs Pharmacotherapy/Psychotherapy for Treatment-Resistant Depression in the United States.</w:t>
        </w:r>
      </w:hyperlink>
      <w:r w:rsidRPr="008F2576">
        <w:rPr>
          <w:rFonts w:asciiTheme="minorBidi" w:eastAsia="Times New Roman" w:hAnsiTheme="minorBidi"/>
          <w:color w:val="000000" w:themeColor="text1"/>
          <w:sz w:val="24"/>
          <w:szCs w:val="24"/>
        </w:rPr>
        <w:t xml:space="preserve">‘ </w:t>
      </w:r>
      <w:r w:rsidRPr="008F2576">
        <w:rPr>
          <w:rFonts w:asciiTheme="minorBidi" w:eastAsia="Times New Roman" w:hAnsiTheme="minorBidi"/>
          <w:i/>
          <w:iCs/>
          <w:color w:val="000000" w:themeColor="text1"/>
          <w:sz w:val="24"/>
          <w:szCs w:val="24"/>
          <w:shd w:val="clear" w:color="auto" w:fill="FFFFFF"/>
        </w:rPr>
        <w:t>JAMA Psychiatry</w:t>
      </w:r>
      <w:r w:rsidRPr="008F2576">
        <w:rPr>
          <w:rFonts w:asciiTheme="minorBidi" w:eastAsia="Times New Roman" w:hAnsiTheme="minorBidi"/>
          <w:color w:val="000000" w:themeColor="text1"/>
          <w:sz w:val="24"/>
          <w:szCs w:val="24"/>
          <w:shd w:val="clear" w:color="auto" w:fill="FFFFFF"/>
        </w:rPr>
        <w:t>, 75(7):713-722. DOI:10.1001/jamapsychiatry.2018.0768</w:t>
      </w:r>
    </w:p>
    <w:p w14:paraId="30FAEB89" w14:textId="77777777" w:rsidR="008A7B95" w:rsidRPr="008F2576" w:rsidRDefault="008A7B95" w:rsidP="008A7B95">
      <w:pPr>
        <w:rPr>
          <w:rFonts w:asciiTheme="minorBidi" w:eastAsia="Times New Roman" w:hAnsiTheme="minorBidi"/>
          <w:color w:val="000000" w:themeColor="text1"/>
          <w:sz w:val="24"/>
          <w:szCs w:val="24"/>
        </w:rPr>
      </w:pPr>
    </w:p>
    <w:p w14:paraId="2E0A1D10" w14:textId="5509B1DF" w:rsidR="008E3805" w:rsidRDefault="008E3805" w:rsidP="008E3805">
      <w:pPr>
        <w:jc w:val="center"/>
        <w:rPr>
          <w:rFonts w:asciiTheme="minorBidi" w:eastAsia="Times New Roman" w:hAnsiTheme="minorBidi"/>
          <w:color w:val="000000" w:themeColor="text1"/>
          <w:sz w:val="24"/>
          <w:szCs w:val="24"/>
          <w:shd w:val="clear" w:color="auto" w:fill="FFFFFF"/>
        </w:rPr>
      </w:pPr>
      <w:r>
        <w:rPr>
          <w:rFonts w:asciiTheme="minorBidi" w:eastAsia="Times New Roman" w:hAnsiTheme="minorBidi"/>
          <w:color w:val="000000" w:themeColor="text1"/>
          <w:sz w:val="24"/>
          <w:szCs w:val="24"/>
          <w:shd w:val="clear" w:color="auto" w:fill="FFFFFF"/>
        </w:rPr>
        <w:t>6</w:t>
      </w:r>
    </w:p>
    <w:p w14:paraId="252AA9D5" w14:textId="73661394" w:rsidR="00BB3626" w:rsidRPr="008F2576" w:rsidRDefault="00BB3626" w:rsidP="00FF7122">
      <w:pPr>
        <w:rPr>
          <w:rFonts w:asciiTheme="minorBidi" w:eastAsia="Times New Roman" w:hAnsiTheme="minorBidi"/>
          <w:color w:val="000000" w:themeColor="text1"/>
          <w:sz w:val="24"/>
          <w:szCs w:val="24"/>
          <w:shd w:val="clear" w:color="auto" w:fill="FFFFFF"/>
        </w:rPr>
      </w:pPr>
      <w:r w:rsidRPr="008F2576">
        <w:rPr>
          <w:rFonts w:asciiTheme="minorBidi" w:eastAsia="Times New Roman" w:hAnsiTheme="minorBidi"/>
          <w:color w:val="000000" w:themeColor="text1"/>
          <w:sz w:val="24"/>
          <w:szCs w:val="24"/>
          <w:shd w:val="clear" w:color="auto" w:fill="FFFFFF"/>
        </w:rPr>
        <w:lastRenderedPageBreak/>
        <w:t>Sampson, C. (2014</w:t>
      </w:r>
      <w:r w:rsidR="003F0C1D" w:rsidRPr="008F2576">
        <w:rPr>
          <w:rFonts w:asciiTheme="minorBidi" w:eastAsia="Times New Roman" w:hAnsiTheme="minorBidi"/>
          <w:color w:val="000000" w:themeColor="text1"/>
          <w:sz w:val="24"/>
          <w:szCs w:val="24"/>
          <w:shd w:val="clear" w:color="auto" w:fill="FFFFFF"/>
        </w:rPr>
        <w:t>) ‘</w:t>
      </w:r>
      <w:r w:rsidRPr="008F2576">
        <w:rPr>
          <w:rFonts w:asciiTheme="minorBidi" w:eastAsia="Times New Roman" w:hAnsiTheme="minorBidi"/>
          <w:color w:val="000000" w:themeColor="text1"/>
          <w:sz w:val="24"/>
          <w:szCs w:val="24"/>
          <w:shd w:val="clear" w:color="auto" w:fill="FFFFFF"/>
        </w:rPr>
        <w:t> </w:t>
      </w:r>
      <w:hyperlink r:id="rId14" w:history="1">
        <w:r w:rsidRPr="008F2576">
          <w:rPr>
            <w:rFonts w:asciiTheme="minorBidi" w:eastAsia="Times New Roman" w:hAnsiTheme="minorBidi"/>
            <w:color w:val="000000" w:themeColor="text1"/>
            <w:sz w:val="24"/>
            <w:szCs w:val="24"/>
          </w:rPr>
          <w:t>CBT in primary care is cost-effective for treatment-resistant depression</w:t>
        </w:r>
      </w:hyperlink>
      <w:r w:rsidR="003F0C1D" w:rsidRPr="008F2576">
        <w:rPr>
          <w:rFonts w:asciiTheme="minorBidi" w:eastAsia="Times New Roman" w:hAnsiTheme="minorBidi"/>
          <w:color w:val="000000" w:themeColor="text1"/>
          <w:sz w:val="24"/>
          <w:szCs w:val="24"/>
          <w:shd w:val="clear" w:color="auto" w:fill="FFFFFF"/>
        </w:rPr>
        <w:t xml:space="preserve">,’ </w:t>
      </w:r>
      <w:r w:rsidR="003F0C1D" w:rsidRPr="008F2576">
        <w:rPr>
          <w:rFonts w:asciiTheme="minorBidi" w:eastAsia="Times New Roman" w:hAnsiTheme="minorBidi"/>
          <w:i/>
          <w:iCs/>
          <w:color w:val="000000" w:themeColor="text1"/>
          <w:sz w:val="24"/>
          <w:szCs w:val="24"/>
          <w:shd w:val="clear" w:color="auto" w:fill="FFFFFF"/>
        </w:rPr>
        <w:t>The</w:t>
      </w:r>
      <w:r w:rsidRPr="008F2576">
        <w:rPr>
          <w:rFonts w:asciiTheme="minorBidi" w:eastAsia="Times New Roman" w:hAnsiTheme="minorBidi"/>
          <w:i/>
          <w:iCs/>
          <w:color w:val="000000" w:themeColor="text1"/>
          <w:sz w:val="24"/>
          <w:szCs w:val="24"/>
          <w:shd w:val="clear" w:color="auto" w:fill="FFFFFF"/>
        </w:rPr>
        <w:t xml:space="preserve"> Mental Elf</w:t>
      </w:r>
      <w:r w:rsidR="003F0C1D" w:rsidRPr="008F2576">
        <w:rPr>
          <w:rFonts w:asciiTheme="minorBidi" w:eastAsia="Times New Roman" w:hAnsiTheme="minorBidi"/>
          <w:i/>
          <w:iCs/>
          <w:color w:val="000000" w:themeColor="text1"/>
          <w:sz w:val="24"/>
          <w:szCs w:val="24"/>
          <w:shd w:val="clear" w:color="auto" w:fill="FFFFFF"/>
        </w:rPr>
        <w:t xml:space="preserve"> </w:t>
      </w:r>
      <w:r w:rsidR="003F0C1D" w:rsidRPr="008F2576">
        <w:rPr>
          <w:rFonts w:asciiTheme="minorBidi" w:eastAsia="Times New Roman" w:hAnsiTheme="minorBidi"/>
          <w:color w:val="000000" w:themeColor="text1"/>
          <w:sz w:val="24"/>
          <w:szCs w:val="24"/>
          <w:shd w:val="clear" w:color="auto" w:fill="FFFFFF"/>
        </w:rPr>
        <w:t xml:space="preserve">(online). Available at: </w:t>
      </w:r>
      <w:hyperlink r:id="rId15" w:history="1">
        <w:r w:rsidR="003F0C1D" w:rsidRPr="008F2576">
          <w:rPr>
            <w:rStyle w:val="Hyperlink"/>
            <w:rFonts w:asciiTheme="minorBidi" w:eastAsia="Times New Roman" w:hAnsiTheme="minorBidi"/>
            <w:color w:val="000000" w:themeColor="text1"/>
            <w:sz w:val="24"/>
            <w:szCs w:val="24"/>
            <w:u w:val="none"/>
            <w:shd w:val="clear" w:color="auto" w:fill="FFFFFF"/>
          </w:rPr>
          <w:t>https://www.nationalelfservice.net/treatment/cbt/cbt-in-primary-care-is-cost-effective-for-treatment-resistant-depression/</w:t>
        </w:r>
      </w:hyperlink>
    </w:p>
    <w:p w14:paraId="70C219A8" w14:textId="77777777" w:rsidR="0031178B" w:rsidRPr="008F2576" w:rsidRDefault="003F0C1D" w:rsidP="008A7B95">
      <w:pPr>
        <w:rPr>
          <w:rFonts w:asciiTheme="minorBidi" w:eastAsia="Times New Roman" w:hAnsiTheme="minorBidi"/>
          <w:color w:val="000000" w:themeColor="text1"/>
          <w:sz w:val="24"/>
          <w:szCs w:val="24"/>
          <w:shd w:val="clear" w:color="auto" w:fill="FFFFFF"/>
        </w:rPr>
      </w:pPr>
      <w:r w:rsidRPr="008F2576">
        <w:rPr>
          <w:rFonts w:asciiTheme="minorBidi" w:eastAsia="Times New Roman" w:hAnsiTheme="minorBidi"/>
          <w:color w:val="000000" w:themeColor="text1"/>
          <w:sz w:val="24"/>
          <w:szCs w:val="24"/>
          <w:shd w:val="clear" w:color="auto" w:fill="FFFFFF"/>
        </w:rPr>
        <w:t>(Accessed: 8 March 2021)</w:t>
      </w:r>
    </w:p>
    <w:p w14:paraId="615F3498" w14:textId="77777777" w:rsidR="008A7B95" w:rsidRPr="008F2576" w:rsidRDefault="008A7B95" w:rsidP="008A7B95">
      <w:pPr>
        <w:rPr>
          <w:rFonts w:asciiTheme="minorBidi" w:eastAsia="Times New Roman" w:hAnsiTheme="minorBidi"/>
          <w:color w:val="000000" w:themeColor="text1"/>
          <w:sz w:val="24"/>
          <w:szCs w:val="24"/>
          <w:shd w:val="clear" w:color="auto" w:fill="FFFFFF"/>
        </w:rPr>
      </w:pPr>
    </w:p>
    <w:p w14:paraId="1C71A115" w14:textId="77777777" w:rsidR="008A7B95" w:rsidRPr="008F2576" w:rsidRDefault="008A7B95" w:rsidP="00FF7122">
      <w:pPr>
        <w:rPr>
          <w:rFonts w:asciiTheme="minorBidi" w:eastAsia="Times New Roman" w:hAnsiTheme="minorBidi"/>
          <w:color w:val="000000" w:themeColor="text1"/>
          <w:sz w:val="24"/>
          <w:szCs w:val="24"/>
          <w:shd w:val="clear" w:color="auto" w:fill="FFFFFF"/>
        </w:rPr>
      </w:pPr>
      <w:r w:rsidRPr="008F2576">
        <w:rPr>
          <w:rFonts w:asciiTheme="minorBidi" w:eastAsia="Times New Roman" w:hAnsiTheme="minorBidi"/>
          <w:color w:val="000000" w:themeColor="text1"/>
          <w:sz w:val="24"/>
          <w:szCs w:val="24"/>
          <w:shd w:val="clear" w:color="auto" w:fill="FFFFFF"/>
        </w:rPr>
        <w:t xml:space="preserve">Shedler J. (2010) ‘The efficacy of psychodynamic psychotherapy. </w:t>
      </w:r>
      <w:r w:rsidRPr="008F2576">
        <w:rPr>
          <w:rFonts w:asciiTheme="minorBidi" w:eastAsia="Times New Roman" w:hAnsiTheme="minorBidi"/>
          <w:i/>
          <w:iCs/>
          <w:color w:val="000000" w:themeColor="text1"/>
          <w:sz w:val="24"/>
          <w:szCs w:val="24"/>
          <w:shd w:val="clear" w:color="auto" w:fill="FFFFFF"/>
        </w:rPr>
        <w:t>Am Psychol.</w:t>
      </w:r>
      <w:r w:rsidRPr="008F2576">
        <w:rPr>
          <w:rFonts w:asciiTheme="minorBidi" w:eastAsia="Times New Roman" w:hAnsiTheme="minorBidi"/>
          <w:color w:val="000000" w:themeColor="text1"/>
          <w:sz w:val="24"/>
          <w:szCs w:val="24"/>
          <w:shd w:val="clear" w:color="auto" w:fill="FFFFFF"/>
        </w:rPr>
        <w:t xml:space="preserve"> Feb-65(2):98-109</w:t>
      </w:r>
    </w:p>
    <w:p w14:paraId="4E3D71C1" w14:textId="77777777" w:rsidR="00BA0B48" w:rsidRPr="008F2576" w:rsidRDefault="008A7B95" w:rsidP="008A7B95">
      <w:pPr>
        <w:rPr>
          <w:rFonts w:asciiTheme="minorBidi" w:eastAsia="Times New Roman" w:hAnsiTheme="minorBidi"/>
          <w:color w:val="000000" w:themeColor="text1"/>
          <w:sz w:val="24"/>
          <w:szCs w:val="24"/>
          <w:shd w:val="clear" w:color="auto" w:fill="FFFFFF"/>
        </w:rPr>
      </w:pPr>
      <w:r w:rsidRPr="008F2576">
        <w:rPr>
          <w:rFonts w:asciiTheme="minorBidi" w:eastAsia="Times New Roman" w:hAnsiTheme="minorBidi"/>
          <w:color w:val="000000" w:themeColor="text1"/>
          <w:sz w:val="24"/>
          <w:szCs w:val="24"/>
          <w:shd w:val="clear" w:color="auto" w:fill="FFFFFF"/>
        </w:rPr>
        <w:t>DOI: 10.1037/a0018378</w:t>
      </w:r>
    </w:p>
    <w:p w14:paraId="2641CBC3" w14:textId="77777777" w:rsidR="008D311C" w:rsidRPr="008F2576" w:rsidRDefault="008D311C" w:rsidP="008A7B95">
      <w:pPr>
        <w:rPr>
          <w:rFonts w:asciiTheme="minorBidi" w:eastAsia="Times New Roman" w:hAnsiTheme="minorBidi"/>
          <w:color w:val="000000" w:themeColor="text1"/>
          <w:sz w:val="24"/>
          <w:szCs w:val="24"/>
          <w:shd w:val="clear" w:color="auto" w:fill="FFFFFF"/>
        </w:rPr>
      </w:pPr>
    </w:p>
    <w:p w14:paraId="4532B8BA" w14:textId="77777777" w:rsidR="007002B1" w:rsidRPr="008F2576" w:rsidRDefault="008D311C">
      <w:pPr>
        <w:divId w:val="41371707"/>
        <w:rPr>
          <w:rFonts w:ascii="Times New Roman" w:eastAsia="Times New Roman" w:hAnsi="Times New Roman" w:cs="Times New Roman"/>
          <w:color w:val="000000" w:themeColor="text1"/>
          <w:sz w:val="24"/>
          <w:szCs w:val="24"/>
        </w:rPr>
      </w:pPr>
      <w:r w:rsidRPr="008F2576">
        <w:rPr>
          <w:rFonts w:ascii="Arial" w:eastAsia="Times New Roman" w:hAnsi="Arial" w:cs="Arial"/>
          <w:color w:val="000000" w:themeColor="text1"/>
          <w:sz w:val="24"/>
          <w:szCs w:val="24"/>
          <w:shd w:val="clear" w:color="auto" w:fill="FFFFFF"/>
        </w:rPr>
        <w:t>Situmorang, D.D.B. (2020) ‘Online/Cyber Counseling Services in the COVID-19 Outbreak: Are They Really New?</w:t>
      </w:r>
      <w:r w:rsidR="007002B1" w:rsidRPr="008F2576">
        <w:rPr>
          <w:rFonts w:ascii="Arial" w:eastAsia="Times New Roman" w:hAnsi="Arial" w:cs="Arial"/>
          <w:color w:val="000000" w:themeColor="text1"/>
          <w:sz w:val="24"/>
          <w:szCs w:val="24"/>
          <w:shd w:val="clear" w:color="auto" w:fill="FFFFFF"/>
        </w:rPr>
        <w:t xml:space="preserve"> </w:t>
      </w:r>
      <w:r w:rsidR="007002B1" w:rsidRPr="008F2576">
        <w:rPr>
          <w:rFonts w:ascii="Arial" w:eastAsia="Times New Roman" w:hAnsi="Arial" w:cs="Arial"/>
          <w:i/>
          <w:iCs/>
          <w:color w:val="000000" w:themeColor="text1"/>
          <w:sz w:val="24"/>
          <w:szCs w:val="24"/>
        </w:rPr>
        <w:t>Journal of Pastoral Care &amp; Counseling</w:t>
      </w:r>
      <w:r w:rsidR="007002B1" w:rsidRPr="008F2576">
        <w:rPr>
          <w:rFonts w:ascii="Arial" w:eastAsia="Times New Roman" w:hAnsi="Arial" w:cs="Arial"/>
          <w:color w:val="000000" w:themeColor="text1"/>
          <w:sz w:val="24"/>
          <w:szCs w:val="24"/>
          <w:shd w:val="clear" w:color="auto" w:fill="FFFFFF"/>
        </w:rPr>
        <w:t>, </w:t>
      </w:r>
      <w:r w:rsidR="007002B1" w:rsidRPr="008F2576">
        <w:rPr>
          <w:rFonts w:ascii="Arial" w:eastAsia="Times New Roman" w:hAnsi="Arial" w:cs="Arial"/>
          <w:i/>
          <w:iCs/>
          <w:color w:val="000000" w:themeColor="text1"/>
          <w:sz w:val="24"/>
          <w:szCs w:val="24"/>
        </w:rPr>
        <w:t>74</w:t>
      </w:r>
      <w:r w:rsidR="007002B1" w:rsidRPr="008F2576">
        <w:rPr>
          <w:rFonts w:ascii="Arial" w:eastAsia="Times New Roman" w:hAnsi="Arial" w:cs="Arial"/>
          <w:color w:val="000000" w:themeColor="text1"/>
          <w:sz w:val="24"/>
          <w:szCs w:val="24"/>
          <w:shd w:val="clear" w:color="auto" w:fill="FFFFFF"/>
        </w:rPr>
        <w:t>(3), pp.166-174.</w:t>
      </w:r>
    </w:p>
    <w:p w14:paraId="45E59CF3" w14:textId="77777777" w:rsidR="008D311C" w:rsidRPr="008F2576" w:rsidRDefault="001B5268" w:rsidP="008D311C">
      <w:pPr>
        <w:divId w:val="898319355"/>
        <w:rPr>
          <w:rFonts w:ascii="Times New Roman" w:eastAsia="Times New Roman" w:hAnsi="Times New Roman" w:cs="Times New Roman"/>
          <w:color w:val="000000" w:themeColor="text1"/>
          <w:sz w:val="24"/>
          <w:szCs w:val="24"/>
        </w:rPr>
      </w:pPr>
      <w:r w:rsidRPr="008F2576">
        <w:rPr>
          <w:rFonts w:ascii="Times New Roman" w:eastAsia="Times New Roman" w:hAnsi="Times New Roman" w:cs="Times New Roman"/>
          <w:color w:val="000000" w:themeColor="text1"/>
          <w:sz w:val="24"/>
          <w:szCs w:val="24"/>
        </w:rPr>
        <w:t>DOI: 10.1177%2F1542305020948170</w:t>
      </w:r>
    </w:p>
    <w:p w14:paraId="14C2E6E7" w14:textId="77777777" w:rsidR="00057A0C" w:rsidRPr="008F2576" w:rsidRDefault="00057A0C">
      <w:pPr>
        <w:rPr>
          <w:rFonts w:asciiTheme="minorBidi" w:hAnsiTheme="minorBidi"/>
          <w:color w:val="000000" w:themeColor="text1"/>
          <w:sz w:val="24"/>
          <w:szCs w:val="24"/>
        </w:rPr>
      </w:pPr>
    </w:p>
    <w:p w14:paraId="1420F07B" w14:textId="77777777" w:rsidR="00EF252B" w:rsidRPr="008F2576" w:rsidRDefault="00914F5B" w:rsidP="00914F5B">
      <w:pPr>
        <w:divId w:val="343165063"/>
        <w:rPr>
          <w:rFonts w:asciiTheme="minorBidi" w:eastAsia="Times New Roman" w:hAnsiTheme="minorBidi"/>
          <w:color w:val="000000" w:themeColor="text1"/>
          <w:sz w:val="24"/>
          <w:szCs w:val="24"/>
          <w:shd w:val="clear" w:color="auto" w:fill="FFFFFF"/>
        </w:rPr>
      </w:pPr>
      <w:r w:rsidRPr="008F2576">
        <w:rPr>
          <w:rFonts w:asciiTheme="minorBidi" w:eastAsia="Times New Roman" w:hAnsiTheme="minorBidi"/>
          <w:color w:val="000000" w:themeColor="text1"/>
          <w:sz w:val="24"/>
          <w:szCs w:val="24"/>
          <w:shd w:val="clear" w:color="auto" w:fill="FFFFFF"/>
        </w:rPr>
        <w:t>Spinhoven, P</w:t>
      </w:r>
      <w:r w:rsidR="00EF252B" w:rsidRPr="008F2576">
        <w:rPr>
          <w:rFonts w:asciiTheme="minorBidi" w:eastAsia="Times New Roman" w:hAnsiTheme="minorBidi"/>
          <w:color w:val="000000" w:themeColor="text1"/>
          <w:sz w:val="24"/>
          <w:szCs w:val="24"/>
          <w:shd w:val="clear" w:color="auto" w:fill="FFFFFF"/>
        </w:rPr>
        <w:t>. et al (</w:t>
      </w:r>
      <w:r w:rsidRPr="008F2576">
        <w:rPr>
          <w:rFonts w:asciiTheme="minorBidi" w:eastAsia="Times New Roman" w:hAnsiTheme="minorBidi"/>
          <w:color w:val="000000" w:themeColor="text1"/>
          <w:sz w:val="24"/>
          <w:szCs w:val="24"/>
          <w:shd w:val="clear" w:color="auto" w:fill="FFFFFF"/>
        </w:rPr>
        <w:t>2018</w:t>
      </w:r>
      <w:r w:rsidR="00EF252B" w:rsidRPr="008F2576">
        <w:rPr>
          <w:rFonts w:asciiTheme="minorBidi" w:eastAsia="Times New Roman" w:hAnsiTheme="minorBidi"/>
          <w:color w:val="000000" w:themeColor="text1"/>
          <w:sz w:val="24"/>
          <w:szCs w:val="24"/>
          <w:shd w:val="clear" w:color="auto" w:fill="FFFFFF"/>
        </w:rPr>
        <w:t>)</w:t>
      </w:r>
      <w:r w:rsidRPr="008F2576">
        <w:rPr>
          <w:rFonts w:asciiTheme="minorBidi" w:eastAsia="Times New Roman" w:hAnsiTheme="minorBidi"/>
          <w:color w:val="000000" w:themeColor="text1"/>
          <w:sz w:val="24"/>
          <w:szCs w:val="24"/>
          <w:shd w:val="clear" w:color="auto" w:fill="FFFFFF"/>
        </w:rPr>
        <w:t xml:space="preserve"> '</w:t>
      </w:r>
      <w:r w:rsidRPr="008F2576">
        <w:rPr>
          <w:rFonts w:asciiTheme="minorBidi" w:eastAsia="Times New Roman" w:hAnsiTheme="minorBidi"/>
          <w:color w:val="000000" w:themeColor="text1"/>
          <w:sz w:val="24"/>
          <w:szCs w:val="24"/>
        </w:rPr>
        <w:t>The effects of cognitive-behavior therapy for depression on repetitive negative thinking: A meta-analysis</w:t>
      </w:r>
      <w:r w:rsidRPr="008F2576">
        <w:rPr>
          <w:rFonts w:asciiTheme="minorBidi" w:eastAsia="Times New Roman" w:hAnsiTheme="minorBidi"/>
          <w:color w:val="000000" w:themeColor="text1"/>
          <w:sz w:val="24"/>
          <w:szCs w:val="24"/>
          <w:shd w:val="clear" w:color="auto" w:fill="FFFFFF"/>
        </w:rPr>
        <w:t>', </w:t>
      </w:r>
      <w:r w:rsidRPr="008F2576">
        <w:rPr>
          <w:rFonts w:asciiTheme="minorBidi" w:eastAsia="Times New Roman" w:hAnsiTheme="minorBidi"/>
          <w:i/>
          <w:iCs/>
          <w:color w:val="000000" w:themeColor="text1"/>
          <w:sz w:val="24"/>
          <w:szCs w:val="24"/>
        </w:rPr>
        <w:t>Behaviour Research and Therapy</w:t>
      </w:r>
      <w:r w:rsidRPr="008F2576">
        <w:rPr>
          <w:rFonts w:asciiTheme="minorBidi" w:eastAsia="Times New Roman" w:hAnsiTheme="minorBidi"/>
          <w:i/>
          <w:iCs/>
          <w:color w:val="000000" w:themeColor="text1"/>
          <w:sz w:val="24"/>
          <w:szCs w:val="24"/>
          <w:shd w:val="clear" w:color="auto" w:fill="FFFFFF"/>
        </w:rPr>
        <w:t xml:space="preserve">, </w:t>
      </w:r>
      <w:r w:rsidRPr="008F2576">
        <w:rPr>
          <w:rFonts w:asciiTheme="minorBidi" w:eastAsia="Times New Roman" w:hAnsiTheme="minorBidi"/>
          <w:color w:val="000000" w:themeColor="text1"/>
          <w:sz w:val="24"/>
          <w:szCs w:val="24"/>
          <w:shd w:val="clear" w:color="auto" w:fill="FFFFFF"/>
        </w:rPr>
        <w:t>vol. 106, pp. 71-85. </w:t>
      </w:r>
    </w:p>
    <w:p w14:paraId="4EB659E0" w14:textId="77777777" w:rsidR="00914F5B" w:rsidRDefault="00EF252B" w:rsidP="00914F5B">
      <w:pPr>
        <w:divId w:val="343165063"/>
        <w:rPr>
          <w:rFonts w:asciiTheme="minorBidi" w:eastAsia="Times New Roman" w:hAnsiTheme="minorBidi"/>
          <w:color w:val="000000" w:themeColor="text1"/>
          <w:sz w:val="24"/>
          <w:szCs w:val="24"/>
        </w:rPr>
      </w:pPr>
      <w:r w:rsidRPr="008F2576">
        <w:rPr>
          <w:rFonts w:asciiTheme="minorBidi" w:eastAsia="Times New Roman" w:hAnsiTheme="minorBidi"/>
          <w:color w:val="000000" w:themeColor="text1"/>
          <w:sz w:val="24"/>
          <w:szCs w:val="24"/>
        </w:rPr>
        <w:t>DOI:</w:t>
      </w:r>
      <w:r w:rsidR="00914F5B" w:rsidRPr="008F2576">
        <w:rPr>
          <w:rFonts w:asciiTheme="minorBidi" w:eastAsia="Times New Roman" w:hAnsiTheme="minorBidi"/>
          <w:color w:val="000000" w:themeColor="text1"/>
          <w:sz w:val="24"/>
          <w:szCs w:val="24"/>
        </w:rPr>
        <w:t>org/10.1016/j.brat.2018.04.002</w:t>
      </w:r>
    </w:p>
    <w:p w14:paraId="44A2D33F" w14:textId="77777777" w:rsidR="004C779D" w:rsidRDefault="004C779D" w:rsidP="00914F5B">
      <w:pPr>
        <w:divId w:val="343165063"/>
        <w:rPr>
          <w:rFonts w:asciiTheme="minorBidi" w:eastAsia="Times New Roman" w:hAnsiTheme="minorBidi"/>
          <w:color w:val="000000" w:themeColor="text1"/>
          <w:sz w:val="24"/>
          <w:szCs w:val="24"/>
        </w:rPr>
      </w:pPr>
    </w:p>
    <w:p w14:paraId="358EEECE" w14:textId="77777777" w:rsidR="004C779D" w:rsidRPr="00061C6D" w:rsidRDefault="004C779D" w:rsidP="00914F5B">
      <w:pPr>
        <w:divId w:val="343165063"/>
        <w:rPr>
          <w:rFonts w:asciiTheme="minorBidi" w:eastAsia="Times New Roman" w:hAnsiTheme="minorBidi"/>
          <w:color w:val="000000" w:themeColor="text1"/>
          <w:sz w:val="24"/>
          <w:szCs w:val="24"/>
        </w:rPr>
      </w:pPr>
      <w:r w:rsidRPr="00061C6D">
        <w:rPr>
          <w:rFonts w:asciiTheme="minorBidi" w:eastAsia="Times New Roman" w:hAnsiTheme="minorBidi"/>
          <w:color w:val="000000" w:themeColor="text1"/>
          <w:sz w:val="24"/>
          <w:szCs w:val="24"/>
        </w:rPr>
        <w:t>The World Health Organisation(2020) ‘</w:t>
      </w:r>
      <w:r w:rsidRPr="00061C6D">
        <w:rPr>
          <w:rFonts w:asciiTheme="minorBidi" w:eastAsia="Times New Roman" w:hAnsiTheme="minorBidi"/>
          <w:i/>
          <w:iCs/>
          <w:color w:val="000000" w:themeColor="text1"/>
          <w:sz w:val="24"/>
          <w:szCs w:val="24"/>
        </w:rPr>
        <w:t>Depression: key facts’</w:t>
      </w:r>
      <w:r w:rsidRPr="00061C6D">
        <w:rPr>
          <w:rFonts w:asciiTheme="minorBidi" w:eastAsia="Times New Roman" w:hAnsiTheme="minorBidi"/>
          <w:color w:val="000000" w:themeColor="text1"/>
          <w:sz w:val="24"/>
          <w:szCs w:val="24"/>
        </w:rPr>
        <w:t xml:space="preserve"> (online). Available at: </w:t>
      </w:r>
      <w:hyperlink r:id="rId16" w:history="1">
        <w:r w:rsidR="00061C6D" w:rsidRPr="00061C6D">
          <w:rPr>
            <w:rStyle w:val="Hyperlink"/>
            <w:rFonts w:asciiTheme="minorBidi" w:eastAsia="Times New Roman" w:hAnsiTheme="minorBidi"/>
            <w:color w:val="000000" w:themeColor="text1"/>
            <w:sz w:val="24"/>
            <w:szCs w:val="24"/>
            <w:u w:val="none"/>
          </w:rPr>
          <w:t>https://www.who.int/news-room/fact-sheets/detail/depression</w:t>
        </w:r>
      </w:hyperlink>
    </w:p>
    <w:p w14:paraId="476C2349" w14:textId="77777777" w:rsidR="00061C6D" w:rsidRPr="00061C6D" w:rsidRDefault="00061C6D" w:rsidP="00FF7122">
      <w:pPr>
        <w:rPr>
          <w:rFonts w:asciiTheme="minorBidi" w:eastAsia="Times New Roman" w:hAnsiTheme="minorBidi"/>
          <w:color w:val="000000" w:themeColor="text1"/>
          <w:sz w:val="24"/>
          <w:szCs w:val="24"/>
        </w:rPr>
      </w:pPr>
      <w:r w:rsidRPr="00061C6D">
        <w:rPr>
          <w:rFonts w:asciiTheme="minorBidi" w:eastAsia="Times New Roman" w:hAnsiTheme="minorBidi"/>
          <w:color w:val="000000" w:themeColor="text1"/>
          <w:sz w:val="24"/>
          <w:szCs w:val="24"/>
        </w:rPr>
        <w:t>(Accessed: 6 March 2021)</w:t>
      </w:r>
    </w:p>
    <w:p w14:paraId="1A92882E" w14:textId="77777777" w:rsidR="00D7554D" w:rsidRPr="00061C6D" w:rsidRDefault="00D7554D" w:rsidP="00914F5B">
      <w:pPr>
        <w:divId w:val="343165063"/>
        <w:rPr>
          <w:rFonts w:asciiTheme="minorBidi" w:eastAsia="Times New Roman" w:hAnsiTheme="minorBidi"/>
          <w:color w:val="000000" w:themeColor="text1"/>
          <w:sz w:val="24"/>
          <w:szCs w:val="24"/>
        </w:rPr>
      </w:pPr>
    </w:p>
    <w:p w14:paraId="027F0C54" w14:textId="77777777" w:rsidR="00D7554D" w:rsidRPr="00061C6D" w:rsidRDefault="00D7554D" w:rsidP="00914F5B">
      <w:pPr>
        <w:divId w:val="343165063"/>
        <w:rPr>
          <w:rFonts w:asciiTheme="minorBidi" w:eastAsia="Times New Roman" w:hAnsiTheme="minorBidi"/>
          <w:color w:val="000000" w:themeColor="text1"/>
          <w:sz w:val="24"/>
          <w:szCs w:val="24"/>
        </w:rPr>
      </w:pPr>
      <w:r w:rsidRPr="00061C6D">
        <w:rPr>
          <w:rFonts w:asciiTheme="minorBidi" w:eastAsia="Times New Roman" w:hAnsiTheme="minorBidi"/>
          <w:color w:val="000000" w:themeColor="text1"/>
          <w:sz w:val="24"/>
          <w:szCs w:val="24"/>
        </w:rPr>
        <w:t xml:space="preserve">UK Council for Psychotherapy </w:t>
      </w:r>
      <w:r w:rsidR="007E282D" w:rsidRPr="00061C6D">
        <w:rPr>
          <w:rFonts w:asciiTheme="minorBidi" w:eastAsia="Times New Roman" w:hAnsiTheme="minorBidi"/>
          <w:color w:val="000000" w:themeColor="text1"/>
          <w:sz w:val="24"/>
          <w:szCs w:val="24"/>
        </w:rPr>
        <w:t xml:space="preserve">(2021) </w:t>
      </w:r>
      <w:r w:rsidR="007E282D" w:rsidRPr="00061C6D">
        <w:rPr>
          <w:rFonts w:asciiTheme="minorBidi" w:eastAsia="Times New Roman" w:hAnsiTheme="minorBidi"/>
          <w:i/>
          <w:iCs/>
          <w:color w:val="000000" w:themeColor="text1"/>
          <w:sz w:val="24"/>
          <w:szCs w:val="24"/>
        </w:rPr>
        <w:t xml:space="preserve">Types of Psychotherapy </w:t>
      </w:r>
      <w:r w:rsidR="007E282D" w:rsidRPr="00061C6D">
        <w:rPr>
          <w:rFonts w:asciiTheme="minorBidi" w:eastAsia="Times New Roman" w:hAnsiTheme="minorBidi"/>
          <w:color w:val="000000" w:themeColor="text1"/>
          <w:sz w:val="24"/>
          <w:szCs w:val="24"/>
        </w:rPr>
        <w:t xml:space="preserve">(online). Available at: </w:t>
      </w:r>
      <w:hyperlink r:id="rId17" w:history="1">
        <w:r w:rsidR="00D6729F" w:rsidRPr="00061C6D">
          <w:rPr>
            <w:rStyle w:val="Hyperlink"/>
            <w:rFonts w:asciiTheme="minorBidi" w:eastAsia="Times New Roman" w:hAnsiTheme="minorBidi"/>
            <w:color w:val="000000" w:themeColor="text1"/>
            <w:sz w:val="24"/>
            <w:szCs w:val="24"/>
            <w:u w:val="none"/>
          </w:rPr>
          <w:t>https://www.psychotherapy.org.uk/seeking-therapy/types-of-psychotherapy/</w:t>
        </w:r>
      </w:hyperlink>
    </w:p>
    <w:p w14:paraId="5F08AE28" w14:textId="77777777" w:rsidR="00D6729F" w:rsidRPr="00061C6D" w:rsidRDefault="00D6729F" w:rsidP="00914F5B">
      <w:pPr>
        <w:divId w:val="343165063"/>
        <w:rPr>
          <w:rFonts w:asciiTheme="minorBidi" w:eastAsia="Times New Roman" w:hAnsiTheme="minorBidi"/>
          <w:color w:val="000000" w:themeColor="text1"/>
          <w:sz w:val="24"/>
          <w:szCs w:val="24"/>
        </w:rPr>
      </w:pPr>
      <w:r w:rsidRPr="00061C6D">
        <w:rPr>
          <w:rFonts w:asciiTheme="minorBidi" w:eastAsia="Times New Roman" w:hAnsiTheme="minorBidi"/>
          <w:color w:val="000000" w:themeColor="text1"/>
          <w:sz w:val="24"/>
          <w:szCs w:val="24"/>
        </w:rPr>
        <w:t xml:space="preserve">(Accessed: </w:t>
      </w:r>
      <w:r w:rsidR="00061C6D">
        <w:rPr>
          <w:rFonts w:asciiTheme="minorBidi" w:eastAsia="Times New Roman" w:hAnsiTheme="minorBidi"/>
          <w:color w:val="000000" w:themeColor="text1"/>
          <w:sz w:val="24"/>
          <w:szCs w:val="24"/>
        </w:rPr>
        <w:t>10</w:t>
      </w:r>
      <w:r w:rsidRPr="00061C6D">
        <w:rPr>
          <w:rFonts w:asciiTheme="minorBidi" w:eastAsia="Times New Roman" w:hAnsiTheme="minorBidi"/>
          <w:color w:val="000000" w:themeColor="text1"/>
          <w:sz w:val="24"/>
          <w:szCs w:val="24"/>
        </w:rPr>
        <w:t xml:space="preserve"> March 2021)</w:t>
      </w:r>
    </w:p>
    <w:p w14:paraId="6B0E24D9" w14:textId="77777777" w:rsidR="00057A0C" w:rsidRPr="008F2576" w:rsidRDefault="00057A0C">
      <w:pPr>
        <w:rPr>
          <w:rFonts w:asciiTheme="minorBidi" w:hAnsiTheme="minorBidi"/>
          <w:sz w:val="24"/>
          <w:szCs w:val="24"/>
        </w:rPr>
      </w:pPr>
    </w:p>
    <w:p w14:paraId="18A89464" w14:textId="77777777" w:rsidR="00057A0C" w:rsidRPr="008F2576" w:rsidRDefault="00057A0C">
      <w:pPr>
        <w:rPr>
          <w:rFonts w:asciiTheme="minorBidi" w:hAnsiTheme="minorBidi"/>
          <w:sz w:val="24"/>
          <w:szCs w:val="24"/>
        </w:rPr>
      </w:pPr>
    </w:p>
    <w:p w14:paraId="1651880A" w14:textId="77777777" w:rsidR="00057A0C" w:rsidRPr="008F2576" w:rsidRDefault="00057A0C">
      <w:pPr>
        <w:rPr>
          <w:rFonts w:asciiTheme="minorBidi" w:hAnsiTheme="minorBidi"/>
          <w:sz w:val="24"/>
          <w:szCs w:val="24"/>
        </w:rPr>
      </w:pPr>
    </w:p>
    <w:p w14:paraId="50DC9497" w14:textId="77777777" w:rsidR="00057A0C" w:rsidRPr="008F2576" w:rsidRDefault="00057A0C">
      <w:pPr>
        <w:rPr>
          <w:rFonts w:asciiTheme="minorBidi" w:hAnsiTheme="minorBidi"/>
          <w:sz w:val="24"/>
          <w:szCs w:val="24"/>
        </w:rPr>
      </w:pPr>
    </w:p>
    <w:p w14:paraId="393D3E19" w14:textId="77777777" w:rsidR="00057A0C" w:rsidRPr="008F2576" w:rsidRDefault="00057A0C">
      <w:pPr>
        <w:rPr>
          <w:rFonts w:asciiTheme="minorBidi" w:hAnsiTheme="minorBidi"/>
          <w:sz w:val="24"/>
          <w:szCs w:val="24"/>
        </w:rPr>
      </w:pPr>
    </w:p>
    <w:p w14:paraId="7D84055E" w14:textId="77777777" w:rsidR="00057A0C" w:rsidRPr="008F2576" w:rsidRDefault="00057A0C">
      <w:pPr>
        <w:rPr>
          <w:rFonts w:asciiTheme="minorBidi" w:hAnsiTheme="minorBidi"/>
          <w:sz w:val="24"/>
          <w:szCs w:val="24"/>
        </w:rPr>
      </w:pPr>
    </w:p>
    <w:p w14:paraId="4CCEE182" w14:textId="77777777" w:rsidR="00057A0C" w:rsidRPr="008F2576" w:rsidRDefault="00057A0C">
      <w:pPr>
        <w:rPr>
          <w:rFonts w:asciiTheme="minorBidi" w:hAnsiTheme="minorBidi"/>
          <w:sz w:val="24"/>
          <w:szCs w:val="24"/>
        </w:rPr>
      </w:pPr>
    </w:p>
    <w:p w14:paraId="37AE0388" w14:textId="77777777" w:rsidR="00057A0C" w:rsidRPr="008F2576" w:rsidRDefault="00057A0C">
      <w:pPr>
        <w:rPr>
          <w:rFonts w:asciiTheme="minorBidi" w:hAnsiTheme="minorBidi"/>
          <w:sz w:val="24"/>
          <w:szCs w:val="24"/>
        </w:rPr>
      </w:pPr>
    </w:p>
    <w:p w14:paraId="29CA40F0" w14:textId="77777777" w:rsidR="00057A0C" w:rsidRPr="00A23DE1" w:rsidRDefault="00057A0C">
      <w:pPr>
        <w:rPr>
          <w:rFonts w:asciiTheme="minorBidi" w:hAnsiTheme="minorBidi"/>
          <w:sz w:val="24"/>
          <w:szCs w:val="24"/>
        </w:rPr>
      </w:pPr>
    </w:p>
    <w:p w14:paraId="4F2A0A6F" w14:textId="77777777" w:rsidR="00057A0C" w:rsidRPr="00A23DE1" w:rsidRDefault="00057A0C">
      <w:pPr>
        <w:rPr>
          <w:rFonts w:asciiTheme="minorBidi" w:hAnsiTheme="minorBidi"/>
          <w:sz w:val="24"/>
          <w:szCs w:val="24"/>
        </w:rPr>
      </w:pPr>
    </w:p>
    <w:p w14:paraId="1ADF1699" w14:textId="77777777" w:rsidR="00057A0C" w:rsidRPr="00A23DE1" w:rsidRDefault="00057A0C">
      <w:pPr>
        <w:rPr>
          <w:rFonts w:asciiTheme="minorBidi" w:hAnsiTheme="minorBidi"/>
          <w:sz w:val="24"/>
          <w:szCs w:val="24"/>
        </w:rPr>
      </w:pPr>
    </w:p>
    <w:p w14:paraId="7B72AFFD" w14:textId="6FF9A7A7" w:rsidR="00057A0C" w:rsidRDefault="00057A0C">
      <w:pPr>
        <w:rPr>
          <w:rFonts w:asciiTheme="minorBidi" w:hAnsiTheme="minorBidi"/>
          <w:sz w:val="28"/>
          <w:szCs w:val="28"/>
        </w:rPr>
      </w:pPr>
    </w:p>
    <w:p w14:paraId="57A1A43B" w14:textId="6F26614B" w:rsidR="008E3805" w:rsidRDefault="008E3805">
      <w:pPr>
        <w:rPr>
          <w:rFonts w:asciiTheme="minorBidi" w:hAnsiTheme="minorBidi"/>
          <w:sz w:val="28"/>
          <w:szCs w:val="28"/>
        </w:rPr>
      </w:pPr>
    </w:p>
    <w:p w14:paraId="2E6F6FBC" w14:textId="041E51F2" w:rsidR="008E3805" w:rsidRDefault="008E3805">
      <w:pPr>
        <w:rPr>
          <w:rFonts w:asciiTheme="minorBidi" w:hAnsiTheme="minorBidi"/>
          <w:sz w:val="28"/>
          <w:szCs w:val="28"/>
        </w:rPr>
      </w:pPr>
    </w:p>
    <w:p w14:paraId="1A3A71CE" w14:textId="4F2CAADA" w:rsidR="008E3805" w:rsidRDefault="008E3805">
      <w:pPr>
        <w:rPr>
          <w:rFonts w:asciiTheme="minorBidi" w:hAnsiTheme="minorBidi"/>
          <w:sz w:val="28"/>
          <w:szCs w:val="28"/>
        </w:rPr>
      </w:pPr>
    </w:p>
    <w:p w14:paraId="7FA33DD1" w14:textId="348765D9" w:rsidR="008E3805" w:rsidRDefault="008E3805">
      <w:pPr>
        <w:rPr>
          <w:rFonts w:asciiTheme="minorBidi" w:hAnsiTheme="minorBidi"/>
          <w:sz w:val="28"/>
          <w:szCs w:val="28"/>
        </w:rPr>
      </w:pPr>
    </w:p>
    <w:p w14:paraId="495B1777" w14:textId="469FFDB5" w:rsidR="008E3805" w:rsidRDefault="008E3805">
      <w:pPr>
        <w:rPr>
          <w:rFonts w:asciiTheme="minorBidi" w:hAnsiTheme="minorBidi"/>
          <w:sz w:val="28"/>
          <w:szCs w:val="28"/>
        </w:rPr>
      </w:pPr>
    </w:p>
    <w:p w14:paraId="02D4DB8E" w14:textId="3AF77F0C" w:rsidR="008E3805" w:rsidRDefault="008E3805">
      <w:pPr>
        <w:rPr>
          <w:rFonts w:asciiTheme="minorBidi" w:hAnsiTheme="minorBidi"/>
          <w:sz w:val="28"/>
          <w:szCs w:val="28"/>
        </w:rPr>
      </w:pPr>
    </w:p>
    <w:p w14:paraId="43D1CC7F" w14:textId="629F0C83" w:rsidR="008E3805" w:rsidRDefault="008E3805">
      <w:pPr>
        <w:rPr>
          <w:rFonts w:asciiTheme="minorBidi" w:hAnsiTheme="minorBidi"/>
          <w:sz w:val="28"/>
          <w:szCs w:val="28"/>
        </w:rPr>
      </w:pPr>
    </w:p>
    <w:p w14:paraId="0AAFD868" w14:textId="170DC6F4" w:rsidR="008E3805" w:rsidRDefault="008E3805">
      <w:pPr>
        <w:rPr>
          <w:rFonts w:asciiTheme="minorBidi" w:hAnsiTheme="minorBidi"/>
          <w:sz w:val="28"/>
          <w:szCs w:val="28"/>
        </w:rPr>
      </w:pPr>
    </w:p>
    <w:p w14:paraId="78617BB7" w14:textId="4ED40B59" w:rsidR="008E3805" w:rsidRPr="00A23DE1" w:rsidRDefault="008E3805" w:rsidP="008E3805">
      <w:pPr>
        <w:jc w:val="center"/>
        <w:rPr>
          <w:rFonts w:asciiTheme="minorBidi" w:hAnsiTheme="minorBidi"/>
          <w:sz w:val="28"/>
          <w:szCs w:val="28"/>
        </w:rPr>
      </w:pPr>
      <w:r>
        <w:rPr>
          <w:rFonts w:asciiTheme="minorBidi" w:hAnsiTheme="minorBidi"/>
          <w:sz w:val="28"/>
          <w:szCs w:val="28"/>
        </w:rPr>
        <w:t>7</w:t>
      </w:r>
    </w:p>
    <w:sectPr w:rsidR="008E3805" w:rsidRPr="00A23DE1" w:rsidSect="000016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C20D200" w14:textId="77777777" w:rsidR="00997665" w:rsidRDefault="00997665" w:rsidP="00F84BA0">
      <w:r>
        <w:separator/>
      </w:r>
    </w:p>
  </w:endnote>
  <w:endnote w:type="continuationSeparator" w:id="0">
    <w:p w14:paraId="03CBD894" w14:textId="77777777" w:rsidR="00997665" w:rsidRDefault="00997665" w:rsidP="00F84B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Georgia">
    <w:panose1 w:val="02040502050405020303"/>
    <w:charset w:val="00"/>
    <w:family w:val="roman"/>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180065" w14:textId="77777777" w:rsidR="00997665" w:rsidRDefault="00997665" w:rsidP="00F84BA0">
      <w:r>
        <w:separator/>
      </w:r>
    </w:p>
  </w:footnote>
  <w:footnote w:type="continuationSeparator" w:id="0">
    <w:p w14:paraId="5BBF25BB" w14:textId="77777777" w:rsidR="00997665" w:rsidRDefault="00997665" w:rsidP="00F84BA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E80824"/>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F5A1EC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09B28F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D077BE8"/>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F3357BC"/>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FC0786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5"/>
  </w:num>
  <w:num w:numId="4">
    <w:abstractNumId w:val="2"/>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6"/>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270A"/>
    <w:rsid w:val="000016D8"/>
    <w:rsid w:val="000069E8"/>
    <w:rsid w:val="00010A29"/>
    <w:rsid w:val="00010A4C"/>
    <w:rsid w:val="00010AED"/>
    <w:rsid w:val="0001585C"/>
    <w:rsid w:val="000178F0"/>
    <w:rsid w:val="00022888"/>
    <w:rsid w:val="00027A2D"/>
    <w:rsid w:val="00031F40"/>
    <w:rsid w:val="00037126"/>
    <w:rsid w:val="00053424"/>
    <w:rsid w:val="00057A0C"/>
    <w:rsid w:val="00061C6D"/>
    <w:rsid w:val="000630FE"/>
    <w:rsid w:val="00064A84"/>
    <w:rsid w:val="00072652"/>
    <w:rsid w:val="00090387"/>
    <w:rsid w:val="000904E4"/>
    <w:rsid w:val="0009134D"/>
    <w:rsid w:val="00097CF9"/>
    <w:rsid w:val="000B5DD4"/>
    <w:rsid w:val="000C2249"/>
    <w:rsid w:val="000C7231"/>
    <w:rsid w:val="000D3137"/>
    <w:rsid w:val="000D666C"/>
    <w:rsid w:val="000E1D0C"/>
    <w:rsid w:val="000E51AD"/>
    <w:rsid w:val="000F148F"/>
    <w:rsid w:val="000F5F61"/>
    <w:rsid w:val="001012C2"/>
    <w:rsid w:val="0010175E"/>
    <w:rsid w:val="00110A3A"/>
    <w:rsid w:val="00130A50"/>
    <w:rsid w:val="00132D98"/>
    <w:rsid w:val="00136727"/>
    <w:rsid w:val="001429F0"/>
    <w:rsid w:val="001449EA"/>
    <w:rsid w:val="001509A4"/>
    <w:rsid w:val="00150B57"/>
    <w:rsid w:val="00155680"/>
    <w:rsid w:val="00157939"/>
    <w:rsid w:val="00161232"/>
    <w:rsid w:val="00164132"/>
    <w:rsid w:val="00165216"/>
    <w:rsid w:val="00166C46"/>
    <w:rsid w:val="00167544"/>
    <w:rsid w:val="0017270A"/>
    <w:rsid w:val="00177A07"/>
    <w:rsid w:val="00180307"/>
    <w:rsid w:val="00187BB0"/>
    <w:rsid w:val="0019069C"/>
    <w:rsid w:val="00193C20"/>
    <w:rsid w:val="00194669"/>
    <w:rsid w:val="00196921"/>
    <w:rsid w:val="001A5C14"/>
    <w:rsid w:val="001B4172"/>
    <w:rsid w:val="001B5268"/>
    <w:rsid w:val="001C5CE7"/>
    <w:rsid w:val="001D2686"/>
    <w:rsid w:val="001E0FF0"/>
    <w:rsid w:val="001E66C6"/>
    <w:rsid w:val="001E7594"/>
    <w:rsid w:val="001F2AFA"/>
    <w:rsid w:val="001F3720"/>
    <w:rsid w:val="002023FD"/>
    <w:rsid w:val="00204E44"/>
    <w:rsid w:val="0021783A"/>
    <w:rsid w:val="00220B0B"/>
    <w:rsid w:val="00221853"/>
    <w:rsid w:val="00224834"/>
    <w:rsid w:val="0022763A"/>
    <w:rsid w:val="00232D4C"/>
    <w:rsid w:val="00240F19"/>
    <w:rsid w:val="00250038"/>
    <w:rsid w:val="00253571"/>
    <w:rsid w:val="00253EF2"/>
    <w:rsid w:val="00261AF6"/>
    <w:rsid w:val="00262A0E"/>
    <w:rsid w:val="00265175"/>
    <w:rsid w:val="00270AD3"/>
    <w:rsid w:val="00273130"/>
    <w:rsid w:val="00276BCC"/>
    <w:rsid w:val="0029131E"/>
    <w:rsid w:val="00295110"/>
    <w:rsid w:val="002A09C4"/>
    <w:rsid w:val="002A0A77"/>
    <w:rsid w:val="002A7717"/>
    <w:rsid w:val="002B0559"/>
    <w:rsid w:val="002B67E7"/>
    <w:rsid w:val="002C7C3C"/>
    <w:rsid w:val="002D6DB0"/>
    <w:rsid w:val="002E3A1E"/>
    <w:rsid w:val="002F1601"/>
    <w:rsid w:val="002F1B98"/>
    <w:rsid w:val="002F282A"/>
    <w:rsid w:val="002F630E"/>
    <w:rsid w:val="00311761"/>
    <w:rsid w:val="0031178B"/>
    <w:rsid w:val="0031496D"/>
    <w:rsid w:val="003161A6"/>
    <w:rsid w:val="00325093"/>
    <w:rsid w:val="00333612"/>
    <w:rsid w:val="00335DCD"/>
    <w:rsid w:val="00337990"/>
    <w:rsid w:val="00341A71"/>
    <w:rsid w:val="00353D97"/>
    <w:rsid w:val="0036745A"/>
    <w:rsid w:val="003702D8"/>
    <w:rsid w:val="00371799"/>
    <w:rsid w:val="00372634"/>
    <w:rsid w:val="00374361"/>
    <w:rsid w:val="003817BA"/>
    <w:rsid w:val="003838B0"/>
    <w:rsid w:val="00387494"/>
    <w:rsid w:val="00393CA2"/>
    <w:rsid w:val="00397609"/>
    <w:rsid w:val="003A33C4"/>
    <w:rsid w:val="003A701E"/>
    <w:rsid w:val="003B283E"/>
    <w:rsid w:val="003B45F5"/>
    <w:rsid w:val="003B6F7C"/>
    <w:rsid w:val="003C27BB"/>
    <w:rsid w:val="003C49AE"/>
    <w:rsid w:val="003C7DBF"/>
    <w:rsid w:val="003D653F"/>
    <w:rsid w:val="003E18A0"/>
    <w:rsid w:val="003E43F6"/>
    <w:rsid w:val="003E47BF"/>
    <w:rsid w:val="003E57B9"/>
    <w:rsid w:val="003F04FD"/>
    <w:rsid w:val="003F0C1D"/>
    <w:rsid w:val="003F106C"/>
    <w:rsid w:val="003F3591"/>
    <w:rsid w:val="003F3A0C"/>
    <w:rsid w:val="003F70E8"/>
    <w:rsid w:val="00403984"/>
    <w:rsid w:val="00422F71"/>
    <w:rsid w:val="0043530F"/>
    <w:rsid w:val="00446AA3"/>
    <w:rsid w:val="00447824"/>
    <w:rsid w:val="0045119B"/>
    <w:rsid w:val="00452DF5"/>
    <w:rsid w:val="00453604"/>
    <w:rsid w:val="00454AD9"/>
    <w:rsid w:val="004710BE"/>
    <w:rsid w:val="00477C8B"/>
    <w:rsid w:val="0048397A"/>
    <w:rsid w:val="004848B5"/>
    <w:rsid w:val="004913E1"/>
    <w:rsid w:val="00493CD4"/>
    <w:rsid w:val="00493D66"/>
    <w:rsid w:val="00493FC3"/>
    <w:rsid w:val="004B3DC6"/>
    <w:rsid w:val="004B5AB1"/>
    <w:rsid w:val="004C1055"/>
    <w:rsid w:val="004C65D5"/>
    <w:rsid w:val="004C779D"/>
    <w:rsid w:val="004D5FDD"/>
    <w:rsid w:val="004E1A35"/>
    <w:rsid w:val="004E1D4C"/>
    <w:rsid w:val="004E1E50"/>
    <w:rsid w:val="004E502B"/>
    <w:rsid w:val="004E78D8"/>
    <w:rsid w:val="004F0DB1"/>
    <w:rsid w:val="004F2E66"/>
    <w:rsid w:val="004F6AEC"/>
    <w:rsid w:val="00504D2D"/>
    <w:rsid w:val="00511F80"/>
    <w:rsid w:val="00513B5D"/>
    <w:rsid w:val="00513B7A"/>
    <w:rsid w:val="00520FC6"/>
    <w:rsid w:val="00521E35"/>
    <w:rsid w:val="005225AE"/>
    <w:rsid w:val="00531323"/>
    <w:rsid w:val="005336C0"/>
    <w:rsid w:val="00541481"/>
    <w:rsid w:val="0054378C"/>
    <w:rsid w:val="00544158"/>
    <w:rsid w:val="005469E6"/>
    <w:rsid w:val="005537D0"/>
    <w:rsid w:val="00556142"/>
    <w:rsid w:val="00557659"/>
    <w:rsid w:val="00560839"/>
    <w:rsid w:val="00567291"/>
    <w:rsid w:val="00570532"/>
    <w:rsid w:val="00570D4D"/>
    <w:rsid w:val="00570F4F"/>
    <w:rsid w:val="005771D0"/>
    <w:rsid w:val="00581BF6"/>
    <w:rsid w:val="0058473D"/>
    <w:rsid w:val="00585A71"/>
    <w:rsid w:val="0059382E"/>
    <w:rsid w:val="00594BDC"/>
    <w:rsid w:val="005A3D52"/>
    <w:rsid w:val="005A4327"/>
    <w:rsid w:val="005C0497"/>
    <w:rsid w:val="005C11A9"/>
    <w:rsid w:val="005D2215"/>
    <w:rsid w:val="005D7E3D"/>
    <w:rsid w:val="005E05DA"/>
    <w:rsid w:val="005E6CFB"/>
    <w:rsid w:val="005F6BF9"/>
    <w:rsid w:val="0060442F"/>
    <w:rsid w:val="00610F00"/>
    <w:rsid w:val="00615CF4"/>
    <w:rsid w:val="00617120"/>
    <w:rsid w:val="00617C6A"/>
    <w:rsid w:val="006270A8"/>
    <w:rsid w:val="00644245"/>
    <w:rsid w:val="006451A1"/>
    <w:rsid w:val="0065437B"/>
    <w:rsid w:val="00670FD0"/>
    <w:rsid w:val="00676D67"/>
    <w:rsid w:val="00676FAE"/>
    <w:rsid w:val="006821AA"/>
    <w:rsid w:val="00684CFF"/>
    <w:rsid w:val="0069489F"/>
    <w:rsid w:val="00695E0F"/>
    <w:rsid w:val="006B5115"/>
    <w:rsid w:val="006C3BBD"/>
    <w:rsid w:val="006C4198"/>
    <w:rsid w:val="006F2911"/>
    <w:rsid w:val="006F2C71"/>
    <w:rsid w:val="006F4962"/>
    <w:rsid w:val="007002B1"/>
    <w:rsid w:val="00702696"/>
    <w:rsid w:val="0070339F"/>
    <w:rsid w:val="007035DF"/>
    <w:rsid w:val="00703894"/>
    <w:rsid w:val="00704223"/>
    <w:rsid w:val="0070719B"/>
    <w:rsid w:val="00712FF6"/>
    <w:rsid w:val="007135CE"/>
    <w:rsid w:val="00713AA5"/>
    <w:rsid w:val="00720794"/>
    <w:rsid w:val="007211E4"/>
    <w:rsid w:val="00723E43"/>
    <w:rsid w:val="0072473F"/>
    <w:rsid w:val="00724F21"/>
    <w:rsid w:val="0073142D"/>
    <w:rsid w:val="00743EC9"/>
    <w:rsid w:val="00750CE8"/>
    <w:rsid w:val="00751E2E"/>
    <w:rsid w:val="00752D82"/>
    <w:rsid w:val="0075370F"/>
    <w:rsid w:val="007540EC"/>
    <w:rsid w:val="00756F47"/>
    <w:rsid w:val="00764EF0"/>
    <w:rsid w:val="00767A40"/>
    <w:rsid w:val="00771AD9"/>
    <w:rsid w:val="007729E9"/>
    <w:rsid w:val="0078407C"/>
    <w:rsid w:val="00784904"/>
    <w:rsid w:val="00784B71"/>
    <w:rsid w:val="00787DE1"/>
    <w:rsid w:val="00790872"/>
    <w:rsid w:val="00793095"/>
    <w:rsid w:val="007934B2"/>
    <w:rsid w:val="007C2F29"/>
    <w:rsid w:val="007D1D4E"/>
    <w:rsid w:val="007D1D85"/>
    <w:rsid w:val="007E282D"/>
    <w:rsid w:val="007E5082"/>
    <w:rsid w:val="007E621A"/>
    <w:rsid w:val="007E71DF"/>
    <w:rsid w:val="007F171D"/>
    <w:rsid w:val="007F19B5"/>
    <w:rsid w:val="007F315D"/>
    <w:rsid w:val="007F4270"/>
    <w:rsid w:val="007F4466"/>
    <w:rsid w:val="007F5D83"/>
    <w:rsid w:val="00803C44"/>
    <w:rsid w:val="00805D62"/>
    <w:rsid w:val="008116EC"/>
    <w:rsid w:val="00824D51"/>
    <w:rsid w:val="00832A86"/>
    <w:rsid w:val="00833102"/>
    <w:rsid w:val="00833F58"/>
    <w:rsid w:val="00845FF0"/>
    <w:rsid w:val="00855837"/>
    <w:rsid w:val="008603F5"/>
    <w:rsid w:val="008638EA"/>
    <w:rsid w:val="00870280"/>
    <w:rsid w:val="00885092"/>
    <w:rsid w:val="00891241"/>
    <w:rsid w:val="008953E9"/>
    <w:rsid w:val="008A1CE9"/>
    <w:rsid w:val="008A3667"/>
    <w:rsid w:val="008A5AD0"/>
    <w:rsid w:val="008A7B95"/>
    <w:rsid w:val="008B21AA"/>
    <w:rsid w:val="008B5066"/>
    <w:rsid w:val="008B6E0C"/>
    <w:rsid w:val="008C3CD4"/>
    <w:rsid w:val="008D1C8D"/>
    <w:rsid w:val="008D311C"/>
    <w:rsid w:val="008D4458"/>
    <w:rsid w:val="008D7008"/>
    <w:rsid w:val="008E3805"/>
    <w:rsid w:val="008F2576"/>
    <w:rsid w:val="008F67CA"/>
    <w:rsid w:val="009027BD"/>
    <w:rsid w:val="009070AF"/>
    <w:rsid w:val="009105C0"/>
    <w:rsid w:val="009135C3"/>
    <w:rsid w:val="00914851"/>
    <w:rsid w:val="00914E5A"/>
    <w:rsid w:val="00914F5B"/>
    <w:rsid w:val="0092028A"/>
    <w:rsid w:val="00922A8C"/>
    <w:rsid w:val="009258C1"/>
    <w:rsid w:val="009261C0"/>
    <w:rsid w:val="00934959"/>
    <w:rsid w:val="009365BD"/>
    <w:rsid w:val="00943121"/>
    <w:rsid w:val="00944012"/>
    <w:rsid w:val="00944D3D"/>
    <w:rsid w:val="00954BC7"/>
    <w:rsid w:val="0097346A"/>
    <w:rsid w:val="009911B2"/>
    <w:rsid w:val="00997665"/>
    <w:rsid w:val="009A43B5"/>
    <w:rsid w:val="009A4674"/>
    <w:rsid w:val="009A5A44"/>
    <w:rsid w:val="009C7300"/>
    <w:rsid w:val="009D076F"/>
    <w:rsid w:val="009D4114"/>
    <w:rsid w:val="009E600C"/>
    <w:rsid w:val="00A01B5F"/>
    <w:rsid w:val="00A05280"/>
    <w:rsid w:val="00A11585"/>
    <w:rsid w:val="00A23DE1"/>
    <w:rsid w:val="00A323E6"/>
    <w:rsid w:val="00A37B6C"/>
    <w:rsid w:val="00A406B1"/>
    <w:rsid w:val="00A50F27"/>
    <w:rsid w:val="00A644B4"/>
    <w:rsid w:val="00A67FAD"/>
    <w:rsid w:val="00A72142"/>
    <w:rsid w:val="00A738C1"/>
    <w:rsid w:val="00A81930"/>
    <w:rsid w:val="00A84D91"/>
    <w:rsid w:val="00A87847"/>
    <w:rsid w:val="00AA027A"/>
    <w:rsid w:val="00AA24A3"/>
    <w:rsid w:val="00AA6FA0"/>
    <w:rsid w:val="00AB3D79"/>
    <w:rsid w:val="00AB67CE"/>
    <w:rsid w:val="00AB708D"/>
    <w:rsid w:val="00AD69B3"/>
    <w:rsid w:val="00AF226F"/>
    <w:rsid w:val="00B1020A"/>
    <w:rsid w:val="00B122C1"/>
    <w:rsid w:val="00B1304A"/>
    <w:rsid w:val="00B16A9B"/>
    <w:rsid w:val="00B17503"/>
    <w:rsid w:val="00B23012"/>
    <w:rsid w:val="00B23BB2"/>
    <w:rsid w:val="00B264D3"/>
    <w:rsid w:val="00B42D9C"/>
    <w:rsid w:val="00B46072"/>
    <w:rsid w:val="00B4664A"/>
    <w:rsid w:val="00B468E0"/>
    <w:rsid w:val="00B47771"/>
    <w:rsid w:val="00B51DE1"/>
    <w:rsid w:val="00B5449B"/>
    <w:rsid w:val="00B56927"/>
    <w:rsid w:val="00B61114"/>
    <w:rsid w:val="00B61866"/>
    <w:rsid w:val="00B63068"/>
    <w:rsid w:val="00B80A67"/>
    <w:rsid w:val="00B91BD9"/>
    <w:rsid w:val="00B951A0"/>
    <w:rsid w:val="00B97832"/>
    <w:rsid w:val="00BA04EF"/>
    <w:rsid w:val="00BA0B48"/>
    <w:rsid w:val="00BA4F4B"/>
    <w:rsid w:val="00BA79B9"/>
    <w:rsid w:val="00BB3626"/>
    <w:rsid w:val="00BB4D86"/>
    <w:rsid w:val="00BB6544"/>
    <w:rsid w:val="00BC1543"/>
    <w:rsid w:val="00BC4B5B"/>
    <w:rsid w:val="00BD428A"/>
    <w:rsid w:val="00BD615E"/>
    <w:rsid w:val="00BE075E"/>
    <w:rsid w:val="00BE19C1"/>
    <w:rsid w:val="00BF2AA6"/>
    <w:rsid w:val="00BF69EB"/>
    <w:rsid w:val="00C033C3"/>
    <w:rsid w:val="00C04301"/>
    <w:rsid w:val="00C04E56"/>
    <w:rsid w:val="00C15F89"/>
    <w:rsid w:val="00C16D25"/>
    <w:rsid w:val="00C17D8D"/>
    <w:rsid w:val="00C22A29"/>
    <w:rsid w:val="00C23AFB"/>
    <w:rsid w:val="00C251ED"/>
    <w:rsid w:val="00C319A0"/>
    <w:rsid w:val="00C33C2A"/>
    <w:rsid w:val="00C40906"/>
    <w:rsid w:val="00C4407C"/>
    <w:rsid w:val="00C466A1"/>
    <w:rsid w:val="00C50EA9"/>
    <w:rsid w:val="00C523E7"/>
    <w:rsid w:val="00C540EF"/>
    <w:rsid w:val="00C67545"/>
    <w:rsid w:val="00C774BA"/>
    <w:rsid w:val="00C872A2"/>
    <w:rsid w:val="00C87B82"/>
    <w:rsid w:val="00C916C4"/>
    <w:rsid w:val="00C93CEF"/>
    <w:rsid w:val="00C9610B"/>
    <w:rsid w:val="00C971EA"/>
    <w:rsid w:val="00CA16AD"/>
    <w:rsid w:val="00CA44CF"/>
    <w:rsid w:val="00CB0326"/>
    <w:rsid w:val="00CB7C21"/>
    <w:rsid w:val="00CC293D"/>
    <w:rsid w:val="00CC3D53"/>
    <w:rsid w:val="00CC66E6"/>
    <w:rsid w:val="00CD353E"/>
    <w:rsid w:val="00CE7884"/>
    <w:rsid w:val="00CF039A"/>
    <w:rsid w:val="00CF26F3"/>
    <w:rsid w:val="00CF5CE6"/>
    <w:rsid w:val="00CF7F2A"/>
    <w:rsid w:val="00D07D7A"/>
    <w:rsid w:val="00D1010B"/>
    <w:rsid w:val="00D1114B"/>
    <w:rsid w:val="00D132B2"/>
    <w:rsid w:val="00D17028"/>
    <w:rsid w:val="00D17F28"/>
    <w:rsid w:val="00D20094"/>
    <w:rsid w:val="00D21241"/>
    <w:rsid w:val="00D56970"/>
    <w:rsid w:val="00D6391B"/>
    <w:rsid w:val="00D6729F"/>
    <w:rsid w:val="00D70C3A"/>
    <w:rsid w:val="00D73CA9"/>
    <w:rsid w:val="00D7554D"/>
    <w:rsid w:val="00D76EDB"/>
    <w:rsid w:val="00D902A1"/>
    <w:rsid w:val="00DA5D20"/>
    <w:rsid w:val="00DB0EF3"/>
    <w:rsid w:val="00DC2CDC"/>
    <w:rsid w:val="00DD0FDB"/>
    <w:rsid w:val="00DD39CE"/>
    <w:rsid w:val="00DD5580"/>
    <w:rsid w:val="00DF4E48"/>
    <w:rsid w:val="00E0138E"/>
    <w:rsid w:val="00E0336B"/>
    <w:rsid w:val="00E1056A"/>
    <w:rsid w:val="00E15955"/>
    <w:rsid w:val="00E2751E"/>
    <w:rsid w:val="00E32942"/>
    <w:rsid w:val="00E34813"/>
    <w:rsid w:val="00E34A31"/>
    <w:rsid w:val="00E56F4A"/>
    <w:rsid w:val="00E577AF"/>
    <w:rsid w:val="00E65CE2"/>
    <w:rsid w:val="00E66F12"/>
    <w:rsid w:val="00E73B63"/>
    <w:rsid w:val="00E74782"/>
    <w:rsid w:val="00E85737"/>
    <w:rsid w:val="00EA31D1"/>
    <w:rsid w:val="00EA38B5"/>
    <w:rsid w:val="00EA4999"/>
    <w:rsid w:val="00EB311E"/>
    <w:rsid w:val="00EB3DFC"/>
    <w:rsid w:val="00EB3EE9"/>
    <w:rsid w:val="00EB64A6"/>
    <w:rsid w:val="00EC0839"/>
    <w:rsid w:val="00EC459E"/>
    <w:rsid w:val="00ED171E"/>
    <w:rsid w:val="00EF252B"/>
    <w:rsid w:val="00EF36F8"/>
    <w:rsid w:val="00EF6B25"/>
    <w:rsid w:val="00F25824"/>
    <w:rsid w:val="00F25992"/>
    <w:rsid w:val="00F25CFE"/>
    <w:rsid w:val="00F34A53"/>
    <w:rsid w:val="00F36049"/>
    <w:rsid w:val="00F37673"/>
    <w:rsid w:val="00F400D1"/>
    <w:rsid w:val="00F4092C"/>
    <w:rsid w:val="00F40C65"/>
    <w:rsid w:val="00F4179E"/>
    <w:rsid w:val="00F45BCC"/>
    <w:rsid w:val="00F536E0"/>
    <w:rsid w:val="00F6574A"/>
    <w:rsid w:val="00F65EF9"/>
    <w:rsid w:val="00F73BA8"/>
    <w:rsid w:val="00F8263C"/>
    <w:rsid w:val="00F8281D"/>
    <w:rsid w:val="00F84BA0"/>
    <w:rsid w:val="00FA71F8"/>
    <w:rsid w:val="00FB0644"/>
    <w:rsid w:val="00FB43BD"/>
    <w:rsid w:val="00FC0A6D"/>
    <w:rsid w:val="00FC1641"/>
    <w:rsid w:val="00FC5AD7"/>
    <w:rsid w:val="00FD2A5C"/>
    <w:rsid w:val="00FD2BB4"/>
    <w:rsid w:val="00FE12E4"/>
    <w:rsid w:val="00FE3E0A"/>
    <w:rsid w:val="00FF127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F0694C"/>
  <w15:chartTrackingRefBased/>
  <w15:docId w15:val="{8F3F6F87-CF36-C44C-A430-1B65BC8316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1D4C"/>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F536E0"/>
  </w:style>
  <w:style w:type="character" w:styleId="Hyperlink">
    <w:name w:val="Hyperlink"/>
    <w:basedOn w:val="DefaultParagraphFont"/>
    <w:uiPriority w:val="99"/>
    <w:unhideWhenUsed/>
    <w:rsid w:val="00F536E0"/>
    <w:rPr>
      <w:color w:val="0000FF"/>
      <w:u w:val="single"/>
    </w:rPr>
  </w:style>
  <w:style w:type="paragraph" w:styleId="NormalWeb">
    <w:name w:val="Normal (Web)"/>
    <w:basedOn w:val="Normal"/>
    <w:uiPriority w:val="99"/>
    <w:semiHidden/>
    <w:unhideWhenUsed/>
    <w:rsid w:val="00E74782"/>
    <w:pPr>
      <w:spacing w:before="100" w:beforeAutospacing="1" w:after="100" w:afterAutospacing="1"/>
    </w:pPr>
    <w:rPr>
      <w:rFonts w:ascii="Times New Roman" w:hAnsi="Times New Roman" w:cs="Times New Roman"/>
      <w:sz w:val="24"/>
      <w:szCs w:val="24"/>
    </w:rPr>
  </w:style>
  <w:style w:type="paragraph" w:styleId="ListParagraph">
    <w:name w:val="List Paragraph"/>
    <w:basedOn w:val="Normal"/>
    <w:uiPriority w:val="34"/>
    <w:qFormat/>
    <w:rsid w:val="00FB43BD"/>
    <w:pPr>
      <w:ind w:left="720"/>
      <w:contextualSpacing/>
    </w:pPr>
  </w:style>
  <w:style w:type="character" w:styleId="UnresolvedMention">
    <w:name w:val="Unresolved Mention"/>
    <w:basedOn w:val="DefaultParagraphFont"/>
    <w:uiPriority w:val="99"/>
    <w:semiHidden/>
    <w:unhideWhenUsed/>
    <w:rsid w:val="006821AA"/>
    <w:rPr>
      <w:color w:val="605E5C"/>
      <w:shd w:val="clear" w:color="auto" w:fill="E1DFDD"/>
    </w:rPr>
  </w:style>
  <w:style w:type="paragraph" w:customStyle="1" w:styleId="para">
    <w:name w:val="para"/>
    <w:basedOn w:val="Normal"/>
    <w:rsid w:val="00BF69EB"/>
    <w:pPr>
      <w:spacing w:before="100" w:beforeAutospacing="1" w:after="100" w:afterAutospacing="1"/>
    </w:pPr>
    <w:rPr>
      <w:rFonts w:ascii="Times New Roman" w:hAnsi="Times New Roman" w:cs="Times New Roman"/>
      <w:sz w:val="24"/>
      <w:szCs w:val="24"/>
    </w:rPr>
  </w:style>
  <w:style w:type="character" w:customStyle="1" w:styleId="drop-cap">
    <w:name w:val="drop-cap"/>
    <w:basedOn w:val="DefaultParagraphFont"/>
    <w:rsid w:val="00BF69EB"/>
  </w:style>
  <w:style w:type="character" w:styleId="Emphasis">
    <w:name w:val="Emphasis"/>
    <w:basedOn w:val="DefaultParagraphFont"/>
    <w:uiPriority w:val="20"/>
    <w:qFormat/>
    <w:rsid w:val="00C04E56"/>
    <w:rPr>
      <w:i/>
      <w:iCs/>
    </w:rPr>
  </w:style>
  <w:style w:type="character" w:styleId="FollowedHyperlink">
    <w:name w:val="FollowedHyperlink"/>
    <w:basedOn w:val="DefaultParagraphFont"/>
    <w:uiPriority w:val="99"/>
    <w:semiHidden/>
    <w:unhideWhenUsed/>
    <w:rsid w:val="003B6F7C"/>
    <w:rPr>
      <w:color w:val="954F72" w:themeColor="followedHyperlink"/>
      <w:u w:val="single"/>
    </w:rPr>
  </w:style>
  <w:style w:type="character" w:customStyle="1" w:styleId="Heading1Char">
    <w:name w:val="Heading 1 Char"/>
    <w:basedOn w:val="DefaultParagraphFont"/>
    <w:link w:val="Heading1"/>
    <w:uiPriority w:val="9"/>
    <w:rsid w:val="004E1D4C"/>
    <w:rPr>
      <w:rFonts w:asciiTheme="majorHAnsi" w:eastAsiaTheme="majorEastAsia" w:hAnsiTheme="majorHAnsi" w:cstheme="majorBidi"/>
      <w:color w:val="2F5496" w:themeColor="accent1" w:themeShade="BF"/>
      <w:sz w:val="32"/>
      <w:szCs w:val="32"/>
    </w:rPr>
  </w:style>
  <w:style w:type="character" w:customStyle="1" w:styleId="title-text">
    <w:name w:val="title-text"/>
    <w:basedOn w:val="DefaultParagraphFont"/>
    <w:rsid w:val="004E1D4C"/>
  </w:style>
  <w:style w:type="character" w:customStyle="1" w:styleId="contribdegrees">
    <w:name w:val="contribdegrees"/>
    <w:basedOn w:val="DefaultParagraphFont"/>
    <w:rsid w:val="00C87B82"/>
  </w:style>
  <w:style w:type="character" w:customStyle="1" w:styleId="publicationcontentepubdate">
    <w:name w:val="publicationcontentepubdate"/>
    <w:basedOn w:val="DefaultParagraphFont"/>
    <w:rsid w:val="00C87B82"/>
  </w:style>
  <w:style w:type="character" w:customStyle="1" w:styleId="articletype">
    <w:name w:val="articletype"/>
    <w:basedOn w:val="DefaultParagraphFont"/>
    <w:rsid w:val="00C87B82"/>
  </w:style>
  <w:style w:type="character" w:customStyle="1" w:styleId="fm-vol-iss-date">
    <w:name w:val="fm-vol-iss-date"/>
    <w:basedOn w:val="DefaultParagraphFont"/>
    <w:rsid w:val="003E18A0"/>
  </w:style>
  <w:style w:type="character" w:customStyle="1" w:styleId="doi">
    <w:name w:val="doi"/>
    <w:basedOn w:val="DefaultParagraphFont"/>
    <w:rsid w:val="003E18A0"/>
  </w:style>
  <w:style w:type="character" w:customStyle="1" w:styleId="fm-citation-ids-label">
    <w:name w:val="fm-citation-ids-label"/>
    <w:basedOn w:val="DefaultParagraphFont"/>
    <w:rsid w:val="003E18A0"/>
  </w:style>
  <w:style w:type="character" w:customStyle="1" w:styleId="identifier">
    <w:name w:val="identifier"/>
    <w:basedOn w:val="DefaultParagraphFont"/>
    <w:rsid w:val="00E0336B"/>
  </w:style>
  <w:style w:type="character" w:customStyle="1" w:styleId="id-label">
    <w:name w:val="id-label"/>
    <w:basedOn w:val="DefaultParagraphFont"/>
    <w:rsid w:val="00E0336B"/>
  </w:style>
  <w:style w:type="paragraph" w:customStyle="1" w:styleId="contribs">
    <w:name w:val="contribs"/>
    <w:basedOn w:val="Normal"/>
    <w:rsid w:val="00F73BA8"/>
    <w:pPr>
      <w:spacing w:before="100" w:beforeAutospacing="1" w:after="100" w:afterAutospacing="1"/>
    </w:pPr>
    <w:rPr>
      <w:rFonts w:ascii="Times New Roman" w:hAnsi="Times New Roman" w:cs="Times New Roman"/>
      <w:sz w:val="24"/>
      <w:szCs w:val="24"/>
    </w:rPr>
  </w:style>
  <w:style w:type="paragraph" w:styleId="Header">
    <w:name w:val="header"/>
    <w:basedOn w:val="Normal"/>
    <w:link w:val="HeaderChar"/>
    <w:uiPriority w:val="99"/>
    <w:unhideWhenUsed/>
    <w:rsid w:val="00F84BA0"/>
    <w:pPr>
      <w:tabs>
        <w:tab w:val="center" w:pos="4513"/>
        <w:tab w:val="right" w:pos="9026"/>
      </w:tabs>
    </w:pPr>
  </w:style>
  <w:style w:type="character" w:customStyle="1" w:styleId="HeaderChar">
    <w:name w:val="Header Char"/>
    <w:basedOn w:val="DefaultParagraphFont"/>
    <w:link w:val="Header"/>
    <w:uiPriority w:val="99"/>
    <w:rsid w:val="00F84BA0"/>
  </w:style>
  <w:style w:type="paragraph" w:styleId="Footer">
    <w:name w:val="footer"/>
    <w:basedOn w:val="Normal"/>
    <w:link w:val="FooterChar"/>
    <w:uiPriority w:val="99"/>
    <w:unhideWhenUsed/>
    <w:rsid w:val="00F84BA0"/>
    <w:pPr>
      <w:tabs>
        <w:tab w:val="center" w:pos="4513"/>
        <w:tab w:val="right" w:pos="9026"/>
      </w:tabs>
    </w:pPr>
  </w:style>
  <w:style w:type="character" w:customStyle="1" w:styleId="FooterChar">
    <w:name w:val="Footer Char"/>
    <w:basedOn w:val="DefaultParagraphFont"/>
    <w:link w:val="Footer"/>
    <w:uiPriority w:val="99"/>
    <w:rsid w:val="00F84BA0"/>
  </w:style>
  <w:style w:type="paragraph" w:styleId="NoSpacing">
    <w:name w:val="No Spacing"/>
    <w:link w:val="NoSpacingChar"/>
    <w:uiPriority w:val="1"/>
    <w:qFormat/>
    <w:rsid w:val="000016D8"/>
    <w:rPr>
      <w:lang w:val="en-US" w:eastAsia="zh-CN"/>
    </w:rPr>
  </w:style>
  <w:style w:type="character" w:customStyle="1" w:styleId="NoSpacingChar">
    <w:name w:val="No Spacing Char"/>
    <w:basedOn w:val="DefaultParagraphFont"/>
    <w:link w:val="NoSpacing"/>
    <w:uiPriority w:val="1"/>
    <w:rsid w:val="000016D8"/>
    <w:rPr>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6567196">
      <w:bodyDiv w:val="1"/>
      <w:marLeft w:val="0"/>
      <w:marRight w:val="0"/>
      <w:marTop w:val="0"/>
      <w:marBottom w:val="0"/>
      <w:divBdr>
        <w:top w:val="none" w:sz="0" w:space="0" w:color="auto"/>
        <w:left w:val="none" w:sz="0" w:space="0" w:color="auto"/>
        <w:bottom w:val="none" w:sz="0" w:space="0" w:color="auto"/>
        <w:right w:val="none" w:sz="0" w:space="0" w:color="auto"/>
      </w:divBdr>
    </w:div>
    <w:div w:id="125634167">
      <w:bodyDiv w:val="1"/>
      <w:marLeft w:val="0"/>
      <w:marRight w:val="0"/>
      <w:marTop w:val="0"/>
      <w:marBottom w:val="0"/>
      <w:divBdr>
        <w:top w:val="none" w:sz="0" w:space="0" w:color="auto"/>
        <w:left w:val="none" w:sz="0" w:space="0" w:color="auto"/>
        <w:bottom w:val="none" w:sz="0" w:space="0" w:color="auto"/>
        <w:right w:val="none" w:sz="0" w:space="0" w:color="auto"/>
      </w:divBdr>
    </w:div>
    <w:div w:id="136606602">
      <w:bodyDiv w:val="1"/>
      <w:marLeft w:val="0"/>
      <w:marRight w:val="0"/>
      <w:marTop w:val="0"/>
      <w:marBottom w:val="0"/>
      <w:divBdr>
        <w:top w:val="none" w:sz="0" w:space="0" w:color="auto"/>
        <w:left w:val="none" w:sz="0" w:space="0" w:color="auto"/>
        <w:bottom w:val="none" w:sz="0" w:space="0" w:color="auto"/>
        <w:right w:val="none" w:sz="0" w:space="0" w:color="auto"/>
      </w:divBdr>
    </w:div>
    <w:div w:id="141701347">
      <w:bodyDiv w:val="1"/>
      <w:marLeft w:val="0"/>
      <w:marRight w:val="0"/>
      <w:marTop w:val="0"/>
      <w:marBottom w:val="0"/>
      <w:divBdr>
        <w:top w:val="none" w:sz="0" w:space="0" w:color="auto"/>
        <w:left w:val="none" w:sz="0" w:space="0" w:color="auto"/>
        <w:bottom w:val="none" w:sz="0" w:space="0" w:color="auto"/>
        <w:right w:val="none" w:sz="0" w:space="0" w:color="auto"/>
      </w:divBdr>
    </w:div>
    <w:div w:id="154301544">
      <w:bodyDiv w:val="1"/>
      <w:marLeft w:val="0"/>
      <w:marRight w:val="0"/>
      <w:marTop w:val="0"/>
      <w:marBottom w:val="0"/>
      <w:divBdr>
        <w:top w:val="none" w:sz="0" w:space="0" w:color="auto"/>
        <w:left w:val="none" w:sz="0" w:space="0" w:color="auto"/>
        <w:bottom w:val="none" w:sz="0" w:space="0" w:color="auto"/>
        <w:right w:val="none" w:sz="0" w:space="0" w:color="auto"/>
      </w:divBdr>
    </w:div>
    <w:div w:id="181823126">
      <w:bodyDiv w:val="1"/>
      <w:marLeft w:val="0"/>
      <w:marRight w:val="0"/>
      <w:marTop w:val="0"/>
      <w:marBottom w:val="0"/>
      <w:divBdr>
        <w:top w:val="none" w:sz="0" w:space="0" w:color="auto"/>
        <w:left w:val="none" w:sz="0" w:space="0" w:color="auto"/>
        <w:bottom w:val="none" w:sz="0" w:space="0" w:color="auto"/>
        <w:right w:val="none" w:sz="0" w:space="0" w:color="auto"/>
      </w:divBdr>
    </w:div>
    <w:div w:id="232469711">
      <w:bodyDiv w:val="1"/>
      <w:marLeft w:val="0"/>
      <w:marRight w:val="0"/>
      <w:marTop w:val="0"/>
      <w:marBottom w:val="0"/>
      <w:divBdr>
        <w:top w:val="none" w:sz="0" w:space="0" w:color="auto"/>
        <w:left w:val="none" w:sz="0" w:space="0" w:color="auto"/>
        <w:bottom w:val="none" w:sz="0" w:space="0" w:color="auto"/>
        <w:right w:val="none" w:sz="0" w:space="0" w:color="auto"/>
      </w:divBdr>
      <w:divsChild>
        <w:div w:id="519243323">
          <w:blockQuote w:val="1"/>
          <w:marLeft w:val="0"/>
          <w:marRight w:val="0"/>
          <w:marTop w:val="0"/>
          <w:marBottom w:val="300"/>
          <w:divBdr>
            <w:top w:val="none" w:sz="0" w:space="8" w:color="E6E6E6"/>
            <w:left w:val="single" w:sz="36" w:space="15" w:color="E6E6E6"/>
            <w:bottom w:val="none" w:sz="0" w:space="8" w:color="E6E6E6"/>
            <w:right w:val="none" w:sz="0" w:space="15" w:color="E6E6E6"/>
          </w:divBdr>
        </w:div>
      </w:divsChild>
    </w:div>
    <w:div w:id="307396390">
      <w:bodyDiv w:val="1"/>
      <w:marLeft w:val="0"/>
      <w:marRight w:val="0"/>
      <w:marTop w:val="0"/>
      <w:marBottom w:val="0"/>
      <w:divBdr>
        <w:top w:val="none" w:sz="0" w:space="0" w:color="auto"/>
        <w:left w:val="none" w:sz="0" w:space="0" w:color="auto"/>
        <w:bottom w:val="none" w:sz="0" w:space="0" w:color="auto"/>
        <w:right w:val="none" w:sz="0" w:space="0" w:color="auto"/>
      </w:divBdr>
    </w:div>
    <w:div w:id="343165063">
      <w:bodyDiv w:val="1"/>
      <w:marLeft w:val="0"/>
      <w:marRight w:val="0"/>
      <w:marTop w:val="0"/>
      <w:marBottom w:val="0"/>
      <w:divBdr>
        <w:top w:val="none" w:sz="0" w:space="0" w:color="auto"/>
        <w:left w:val="none" w:sz="0" w:space="0" w:color="auto"/>
        <w:bottom w:val="none" w:sz="0" w:space="0" w:color="auto"/>
        <w:right w:val="none" w:sz="0" w:space="0" w:color="auto"/>
      </w:divBdr>
    </w:div>
    <w:div w:id="369495291">
      <w:bodyDiv w:val="1"/>
      <w:marLeft w:val="0"/>
      <w:marRight w:val="0"/>
      <w:marTop w:val="0"/>
      <w:marBottom w:val="0"/>
      <w:divBdr>
        <w:top w:val="none" w:sz="0" w:space="0" w:color="auto"/>
        <w:left w:val="none" w:sz="0" w:space="0" w:color="auto"/>
        <w:bottom w:val="none" w:sz="0" w:space="0" w:color="auto"/>
        <w:right w:val="none" w:sz="0" w:space="0" w:color="auto"/>
      </w:divBdr>
    </w:div>
    <w:div w:id="519203578">
      <w:bodyDiv w:val="1"/>
      <w:marLeft w:val="0"/>
      <w:marRight w:val="0"/>
      <w:marTop w:val="0"/>
      <w:marBottom w:val="0"/>
      <w:divBdr>
        <w:top w:val="none" w:sz="0" w:space="0" w:color="auto"/>
        <w:left w:val="none" w:sz="0" w:space="0" w:color="auto"/>
        <w:bottom w:val="none" w:sz="0" w:space="0" w:color="auto"/>
        <w:right w:val="none" w:sz="0" w:space="0" w:color="auto"/>
      </w:divBdr>
    </w:div>
    <w:div w:id="521087245">
      <w:bodyDiv w:val="1"/>
      <w:marLeft w:val="0"/>
      <w:marRight w:val="0"/>
      <w:marTop w:val="0"/>
      <w:marBottom w:val="0"/>
      <w:divBdr>
        <w:top w:val="none" w:sz="0" w:space="0" w:color="auto"/>
        <w:left w:val="none" w:sz="0" w:space="0" w:color="auto"/>
        <w:bottom w:val="none" w:sz="0" w:space="0" w:color="auto"/>
        <w:right w:val="none" w:sz="0" w:space="0" w:color="auto"/>
      </w:divBdr>
      <w:divsChild>
        <w:div w:id="89394311">
          <w:marLeft w:val="0"/>
          <w:marRight w:val="0"/>
          <w:marTop w:val="0"/>
          <w:marBottom w:val="0"/>
          <w:divBdr>
            <w:top w:val="none" w:sz="0" w:space="0" w:color="auto"/>
            <w:left w:val="none" w:sz="0" w:space="0" w:color="auto"/>
            <w:bottom w:val="none" w:sz="0" w:space="0" w:color="auto"/>
            <w:right w:val="none" w:sz="0" w:space="0" w:color="auto"/>
          </w:divBdr>
          <w:divsChild>
            <w:div w:id="470903172">
              <w:marLeft w:val="0"/>
              <w:marRight w:val="0"/>
              <w:marTop w:val="256"/>
              <w:marBottom w:val="256"/>
              <w:divBdr>
                <w:top w:val="none" w:sz="0" w:space="0" w:color="auto"/>
                <w:left w:val="none" w:sz="0" w:space="0" w:color="auto"/>
                <w:bottom w:val="none" w:sz="0" w:space="0" w:color="auto"/>
                <w:right w:val="none" w:sz="0" w:space="0" w:color="auto"/>
              </w:divBdr>
              <w:divsChild>
                <w:div w:id="314799990">
                  <w:marLeft w:val="0"/>
                  <w:marRight w:val="0"/>
                  <w:marTop w:val="0"/>
                  <w:marBottom w:val="0"/>
                  <w:divBdr>
                    <w:top w:val="none" w:sz="0" w:space="0" w:color="auto"/>
                    <w:left w:val="none" w:sz="0" w:space="0" w:color="auto"/>
                    <w:bottom w:val="none" w:sz="0" w:space="0" w:color="auto"/>
                    <w:right w:val="none" w:sz="0" w:space="0" w:color="auto"/>
                  </w:divBdr>
                  <w:divsChild>
                    <w:div w:id="1947691042">
                      <w:marLeft w:val="0"/>
                      <w:marRight w:val="0"/>
                      <w:marTop w:val="0"/>
                      <w:marBottom w:val="0"/>
                      <w:divBdr>
                        <w:top w:val="none" w:sz="0" w:space="0" w:color="auto"/>
                        <w:left w:val="none" w:sz="0" w:space="0" w:color="auto"/>
                        <w:bottom w:val="none" w:sz="0" w:space="0" w:color="auto"/>
                        <w:right w:val="none" w:sz="0" w:space="0" w:color="auto"/>
                      </w:divBdr>
                      <w:divsChild>
                        <w:div w:id="158348705">
                          <w:marLeft w:val="0"/>
                          <w:marRight w:val="0"/>
                          <w:marTop w:val="0"/>
                          <w:marBottom w:val="0"/>
                          <w:divBdr>
                            <w:top w:val="none" w:sz="0" w:space="0" w:color="auto"/>
                            <w:left w:val="none" w:sz="0" w:space="0" w:color="auto"/>
                            <w:bottom w:val="none" w:sz="0" w:space="0" w:color="auto"/>
                            <w:right w:val="none" w:sz="0" w:space="0" w:color="auto"/>
                          </w:divBdr>
                        </w:div>
                      </w:divsChild>
                    </w:div>
                    <w:div w:id="106504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9160104">
              <w:marLeft w:val="0"/>
              <w:marRight w:val="0"/>
              <w:marTop w:val="0"/>
              <w:marBottom w:val="0"/>
              <w:divBdr>
                <w:top w:val="none" w:sz="0" w:space="0" w:color="auto"/>
                <w:left w:val="none" w:sz="0" w:space="0" w:color="auto"/>
                <w:bottom w:val="none" w:sz="0" w:space="0" w:color="auto"/>
                <w:right w:val="none" w:sz="0" w:space="0" w:color="auto"/>
              </w:divBdr>
              <w:divsChild>
                <w:div w:id="45567454">
                  <w:marLeft w:val="0"/>
                  <w:marRight w:val="0"/>
                  <w:marTop w:val="0"/>
                  <w:marBottom w:val="0"/>
                  <w:divBdr>
                    <w:top w:val="none" w:sz="0" w:space="0" w:color="auto"/>
                    <w:left w:val="none" w:sz="0" w:space="0" w:color="auto"/>
                    <w:bottom w:val="none" w:sz="0" w:space="0" w:color="auto"/>
                    <w:right w:val="none" w:sz="0" w:space="0" w:color="auto"/>
                  </w:divBdr>
                </w:div>
                <w:div w:id="1282495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0680106">
          <w:marLeft w:val="0"/>
          <w:marRight w:val="0"/>
          <w:marTop w:val="0"/>
          <w:marBottom w:val="0"/>
          <w:divBdr>
            <w:top w:val="none" w:sz="0" w:space="0" w:color="auto"/>
            <w:left w:val="none" w:sz="0" w:space="0" w:color="auto"/>
            <w:bottom w:val="none" w:sz="0" w:space="0" w:color="auto"/>
            <w:right w:val="none" w:sz="0" w:space="0" w:color="auto"/>
          </w:divBdr>
          <w:divsChild>
            <w:div w:id="399525951">
              <w:marLeft w:val="0"/>
              <w:marRight w:val="0"/>
              <w:marTop w:val="256"/>
              <w:marBottom w:val="256"/>
              <w:divBdr>
                <w:top w:val="none" w:sz="0" w:space="0" w:color="auto"/>
                <w:left w:val="none" w:sz="0" w:space="0" w:color="auto"/>
                <w:bottom w:val="none" w:sz="0" w:space="0" w:color="auto"/>
                <w:right w:val="none" w:sz="0" w:space="0" w:color="auto"/>
              </w:divBdr>
            </w:div>
          </w:divsChild>
        </w:div>
      </w:divsChild>
    </w:div>
    <w:div w:id="631667484">
      <w:bodyDiv w:val="1"/>
      <w:marLeft w:val="0"/>
      <w:marRight w:val="0"/>
      <w:marTop w:val="0"/>
      <w:marBottom w:val="0"/>
      <w:divBdr>
        <w:top w:val="none" w:sz="0" w:space="0" w:color="auto"/>
        <w:left w:val="none" w:sz="0" w:space="0" w:color="auto"/>
        <w:bottom w:val="none" w:sz="0" w:space="0" w:color="auto"/>
        <w:right w:val="none" w:sz="0" w:space="0" w:color="auto"/>
      </w:divBdr>
      <w:divsChild>
        <w:div w:id="1293906099">
          <w:marLeft w:val="0"/>
          <w:marRight w:val="0"/>
          <w:marTop w:val="0"/>
          <w:marBottom w:val="0"/>
          <w:divBdr>
            <w:top w:val="none" w:sz="0" w:space="0" w:color="auto"/>
            <w:left w:val="none" w:sz="0" w:space="0" w:color="auto"/>
            <w:bottom w:val="none" w:sz="0" w:space="0" w:color="auto"/>
            <w:right w:val="none" w:sz="0" w:space="0" w:color="auto"/>
          </w:divBdr>
        </w:div>
      </w:divsChild>
    </w:div>
    <w:div w:id="660083150">
      <w:bodyDiv w:val="1"/>
      <w:marLeft w:val="0"/>
      <w:marRight w:val="0"/>
      <w:marTop w:val="0"/>
      <w:marBottom w:val="0"/>
      <w:divBdr>
        <w:top w:val="none" w:sz="0" w:space="0" w:color="auto"/>
        <w:left w:val="none" w:sz="0" w:space="0" w:color="auto"/>
        <w:bottom w:val="none" w:sz="0" w:space="0" w:color="auto"/>
        <w:right w:val="none" w:sz="0" w:space="0" w:color="auto"/>
      </w:divBdr>
      <w:divsChild>
        <w:div w:id="200552622">
          <w:marLeft w:val="0"/>
          <w:marRight w:val="0"/>
          <w:marTop w:val="0"/>
          <w:marBottom w:val="0"/>
          <w:divBdr>
            <w:top w:val="none" w:sz="0" w:space="0" w:color="auto"/>
            <w:left w:val="none" w:sz="0" w:space="0" w:color="auto"/>
            <w:bottom w:val="none" w:sz="0" w:space="0" w:color="auto"/>
            <w:right w:val="none" w:sz="0" w:space="0" w:color="auto"/>
          </w:divBdr>
        </w:div>
        <w:div w:id="490634072">
          <w:marLeft w:val="0"/>
          <w:marRight w:val="0"/>
          <w:marTop w:val="0"/>
          <w:marBottom w:val="0"/>
          <w:divBdr>
            <w:top w:val="none" w:sz="0" w:space="0" w:color="auto"/>
            <w:left w:val="none" w:sz="0" w:space="0" w:color="auto"/>
            <w:bottom w:val="none" w:sz="0" w:space="0" w:color="auto"/>
            <w:right w:val="none" w:sz="0" w:space="0" w:color="auto"/>
          </w:divBdr>
        </w:div>
        <w:div w:id="75440208">
          <w:marLeft w:val="0"/>
          <w:marRight w:val="0"/>
          <w:marTop w:val="0"/>
          <w:marBottom w:val="0"/>
          <w:divBdr>
            <w:top w:val="none" w:sz="0" w:space="0" w:color="auto"/>
            <w:left w:val="none" w:sz="0" w:space="0" w:color="auto"/>
            <w:bottom w:val="none" w:sz="0" w:space="0" w:color="auto"/>
            <w:right w:val="none" w:sz="0" w:space="0" w:color="auto"/>
          </w:divBdr>
        </w:div>
        <w:div w:id="673218123">
          <w:marLeft w:val="0"/>
          <w:marRight w:val="0"/>
          <w:marTop w:val="0"/>
          <w:marBottom w:val="0"/>
          <w:divBdr>
            <w:top w:val="none" w:sz="0" w:space="0" w:color="auto"/>
            <w:left w:val="none" w:sz="0" w:space="0" w:color="auto"/>
            <w:bottom w:val="none" w:sz="0" w:space="0" w:color="auto"/>
            <w:right w:val="none" w:sz="0" w:space="0" w:color="auto"/>
          </w:divBdr>
        </w:div>
        <w:div w:id="530190265">
          <w:marLeft w:val="0"/>
          <w:marRight w:val="0"/>
          <w:marTop w:val="0"/>
          <w:marBottom w:val="0"/>
          <w:divBdr>
            <w:top w:val="none" w:sz="0" w:space="0" w:color="auto"/>
            <w:left w:val="none" w:sz="0" w:space="0" w:color="auto"/>
            <w:bottom w:val="none" w:sz="0" w:space="0" w:color="auto"/>
            <w:right w:val="none" w:sz="0" w:space="0" w:color="auto"/>
          </w:divBdr>
        </w:div>
      </w:divsChild>
    </w:div>
    <w:div w:id="723916823">
      <w:bodyDiv w:val="1"/>
      <w:marLeft w:val="0"/>
      <w:marRight w:val="0"/>
      <w:marTop w:val="0"/>
      <w:marBottom w:val="0"/>
      <w:divBdr>
        <w:top w:val="none" w:sz="0" w:space="0" w:color="auto"/>
        <w:left w:val="none" w:sz="0" w:space="0" w:color="auto"/>
        <w:bottom w:val="none" w:sz="0" w:space="0" w:color="auto"/>
        <w:right w:val="none" w:sz="0" w:space="0" w:color="auto"/>
      </w:divBdr>
      <w:divsChild>
        <w:div w:id="46875377">
          <w:marLeft w:val="0"/>
          <w:marRight w:val="0"/>
          <w:marTop w:val="0"/>
          <w:marBottom w:val="0"/>
          <w:divBdr>
            <w:top w:val="none" w:sz="0" w:space="0" w:color="auto"/>
            <w:left w:val="none" w:sz="0" w:space="0" w:color="auto"/>
            <w:bottom w:val="none" w:sz="0" w:space="0" w:color="auto"/>
            <w:right w:val="none" w:sz="0" w:space="0" w:color="auto"/>
          </w:divBdr>
        </w:div>
        <w:div w:id="825779085">
          <w:marLeft w:val="0"/>
          <w:marRight w:val="0"/>
          <w:marTop w:val="0"/>
          <w:marBottom w:val="0"/>
          <w:divBdr>
            <w:top w:val="none" w:sz="0" w:space="0" w:color="auto"/>
            <w:left w:val="none" w:sz="0" w:space="0" w:color="auto"/>
            <w:bottom w:val="none" w:sz="0" w:space="0" w:color="auto"/>
            <w:right w:val="none" w:sz="0" w:space="0" w:color="auto"/>
          </w:divBdr>
          <w:divsChild>
            <w:div w:id="2102293848">
              <w:marLeft w:val="0"/>
              <w:marRight w:val="0"/>
              <w:marTop w:val="0"/>
              <w:marBottom w:val="0"/>
              <w:divBdr>
                <w:top w:val="none" w:sz="0" w:space="0" w:color="auto"/>
                <w:left w:val="none" w:sz="0" w:space="0" w:color="auto"/>
                <w:bottom w:val="none" w:sz="0" w:space="0" w:color="auto"/>
                <w:right w:val="none" w:sz="0" w:space="0" w:color="auto"/>
              </w:divBdr>
              <w:divsChild>
                <w:div w:id="1723480500">
                  <w:marLeft w:val="0"/>
                  <w:marRight w:val="0"/>
                  <w:marTop w:val="0"/>
                  <w:marBottom w:val="0"/>
                  <w:divBdr>
                    <w:top w:val="none" w:sz="0" w:space="0" w:color="auto"/>
                    <w:left w:val="none" w:sz="0" w:space="0" w:color="auto"/>
                    <w:bottom w:val="none" w:sz="0" w:space="0" w:color="auto"/>
                    <w:right w:val="none" w:sz="0" w:space="0" w:color="auto"/>
                  </w:divBdr>
                </w:div>
                <w:div w:id="1127554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2334318">
      <w:bodyDiv w:val="1"/>
      <w:marLeft w:val="0"/>
      <w:marRight w:val="0"/>
      <w:marTop w:val="0"/>
      <w:marBottom w:val="0"/>
      <w:divBdr>
        <w:top w:val="none" w:sz="0" w:space="0" w:color="auto"/>
        <w:left w:val="none" w:sz="0" w:space="0" w:color="auto"/>
        <w:bottom w:val="none" w:sz="0" w:space="0" w:color="auto"/>
        <w:right w:val="none" w:sz="0" w:space="0" w:color="auto"/>
      </w:divBdr>
    </w:div>
    <w:div w:id="771629602">
      <w:bodyDiv w:val="1"/>
      <w:marLeft w:val="0"/>
      <w:marRight w:val="0"/>
      <w:marTop w:val="0"/>
      <w:marBottom w:val="0"/>
      <w:divBdr>
        <w:top w:val="none" w:sz="0" w:space="0" w:color="auto"/>
        <w:left w:val="none" w:sz="0" w:space="0" w:color="auto"/>
        <w:bottom w:val="none" w:sz="0" w:space="0" w:color="auto"/>
        <w:right w:val="none" w:sz="0" w:space="0" w:color="auto"/>
      </w:divBdr>
    </w:div>
    <w:div w:id="779836759">
      <w:bodyDiv w:val="1"/>
      <w:marLeft w:val="0"/>
      <w:marRight w:val="0"/>
      <w:marTop w:val="0"/>
      <w:marBottom w:val="0"/>
      <w:divBdr>
        <w:top w:val="none" w:sz="0" w:space="0" w:color="auto"/>
        <w:left w:val="none" w:sz="0" w:space="0" w:color="auto"/>
        <w:bottom w:val="none" w:sz="0" w:space="0" w:color="auto"/>
        <w:right w:val="none" w:sz="0" w:space="0" w:color="auto"/>
      </w:divBdr>
    </w:div>
    <w:div w:id="852377058">
      <w:bodyDiv w:val="1"/>
      <w:marLeft w:val="0"/>
      <w:marRight w:val="0"/>
      <w:marTop w:val="0"/>
      <w:marBottom w:val="0"/>
      <w:divBdr>
        <w:top w:val="none" w:sz="0" w:space="0" w:color="auto"/>
        <w:left w:val="none" w:sz="0" w:space="0" w:color="auto"/>
        <w:bottom w:val="none" w:sz="0" w:space="0" w:color="auto"/>
        <w:right w:val="none" w:sz="0" w:space="0" w:color="auto"/>
      </w:divBdr>
    </w:div>
    <w:div w:id="883174370">
      <w:bodyDiv w:val="1"/>
      <w:marLeft w:val="0"/>
      <w:marRight w:val="0"/>
      <w:marTop w:val="0"/>
      <w:marBottom w:val="0"/>
      <w:divBdr>
        <w:top w:val="none" w:sz="0" w:space="0" w:color="auto"/>
        <w:left w:val="none" w:sz="0" w:space="0" w:color="auto"/>
        <w:bottom w:val="none" w:sz="0" w:space="0" w:color="auto"/>
        <w:right w:val="none" w:sz="0" w:space="0" w:color="auto"/>
      </w:divBdr>
    </w:div>
    <w:div w:id="898319355">
      <w:bodyDiv w:val="1"/>
      <w:marLeft w:val="0"/>
      <w:marRight w:val="0"/>
      <w:marTop w:val="0"/>
      <w:marBottom w:val="0"/>
      <w:divBdr>
        <w:top w:val="none" w:sz="0" w:space="0" w:color="auto"/>
        <w:left w:val="none" w:sz="0" w:space="0" w:color="auto"/>
        <w:bottom w:val="none" w:sz="0" w:space="0" w:color="auto"/>
        <w:right w:val="none" w:sz="0" w:space="0" w:color="auto"/>
      </w:divBdr>
      <w:divsChild>
        <w:div w:id="41371707">
          <w:marLeft w:val="0"/>
          <w:marRight w:val="0"/>
          <w:marTop w:val="0"/>
          <w:marBottom w:val="0"/>
          <w:divBdr>
            <w:top w:val="none" w:sz="0" w:space="0" w:color="auto"/>
            <w:left w:val="none" w:sz="0" w:space="0" w:color="auto"/>
            <w:bottom w:val="none" w:sz="0" w:space="0" w:color="auto"/>
            <w:right w:val="none" w:sz="0" w:space="0" w:color="auto"/>
          </w:divBdr>
        </w:div>
      </w:divsChild>
    </w:div>
    <w:div w:id="908884503">
      <w:bodyDiv w:val="1"/>
      <w:marLeft w:val="0"/>
      <w:marRight w:val="0"/>
      <w:marTop w:val="0"/>
      <w:marBottom w:val="0"/>
      <w:divBdr>
        <w:top w:val="none" w:sz="0" w:space="0" w:color="auto"/>
        <w:left w:val="none" w:sz="0" w:space="0" w:color="auto"/>
        <w:bottom w:val="none" w:sz="0" w:space="0" w:color="auto"/>
        <w:right w:val="none" w:sz="0" w:space="0" w:color="auto"/>
      </w:divBdr>
    </w:div>
    <w:div w:id="951090858">
      <w:bodyDiv w:val="1"/>
      <w:marLeft w:val="0"/>
      <w:marRight w:val="0"/>
      <w:marTop w:val="0"/>
      <w:marBottom w:val="0"/>
      <w:divBdr>
        <w:top w:val="none" w:sz="0" w:space="0" w:color="auto"/>
        <w:left w:val="none" w:sz="0" w:space="0" w:color="auto"/>
        <w:bottom w:val="none" w:sz="0" w:space="0" w:color="auto"/>
        <w:right w:val="none" w:sz="0" w:space="0" w:color="auto"/>
      </w:divBdr>
      <w:divsChild>
        <w:div w:id="840119498">
          <w:marLeft w:val="0"/>
          <w:marRight w:val="0"/>
          <w:marTop w:val="0"/>
          <w:marBottom w:val="0"/>
          <w:divBdr>
            <w:top w:val="none" w:sz="0" w:space="0" w:color="auto"/>
            <w:left w:val="none" w:sz="0" w:space="0" w:color="auto"/>
            <w:bottom w:val="none" w:sz="0" w:space="0" w:color="auto"/>
            <w:right w:val="none" w:sz="0" w:space="0" w:color="auto"/>
          </w:divBdr>
        </w:div>
        <w:div w:id="895749093">
          <w:marLeft w:val="0"/>
          <w:marRight w:val="0"/>
          <w:marTop w:val="0"/>
          <w:marBottom w:val="0"/>
          <w:divBdr>
            <w:top w:val="none" w:sz="0" w:space="0" w:color="auto"/>
            <w:left w:val="none" w:sz="0" w:space="0" w:color="auto"/>
            <w:bottom w:val="none" w:sz="0" w:space="0" w:color="auto"/>
            <w:right w:val="none" w:sz="0" w:space="0" w:color="auto"/>
          </w:divBdr>
          <w:divsChild>
            <w:div w:id="1916813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3893871">
      <w:bodyDiv w:val="1"/>
      <w:marLeft w:val="0"/>
      <w:marRight w:val="0"/>
      <w:marTop w:val="0"/>
      <w:marBottom w:val="0"/>
      <w:divBdr>
        <w:top w:val="none" w:sz="0" w:space="0" w:color="auto"/>
        <w:left w:val="none" w:sz="0" w:space="0" w:color="auto"/>
        <w:bottom w:val="none" w:sz="0" w:space="0" w:color="auto"/>
        <w:right w:val="none" w:sz="0" w:space="0" w:color="auto"/>
      </w:divBdr>
    </w:div>
    <w:div w:id="991449652">
      <w:bodyDiv w:val="1"/>
      <w:marLeft w:val="0"/>
      <w:marRight w:val="0"/>
      <w:marTop w:val="0"/>
      <w:marBottom w:val="0"/>
      <w:divBdr>
        <w:top w:val="none" w:sz="0" w:space="0" w:color="auto"/>
        <w:left w:val="none" w:sz="0" w:space="0" w:color="auto"/>
        <w:bottom w:val="none" w:sz="0" w:space="0" w:color="auto"/>
        <w:right w:val="none" w:sz="0" w:space="0" w:color="auto"/>
      </w:divBdr>
    </w:div>
    <w:div w:id="1043678255">
      <w:bodyDiv w:val="1"/>
      <w:marLeft w:val="0"/>
      <w:marRight w:val="0"/>
      <w:marTop w:val="0"/>
      <w:marBottom w:val="0"/>
      <w:divBdr>
        <w:top w:val="none" w:sz="0" w:space="0" w:color="auto"/>
        <w:left w:val="none" w:sz="0" w:space="0" w:color="auto"/>
        <w:bottom w:val="none" w:sz="0" w:space="0" w:color="auto"/>
        <w:right w:val="none" w:sz="0" w:space="0" w:color="auto"/>
      </w:divBdr>
    </w:div>
    <w:div w:id="1064452350">
      <w:bodyDiv w:val="1"/>
      <w:marLeft w:val="0"/>
      <w:marRight w:val="0"/>
      <w:marTop w:val="0"/>
      <w:marBottom w:val="0"/>
      <w:divBdr>
        <w:top w:val="none" w:sz="0" w:space="0" w:color="auto"/>
        <w:left w:val="none" w:sz="0" w:space="0" w:color="auto"/>
        <w:bottom w:val="none" w:sz="0" w:space="0" w:color="auto"/>
        <w:right w:val="none" w:sz="0" w:space="0" w:color="auto"/>
      </w:divBdr>
    </w:div>
    <w:div w:id="1090663080">
      <w:bodyDiv w:val="1"/>
      <w:marLeft w:val="0"/>
      <w:marRight w:val="0"/>
      <w:marTop w:val="0"/>
      <w:marBottom w:val="0"/>
      <w:divBdr>
        <w:top w:val="none" w:sz="0" w:space="0" w:color="auto"/>
        <w:left w:val="none" w:sz="0" w:space="0" w:color="auto"/>
        <w:bottom w:val="none" w:sz="0" w:space="0" w:color="auto"/>
        <w:right w:val="none" w:sz="0" w:space="0" w:color="auto"/>
      </w:divBdr>
    </w:div>
    <w:div w:id="1198468358">
      <w:bodyDiv w:val="1"/>
      <w:marLeft w:val="0"/>
      <w:marRight w:val="0"/>
      <w:marTop w:val="0"/>
      <w:marBottom w:val="0"/>
      <w:divBdr>
        <w:top w:val="none" w:sz="0" w:space="0" w:color="auto"/>
        <w:left w:val="none" w:sz="0" w:space="0" w:color="auto"/>
        <w:bottom w:val="none" w:sz="0" w:space="0" w:color="auto"/>
        <w:right w:val="none" w:sz="0" w:space="0" w:color="auto"/>
      </w:divBdr>
    </w:div>
    <w:div w:id="1246257890">
      <w:bodyDiv w:val="1"/>
      <w:marLeft w:val="0"/>
      <w:marRight w:val="0"/>
      <w:marTop w:val="0"/>
      <w:marBottom w:val="0"/>
      <w:divBdr>
        <w:top w:val="none" w:sz="0" w:space="0" w:color="auto"/>
        <w:left w:val="none" w:sz="0" w:space="0" w:color="auto"/>
        <w:bottom w:val="none" w:sz="0" w:space="0" w:color="auto"/>
        <w:right w:val="none" w:sz="0" w:space="0" w:color="auto"/>
      </w:divBdr>
    </w:div>
    <w:div w:id="1276868785">
      <w:bodyDiv w:val="1"/>
      <w:marLeft w:val="0"/>
      <w:marRight w:val="0"/>
      <w:marTop w:val="0"/>
      <w:marBottom w:val="0"/>
      <w:divBdr>
        <w:top w:val="none" w:sz="0" w:space="0" w:color="auto"/>
        <w:left w:val="none" w:sz="0" w:space="0" w:color="auto"/>
        <w:bottom w:val="none" w:sz="0" w:space="0" w:color="auto"/>
        <w:right w:val="none" w:sz="0" w:space="0" w:color="auto"/>
      </w:divBdr>
      <w:divsChild>
        <w:div w:id="177277249">
          <w:marLeft w:val="0"/>
          <w:marRight w:val="0"/>
          <w:marTop w:val="0"/>
          <w:marBottom w:val="0"/>
          <w:divBdr>
            <w:top w:val="none" w:sz="0" w:space="0" w:color="auto"/>
            <w:left w:val="none" w:sz="0" w:space="0" w:color="auto"/>
            <w:bottom w:val="none" w:sz="0" w:space="0" w:color="auto"/>
            <w:right w:val="none" w:sz="0" w:space="0" w:color="auto"/>
          </w:divBdr>
          <w:divsChild>
            <w:div w:id="714816550">
              <w:marLeft w:val="0"/>
              <w:marRight w:val="0"/>
              <w:marTop w:val="0"/>
              <w:marBottom w:val="0"/>
              <w:divBdr>
                <w:top w:val="none" w:sz="0" w:space="0" w:color="auto"/>
                <w:left w:val="none" w:sz="0" w:space="0" w:color="auto"/>
                <w:bottom w:val="none" w:sz="0" w:space="0" w:color="auto"/>
                <w:right w:val="none" w:sz="0" w:space="0" w:color="auto"/>
              </w:divBdr>
            </w:div>
          </w:divsChild>
        </w:div>
        <w:div w:id="862087854">
          <w:marLeft w:val="0"/>
          <w:marRight w:val="0"/>
          <w:marTop w:val="0"/>
          <w:marBottom w:val="150"/>
          <w:divBdr>
            <w:top w:val="none" w:sz="0" w:space="0" w:color="auto"/>
            <w:left w:val="none" w:sz="0" w:space="0" w:color="auto"/>
            <w:bottom w:val="none" w:sz="0" w:space="0" w:color="auto"/>
            <w:right w:val="none" w:sz="0" w:space="0" w:color="auto"/>
          </w:divBdr>
          <w:divsChild>
            <w:div w:id="94181179">
              <w:marLeft w:val="0"/>
              <w:marRight w:val="0"/>
              <w:marTop w:val="0"/>
              <w:marBottom w:val="0"/>
              <w:divBdr>
                <w:top w:val="none" w:sz="0" w:space="0" w:color="auto"/>
                <w:left w:val="none" w:sz="0" w:space="0" w:color="auto"/>
                <w:bottom w:val="none" w:sz="0" w:space="0" w:color="auto"/>
                <w:right w:val="none" w:sz="0" w:space="0" w:color="auto"/>
              </w:divBdr>
              <w:divsChild>
                <w:div w:id="1434745111">
                  <w:marLeft w:val="0"/>
                  <w:marRight w:val="0"/>
                  <w:marTop w:val="0"/>
                  <w:marBottom w:val="0"/>
                  <w:divBdr>
                    <w:top w:val="none" w:sz="0" w:space="0" w:color="auto"/>
                    <w:left w:val="none" w:sz="0" w:space="0" w:color="auto"/>
                    <w:bottom w:val="none" w:sz="0" w:space="0" w:color="auto"/>
                    <w:right w:val="none" w:sz="0" w:space="0" w:color="auto"/>
                  </w:divBdr>
                  <w:divsChild>
                    <w:div w:id="24796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8393859">
          <w:marLeft w:val="0"/>
          <w:marRight w:val="0"/>
          <w:marTop w:val="30"/>
          <w:marBottom w:val="60"/>
          <w:divBdr>
            <w:top w:val="none" w:sz="0" w:space="0" w:color="auto"/>
            <w:left w:val="none" w:sz="0" w:space="0" w:color="auto"/>
            <w:bottom w:val="none" w:sz="0" w:space="0" w:color="auto"/>
            <w:right w:val="none" w:sz="0" w:space="0" w:color="auto"/>
          </w:divBdr>
          <w:divsChild>
            <w:div w:id="878591188">
              <w:marLeft w:val="0"/>
              <w:marRight w:val="0"/>
              <w:marTop w:val="0"/>
              <w:marBottom w:val="0"/>
              <w:divBdr>
                <w:top w:val="none" w:sz="0" w:space="0" w:color="auto"/>
                <w:left w:val="none" w:sz="0" w:space="0" w:color="auto"/>
                <w:bottom w:val="none" w:sz="0" w:space="0" w:color="auto"/>
                <w:right w:val="none" w:sz="0" w:space="0" w:color="auto"/>
              </w:divBdr>
              <w:divsChild>
                <w:div w:id="1001197300">
                  <w:marLeft w:val="0"/>
                  <w:marRight w:val="0"/>
                  <w:marTop w:val="0"/>
                  <w:marBottom w:val="0"/>
                  <w:divBdr>
                    <w:top w:val="none" w:sz="0" w:space="0" w:color="auto"/>
                    <w:left w:val="none" w:sz="0" w:space="0" w:color="auto"/>
                    <w:bottom w:val="none" w:sz="0" w:space="0" w:color="auto"/>
                    <w:right w:val="none" w:sz="0" w:space="0" w:color="auto"/>
                  </w:divBdr>
                  <w:divsChild>
                    <w:div w:id="372460791">
                      <w:marLeft w:val="0"/>
                      <w:marRight w:val="0"/>
                      <w:marTop w:val="0"/>
                      <w:marBottom w:val="0"/>
                      <w:divBdr>
                        <w:top w:val="none" w:sz="0" w:space="0" w:color="auto"/>
                        <w:left w:val="none" w:sz="0" w:space="0" w:color="auto"/>
                        <w:bottom w:val="none" w:sz="0" w:space="0" w:color="auto"/>
                        <w:right w:val="none" w:sz="0" w:space="0" w:color="auto"/>
                      </w:divBdr>
                      <w:divsChild>
                        <w:div w:id="1268197433">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98896623">
      <w:bodyDiv w:val="1"/>
      <w:marLeft w:val="0"/>
      <w:marRight w:val="0"/>
      <w:marTop w:val="0"/>
      <w:marBottom w:val="0"/>
      <w:divBdr>
        <w:top w:val="none" w:sz="0" w:space="0" w:color="auto"/>
        <w:left w:val="none" w:sz="0" w:space="0" w:color="auto"/>
        <w:bottom w:val="none" w:sz="0" w:space="0" w:color="auto"/>
        <w:right w:val="none" w:sz="0" w:space="0" w:color="auto"/>
      </w:divBdr>
      <w:divsChild>
        <w:div w:id="752698885">
          <w:marLeft w:val="0"/>
          <w:marRight w:val="0"/>
          <w:marTop w:val="0"/>
          <w:marBottom w:val="0"/>
          <w:divBdr>
            <w:top w:val="none" w:sz="0" w:space="0" w:color="auto"/>
            <w:left w:val="none" w:sz="0" w:space="0" w:color="auto"/>
            <w:bottom w:val="none" w:sz="0" w:space="0" w:color="auto"/>
            <w:right w:val="none" w:sz="0" w:space="0" w:color="auto"/>
          </w:divBdr>
        </w:div>
      </w:divsChild>
    </w:div>
    <w:div w:id="1425761269">
      <w:bodyDiv w:val="1"/>
      <w:marLeft w:val="0"/>
      <w:marRight w:val="0"/>
      <w:marTop w:val="0"/>
      <w:marBottom w:val="0"/>
      <w:divBdr>
        <w:top w:val="none" w:sz="0" w:space="0" w:color="auto"/>
        <w:left w:val="none" w:sz="0" w:space="0" w:color="auto"/>
        <w:bottom w:val="none" w:sz="0" w:space="0" w:color="auto"/>
        <w:right w:val="none" w:sz="0" w:space="0" w:color="auto"/>
      </w:divBdr>
    </w:div>
    <w:div w:id="1436710735">
      <w:bodyDiv w:val="1"/>
      <w:marLeft w:val="0"/>
      <w:marRight w:val="0"/>
      <w:marTop w:val="0"/>
      <w:marBottom w:val="0"/>
      <w:divBdr>
        <w:top w:val="none" w:sz="0" w:space="0" w:color="auto"/>
        <w:left w:val="none" w:sz="0" w:space="0" w:color="auto"/>
        <w:bottom w:val="none" w:sz="0" w:space="0" w:color="auto"/>
        <w:right w:val="none" w:sz="0" w:space="0" w:color="auto"/>
      </w:divBdr>
    </w:div>
    <w:div w:id="1610045017">
      <w:bodyDiv w:val="1"/>
      <w:marLeft w:val="0"/>
      <w:marRight w:val="0"/>
      <w:marTop w:val="0"/>
      <w:marBottom w:val="0"/>
      <w:divBdr>
        <w:top w:val="none" w:sz="0" w:space="0" w:color="auto"/>
        <w:left w:val="none" w:sz="0" w:space="0" w:color="auto"/>
        <w:bottom w:val="none" w:sz="0" w:space="0" w:color="auto"/>
        <w:right w:val="none" w:sz="0" w:space="0" w:color="auto"/>
      </w:divBdr>
    </w:div>
    <w:div w:id="1620212757">
      <w:bodyDiv w:val="1"/>
      <w:marLeft w:val="0"/>
      <w:marRight w:val="0"/>
      <w:marTop w:val="0"/>
      <w:marBottom w:val="0"/>
      <w:divBdr>
        <w:top w:val="none" w:sz="0" w:space="0" w:color="auto"/>
        <w:left w:val="none" w:sz="0" w:space="0" w:color="auto"/>
        <w:bottom w:val="none" w:sz="0" w:space="0" w:color="auto"/>
        <w:right w:val="none" w:sz="0" w:space="0" w:color="auto"/>
      </w:divBdr>
      <w:divsChild>
        <w:div w:id="1228802971">
          <w:marLeft w:val="0"/>
          <w:marRight w:val="0"/>
          <w:marTop w:val="0"/>
          <w:marBottom w:val="0"/>
          <w:divBdr>
            <w:top w:val="none" w:sz="0" w:space="0" w:color="auto"/>
            <w:left w:val="none" w:sz="0" w:space="0" w:color="auto"/>
            <w:bottom w:val="none" w:sz="0" w:space="0" w:color="auto"/>
            <w:right w:val="none" w:sz="0" w:space="0" w:color="auto"/>
          </w:divBdr>
        </w:div>
      </w:divsChild>
    </w:div>
    <w:div w:id="1659917604">
      <w:bodyDiv w:val="1"/>
      <w:marLeft w:val="0"/>
      <w:marRight w:val="0"/>
      <w:marTop w:val="0"/>
      <w:marBottom w:val="0"/>
      <w:divBdr>
        <w:top w:val="none" w:sz="0" w:space="0" w:color="auto"/>
        <w:left w:val="none" w:sz="0" w:space="0" w:color="auto"/>
        <w:bottom w:val="none" w:sz="0" w:space="0" w:color="auto"/>
        <w:right w:val="none" w:sz="0" w:space="0" w:color="auto"/>
      </w:divBdr>
    </w:div>
    <w:div w:id="1793555133">
      <w:bodyDiv w:val="1"/>
      <w:marLeft w:val="0"/>
      <w:marRight w:val="0"/>
      <w:marTop w:val="0"/>
      <w:marBottom w:val="0"/>
      <w:divBdr>
        <w:top w:val="none" w:sz="0" w:space="0" w:color="auto"/>
        <w:left w:val="none" w:sz="0" w:space="0" w:color="auto"/>
        <w:bottom w:val="none" w:sz="0" w:space="0" w:color="auto"/>
        <w:right w:val="none" w:sz="0" w:space="0" w:color="auto"/>
      </w:divBdr>
    </w:div>
    <w:div w:id="1793862586">
      <w:bodyDiv w:val="1"/>
      <w:marLeft w:val="0"/>
      <w:marRight w:val="0"/>
      <w:marTop w:val="0"/>
      <w:marBottom w:val="0"/>
      <w:divBdr>
        <w:top w:val="none" w:sz="0" w:space="0" w:color="auto"/>
        <w:left w:val="none" w:sz="0" w:space="0" w:color="auto"/>
        <w:bottom w:val="none" w:sz="0" w:space="0" w:color="auto"/>
        <w:right w:val="none" w:sz="0" w:space="0" w:color="auto"/>
      </w:divBdr>
    </w:div>
    <w:div w:id="1813912314">
      <w:bodyDiv w:val="1"/>
      <w:marLeft w:val="0"/>
      <w:marRight w:val="0"/>
      <w:marTop w:val="0"/>
      <w:marBottom w:val="0"/>
      <w:divBdr>
        <w:top w:val="none" w:sz="0" w:space="0" w:color="auto"/>
        <w:left w:val="none" w:sz="0" w:space="0" w:color="auto"/>
        <w:bottom w:val="none" w:sz="0" w:space="0" w:color="auto"/>
        <w:right w:val="none" w:sz="0" w:space="0" w:color="auto"/>
      </w:divBdr>
    </w:div>
    <w:div w:id="1855487145">
      <w:bodyDiv w:val="1"/>
      <w:marLeft w:val="0"/>
      <w:marRight w:val="0"/>
      <w:marTop w:val="0"/>
      <w:marBottom w:val="0"/>
      <w:divBdr>
        <w:top w:val="none" w:sz="0" w:space="0" w:color="auto"/>
        <w:left w:val="none" w:sz="0" w:space="0" w:color="auto"/>
        <w:bottom w:val="none" w:sz="0" w:space="0" w:color="auto"/>
        <w:right w:val="none" w:sz="0" w:space="0" w:color="auto"/>
      </w:divBdr>
    </w:div>
    <w:div w:id="1885870849">
      <w:bodyDiv w:val="1"/>
      <w:marLeft w:val="0"/>
      <w:marRight w:val="0"/>
      <w:marTop w:val="0"/>
      <w:marBottom w:val="0"/>
      <w:divBdr>
        <w:top w:val="none" w:sz="0" w:space="0" w:color="auto"/>
        <w:left w:val="none" w:sz="0" w:space="0" w:color="auto"/>
        <w:bottom w:val="none" w:sz="0" w:space="0" w:color="auto"/>
        <w:right w:val="none" w:sz="0" w:space="0" w:color="auto"/>
      </w:divBdr>
    </w:div>
    <w:div w:id="2009094443">
      <w:bodyDiv w:val="1"/>
      <w:marLeft w:val="0"/>
      <w:marRight w:val="0"/>
      <w:marTop w:val="0"/>
      <w:marBottom w:val="0"/>
      <w:divBdr>
        <w:top w:val="none" w:sz="0" w:space="0" w:color="auto"/>
        <w:left w:val="none" w:sz="0" w:space="0" w:color="auto"/>
        <w:bottom w:val="none" w:sz="0" w:space="0" w:color="auto"/>
        <w:right w:val="none" w:sz="0" w:space="0" w:color="auto"/>
      </w:divBdr>
    </w:div>
    <w:div w:id="2142769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cp.co.uk/about-us/advancing-the-profession/research/" TargetMode="External"/><Relationship Id="rId13" Type="http://schemas.openxmlformats.org/officeDocument/2006/relationships/hyperlink" Target="https://pubmed.ncbi.nlm.nih.gov/29800956-cost-effectiveness-of-electroconvulsive-therapy-vs-pharmacotherapypsychotherapy-for-treatment-resistant-depression-in-the-united-state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ice.org.uk/search?q=Depression" TargetMode="External"/><Relationship Id="rId17" Type="http://schemas.openxmlformats.org/officeDocument/2006/relationships/hyperlink" Target="https://www.psychotherapy.org.uk/seeking-therapy/types-of-psychotherapy/" TargetMode="External"/><Relationship Id="rId2" Type="http://schemas.openxmlformats.org/officeDocument/2006/relationships/numbering" Target="numbering.xml"/><Relationship Id="rId16" Type="http://schemas.openxmlformats.org/officeDocument/2006/relationships/hyperlink" Target="https://www.who.int/news-room/fact-sheets/detail/depress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gland.nhs.uk/2017/12/1-4-million-people-referred-to-nhs-mental-health-therapy-in-the-past-year/" TargetMode="External"/><Relationship Id="rId5" Type="http://schemas.openxmlformats.org/officeDocument/2006/relationships/webSettings" Target="webSettings.xml"/><Relationship Id="rId15" Type="http://schemas.openxmlformats.org/officeDocument/2006/relationships/hyperlink" Target="https://www.nationalelfservice.net/treatment/cbt/cbt-in-primary-care-is-cost-effective-for-treatment-resistant-depression/" TargetMode="External"/><Relationship Id="rId10" Type="http://schemas.openxmlformats.org/officeDocument/2006/relationships/hyperlink" Target="https://dx.doi.org/10.1002%2Fwps.20153"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1016/j.cct.2014.02.005" TargetMode="External"/><Relationship Id="rId14" Type="http://schemas.openxmlformats.org/officeDocument/2006/relationships/hyperlink" Target="https://www.nationalelfservice.net/treatment/cbt/cbt-in-primary-care-is-cost-effective-for-treatment-resistant-depres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Complementary Therapies BMHP5001_BIRM The Efficacy of Counselling</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2100</Words>
  <Characters>11970</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Anisah Khan (1808794)</dc:title>
  <dc:subject/>
  <dc:creator>neesie khan</dc:creator>
  <cp:keywords/>
  <dc:description/>
  <cp:lastModifiedBy>neesie khan</cp:lastModifiedBy>
  <cp:revision>2</cp:revision>
  <cp:lastPrinted>2021-03-09T21:25:00Z</cp:lastPrinted>
  <dcterms:created xsi:type="dcterms:W3CDTF">2021-03-12T10:42:00Z</dcterms:created>
  <dcterms:modified xsi:type="dcterms:W3CDTF">2021-03-12T10:42:00Z</dcterms:modified>
</cp:coreProperties>
</file>