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c="http://schemas.openxmlformats.org/drawingml/2006/chart" xmlns:pic="http://schemas.openxmlformats.org/drawingml/2006/picture" xmlns:a14="http://schemas.microsoft.com/office/drawing/2010/main" mc:Ignorable="w14 w15 w16se w16cid w16 w16cex w16sdtdh w16sdtfl w16du wp14">
  <w:body>
    <w:p w:rsidRPr="00343991" w:rsidR="0028488D" w:rsidP="003B3A3A" w:rsidRDefault="0028488D" w14:paraId="21BBD7DA" w14:textId="77777777">
      <w:pPr>
        <w:spacing w:line="360" w:lineRule="auto"/>
        <w:rPr>
          <w:rFonts w:ascii="Times New Roman" w:hAnsi="Times New Roman" w:cs="Times New Roman"/>
        </w:rPr>
      </w:pPr>
    </w:p>
    <w:p w:rsidRPr="00343991" w:rsidR="0028488D" w:rsidP="003B3A3A" w:rsidRDefault="0028488D" w14:paraId="3E549745" w14:textId="77777777">
      <w:pPr>
        <w:spacing w:line="360" w:lineRule="auto"/>
        <w:rPr>
          <w:rFonts w:ascii="Times New Roman" w:hAnsi="Times New Roman" w:cs="Times New Roman"/>
        </w:rPr>
      </w:pPr>
    </w:p>
    <w:p w:rsidRPr="00343991" w:rsidR="0028488D" w:rsidP="003B3A3A" w:rsidRDefault="0028488D" w14:paraId="4E3BFA12" w14:textId="77777777">
      <w:pPr>
        <w:spacing w:line="360" w:lineRule="auto"/>
        <w:rPr>
          <w:rFonts w:ascii="Times New Roman" w:hAnsi="Times New Roman" w:cs="Times New Roman"/>
        </w:rPr>
      </w:pPr>
    </w:p>
    <w:p w:rsidRPr="00343991" w:rsidR="0028488D" w:rsidP="003B3A3A" w:rsidRDefault="0028488D" w14:paraId="6DF573BB" w14:textId="77777777">
      <w:pPr>
        <w:spacing w:line="360" w:lineRule="auto"/>
        <w:rPr>
          <w:rFonts w:ascii="Times New Roman" w:hAnsi="Times New Roman" w:cs="Times New Roman"/>
        </w:rPr>
      </w:pPr>
    </w:p>
    <w:p w:rsidRPr="00343991" w:rsidR="0028488D" w:rsidP="003B3A3A" w:rsidRDefault="0028488D" w14:paraId="7C65BC0D" w14:textId="77777777">
      <w:pPr>
        <w:spacing w:line="360" w:lineRule="auto"/>
        <w:rPr>
          <w:rFonts w:ascii="Times New Roman" w:hAnsi="Times New Roman" w:cs="Times New Roman"/>
        </w:rPr>
      </w:pPr>
    </w:p>
    <w:p w:rsidRPr="00343991" w:rsidR="0028488D" w:rsidP="003B3A3A" w:rsidRDefault="0028488D" w14:paraId="65EC26F2" w14:textId="77777777">
      <w:pPr>
        <w:spacing w:line="360" w:lineRule="auto"/>
        <w:rPr>
          <w:rFonts w:ascii="Times New Roman" w:hAnsi="Times New Roman" w:cs="Times New Roman"/>
        </w:rPr>
      </w:pPr>
    </w:p>
    <w:p w:rsidR="0028488D" w:rsidP="003B3A3A" w:rsidRDefault="0028488D" w14:paraId="2F9F053B" w14:textId="77777777">
      <w:pPr>
        <w:spacing w:line="360" w:lineRule="auto"/>
        <w:rPr>
          <w:rFonts w:ascii="Times New Roman" w:hAnsi="Times New Roman" w:cs="Times New Roman"/>
        </w:rPr>
      </w:pPr>
    </w:p>
    <w:p w:rsidRPr="00343991" w:rsidR="00C54E4A" w:rsidP="003B3A3A" w:rsidRDefault="00C54E4A" w14:paraId="27EDA349" w14:textId="77777777">
      <w:pPr>
        <w:spacing w:line="360" w:lineRule="auto"/>
        <w:rPr>
          <w:rFonts w:ascii="Times New Roman" w:hAnsi="Times New Roman" w:cs="Times New Roman"/>
        </w:rPr>
      </w:pPr>
    </w:p>
    <w:p w:rsidRPr="00343991" w:rsidR="0028488D" w:rsidP="003B3A3A" w:rsidRDefault="0028488D" w14:paraId="029870D2" w14:textId="77777777">
      <w:pPr>
        <w:spacing w:line="360" w:lineRule="auto"/>
        <w:rPr>
          <w:rFonts w:ascii="Times New Roman" w:hAnsi="Times New Roman" w:cs="Times New Roman"/>
        </w:rPr>
      </w:pPr>
    </w:p>
    <w:p w:rsidRPr="00343991" w:rsidR="0028488D" w:rsidP="003B3A3A" w:rsidRDefault="0028488D" w14:paraId="2D2CC73C" w14:textId="77777777">
      <w:pPr>
        <w:spacing w:line="360" w:lineRule="auto"/>
        <w:rPr>
          <w:rFonts w:ascii="Times New Roman" w:hAnsi="Times New Roman" w:cs="Times New Roman"/>
        </w:rPr>
      </w:pPr>
    </w:p>
    <w:p w:rsidRPr="00343991" w:rsidR="0028488D" w:rsidP="003B3A3A" w:rsidRDefault="0028488D" w14:paraId="29E42350" w14:textId="77777777">
      <w:pPr>
        <w:spacing w:line="360" w:lineRule="auto"/>
        <w:rPr>
          <w:rFonts w:ascii="Times New Roman" w:hAnsi="Times New Roman" w:cs="Times New Roman"/>
        </w:rPr>
      </w:pPr>
    </w:p>
    <w:p w:rsidRPr="00343991" w:rsidR="0028488D" w:rsidP="003B3A3A" w:rsidRDefault="0028488D" w14:paraId="302B8EBA" w14:textId="77777777">
      <w:pPr>
        <w:pStyle w:val="Heading1"/>
        <w:spacing w:line="360" w:lineRule="auto"/>
        <w:jc w:val="center"/>
        <w:rPr>
          <w:rFonts w:ascii="Times New Roman" w:hAnsi="Times New Roman" w:cs="Times New Roman"/>
          <w:color w:val="auto"/>
          <w:sz w:val="36"/>
          <w:szCs w:val="36"/>
        </w:rPr>
      </w:pPr>
      <w:bookmarkStart w:name="_Toc210423883" w:id="0"/>
      <w:bookmarkStart w:name="_Toc213176881" w:id="1"/>
      <w:bookmarkStart w:name="_Toc215739795" w:id="2"/>
      <w:r w:rsidRPr="00343991">
        <w:rPr>
          <w:rFonts w:ascii="Times New Roman" w:hAnsi="Times New Roman" w:cs="Times New Roman"/>
          <w:color w:val="auto"/>
          <w:sz w:val="36"/>
          <w:szCs w:val="36"/>
        </w:rPr>
        <w:t>Design of an Electronic Blind Assist Cane</w:t>
      </w:r>
      <w:bookmarkEnd w:id="0"/>
      <w:bookmarkEnd w:id="1"/>
      <w:bookmarkEnd w:id="2"/>
    </w:p>
    <w:p w:rsidRPr="00343991" w:rsidR="0028488D" w:rsidP="003B3A3A" w:rsidRDefault="0028488D" w14:paraId="120F472C" w14:textId="77777777">
      <w:pPr>
        <w:spacing w:line="360" w:lineRule="auto"/>
        <w:jc w:val="center"/>
        <w:rPr>
          <w:rFonts w:ascii="Times New Roman" w:hAnsi="Times New Roman" w:cs="Times New Roman"/>
        </w:rPr>
      </w:pPr>
      <w:r w:rsidRPr="00343991">
        <w:rPr>
          <w:rFonts w:ascii="Times New Roman" w:hAnsi="Times New Roman" w:cs="Times New Roman"/>
        </w:rPr>
        <w:t>Bailey Armin</w:t>
      </w:r>
    </w:p>
    <w:p w:rsidRPr="00343991" w:rsidR="0028488D" w:rsidP="003B3A3A" w:rsidRDefault="0028488D" w14:paraId="6F2A0F0A" w14:textId="77777777">
      <w:pPr>
        <w:spacing w:line="360" w:lineRule="auto"/>
        <w:rPr>
          <w:rFonts w:ascii="Times New Roman" w:hAnsi="Times New Roman" w:cs="Times New Roman"/>
        </w:rPr>
      </w:pPr>
    </w:p>
    <w:p w:rsidRPr="00343991" w:rsidR="0028488D" w:rsidP="003B3A3A" w:rsidRDefault="0028488D" w14:paraId="3B8FEB58" w14:textId="77777777">
      <w:pPr>
        <w:spacing w:line="360" w:lineRule="auto"/>
        <w:rPr>
          <w:rFonts w:ascii="Times New Roman" w:hAnsi="Times New Roman" w:cs="Times New Roman"/>
        </w:rPr>
      </w:pPr>
    </w:p>
    <w:p w:rsidRPr="00343991" w:rsidR="0028488D" w:rsidP="003B3A3A" w:rsidRDefault="0028488D" w14:paraId="1B445A6D" w14:textId="77777777">
      <w:pPr>
        <w:spacing w:line="360" w:lineRule="auto"/>
        <w:rPr>
          <w:rFonts w:ascii="Times New Roman" w:hAnsi="Times New Roman" w:cs="Times New Roman"/>
        </w:rPr>
      </w:pPr>
    </w:p>
    <w:p w:rsidRPr="00343991" w:rsidR="0028488D" w:rsidP="003B3A3A" w:rsidRDefault="0028488D" w14:paraId="284DB7B4" w14:textId="77777777">
      <w:pPr>
        <w:spacing w:line="360" w:lineRule="auto"/>
        <w:rPr>
          <w:rFonts w:ascii="Times New Roman" w:hAnsi="Times New Roman" w:cs="Times New Roman"/>
        </w:rPr>
      </w:pPr>
    </w:p>
    <w:p w:rsidRPr="00343991" w:rsidR="0028488D" w:rsidP="003B3A3A" w:rsidRDefault="0028488D" w14:paraId="488D3F65" w14:textId="77777777">
      <w:pPr>
        <w:spacing w:line="360" w:lineRule="auto"/>
        <w:rPr>
          <w:rFonts w:ascii="Times New Roman" w:hAnsi="Times New Roman" w:cs="Times New Roman"/>
        </w:rPr>
      </w:pPr>
    </w:p>
    <w:p w:rsidRPr="00343991" w:rsidR="00632E7D" w:rsidP="003B3A3A" w:rsidRDefault="00632E7D" w14:paraId="5CE9F0F5" w14:textId="77777777">
      <w:pPr>
        <w:spacing w:line="360" w:lineRule="auto"/>
        <w:rPr>
          <w:rFonts w:ascii="Times New Roman" w:hAnsi="Times New Roman" w:cs="Times New Roman"/>
        </w:rPr>
      </w:pPr>
    </w:p>
    <w:p w:rsidRPr="00343991" w:rsidR="00632E7D" w:rsidP="003B3A3A" w:rsidRDefault="00632E7D" w14:paraId="153D442C" w14:textId="77777777">
      <w:pPr>
        <w:spacing w:line="360" w:lineRule="auto"/>
        <w:rPr>
          <w:rFonts w:ascii="Times New Roman" w:hAnsi="Times New Roman" w:cs="Times New Roman"/>
        </w:rPr>
      </w:pPr>
    </w:p>
    <w:p w:rsidRPr="00343991" w:rsidR="00632E7D" w:rsidP="003B3A3A" w:rsidRDefault="00632E7D" w14:paraId="753D44C2" w14:textId="77777777">
      <w:pPr>
        <w:spacing w:line="360" w:lineRule="auto"/>
        <w:rPr>
          <w:rFonts w:ascii="Times New Roman" w:hAnsi="Times New Roman" w:cs="Times New Roman"/>
        </w:rPr>
      </w:pPr>
    </w:p>
    <w:p w:rsidRPr="00343991" w:rsidR="00632E7D" w:rsidP="003B3A3A" w:rsidRDefault="00632E7D" w14:paraId="3916F93D" w14:textId="77777777">
      <w:pPr>
        <w:spacing w:line="360" w:lineRule="auto"/>
        <w:rPr>
          <w:rFonts w:ascii="Times New Roman" w:hAnsi="Times New Roman" w:cs="Times New Roman"/>
        </w:rPr>
      </w:pPr>
    </w:p>
    <w:p w:rsidRPr="00343991" w:rsidR="00632E7D" w:rsidP="003B3A3A" w:rsidRDefault="00632E7D" w14:paraId="456BBADF" w14:textId="77777777">
      <w:pPr>
        <w:spacing w:line="360" w:lineRule="auto"/>
        <w:rPr>
          <w:rFonts w:ascii="Times New Roman" w:hAnsi="Times New Roman" w:cs="Times New Roman"/>
        </w:rPr>
      </w:pPr>
    </w:p>
    <w:p w:rsidRPr="00343991" w:rsidR="00632E7D" w:rsidP="003B3A3A" w:rsidRDefault="00632E7D" w14:paraId="0195774D" w14:textId="77777777">
      <w:pPr>
        <w:spacing w:line="360" w:lineRule="auto"/>
        <w:rPr>
          <w:rFonts w:ascii="Times New Roman" w:hAnsi="Times New Roman" w:cs="Times New Roman"/>
          <w:b/>
          <w:bCs/>
        </w:rPr>
      </w:pPr>
    </w:p>
    <w:bookmarkStart w:name="_Toc215739796" w:displacedByCustomXml="next" w:id="3"/>
    <w:sdt>
      <w:sdtPr>
        <w:id w:val="213085956"/>
        <w:docPartObj>
          <w:docPartGallery w:val="Table of Contents"/>
          <w:docPartUnique/>
        </w:docPartObj>
        <w:rPr>
          <w:rFonts w:ascii="Times New Roman" w:hAnsi="Times New Roman" w:eastAsia="Aptos" w:cs="Times New Roman" w:eastAsiaTheme="minorAscii"/>
          <w:color w:val="auto"/>
          <w:sz w:val="24"/>
          <w:szCs w:val="24"/>
        </w:rPr>
      </w:sdtPr>
      <w:sdtEndPr>
        <w:rPr>
          <w:rFonts w:ascii="Times New Roman" w:hAnsi="Times New Roman" w:eastAsia="Aptos" w:cs="Times New Roman" w:eastAsiaTheme="minorAscii"/>
          <w:b w:val="1"/>
          <w:bCs w:val="1"/>
          <w:color w:val="auto"/>
          <w:sz w:val="24"/>
          <w:szCs w:val="24"/>
        </w:rPr>
      </w:sdtEndPr>
      <w:sdtContent>
        <w:p w:rsidRPr="00343991" w:rsidR="00632E7D" w:rsidP="00885812" w:rsidRDefault="00632E7D" w14:paraId="2DE6225F" w14:textId="01C8906F">
          <w:pPr>
            <w:pStyle w:val="Heading2"/>
            <w:spacing w:line="240" w:lineRule="auto"/>
            <w:rPr>
              <w:rFonts w:ascii="Times New Roman" w:hAnsi="Times New Roman" w:cs="Times New Roman"/>
              <w:color w:val="auto"/>
            </w:rPr>
          </w:pPr>
          <w:r w:rsidRPr="00343991">
            <w:rPr>
              <w:rFonts w:ascii="Times New Roman" w:hAnsi="Times New Roman" w:cs="Times New Roman"/>
              <w:color w:val="auto"/>
            </w:rPr>
            <w:t>Table of Contents</w:t>
          </w:r>
          <w:bookmarkEnd w:id="3"/>
        </w:p>
        <w:p w:rsidR="00007E27" w:rsidRDefault="00632E7D" w14:paraId="27794DFA" w14:textId="74BB13C3">
          <w:pPr>
            <w:pStyle w:val="TOC1"/>
            <w:rPr>
              <w:rFonts w:eastAsiaTheme="minorEastAsia"/>
              <w:noProof/>
              <w:lang w:eastAsia="en-GB"/>
            </w:rPr>
          </w:pPr>
          <w:r w:rsidRPr="001B0FBE">
            <w:rPr>
              <w:rFonts w:ascii="Times New Roman" w:hAnsi="Times New Roman" w:cs="Times New Roman"/>
              <w:sz w:val="6"/>
              <w:szCs w:val="6"/>
            </w:rPr>
            <w:fldChar w:fldCharType="begin"/>
          </w:r>
          <w:r w:rsidRPr="001B0FBE">
            <w:rPr>
              <w:rFonts w:ascii="Times New Roman" w:hAnsi="Times New Roman" w:cs="Times New Roman"/>
              <w:sz w:val="6"/>
              <w:szCs w:val="6"/>
            </w:rPr>
            <w:instrText xml:space="preserve"> TOC \o "1-3" \h \z \u </w:instrText>
          </w:r>
          <w:r w:rsidRPr="001B0FBE">
            <w:rPr>
              <w:rFonts w:ascii="Times New Roman" w:hAnsi="Times New Roman" w:cs="Times New Roman"/>
              <w:sz w:val="6"/>
              <w:szCs w:val="6"/>
            </w:rPr>
            <w:fldChar w:fldCharType="separate"/>
          </w:r>
          <w:hyperlink w:history="1" w:anchor="_Toc215739795">
            <w:r w:rsidRPr="00E4660A" w:rsidR="00007E27">
              <w:rPr>
                <w:rStyle w:val="Hyperlink"/>
                <w:rFonts w:ascii="Times New Roman" w:hAnsi="Times New Roman" w:cs="Times New Roman"/>
                <w:noProof/>
              </w:rPr>
              <w:t>Design of an Electronic Blind Assist Cane</w:t>
            </w:r>
            <w:r w:rsidR="00007E27">
              <w:rPr>
                <w:noProof/>
                <w:webHidden/>
              </w:rPr>
              <w:tab/>
            </w:r>
            <w:r w:rsidR="00007E27">
              <w:rPr>
                <w:noProof/>
                <w:webHidden/>
              </w:rPr>
              <w:fldChar w:fldCharType="begin"/>
            </w:r>
            <w:r w:rsidR="00007E27">
              <w:rPr>
                <w:noProof/>
                <w:webHidden/>
              </w:rPr>
              <w:instrText xml:space="preserve"> PAGEREF _Toc215739795 \h </w:instrText>
            </w:r>
            <w:r w:rsidR="00007E27">
              <w:rPr>
                <w:noProof/>
                <w:webHidden/>
              </w:rPr>
            </w:r>
            <w:r w:rsidR="00007E27">
              <w:rPr>
                <w:noProof/>
                <w:webHidden/>
              </w:rPr>
              <w:fldChar w:fldCharType="separate"/>
            </w:r>
            <w:r w:rsidR="00007E27">
              <w:rPr>
                <w:noProof/>
                <w:webHidden/>
              </w:rPr>
              <w:t>1</w:t>
            </w:r>
            <w:r w:rsidR="00007E27">
              <w:rPr>
                <w:noProof/>
                <w:webHidden/>
              </w:rPr>
              <w:fldChar w:fldCharType="end"/>
            </w:r>
          </w:hyperlink>
        </w:p>
        <w:p w:rsidR="00007E27" w:rsidRDefault="00007E27" w14:paraId="73B14AA1" w14:textId="2FB2AD16">
          <w:pPr>
            <w:pStyle w:val="TOC2"/>
            <w:tabs>
              <w:tab w:val="right" w:leader="dot" w:pos="9016"/>
            </w:tabs>
            <w:rPr>
              <w:rFonts w:eastAsiaTheme="minorEastAsia"/>
              <w:noProof/>
              <w:lang w:eastAsia="en-GB"/>
            </w:rPr>
          </w:pPr>
          <w:hyperlink w:history="1" w:anchor="_Toc215739796">
            <w:r w:rsidRPr="00E4660A">
              <w:rPr>
                <w:rStyle w:val="Hyperlink"/>
                <w:rFonts w:ascii="Times New Roman" w:hAnsi="Times New Roman" w:cs="Times New Roman"/>
                <w:noProof/>
              </w:rPr>
              <w:t>Table of Contents</w:t>
            </w:r>
            <w:r>
              <w:rPr>
                <w:noProof/>
                <w:webHidden/>
              </w:rPr>
              <w:tab/>
            </w:r>
            <w:r>
              <w:rPr>
                <w:noProof/>
                <w:webHidden/>
              </w:rPr>
              <w:fldChar w:fldCharType="begin"/>
            </w:r>
            <w:r>
              <w:rPr>
                <w:noProof/>
                <w:webHidden/>
              </w:rPr>
              <w:instrText xml:space="preserve"> PAGEREF _Toc215739796 \h </w:instrText>
            </w:r>
            <w:r>
              <w:rPr>
                <w:noProof/>
                <w:webHidden/>
              </w:rPr>
            </w:r>
            <w:r>
              <w:rPr>
                <w:noProof/>
                <w:webHidden/>
              </w:rPr>
              <w:fldChar w:fldCharType="separate"/>
            </w:r>
            <w:r>
              <w:rPr>
                <w:noProof/>
                <w:webHidden/>
              </w:rPr>
              <w:t>2</w:t>
            </w:r>
            <w:r>
              <w:rPr>
                <w:noProof/>
                <w:webHidden/>
              </w:rPr>
              <w:fldChar w:fldCharType="end"/>
            </w:r>
          </w:hyperlink>
        </w:p>
        <w:p w:rsidR="00007E27" w:rsidRDefault="00007E27" w14:paraId="73890862" w14:textId="424C486D">
          <w:pPr>
            <w:pStyle w:val="TOC2"/>
            <w:tabs>
              <w:tab w:val="right" w:leader="dot" w:pos="9016"/>
            </w:tabs>
            <w:rPr>
              <w:rFonts w:eastAsiaTheme="minorEastAsia"/>
              <w:noProof/>
              <w:lang w:eastAsia="en-GB"/>
            </w:rPr>
          </w:pPr>
          <w:hyperlink w:history="1" w:anchor="_Toc215739797">
            <w:r w:rsidRPr="00E4660A">
              <w:rPr>
                <w:rStyle w:val="Hyperlink"/>
                <w:rFonts w:ascii="Times New Roman" w:hAnsi="Times New Roman" w:cs="Times New Roman"/>
                <w:noProof/>
              </w:rPr>
              <w:t>Table of Figures</w:t>
            </w:r>
            <w:r>
              <w:rPr>
                <w:noProof/>
                <w:webHidden/>
              </w:rPr>
              <w:tab/>
            </w:r>
            <w:r>
              <w:rPr>
                <w:noProof/>
                <w:webHidden/>
              </w:rPr>
              <w:fldChar w:fldCharType="begin"/>
            </w:r>
            <w:r>
              <w:rPr>
                <w:noProof/>
                <w:webHidden/>
              </w:rPr>
              <w:instrText xml:space="preserve"> PAGEREF _Toc215739797 \h </w:instrText>
            </w:r>
            <w:r>
              <w:rPr>
                <w:noProof/>
                <w:webHidden/>
              </w:rPr>
            </w:r>
            <w:r>
              <w:rPr>
                <w:noProof/>
                <w:webHidden/>
              </w:rPr>
              <w:fldChar w:fldCharType="separate"/>
            </w:r>
            <w:r>
              <w:rPr>
                <w:noProof/>
                <w:webHidden/>
              </w:rPr>
              <w:t>3</w:t>
            </w:r>
            <w:r>
              <w:rPr>
                <w:noProof/>
                <w:webHidden/>
              </w:rPr>
              <w:fldChar w:fldCharType="end"/>
            </w:r>
          </w:hyperlink>
        </w:p>
        <w:p w:rsidR="00007E27" w:rsidRDefault="00007E27" w14:paraId="6B138837" w14:textId="60F1F308">
          <w:pPr>
            <w:pStyle w:val="TOC2"/>
            <w:tabs>
              <w:tab w:val="right" w:leader="dot" w:pos="9016"/>
            </w:tabs>
            <w:rPr>
              <w:rFonts w:eastAsiaTheme="minorEastAsia"/>
              <w:noProof/>
              <w:lang w:eastAsia="en-GB"/>
            </w:rPr>
          </w:pPr>
          <w:hyperlink w:history="1" w:anchor="_Toc215739798">
            <w:r w:rsidRPr="00E4660A">
              <w:rPr>
                <w:rStyle w:val="Hyperlink"/>
                <w:rFonts w:ascii="Times New Roman" w:hAnsi="Times New Roman" w:cs="Times New Roman"/>
                <w:noProof/>
              </w:rPr>
              <w:t>Background and Purpose</w:t>
            </w:r>
            <w:r>
              <w:rPr>
                <w:noProof/>
                <w:webHidden/>
              </w:rPr>
              <w:tab/>
            </w:r>
            <w:r>
              <w:rPr>
                <w:noProof/>
                <w:webHidden/>
              </w:rPr>
              <w:fldChar w:fldCharType="begin"/>
            </w:r>
            <w:r>
              <w:rPr>
                <w:noProof/>
                <w:webHidden/>
              </w:rPr>
              <w:instrText xml:space="preserve"> PAGEREF _Toc215739798 \h </w:instrText>
            </w:r>
            <w:r>
              <w:rPr>
                <w:noProof/>
                <w:webHidden/>
              </w:rPr>
            </w:r>
            <w:r>
              <w:rPr>
                <w:noProof/>
                <w:webHidden/>
              </w:rPr>
              <w:fldChar w:fldCharType="separate"/>
            </w:r>
            <w:r>
              <w:rPr>
                <w:noProof/>
                <w:webHidden/>
              </w:rPr>
              <w:t>4</w:t>
            </w:r>
            <w:r>
              <w:rPr>
                <w:noProof/>
                <w:webHidden/>
              </w:rPr>
              <w:fldChar w:fldCharType="end"/>
            </w:r>
          </w:hyperlink>
        </w:p>
        <w:p w:rsidR="00007E27" w:rsidRDefault="00007E27" w14:paraId="675DA67B" w14:textId="10BB1471">
          <w:pPr>
            <w:pStyle w:val="TOC3"/>
            <w:tabs>
              <w:tab w:val="right" w:leader="dot" w:pos="9016"/>
            </w:tabs>
            <w:rPr>
              <w:rFonts w:eastAsiaTheme="minorEastAsia"/>
              <w:noProof/>
              <w:lang w:eastAsia="en-GB"/>
            </w:rPr>
          </w:pPr>
          <w:hyperlink w:history="1" w:anchor="_Toc215739799">
            <w:r w:rsidRPr="00E4660A">
              <w:rPr>
                <w:rStyle w:val="Hyperlink"/>
                <w:rFonts w:ascii="Times New Roman" w:hAnsi="Times New Roman" w:cs="Times New Roman"/>
                <w:noProof/>
              </w:rPr>
              <w:t>UK Sight Loss Statistics</w:t>
            </w:r>
            <w:r>
              <w:rPr>
                <w:noProof/>
                <w:webHidden/>
              </w:rPr>
              <w:tab/>
            </w:r>
            <w:r>
              <w:rPr>
                <w:noProof/>
                <w:webHidden/>
              </w:rPr>
              <w:fldChar w:fldCharType="begin"/>
            </w:r>
            <w:r>
              <w:rPr>
                <w:noProof/>
                <w:webHidden/>
              </w:rPr>
              <w:instrText xml:space="preserve"> PAGEREF _Toc215739799 \h </w:instrText>
            </w:r>
            <w:r>
              <w:rPr>
                <w:noProof/>
                <w:webHidden/>
              </w:rPr>
            </w:r>
            <w:r>
              <w:rPr>
                <w:noProof/>
                <w:webHidden/>
              </w:rPr>
              <w:fldChar w:fldCharType="separate"/>
            </w:r>
            <w:r>
              <w:rPr>
                <w:noProof/>
                <w:webHidden/>
              </w:rPr>
              <w:t>4</w:t>
            </w:r>
            <w:r>
              <w:rPr>
                <w:noProof/>
                <w:webHidden/>
              </w:rPr>
              <w:fldChar w:fldCharType="end"/>
            </w:r>
          </w:hyperlink>
        </w:p>
        <w:p w:rsidR="00007E27" w:rsidRDefault="00007E27" w14:paraId="0EC8AA4F" w14:textId="077ADC03">
          <w:pPr>
            <w:pStyle w:val="TOC3"/>
            <w:tabs>
              <w:tab w:val="right" w:leader="dot" w:pos="9016"/>
            </w:tabs>
            <w:rPr>
              <w:rFonts w:eastAsiaTheme="minorEastAsia"/>
              <w:noProof/>
              <w:lang w:eastAsia="en-GB"/>
            </w:rPr>
          </w:pPr>
          <w:hyperlink w:history="1" w:anchor="_Toc215739800">
            <w:r w:rsidRPr="00E4660A">
              <w:rPr>
                <w:rStyle w:val="Hyperlink"/>
                <w:rFonts w:ascii="Times New Roman" w:hAnsi="Times New Roman" w:cs="Times New Roman"/>
                <w:noProof/>
              </w:rPr>
              <w:t>Market Gap and Opportunity</w:t>
            </w:r>
            <w:r>
              <w:rPr>
                <w:noProof/>
                <w:webHidden/>
              </w:rPr>
              <w:tab/>
            </w:r>
            <w:r>
              <w:rPr>
                <w:noProof/>
                <w:webHidden/>
              </w:rPr>
              <w:fldChar w:fldCharType="begin"/>
            </w:r>
            <w:r>
              <w:rPr>
                <w:noProof/>
                <w:webHidden/>
              </w:rPr>
              <w:instrText xml:space="preserve"> PAGEREF _Toc215739800 \h </w:instrText>
            </w:r>
            <w:r>
              <w:rPr>
                <w:noProof/>
                <w:webHidden/>
              </w:rPr>
            </w:r>
            <w:r>
              <w:rPr>
                <w:noProof/>
                <w:webHidden/>
              </w:rPr>
              <w:fldChar w:fldCharType="separate"/>
            </w:r>
            <w:r>
              <w:rPr>
                <w:noProof/>
                <w:webHidden/>
              </w:rPr>
              <w:t>5</w:t>
            </w:r>
            <w:r>
              <w:rPr>
                <w:noProof/>
                <w:webHidden/>
              </w:rPr>
              <w:fldChar w:fldCharType="end"/>
            </w:r>
          </w:hyperlink>
        </w:p>
        <w:p w:rsidR="00007E27" w:rsidRDefault="00007E27" w14:paraId="433A4236" w14:textId="1ACC1236">
          <w:pPr>
            <w:pStyle w:val="TOC3"/>
            <w:tabs>
              <w:tab w:val="right" w:leader="dot" w:pos="9016"/>
            </w:tabs>
            <w:rPr>
              <w:rFonts w:eastAsiaTheme="minorEastAsia"/>
              <w:noProof/>
              <w:lang w:eastAsia="en-GB"/>
            </w:rPr>
          </w:pPr>
          <w:hyperlink w:history="1" w:anchor="_Toc215739801">
            <w:r w:rsidRPr="00E4660A">
              <w:rPr>
                <w:rStyle w:val="Hyperlink"/>
                <w:rFonts w:ascii="Times New Roman" w:hAnsi="Times New Roman" w:cs="Times New Roman"/>
                <w:noProof/>
              </w:rPr>
              <w:t>Limitations / Evaluation of Existing Solutions</w:t>
            </w:r>
            <w:r>
              <w:rPr>
                <w:noProof/>
                <w:webHidden/>
              </w:rPr>
              <w:tab/>
            </w:r>
            <w:r>
              <w:rPr>
                <w:noProof/>
                <w:webHidden/>
              </w:rPr>
              <w:fldChar w:fldCharType="begin"/>
            </w:r>
            <w:r>
              <w:rPr>
                <w:noProof/>
                <w:webHidden/>
              </w:rPr>
              <w:instrText xml:space="preserve"> PAGEREF _Toc215739801 \h </w:instrText>
            </w:r>
            <w:r>
              <w:rPr>
                <w:noProof/>
                <w:webHidden/>
              </w:rPr>
            </w:r>
            <w:r>
              <w:rPr>
                <w:noProof/>
                <w:webHidden/>
              </w:rPr>
              <w:fldChar w:fldCharType="separate"/>
            </w:r>
            <w:r>
              <w:rPr>
                <w:noProof/>
                <w:webHidden/>
              </w:rPr>
              <w:t>5</w:t>
            </w:r>
            <w:r>
              <w:rPr>
                <w:noProof/>
                <w:webHidden/>
              </w:rPr>
              <w:fldChar w:fldCharType="end"/>
            </w:r>
          </w:hyperlink>
        </w:p>
        <w:p w:rsidR="00007E27" w:rsidRDefault="00007E27" w14:paraId="2D0ADD39" w14:textId="2C6EE6EC">
          <w:pPr>
            <w:pStyle w:val="TOC3"/>
            <w:tabs>
              <w:tab w:val="right" w:leader="dot" w:pos="9016"/>
            </w:tabs>
            <w:rPr>
              <w:rFonts w:eastAsiaTheme="minorEastAsia"/>
              <w:noProof/>
              <w:lang w:eastAsia="en-GB"/>
            </w:rPr>
          </w:pPr>
          <w:hyperlink w:history="1" w:anchor="_Toc215739802">
            <w:r w:rsidRPr="00E4660A">
              <w:rPr>
                <w:rStyle w:val="Hyperlink"/>
                <w:rFonts w:ascii="Times New Roman" w:hAnsi="Times New Roman" w:cs="Times New Roman"/>
                <w:noProof/>
              </w:rPr>
              <w:t>Adoption of Mobility Aids</w:t>
            </w:r>
            <w:r>
              <w:rPr>
                <w:noProof/>
                <w:webHidden/>
              </w:rPr>
              <w:tab/>
            </w:r>
            <w:r>
              <w:rPr>
                <w:noProof/>
                <w:webHidden/>
              </w:rPr>
              <w:fldChar w:fldCharType="begin"/>
            </w:r>
            <w:r>
              <w:rPr>
                <w:noProof/>
                <w:webHidden/>
              </w:rPr>
              <w:instrText xml:space="preserve"> PAGEREF _Toc215739802 \h </w:instrText>
            </w:r>
            <w:r>
              <w:rPr>
                <w:noProof/>
                <w:webHidden/>
              </w:rPr>
            </w:r>
            <w:r>
              <w:rPr>
                <w:noProof/>
                <w:webHidden/>
              </w:rPr>
              <w:fldChar w:fldCharType="separate"/>
            </w:r>
            <w:r>
              <w:rPr>
                <w:noProof/>
                <w:webHidden/>
              </w:rPr>
              <w:t>5</w:t>
            </w:r>
            <w:r>
              <w:rPr>
                <w:noProof/>
                <w:webHidden/>
              </w:rPr>
              <w:fldChar w:fldCharType="end"/>
            </w:r>
          </w:hyperlink>
        </w:p>
        <w:p w:rsidR="00007E27" w:rsidRDefault="00007E27" w14:paraId="14D591C0" w14:textId="7EF0FE3F">
          <w:pPr>
            <w:pStyle w:val="TOC3"/>
            <w:tabs>
              <w:tab w:val="right" w:leader="dot" w:pos="9016"/>
            </w:tabs>
            <w:rPr>
              <w:rFonts w:eastAsiaTheme="minorEastAsia"/>
              <w:noProof/>
              <w:lang w:eastAsia="en-GB"/>
            </w:rPr>
          </w:pPr>
          <w:hyperlink w:history="1" w:anchor="_Toc215739803">
            <w:r w:rsidRPr="00E4660A">
              <w:rPr>
                <w:rStyle w:val="Hyperlink"/>
                <w:rFonts w:ascii="Times New Roman" w:hAnsi="Times New Roman" w:cs="Times New Roman"/>
                <w:noProof/>
              </w:rPr>
              <w:t>Trends in Smart Mobility Research</w:t>
            </w:r>
            <w:r>
              <w:rPr>
                <w:noProof/>
                <w:webHidden/>
              </w:rPr>
              <w:tab/>
            </w:r>
            <w:r>
              <w:rPr>
                <w:noProof/>
                <w:webHidden/>
              </w:rPr>
              <w:fldChar w:fldCharType="begin"/>
            </w:r>
            <w:r>
              <w:rPr>
                <w:noProof/>
                <w:webHidden/>
              </w:rPr>
              <w:instrText xml:space="preserve"> PAGEREF _Toc215739803 \h </w:instrText>
            </w:r>
            <w:r>
              <w:rPr>
                <w:noProof/>
                <w:webHidden/>
              </w:rPr>
            </w:r>
            <w:r>
              <w:rPr>
                <w:noProof/>
                <w:webHidden/>
              </w:rPr>
              <w:fldChar w:fldCharType="separate"/>
            </w:r>
            <w:r>
              <w:rPr>
                <w:noProof/>
                <w:webHidden/>
              </w:rPr>
              <w:t>6</w:t>
            </w:r>
            <w:r>
              <w:rPr>
                <w:noProof/>
                <w:webHidden/>
              </w:rPr>
              <w:fldChar w:fldCharType="end"/>
            </w:r>
          </w:hyperlink>
        </w:p>
        <w:p w:rsidR="00007E27" w:rsidRDefault="00007E27" w14:paraId="60453582" w14:textId="5E450FEA">
          <w:pPr>
            <w:pStyle w:val="TOC3"/>
            <w:tabs>
              <w:tab w:val="right" w:leader="dot" w:pos="9016"/>
            </w:tabs>
            <w:rPr>
              <w:rFonts w:eastAsiaTheme="minorEastAsia"/>
              <w:noProof/>
              <w:lang w:eastAsia="en-GB"/>
            </w:rPr>
          </w:pPr>
          <w:hyperlink w:history="1" w:anchor="_Toc215739804">
            <w:r w:rsidRPr="00E4660A">
              <w:rPr>
                <w:rStyle w:val="Hyperlink"/>
                <w:rFonts w:ascii="Times New Roman" w:hAnsi="Times New Roman" w:cs="Times New Roman"/>
                <w:noProof/>
              </w:rPr>
              <w:t>Where Our Product Fits in the Market</w:t>
            </w:r>
            <w:r>
              <w:rPr>
                <w:noProof/>
                <w:webHidden/>
              </w:rPr>
              <w:tab/>
            </w:r>
            <w:r>
              <w:rPr>
                <w:noProof/>
                <w:webHidden/>
              </w:rPr>
              <w:fldChar w:fldCharType="begin"/>
            </w:r>
            <w:r>
              <w:rPr>
                <w:noProof/>
                <w:webHidden/>
              </w:rPr>
              <w:instrText xml:space="preserve"> PAGEREF _Toc215739804 \h </w:instrText>
            </w:r>
            <w:r>
              <w:rPr>
                <w:noProof/>
                <w:webHidden/>
              </w:rPr>
            </w:r>
            <w:r>
              <w:rPr>
                <w:noProof/>
                <w:webHidden/>
              </w:rPr>
              <w:fldChar w:fldCharType="separate"/>
            </w:r>
            <w:r>
              <w:rPr>
                <w:noProof/>
                <w:webHidden/>
              </w:rPr>
              <w:t>6</w:t>
            </w:r>
            <w:r>
              <w:rPr>
                <w:noProof/>
                <w:webHidden/>
              </w:rPr>
              <w:fldChar w:fldCharType="end"/>
            </w:r>
          </w:hyperlink>
        </w:p>
        <w:p w:rsidR="00007E27" w:rsidRDefault="00007E27" w14:paraId="5A22B65C" w14:textId="4A665673">
          <w:pPr>
            <w:pStyle w:val="TOC2"/>
            <w:tabs>
              <w:tab w:val="right" w:leader="dot" w:pos="9016"/>
            </w:tabs>
            <w:rPr>
              <w:rFonts w:eastAsiaTheme="minorEastAsia"/>
              <w:noProof/>
              <w:lang w:eastAsia="en-GB"/>
            </w:rPr>
          </w:pPr>
          <w:hyperlink w:history="1" w:anchor="_Toc215739805">
            <w:r w:rsidRPr="00E4660A">
              <w:rPr>
                <w:rStyle w:val="Hyperlink"/>
                <w:rFonts w:ascii="Times New Roman" w:hAnsi="Times New Roman" w:cs="Times New Roman"/>
                <w:noProof/>
              </w:rPr>
              <w:t>Aims and Objectives</w:t>
            </w:r>
            <w:r>
              <w:rPr>
                <w:noProof/>
                <w:webHidden/>
              </w:rPr>
              <w:tab/>
            </w:r>
            <w:r>
              <w:rPr>
                <w:noProof/>
                <w:webHidden/>
              </w:rPr>
              <w:fldChar w:fldCharType="begin"/>
            </w:r>
            <w:r>
              <w:rPr>
                <w:noProof/>
                <w:webHidden/>
              </w:rPr>
              <w:instrText xml:space="preserve"> PAGEREF _Toc215739805 \h </w:instrText>
            </w:r>
            <w:r>
              <w:rPr>
                <w:noProof/>
                <w:webHidden/>
              </w:rPr>
            </w:r>
            <w:r>
              <w:rPr>
                <w:noProof/>
                <w:webHidden/>
              </w:rPr>
              <w:fldChar w:fldCharType="separate"/>
            </w:r>
            <w:r>
              <w:rPr>
                <w:noProof/>
                <w:webHidden/>
              </w:rPr>
              <w:t>7</w:t>
            </w:r>
            <w:r>
              <w:rPr>
                <w:noProof/>
                <w:webHidden/>
              </w:rPr>
              <w:fldChar w:fldCharType="end"/>
            </w:r>
          </w:hyperlink>
        </w:p>
        <w:p w:rsidR="00007E27" w:rsidRDefault="00007E27" w14:paraId="00BAC41D" w14:textId="10B98709">
          <w:pPr>
            <w:pStyle w:val="TOC2"/>
            <w:tabs>
              <w:tab w:val="right" w:leader="dot" w:pos="9016"/>
            </w:tabs>
            <w:rPr>
              <w:rFonts w:eastAsiaTheme="minorEastAsia"/>
              <w:noProof/>
              <w:lang w:eastAsia="en-GB"/>
            </w:rPr>
          </w:pPr>
          <w:hyperlink w:history="1" w:anchor="_Toc215739806">
            <w:r w:rsidRPr="00E4660A">
              <w:rPr>
                <w:rStyle w:val="Hyperlink"/>
                <w:rFonts w:ascii="Times New Roman" w:hAnsi="Times New Roman" w:cs="Times New Roman"/>
                <w:noProof/>
              </w:rPr>
              <w:t>Team Organisation and Role Expectations</w:t>
            </w:r>
            <w:r>
              <w:rPr>
                <w:noProof/>
                <w:webHidden/>
              </w:rPr>
              <w:tab/>
            </w:r>
            <w:r>
              <w:rPr>
                <w:noProof/>
                <w:webHidden/>
              </w:rPr>
              <w:fldChar w:fldCharType="begin"/>
            </w:r>
            <w:r>
              <w:rPr>
                <w:noProof/>
                <w:webHidden/>
              </w:rPr>
              <w:instrText xml:space="preserve"> PAGEREF _Toc215739806 \h </w:instrText>
            </w:r>
            <w:r>
              <w:rPr>
                <w:noProof/>
                <w:webHidden/>
              </w:rPr>
            </w:r>
            <w:r>
              <w:rPr>
                <w:noProof/>
                <w:webHidden/>
              </w:rPr>
              <w:fldChar w:fldCharType="separate"/>
            </w:r>
            <w:r>
              <w:rPr>
                <w:noProof/>
                <w:webHidden/>
              </w:rPr>
              <w:t>7</w:t>
            </w:r>
            <w:r>
              <w:rPr>
                <w:noProof/>
                <w:webHidden/>
              </w:rPr>
              <w:fldChar w:fldCharType="end"/>
            </w:r>
          </w:hyperlink>
        </w:p>
        <w:p w:rsidR="00007E27" w:rsidRDefault="00007E27" w14:paraId="1802341A" w14:textId="59927E59">
          <w:pPr>
            <w:pStyle w:val="TOC2"/>
            <w:tabs>
              <w:tab w:val="right" w:leader="dot" w:pos="9016"/>
            </w:tabs>
            <w:rPr>
              <w:rFonts w:eastAsiaTheme="minorEastAsia"/>
              <w:noProof/>
              <w:lang w:eastAsia="en-GB"/>
            </w:rPr>
          </w:pPr>
          <w:hyperlink w:history="1" w:anchor="_Toc215739807">
            <w:r w:rsidRPr="00E4660A">
              <w:rPr>
                <w:rStyle w:val="Hyperlink"/>
                <w:rFonts w:ascii="Times New Roman" w:hAnsi="Times New Roman" w:cs="Times New Roman"/>
                <w:noProof/>
              </w:rPr>
              <w:t>Electronics, Coding, and Peripherals</w:t>
            </w:r>
            <w:r>
              <w:rPr>
                <w:noProof/>
                <w:webHidden/>
              </w:rPr>
              <w:tab/>
            </w:r>
            <w:r>
              <w:rPr>
                <w:noProof/>
                <w:webHidden/>
              </w:rPr>
              <w:fldChar w:fldCharType="begin"/>
            </w:r>
            <w:r>
              <w:rPr>
                <w:noProof/>
                <w:webHidden/>
              </w:rPr>
              <w:instrText xml:space="preserve"> PAGEREF _Toc215739807 \h </w:instrText>
            </w:r>
            <w:r>
              <w:rPr>
                <w:noProof/>
                <w:webHidden/>
              </w:rPr>
            </w:r>
            <w:r>
              <w:rPr>
                <w:noProof/>
                <w:webHidden/>
              </w:rPr>
              <w:fldChar w:fldCharType="separate"/>
            </w:r>
            <w:r>
              <w:rPr>
                <w:noProof/>
                <w:webHidden/>
              </w:rPr>
              <w:t>8</w:t>
            </w:r>
            <w:r>
              <w:rPr>
                <w:noProof/>
                <w:webHidden/>
              </w:rPr>
              <w:fldChar w:fldCharType="end"/>
            </w:r>
          </w:hyperlink>
        </w:p>
        <w:p w:rsidR="00007E27" w:rsidRDefault="00007E27" w14:paraId="27957954" w14:textId="57371FD3">
          <w:pPr>
            <w:pStyle w:val="TOC3"/>
            <w:tabs>
              <w:tab w:val="right" w:leader="dot" w:pos="9016"/>
            </w:tabs>
            <w:rPr>
              <w:rFonts w:eastAsiaTheme="minorEastAsia"/>
              <w:noProof/>
              <w:lang w:eastAsia="en-GB"/>
            </w:rPr>
          </w:pPr>
          <w:hyperlink w:history="1" w:anchor="_Toc215739808">
            <w:r w:rsidRPr="00E4660A">
              <w:rPr>
                <w:rStyle w:val="Hyperlink"/>
                <w:rFonts w:ascii="Times New Roman" w:hAnsi="Times New Roman" w:cs="Times New Roman"/>
                <w:noProof/>
              </w:rPr>
              <w:t>Architecture and Peripherals</w:t>
            </w:r>
            <w:r>
              <w:rPr>
                <w:noProof/>
                <w:webHidden/>
              </w:rPr>
              <w:tab/>
            </w:r>
            <w:r>
              <w:rPr>
                <w:noProof/>
                <w:webHidden/>
              </w:rPr>
              <w:fldChar w:fldCharType="begin"/>
            </w:r>
            <w:r>
              <w:rPr>
                <w:noProof/>
                <w:webHidden/>
              </w:rPr>
              <w:instrText xml:space="preserve"> PAGEREF _Toc215739808 \h </w:instrText>
            </w:r>
            <w:r>
              <w:rPr>
                <w:noProof/>
                <w:webHidden/>
              </w:rPr>
            </w:r>
            <w:r>
              <w:rPr>
                <w:noProof/>
                <w:webHidden/>
              </w:rPr>
              <w:fldChar w:fldCharType="separate"/>
            </w:r>
            <w:r>
              <w:rPr>
                <w:noProof/>
                <w:webHidden/>
              </w:rPr>
              <w:t>8</w:t>
            </w:r>
            <w:r>
              <w:rPr>
                <w:noProof/>
                <w:webHidden/>
              </w:rPr>
              <w:fldChar w:fldCharType="end"/>
            </w:r>
          </w:hyperlink>
        </w:p>
        <w:p w:rsidR="00007E27" w:rsidRDefault="00007E27" w14:paraId="2C5C4D1E" w14:textId="60B1E8E9">
          <w:pPr>
            <w:pStyle w:val="TOC3"/>
            <w:tabs>
              <w:tab w:val="right" w:leader="dot" w:pos="9016"/>
            </w:tabs>
            <w:rPr>
              <w:rFonts w:eastAsiaTheme="minorEastAsia"/>
              <w:noProof/>
              <w:lang w:eastAsia="en-GB"/>
            </w:rPr>
          </w:pPr>
          <w:hyperlink w:history="1" w:anchor="_Toc215739809">
            <w:r w:rsidRPr="00E4660A">
              <w:rPr>
                <w:rStyle w:val="Hyperlink"/>
                <w:rFonts w:ascii="Times New Roman" w:hAnsi="Times New Roman" w:cs="Times New Roman"/>
                <w:noProof/>
              </w:rPr>
              <w:t>Coding Logic Principles</w:t>
            </w:r>
            <w:r>
              <w:rPr>
                <w:noProof/>
                <w:webHidden/>
              </w:rPr>
              <w:tab/>
            </w:r>
            <w:r>
              <w:rPr>
                <w:noProof/>
                <w:webHidden/>
              </w:rPr>
              <w:fldChar w:fldCharType="begin"/>
            </w:r>
            <w:r>
              <w:rPr>
                <w:noProof/>
                <w:webHidden/>
              </w:rPr>
              <w:instrText xml:space="preserve"> PAGEREF _Toc215739809 \h </w:instrText>
            </w:r>
            <w:r>
              <w:rPr>
                <w:noProof/>
                <w:webHidden/>
              </w:rPr>
            </w:r>
            <w:r>
              <w:rPr>
                <w:noProof/>
                <w:webHidden/>
              </w:rPr>
              <w:fldChar w:fldCharType="separate"/>
            </w:r>
            <w:r>
              <w:rPr>
                <w:noProof/>
                <w:webHidden/>
              </w:rPr>
              <w:t>9</w:t>
            </w:r>
            <w:r>
              <w:rPr>
                <w:noProof/>
                <w:webHidden/>
              </w:rPr>
              <w:fldChar w:fldCharType="end"/>
            </w:r>
          </w:hyperlink>
        </w:p>
        <w:p w:rsidR="00007E27" w:rsidRDefault="00007E27" w14:paraId="6C073F91" w14:textId="7099AAEC">
          <w:pPr>
            <w:pStyle w:val="TOC3"/>
            <w:tabs>
              <w:tab w:val="right" w:leader="dot" w:pos="9016"/>
            </w:tabs>
            <w:rPr>
              <w:rFonts w:eastAsiaTheme="minorEastAsia"/>
              <w:noProof/>
              <w:lang w:eastAsia="en-GB"/>
            </w:rPr>
          </w:pPr>
          <w:hyperlink w:history="1" w:anchor="_Toc215739810">
            <w:r w:rsidRPr="00E4660A">
              <w:rPr>
                <w:rStyle w:val="Hyperlink"/>
                <w:rFonts w:ascii="Times New Roman" w:hAnsi="Times New Roman" w:cs="Times New Roman"/>
                <w:noProof/>
              </w:rPr>
              <w:t>Open-Source and Research Foundation</w:t>
            </w:r>
            <w:r>
              <w:rPr>
                <w:noProof/>
                <w:webHidden/>
              </w:rPr>
              <w:tab/>
            </w:r>
            <w:r>
              <w:rPr>
                <w:noProof/>
                <w:webHidden/>
              </w:rPr>
              <w:fldChar w:fldCharType="begin"/>
            </w:r>
            <w:r>
              <w:rPr>
                <w:noProof/>
                <w:webHidden/>
              </w:rPr>
              <w:instrText xml:space="preserve"> PAGEREF _Toc215739810 \h </w:instrText>
            </w:r>
            <w:r>
              <w:rPr>
                <w:noProof/>
                <w:webHidden/>
              </w:rPr>
            </w:r>
            <w:r>
              <w:rPr>
                <w:noProof/>
                <w:webHidden/>
              </w:rPr>
              <w:fldChar w:fldCharType="separate"/>
            </w:r>
            <w:r>
              <w:rPr>
                <w:noProof/>
                <w:webHidden/>
              </w:rPr>
              <w:t>9</w:t>
            </w:r>
            <w:r>
              <w:rPr>
                <w:noProof/>
                <w:webHidden/>
              </w:rPr>
              <w:fldChar w:fldCharType="end"/>
            </w:r>
          </w:hyperlink>
        </w:p>
        <w:p w:rsidR="00007E27" w:rsidRDefault="00007E27" w14:paraId="6D1E80B1" w14:textId="5640FF68">
          <w:pPr>
            <w:pStyle w:val="TOC3"/>
            <w:tabs>
              <w:tab w:val="right" w:leader="dot" w:pos="9016"/>
            </w:tabs>
            <w:rPr>
              <w:rFonts w:eastAsiaTheme="minorEastAsia"/>
              <w:noProof/>
              <w:lang w:eastAsia="en-GB"/>
            </w:rPr>
          </w:pPr>
          <w:hyperlink w:history="1" w:anchor="_Toc215739811">
            <w:r w:rsidRPr="00E4660A">
              <w:rPr>
                <w:rStyle w:val="Hyperlink"/>
                <w:rFonts w:ascii="Times New Roman" w:hAnsi="Times New Roman" w:cs="Times New Roman"/>
                <w:noProof/>
              </w:rPr>
              <w:t>Opportunities, Challenges, and Safety</w:t>
            </w:r>
            <w:r>
              <w:rPr>
                <w:noProof/>
                <w:webHidden/>
              </w:rPr>
              <w:tab/>
            </w:r>
            <w:r>
              <w:rPr>
                <w:noProof/>
                <w:webHidden/>
              </w:rPr>
              <w:fldChar w:fldCharType="begin"/>
            </w:r>
            <w:r>
              <w:rPr>
                <w:noProof/>
                <w:webHidden/>
              </w:rPr>
              <w:instrText xml:space="preserve"> PAGEREF _Toc215739811 \h </w:instrText>
            </w:r>
            <w:r>
              <w:rPr>
                <w:noProof/>
                <w:webHidden/>
              </w:rPr>
            </w:r>
            <w:r>
              <w:rPr>
                <w:noProof/>
                <w:webHidden/>
              </w:rPr>
              <w:fldChar w:fldCharType="separate"/>
            </w:r>
            <w:r>
              <w:rPr>
                <w:noProof/>
                <w:webHidden/>
              </w:rPr>
              <w:t>10</w:t>
            </w:r>
            <w:r>
              <w:rPr>
                <w:noProof/>
                <w:webHidden/>
              </w:rPr>
              <w:fldChar w:fldCharType="end"/>
            </w:r>
          </w:hyperlink>
        </w:p>
        <w:p w:rsidR="00007E27" w:rsidRDefault="00007E27" w14:paraId="463BF4D2" w14:textId="22CE147B">
          <w:pPr>
            <w:pStyle w:val="TOC3"/>
            <w:tabs>
              <w:tab w:val="right" w:leader="dot" w:pos="9016"/>
            </w:tabs>
            <w:rPr>
              <w:rFonts w:eastAsiaTheme="minorEastAsia"/>
              <w:noProof/>
              <w:lang w:eastAsia="en-GB"/>
            </w:rPr>
          </w:pPr>
          <w:hyperlink w:history="1" w:anchor="_Toc215739812">
            <w:r w:rsidRPr="00E4660A">
              <w:rPr>
                <w:rStyle w:val="Hyperlink"/>
                <w:rFonts w:ascii="Times New Roman" w:hAnsi="Times New Roman" w:cs="Times New Roman"/>
                <w:noProof/>
              </w:rPr>
              <w:t>Planned Testing and Validation Strategy</w:t>
            </w:r>
            <w:r>
              <w:rPr>
                <w:noProof/>
                <w:webHidden/>
              </w:rPr>
              <w:tab/>
            </w:r>
            <w:r>
              <w:rPr>
                <w:noProof/>
                <w:webHidden/>
              </w:rPr>
              <w:fldChar w:fldCharType="begin"/>
            </w:r>
            <w:r>
              <w:rPr>
                <w:noProof/>
                <w:webHidden/>
              </w:rPr>
              <w:instrText xml:space="preserve"> PAGEREF _Toc215739812 \h </w:instrText>
            </w:r>
            <w:r>
              <w:rPr>
                <w:noProof/>
                <w:webHidden/>
              </w:rPr>
            </w:r>
            <w:r>
              <w:rPr>
                <w:noProof/>
                <w:webHidden/>
              </w:rPr>
              <w:fldChar w:fldCharType="separate"/>
            </w:r>
            <w:r>
              <w:rPr>
                <w:noProof/>
                <w:webHidden/>
              </w:rPr>
              <w:t>10</w:t>
            </w:r>
            <w:r>
              <w:rPr>
                <w:noProof/>
                <w:webHidden/>
              </w:rPr>
              <w:fldChar w:fldCharType="end"/>
            </w:r>
          </w:hyperlink>
        </w:p>
        <w:p w:rsidR="00007E27" w:rsidRDefault="00007E27" w14:paraId="052BF323" w14:textId="7A0598CB">
          <w:pPr>
            <w:pStyle w:val="TOC2"/>
            <w:tabs>
              <w:tab w:val="right" w:leader="dot" w:pos="9016"/>
            </w:tabs>
            <w:rPr>
              <w:rFonts w:eastAsiaTheme="minorEastAsia"/>
              <w:noProof/>
              <w:lang w:eastAsia="en-GB"/>
            </w:rPr>
          </w:pPr>
          <w:hyperlink w:history="1" w:anchor="_Toc215739813">
            <w:r w:rsidRPr="00E4660A">
              <w:rPr>
                <w:rStyle w:val="Hyperlink"/>
                <w:rFonts w:ascii="Times New Roman" w:hAnsi="Times New Roman" w:cs="Times New Roman"/>
                <w:noProof/>
              </w:rPr>
              <w:t>Design Considerations</w:t>
            </w:r>
            <w:r>
              <w:rPr>
                <w:noProof/>
                <w:webHidden/>
              </w:rPr>
              <w:tab/>
            </w:r>
            <w:r>
              <w:rPr>
                <w:noProof/>
                <w:webHidden/>
              </w:rPr>
              <w:fldChar w:fldCharType="begin"/>
            </w:r>
            <w:r>
              <w:rPr>
                <w:noProof/>
                <w:webHidden/>
              </w:rPr>
              <w:instrText xml:space="preserve"> PAGEREF _Toc215739813 \h </w:instrText>
            </w:r>
            <w:r>
              <w:rPr>
                <w:noProof/>
                <w:webHidden/>
              </w:rPr>
            </w:r>
            <w:r>
              <w:rPr>
                <w:noProof/>
                <w:webHidden/>
              </w:rPr>
              <w:fldChar w:fldCharType="separate"/>
            </w:r>
            <w:r>
              <w:rPr>
                <w:noProof/>
                <w:webHidden/>
              </w:rPr>
              <w:t>11</w:t>
            </w:r>
            <w:r>
              <w:rPr>
                <w:noProof/>
                <w:webHidden/>
              </w:rPr>
              <w:fldChar w:fldCharType="end"/>
            </w:r>
          </w:hyperlink>
        </w:p>
        <w:p w:rsidR="00007E27" w:rsidRDefault="00007E27" w14:paraId="021B26D6" w14:textId="44AEC4DA">
          <w:pPr>
            <w:pStyle w:val="TOC2"/>
            <w:tabs>
              <w:tab w:val="right" w:leader="dot" w:pos="9016"/>
            </w:tabs>
            <w:rPr>
              <w:rFonts w:eastAsiaTheme="minorEastAsia"/>
              <w:noProof/>
              <w:lang w:eastAsia="en-GB"/>
            </w:rPr>
          </w:pPr>
          <w:hyperlink w:history="1" w:anchor="_Toc215739814">
            <w:r w:rsidRPr="00E4660A">
              <w:rPr>
                <w:rStyle w:val="Hyperlink"/>
                <w:rFonts w:ascii="Times New Roman" w:hAnsi="Times New Roman" w:cs="Times New Roman"/>
                <w:noProof/>
              </w:rPr>
              <w:t>Project Risks and Mitigations</w:t>
            </w:r>
            <w:r>
              <w:rPr>
                <w:noProof/>
                <w:webHidden/>
              </w:rPr>
              <w:tab/>
            </w:r>
            <w:r>
              <w:rPr>
                <w:noProof/>
                <w:webHidden/>
              </w:rPr>
              <w:fldChar w:fldCharType="begin"/>
            </w:r>
            <w:r>
              <w:rPr>
                <w:noProof/>
                <w:webHidden/>
              </w:rPr>
              <w:instrText xml:space="preserve"> PAGEREF _Toc215739814 \h </w:instrText>
            </w:r>
            <w:r>
              <w:rPr>
                <w:noProof/>
                <w:webHidden/>
              </w:rPr>
            </w:r>
            <w:r>
              <w:rPr>
                <w:noProof/>
                <w:webHidden/>
              </w:rPr>
              <w:fldChar w:fldCharType="separate"/>
            </w:r>
            <w:r>
              <w:rPr>
                <w:noProof/>
                <w:webHidden/>
              </w:rPr>
              <w:t>11</w:t>
            </w:r>
            <w:r>
              <w:rPr>
                <w:noProof/>
                <w:webHidden/>
              </w:rPr>
              <w:fldChar w:fldCharType="end"/>
            </w:r>
          </w:hyperlink>
        </w:p>
        <w:p w:rsidR="00007E27" w:rsidRDefault="00007E27" w14:paraId="66AD9E28" w14:textId="6DDC6D72">
          <w:pPr>
            <w:pStyle w:val="TOC2"/>
            <w:tabs>
              <w:tab w:val="right" w:leader="dot" w:pos="9016"/>
            </w:tabs>
            <w:rPr>
              <w:rFonts w:eastAsiaTheme="minorEastAsia"/>
              <w:noProof/>
              <w:lang w:eastAsia="en-GB"/>
            </w:rPr>
          </w:pPr>
          <w:hyperlink w:history="1" w:anchor="_Toc215739815">
            <w:r w:rsidRPr="00E4660A">
              <w:rPr>
                <w:rStyle w:val="Hyperlink"/>
                <w:rFonts w:ascii="Times New Roman" w:hAnsi="Times New Roman" w:cs="Times New Roman"/>
                <w:noProof/>
              </w:rPr>
              <w:t>Reflection</w:t>
            </w:r>
            <w:r>
              <w:rPr>
                <w:noProof/>
                <w:webHidden/>
              </w:rPr>
              <w:tab/>
            </w:r>
            <w:r>
              <w:rPr>
                <w:noProof/>
                <w:webHidden/>
              </w:rPr>
              <w:fldChar w:fldCharType="begin"/>
            </w:r>
            <w:r>
              <w:rPr>
                <w:noProof/>
                <w:webHidden/>
              </w:rPr>
              <w:instrText xml:space="preserve"> PAGEREF _Toc215739815 \h </w:instrText>
            </w:r>
            <w:r>
              <w:rPr>
                <w:noProof/>
                <w:webHidden/>
              </w:rPr>
            </w:r>
            <w:r>
              <w:rPr>
                <w:noProof/>
                <w:webHidden/>
              </w:rPr>
              <w:fldChar w:fldCharType="separate"/>
            </w:r>
            <w:r>
              <w:rPr>
                <w:noProof/>
                <w:webHidden/>
              </w:rPr>
              <w:t>12</w:t>
            </w:r>
            <w:r>
              <w:rPr>
                <w:noProof/>
                <w:webHidden/>
              </w:rPr>
              <w:fldChar w:fldCharType="end"/>
            </w:r>
          </w:hyperlink>
        </w:p>
        <w:p w:rsidR="00007E27" w:rsidRDefault="00007E27" w14:paraId="2D994A23" w14:textId="3B988DB8">
          <w:pPr>
            <w:pStyle w:val="TOC2"/>
            <w:tabs>
              <w:tab w:val="right" w:leader="dot" w:pos="9016"/>
            </w:tabs>
            <w:rPr>
              <w:rFonts w:eastAsiaTheme="minorEastAsia"/>
              <w:noProof/>
              <w:lang w:eastAsia="en-GB"/>
            </w:rPr>
          </w:pPr>
          <w:hyperlink w:history="1" w:anchor="_Toc215739816">
            <w:r w:rsidRPr="00E4660A">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_Toc215739816 \h </w:instrText>
            </w:r>
            <w:r>
              <w:rPr>
                <w:noProof/>
                <w:webHidden/>
              </w:rPr>
            </w:r>
            <w:r>
              <w:rPr>
                <w:noProof/>
                <w:webHidden/>
              </w:rPr>
              <w:fldChar w:fldCharType="separate"/>
            </w:r>
            <w:r>
              <w:rPr>
                <w:noProof/>
                <w:webHidden/>
              </w:rPr>
              <w:t>13</w:t>
            </w:r>
            <w:r>
              <w:rPr>
                <w:noProof/>
                <w:webHidden/>
              </w:rPr>
              <w:fldChar w:fldCharType="end"/>
            </w:r>
          </w:hyperlink>
        </w:p>
        <w:p w:rsidR="00007E27" w:rsidRDefault="00007E27" w14:paraId="6CBDF6E1" w14:textId="1453F80E">
          <w:pPr>
            <w:pStyle w:val="TOC2"/>
            <w:tabs>
              <w:tab w:val="right" w:leader="dot" w:pos="9016"/>
            </w:tabs>
            <w:rPr>
              <w:rFonts w:eastAsiaTheme="minorEastAsia"/>
              <w:noProof/>
              <w:lang w:eastAsia="en-GB"/>
            </w:rPr>
          </w:pPr>
          <w:hyperlink w:history="1" w:anchor="_Toc215739817">
            <w:r w:rsidRPr="00E4660A">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_Toc215739817 \h </w:instrText>
            </w:r>
            <w:r>
              <w:rPr>
                <w:noProof/>
                <w:webHidden/>
              </w:rPr>
            </w:r>
            <w:r>
              <w:rPr>
                <w:noProof/>
                <w:webHidden/>
              </w:rPr>
              <w:fldChar w:fldCharType="separate"/>
            </w:r>
            <w:r>
              <w:rPr>
                <w:noProof/>
                <w:webHidden/>
              </w:rPr>
              <w:t>16</w:t>
            </w:r>
            <w:r>
              <w:rPr>
                <w:noProof/>
                <w:webHidden/>
              </w:rPr>
              <w:fldChar w:fldCharType="end"/>
            </w:r>
          </w:hyperlink>
        </w:p>
        <w:p w:rsidR="00007E27" w:rsidRDefault="00007E27" w14:paraId="4EB51198" w14:textId="1E4BD46D">
          <w:pPr>
            <w:pStyle w:val="TOC2"/>
            <w:tabs>
              <w:tab w:val="right" w:leader="dot" w:pos="9016"/>
            </w:tabs>
            <w:rPr>
              <w:rFonts w:eastAsiaTheme="minorEastAsia"/>
              <w:noProof/>
              <w:lang w:eastAsia="en-GB"/>
            </w:rPr>
          </w:pPr>
          <w:hyperlink w:history="1" w:anchor="_Toc215739818">
            <w:r w:rsidRPr="00E4660A">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_Toc215739818 \h </w:instrText>
            </w:r>
            <w:r>
              <w:rPr>
                <w:noProof/>
                <w:webHidden/>
              </w:rPr>
            </w:r>
            <w:r>
              <w:rPr>
                <w:noProof/>
                <w:webHidden/>
              </w:rPr>
              <w:fldChar w:fldCharType="separate"/>
            </w:r>
            <w:r>
              <w:rPr>
                <w:noProof/>
                <w:webHidden/>
              </w:rPr>
              <w:t>17</w:t>
            </w:r>
            <w:r>
              <w:rPr>
                <w:noProof/>
                <w:webHidden/>
              </w:rPr>
              <w:fldChar w:fldCharType="end"/>
            </w:r>
          </w:hyperlink>
        </w:p>
        <w:p w:rsidR="00007E27" w:rsidRDefault="00007E27" w14:paraId="1370D7CD" w14:textId="37218B01">
          <w:pPr>
            <w:pStyle w:val="TOC3"/>
            <w:tabs>
              <w:tab w:val="right" w:leader="dot" w:pos="9016"/>
            </w:tabs>
            <w:rPr>
              <w:rFonts w:eastAsiaTheme="minorEastAsia"/>
              <w:noProof/>
              <w:lang w:eastAsia="en-GB"/>
            </w:rPr>
          </w:pPr>
          <w:hyperlink w:history="1" w:anchor="_Toc215739819">
            <w:r w:rsidRPr="00E4660A">
              <w:rPr>
                <w:rStyle w:val="Hyperlink"/>
                <w:rFonts w:ascii="Times New Roman" w:hAnsi="Times New Roman" w:cs="Times New Roman"/>
                <w:noProof/>
              </w:rPr>
              <w:t>Appendix A</w:t>
            </w:r>
            <w:r>
              <w:rPr>
                <w:noProof/>
                <w:webHidden/>
              </w:rPr>
              <w:tab/>
            </w:r>
            <w:r>
              <w:rPr>
                <w:noProof/>
                <w:webHidden/>
              </w:rPr>
              <w:fldChar w:fldCharType="begin"/>
            </w:r>
            <w:r>
              <w:rPr>
                <w:noProof/>
                <w:webHidden/>
              </w:rPr>
              <w:instrText xml:space="preserve"> PAGEREF _Toc215739819 \h </w:instrText>
            </w:r>
            <w:r>
              <w:rPr>
                <w:noProof/>
                <w:webHidden/>
              </w:rPr>
            </w:r>
            <w:r>
              <w:rPr>
                <w:noProof/>
                <w:webHidden/>
              </w:rPr>
              <w:fldChar w:fldCharType="separate"/>
            </w:r>
            <w:r>
              <w:rPr>
                <w:noProof/>
                <w:webHidden/>
              </w:rPr>
              <w:t>17</w:t>
            </w:r>
            <w:r>
              <w:rPr>
                <w:noProof/>
                <w:webHidden/>
              </w:rPr>
              <w:fldChar w:fldCharType="end"/>
            </w:r>
          </w:hyperlink>
        </w:p>
        <w:p w:rsidR="00007E27" w:rsidRDefault="00007E27" w14:paraId="6B13964E" w14:textId="1C55DB80">
          <w:pPr>
            <w:pStyle w:val="TOC3"/>
            <w:tabs>
              <w:tab w:val="right" w:leader="dot" w:pos="9016"/>
            </w:tabs>
            <w:rPr>
              <w:rFonts w:eastAsiaTheme="minorEastAsia"/>
              <w:noProof/>
              <w:lang w:eastAsia="en-GB"/>
            </w:rPr>
          </w:pPr>
          <w:hyperlink w:history="1" w:anchor="_Toc215739820">
            <w:r w:rsidRPr="00E4660A">
              <w:rPr>
                <w:rStyle w:val="Hyperlink"/>
                <w:rFonts w:ascii="Times New Roman" w:hAnsi="Times New Roman" w:cs="Times New Roman"/>
                <w:noProof/>
              </w:rPr>
              <w:t>Appendix B</w:t>
            </w:r>
            <w:r>
              <w:rPr>
                <w:noProof/>
                <w:webHidden/>
              </w:rPr>
              <w:tab/>
            </w:r>
            <w:r>
              <w:rPr>
                <w:noProof/>
                <w:webHidden/>
              </w:rPr>
              <w:fldChar w:fldCharType="begin"/>
            </w:r>
            <w:r>
              <w:rPr>
                <w:noProof/>
                <w:webHidden/>
              </w:rPr>
              <w:instrText xml:space="preserve"> PAGEREF _Toc215739820 \h </w:instrText>
            </w:r>
            <w:r>
              <w:rPr>
                <w:noProof/>
                <w:webHidden/>
              </w:rPr>
            </w:r>
            <w:r>
              <w:rPr>
                <w:noProof/>
                <w:webHidden/>
              </w:rPr>
              <w:fldChar w:fldCharType="separate"/>
            </w:r>
            <w:r>
              <w:rPr>
                <w:noProof/>
                <w:webHidden/>
              </w:rPr>
              <w:t>18</w:t>
            </w:r>
            <w:r>
              <w:rPr>
                <w:noProof/>
                <w:webHidden/>
              </w:rPr>
              <w:fldChar w:fldCharType="end"/>
            </w:r>
          </w:hyperlink>
        </w:p>
        <w:p w:rsidR="00007E27" w:rsidRDefault="00007E27" w14:paraId="697A2F6F" w14:textId="395EABD2">
          <w:pPr>
            <w:pStyle w:val="TOC3"/>
            <w:tabs>
              <w:tab w:val="right" w:leader="dot" w:pos="9016"/>
            </w:tabs>
            <w:rPr>
              <w:rFonts w:eastAsiaTheme="minorEastAsia"/>
              <w:noProof/>
              <w:lang w:eastAsia="en-GB"/>
            </w:rPr>
          </w:pPr>
          <w:hyperlink w:history="1" w:anchor="_Toc215739821">
            <w:r w:rsidRPr="00E4660A">
              <w:rPr>
                <w:rStyle w:val="Hyperlink"/>
                <w:rFonts w:ascii="Times New Roman" w:hAnsi="Times New Roman" w:cs="Times New Roman"/>
                <w:noProof/>
              </w:rPr>
              <w:t>Appendix C</w:t>
            </w:r>
            <w:r>
              <w:rPr>
                <w:noProof/>
                <w:webHidden/>
              </w:rPr>
              <w:tab/>
            </w:r>
            <w:r>
              <w:rPr>
                <w:noProof/>
                <w:webHidden/>
              </w:rPr>
              <w:fldChar w:fldCharType="begin"/>
            </w:r>
            <w:r>
              <w:rPr>
                <w:noProof/>
                <w:webHidden/>
              </w:rPr>
              <w:instrText xml:space="preserve"> PAGEREF _Toc215739821 \h </w:instrText>
            </w:r>
            <w:r>
              <w:rPr>
                <w:noProof/>
                <w:webHidden/>
              </w:rPr>
            </w:r>
            <w:r>
              <w:rPr>
                <w:noProof/>
                <w:webHidden/>
              </w:rPr>
              <w:fldChar w:fldCharType="separate"/>
            </w:r>
            <w:r>
              <w:rPr>
                <w:noProof/>
                <w:webHidden/>
              </w:rPr>
              <w:t>19</w:t>
            </w:r>
            <w:r>
              <w:rPr>
                <w:noProof/>
                <w:webHidden/>
              </w:rPr>
              <w:fldChar w:fldCharType="end"/>
            </w:r>
          </w:hyperlink>
        </w:p>
        <w:p w:rsidR="00007E27" w:rsidRDefault="00007E27" w14:paraId="0F7AB455" w14:textId="0FD1745B">
          <w:pPr>
            <w:pStyle w:val="TOC3"/>
            <w:tabs>
              <w:tab w:val="right" w:leader="dot" w:pos="9016"/>
            </w:tabs>
            <w:rPr>
              <w:rFonts w:eastAsiaTheme="minorEastAsia"/>
              <w:noProof/>
              <w:lang w:eastAsia="en-GB"/>
            </w:rPr>
          </w:pPr>
          <w:hyperlink w:history="1" w:anchor="_Toc215739822">
            <w:r w:rsidRPr="00E4660A">
              <w:rPr>
                <w:rStyle w:val="Hyperlink"/>
                <w:rFonts w:ascii="Times New Roman" w:hAnsi="Times New Roman" w:cs="Times New Roman"/>
                <w:noProof/>
              </w:rPr>
              <w:t>Appendix D</w:t>
            </w:r>
            <w:r>
              <w:rPr>
                <w:noProof/>
                <w:webHidden/>
              </w:rPr>
              <w:tab/>
            </w:r>
            <w:r>
              <w:rPr>
                <w:noProof/>
                <w:webHidden/>
              </w:rPr>
              <w:fldChar w:fldCharType="begin"/>
            </w:r>
            <w:r>
              <w:rPr>
                <w:noProof/>
                <w:webHidden/>
              </w:rPr>
              <w:instrText xml:space="preserve"> PAGEREF _Toc215739822 \h </w:instrText>
            </w:r>
            <w:r>
              <w:rPr>
                <w:noProof/>
                <w:webHidden/>
              </w:rPr>
            </w:r>
            <w:r>
              <w:rPr>
                <w:noProof/>
                <w:webHidden/>
              </w:rPr>
              <w:fldChar w:fldCharType="separate"/>
            </w:r>
            <w:r>
              <w:rPr>
                <w:noProof/>
                <w:webHidden/>
              </w:rPr>
              <w:t>20</w:t>
            </w:r>
            <w:r>
              <w:rPr>
                <w:noProof/>
                <w:webHidden/>
              </w:rPr>
              <w:fldChar w:fldCharType="end"/>
            </w:r>
          </w:hyperlink>
        </w:p>
        <w:p w:rsidR="00007E27" w:rsidRDefault="00007E27" w14:paraId="7164CFC8" w14:textId="7A3D8105">
          <w:pPr>
            <w:pStyle w:val="TOC3"/>
            <w:tabs>
              <w:tab w:val="right" w:leader="dot" w:pos="9016"/>
            </w:tabs>
            <w:rPr>
              <w:rFonts w:eastAsiaTheme="minorEastAsia"/>
              <w:noProof/>
              <w:lang w:eastAsia="en-GB"/>
            </w:rPr>
          </w:pPr>
          <w:hyperlink w:history="1" w:anchor="_Toc215739823">
            <w:r w:rsidRPr="00E4660A">
              <w:rPr>
                <w:rStyle w:val="Hyperlink"/>
                <w:rFonts w:ascii="Times New Roman" w:hAnsi="Times New Roman" w:cs="Times New Roman"/>
                <w:noProof/>
              </w:rPr>
              <w:t>Appendix E</w:t>
            </w:r>
            <w:r>
              <w:rPr>
                <w:noProof/>
                <w:webHidden/>
              </w:rPr>
              <w:tab/>
            </w:r>
            <w:r>
              <w:rPr>
                <w:noProof/>
                <w:webHidden/>
              </w:rPr>
              <w:fldChar w:fldCharType="begin"/>
            </w:r>
            <w:r>
              <w:rPr>
                <w:noProof/>
                <w:webHidden/>
              </w:rPr>
              <w:instrText xml:space="preserve"> PAGEREF _Toc215739823 \h </w:instrText>
            </w:r>
            <w:r>
              <w:rPr>
                <w:noProof/>
                <w:webHidden/>
              </w:rPr>
            </w:r>
            <w:r>
              <w:rPr>
                <w:noProof/>
                <w:webHidden/>
              </w:rPr>
              <w:fldChar w:fldCharType="separate"/>
            </w:r>
            <w:r>
              <w:rPr>
                <w:noProof/>
                <w:webHidden/>
              </w:rPr>
              <w:t>21</w:t>
            </w:r>
            <w:r>
              <w:rPr>
                <w:noProof/>
                <w:webHidden/>
              </w:rPr>
              <w:fldChar w:fldCharType="end"/>
            </w:r>
          </w:hyperlink>
        </w:p>
        <w:p w:rsidR="00007E27" w:rsidRDefault="00007E27" w14:paraId="4384209F" w14:textId="19AF2A9A">
          <w:pPr>
            <w:pStyle w:val="TOC3"/>
            <w:tabs>
              <w:tab w:val="right" w:leader="dot" w:pos="9016"/>
            </w:tabs>
            <w:rPr>
              <w:rFonts w:eastAsiaTheme="minorEastAsia"/>
              <w:noProof/>
              <w:lang w:eastAsia="en-GB"/>
            </w:rPr>
          </w:pPr>
          <w:hyperlink w:history="1" w:anchor="_Toc215739824">
            <w:r w:rsidRPr="00E4660A">
              <w:rPr>
                <w:rStyle w:val="Hyperlink"/>
                <w:rFonts w:ascii="Times New Roman" w:hAnsi="Times New Roman" w:cs="Times New Roman"/>
                <w:noProof/>
              </w:rPr>
              <w:t>Appendix F</w:t>
            </w:r>
            <w:r>
              <w:rPr>
                <w:noProof/>
                <w:webHidden/>
              </w:rPr>
              <w:tab/>
            </w:r>
            <w:r>
              <w:rPr>
                <w:noProof/>
                <w:webHidden/>
              </w:rPr>
              <w:fldChar w:fldCharType="begin"/>
            </w:r>
            <w:r>
              <w:rPr>
                <w:noProof/>
                <w:webHidden/>
              </w:rPr>
              <w:instrText xml:space="preserve"> PAGEREF _Toc215739824 \h </w:instrText>
            </w:r>
            <w:r>
              <w:rPr>
                <w:noProof/>
                <w:webHidden/>
              </w:rPr>
            </w:r>
            <w:r>
              <w:rPr>
                <w:noProof/>
                <w:webHidden/>
              </w:rPr>
              <w:fldChar w:fldCharType="separate"/>
            </w:r>
            <w:r>
              <w:rPr>
                <w:noProof/>
                <w:webHidden/>
              </w:rPr>
              <w:t>22</w:t>
            </w:r>
            <w:r>
              <w:rPr>
                <w:noProof/>
                <w:webHidden/>
              </w:rPr>
              <w:fldChar w:fldCharType="end"/>
            </w:r>
          </w:hyperlink>
        </w:p>
        <w:p w:rsidR="00007E27" w:rsidRDefault="00007E27" w14:paraId="3EE43C11" w14:textId="1C01C573">
          <w:pPr>
            <w:pStyle w:val="TOC3"/>
            <w:tabs>
              <w:tab w:val="right" w:leader="dot" w:pos="9016"/>
            </w:tabs>
            <w:rPr>
              <w:rFonts w:eastAsiaTheme="minorEastAsia"/>
              <w:noProof/>
              <w:lang w:eastAsia="en-GB"/>
            </w:rPr>
          </w:pPr>
          <w:hyperlink w:history="1" w:anchor="_Toc215739825">
            <w:r w:rsidRPr="00E4660A">
              <w:rPr>
                <w:rStyle w:val="Hyperlink"/>
                <w:rFonts w:ascii="Times New Roman" w:hAnsi="Times New Roman" w:cs="Times New Roman"/>
                <w:noProof/>
              </w:rPr>
              <w:t>Appendix G</w:t>
            </w:r>
            <w:r>
              <w:rPr>
                <w:noProof/>
                <w:webHidden/>
              </w:rPr>
              <w:tab/>
            </w:r>
            <w:r>
              <w:rPr>
                <w:noProof/>
                <w:webHidden/>
              </w:rPr>
              <w:fldChar w:fldCharType="begin"/>
            </w:r>
            <w:r>
              <w:rPr>
                <w:noProof/>
                <w:webHidden/>
              </w:rPr>
              <w:instrText xml:space="preserve"> PAGEREF _Toc215739825 \h </w:instrText>
            </w:r>
            <w:r>
              <w:rPr>
                <w:noProof/>
                <w:webHidden/>
              </w:rPr>
            </w:r>
            <w:r>
              <w:rPr>
                <w:noProof/>
                <w:webHidden/>
              </w:rPr>
              <w:fldChar w:fldCharType="separate"/>
            </w:r>
            <w:r>
              <w:rPr>
                <w:noProof/>
                <w:webHidden/>
              </w:rPr>
              <w:t>24</w:t>
            </w:r>
            <w:r>
              <w:rPr>
                <w:noProof/>
                <w:webHidden/>
              </w:rPr>
              <w:fldChar w:fldCharType="end"/>
            </w:r>
          </w:hyperlink>
        </w:p>
        <w:p w:rsidRPr="00C54E4A" w:rsidR="00632E7D" w:rsidP="001C6D78" w:rsidRDefault="00632E7D" w14:paraId="27EA2728" w14:textId="54E13CE1">
          <w:pPr>
            <w:spacing w:line="240" w:lineRule="auto"/>
            <w:rPr>
              <w:rFonts w:ascii="Times New Roman" w:hAnsi="Times New Roman" w:cs="Times New Roman"/>
            </w:rPr>
          </w:pPr>
          <w:r w:rsidRPr="001B0FBE">
            <w:rPr>
              <w:rFonts w:ascii="Times New Roman" w:hAnsi="Times New Roman" w:cs="Times New Roman"/>
              <w:b/>
              <w:bCs/>
              <w:sz w:val="6"/>
              <w:szCs w:val="6"/>
            </w:rPr>
            <w:fldChar w:fldCharType="end"/>
          </w:r>
        </w:p>
      </w:sdtContent>
    </w:sdt>
    <w:p w:rsidRPr="00122F66" w:rsidR="00122F66" w:rsidP="00122F66" w:rsidRDefault="00122F66" w14:paraId="5C823853" w14:textId="7BCAB961">
      <w:pPr>
        <w:pStyle w:val="Heading2"/>
        <w:spacing w:line="360" w:lineRule="auto"/>
        <w:rPr>
          <w:rFonts w:ascii="Times New Roman" w:hAnsi="Times New Roman" w:cs="Times New Roman"/>
          <w:color w:val="auto"/>
        </w:rPr>
      </w:pPr>
      <w:bookmarkStart w:name="_Toc215739797" w:id="4"/>
      <w:r w:rsidRPr="00122F66">
        <w:rPr>
          <w:rFonts w:ascii="Times New Roman" w:hAnsi="Times New Roman" w:cs="Times New Roman"/>
          <w:color w:val="auto"/>
        </w:rPr>
        <w:t>Table of Figures</w:t>
      </w:r>
      <w:bookmarkEnd w:id="4"/>
    </w:p>
    <w:p w:rsidR="00007E27" w:rsidRDefault="00122F66" w14:paraId="1E1A5393" w14:textId="32DAD491">
      <w:pPr>
        <w:pStyle w:val="TableofFigures"/>
        <w:tabs>
          <w:tab w:val="right" w:leader="dot" w:pos="9016"/>
        </w:tabs>
        <w:rPr>
          <w:rFonts w:eastAsiaTheme="minorEastAsia"/>
          <w:noProof/>
          <w:lang w:eastAsia="en-GB"/>
        </w:rPr>
      </w:pPr>
      <w:r w:rsidRPr="00483AEE">
        <w:rPr>
          <w:rFonts w:ascii="Times New Roman" w:hAnsi="Times New Roman" w:cs="Times New Roman"/>
          <w:sz w:val="20"/>
          <w:szCs w:val="20"/>
        </w:rPr>
        <w:fldChar w:fldCharType="begin"/>
      </w:r>
      <w:r w:rsidRPr="00483AEE">
        <w:rPr>
          <w:rFonts w:ascii="Times New Roman" w:hAnsi="Times New Roman" w:cs="Times New Roman"/>
          <w:sz w:val="20"/>
          <w:szCs w:val="20"/>
        </w:rPr>
        <w:instrText xml:space="preserve"> TOC \h \z \c "Figure" </w:instrText>
      </w:r>
      <w:r w:rsidRPr="00483AEE">
        <w:rPr>
          <w:rFonts w:ascii="Times New Roman" w:hAnsi="Times New Roman" w:cs="Times New Roman"/>
          <w:sz w:val="20"/>
          <w:szCs w:val="20"/>
        </w:rPr>
        <w:fldChar w:fldCharType="separate"/>
      </w:r>
      <w:hyperlink w:history="1" w:anchor="_Toc215739826">
        <w:r w:rsidRPr="00FB0CEA" w:rsidR="00007E27">
          <w:rPr>
            <w:rStyle w:val="Hyperlink"/>
            <w:rFonts w:ascii="Times New Roman" w:hAnsi="Times New Roman" w:cs="Times New Roman"/>
            <w:noProof/>
          </w:rPr>
          <w:t>Figure 1: Estimated Expected Number of Blind People.</w:t>
        </w:r>
        <w:r w:rsidR="00007E27">
          <w:rPr>
            <w:noProof/>
            <w:webHidden/>
          </w:rPr>
          <w:tab/>
        </w:r>
        <w:r w:rsidR="00007E27">
          <w:rPr>
            <w:noProof/>
            <w:webHidden/>
          </w:rPr>
          <w:fldChar w:fldCharType="begin"/>
        </w:r>
        <w:r w:rsidR="00007E27">
          <w:rPr>
            <w:noProof/>
            <w:webHidden/>
          </w:rPr>
          <w:instrText xml:space="preserve"> PAGEREF _Toc215739826 \h </w:instrText>
        </w:r>
        <w:r w:rsidR="00007E27">
          <w:rPr>
            <w:noProof/>
            <w:webHidden/>
          </w:rPr>
        </w:r>
        <w:r w:rsidR="00007E27">
          <w:rPr>
            <w:noProof/>
            <w:webHidden/>
          </w:rPr>
          <w:fldChar w:fldCharType="separate"/>
        </w:r>
        <w:r w:rsidR="00007E27">
          <w:rPr>
            <w:noProof/>
            <w:webHidden/>
          </w:rPr>
          <w:t>4</w:t>
        </w:r>
        <w:r w:rsidR="00007E27">
          <w:rPr>
            <w:noProof/>
            <w:webHidden/>
          </w:rPr>
          <w:fldChar w:fldCharType="end"/>
        </w:r>
      </w:hyperlink>
    </w:p>
    <w:p w:rsidR="00007E27" w:rsidRDefault="00007E27" w14:paraId="7304DF7A" w14:textId="41308F4C">
      <w:pPr>
        <w:pStyle w:val="TableofFigures"/>
        <w:tabs>
          <w:tab w:val="right" w:leader="dot" w:pos="9016"/>
        </w:tabs>
        <w:rPr>
          <w:rFonts w:eastAsiaTheme="minorEastAsia"/>
          <w:noProof/>
          <w:lang w:eastAsia="en-GB"/>
        </w:rPr>
      </w:pPr>
      <w:hyperlink w:history="1" w:anchor="_Toc215739827">
        <w:r w:rsidRPr="00FB0CEA">
          <w:rPr>
            <w:rStyle w:val="Hyperlink"/>
            <w:rFonts w:ascii="Times New Roman" w:hAnsi="Times New Roman" w:cs="Times New Roman"/>
            <w:noProof/>
          </w:rPr>
          <w:t>Figure 2: Data Showing the amount of white cane and guide dog users</w:t>
        </w:r>
        <w:r>
          <w:rPr>
            <w:noProof/>
            <w:webHidden/>
          </w:rPr>
          <w:tab/>
        </w:r>
        <w:r>
          <w:rPr>
            <w:noProof/>
            <w:webHidden/>
          </w:rPr>
          <w:fldChar w:fldCharType="begin"/>
        </w:r>
        <w:r>
          <w:rPr>
            <w:noProof/>
            <w:webHidden/>
          </w:rPr>
          <w:instrText xml:space="preserve"> PAGEREF _Toc215739827 \h </w:instrText>
        </w:r>
        <w:r>
          <w:rPr>
            <w:noProof/>
            <w:webHidden/>
          </w:rPr>
        </w:r>
        <w:r>
          <w:rPr>
            <w:noProof/>
            <w:webHidden/>
          </w:rPr>
          <w:fldChar w:fldCharType="separate"/>
        </w:r>
        <w:r>
          <w:rPr>
            <w:noProof/>
            <w:webHidden/>
          </w:rPr>
          <w:t>6</w:t>
        </w:r>
        <w:r>
          <w:rPr>
            <w:noProof/>
            <w:webHidden/>
          </w:rPr>
          <w:fldChar w:fldCharType="end"/>
        </w:r>
      </w:hyperlink>
    </w:p>
    <w:p w:rsidR="00007E27" w:rsidRDefault="00007E27" w14:paraId="1CFE4A8D" w14:textId="45FDF9D4">
      <w:pPr>
        <w:pStyle w:val="TableofFigures"/>
        <w:tabs>
          <w:tab w:val="right" w:leader="dot" w:pos="9016"/>
        </w:tabs>
        <w:rPr>
          <w:rFonts w:eastAsiaTheme="minorEastAsia"/>
          <w:noProof/>
          <w:lang w:eastAsia="en-GB"/>
        </w:rPr>
      </w:pPr>
      <w:hyperlink w:history="1" w:anchor="_Toc215739828">
        <w:r w:rsidRPr="00FB0CEA">
          <w:rPr>
            <w:rStyle w:val="Hyperlink"/>
            <w:rFonts w:ascii="Times New Roman" w:hAnsi="Times New Roman" w:cs="Times New Roman"/>
            <w:noProof/>
          </w:rPr>
          <w:t>Figure 3: Bill of Materials (BOM)</w:t>
        </w:r>
        <w:r>
          <w:rPr>
            <w:noProof/>
            <w:webHidden/>
          </w:rPr>
          <w:tab/>
        </w:r>
        <w:r>
          <w:rPr>
            <w:noProof/>
            <w:webHidden/>
          </w:rPr>
          <w:fldChar w:fldCharType="begin"/>
        </w:r>
        <w:r>
          <w:rPr>
            <w:noProof/>
            <w:webHidden/>
          </w:rPr>
          <w:instrText xml:space="preserve"> PAGEREF _Toc215739828 \h </w:instrText>
        </w:r>
        <w:r>
          <w:rPr>
            <w:noProof/>
            <w:webHidden/>
          </w:rPr>
        </w:r>
        <w:r>
          <w:rPr>
            <w:noProof/>
            <w:webHidden/>
          </w:rPr>
          <w:fldChar w:fldCharType="separate"/>
        </w:r>
        <w:r>
          <w:rPr>
            <w:noProof/>
            <w:webHidden/>
          </w:rPr>
          <w:t>17</w:t>
        </w:r>
        <w:r>
          <w:rPr>
            <w:noProof/>
            <w:webHidden/>
          </w:rPr>
          <w:fldChar w:fldCharType="end"/>
        </w:r>
      </w:hyperlink>
    </w:p>
    <w:p w:rsidR="00007E27" w:rsidRDefault="00007E27" w14:paraId="627EC72E" w14:textId="55FD8B44">
      <w:pPr>
        <w:pStyle w:val="TableofFigures"/>
        <w:tabs>
          <w:tab w:val="right" w:leader="dot" w:pos="9016"/>
        </w:tabs>
        <w:rPr>
          <w:rFonts w:eastAsiaTheme="minorEastAsia"/>
          <w:noProof/>
          <w:lang w:eastAsia="en-GB"/>
        </w:rPr>
      </w:pPr>
      <w:hyperlink w:history="1" w:anchor="_Toc215739829">
        <w:r w:rsidRPr="00FB0CEA">
          <w:rPr>
            <w:rStyle w:val="Hyperlink"/>
            <w:rFonts w:ascii="Times New Roman" w:hAnsi="Times New Roman" w:cs="Times New Roman"/>
            <w:noProof/>
          </w:rPr>
          <w:t>Figure 4: Group Contract</w:t>
        </w:r>
        <w:r>
          <w:rPr>
            <w:noProof/>
            <w:webHidden/>
          </w:rPr>
          <w:tab/>
        </w:r>
        <w:r>
          <w:rPr>
            <w:noProof/>
            <w:webHidden/>
          </w:rPr>
          <w:fldChar w:fldCharType="begin"/>
        </w:r>
        <w:r>
          <w:rPr>
            <w:noProof/>
            <w:webHidden/>
          </w:rPr>
          <w:instrText xml:space="preserve"> PAGEREF _Toc215739829 \h </w:instrText>
        </w:r>
        <w:r>
          <w:rPr>
            <w:noProof/>
            <w:webHidden/>
          </w:rPr>
        </w:r>
        <w:r>
          <w:rPr>
            <w:noProof/>
            <w:webHidden/>
          </w:rPr>
          <w:fldChar w:fldCharType="separate"/>
        </w:r>
        <w:r>
          <w:rPr>
            <w:noProof/>
            <w:webHidden/>
          </w:rPr>
          <w:t>18</w:t>
        </w:r>
        <w:r>
          <w:rPr>
            <w:noProof/>
            <w:webHidden/>
          </w:rPr>
          <w:fldChar w:fldCharType="end"/>
        </w:r>
      </w:hyperlink>
    </w:p>
    <w:p w:rsidR="00007E27" w:rsidRDefault="00007E27" w14:paraId="34AC2640" w14:textId="45CD3541">
      <w:pPr>
        <w:pStyle w:val="TableofFigures"/>
        <w:tabs>
          <w:tab w:val="right" w:leader="dot" w:pos="9016"/>
        </w:tabs>
        <w:rPr>
          <w:rFonts w:eastAsiaTheme="minorEastAsia"/>
          <w:noProof/>
          <w:lang w:eastAsia="en-GB"/>
        </w:rPr>
      </w:pPr>
      <w:hyperlink w:history="1" w:anchor="_Toc215739830">
        <w:r w:rsidRPr="00FB0CEA">
          <w:rPr>
            <w:rStyle w:val="Hyperlink"/>
            <w:rFonts w:ascii="Times New Roman" w:hAnsi="Times New Roman" w:cs="Times New Roman"/>
            <w:noProof/>
          </w:rPr>
          <w:t>Figure 5: Gantt Chart Timetable</w:t>
        </w:r>
        <w:r>
          <w:rPr>
            <w:noProof/>
            <w:webHidden/>
          </w:rPr>
          <w:tab/>
        </w:r>
        <w:r>
          <w:rPr>
            <w:noProof/>
            <w:webHidden/>
          </w:rPr>
          <w:fldChar w:fldCharType="begin"/>
        </w:r>
        <w:r>
          <w:rPr>
            <w:noProof/>
            <w:webHidden/>
          </w:rPr>
          <w:instrText xml:space="preserve"> PAGEREF _Toc215739830 \h </w:instrText>
        </w:r>
        <w:r>
          <w:rPr>
            <w:noProof/>
            <w:webHidden/>
          </w:rPr>
        </w:r>
        <w:r>
          <w:rPr>
            <w:noProof/>
            <w:webHidden/>
          </w:rPr>
          <w:fldChar w:fldCharType="separate"/>
        </w:r>
        <w:r>
          <w:rPr>
            <w:noProof/>
            <w:webHidden/>
          </w:rPr>
          <w:t>19</w:t>
        </w:r>
        <w:r>
          <w:rPr>
            <w:noProof/>
            <w:webHidden/>
          </w:rPr>
          <w:fldChar w:fldCharType="end"/>
        </w:r>
      </w:hyperlink>
    </w:p>
    <w:p w:rsidR="00007E27" w:rsidRDefault="00007E27" w14:paraId="4B44265D" w14:textId="28191380">
      <w:pPr>
        <w:pStyle w:val="TableofFigures"/>
        <w:tabs>
          <w:tab w:val="right" w:leader="dot" w:pos="9016"/>
        </w:tabs>
        <w:rPr>
          <w:rFonts w:eastAsiaTheme="minorEastAsia"/>
          <w:noProof/>
          <w:lang w:eastAsia="en-GB"/>
        </w:rPr>
      </w:pPr>
      <w:hyperlink w:history="1" w:anchor="_Toc215739831">
        <w:r w:rsidRPr="00FB0CEA">
          <w:rPr>
            <w:rStyle w:val="Hyperlink"/>
            <w:rFonts w:ascii="Times New Roman" w:hAnsi="Times New Roman" w:cs="Times New Roman"/>
            <w:noProof/>
          </w:rPr>
          <w:t>Figure 6: Diary of In-Person Meetings</w:t>
        </w:r>
        <w:r>
          <w:rPr>
            <w:noProof/>
            <w:webHidden/>
          </w:rPr>
          <w:tab/>
        </w:r>
        <w:r>
          <w:rPr>
            <w:noProof/>
            <w:webHidden/>
          </w:rPr>
          <w:fldChar w:fldCharType="begin"/>
        </w:r>
        <w:r>
          <w:rPr>
            <w:noProof/>
            <w:webHidden/>
          </w:rPr>
          <w:instrText xml:space="preserve"> PAGEREF _Toc215739831 \h </w:instrText>
        </w:r>
        <w:r>
          <w:rPr>
            <w:noProof/>
            <w:webHidden/>
          </w:rPr>
        </w:r>
        <w:r>
          <w:rPr>
            <w:noProof/>
            <w:webHidden/>
          </w:rPr>
          <w:fldChar w:fldCharType="separate"/>
        </w:r>
        <w:r>
          <w:rPr>
            <w:noProof/>
            <w:webHidden/>
          </w:rPr>
          <w:t>20</w:t>
        </w:r>
        <w:r>
          <w:rPr>
            <w:noProof/>
            <w:webHidden/>
          </w:rPr>
          <w:fldChar w:fldCharType="end"/>
        </w:r>
      </w:hyperlink>
    </w:p>
    <w:p w:rsidR="00007E27" w:rsidRDefault="00007E27" w14:paraId="108091B5" w14:textId="6178BBBA">
      <w:pPr>
        <w:pStyle w:val="TableofFigures"/>
        <w:tabs>
          <w:tab w:val="right" w:leader="dot" w:pos="9016"/>
        </w:tabs>
        <w:rPr>
          <w:rFonts w:eastAsiaTheme="minorEastAsia"/>
          <w:noProof/>
          <w:lang w:eastAsia="en-GB"/>
        </w:rPr>
      </w:pPr>
      <w:hyperlink w:history="1" w:anchor="_Toc215739832">
        <w:r w:rsidRPr="00FB0CEA">
          <w:rPr>
            <w:rStyle w:val="Hyperlink"/>
            <w:rFonts w:ascii="Times New Roman" w:hAnsi="Times New Roman" w:cs="Times New Roman"/>
            <w:noProof/>
          </w:rPr>
          <w:t>Figure 7: Diary of Online Meetings</w:t>
        </w:r>
        <w:r>
          <w:rPr>
            <w:noProof/>
            <w:webHidden/>
          </w:rPr>
          <w:tab/>
        </w:r>
        <w:r>
          <w:rPr>
            <w:noProof/>
            <w:webHidden/>
          </w:rPr>
          <w:fldChar w:fldCharType="begin"/>
        </w:r>
        <w:r>
          <w:rPr>
            <w:noProof/>
            <w:webHidden/>
          </w:rPr>
          <w:instrText xml:space="preserve"> PAGEREF _Toc215739832 \h </w:instrText>
        </w:r>
        <w:r>
          <w:rPr>
            <w:noProof/>
            <w:webHidden/>
          </w:rPr>
        </w:r>
        <w:r>
          <w:rPr>
            <w:noProof/>
            <w:webHidden/>
          </w:rPr>
          <w:fldChar w:fldCharType="separate"/>
        </w:r>
        <w:r>
          <w:rPr>
            <w:noProof/>
            <w:webHidden/>
          </w:rPr>
          <w:t>21</w:t>
        </w:r>
        <w:r>
          <w:rPr>
            <w:noProof/>
            <w:webHidden/>
          </w:rPr>
          <w:fldChar w:fldCharType="end"/>
        </w:r>
      </w:hyperlink>
    </w:p>
    <w:p w:rsidR="00007E27" w:rsidRDefault="00007E27" w14:paraId="2F629104" w14:textId="34234B36">
      <w:pPr>
        <w:pStyle w:val="TableofFigures"/>
        <w:tabs>
          <w:tab w:val="right" w:leader="dot" w:pos="9016"/>
        </w:tabs>
        <w:rPr>
          <w:rFonts w:eastAsiaTheme="minorEastAsia"/>
          <w:noProof/>
          <w:lang w:eastAsia="en-GB"/>
        </w:rPr>
      </w:pPr>
      <w:hyperlink w:history="1" w:anchor="_Toc215739833">
        <w:r w:rsidRPr="00FB0CEA">
          <w:rPr>
            <w:rStyle w:val="Hyperlink"/>
            <w:rFonts w:ascii="Times New Roman" w:hAnsi="Times New Roman" w:cs="Times New Roman"/>
            <w:noProof/>
          </w:rPr>
          <w:t>Figure 8: Flowchart for the Smart Cane</w:t>
        </w:r>
        <w:r>
          <w:rPr>
            <w:noProof/>
            <w:webHidden/>
          </w:rPr>
          <w:tab/>
        </w:r>
        <w:r>
          <w:rPr>
            <w:noProof/>
            <w:webHidden/>
          </w:rPr>
          <w:fldChar w:fldCharType="begin"/>
        </w:r>
        <w:r>
          <w:rPr>
            <w:noProof/>
            <w:webHidden/>
          </w:rPr>
          <w:instrText xml:space="preserve"> PAGEREF _Toc215739833 \h </w:instrText>
        </w:r>
        <w:r>
          <w:rPr>
            <w:noProof/>
            <w:webHidden/>
          </w:rPr>
        </w:r>
        <w:r>
          <w:rPr>
            <w:noProof/>
            <w:webHidden/>
          </w:rPr>
          <w:fldChar w:fldCharType="separate"/>
        </w:r>
        <w:r>
          <w:rPr>
            <w:noProof/>
            <w:webHidden/>
          </w:rPr>
          <w:t>24</w:t>
        </w:r>
        <w:r>
          <w:rPr>
            <w:noProof/>
            <w:webHidden/>
          </w:rPr>
          <w:fldChar w:fldCharType="end"/>
        </w:r>
      </w:hyperlink>
    </w:p>
    <w:p w:rsidRPr="001B0FBE" w:rsidR="001B0FBE" w:rsidP="001B0FBE" w:rsidRDefault="00122F66" w14:paraId="02E317DB" w14:textId="73620C22">
      <w:pPr>
        <w:spacing w:line="360" w:lineRule="auto"/>
        <w:rPr>
          <w:rFonts w:ascii="Times New Roman" w:hAnsi="Times New Roman" w:cs="Times New Roman"/>
        </w:rPr>
      </w:pPr>
      <w:r w:rsidRPr="00483AEE">
        <w:rPr>
          <w:rFonts w:ascii="Times New Roman" w:hAnsi="Times New Roman" w:cs="Times New Roman"/>
          <w:sz w:val="20"/>
          <w:szCs w:val="20"/>
        </w:rPr>
        <w:fldChar w:fldCharType="end"/>
      </w:r>
      <w:r w:rsidR="001B0FBE">
        <w:rPr>
          <w:rFonts w:ascii="Times New Roman" w:hAnsi="Times New Roman" w:cs="Times New Roman"/>
        </w:rPr>
        <w:br w:type="page"/>
      </w:r>
    </w:p>
    <w:p w:rsidRPr="00253ED3" w:rsidR="00320554" w:rsidP="0064359D" w:rsidRDefault="00320554" w14:paraId="3D0A8CF6" w14:textId="0117A35F">
      <w:pPr>
        <w:pStyle w:val="Heading2"/>
        <w:spacing w:line="360" w:lineRule="auto"/>
        <w:rPr>
          <w:rFonts w:ascii="Times New Roman" w:hAnsi="Times New Roman" w:cs="Times New Roman"/>
          <w:color w:val="auto"/>
        </w:rPr>
      </w:pPr>
      <w:bookmarkStart w:name="_Toc215739798" w:id="5"/>
      <w:r w:rsidRPr="00253ED3">
        <w:rPr>
          <w:rFonts w:ascii="Times New Roman" w:hAnsi="Times New Roman" w:cs="Times New Roman"/>
          <w:color w:val="auto"/>
        </w:rPr>
        <w:t>Background and Purpose</w:t>
      </w:r>
      <w:bookmarkEnd w:id="5"/>
    </w:p>
    <w:p w:rsidRPr="00295F8A" w:rsidR="00320554" w:rsidP="0064359D" w:rsidRDefault="00320554" w14:paraId="58CE8A5D" w14:textId="77777777">
      <w:pPr>
        <w:spacing w:line="360" w:lineRule="auto"/>
        <w:rPr>
          <w:rFonts w:ascii="Times New Roman" w:hAnsi="Times New Roman" w:cs="Times New Roman"/>
        </w:rPr>
      </w:pPr>
      <w:r w:rsidRPr="00295F8A">
        <w:rPr>
          <w:rFonts w:ascii="Times New Roman" w:hAnsi="Times New Roman" w:cs="Times New Roman"/>
        </w:rPr>
        <w:t>Vision impairment is increasing across the UK, with over two million people currently affected and this expected to rise to four million by 2050 (RNIB, 2021). Around 250 people lose their sight every day (RNIB, 2021). Existing mobility aids</w:t>
      </w:r>
      <w:r>
        <w:rPr>
          <w:rFonts w:ascii="Times New Roman" w:hAnsi="Times New Roman" w:cs="Times New Roman"/>
        </w:rPr>
        <w:t xml:space="preserve">, </w:t>
      </w:r>
      <w:r w:rsidRPr="00295F8A">
        <w:rPr>
          <w:rFonts w:ascii="Times New Roman" w:hAnsi="Times New Roman" w:cs="Times New Roman"/>
        </w:rPr>
        <w:t>mainly white canes and guide dogs</w:t>
      </w:r>
      <w:r>
        <w:rPr>
          <w:rFonts w:ascii="Times New Roman" w:hAnsi="Times New Roman" w:cs="Times New Roman"/>
        </w:rPr>
        <w:t xml:space="preserve">, </w:t>
      </w:r>
      <w:r w:rsidRPr="00295F8A">
        <w:rPr>
          <w:rFonts w:ascii="Times New Roman" w:hAnsi="Times New Roman" w:cs="Times New Roman"/>
        </w:rPr>
        <w:t xml:space="preserve">offer </w:t>
      </w:r>
      <w:r>
        <w:rPr>
          <w:rFonts w:ascii="Times New Roman" w:hAnsi="Times New Roman" w:cs="Times New Roman"/>
        </w:rPr>
        <w:t>slight</w:t>
      </w:r>
      <w:r w:rsidRPr="00295F8A">
        <w:rPr>
          <w:rFonts w:ascii="Times New Roman" w:hAnsi="Times New Roman" w:cs="Times New Roman"/>
        </w:rPr>
        <w:t xml:space="preserve"> protection against upper-body ha</w:t>
      </w:r>
      <w:r>
        <w:rPr>
          <w:rFonts w:ascii="Times New Roman" w:hAnsi="Times New Roman" w:cs="Times New Roman"/>
        </w:rPr>
        <w:t>z</w:t>
      </w:r>
      <w:r w:rsidRPr="00295F8A">
        <w:rPr>
          <w:rFonts w:ascii="Times New Roman" w:hAnsi="Times New Roman" w:cs="Times New Roman"/>
        </w:rPr>
        <w:t>ards, which leads to frequent collisions. This report outlines the market need for a low-cost electronic cane and where it could offer value.</w:t>
      </w:r>
    </w:p>
    <w:p w:rsidRPr="00295F8A" w:rsidR="00320554" w:rsidP="0064359D" w:rsidRDefault="00320554" w14:paraId="069EF931" w14:textId="77777777">
      <w:pPr>
        <w:spacing w:line="360" w:lineRule="auto"/>
        <w:rPr>
          <w:rFonts w:ascii="Times New Roman" w:hAnsi="Times New Roman" w:cs="Times New Roman"/>
        </w:rPr>
      </w:pPr>
    </w:p>
    <w:p w:rsidRPr="00320554" w:rsidR="00320554" w:rsidP="0064359D" w:rsidRDefault="00320554" w14:paraId="1BCA7364" w14:textId="77777777">
      <w:pPr>
        <w:pStyle w:val="Heading3"/>
        <w:spacing w:line="360" w:lineRule="auto"/>
        <w:rPr>
          <w:rFonts w:ascii="Times New Roman" w:hAnsi="Times New Roman" w:cs="Times New Roman"/>
          <w:color w:val="auto"/>
        </w:rPr>
      </w:pPr>
      <w:bookmarkStart w:name="_Toc215739799" w:id="6"/>
      <w:r w:rsidRPr="00320554">
        <w:rPr>
          <w:rFonts w:ascii="Times New Roman" w:hAnsi="Times New Roman" w:cs="Times New Roman"/>
          <w:color w:val="auto"/>
        </w:rPr>
        <w:t>UK Sight Loss Statistics</w:t>
      </w:r>
      <w:bookmarkEnd w:id="6"/>
    </w:p>
    <w:p w:rsidRPr="00295F8A" w:rsidR="00320554" w:rsidP="0064359D" w:rsidRDefault="00320554" w14:paraId="40B98BB6" w14:textId="77777777">
      <w:pPr>
        <w:spacing w:line="360" w:lineRule="auto"/>
        <w:rPr>
          <w:rFonts w:ascii="Times New Roman" w:hAnsi="Times New Roman" w:cs="Times New Roman"/>
        </w:rPr>
      </w:pPr>
      <w:r w:rsidRPr="00295F8A">
        <w:rPr>
          <w:rFonts w:ascii="Times New Roman" w:hAnsi="Times New Roman" w:cs="Times New Roman"/>
        </w:rPr>
        <w:t>NHS Digital (2023) reports 268,500 registered blind or partially sighted people in England, though registration is voluntary, so the real number is higher (OHID, 2024). RNIB (2025) estimates that severe sight loss will rise from 298,000 to 379,000 by 2050. Only 2–8% of visually impaired individuals use a standard cane (Yin, 2019), suggesting major barriers to adoption.</w:t>
      </w:r>
    </w:p>
    <w:p w:rsidRPr="00685EDB" w:rsidR="00320554" w:rsidP="0064359D" w:rsidRDefault="00320554" w14:paraId="0EC41B3B" w14:textId="77777777">
      <w:pPr>
        <w:keepNext/>
        <w:spacing w:line="360" w:lineRule="auto"/>
        <w:jc w:val="center"/>
        <w:rPr>
          <w:rFonts w:ascii="Times New Roman" w:hAnsi="Times New Roman" w:cs="Times New Roman"/>
        </w:rPr>
      </w:pPr>
      <w:r w:rsidRPr="00685EDB">
        <w:rPr>
          <w:rFonts w:ascii="Times New Roman" w:hAnsi="Times New Roman" w:cs="Times New Roman"/>
          <w:noProof/>
        </w:rPr>
        <w:drawing>
          <wp:inline distT="0" distB="0" distL="0" distR="0" wp14:anchorId="28479E40" wp14:editId="5E8ECCBF">
            <wp:extent cx="4572000" cy="2752725"/>
            <wp:effectExtent l="0" t="0" r="0" b="9525"/>
            <wp:docPr id="1495486963" name="Chart 1">
              <a:extLst xmlns:a="http://schemas.openxmlformats.org/drawingml/2006/main">
                <a:ext uri="{FF2B5EF4-FFF2-40B4-BE49-F238E27FC236}">
                  <a16:creationId xmlns:a16="http://schemas.microsoft.com/office/drawing/2014/main" id="{18BF6074-04DF-5953-A02C-5A361013D3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Pr="00685EDB" w:rsidR="00320554" w:rsidP="0064359D" w:rsidRDefault="00320554" w14:paraId="1455526B" w14:textId="02A270CE">
      <w:pPr>
        <w:pStyle w:val="Caption"/>
        <w:spacing w:line="360" w:lineRule="auto"/>
        <w:jc w:val="center"/>
        <w:rPr>
          <w:rFonts w:ascii="Times New Roman" w:hAnsi="Times New Roman" w:cs="Times New Roman"/>
          <w:noProof/>
        </w:rPr>
      </w:pPr>
      <w:bookmarkStart w:name="_Toc211892714" w:id="7"/>
      <w:bookmarkStart w:name="_Toc215739826" w:id="8"/>
      <w:r w:rsidRPr="00685EDB">
        <w:rPr>
          <w:rFonts w:ascii="Times New Roman" w:hAnsi="Times New Roman" w:cs="Times New Roman"/>
        </w:rPr>
        <w:t xml:space="preserve">Figure </w:t>
      </w:r>
      <w:r w:rsidRPr="00685EDB">
        <w:rPr>
          <w:rFonts w:ascii="Times New Roman" w:hAnsi="Times New Roman" w:cs="Times New Roman"/>
        </w:rPr>
        <w:fldChar w:fldCharType="begin"/>
      </w:r>
      <w:r w:rsidRPr="00685EDB">
        <w:rPr>
          <w:rFonts w:ascii="Times New Roman" w:hAnsi="Times New Roman" w:cs="Times New Roman"/>
        </w:rPr>
        <w:instrText xml:space="preserve"> SEQ Figure \* ARABIC </w:instrText>
      </w:r>
      <w:r w:rsidRPr="00685EDB">
        <w:rPr>
          <w:rFonts w:ascii="Times New Roman" w:hAnsi="Times New Roman" w:cs="Times New Roman"/>
        </w:rPr>
        <w:fldChar w:fldCharType="separate"/>
      </w:r>
      <w:r w:rsidR="00E57708">
        <w:rPr>
          <w:rFonts w:ascii="Times New Roman" w:hAnsi="Times New Roman" w:cs="Times New Roman"/>
          <w:noProof/>
        </w:rPr>
        <w:t>1</w:t>
      </w:r>
      <w:r w:rsidRPr="00685EDB">
        <w:rPr>
          <w:rFonts w:ascii="Times New Roman" w:hAnsi="Times New Roman" w:cs="Times New Roman"/>
        </w:rPr>
        <w:fldChar w:fldCharType="end"/>
      </w:r>
      <w:r w:rsidRPr="00685EDB">
        <w:rPr>
          <w:rFonts w:ascii="Times New Roman" w:hAnsi="Times New Roman" w:cs="Times New Roman"/>
        </w:rPr>
        <w:t>: Estimated Expected Number of Blind People</w:t>
      </w:r>
      <w:r w:rsidRPr="00685EDB">
        <w:rPr>
          <w:rFonts w:ascii="Times New Roman" w:hAnsi="Times New Roman" w:cs="Times New Roman"/>
          <w:noProof/>
        </w:rPr>
        <w:t>.</w:t>
      </w:r>
      <w:bookmarkEnd w:id="7"/>
      <w:bookmarkEnd w:id="8"/>
    </w:p>
    <w:p w:rsidRPr="00295F8A" w:rsidR="00320554" w:rsidP="0064359D" w:rsidRDefault="00320554" w14:paraId="6C98521C" w14:textId="77777777">
      <w:pPr>
        <w:spacing w:line="360" w:lineRule="auto"/>
        <w:rPr>
          <w:rFonts w:ascii="Times New Roman" w:hAnsi="Times New Roman" w:cs="Times New Roman"/>
        </w:rPr>
      </w:pPr>
      <w:r w:rsidRPr="00295F8A">
        <w:rPr>
          <w:rFonts w:ascii="Times New Roman" w:hAnsi="Times New Roman" w:cs="Times New Roman"/>
        </w:rPr>
        <w:t>Figure shows a steady rise towards 2050, indicating increasing long-term demand for mobility aids.</w:t>
      </w:r>
      <w:r w:rsidRPr="00295F8A">
        <w:rPr>
          <w:rFonts w:ascii="Times New Roman" w:hAnsi="Times New Roman" w:cs="Times New Roman"/>
        </w:rPr>
        <w:br/>
      </w:r>
    </w:p>
    <w:p w:rsidRPr="00320554" w:rsidR="00320554" w:rsidP="0064359D" w:rsidRDefault="00320554" w14:paraId="2A92E632" w14:textId="77777777">
      <w:pPr>
        <w:pStyle w:val="Heading3"/>
        <w:spacing w:line="360" w:lineRule="auto"/>
        <w:rPr>
          <w:rFonts w:ascii="Times New Roman" w:hAnsi="Times New Roman" w:cs="Times New Roman"/>
          <w:color w:val="auto"/>
        </w:rPr>
      </w:pPr>
      <w:bookmarkStart w:name="_Toc215739800" w:id="9"/>
      <w:r w:rsidRPr="00320554">
        <w:rPr>
          <w:rFonts w:ascii="Times New Roman" w:hAnsi="Times New Roman" w:cs="Times New Roman"/>
          <w:color w:val="auto"/>
        </w:rPr>
        <w:t>Market Gap and Opportunity</w:t>
      </w:r>
      <w:bookmarkEnd w:id="9"/>
    </w:p>
    <w:p w:rsidRPr="00295F8A" w:rsidR="00320554" w:rsidP="0064359D" w:rsidRDefault="00320554" w14:paraId="6095E6E7" w14:textId="77777777">
      <w:pPr>
        <w:spacing w:line="360" w:lineRule="auto"/>
        <w:rPr>
          <w:rFonts w:ascii="Times New Roman" w:hAnsi="Times New Roman" w:cs="Times New Roman"/>
        </w:rPr>
      </w:pPr>
      <w:r w:rsidRPr="00295F8A">
        <w:rPr>
          <w:rFonts w:ascii="Times New Roman" w:hAnsi="Times New Roman" w:cs="Times New Roman"/>
        </w:rPr>
        <w:t>Traditional canes detect only ground-level hazards and often miss signs, branches, and overhead objects. Several electronic canes still suffer from narrow detection ranges, such as the Glasgow example with a 1.8m range and 30° field of view (Hersh &amp; Ramirez, 2018).</w:t>
      </w:r>
    </w:p>
    <w:p w:rsidRPr="00295F8A" w:rsidR="00320554" w:rsidP="0064359D" w:rsidRDefault="00320554" w14:paraId="71C8047B" w14:textId="77777777">
      <w:pPr>
        <w:spacing w:line="360" w:lineRule="auto"/>
        <w:rPr>
          <w:rFonts w:ascii="Times New Roman" w:hAnsi="Times New Roman" w:cs="Times New Roman"/>
        </w:rPr>
      </w:pPr>
      <w:r w:rsidRPr="00295F8A">
        <w:rPr>
          <w:rFonts w:ascii="Times New Roman" w:hAnsi="Times New Roman" w:cs="Times New Roman"/>
        </w:rPr>
        <w:t>Cost is the biggest barrier:</w:t>
      </w:r>
    </w:p>
    <w:p w:rsidRPr="00295F8A" w:rsidR="00320554" w:rsidP="0064359D" w:rsidRDefault="00320554" w14:paraId="2160D759" w14:textId="77777777">
      <w:pPr>
        <w:numPr>
          <w:ilvl w:val="0"/>
          <w:numId w:val="1"/>
        </w:numPr>
        <w:spacing w:line="360" w:lineRule="auto"/>
        <w:rPr>
          <w:rFonts w:ascii="Times New Roman" w:hAnsi="Times New Roman" w:cs="Times New Roman"/>
        </w:rPr>
      </w:pPr>
      <w:proofErr w:type="spellStart"/>
      <w:r w:rsidRPr="00295F8A">
        <w:rPr>
          <w:rFonts w:ascii="Times New Roman" w:hAnsi="Times New Roman" w:cs="Times New Roman"/>
        </w:rPr>
        <w:t>WeWALK</w:t>
      </w:r>
      <w:proofErr w:type="spellEnd"/>
      <w:r w:rsidRPr="00295F8A">
        <w:rPr>
          <w:rFonts w:ascii="Times New Roman" w:hAnsi="Times New Roman" w:cs="Times New Roman"/>
        </w:rPr>
        <w:t xml:space="preserve"> V2 – £700</w:t>
      </w:r>
    </w:p>
    <w:p w:rsidRPr="00295F8A" w:rsidR="00320554" w:rsidP="0064359D" w:rsidRDefault="00320554" w14:paraId="1B324421" w14:textId="77777777">
      <w:pPr>
        <w:numPr>
          <w:ilvl w:val="0"/>
          <w:numId w:val="1"/>
        </w:numPr>
        <w:spacing w:line="360" w:lineRule="auto"/>
        <w:rPr>
          <w:rFonts w:ascii="Times New Roman" w:hAnsi="Times New Roman" w:cs="Times New Roman"/>
        </w:rPr>
      </w:pPr>
      <w:proofErr w:type="spellStart"/>
      <w:r w:rsidRPr="00295F8A">
        <w:rPr>
          <w:rFonts w:ascii="Times New Roman" w:hAnsi="Times New Roman" w:cs="Times New Roman"/>
        </w:rPr>
        <w:t>UltraCane</w:t>
      </w:r>
      <w:proofErr w:type="spellEnd"/>
      <w:r w:rsidRPr="00295F8A">
        <w:rPr>
          <w:rFonts w:ascii="Times New Roman" w:hAnsi="Times New Roman" w:cs="Times New Roman"/>
        </w:rPr>
        <w:t xml:space="preserve"> – £635</w:t>
      </w:r>
    </w:p>
    <w:p w:rsidRPr="00295F8A" w:rsidR="00320554" w:rsidP="0064359D" w:rsidRDefault="00320554" w14:paraId="726C74CF" w14:textId="77777777">
      <w:pPr>
        <w:numPr>
          <w:ilvl w:val="0"/>
          <w:numId w:val="1"/>
        </w:numPr>
        <w:spacing w:line="360" w:lineRule="auto"/>
        <w:rPr>
          <w:rFonts w:ascii="Times New Roman" w:hAnsi="Times New Roman" w:cs="Times New Roman"/>
        </w:rPr>
      </w:pPr>
      <w:r w:rsidRPr="00295F8A">
        <w:rPr>
          <w:rFonts w:ascii="Times New Roman" w:hAnsi="Times New Roman" w:cs="Times New Roman"/>
        </w:rPr>
        <w:t>Budget prototypes – £180+</w:t>
      </w:r>
    </w:p>
    <w:p w:rsidRPr="00295F8A" w:rsidR="00320554" w:rsidP="0064359D" w:rsidRDefault="00320554" w14:paraId="45CA2CB3" w14:textId="77777777">
      <w:pPr>
        <w:spacing w:line="360" w:lineRule="auto"/>
        <w:rPr>
          <w:rFonts w:ascii="Times New Roman" w:hAnsi="Times New Roman" w:cs="Times New Roman"/>
        </w:rPr>
      </w:pPr>
      <w:r w:rsidRPr="00295F8A">
        <w:rPr>
          <w:rFonts w:ascii="Times New Roman" w:hAnsi="Times New Roman" w:cs="Times New Roman"/>
        </w:rPr>
        <w:t>Singh et al. (2020) note that India’s Smart Cane reached only 70,000 of five million potential users due to cost. An affordable design under £100 would be far more accessible, especially for new users.</w:t>
      </w:r>
    </w:p>
    <w:p w:rsidRPr="00295F8A" w:rsidR="00320554" w:rsidP="0064359D" w:rsidRDefault="00320554" w14:paraId="7821A079" w14:textId="77777777">
      <w:pPr>
        <w:spacing w:line="360" w:lineRule="auto"/>
        <w:rPr>
          <w:rFonts w:ascii="Times New Roman" w:hAnsi="Times New Roman" w:cs="Times New Roman"/>
        </w:rPr>
      </w:pPr>
    </w:p>
    <w:p w:rsidRPr="00320554" w:rsidR="00320554" w:rsidP="0064359D" w:rsidRDefault="00320554" w14:paraId="3D162CCE" w14:textId="77777777">
      <w:pPr>
        <w:pStyle w:val="Heading3"/>
        <w:spacing w:line="360" w:lineRule="auto"/>
        <w:rPr>
          <w:rFonts w:ascii="Times New Roman" w:hAnsi="Times New Roman" w:cs="Times New Roman"/>
          <w:color w:val="auto"/>
        </w:rPr>
      </w:pPr>
      <w:bookmarkStart w:name="_Toc215739801" w:id="10"/>
      <w:r w:rsidRPr="00320554">
        <w:rPr>
          <w:rFonts w:ascii="Times New Roman" w:hAnsi="Times New Roman" w:cs="Times New Roman"/>
          <w:color w:val="auto"/>
        </w:rPr>
        <w:t>Limitations / Evaluation of Existing Solutions</w:t>
      </w:r>
      <w:bookmarkEnd w:id="10"/>
    </w:p>
    <w:p w:rsidRPr="00295F8A" w:rsidR="00320554" w:rsidP="0064359D" w:rsidRDefault="00320554" w14:paraId="16C1B594" w14:textId="77777777">
      <w:pPr>
        <w:spacing w:line="360" w:lineRule="auto"/>
        <w:rPr>
          <w:rFonts w:ascii="Times New Roman" w:hAnsi="Times New Roman" w:cs="Times New Roman"/>
        </w:rPr>
      </w:pPr>
      <w:r w:rsidRPr="00295F8A">
        <w:rPr>
          <w:rFonts w:ascii="Times New Roman" w:hAnsi="Times New Roman" w:cs="Times New Roman"/>
        </w:rPr>
        <w:t>Electronic canes detect more hazards but introduce new challenges. Dos Santos et al. (2021) found they detected 79% of overhead obstacles missed by white canes, but users walked slower. Weight, battery life and unfamiliar feedback often limit usability. Sahoo et al. (2019) emphasise devices must remain “lightweight, simple and cost-effective” to be accepted. Many existing systems fail due to high price, complexity, or unreliable sensing.</w:t>
      </w:r>
    </w:p>
    <w:p w:rsidRPr="00295F8A" w:rsidR="00320554" w:rsidP="0064359D" w:rsidRDefault="00320554" w14:paraId="205FA0F8" w14:textId="77777777">
      <w:pPr>
        <w:spacing w:line="360" w:lineRule="auto"/>
        <w:rPr>
          <w:rFonts w:ascii="Times New Roman" w:hAnsi="Times New Roman" w:cs="Times New Roman"/>
        </w:rPr>
      </w:pPr>
    </w:p>
    <w:p w:rsidRPr="00320554" w:rsidR="00320554" w:rsidP="0064359D" w:rsidRDefault="00320554" w14:paraId="0FAF1866" w14:textId="77777777">
      <w:pPr>
        <w:pStyle w:val="Heading3"/>
        <w:spacing w:line="360" w:lineRule="auto"/>
        <w:rPr>
          <w:rFonts w:ascii="Times New Roman" w:hAnsi="Times New Roman" w:cs="Times New Roman"/>
          <w:color w:val="auto"/>
        </w:rPr>
      </w:pPr>
      <w:bookmarkStart w:name="_Toc215739802" w:id="11"/>
      <w:r w:rsidRPr="00320554">
        <w:rPr>
          <w:rFonts w:ascii="Times New Roman" w:hAnsi="Times New Roman" w:cs="Times New Roman"/>
          <w:color w:val="auto"/>
        </w:rPr>
        <w:t>Adoption of Mobility Aids</w:t>
      </w:r>
      <w:bookmarkEnd w:id="11"/>
    </w:p>
    <w:p w:rsidR="00320554" w:rsidP="0064359D" w:rsidRDefault="00320554" w14:paraId="4B47AD69" w14:textId="77777777">
      <w:pPr>
        <w:spacing w:line="360" w:lineRule="auto"/>
        <w:rPr>
          <w:rFonts w:ascii="Times New Roman" w:hAnsi="Times New Roman" w:cs="Times New Roman"/>
        </w:rPr>
      </w:pPr>
      <w:r w:rsidRPr="00295F8A">
        <w:rPr>
          <w:rFonts w:ascii="Times New Roman" w:hAnsi="Times New Roman" w:cs="Times New Roman"/>
        </w:rPr>
        <w:t xml:space="preserve">Only 2% of visually impaired people use a white cane (Partially Sighted Society, 2020). Only 10,000 guide dogs exist in the UK (RNIB, 2021), covering a tiny fraction of those needing support. </w:t>
      </w:r>
      <w:proofErr w:type="spellStart"/>
      <w:r w:rsidRPr="00295F8A">
        <w:rPr>
          <w:rFonts w:ascii="Times New Roman" w:hAnsi="Times New Roman" w:cs="Times New Roman"/>
        </w:rPr>
        <w:t>Manduchi</w:t>
      </w:r>
      <w:proofErr w:type="spellEnd"/>
      <w:r w:rsidRPr="00295F8A">
        <w:rPr>
          <w:rFonts w:ascii="Times New Roman" w:hAnsi="Times New Roman" w:cs="Times New Roman"/>
        </w:rPr>
        <w:t xml:space="preserve"> &amp; Kurniawan (2010) found 40% of users experience head-level collisions annually, with 23% leading to injury. While electronic canes reduce hazard risk (Sato et al., 2020), high cost and training requirements contribute to up to 30% abandonment (Federici et al., 2016).</w:t>
      </w:r>
    </w:p>
    <w:p w:rsidRPr="00295F8A" w:rsidR="001B0FBE" w:rsidP="0064359D" w:rsidRDefault="001B0FBE" w14:paraId="3BFF07B1" w14:textId="77777777">
      <w:pPr>
        <w:spacing w:line="360" w:lineRule="auto"/>
        <w:rPr>
          <w:rFonts w:ascii="Times New Roman" w:hAnsi="Times New Roman" w:cs="Times New Roman"/>
        </w:rPr>
      </w:pPr>
    </w:p>
    <w:p w:rsidRPr="00685EDB" w:rsidR="00320554" w:rsidP="0064359D" w:rsidRDefault="00320554" w14:paraId="7C801F4B" w14:textId="3755B996">
      <w:pPr>
        <w:keepNext/>
        <w:spacing w:line="360" w:lineRule="auto"/>
        <w:jc w:val="center"/>
        <w:rPr>
          <w:rFonts w:ascii="Times New Roman" w:hAnsi="Times New Roman" w:cs="Times New Roman"/>
        </w:rPr>
      </w:pPr>
      <w:r w:rsidRPr="00685EDB">
        <w:rPr>
          <w:rFonts w:ascii="Times New Roman" w:hAnsi="Times New Roman" w:cs="Times New Roman"/>
          <w:noProof/>
        </w:rPr>
        <w:drawing>
          <wp:inline distT="0" distB="0" distL="0" distR="0" wp14:anchorId="04C04A2A" wp14:editId="5FE9EF31">
            <wp:extent cx="4572000" cy="2743200"/>
            <wp:effectExtent l="0" t="0" r="0" b="0"/>
            <wp:docPr id="1934299884" name="Chart 1">
              <a:extLst xmlns:a="http://schemas.openxmlformats.org/drawingml/2006/main">
                <a:ext uri="{FF2B5EF4-FFF2-40B4-BE49-F238E27FC236}">
                  <a16:creationId xmlns:a16="http://schemas.microsoft.com/office/drawing/2014/main" id="{EE9852E6-5B4B-6444-D7E2-374C7532F0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Pr="00685EDB" w:rsidR="00320554" w:rsidP="0064359D" w:rsidRDefault="00320554" w14:paraId="5A3D8265" w14:textId="1A106DBB">
      <w:pPr>
        <w:pStyle w:val="Caption"/>
        <w:spacing w:line="360" w:lineRule="auto"/>
        <w:jc w:val="center"/>
        <w:rPr>
          <w:rFonts w:ascii="Times New Roman" w:hAnsi="Times New Roman" w:cs="Times New Roman"/>
        </w:rPr>
      </w:pPr>
      <w:bookmarkStart w:name="_Toc211892715" w:id="12"/>
      <w:bookmarkStart w:name="_Toc215739827" w:id="13"/>
      <w:r w:rsidRPr="00685EDB">
        <w:rPr>
          <w:rFonts w:ascii="Times New Roman" w:hAnsi="Times New Roman" w:cs="Times New Roman"/>
        </w:rPr>
        <w:t xml:space="preserve">Figure </w:t>
      </w:r>
      <w:r w:rsidRPr="00685EDB">
        <w:rPr>
          <w:rFonts w:ascii="Times New Roman" w:hAnsi="Times New Roman" w:cs="Times New Roman"/>
        </w:rPr>
        <w:fldChar w:fldCharType="begin"/>
      </w:r>
      <w:r w:rsidRPr="00685EDB">
        <w:rPr>
          <w:rFonts w:ascii="Times New Roman" w:hAnsi="Times New Roman" w:cs="Times New Roman"/>
        </w:rPr>
        <w:instrText xml:space="preserve"> SEQ Figure \* ARABIC </w:instrText>
      </w:r>
      <w:r w:rsidRPr="00685EDB">
        <w:rPr>
          <w:rFonts w:ascii="Times New Roman" w:hAnsi="Times New Roman" w:cs="Times New Roman"/>
        </w:rPr>
        <w:fldChar w:fldCharType="separate"/>
      </w:r>
      <w:r w:rsidR="00E57708">
        <w:rPr>
          <w:rFonts w:ascii="Times New Roman" w:hAnsi="Times New Roman" w:cs="Times New Roman"/>
          <w:noProof/>
        </w:rPr>
        <w:t>2</w:t>
      </w:r>
      <w:r w:rsidRPr="00685EDB">
        <w:rPr>
          <w:rFonts w:ascii="Times New Roman" w:hAnsi="Times New Roman" w:cs="Times New Roman"/>
        </w:rPr>
        <w:fldChar w:fldCharType="end"/>
      </w:r>
      <w:r w:rsidRPr="00685EDB">
        <w:rPr>
          <w:rFonts w:ascii="Times New Roman" w:hAnsi="Times New Roman" w:cs="Times New Roman"/>
        </w:rPr>
        <w:t>: Data Showing the amount of white cane and guide dog users</w:t>
      </w:r>
      <w:bookmarkEnd w:id="12"/>
      <w:bookmarkEnd w:id="13"/>
    </w:p>
    <w:p w:rsidR="00320554" w:rsidP="0064359D" w:rsidRDefault="00320554" w14:paraId="01BF94DA" w14:textId="1052C3F5">
      <w:pPr>
        <w:spacing w:line="360" w:lineRule="auto"/>
        <w:rPr>
          <w:rFonts w:ascii="Times New Roman" w:hAnsi="Times New Roman" w:cs="Times New Roman"/>
        </w:rPr>
      </w:pPr>
      <w:r w:rsidRPr="00295F8A">
        <w:rPr>
          <w:rFonts w:ascii="Times New Roman" w:hAnsi="Times New Roman" w:cs="Times New Roman"/>
        </w:rPr>
        <w:t xml:space="preserve">Shows extremely low adoption of both tools, highlighting a </w:t>
      </w:r>
      <w:r w:rsidRPr="00295F8A" w:rsidR="001F3AB1">
        <w:rPr>
          <w:rFonts w:ascii="Times New Roman" w:hAnsi="Times New Roman" w:cs="Times New Roman"/>
        </w:rPr>
        <w:t>large, underserved</w:t>
      </w:r>
      <w:r w:rsidRPr="00295F8A">
        <w:rPr>
          <w:rFonts w:ascii="Times New Roman" w:hAnsi="Times New Roman" w:cs="Times New Roman"/>
        </w:rPr>
        <w:t xml:space="preserve"> population.</w:t>
      </w:r>
    </w:p>
    <w:p w:rsidR="00320554" w:rsidP="0064359D" w:rsidRDefault="00320554" w14:paraId="4A1909C5" w14:textId="77777777">
      <w:pPr>
        <w:spacing w:line="360" w:lineRule="auto"/>
        <w:rPr>
          <w:rFonts w:ascii="Times New Roman" w:hAnsi="Times New Roman" w:cs="Times New Roman"/>
        </w:rPr>
      </w:pPr>
    </w:p>
    <w:p w:rsidRPr="00320554" w:rsidR="00320554" w:rsidP="0064359D" w:rsidRDefault="00320554" w14:paraId="0ED17DAE" w14:textId="12D147E3">
      <w:pPr>
        <w:pStyle w:val="Heading3"/>
        <w:spacing w:line="360" w:lineRule="auto"/>
        <w:rPr>
          <w:rFonts w:ascii="Times New Roman" w:hAnsi="Times New Roman" w:cs="Times New Roman"/>
          <w:color w:val="auto"/>
        </w:rPr>
      </w:pPr>
      <w:bookmarkStart w:name="_Toc215739803" w:id="14"/>
      <w:r w:rsidRPr="00320554">
        <w:rPr>
          <w:rFonts w:ascii="Times New Roman" w:hAnsi="Times New Roman" w:cs="Times New Roman"/>
          <w:color w:val="auto"/>
        </w:rPr>
        <w:t>Trends in Smart Mobility Research</w:t>
      </w:r>
      <w:bookmarkEnd w:id="14"/>
    </w:p>
    <w:p w:rsidRPr="00253ED3" w:rsidR="00320554" w:rsidP="0064359D" w:rsidRDefault="00320554" w14:paraId="15CF22CD" w14:textId="77777777">
      <w:pPr>
        <w:spacing w:line="360" w:lineRule="auto"/>
        <w:rPr>
          <w:rFonts w:ascii="Times New Roman" w:hAnsi="Times New Roman" w:cs="Times New Roman"/>
        </w:rPr>
      </w:pPr>
      <w:r w:rsidRPr="00295F8A">
        <w:rPr>
          <w:rFonts w:ascii="Times New Roman" w:hAnsi="Times New Roman" w:cs="Times New Roman"/>
        </w:rPr>
        <w:t>Recent research trends include multi-sensor integration (ultrasonic, LiDAR, IMU, cameras) and improved mapping (Mai et al., 2023). The global smart cane market was valued at $450 million in 2024 and is projected to reach $1.2 billion by 2033 (Market Research Intellect, 2025). This growth reflects increasing demand and technological improvements.</w:t>
      </w:r>
    </w:p>
    <w:p w:rsidRPr="00295F8A" w:rsidR="00320554" w:rsidP="0064359D" w:rsidRDefault="00320554" w14:paraId="4676DADA" w14:textId="77777777">
      <w:pPr>
        <w:spacing w:line="360" w:lineRule="auto"/>
        <w:rPr>
          <w:rFonts w:ascii="Times New Roman" w:hAnsi="Times New Roman" w:cs="Times New Roman"/>
        </w:rPr>
      </w:pPr>
    </w:p>
    <w:p w:rsidRPr="00320554" w:rsidR="00320554" w:rsidP="0064359D" w:rsidRDefault="00320554" w14:paraId="58B6C8DE" w14:textId="77777777">
      <w:pPr>
        <w:pStyle w:val="Heading3"/>
        <w:spacing w:line="360" w:lineRule="auto"/>
        <w:rPr>
          <w:rFonts w:ascii="Times New Roman" w:hAnsi="Times New Roman" w:cs="Times New Roman"/>
          <w:color w:val="auto"/>
        </w:rPr>
      </w:pPr>
      <w:bookmarkStart w:name="_Toc215739804" w:id="15"/>
      <w:r w:rsidRPr="00320554">
        <w:rPr>
          <w:rFonts w:ascii="Times New Roman" w:hAnsi="Times New Roman" w:cs="Times New Roman"/>
          <w:color w:val="auto"/>
        </w:rPr>
        <w:t>Where Our Product Fits in the Market</w:t>
      </w:r>
      <w:bookmarkEnd w:id="15"/>
    </w:p>
    <w:p w:rsidRPr="00295F8A" w:rsidR="00320554" w:rsidP="0064359D" w:rsidRDefault="00320554" w14:paraId="7744C729" w14:textId="77777777">
      <w:pPr>
        <w:spacing w:line="360" w:lineRule="auto"/>
        <w:rPr>
          <w:rFonts w:ascii="Times New Roman" w:hAnsi="Times New Roman" w:cs="Times New Roman"/>
        </w:rPr>
      </w:pPr>
      <w:r w:rsidRPr="00295F8A">
        <w:rPr>
          <w:rFonts w:ascii="Times New Roman" w:hAnsi="Times New Roman" w:cs="Times New Roman"/>
        </w:rPr>
        <w:t>Our design aims to be:</w:t>
      </w:r>
    </w:p>
    <w:p w:rsidRPr="00295F8A" w:rsidR="00320554" w:rsidP="0064359D" w:rsidRDefault="00320554" w14:paraId="249959EC" w14:textId="77777777">
      <w:pPr>
        <w:numPr>
          <w:ilvl w:val="0"/>
          <w:numId w:val="2"/>
        </w:numPr>
        <w:spacing w:line="360" w:lineRule="auto"/>
        <w:rPr>
          <w:rFonts w:ascii="Times New Roman" w:hAnsi="Times New Roman" w:cs="Times New Roman"/>
        </w:rPr>
      </w:pPr>
      <w:r w:rsidRPr="00295F8A">
        <w:rPr>
          <w:rFonts w:ascii="Times New Roman" w:hAnsi="Times New Roman" w:cs="Times New Roman"/>
        </w:rPr>
        <w:t>Under £100, vastly cheaper than commercial alternatives</w:t>
      </w:r>
    </w:p>
    <w:p w:rsidRPr="00295F8A" w:rsidR="00320554" w:rsidP="0064359D" w:rsidRDefault="00320554" w14:paraId="2A1B671C" w14:textId="77777777">
      <w:pPr>
        <w:numPr>
          <w:ilvl w:val="0"/>
          <w:numId w:val="2"/>
        </w:numPr>
        <w:spacing w:line="360" w:lineRule="auto"/>
        <w:rPr>
          <w:rFonts w:ascii="Times New Roman" w:hAnsi="Times New Roman" w:cs="Times New Roman"/>
        </w:rPr>
      </w:pPr>
      <w:r w:rsidRPr="00295F8A">
        <w:rPr>
          <w:rFonts w:ascii="Times New Roman" w:hAnsi="Times New Roman" w:cs="Times New Roman"/>
        </w:rPr>
        <w:t>Able to detect both upper and lower obstacles, unlike most canes</w:t>
      </w:r>
    </w:p>
    <w:p w:rsidRPr="00295F8A" w:rsidR="00320554" w:rsidP="0064359D" w:rsidRDefault="00320554" w14:paraId="784F75BC" w14:textId="77777777">
      <w:pPr>
        <w:numPr>
          <w:ilvl w:val="0"/>
          <w:numId w:val="2"/>
        </w:numPr>
        <w:spacing w:line="360" w:lineRule="auto"/>
        <w:rPr>
          <w:rFonts w:ascii="Times New Roman" w:hAnsi="Times New Roman" w:cs="Times New Roman"/>
        </w:rPr>
      </w:pPr>
      <w:r w:rsidRPr="00295F8A">
        <w:rPr>
          <w:rFonts w:ascii="Times New Roman" w:hAnsi="Times New Roman" w:cs="Times New Roman"/>
        </w:rPr>
        <w:t>Vibration-based, avoiding audio distractions</w:t>
      </w:r>
    </w:p>
    <w:p w:rsidRPr="00295F8A" w:rsidR="00320554" w:rsidP="0064359D" w:rsidRDefault="00320554" w14:paraId="1B64A1F6" w14:textId="77777777">
      <w:pPr>
        <w:numPr>
          <w:ilvl w:val="0"/>
          <w:numId w:val="2"/>
        </w:numPr>
        <w:spacing w:line="360" w:lineRule="auto"/>
        <w:rPr>
          <w:rFonts w:ascii="Times New Roman" w:hAnsi="Times New Roman" w:cs="Times New Roman"/>
        </w:rPr>
      </w:pPr>
      <w:r w:rsidRPr="00295F8A">
        <w:rPr>
          <w:rFonts w:ascii="Times New Roman" w:hAnsi="Times New Roman" w:cs="Times New Roman"/>
        </w:rPr>
        <w:t>Lightweight and simple, supporting higher adoption</w:t>
      </w:r>
    </w:p>
    <w:p w:rsidRPr="001B0FBE" w:rsidR="001B0FBE" w:rsidP="001B0FBE" w:rsidRDefault="00320554" w14:paraId="3FAE00F6" w14:textId="16B6E263">
      <w:pPr>
        <w:spacing w:line="360" w:lineRule="auto"/>
        <w:rPr>
          <w:rFonts w:ascii="Times New Roman" w:hAnsi="Times New Roman" w:cs="Times New Roman"/>
        </w:rPr>
      </w:pPr>
      <w:r w:rsidRPr="00295F8A">
        <w:rPr>
          <w:rFonts w:ascii="Times New Roman" w:hAnsi="Times New Roman" w:cs="Times New Roman"/>
        </w:rPr>
        <w:t>Given rising sight loss rates and extremely low cane and guide dog usage, a low-cost, practical, and reliable smart cane could address a clear gap in the mobility aid market.</w:t>
      </w:r>
      <w:r w:rsidR="001B0FBE">
        <w:rPr>
          <w:rFonts w:ascii="Times New Roman" w:hAnsi="Times New Roman" w:cs="Times New Roman"/>
        </w:rPr>
        <w:br w:type="page"/>
      </w:r>
    </w:p>
    <w:p w:rsidRPr="001C6D78" w:rsidR="005076FF" w:rsidP="0064359D" w:rsidRDefault="005076FF" w14:paraId="230FE9BF" w14:textId="3F448EC9">
      <w:pPr>
        <w:pStyle w:val="Heading2"/>
        <w:spacing w:line="360" w:lineRule="auto"/>
        <w:rPr>
          <w:rFonts w:ascii="Times New Roman" w:hAnsi="Times New Roman" w:cs="Times New Roman"/>
          <w:color w:val="auto"/>
        </w:rPr>
      </w:pPr>
      <w:bookmarkStart w:name="_Toc215739805" w:id="16"/>
      <w:r w:rsidRPr="001C6D78">
        <w:rPr>
          <w:rFonts w:ascii="Times New Roman" w:hAnsi="Times New Roman" w:cs="Times New Roman"/>
          <w:color w:val="auto"/>
        </w:rPr>
        <w:t>Aims and Objectives</w:t>
      </w:r>
      <w:bookmarkEnd w:id="16"/>
    </w:p>
    <w:p w:rsidRPr="001C6D78" w:rsidR="003B3A3A" w:rsidP="0064359D" w:rsidRDefault="003B3A3A" w14:paraId="07052107" w14:textId="10397241">
      <w:pPr>
        <w:spacing w:line="360" w:lineRule="auto"/>
        <w:rPr>
          <w:rFonts w:ascii="Times New Roman" w:hAnsi="Times New Roman" w:cs="Times New Roman"/>
        </w:rPr>
      </w:pPr>
      <w:r w:rsidRPr="001C6D78">
        <w:rPr>
          <w:rFonts w:ascii="Times New Roman" w:hAnsi="Times New Roman" w:cs="Times New Roman"/>
        </w:rPr>
        <w:t>Aim: Develop a low-cost smart cane to improve mobility for visually impaired users.</w:t>
      </w:r>
      <w:r w:rsidRPr="001C6D78">
        <w:rPr>
          <w:rFonts w:ascii="Times New Roman" w:hAnsi="Times New Roman" w:cs="Times New Roman"/>
        </w:rPr>
        <w:br/>
      </w:r>
      <w:r w:rsidRPr="001C6D78">
        <w:rPr>
          <w:rFonts w:ascii="Times New Roman" w:hAnsi="Times New Roman" w:cs="Times New Roman"/>
        </w:rPr>
        <w:t>Objective: Use affordable components like Arduino and ultrasonic sensors to build a prototype costing under £100.</w:t>
      </w:r>
    </w:p>
    <w:p w:rsidRPr="001C6D78" w:rsidR="003B3A3A" w:rsidP="0064359D" w:rsidRDefault="003B3A3A" w14:paraId="6AD0BAC5" w14:textId="7B7B5070">
      <w:pPr>
        <w:spacing w:line="360" w:lineRule="auto"/>
        <w:rPr>
          <w:rFonts w:ascii="Times New Roman" w:hAnsi="Times New Roman" w:cs="Times New Roman"/>
        </w:rPr>
      </w:pPr>
      <w:r w:rsidRPr="001C6D78">
        <w:rPr>
          <w:rFonts w:ascii="Times New Roman" w:hAnsi="Times New Roman" w:cs="Times New Roman"/>
        </w:rPr>
        <w:t>Aim: Increase user safety and awareness.</w:t>
      </w:r>
      <w:r w:rsidRPr="001C6D78">
        <w:rPr>
          <w:rFonts w:ascii="Times New Roman" w:hAnsi="Times New Roman" w:cs="Times New Roman"/>
        </w:rPr>
        <w:br/>
      </w:r>
      <w:r w:rsidRPr="001C6D78">
        <w:rPr>
          <w:rFonts w:ascii="Times New Roman" w:hAnsi="Times New Roman" w:cs="Times New Roman"/>
        </w:rPr>
        <w:t>Objective: Detect obstacles using sensors and provide clear vibration feedback without blocking environmental sounds.</w:t>
      </w:r>
    </w:p>
    <w:p w:rsidRPr="001C6D78" w:rsidR="005076FF" w:rsidP="0064359D" w:rsidRDefault="003B3A3A" w14:paraId="2463BE2A" w14:textId="169FD495">
      <w:pPr>
        <w:spacing w:line="360" w:lineRule="auto"/>
        <w:rPr>
          <w:rFonts w:ascii="Times New Roman" w:hAnsi="Times New Roman" w:cs="Times New Roman"/>
        </w:rPr>
      </w:pPr>
      <w:r w:rsidRPr="186E3267" w:rsidR="003B3A3A">
        <w:rPr>
          <w:rFonts w:ascii="Times New Roman" w:hAnsi="Times New Roman" w:cs="Times New Roman"/>
        </w:rPr>
        <w:t xml:space="preserve">Aim: Keep the design simple and </w:t>
      </w:r>
      <w:r w:rsidRPr="186E3267" w:rsidR="5D58EA45">
        <w:rPr>
          <w:rFonts w:ascii="Times New Roman" w:hAnsi="Times New Roman" w:cs="Times New Roman"/>
        </w:rPr>
        <w:t>reliable.</w:t>
      </w:r>
      <w:r>
        <w:br/>
      </w:r>
      <w:r w:rsidRPr="186E3267" w:rsidR="003B3A3A">
        <w:rPr>
          <w:rFonts w:ascii="Times New Roman" w:hAnsi="Times New Roman" w:cs="Times New Roman"/>
        </w:rPr>
        <w:t xml:space="preserve">Objective: Use open-source code and straightforward electronics to ensure the cane is easy to use, charge, and </w:t>
      </w:r>
      <w:r w:rsidRPr="186E3267" w:rsidR="003B3A3A">
        <w:rPr>
          <w:rFonts w:ascii="Times New Roman" w:hAnsi="Times New Roman" w:cs="Times New Roman"/>
        </w:rPr>
        <w:t>maintain</w:t>
      </w:r>
      <w:r w:rsidRPr="186E3267" w:rsidR="003B3A3A">
        <w:rPr>
          <w:rFonts w:ascii="Times New Roman" w:hAnsi="Times New Roman" w:cs="Times New Roman"/>
        </w:rPr>
        <w:t>.</w:t>
      </w:r>
    </w:p>
    <w:p w:rsidRPr="001C6D78" w:rsidR="006A6198" w:rsidP="0064359D" w:rsidRDefault="006A6198" w14:paraId="4B946C34" w14:textId="77777777">
      <w:pPr>
        <w:spacing w:line="360" w:lineRule="auto"/>
        <w:rPr>
          <w:rFonts w:ascii="Times New Roman" w:hAnsi="Times New Roman" w:cs="Times New Roman"/>
        </w:rPr>
      </w:pPr>
    </w:p>
    <w:p w:rsidRPr="001C6D78" w:rsidR="00F240C1" w:rsidP="0064359D" w:rsidRDefault="00F240C1" w14:paraId="15E2567A" w14:textId="77777777">
      <w:pPr>
        <w:pStyle w:val="Heading2"/>
        <w:spacing w:line="360" w:lineRule="auto"/>
        <w:rPr>
          <w:rFonts w:ascii="Times New Roman" w:hAnsi="Times New Roman" w:cs="Times New Roman"/>
          <w:color w:val="auto"/>
        </w:rPr>
      </w:pPr>
      <w:bookmarkStart w:name="_Toc215739806" w:id="17"/>
      <w:r w:rsidRPr="001C6D78">
        <w:rPr>
          <w:rFonts w:ascii="Times New Roman" w:hAnsi="Times New Roman" w:cs="Times New Roman"/>
          <w:color w:val="auto"/>
        </w:rPr>
        <w:t>Team Organisation and Role Expectations</w:t>
      </w:r>
      <w:bookmarkEnd w:id="17"/>
    </w:p>
    <w:p w:rsidR="00C46822" w:rsidP="0064359D" w:rsidRDefault="00F240C1" w14:paraId="6ECC549A" w14:textId="77777777">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 xml:space="preserve">Our project team has three members with defined responsibilities. </w:t>
      </w:r>
    </w:p>
    <w:p w:rsidR="00C46822" w:rsidP="0064359D" w:rsidRDefault="00C46822" w14:paraId="31A3A821" w14:textId="359DB8D0">
      <w:pPr>
        <w:spacing w:line="360" w:lineRule="auto"/>
        <w:rPr>
          <w:rFonts w:ascii="Times New Roman" w:hAnsi="Times New Roman" w:cs="Times New Roman" w:eastAsiaTheme="majorEastAsia"/>
        </w:rPr>
      </w:pPr>
      <w:r>
        <w:rPr>
          <w:rFonts w:ascii="Times New Roman" w:hAnsi="Times New Roman" w:cs="Times New Roman" w:eastAsiaTheme="majorEastAsia"/>
        </w:rPr>
        <w:t xml:space="preserve">My primary role is the project manager, focusing on the </w:t>
      </w:r>
      <w:r w:rsidR="00253B51">
        <w:rPr>
          <w:rFonts w:ascii="Times New Roman" w:hAnsi="Times New Roman" w:cs="Times New Roman" w:eastAsiaTheme="majorEastAsia"/>
        </w:rPr>
        <w:t>organisational structure for this project, including allocating roles, scheduling meetings, and setting up collaborative shared files.</w:t>
      </w:r>
      <w:r>
        <w:rPr>
          <w:rFonts w:ascii="Times New Roman" w:hAnsi="Times New Roman" w:cs="Times New Roman" w:eastAsiaTheme="majorEastAsia"/>
        </w:rPr>
        <w:t xml:space="preserve"> </w:t>
      </w:r>
      <w:r w:rsidR="00253B51">
        <w:rPr>
          <w:rFonts w:ascii="Times New Roman" w:hAnsi="Times New Roman" w:cs="Times New Roman" w:eastAsiaTheme="majorEastAsia"/>
        </w:rPr>
        <w:t xml:space="preserve">My technical </w:t>
      </w:r>
      <w:r>
        <w:rPr>
          <w:rFonts w:ascii="Times New Roman" w:hAnsi="Times New Roman" w:cs="Times New Roman" w:eastAsiaTheme="majorEastAsia"/>
        </w:rPr>
        <w:t>ro</w:t>
      </w:r>
      <w:r w:rsidRPr="00F240C1" w:rsidR="00F240C1">
        <w:rPr>
          <w:rFonts w:ascii="Times New Roman" w:hAnsi="Times New Roman" w:cs="Times New Roman" w:eastAsiaTheme="majorEastAsia"/>
        </w:rPr>
        <w:t xml:space="preserve">le focuses on the electronics and software development, including selecting the system architecture and creating the code for distance detection and haptic feedback. </w:t>
      </w:r>
    </w:p>
    <w:p w:rsidR="00C46822" w:rsidP="0064359D" w:rsidRDefault="00253B51" w14:paraId="38BC8428" w14:textId="39322E06">
      <w:pPr>
        <w:spacing w:line="360" w:lineRule="auto"/>
        <w:rPr>
          <w:rFonts w:ascii="Times New Roman" w:hAnsi="Times New Roman" w:cs="Times New Roman" w:eastAsiaTheme="majorEastAsia"/>
        </w:rPr>
      </w:pPr>
      <w:r>
        <w:rPr>
          <w:rFonts w:ascii="Times New Roman" w:hAnsi="Times New Roman" w:cs="Times New Roman" w:eastAsiaTheme="majorEastAsia"/>
        </w:rPr>
        <w:t>A</w:t>
      </w:r>
      <w:r w:rsidRPr="00F240C1" w:rsidR="00F240C1">
        <w:rPr>
          <w:rFonts w:ascii="Times New Roman" w:hAnsi="Times New Roman" w:cs="Times New Roman" w:eastAsiaTheme="majorEastAsia"/>
        </w:rPr>
        <w:t xml:space="preserve"> second member is responsible for the mechanical design, covering the cane’s structure, ergonomics, weight distribution, and user safety. </w:t>
      </w:r>
    </w:p>
    <w:p w:rsidRPr="00F240C1" w:rsidR="00F240C1" w:rsidP="0064359D" w:rsidRDefault="00F240C1" w14:paraId="271C3DC5" w14:textId="6E75D014">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The third member le</w:t>
      </w:r>
      <w:r w:rsidR="007A00BB">
        <w:rPr>
          <w:rFonts w:ascii="Times New Roman" w:hAnsi="Times New Roman" w:cs="Times New Roman" w:eastAsiaTheme="majorEastAsia"/>
        </w:rPr>
        <w:t>ads the</w:t>
      </w:r>
      <w:r w:rsidRPr="00F240C1">
        <w:rPr>
          <w:rFonts w:ascii="Times New Roman" w:hAnsi="Times New Roman" w:cs="Times New Roman" w:eastAsiaTheme="majorEastAsia"/>
        </w:rPr>
        <w:t xml:space="preserve"> research</w:t>
      </w:r>
      <w:r w:rsidR="00C46822">
        <w:rPr>
          <w:rFonts w:ascii="Times New Roman" w:hAnsi="Times New Roman" w:cs="Times New Roman" w:eastAsiaTheme="majorEastAsia"/>
        </w:rPr>
        <w:t xml:space="preserve"> and procurement of materials</w:t>
      </w:r>
      <w:r w:rsidRPr="00F240C1">
        <w:rPr>
          <w:rFonts w:ascii="Times New Roman" w:hAnsi="Times New Roman" w:cs="Times New Roman" w:eastAsiaTheme="majorEastAsia"/>
        </w:rPr>
        <w:t xml:space="preserve">, including </w:t>
      </w:r>
      <w:r w:rsidR="00C46822">
        <w:rPr>
          <w:rFonts w:ascii="Times New Roman" w:hAnsi="Times New Roman" w:cs="Times New Roman" w:eastAsiaTheme="majorEastAsia"/>
        </w:rPr>
        <w:t>budgeting, sourcing</w:t>
      </w:r>
      <w:r w:rsidRPr="00F240C1">
        <w:rPr>
          <w:rFonts w:ascii="Times New Roman" w:hAnsi="Times New Roman" w:cs="Times New Roman" w:eastAsiaTheme="majorEastAsia"/>
        </w:rPr>
        <w:t xml:space="preserve">, </w:t>
      </w:r>
      <w:r w:rsidR="00C46822">
        <w:rPr>
          <w:rFonts w:ascii="Times New Roman" w:hAnsi="Times New Roman" w:cs="Times New Roman" w:eastAsiaTheme="majorEastAsia"/>
        </w:rPr>
        <w:t>and</w:t>
      </w:r>
      <w:r w:rsidRPr="00F240C1">
        <w:rPr>
          <w:rFonts w:ascii="Times New Roman" w:hAnsi="Times New Roman" w:cs="Times New Roman" w:eastAsiaTheme="majorEastAsia"/>
        </w:rPr>
        <w:t xml:space="preserve"> data collection.</w:t>
      </w:r>
    </w:p>
    <w:p w:rsidRPr="001C6D78" w:rsidR="00F240C1" w:rsidP="0064359D" w:rsidRDefault="00F240C1" w14:paraId="51717640" w14:textId="549EC68C">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We maintain communication through weekly meetings, with collaboration record</w:t>
      </w:r>
      <w:r w:rsidR="00253B51">
        <w:rPr>
          <w:rFonts w:ascii="Times New Roman" w:hAnsi="Times New Roman" w:cs="Times New Roman" w:eastAsiaTheme="majorEastAsia"/>
        </w:rPr>
        <w:t xml:space="preserve"> evidence</w:t>
      </w:r>
      <w:r w:rsidRPr="00F240C1">
        <w:rPr>
          <w:rFonts w:ascii="Times New Roman" w:hAnsi="Times New Roman" w:cs="Times New Roman" w:eastAsiaTheme="majorEastAsia"/>
        </w:rPr>
        <w:t xml:space="preserve"> documented in Appendix D </w:t>
      </w:r>
      <w:r w:rsidR="00007E27">
        <w:rPr>
          <w:rFonts w:ascii="Times New Roman" w:hAnsi="Times New Roman" w:cs="Times New Roman" w:eastAsiaTheme="majorEastAsia"/>
        </w:rPr>
        <w:t xml:space="preserve">- In-Person </w:t>
      </w:r>
      <w:r w:rsidRPr="00F240C1">
        <w:rPr>
          <w:rFonts w:ascii="Times New Roman" w:hAnsi="Times New Roman" w:cs="Times New Roman" w:eastAsiaTheme="majorEastAsia"/>
        </w:rPr>
        <w:t>Meeting Diary</w:t>
      </w:r>
      <w:r w:rsidR="00007E27">
        <w:rPr>
          <w:rFonts w:ascii="Times New Roman" w:hAnsi="Times New Roman" w:cs="Times New Roman" w:eastAsiaTheme="majorEastAsia"/>
        </w:rPr>
        <w:t>, and Appendix E – Online Meeting Diary</w:t>
      </w:r>
      <w:r w:rsidRPr="00F240C1">
        <w:rPr>
          <w:rFonts w:ascii="Times New Roman" w:hAnsi="Times New Roman" w:cs="Times New Roman" w:eastAsiaTheme="majorEastAsia"/>
        </w:rPr>
        <w:t xml:space="preserve">. Shared files via Microsoft Teams </w:t>
      </w:r>
      <w:r w:rsidR="00253B51">
        <w:rPr>
          <w:rFonts w:ascii="Times New Roman" w:hAnsi="Times New Roman" w:cs="Times New Roman" w:eastAsiaTheme="majorEastAsia"/>
        </w:rPr>
        <w:t>allow for better team collaboration</w:t>
      </w:r>
      <w:r w:rsidRPr="00F240C1">
        <w:rPr>
          <w:rFonts w:ascii="Times New Roman" w:hAnsi="Times New Roman" w:cs="Times New Roman" w:eastAsiaTheme="majorEastAsia"/>
        </w:rPr>
        <w:t xml:space="preserve">. Our timeline, including buffer periods for potential delays is shown in Appendix C </w:t>
      </w:r>
      <w:r w:rsidR="004A5F99">
        <w:rPr>
          <w:rFonts w:ascii="Times New Roman" w:hAnsi="Times New Roman" w:cs="Times New Roman" w:eastAsiaTheme="majorEastAsia"/>
        </w:rPr>
        <w:t>-</w:t>
      </w:r>
      <w:r w:rsidRPr="00F240C1">
        <w:rPr>
          <w:rFonts w:ascii="Times New Roman" w:hAnsi="Times New Roman" w:cs="Times New Roman" w:eastAsiaTheme="majorEastAsia"/>
        </w:rPr>
        <w:t xml:space="preserve"> Project Gantt Chart. All responsibilities and communication expectations are formalised in Appendix B </w:t>
      </w:r>
      <w:r w:rsidR="004A5F99">
        <w:rPr>
          <w:rFonts w:ascii="Times New Roman" w:hAnsi="Times New Roman" w:cs="Times New Roman" w:eastAsiaTheme="majorEastAsia"/>
        </w:rPr>
        <w:t>-</w:t>
      </w:r>
      <w:r w:rsidRPr="00F240C1">
        <w:rPr>
          <w:rFonts w:ascii="Times New Roman" w:hAnsi="Times New Roman" w:cs="Times New Roman" w:eastAsiaTheme="majorEastAsia"/>
        </w:rPr>
        <w:t xml:space="preserve"> Group Contract. </w:t>
      </w:r>
    </w:p>
    <w:p w:rsidRPr="00D56BDA" w:rsidR="00D56BDA" w:rsidRDefault="00D56BDA" w14:paraId="1D02D2AC" w14:textId="307BB56C">
      <w:pPr>
        <w:rPr>
          <w:rFonts w:ascii="Times New Roman" w:hAnsi="Times New Roman" w:cs="Times New Roman"/>
        </w:rPr>
      </w:pPr>
      <w:r>
        <w:rPr>
          <w:rFonts w:ascii="Times New Roman" w:hAnsi="Times New Roman" w:cs="Times New Roman"/>
        </w:rPr>
        <w:br w:type="page"/>
      </w:r>
    </w:p>
    <w:p w:rsidR="00F240C1" w:rsidP="0064359D" w:rsidRDefault="00F240C1" w14:paraId="08D25756" w14:textId="11344334">
      <w:pPr>
        <w:pStyle w:val="Heading2"/>
        <w:spacing w:line="360" w:lineRule="auto"/>
        <w:rPr>
          <w:rFonts w:ascii="Times New Roman" w:hAnsi="Times New Roman" w:cs="Times New Roman"/>
          <w:color w:val="auto"/>
        </w:rPr>
      </w:pPr>
      <w:bookmarkStart w:name="_Toc215739807" w:id="18"/>
      <w:r w:rsidRPr="001C6D78">
        <w:rPr>
          <w:rFonts w:ascii="Times New Roman" w:hAnsi="Times New Roman" w:cs="Times New Roman"/>
          <w:color w:val="auto"/>
        </w:rPr>
        <w:t>Electronics, Coding, and Peripherals</w:t>
      </w:r>
      <w:bookmarkEnd w:id="18"/>
    </w:p>
    <w:p w:rsidRPr="00253B51" w:rsidR="00253B51" w:rsidP="0064359D" w:rsidRDefault="00253B51" w14:paraId="1953D25B" w14:textId="79B992E7">
      <w:pPr>
        <w:pStyle w:val="Heading3"/>
        <w:spacing w:line="360" w:lineRule="auto"/>
        <w:rPr>
          <w:rFonts w:ascii="Times New Roman" w:hAnsi="Times New Roman" w:cs="Times New Roman" w:eastAsiaTheme="minorHAnsi"/>
          <w:color w:val="auto"/>
        </w:rPr>
      </w:pPr>
      <w:bookmarkStart w:name="_Toc215598707" w:id="19"/>
      <w:bookmarkStart w:name="_Toc215739808" w:id="20"/>
      <w:r w:rsidRPr="00343991">
        <w:rPr>
          <w:rFonts w:ascii="Times New Roman" w:hAnsi="Times New Roman" w:cs="Times New Roman" w:eastAsiaTheme="minorHAnsi"/>
          <w:color w:val="auto"/>
        </w:rPr>
        <w:t>Architecture and Peripherals</w:t>
      </w:r>
      <w:bookmarkEnd w:id="19"/>
      <w:bookmarkEnd w:id="20"/>
    </w:p>
    <w:p w:rsidRPr="00F240C1" w:rsidR="00F240C1" w:rsidP="0064359D" w:rsidRDefault="00F240C1" w14:paraId="086D3445" w14:textId="77777777">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For system control, we selected an Arduino microcontroller because it is low-cost, easy to program, and widely supported, making it ideal for rapid prototyping (Sahoo et al., 2019). It is also more energy-efficient than a Raspberry Pi, which is designed for complex computing and requires more power. Since the cane only needs to read sensor data and activate feedback, Arduino provides faster responses, longer battery life, and no need for an operating system.</w:t>
      </w:r>
    </w:p>
    <w:p w:rsidRPr="00F240C1" w:rsidR="00F240C1" w:rsidP="0064359D" w:rsidRDefault="00F240C1" w14:paraId="607AED1E" w14:textId="6CDFAF50">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 xml:space="preserve">Obstacle detection will be handled using ultrasonic sensors, commonly used in smart cane designs </w:t>
      </w:r>
      <w:r w:rsidR="00A71661">
        <w:rPr>
          <w:rFonts w:ascii="Times New Roman" w:hAnsi="Times New Roman" w:cs="Times New Roman" w:eastAsiaTheme="majorEastAsia"/>
        </w:rPr>
        <w:t xml:space="preserve">for </w:t>
      </w:r>
      <w:r w:rsidRPr="00F240C1">
        <w:rPr>
          <w:rFonts w:ascii="Times New Roman" w:hAnsi="Times New Roman" w:cs="Times New Roman" w:eastAsiaTheme="majorEastAsia"/>
        </w:rPr>
        <w:t xml:space="preserve">their low cost, reliability, and ability to </w:t>
      </w:r>
      <w:r w:rsidR="00A71661">
        <w:rPr>
          <w:rFonts w:ascii="Times New Roman" w:hAnsi="Times New Roman" w:cs="Times New Roman" w:eastAsiaTheme="majorEastAsia"/>
        </w:rPr>
        <w:t>detect</w:t>
      </w:r>
      <w:r w:rsidRPr="00F240C1">
        <w:rPr>
          <w:rFonts w:ascii="Times New Roman" w:hAnsi="Times New Roman" w:cs="Times New Roman" w:eastAsiaTheme="majorEastAsia"/>
        </w:rPr>
        <w:t xml:space="preserve"> nearby hazards (Mai et al., 2023). Additional sensors such as IR may be considered later, but ultrasonic modules meet current detection requirements.</w:t>
      </w:r>
    </w:p>
    <w:p w:rsidRPr="00F240C1" w:rsidR="00F240C1" w:rsidP="0064359D" w:rsidRDefault="00F240C1" w14:paraId="66E77EA0" w14:textId="34C03953">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 xml:space="preserve">Haptic alerts </w:t>
      </w:r>
      <w:r w:rsidR="00A71661">
        <w:rPr>
          <w:rFonts w:ascii="Times New Roman" w:hAnsi="Times New Roman" w:cs="Times New Roman" w:eastAsiaTheme="majorEastAsia"/>
        </w:rPr>
        <w:t>are</w:t>
      </w:r>
      <w:r w:rsidRPr="00F240C1">
        <w:rPr>
          <w:rFonts w:ascii="Times New Roman" w:hAnsi="Times New Roman" w:cs="Times New Roman" w:eastAsiaTheme="majorEastAsia"/>
        </w:rPr>
        <w:t xml:space="preserve"> </w:t>
      </w:r>
      <w:r w:rsidR="00A71661">
        <w:rPr>
          <w:rFonts w:ascii="Times New Roman" w:hAnsi="Times New Roman" w:cs="Times New Roman" w:eastAsiaTheme="majorEastAsia"/>
        </w:rPr>
        <w:t xml:space="preserve">to be </w:t>
      </w:r>
      <w:r w:rsidRPr="00F240C1">
        <w:rPr>
          <w:rFonts w:ascii="Times New Roman" w:hAnsi="Times New Roman" w:cs="Times New Roman" w:eastAsiaTheme="majorEastAsia"/>
        </w:rPr>
        <w:t xml:space="preserve">delivered </w:t>
      </w:r>
      <w:r w:rsidR="00A71661">
        <w:rPr>
          <w:rFonts w:ascii="Times New Roman" w:hAnsi="Times New Roman" w:cs="Times New Roman" w:eastAsiaTheme="majorEastAsia"/>
        </w:rPr>
        <w:t xml:space="preserve">with </w:t>
      </w:r>
      <w:r w:rsidRPr="00F240C1">
        <w:rPr>
          <w:rFonts w:ascii="Times New Roman" w:hAnsi="Times New Roman" w:cs="Times New Roman" w:eastAsiaTheme="majorEastAsia"/>
        </w:rPr>
        <w:t>vibration motors in the handle, which provide</w:t>
      </w:r>
      <w:r w:rsidR="00A71661">
        <w:rPr>
          <w:rFonts w:ascii="Times New Roman" w:hAnsi="Times New Roman" w:cs="Times New Roman" w:eastAsiaTheme="majorEastAsia"/>
        </w:rPr>
        <w:t xml:space="preserve"> </w:t>
      </w:r>
      <w:r w:rsidRPr="00F240C1">
        <w:rPr>
          <w:rFonts w:ascii="Times New Roman" w:hAnsi="Times New Roman" w:cs="Times New Roman" w:eastAsiaTheme="majorEastAsia"/>
        </w:rPr>
        <w:t xml:space="preserve">feedback without blocking important environmental sounds. Although some studies use multiple motors for directional cues, we will </w:t>
      </w:r>
      <w:r w:rsidR="00A71661">
        <w:rPr>
          <w:rFonts w:ascii="Times New Roman" w:hAnsi="Times New Roman" w:cs="Times New Roman" w:eastAsiaTheme="majorEastAsia"/>
        </w:rPr>
        <w:t>begin with</w:t>
      </w:r>
      <w:r w:rsidRPr="00F240C1">
        <w:rPr>
          <w:rFonts w:ascii="Times New Roman" w:hAnsi="Times New Roman" w:cs="Times New Roman" w:eastAsiaTheme="majorEastAsia"/>
        </w:rPr>
        <w:t xml:space="preserve"> a single motor and expand depending on testing outcomes (Kim and Cho, 2013). LED indicators and potentially a speaker may be included later.</w:t>
      </w:r>
    </w:p>
    <w:p w:rsidR="00F240C1" w:rsidP="0064359D" w:rsidRDefault="00F240C1" w14:paraId="24D78877" w14:textId="60C963F4">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Battery life is a major challenge. Our goal is for the cane to operate for at least a full day per charge. Using Arduino over Raspberry Pi supports lower power consumption, and we will further reduce usage through low-power components and sleep modes where the system remains responsive but conserves energy (Singh et al., 2020). The battery must also remain compact to avoid negatively affecting cane comfort.</w:t>
      </w:r>
    </w:p>
    <w:p w:rsidR="004A5F99" w:rsidP="0064359D" w:rsidRDefault="004A5F99" w14:paraId="048F3383" w14:textId="16B647D1">
      <w:pPr>
        <w:spacing w:line="360" w:lineRule="auto"/>
        <w:rPr>
          <w:rFonts w:ascii="Times New Roman" w:hAnsi="Times New Roman" w:cs="Times New Roman" w:eastAsiaTheme="majorEastAsia"/>
        </w:rPr>
      </w:pPr>
      <w:r>
        <w:rPr>
          <w:rFonts w:ascii="Times New Roman" w:hAnsi="Times New Roman" w:cs="Times New Roman" w:eastAsiaTheme="majorEastAsia"/>
        </w:rPr>
        <w:t>More detailed information on the components and architecture chosen, and their justifications are found in Appendix A – Bill of Materials.</w:t>
      </w:r>
    </w:p>
    <w:p w:rsidRPr="001C6D78" w:rsidR="001C6D78" w:rsidP="0064359D" w:rsidRDefault="001C6D78" w14:paraId="5CB6A0D4" w14:textId="77777777">
      <w:pPr>
        <w:spacing w:line="360" w:lineRule="auto"/>
        <w:rPr>
          <w:rFonts w:ascii="Times New Roman" w:hAnsi="Times New Roman" w:cs="Times New Roman" w:eastAsiaTheme="majorEastAsia"/>
        </w:rPr>
      </w:pPr>
    </w:p>
    <w:p w:rsidR="00D56BDA" w:rsidRDefault="00D56BDA" w14:paraId="6B540442" w14:textId="77777777">
      <w:pPr>
        <w:rPr>
          <w:rFonts w:ascii="Times New Roman" w:hAnsi="Times New Roman" w:cs="Times New Roman" w:eastAsiaTheme="majorEastAsia"/>
          <w:sz w:val="28"/>
          <w:szCs w:val="28"/>
        </w:rPr>
      </w:pPr>
      <w:r>
        <w:rPr>
          <w:rFonts w:ascii="Times New Roman" w:hAnsi="Times New Roman" w:cs="Times New Roman"/>
        </w:rPr>
        <w:br w:type="page"/>
      </w:r>
    </w:p>
    <w:p w:rsidRPr="00E57708" w:rsidR="00F240C1" w:rsidP="00E57708" w:rsidRDefault="00F240C1" w14:paraId="7B9AFF2A" w14:textId="13A2E5BB">
      <w:pPr>
        <w:pStyle w:val="Heading3"/>
        <w:spacing w:line="360" w:lineRule="auto"/>
        <w:rPr>
          <w:rFonts w:ascii="Times New Roman" w:hAnsi="Times New Roman" w:cs="Times New Roman"/>
          <w:color w:val="auto"/>
        </w:rPr>
      </w:pPr>
      <w:bookmarkStart w:name="_Toc215739809" w:id="21"/>
      <w:r w:rsidRPr="00E57708">
        <w:rPr>
          <w:rFonts w:ascii="Times New Roman" w:hAnsi="Times New Roman" w:cs="Times New Roman"/>
          <w:color w:val="auto"/>
        </w:rPr>
        <w:t>Coding Logic Principles</w:t>
      </w:r>
      <w:bookmarkEnd w:id="21"/>
    </w:p>
    <w:p w:rsidRPr="00E57708" w:rsidR="00F240C1" w:rsidP="00E57708" w:rsidRDefault="00E57708" w14:paraId="1636D410" w14:textId="1F2320D0">
      <w:pPr>
        <w:spacing w:line="360" w:lineRule="auto"/>
        <w:rPr>
          <w:rFonts w:ascii="Times New Roman" w:hAnsi="Times New Roman" w:cs="Times New Roman" w:eastAsiaTheme="majorEastAsia"/>
        </w:rPr>
      </w:pPr>
      <w:r w:rsidRPr="00E57708">
        <w:rPr>
          <w:rFonts w:ascii="Times New Roman" w:hAnsi="Times New Roman" w:cs="Times New Roman" w:eastAsiaTheme="majorEastAsia"/>
        </w:rPr>
        <w:t xml:space="preserve">The system will operate using a continuous loop structure that checks sensor data, determines whether feedback is needed, and triggers alerts accordingly. A simplified flowchart of the planned code logic is shown in Appendix </w:t>
      </w:r>
      <w:r w:rsidR="00007E27">
        <w:rPr>
          <w:rFonts w:ascii="Times New Roman" w:hAnsi="Times New Roman" w:cs="Times New Roman" w:eastAsiaTheme="majorEastAsia"/>
        </w:rPr>
        <w:t>G</w:t>
      </w:r>
      <w:r w:rsidR="004A5F99">
        <w:rPr>
          <w:rFonts w:ascii="Times New Roman" w:hAnsi="Times New Roman" w:cs="Times New Roman" w:eastAsiaTheme="majorEastAsia"/>
        </w:rPr>
        <w:t xml:space="preserve"> </w:t>
      </w:r>
      <w:r w:rsidR="005925FF">
        <w:rPr>
          <w:rFonts w:ascii="Times New Roman" w:hAnsi="Times New Roman" w:cs="Times New Roman" w:eastAsiaTheme="majorEastAsia"/>
        </w:rPr>
        <w:t>-</w:t>
      </w:r>
      <w:r w:rsidR="004A5F99">
        <w:rPr>
          <w:rFonts w:ascii="Times New Roman" w:hAnsi="Times New Roman" w:cs="Times New Roman" w:eastAsiaTheme="majorEastAsia"/>
        </w:rPr>
        <w:t xml:space="preserve"> Smart Cane Flowchart</w:t>
      </w:r>
      <w:r w:rsidRPr="00E57708">
        <w:rPr>
          <w:rFonts w:ascii="Times New Roman" w:hAnsi="Times New Roman" w:cs="Times New Roman" w:eastAsiaTheme="majorEastAsia"/>
        </w:rPr>
        <w:t xml:space="preserve">, </w:t>
      </w:r>
      <w:r>
        <w:rPr>
          <w:rFonts w:ascii="Times New Roman" w:hAnsi="Times New Roman" w:cs="Times New Roman" w:eastAsiaTheme="majorEastAsia"/>
        </w:rPr>
        <w:t xml:space="preserve">showing the </w:t>
      </w:r>
      <w:r w:rsidRPr="00E57708">
        <w:rPr>
          <w:rFonts w:ascii="Times New Roman" w:hAnsi="Times New Roman" w:cs="Times New Roman" w:eastAsiaTheme="majorEastAsia"/>
        </w:rPr>
        <w:t>cycle from distance detection to vibration response and power management.</w:t>
      </w:r>
    </w:p>
    <w:p w:rsidRPr="00E57708" w:rsidR="00E57708" w:rsidP="00E57708" w:rsidRDefault="00E57708" w14:paraId="39F60D4B" w14:textId="77777777">
      <w:pPr>
        <w:spacing w:line="360" w:lineRule="auto"/>
        <w:rPr>
          <w:rFonts w:ascii="Times New Roman" w:hAnsi="Times New Roman" w:cs="Times New Roman" w:eastAsiaTheme="majorEastAsia"/>
        </w:rPr>
      </w:pPr>
    </w:p>
    <w:p w:rsidRPr="00E57708" w:rsidR="00F240C1" w:rsidP="00E57708" w:rsidRDefault="00F240C1" w14:paraId="50721738" w14:textId="77777777">
      <w:pPr>
        <w:pStyle w:val="Heading3"/>
        <w:spacing w:line="360" w:lineRule="auto"/>
        <w:rPr>
          <w:rFonts w:ascii="Times New Roman" w:hAnsi="Times New Roman" w:cs="Times New Roman"/>
          <w:color w:val="auto"/>
        </w:rPr>
      </w:pPr>
      <w:bookmarkStart w:name="_Toc215739810" w:id="22"/>
      <w:r w:rsidRPr="00E57708">
        <w:rPr>
          <w:rFonts w:ascii="Times New Roman" w:hAnsi="Times New Roman" w:cs="Times New Roman"/>
          <w:color w:val="auto"/>
        </w:rPr>
        <w:t>Open-Source and Research Foundation</w:t>
      </w:r>
      <w:bookmarkEnd w:id="22"/>
    </w:p>
    <w:p w:rsidRPr="00F240C1" w:rsidR="00F240C1" w:rsidP="0064359D" w:rsidRDefault="00F240C1" w14:paraId="43F19C08" w14:textId="0D7B5574">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 xml:space="preserve">There is strong existing support for projects like ours. GitHub provides relevant open-source Arduino examples for ultrasonic sensing and vibration feedback, helping reduce development time. Sahoo et al. (2019) confirm ultrasonic sensors can detect obstacles and deliver vibration alerts effectively. </w:t>
      </w:r>
      <w:r w:rsidR="00A71661">
        <w:rPr>
          <w:rFonts w:ascii="Times New Roman" w:hAnsi="Times New Roman" w:cs="Times New Roman" w:eastAsiaTheme="majorEastAsia"/>
        </w:rPr>
        <w:t>More</w:t>
      </w:r>
      <w:r w:rsidRPr="00F240C1">
        <w:rPr>
          <w:rFonts w:ascii="Times New Roman" w:hAnsi="Times New Roman" w:cs="Times New Roman" w:eastAsiaTheme="majorEastAsia"/>
        </w:rPr>
        <w:t xml:space="preserve"> studies explore improved safety using different sensor positioning, </w:t>
      </w:r>
      <w:r w:rsidR="00A71661">
        <w:rPr>
          <w:rFonts w:ascii="Times New Roman" w:hAnsi="Times New Roman" w:cs="Times New Roman" w:eastAsiaTheme="majorEastAsia"/>
        </w:rPr>
        <w:t>mainly</w:t>
      </w:r>
      <w:r w:rsidRPr="00F240C1">
        <w:rPr>
          <w:rFonts w:ascii="Times New Roman" w:hAnsi="Times New Roman" w:cs="Times New Roman" w:eastAsiaTheme="majorEastAsia"/>
        </w:rPr>
        <w:t xml:space="preserve"> for upper-body hazar</w:t>
      </w:r>
      <w:r w:rsidR="0064359D">
        <w:rPr>
          <w:rFonts w:ascii="Times New Roman" w:hAnsi="Times New Roman" w:cs="Times New Roman" w:eastAsiaTheme="majorEastAsia"/>
        </w:rPr>
        <w:t xml:space="preserve">d </w:t>
      </w:r>
      <w:r w:rsidRPr="00F240C1">
        <w:rPr>
          <w:rFonts w:ascii="Times New Roman" w:hAnsi="Times New Roman" w:cs="Times New Roman" w:eastAsiaTheme="majorEastAsia"/>
        </w:rPr>
        <w:t>detection (</w:t>
      </w:r>
      <w:proofErr w:type="spellStart"/>
      <w:r w:rsidRPr="00F240C1">
        <w:rPr>
          <w:rFonts w:ascii="Times New Roman" w:hAnsi="Times New Roman" w:cs="Times New Roman" w:eastAsiaTheme="majorEastAsia"/>
        </w:rPr>
        <w:t>Panazan</w:t>
      </w:r>
      <w:proofErr w:type="spellEnd"/>
      <w:r w:rsidRPr="00F240C1">
        <w:rPr>
          <w:rFonts w:ascii="Times New Roman" w:hAnsi="Times New Roman" w:cs="Times New Roman" w:eastAsiaTheme="majorEastAsia"/>
        </w:rPr>
        <w:t xml:space="preserve"> &amp; Dulf, 2024; Sudharshan &amp; Kaur, 2024). These examples </w:t>
      </w:r>
      <w:r w:rsidR="0064359D">
        <w:rPr>
          <w:rFonts w:ascii="Times New Roman" w:hAnsi="Times New Roman" w:cs="Times New Roman" w:eastAsiaTheme="majorEastAsia"/>
        </w:rPr>
        <w:t>give</w:t>
      </w:r>
      <w:r w:rsidRPr="00F240C1">
        <w:rPr>
          <w:rFonts w:ascii="Times New Roman" w:hAnsi="Times New Roman" w:cs="Times New Roman" w:eastAsiaTheme="majorEastAsia"/>
        </w:rPr>
        <w:t xml:space="preserve"> both practical and academic </w:t>
      </w:r>
      <w:r w:rsidR="0064359D">
        <w:rPr>
          <w:rFonts w:ascii="Times New Roman" w:hAnsi="Times New Roman" w:cs="Times New Roman" w:eastAsiaTheme="majorEastAsia"/>
        </w:rPr>
        <w:t>bases</w:t>
      </w:r>
      <w:r w:rsidRPr="00F240C1">
        <w:rPr>
          <w:rFonts w:ascii="Times New Roman" w:hAnsi="Times New Roman" w:cs="Times New Roman" w:eastAsiaTheme="majorEastAsia"/>
        </w:rPr>
        <w:t xml:space="preserve"> for our design. Additional research is summarised in Appendix</w:t>
      </w:r>
      <w:r w:rsidR="00007E27">
        <w:rPr>
          <w:rFonts w:ascii="Times New Roman" w:hAnsi="Times New Roman" w:cs="Times New Roman" w:eastAsiaTheme="majorEastAsia"/>
        </w:rPr>
        <w:t xml:space="preserve"> F</w:t>
      </w:r>
      <w:r w:rsidRPr="00F240C1">
        <w:rPr>
          <w:rFonts w:ascii="Times New Roman" w:hAnsi="Times New Roman" w:cs="Times New Roman" w:eastAsiaTheme="majorEastAsia"/>
        </w:rPr>
        <w:t xml:space="preserve"> </w:t>
      </w:r>
      <w:r w:rsidR="004A5F99">
        <w:rPr>
          <w:rFonts w:ascii="Times New Roman" w:hAnsi="Times New Roman" w:cs="Times New Roman" w:eastAsiaTheme="majorEastAsia"/>
        </w:rPr>
        <w:t>-</w:t>
      </w:r>
      <w:r w:rsidRPr="00F240C1">
        <w:rPr>
          <w:rFonts w:ascii="Times New Roman" w:hAnsi="Times New Roman" w:cs="Times New Roman" w:eastAsiaTheme="majorEastAsia"/>
        </w:rPr>
        <w:t xml:space="preserve"> Supporting Supplementary Research.</w:t>
      </w:r>
    </w:p>
    <w:p w:rsidRPr="00F240C1" w:rsidR="00F240C1" w:rsidP="0064359D" w:rsidRDefault="00F240C1" w14:paraId="26FBACD5" w14:textId="2ED8F658">
      <w:pPr>
        <w:spacing w:line="360" w:lineRule="auto"/>
        <w:rPr>
          <w:rFonts w:ascii="Times New Roman" w:hAnsi="Times New Roman" w:cs="Times New Roman" w:eastAsiaTheme="majorEastAsia"/>
        </w:rPr>
      </w:pPr>
    </w:p>
    <w:p w:rsidR="00D56BDA" w:rsidRDefault="00D56BDA" w14:paraId="32E83845" w14:textId="77777777">
      <w:pPr>
        <w:rPr>
          <w:rFonts w:ascii="Times New Roman" w:hAnsi="Times New Roman" w:cs="Times New Roman" w:eastAsiaTheme="majorEastAsia"/>
          <w:sz w:val="28"/>
          <w:szCs w:val="28"/>
        </w:rPr>
      </w:pPr>
      <w:r>
        <w:rPr>
          <w:rFonts w:ascii="Times New Roman" w:hAnsi="Times New Roman" w:cs="Times New Roman"/>
        </w:rPr>
        <w:br w:type="page"/>
      </w:r>
    </w:p>
    <w:p w:rsidRPr="001C6D78" w:rsidR="00F240C1" w:rsidP="0064359D" w:rsidRDefault="00F240C1" w14:paraId="20223DA0" w14:textId="14EBBE17">
      <w:pPr>
        <w:pStyle w:val="Heading3"/>
        <w:spacing w:line="360" w:lineRule="auto"/>
        <w:rPr>
          <w:rFonts w:ascii="Times New Roman" w:hAnsi="Times New Roman" w:cs="Times New Roman"/>
          <w:color w:val="auto"/>
        </w:rPr>
      </w:pPr>
      <w:bookmarkStart w:name="_Toc215739811" w:id="23"/>
      <w:r w:rsidRPr="001C6D78">
        <w:rPr>
          <w:rFonts w:ascii="Times New Roman" w:hAnsi="Times New Roman" w:cs="Times New Roman"/>
          <w:color w:val="auto"/>
        </w:rPr>
        <w:t>Opportunities, Challenges, and Safety</w:t>
      </w:r>
      <w:bookmarkEnd w:id="23"/>
    </w:p>
    <w:p w:rsidRPr="00F240C1" w:rsidR="00F240C1" w:rsidP="0064359D" w:rsidRDefault="00F240C1" w14:paraId="5CA2D939" w14:textId="19BC1201">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 xml:space="preserve">Coding opportunities include making feedback smarter. Vibration intensity can increase as distance decreases, and with multiple motors we could introduce directional cues (Mai et al., 2023). However, ultrasonic sensors can create false readings, especially with angled surfaces, </w:t>
      </w:r>
      <w:r w:rsidR="0064359D">
        <w:rPr>
          <w:rFonts w:ascii="Times New Roman" w:hAnsi="Times New Roman" w:cs="Times New Roman" w:eastAsiaTheme="majorEastAsia"/>
        </w:rPr>
        <w:t xml:space="preserve">meaning </w:t>
      </w:r>
      <w:r w:rsidRPr="00F240C1">
        <w:rPr>
          <w:rFonts w:ascii="Times New Roman" w:hAnsi="Times New Roman" w:cs="Times New Roman" w:eastAsiaTheme="majorEastAsia"/>
        </w:rPr>
        <w:t>filtering</w:t>
      </w:r>
      <w:r w:rsidR="0064359D">
        <w:rPr>
          <w:rFonts w:ascii="Times New Roman" w:hAnsi="Times New Roman" w:cs="Times New Roman" w:eastAsiaTheme="majorEastAsia"/>
        </w:rPr>
        <w:t xml:space="preserve"> </w:t>
      </w:r>
      <w:r w:rsidRPr="00F240C1">
        <w:rPr>
          <w:rFonts w:ascii="Times New Roman" w:hAnsi="Times New Roman" w:cs="Times New Roman" w:eastAsiaTheme="majorEastAsia"/>
        </w:rPr>
        <w:t>will be needed (Sato et al., 2020). Timing must remain fast to avoid delayed warnings.</w:t>
      </w:r>
    </w:p>
    <w:p w:rsidRPr="00F240C1" w:rsidR="00F240C1" w:rsidP="0064359D" w:rsidRDefault="00F240C1" w14:paraId="6E743F17" w14:textId="0CE30E98">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Power management is another factor.</w:t>
      </w:r>
      <w:r w:rsidR="0064359D">
        <w:rPr>
          <w:rFonts w:ascii="Times New Roman" w:hAnsi="Times New Roman" w:cs="Times New Roman" w:eastAsiaTheme="majorEastAsia"/>
        </w:rPr>
        <w:t xml:space="preserve"> </w:t>
      </w:r>
      <w:r w:rsidRPr="00F240C1">
        <w:rPr>
          <w:rFonts w:ascii="Times New Roman" w:hAnsi="Times New Roman" w:cs="Times New Roman" w:eastAsiaTheme="majorEastAsia"/>
        </w:rPr>
        <w:t>Kim and Cho (2013) note</w:t>
      </w:r>
      <w:r w:rsidR="0064359D">
        <w:rPr>
          <w:rFonts w:ascii="Times New Roman" w:hAnsi="Times New Roman" w:cs="Times New Roman" w:eastAsiaTheme="majorEastAsia"/>
        </w:rPr>
        <w:t>d</w:t>
      </w:r>
      <w:r w:rsidRPr="00F240C1">
        <w:rPr>
          <w:rFonts w:ascii="Times New Roman" w:hAnsi="Times New Roman" w:cs="Times New Roman" w:eastAsiaTheme="majorEastAsia"/>
        </w:rPr>
        <w:t>, efficient alert behaviour and low-power design remain essential in assistive technologies. The cane should also stay safe during faults</w:t>
      </w:r>
      <w:r w:rsidR="0064359D">
        <w:rPr>
          <w:rFonts w:ascii="Times New Roman" w:hAnsi="Times New Roman" w:cs="Times New Roman" w:eastAsiaTheme="majorEastAsia"/>
        </w:rPr>
        <w:t>,</w:t>
      </w:r>
      <w:r w:rsidRPr="00F240C1">
        <w:rPr>
          <w:rFonts w:ascii="Times New Roman" w:hAnsi="Times New Roman" w:cs="Times New Roman" w:eastAsiaTheme="majorEastAsia"/>
        </w:rPr>
        <w:t xml:space="preserve"> if the battery is </w:t>
      </w:r>
      <w:r w:rsidR="0064359D">
        <w:rPr>
          <w:rFonts w:ascii="Times New Roman" w:hAnsi="Times New Roman" w:cs="Times New Roman" w:eastAsiaTheme="majorEastAsia"/>
        </w:rPr>
        <w:t>empty</w:t>
      </w:r>
      <w:r w:rsidRPr="00F240C1">
        <w:rPr>
          <w:rFonts w:ascii="Times New Roman" w:hAnsi="Times New Roman" w:cs="Times New Roman" w:eastAsiaTheme="majorEastAsia"/>
        </w:rPr>
        <w:t xml:space="preserve"> or a sensor fails, the user must be </w:t>
      </w:r>
      <w:r w:rsidR="0064359D">
        <w:rPr>
          <w:rFonts w:ascii="Times New Roman" w:hAnsi="Times New Roman" w:cs="Times New Roman" w:eastAsiaTheme="majorEastAsia"/>
        </w:rPr>
        <w:t>alerted,</w:t>
      </w:r>
      <w:r w:rsidRPr="00F240C1">
        <w:rPr>
          <w:rFonts w:ascii="Times New Roman" w:hAnsi="Times New Roman" w:cs="Times New Roman" w:eastAsiaTheme="majorEastAsia"/>
        </w:rPr>
        <w:t xml:space="preserve"> and the cane must continue </w:t>
      </w:r>
      <w:r w:rsidR="0064359D">
        <w:rPr>
          <w:rFonts w:ascii="Times New Roman" w:hAnsi="Times New Roman" w:cs="Times New Roman" w:eastAsiaTheme="majorEastAsia"/>
        </w:rPr>
        <w:t>working</w:t>
      </w:r>
      <w:r w:rsidRPr="00F240C1">
        <w:rPr>
          <w:rFonts w:ascii="Times New Roman" w:hAnsi="Times New Roman" w:cs="Times New Roman" w:eastAsiaTheme="majorEastAsia"/>
        </w:rPr>
        <w:t xml:space="preserve"> as a standard</w:t>
      </w:r>
      <w:r w:rsidR="0064359D">
        <w:rPr>
          <w:rFonts w:ascii="Times New Roman" w:hAnsi="Times New Roman" w:cs="Times New Roman" w:eastAsiaTheme="majorEastAsia"/>
        </w:rPr>
        <w:t xml:space="preserve"> </w:t>
      </w:r>
      <w:r w:rsidRPr="00F240C1">
        <w:rPr>
          <w:rFonts w:ascii="Times New Roman" w:hAnsi="Times New Roman" w:cs="Times New Roman" w:eastAsiaTheme="majorEastAsia"/>
        </w:rPr>
        <w:t>cane regardless of electronics.</w:t>
      </w:r>
    </w:p>
    <w:p w:rsidRPr="00F240C1" w:rsidR="00F240C1" w:rsidP="0064359D" w:rsidRDefault="00F240C1" w14:paraId="7CA537F5" w14:textId="0753A476">
      <w:pPr>
        <w:spacing w:line="360" w:lineRule="auto"/>
        <w:rPr>
          <w:rFonts w:ascii="Times New Roman" w:hAnsi="Times New Roman" w:cs="Times New Roman" w:eastAsiaTheme="majorEastAsia"/>
        </w:rPr>
      </w:pPr>
    </w:p>
    <w:p w:rsidRPr="001C6D78" w:rsidR="00F240C1" w:rsidP="0064359D" w:rsidRDefault="00F240C1" w14:paraId="6960B3B4" w14:textId="77777777">
      <w:pPr>
        <w:pStyle w:val="Heading3"/>
        <w:spacing w:line="360" w:lineRule="auto"/>
        <w:rPr>
          <w:rFonts w:ascii="Times New Roman" w:hAnsi="Times New Roman" w:cs="Times New Roman"/>
          <w:color w:val="auto"/>
        </w:rPr>
      </w:pPr>
      <w:bookmarkStart w:name="_Toc215739812" w:id="24"/>
      <w:r w:rsidRPr="001C6D78">
        <w:rPr>
          <w:rFonts w:ascii="Times New Roman" w:hAnsi="Times New Roman" w:cs="Times New Roman"/>
          <w:color w:val="auto"/>
        </w:rPr>
        <w:t>Planned Testing and Validation Strategy</w:t>
      </w:r>
      <w:bookmarkEnd w:id="24"/>
    </w:p>
    <w:p w:rsidRPr="00F240C1" w:rsidR="00F240C1" w:rsidP="0064359D" w:rsidRDefault="0064359D" w14:paraId="3DDAEA6A" w14:textId="15F8E387">
      <w:pPr>
        <w:spacing w:line="360" w:lineRule="auto"/>
        <w:rPr>
          <w:rFonts w:ascii="Times New Roman" w:hAnsi="Times New Roman" w:cs="Times New Roman" w:eastAsiaTheme="majorEastAsia"/>
        </w:rPr>
      </w:pPr>
      <w:r>
        <w:rPr>
          <w:rFonts w:ascii="Times New Roman" w:hAnsi="Times New Roman" w:cs="Times New Roman" w:eastAsiaTheme="majorEastAsia"/>
        </w:rPr>
        <w:t>T</w:t>
      </w:r>
      <w:r w:rsidRPr="00F240C1" w:rsidR="00F240C1">
        <w:rPr>
          <w:rFonts w:ascii="Times New Roman" w:hAnsi="Times New Roman" w:cs="Times New Roman" w:eastAsiaTheme="majorEastAsia"/>
        </w:rPr>
        <w:t>esting will focus on accuracy, responsiveness, and user safety:</w:t>
      </w:r>
    </w:p>
    <w:p w:rsidRPr="00F240C1" w:rsidR="00F240C1" w:rsidP="0064359D" w:rsidRDefault="00F240C1" w14:paraId="125FBF2D" w14:textId="77777777">
      <w:pPr>
        <w:numPr>
          <w:ilvl w:val="0"/>
          <w:numId w:val="10"/>
        </w:num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Sensor reliability: common indoor hazards positioned at different heights to check detection range and responsiveness</w:t>
      </w:r>
    </w:p>
    <w:p w:rsidRPr="00F240C1" w:rsidR="00F240C1" w:rsidP="0064359D" w:rsidRDefault="00F240C1" w14:paraId="7E35CC94" w14:textId="4CEE741D">
      <w:pPr>
        <w:numPr>
          <w:ilvl w:val="0"/>
          <w:numId w:val="10"/>
        </w:num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Code validation: simulated distances ensuring vibration behaviour matches</w:t>
      </w:r>
      <w:r w:rsidR="0064359D">
        <w:rPr>
          <w:rFonts w:ascii="Times New Roman" w:hAnsi="Times New Roman" w:cs="Times New Roman" w:eastAsiaTheme="majorEastAsia"/>
        </w:rPr>
        <w:t xml:space="preserve"> code.</w:t>
      </w:r>
    </w:p>
    <w:p w:rsidRPr="00F240C1" w:rsidR="00F240C1" w:rsidP="0064359D" w:rsidRDefault="00F240C1" w14:paraId="70F6428C" w14:textId="0D3D758F">
      <w:pPr>
        <w:numPr>
          <w:ilvl w:val="0"/>
          <w:numId w:val="10"/>
        </w:num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 xml:space="preserve">Battery performance: extended use tests, measuring how voltage falls over time and </w:t>
      </w:r>
      <w:r w:rsidR="0064359D">
        <w:rPr>
          <w:rFonts w:ascii="Times New Roman" w:hAnsi="Times New Roman" w:cs="Times New Roman" w:eastAsiaTheme="majorEastAsia"/>
        </w:rPr>
        <w:t>battery life.</w:t>
      </w:r>
    </w:p>
    <w:p w:rsidRPr="00F240C1" w:rsidR="00F240C1" w:rsidP="0064359D" w:rsidRDefault="00F240C1" w14:paraId="3263ED92" w14:textId="63ACB289">
      <w:pPr>
        <w:numPr>
          <w:ilvl w:val="0"/>
          <w:numId w:val="10"/>
        </w:num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User trials: guided indoor walking tests (e.g. blindfolded participants) to</w:t>
      </w:r>
      <w:r w:rsidR="0064359D">
        <w:rPr>
          <w:rFonts w:ascii="Times New Roman" w:hAnsi="Times New Roman" w:cs="Times New Roman" w:eastAsiaTheme="majorEastAsia"/>
        </w:rPr>
        <w:t xml:space="preserve"> test for</w:t>
      </w:r>
      <w:r w:rsidRPr="00F240C1">
        <w:rPr>
          <w:rFonts w:ascii="Times New Roman" w:hAnsi="Times New Roman" w:cs="Times New Roman" w:eastAsiaTheme="majorEastAsia"/>
        </w:rPr>
        <w:t xml:space="preserve"> alerts and comfort</w:t>
      </w:r>
    </w:p>
    <w:p w:rsidRPr="00F240C1" w:rsidR="00F240C1" w:rsidP="0064359D" w:rsidRDefault="00F240C1" w14:paraId="3E9DC57E" w14:textId="77777777">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Results will guide adjustments such as motor placement, alert thresholds, and sensor layout.</w:t>
      </w:r>
    </w:p>
    <w:p w:rsidRPr="00F240C1" w:rsidR="00F240C1" w:rsidP="0064359D" w:rsidRDefault="00F240C1" w14:paraId="45AE493E" w14:textId="4FB4EFF8">
      <w:pPr>
        <w:spacing w:line="360" w:lineRule="auto"/>
        <w:rPr>
          <w:rFonts w:ascii="Times New Roman" w:hAnsi="Times New Roman" w:cs="Times New Roman" w:eastAsiaTheme="majorEastAsia"/>
        </w:rPr>
      </w:pPr>
    </w:p>
    <w:p w:rsidR="00D56BDA" w:rsidRDefault="00D56BDA" w14:paraId="150EE1F7" w14:textId="77777777">
      <w:pPr>
        <w:rPr>
          <w:rFonts w:ascii="Times New Roman" w:hAnsi="Times New Roman" w:cs="Times New Roman" w:eastAsiaTheme="majorEastAsia"/>
          <w:sz w:val="32"/>
          <w:szCs w:val="32"/>
        </w:rPr>
      </w:pPr>
      <w:r>
        <w:rPr>
          <w:rFonts w:ascii="Times New Roman" w:hAnsi="Times New Roman" w:cs="Times New Roman"/>
        </w:rPr>
        <w:br w:type="page"/>
      </w:r>
    </w:p>
    <w:p w:rsidRPr="001C6D78" w:rsidR="00F240C1" w:rsidP="0064359D" w:rsidRDefault="00F240C1" w14:paraId="4A3C9A87" w14:textId="11C38696">
      <w:pPr>
        <w:pStyle w:val="Heading2"/>
        <w:spacing w:line="360" w:lineRule="auto"/>
        <w:rPr>
          <w:rFonts w:ascii="Times New Roman" w:hAnsi="Times New Roman" w:cs="Times New Roman"/>
          <w:color w:val="auto"/>
        </w:rPr>
      </w:pPr>
      <w:bookmarkStart w:name="_Toc215739813" w:id="25"/>
      <w:r w:rsidRPr="001C6D78">
        <w:rPr>
          <w:rFonts w:ascii="Times New Roman" w:hAnsi="Times New Roman" w:cs="Times New Roman"/>
          <w:color w:val="auto"/>
        </w:rPr>
        <w:t>Design Considerations</w:t>
      </w:r>
      <w:bookmarkEnd w:id="25"/>
    </w:p>
    <w:p w:rsidRPr="00F240C1" w:rsidR="00F240C1" w:rsidP="0064359D" w:rsidRDefault="00F240C1" w14:paraId="12010011" w14:textId="6F388A8D">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The system is designed to remain intuitive for visually impaired users. Haptic alerts are prioritised because they deliver immediate warnings without masking vital traffic sounds. The cane should function automatically with minimal user input to reduce distraction. Reliability and cost-effectiveness influenced component choices</w:t>
      </w:r>
      <w:r w:rsidR="0064359D">
        <w:rPr>
          <w:rFonts w:ascii="Times New Roman" w:hAnsi="Times New Roman" w:cs="Times New Roman" w:eastAsiaTheme="majorEastAsia"/>
        </w:rPr>
        <w:t>,</w:t>
      </w:r>
      <w:r w:rsidRPr="00F240C1">
        <w:rPr>
          <w:rFonts w:ascii="Times New Roman" w:hAnsi="Times New Roman" w:cs="Times New Roman" w:eastAsiaTheme="majorEastAsia"/>
        </w:rPr>
        <w:t xml:space="preserve"> the Arduino for stable performance, ultrasonic sensors for robust detection, and a rechargeable, protected battery for safe daily charging. While future versions could incorporate additional alerts or smartphone connectivity, the current aim prioritises an accessible and lightweight mobility solution.</w:t>
      </w:r>
    </w:p>
    <w:p w:rsidRPr="00F240C1" w:rsidR="00F240C1" w:rsidP="0064359D" w:rsidRDefault="00F240C1" w14:paraId="4B6C498B" w14:textId="0463E4F8">
      <w:pPr>
        <w:spacing w:line="360" w:lineRule="auto"/>
        <w:rPr>
          <w:rFonts w:ascii="Times New Roman" w:hAnsi="Times New Roman" w:cs="Times New Roman" w:eastAsiaTheme="majorEastAsia"/>
        </w:rPr>
      </w:pPr>
    </w:p>
    <w:p w:rsidRPr="001C6D78" w:rsidR="00F240C1" w:rsidP="0064359D" w:rsidRDefault="004A5F99" w14:paraId="144E2A46" w14:textId="33666AE4">
      <w:pPr>
        <w:pStyle w:val="Heading2"/>
        <w:spacing w:line="360" w:lineRule="auto"/>
        <w:rPr>
          <w:rFonts w:ascii="Times New Roman" w:hAnsi="Times New Roman" w:cs="Times New Roman"/>
          <w:color w:val="auto"/>
        </w:rPr>
      </w:pPr>
      <w:bookmarkStart w:name="_Toc215739814" w:id="26"/>
      <w:r>
        <w:rPr>
          <w:rFonts w:ascii="Times New Roman" w:hAnsi="Times New Roman" w:cs="Times New Roman"/>
          <w:color w:val="auto"/>
        </w:rPr>
        <w:t xml:space="preserve">Project </w:t>
      </w:r>
      <w:r w:rsidRPr="001C6D78" w:rsidR="00F240C1">
        <w:rPr>
          <w:rFonts w:ascii="Times New Roman" w:hAnsi="Times New Roman" w:cs="Times New Roman"/>
          <w:color w:val="auto"/>
        </w:rPr>
        <w:t>Risks and Mitigations</w:t>
      </w:r>
      <w:bookmarkEnd w:id="26"/>
    </w:p>
    <w:p w:rsidRPr="00F240C1" w:rsidR="00F240C1" w:rsidP="0064359D" w:rsidRDefault="00F240C1" w14:paraId="15B86B91" w14:textId="6322B8BA">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Several project risks have been identified</w:t>
      </w:r>
      <w:r w:rsidR="004A5F99">
        <w:rPr>
          <w:rFonts w:ascii="Times New Roman" w:hAnsi="Times New Roman" w:cs="Times New Roman" w:eastAsiaTheme="majorEastAsia"/>
        </w:rPr>
        <w:t xml:space="preserve"> with possible mitigations</w:t>
      </w:r>
      <w:r w:rsidRPr="00F240C1">
        <w:rPr>
          <w:rFonts w:ascii="Times New Roman" w:hAnsi="Times New Roman" w:cs="Times New Roman" w:eastAsiaTheme="majorEastAsia"/>
        </w:rPr>
        <w:t>:</w:t>
      </w:r>
    </w:p>
    <w:p w:rsidR="004A5F99" w:rsidP="004A5F99" w:rsidRDefault="0064359D" w14:paraId="6C4AB411" w14:textId="77777777">
      <w:pPr>
        <w:numPr>
          <w:ilvl w:val="0"/>
          <w:numId w:val="14"/>
        </w:numPr>
        <w:spacing w:line="360" w:lineRule="auto"/>
        <w:rPr>
          <w:rFonts w:ascii="Times New Roman" w:hAnsi="Times New Roman" w:cs="Times New Roman" w:eastAsiaTheme="majorEastAsia"/>
        </w:rPr>
      </w:pPr>
      <w:r>
        <w:rPr>
          <w:rFonts w:ascii="Times New Roman" w:hAnsi="Times New Roman" w:cs="Times New Roman" w:eastAsiaTheme="majorEastAsia"/>
        </w:rPr>
        <w:t>Delivery</w:t>
      </w:r>
      <w:r w:rsidRPr="00F240C1" w:rsidR="00F240C1">
        <w:rPr>
          <w:rFonts w:ascii="Times New Roman" w:hAnsi="Times New Roman" w:cs="Times New Roman" w:eastAsiaTheme="majorEastAsia"/>
        </w:rPr>
        <w:t xml:space="preserve"> delays</w:t>
      </w:r>
    </w:p>
    <w:p w:rsidRPr="00F240C1" w:rsidR="00F240C1" w:rsidP="004A5F99" w:rsidRDefault="007C7209" w14:paraId="5F034CA0" w14:textId="45E48EE5">
      <w:pPr>
        <w:numPr>
          <w:ilvl w:val="1"/>
          <w:numId w:val="13"/>
        </w:numPr>
        <w:spacing w:line="360" w:lineRule="auto"/>
        <w:rPr>
          <w:rFonts w:ascii="Times New Roman" w:hAnsi="Times New Roman" w:cs="Times New Roman" w:eastAsiaTheme="majorEastAsia"/>
        </w:rPr>
      </w:pPr>
      <w:r>
        <w:rPr>
          <w:rFonts w:ascii="Times New Roman" w:hAnsi="Times New Roman" w:cs="Times New Roman" w:eastAsiaTheme="majorEastAsia"/>
        </w:rPr>
        <w:t>A</w:t>
      </w:r>
      <w:r w:rsidRPr="00F240C1" w:rsidR="00F240C1">
        <w:rPr>
          <w:rFonts w:ascii="Times New Roman" w:hAnsi="Times New Roman" w:cs="Times New Roman" w:eastAsiaTheme="majorEastAsia"/>
        </w:rPr>
        <w:t>lternative suppliers and early ordering</w:t>
      </w:r>
      <w:r>
        <w:rPr>
          <w:rFonts w:ascii="Times New Roman" w:hAnsi="Times New Roman" w:cs="Times New Roman" w:eastAsiaTheme="majorEastAsia"/>
        </w:rPr>
        <w:t>.</w:t>
      </w:r>
    </w:p>
    <w:p w:rsidR="004A5F99" w:rsidP="004A5F99" w:rsidRDefault="00F240C1" w14:paraId="55F3A2CC" w14:textId="77777777">
      <w:pPr>
        <w:numPr>
          <w:ilvl w:val="0"/>
          <w:numId w:val="14"/>
        </w:num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Coding faults in real-world use</w:t>
      </w:r>
    </w:p>
    <w:p w:rsidRPr="00F240C1" w:rsidR="00F240C1" w:rsidP="004A5F99" w:rsidRDefault="007C7209" w14:paraId="1C9F83BF" w14:textId="759AFD48">
      <w:pPr>
        <w:numPr>
          <w:ilvl w:val="1"/>
          <w:numId w:val="13"/>
        </w:numPr>
        <w:spacing w:line="360" w:lineRule="auto"/>
        <w:rPr>
          <w:rFonts w:ascii="Times New Roman" w:hAnsi="Times New Roman" w:cs="Times New Roman" w:eastAsiaTheme="majorEastAsia"/>
        </w:rPr>
      </w:pPr>
      <w:r>
        <w:rPr>
          <w:rFonts w:ascii="Times New Roman" w:hAnsi="Times New Roman" w:cs="Times New Roman" w:eastAsiaTheme="majorEastAsia"/>
        </w:rPr>
        <w:t>G</w:t>
      </w:r>
      <w:r w:rsidRPr="00F240C1" w:rsidR="00F240C1">
        <w:rPr>
          <w:rFonts w:ascii="Times New Roman" w:hAnsi="Times New Roman" w:cs="Times New Roman" w:eastAsiaTheme="majorEastAsia"/>
        </w:rPr>
        <w:t>radual testing and careful integration</w:t>
      </w:r>
      <w:r>
        <w:rPr>
          <w:rFonts w:ascii="Times New Roman" w:hAnsi="Times New Roman" w:cs="Times New Roman" w:eastAsiaTheme="majorEastAsia"/>
        </w:rPr>
        <w:t>.</w:t>
      </w:r>
    </w:p>
    <w:p w:rsidR="004A5F99" w:rsidP="004A5F99" w:rsidRDefault="00F240C1" w14:paraId="15BF5160" w14:textId="77777777">
      <w:pPr>
        <w:numPr>
          <w:ilvl w:val="0"/>
          <w:numId w:val="14"/>
        </w:num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User comfort issues</w:t>
      </w:r>
    </w:p>
    <w:p w:rsidRPr="00F240C1" w:rsidR="00F240C1" w:rsidP="004A5F99" w:rsidRDefault="007C7209" w14:paraId="2E8E0643" w14:textId="60B83468">
      <w:pPr>
        <w:numPr>
          <w:ilvl w:val="1"/>
          <w:numId w:val="13"/>
        </w:numPr>
        <w:spacing w:line="360" w:lineRule="auto"/>
        <w:rPr>
          <w:rFonts w:ascii="Times New Roman" w:hAnsi="Times New Roman" w:cs="Times New Roman" w:eastAsiaTheme="majorEastAsia"/>
        </w:rPr>
      </w:pPr>
      <w:r>
        <w:rPr>
          <w:rFonts w:ascii="Times New Roman" w:hAnsi="Times New Roman" w:cs="Times New Roman" w:eastAsiaTheme="majorEastAsia"/>
        </w:rPr>
        <w:t>P</w:t>
      </w:r>
      <w:r w:rsidRPr="00F240C1" w:rsidR="00F240C1">
        <w:rPr>
          <w:rFonts w:ascii="Times New Roman" w:hAnsi="Times New Roman" w:cs="Times New Roman" w:eastAsiaTheme="majorEastAsia"/>
        </w:rPr>
        <w:t xml:space="preserve">rototype feedback on vibration strength and </w:t>
      </w:r>
      <w:r>
        <w:rPr>
          <w:rFonts w:ascii="Times New Roman" w:hAnsi="Times New Roman" w:cs="Times New Roman" w:eastAsiaTheme="majorEastAsia"/>
        </w:rPr>
        <w:t>comfort.</w:t>
      </w:r>
    </w:p>
    <w:p w:rsidR="004A5F99" w:rsidP="004A5F99" w:rsidRDefault="00F240C1" w14:paraId="39FB4C03" w14:textId="77777777">
      <w:pPr>
        <w:numPr>
          <w:ilvl w:val="0"/>
          <w:numId w:val="14"/>
        </w:num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Coordination challenges</w:t>
      </w:r>
    </w:p>
    <w:p w:rsidRPr="00F240C1" w:rsidR="00F240C1" w:rsidP="004A5F99" w:rsidRDefault="007C7209" w14:paraId="199303F2" w14:textId="40B34F70">
      <w:pPr>
        <w:numPr>
          <w:ilvl w:val="1"/>
          <w:numId w:val="13"/>
        </w:numPr>
        <w:spacing w:line="360" w:lineRule="auto"/>
        <w:rPr>
          <w:rFonts w:ascii="Times New Roman" w:hAnsi="Times New Roman" w:cs="Times New Roman" w:eastAsiaTheme="majorEastAsia"/>
        </w:rPr>
      </w:pPr>
      <w:r>
        <w:rPr>
          <w:rFonts w:ascii="Times New Roman" w:hAnsi="Times New Roman" w:cs="Times New Roman" w:eastAsiaTheme="majorEastAsia"/>
        </w:rPr>
        <w:t>R</w:t>
      </w:r>
      <w:r w:rsidRPr="00F240C1" w:rsidR="00F240C1">
        <w:rPr>
          <w:rFonts w:ascii="Times New Roman" w:hAnsi="Times New Roman" w:cs="Times New Roman" w:eastAsiaTheme="majorEastAsia"/>
        </w:rPr>
        <w:t>egular meetings and shared documentation</w:t>
      </w:r>
      <w:r>
        <w:rPr>
          <w:rFonts w:ascii="Times New Roman" w:hAnsi="Times New Roman" w:cs="Times New Roman" w:eastAsiaTheme="majorEastAsia"/>
        </w:rPr>
        <w:t>.</w:t>
      </w:r>
    </w:p>
    <w:p w:rsidRPr="00F240C1" w:rsidR="00F240C1" w:rsidP="0064359D" w:rsidRDefault="00F240C1" w14:paraId="380B18F5" w14:textId="77777777">
      <w:pPr>
        <w:spacing w:line="360" w:lineRule="auto"/>
        <w:rPr>
          <w:rFonts w:ascii="Times New Roman" w:hAnsi="Times New Roman" w:cs="Times New Roman" w:eastAsiaTheme="majorEastAsia"/>
        </w:rPr>
      </w:pPr>
      <w:r w:rsidRPr="00F240C1">
        <w:rPr>
          <w:rFonts w:ascii="Times New Roman" w:hAnsi="Times New Roman" w:cs="Times New Roman" w:eastAsiaTheme="majorEastAsia"/>
        </w:rPr>
        <w:t>These risks will be reviewed again after prototype testing to ensure mitigations remain effective.</w:t>
      </w:r>
    </w:p>
    <w:p w:rsidRPr="001C6D78" w:rsidR="00DC1519" w:rsidP="0064359D" w:rsidRDefault="00DC1519" w14:paraId="1409E358" w14:textId="77777777">
      <w:pPr>
        <w:spacing w:line="360" w:lineRule="auto"/>
        <w:rPr>
          <w:rFonts w:ascii="Times New Roman" w:hAnsi="Times New Roman" w:cs="Times New Roman"/>
        </w:rPr>
      </w:pPr>
    </w:p>
    <w:p w:rsidR="00D56BDA" w:rsidRDefault="00D56BDA" w14:paraId="42EE71D9" w14:textId="77777777">
      <w:pPr>
        <w:rPr>
          <w:rFonts w:ascii="Times New Roman" w:hAnsi="Times New Roman" w:cs="Times New Roman" w:eastAsiaTheme="majorEastAsia"/>
          <w:sz w:val="32"/>
          <w:szCs w:val="32"/>
        </w:rPr>
      </w:pPr>
      <w:r>
        <w:rPr>
          <w:rFonts w:ascii="Times New Roman" w:hAnsi="Times New Roman" w:cs="Times New Roman"/>
        </w:rPr>
        <w:br w:type="page"/>
      </w:r>
    </w:p>
    <w:p w:rsidRPr="001C6D78" w:rsidR="00D7190C" w:rsidP="0064359D" w:rsidRDefault="00D7190C" w14:paraId="3CBFAF9C" w14:textId="76FF806B">
      <w:pPr>
        <w:pStyle w:val="Heading2"/>
        <w:spacing w:line="360" w:lineRule="auto"/>
        <w:rPr>
          <w:rFonts w:ascii="Times New Roman" w:hAnsi="Times New Roman" w:cs="Times New Roman"/>
          <w:color w:val="auto"/>
        </w:rPr>
      </w:pPr>
      <w:bookmarkStart w:name="_Toc215739815" w:id="27"/>
      <w:r w:rsidRPr="001C6D78">
        <w:rPr>
          <w:rFonts w:ascii="Times New Roman" w:hAnsi="Times New Roman" w:cs="Times New Roman"/>
          <w:color w:val="auto"/>
        </w:rPr>
        <w:t>Reflection</w:t>
      </w:r>
      <w:bookmarkEnd w:id="27"/>
    </w:p>
    <w:p w:rsidRPr="00F65323" w:rsidR="00F65323" w:rsidP="00F65323" w:rsidRDefault="00F65323" w14:paraId="7DD99CB2" w14:textId="5D9BBD05">
      <w:pPr>
        <w:spacing w:line="360" w:lineRule="auto"/>
        <w:rPr>
          <w:rFonts w:ascii="Times New Roman" w:hAnsi="Times New Roman" w:cs="Times New Roman"/>
        </w:rPr>
      </w:pPr>
      <w:r w:rsidRPr="00F65323">
        <w:rPr>
          <w:rFonts w:ascii="Times New Roman" w:hAnsi="Times New Roman" w:cs="Times New Roman"/>
        </w:rPr>
        <w:t>At the start of the project, I was responsible for choosing the system architecture for the smart cane.</w:t>
      </w:r>
      <w:r w:rsidRPr="00F65323">
        <w:rPr>
          <w:rFonts w:ascii="Times New Roman" w:hAnsi="Times New Roman" w:cs="Times New Roman"/>
        </w:rPr>
        <w:t xml:space="preserve"> </w:t>
      </w:r>
      <w:r w:rsidRPr="00F65323">
        <w:rPr>
          <w:rFonts w:ascii="Times New Roman" w:hAnsi="Times New Roman" w:cs="Times New Roman"/>
        </w:rPr>
        <w:t>I felt some pressure, as the choice would impact how well the electronics, sensors, and software could work together.</w:t>
      </w:r>
      <w:r w:rsidRPr="00F65323">
        <w:rPr>
          <w:rFonts w:ascii="Times New Roman" w:hAnsi="Times New Roman" w:cs="Times New Roman"/>
        </w:rPr>
        <w:t xml:space="preserve"> </w:t>
      </w:r>
      <w:r w:rsidRPr="00F65323">
        <w:rPr>
          <w:rFonts w:ascii="Times New Roman" w:hAnsi="Times New Roman" w:cs="Times New Roman"/>
        </w:rPr>
        <w:t>After researching options like Raspberry Pi and Arduino, I decided Arduino was better suited for our power and simplicity needs.</w:t>
      </w:r>
      <w:r w:rsidRPr="00F65323">
        <w:rPr>
          <w:rFonts w:ascii="Times New Roman" w:hAnsi="Times New Roman" w:cs="Times New Roman"/>
        </w:rPr>
        <w:t xml:space="preserve"> </w:t>
      </w:r>
      <w:r w:rsidRPr="00F65323">
        <w:rPr>
          <w:rFonts w:ascii="Times New Roman" w:hAnsi="Times New Roman" w:cs="Times New Roman"/>
        </w:rPr>
        <w:t>This helped me understand how system-level decisions affect design feasibility. It also gave me more confidence in justifying technical choices to others.</w:t>
      </w:r>
      <w:r w:rsidRPr="00F65323">
        <w:rPr>
          <w:rFonts w:ascii="Times New Roman" w:hAnsi="Times New Roman" w:cs="Times New Roman"/>
        </w:rPr>
        <w:t xml:space="preserve"> </w:t>
      </w:r>
      <w:r w:rsidRPr="00F65323">
        <w:rPr>
          <w:rFonts w:ascii="Times New Roman" w:hAnsi="Times New Roman" w:cs="Times New Roman"/>
        </w:rPr>
        <w:t>I realised good architecture can reduce complexity and improve project direction early on.</w:t>
      </w:r>
      <w:r w:rsidRPr="00F65323">
        <w:rPr>
          <w:rFonts w:ascii="Times New Roman" w:hAnsi="Times New Roman" w:cs="Times New Roman"/>
        </w:rPr>
        <w:t xml:space="preserve"> </w:t>
      </w:r>
      <w:r w:rsidRPr="00F65323">
        <w:rPr>
          <w:rFonts w:ascii="Times New Roman" w:hAnsi="Times New Roman" w:cs="Times New Roman"/>
        </w:rPr>
        <w:t>I’ll continue practicing early design mapping and document trade-offs more clearly.</w:t>
      </w:r>
    </w:p>
    <w:p w:rsidRPr="00F65323" w:rsidR="00F65323" w:rsidP="00F65323" w:rsidRDefault="00F65323" w14:paraId="53C6F442" w14:textId="0167955C">
      <w:pPr>
        <w:spacing w:line="360" w:lineRule="auto"/>
        <w:rPr>
          <w:rFonts w:ascii="Times New Roman" w:hAnsi="Times New Roman" w:cs="Times New Roman"/>
        </w:rPr>
      </w:pPr>
      <w:r w:rsidRPr="00F65323">
        <w:rPr>
          <w:rFonts w:ascii="Times New Roman" w:hAnsi="Times New Roman" w:cs="Times New Roman"/>
        </w:rPr>
        <w:t>Although I haven’t started coding yet, I’ve been planning the logic for the Arduino.</w:t>
      </w:r>
      <w:r w:rsidRPr="00F65323">
        <w:rPr>
          <w:rFonts w:ascii="Times New Roman" w:hAnsi="Times New Roman" w:cs="Times New Roman"/>
        </w:rPr>
        <w:t xml:space="preserve"> </w:t>
      </w:r>
      <w:r w:rsidRPr="00F65323">
        <w:rPr>
          <w:rFonts w:ascii="Times New Roman" w:hAnsi="Times New Roman" w:cs="Times New Roman"/>
        </w:rPr>
        <w:t>Initially, I felt overwhelmed by the idea of handling multiple components in a single system.</w:t>
      </w:r>
      <w:r w:rsidRPr="00F65323">
        <w:rPr>
          <w:rFonts w:ascii="Times New Roman" w:hAnsi="Times New Roman" w:cs="Times New Roman"/>
        </w:rPr>
        <w:t xml:space="preserve"> </w:t>
      </w:r>
      <w:r w:rsidRPr="00F65323">
        <w:rPr>
          <w:rFonts w:ascii="Times New Roman" w:hAnsi="Times New Roman" w:cs="Times New Roman"/>
        </w:rPr>
        <w:t>Reviewing past code, studying similar Arduino projects, and outlining a basic logic flow helped reduce that anxiety.</w:t>
      </w:r>
      <w:r w:rsidRPr="00F65323">
        <w:rPr>
          <w:rFonts w:ascii="Times New Roman" w:hAnsi="Times New Roman" w:cs="Times New Roman"/>
        </w:rPr>
        <w:t xml:space="preserve"> </w:t>
      </w:r>
      <w:r w:rsidRPr="00F65323">
        <w:rPr>
          <w:rFonts w:ascii="Times New Roman" w:hAnsi="Times New Roman" w:cs="Times New Roman"/>
        </w:rPr>
        <w:t>This preparation aligns with UK-SPEC Competency B, as it involves using theory and research to plan problem-solving strategies (Engineering Council, 2021).</w:t>
      </w:r>
      <w:r w:rsidRPr="00F65323">
        <w:rPr>
          <w:rFonts w:ascii="Times New Roman" w:hAnsi="Times New Roman" w:cs="Times New Roman"/>
        </w:rPr>
        <w:t xml:space="preserve"> </w:t>
      </w:r>
      <w:r w:rsidRPr="00F65323">
        <w:rPr>
          <w:rFonts w:ascii="Times New Roman" w:hAnsi="Times New Roman" w:cs="Times New Roman"/>
        </w:rPr>
        <w:t>Breaking things down into smaller tasks and planning logic early helps me feel more capable.</w:t>
      </w:r>
      <w:r w:rsidRPr="00F65323">
        <w:rPr>
          <w:rFonts w:ascii="Times New Roman" w:hAnsi="Times New Roman" w:cs="Times New Roman"/>
        </w:rPr>
        <w:t xml:space="preserve"> </w:t>
      </w:r>
      <w:r w:rsidRPr="00F65323">
        <w:rPr>
          <w:rFonts w:ascii="Times New Roman" w:hAnsi="Times New Roman" w:cs="Times New Roman"/>
        </w:rPr>
        <w:t>I’ll build up my coding gradually during the next phase, starting with simple sensor tests.</w:t>
      </w:r>
    </w:p>
    <w:p w:rsidRPr="00F65323" w:rsidR="00F65323" w:rsidP="00F65323" w:rsidRDefault="00F65323" w14:paraId="475C8AE5" w14:textId="419213D0">
      <w:pPr>
        <w:spacing w:line="360" w:lineRule="auto"/>
        <w:rPr>
          <w:rFonts w:ascii="Times New Roman" w:hAnsi="Times New Roman" w:cs="Times New Roman"/>
        </w:rPr>
      </w:pPr>
      <w:r w:rsidRPr="00F65323">
        <w:rPr>
          <w:rFonts w:ascii="Times New Roman" w:hAnsi="Times New Roman" w:cs="Times New Roman"/>
        </w:rPr>
        <w:t>Explaining electronics ideas to my group was sometimes challenging.</w:t>
      </w:r>
      <w:r w:rsidRPr="00F65323">
        <w:rPr>
          <w:rFonts w:ascii="Times New Roman" w:hAnsi="Times New Roman" w:cs="Times New Roman"/>
        </w:rPr>
        <w:t xml:space="preserve"> </w:t>
      </w:r>
      <w:r w:rsidRPr="00F65323">
        <w:rPr>
          <w:rFonts w:ascii="Times New Roman" w:hAnsi="Times New Roman" w:cs="Times New Roman"/>
        </w:rPr>
        <w:t>I worried that I might confuse others or dominate technical discussions.</w:t>
      </w:r>
      <w:r w:rsidRPr="00F65323">
        <w:rPr>
          <w:rFonts w:ascii="Times New Roman" w:hAnsi="Times New Roman" w:cs="Times New Roman"/>
        </w:rPr>
        <w:t xml:space="preserve"> </w:t>
      </w:r>
      <w:r w:rsidRPr="00F65323">
        <w:rPr>
          <w:rFonts w:ascii="Times New Roman" w:hAnsi="Times New Roman" w:cs="Times New Roman"/>
        </w:rPr>
        <w:t xml:space="preserve">Using sketches and examples helped bridge the gap and encouraged more group </w:t>
      </w:r>
      <w:r>
        <w:rPr>
          <w:rFonts w:ascii="Times New Roman" w:hAnsi="Times New Roman" w:cs="Times New Roman"/>
        </w:rPr>
        <w:t>interaction</w:t>
      </w:r>
      <w:r w:rsidRPr="00F65323">
        <w:rPr>
          <w:rFonts w:ascii="Times New Roman" w:hAnsi="Times New Roman" w:cs="Times New Roman"/>
        </w:rPr>
        <w:t>.</w:t>
      </w:r>
      <w:r w:rsidRPr="00F65323">
        <w:rPr>
          <w:rFonts w:ascii="Times New Roman" w:hAnsi="Times New Roman" w:cs="Times New Roman"/>
        </w:rPr>
        <w:t xml:space="preserve"> </w:t>
      </w:r>
      <w:r w:rsidRPr="00F65323">
        <w:rPr>
          <w:rFonts w:ascii="Times New Roman" w:hAnsi="Times New Roman" w:cs="Times New Roman"/>
        </w:rPr>
        <w:t xml:space="preserve">This improved my communication skills and </w:t>
      </w:r>
      <w:r w:rsidRPr="00F65323" w:rsidR="005925FF">
        <w:rPr>
          <w:rFonts w:ascii="Times New Roman" w:hAnsi="Times New Roman" w:cs="Times New Roman"/>
        </w:rPr>
        <w:t>reflected</w:t>
      </w:r>
      <w:r w:rsidRPr="00F65323">
        <w:rPr>
          <w:rFonts w:ascii="Times New Roman" w:hAnsi="Times New Roman" w:cs="Times New Roman"/>
        </w:rPr>
        <w:t xml:space="preserve"> UK-SPEC Competency D</w:t>
      </w:r>
      <w:r>
        <w:rPr>
          <w:rFonts w:ascii="Times New Roman" w:hAnsi="Times New Roman" w:cs="Times New Roman"/>
        </w:rPr>
        <w:t xml:space="preserve"> </w:t>
      </w:r>
      <w:r w:rsidRPr="00F65323" w:rsidR="00E61A7D">
        <w:rPr>
          <w:rFonts w:ascii="Times New Roman" w:hAnsi="Times New Roman" w:cs="Times New Roman"/>
        </w:rPr>
        <w:t>(Engineering Council, 2021).</w:t>
      </w:r>
      <w:r w:rsidR="00E61A7D">
        <w:rPr>
          <w:rFonts w:ascii="Times New Roman" w:hAnsi="Times New Roman" w:cs="Times New Roman"/>
        </w:rPr>
        <w:t xml:space="preserve"> </w:t>
      </w:r>
      <w:r w:rsidRPr="00F65323">
        <w:rPr>
          <w:rFonts w:ascii="Times New Roman" w:hAnsi="Times New Roman" w:cs="Times New Roman"/>
        </w:rPr>
        <w:t>Clear collaboration makes the whole team stronger.</w:t>
      </w:r>
      <w:r w:rsidRPr="00F65323">
        <w:rPr>
          <w:rFonts w:ascii="Times New Roman" w:hAnsi="Times New Roman" w:cs="Times New Roman"/>
        </w:rPr>
        <w:t xml:space="preserve"> </w:t>
      </w:r>
      <w:r w:rsidRPr="00F65323">
        <w:rPr>
          <w:rFonts w:ascii="Times New Roman" w:hAnsi="Times New Roman" w:cs="Times New Roman"/>
        </w:rPr>
        <w:t>I’ll continue using visuals and check for understanding in group discussions.</w:t>
      </w:r>
    </w:p>
    <w:p w:rsidR="00F65323" w:rsidP="0064359D" w:rsidRDefault="00F65323" w14:paraId="0814325C" w14:textId="77777777">
      <w:pPr>
        <w:spacing w:line="360" w:lineRule="auto"/>
        <w:rPr>
          <w:rFonts w:ascii="Times New Roman" w:hAnsi="Times New Roman" w:cs="Times New Roman"/>
        </w:rPr>
      </w:pPr>
    </w:p>
    <w:p w:rsidR="00F65323" w:rsidP="0064359D" w:rsidRDefault="00F65323" w14:paraId="6FB3E5F8" w14:textId="77777777">
      <w:pPr>
        <w:spacing w:line="360" w:lineRule="auto"/>
        <w:rPr>
          <w:rFonts w:ascii="Times New Roman" w:hAnsi="Times New Roman" w:cs="Times New Roman"/>
        </w:rPr>
      </w:pPr>
    </w:p>
    <w:p w:rsidR="00F65323" w:rsidP="0064359D" w:rsidRDefault="00F65323" w14:paraId="4976770D" w14:textId="77777777">
      <w:pPr>
        <w:spacing w:line="360" w:lineRule="auto"/>
        <w:rPr>
          <w:rFonts w:ascii="Times New Roman" w:hAnsi="Times New Roman" w:cs="Times New Roman"/>
        </w:rPr>
      </w:pPr>
    </w:p>
    <w:p w:rsidR="00F65323" w:rsidP="0064359D" w:rsidRDefault="00F65323" w14:paraId="1043FE7E" w14:textId="77777777">
      <w:pPr>
        <w:spacing w:line="360" w:lineRule="auto"/>
        <w:rPr>
          <w:rFonts w:ascii="Times New Roman" w:hAnsi="Times New Roman" w:cs="Times New Roman"/>
        </w:rPr>
      </w:pPr>
    </w:p>
    <w:p w:rsidR="00F65323" w:rsidP="186E3267" w:rsidRDefault="00F65323" w14:paraId="138A14F1" w14:noSpellErr="1" w14:textId="381B58D6">
      <w:pPr>
        <w:pStyle w:val="Normal"/>
        <w:spacing w:line="360" w:lineRule="auto"/>
        <w:rPr>
          <w:rFonts w:ascii="Times New Roman" w:hAnsi="Times New Roman" w:cs="Times New Roman"/>
        </w:rPr>
      </w:pPr>
    </w:p>
    <w:p w:rsidRPr="001C6D78" w:rsidR="001F3AB1" w:rsidP="0064359D" w:rsidRDefault="003D4C03" w14:paraId="41397536" w14:textId="5619DE42">
      <w:pPr>
        <w:spacing w:line="360" w:lineRule="auto"/>
        <w:rPr>
          <w:rFonts w:ascii="Times New Roman" w:hAnsi="Times New Roman" w:cs="Times New Roman" w:eastAsiaTheme="majorEastAsia"/>
        </w:rPr>
      </w:pPr>
      <w:bookmarkStart w:name="_Toc213176898" w:id="28"/>
      <w:r w:rsidRPr="001C6D78">
        <w:rPr>
          <w:rFonts w:ascii="Times New Roman" w:hAnsi="Times New Roman" w:cs="Times New Roman"/>
        </w:rPr>
        <w:br w:type="page"/>
      </w:r>
      <w:bookmarkEnd w:id="28"/>
    </w:p>
    <w:p w:rsidRPr="001F3AB1" w:rsidR="001F3AB1" w:rsidP="0064359D" w:rsidRDefault="001F3AB1" w14:paraId="38E72F93" w14:textId="54B00029">
      <w:pPr>
        <w:pStyle w:val="Heading2"/>
        <w:spacing w:line="360" w:lineRule="auto"/>
        <w:rPr>
          <w:rFonts w:ascii="Times New Roman" w:hAnsi="Times New Roman" w:cs="Times New Roman"/>
          <w:color w:val="auto"/>
        </w:rPr>
      </w:pPr>
      <w:bookmarkStart w:name="_Toc215739816" w:id="29"/>
      <w:r w:rsidRPr="001F3AB1">
        <w:rPr>
          <w:rFonts w:ascii="Times New Roman" w:hAnsi="Times New Roman" w:cs="Times New Roman"/>
          <w:color w:val="auto"/>
        </w:rPr>
        <w:t>References</w:t>
      </w:r>
      <w:bookmarkEnd w:id="29"/>
    </w:p>
    <w:p w:rsidRPr="001F3AB1" w:rsidR="001F3AB1" w:rsidP="0064359D" w:rsidRDefault="001F3AB1" w14:paraId="794B8C31" w14:textId="372A1E81">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Dos Santos, A.D.P., Medola, F.O., Cinelli, M</w:t>
      </w:r>
      <w:r w:rsidRPr="00E61A7D">
        <w:rPr>
          <w:rFonts w:ascii="Times New Roman" w:hAnsi="Times New Roman" w:cs="Times New Roman"/>
        </w:rPr>
        <w:t>.J. et al.</w:t>
      </w:r>
      <w:r w:rsidRPr="00E61A7D" w:rsidR="00570AF8">
        <w:rPr>
          <w:rFonts w:ascii="Times New Roman" w:hAnsi="Times New Roman" w:cs="Times New Roman"/>
        </w:rPr>
        <w:t xml:space="preserve"> (2021</w:t>
      </w:r>
      <w:r w:rsidRPr="00570AF8" w:rsidR="00570AF8">
        <w:rPr>
          <w:rFonts w:ascii="Times New Roman" w:hAnsi="Times New Roman" w:cs="Times New Roman"/>
        </w:rPr>
        <w:t>)</w:t>
      </w:r>
      <w:r w:rsidRPr="001F3AB1">
        <w:rPr>
          <w:rFonts w:ascii="Times New Roman" w:hAnsi="Times New Roman" w:cs="Times New Roman"/>
        </w:rPr>
        <w:t> Are electronic white canes better than traditional canes? A comparative study with blind and blindfolded participants. </w:t>
      </w:r>
      <w:proofErr w:type="spellStart"/>
      <w:r w:rsidRPr="001F3AB1">
        <w:rPr>
          <w:rFonts w:ascii="Times New Roman" w:hAnsi="Times New Roman" w:cs="Times New Roman"/>
          <w:i/>
          <w:iCs/>
        </w:rPr>
        <w:t>Univ</w:t>
      </w:r>
      <w:proofErr w:type="spellEnd"/>
      <w:r w:rsidRPr="001F3AB1">
        <w:rPr>
          <w:rFonts w:ascii="Times New Roman" w:hAnsi="Times New Roman" w:cs="Times New Roman"/>
          <w:i/>
          <w:iCs/>
        </w:rPr>
        <w:t xml:space="preserve"> Access Inf Soc</w:t>
      </w:r>
      <w:r w:rsidRPr="001F3AB1">
        <w:rPr>
          <w:rFonts w:ascii="Times New Roman" w:hAnsi="Times New Roman" w:cs="Times New Roman"/>
        </w:rPr>
        <w:t> </w:t>
      </w:r>
      <w:r w:rsidRPr="001F3AB1">
        <w:rPr>
          <w:rFonts w:ascii="Times New Roman" w:hAnsi="Times New Roman" w:cs="Times New Roman"/>
          <w:b/>
          <w:bCs/>
        </w:rPr>
        <w:t>20</w:t>
      </w:r>
      <w:r w:rsidRPr="001F3AB1">
        <w:rPr>
          <w:rFonts w:ascii="Times New Roman" w:hAnsi="Times New Roman" w:cs="Times New Roman"/>
        </w:rPr>
        <w:t xml:space="preserve">, 93–103. </w:t>
      </w:r>
      <w:hyperlink w:history="1" r:id="rId13">
        <w:r w:rsidRPr="001F3AB1">
          <w:rPr>
            <w:rStyle w:val="Hyperlink"/>
            <w:rFonts w:ascii="Times New Roman" w:hAnsi="Times New Roman" w:cs="Times New Roman"/>
            <w:color w:val="auto"/>
          </w:rPr>
          <w:t>https://doi.org/10.1007/s10209-020-00712-z</w:t>
        </w:r>
      </w:hyperlink>
    </w:p>
    <w:p w:rsidRPr="00E61A7D" w:rsidR="00E61A7D" w:rsidP="00E61A7D" w:rsidRDefault="00E61A7D" w14:paraId="04A53B11" w14:textId="4B3D8E0F">
      <w:pPr>
        <w:pStyle w:val="ListParagraph"/>
        <w:numPr>
          <w:ilvl w:val="0"/>
          <w:numId w:val="3"/>
        </w:numPr>
        <w:spacing w:line="360" w:lineRule="auto"/>
        <w:rPr>
          <w:rFonts w:ascii="Times New Roman" w:hAnsi="Times New Roman" w:cs="Times New Roman"/>
        </w:rPr>
      </w:pPr>
      <w:r w:rsidRPr="00E61A7D">
        <w:rPr>
          <w:rFonts w:ascii="Times New Roman" w:hAnsi="Times New Roman" w:cs="Times New Roman"/>
        </w:rPr>
        <w:t xml:space="preserve">Engineering Council (2021) </w:t>
      </w:r>
      <w:r w:rsidRPr="00E61A7D">
        <w:rPr>
          <w:rFonts w:ascii="Times New Roman" w:hAnsi="Times New Roman" w:cs="Times New Roman"/>
          <w:i/>
          <w:iCs/>
        </w:rPr>
        <w:t>UK Standard for Professional Engineering Competence and Commitment (UK-SPEC), 4th Edition</w:t>
      </w:r>
      <w:r w:rsidRPr="00E61A7D">
        <w:rPr>
          <w:rFonts w:ascii="Times New Roman" w:hAnsi="Times New Roman" w:cs="Times New Roman"/>
        </w:rPr>
        <w:t>. Available at:</w:t>
      </w:r>
      <w:r>
        <w:rPr>
          <w:rFonts w:ascii="Times New Roman" w:hAnsi="Times New Roman" w:cs="Times New Roman"/>
        </w:rPr>
        <w:t xml:space="preserve"> </w:t>
      </w:r>
      <w:r w:rsidRPr="00E61A7D">
        <w:rPr>
          <w:rFonts w:ascii="Times New Roman" w:hAnsi="Times New Roman" w:cs="Times New Roman"/>
        </w:rPr>
        <w:t>https://www.engc.org.uk/ukspec</w:t>
      </w:r>
    </w:p>
    <w:p w:rsidRPr="001F3AB1" w:rsidR="001F3AB1" w:rsidP="0064359D" w:rsidRDefault="001F3AB1" w14:paraId="624E2684" w14:textId="0CD5E455">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 xml:space="preserve">Federici, S., Meloni, F., </w:t>
      </w:r>
      <w:proofErr w:type="spellStart"/>
      <w:r w:rsidRPr="001F3AB1">
        <w:rPr>
          <w:rFonts w:ascii="Times New Roman" w:hAnsi="Times New Roman" w:cs="Times New Roman"/>
        </w:rPr>
        <w:t>Borsci</w:t>
      </w:r>
      <w:proofErr w:type="spellEnd"/>
      <w:r w:rsidRPr="001F3AB1">
        <w:rPr>
          <w:rFonts w:ascii="Times New Roman" w:hAnsi="Times New Roman" w:cs="Times New Roman"/>
        </w:rPr>
        <w:t xml:space="preserve">, S., and </w:t>
      </w:r>
      <w:proofErr w:type="spellStart"/>
      <w:r w:rsidRPr="001F3AB1">
        <w:rPr>
          <w:rFonts w:ascii="Times New Roman" w:hAnsi="Times New Roman" w:cs="Times New Roman"/>
        </w:rPr>
        <w:t>Mealli</w:t>
      </w:r>
      <w:proofErr w:type="spellEnd"/>
      <w:r w:rsidRPr="001F3AB1">
        <w:rPr>
          <w:rFonts w:ascii="Times New Roman" w:hAnsi="Times New Roman" w:cs="Times New Roman"/>
        </w:rPr>
        <w:t>, M. (2016) ‘Device abandonment in assistive technology: A self</w:t>
      </w:r>
      <w:r w:rsidRPr="001F3AB1">
        <w:rPr>
          <w:rFonts w:ascii="Times New Roman" w:hAnsi="Times New Roman" w:cs="Times New Roman"/>
        </w:rPr>
        <w:noBreakHyphen/>
        <w:t xml:space="preserve">report survey’. Available at: </w:t>
      </w:r>
      <w:hyperlink w:history="1" r:id="rId14">
        <w:r w:rsidRPr="001F3AB1">
          <w:rPr>
            <w:rStyle w:val="Hyperlink"/>
            <w:rFonts w:ascii="Times New Roman" w:hAnsi="Times New Roman" w:cs="Times New Roman"/>
            <w:color w:val="auto"/>
          </w:rPr>
          <w:t>https://oro.open.ac.uk/87866/1/87866.pdf</w:t>
        </w:r>
      </w:hyperlink>
      <w:r w:rsidRPr="001F3AB1">
        <w:rPr>
          <w:rFonts w:ascii="Times New Roman" w:hAnsi="Times New Roman" w:cs="Times New Roman"/>
        </w:rPr>
        <w:t xml:space="preserve"> </w:t>
      </w:r>
    </w:p>
    <w:p w:rsidRPr="001F3AB1" w:rsidR="001F3AB1" w:rsidP="0064359D" w:rsidRDefault="001F3AB1" w14:paraId="6B287363" w14:textId="77777777">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 xml:space="preserve">GitHub (2023) </w:t>
      </w:r>
      <w:r w:rsidRPr="001F3AB1">
        <w:rPr>
          <w:rFonts w:ascii="Times New Roman" w:hAnsi="Times New Roman" w:cs="Times New Roman"/>
          <w:i/>
          <w:iCs/>
        </w:rPr>
        <w:t>Smart Cane and Walking Stick Open-Source Projects.</w:t>
      </w:r>
      <w:r w:rsidRPr="001F3AB1">
        <w:rPr>
          <w:rFonts w:ascii="Times New Roman" w:hAnsi="Times New Roman" w:cs="Times New Roman"/>
        </w:rPr>
        <w:t xml:space="preserve"> Available at: https://github.com/topics/smart-cane.</w:t>
      </w:r>
    </w:p>
    <w:p w:rsidRPr="001F3AB1" w:rsidR="001F3AB1" w:rsidP="0064359D" w:rsidRDefault="001F3AB1" w14:paraId="4BF3CC0A" w14:textId="77777777">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 xml:space="preserve">Kazi, W., Limu, T.J., &amp; </w:t>
      </w:r>
      <w:proofErr w:type="spellStart"/>
      <w:r w:rsidRPr="001F3AB1">
        <w:rPr>
          <w:rFonts w:ascii="Times New Roman" w:hAnsi="Times New Roman" w:cs="Times New Roman"/>
        </w:rPr>
        <w:t>Rakibuzzaman</w:t>
      </w:r>
      <w:proofErr w:type="spellEnd"/>
      <w:r w:rsidRPr="001F3AB1">
        <w:rPr>
          <w:rFonts w:ascii="Times New Roman" w:hAnsi="Times New Roman" w:cs="Times New Roman"/>
        </w:rPr>
        <w:t xml:space="preserve">, M. (2023). Smart Cane: A </w:t>
      </w:r>
      <w:proofErr w:type="gramStart"/>
      <w:r w:rsidRPr="001F3AB1">
        <w:rPr>
          <w:rFonts w:ascii="Times New Roman" w:hAnsi="Times New Roman" w:cs="Times New Roman"/>
        </w:rPr>
        <w:t>Low Cost</w:t>
      </w:r>
      <w:proofErr w:type="gramEnd"/>
      <w:r w:rsidRPr="001F3AB1">
        <w:rPr>
          <w:rFonts w:ascii="Times New Roman" w:hAnsi="Times New Roman" w:cs="Times New Roman"/>
        </w:rPr>
        <w:t xml:space="preserve"> Assistive Device for the Visually Impaired. EAI Endorsed Trans. on Internet of Things, 8(4), e5. Available at: </w:t>
      </w:r>
      <w:hyperlink w:tgtFrame="_blank" w:history="1" w:anchor=":" r:id="rId15">
        <w:r w:rsidRPr="001F3AB1">
          <w:rPr>
            <w:rStyle w:val="Hyperlink"/>
            <w:rFonts w:ascii="Times New Roman" w:hAnsi="Times New Roman" w:cs="Times New Roman"/>
            <w:color w:val="auto"/>
          </w:rPr>
          <w:t>publications.eai.eu</w:t>
        </w:r>
      </w:hyperlink>
      <w:r w:rsidRPr="001F3AB1">
        <w:rPr>
          <w:rFonts w:ascii="Times New Roman" w:hAnsi="Times New Roman" w:cs="Times New Roman"/>
        </w:rPr>
        <w:t>.</w:t>
      </w:r>
    </w:p>
    <w:p w:rsidRPr="001F3AB1" w:rsidR="001F3AB1" w:rsidP="0064359D" w:rsidRDefault="001F3AB1" w14:paraId="62E775EB" w14:textId="77777777">
      <w:pPr>
        <w:pStyle w:val="BodyText"/>
        <w:numPr>
          <w:ilvl w:val="0"/>
          <w:numId w:val="3"/>
        </w:numPr>
        <w:spacing w:line="360" w:lineRule="auto"/>
        <w:rPr>
          <w:rFonts w:ascii="Times New Roman" w:hAnsi="Times New Roman" w:cs="Times New Roman"/>
        </w:rPr>
      </w:pPr>
      <w:r w:rsidRPr="001F3AB1">
        <w:rPr>
          <w:rFonts w:ascii="Times New Roman" w:hAnsi="Times New Roman" w:cs="Times New Roman"/>
        </w:rPr>
        <w:t xml:space="preserve">Kim, S.Y. and Cho, K. (2013) ‘Usability and design guidelines of smart canes for users with visual impairments’, International Journal of Design, 7(1), pp. 99–110. Available at: </w:t>
      </w:r>
      <w:hyperlink w:history="1" r:id="rId16">
        <w:r w:rsidRPr="001F3AB1">
          <w:rPr>
            <w:rStyle w:val="Hyperlink"/>
            <w:rFonts w:ascii="Times New Roman" w:hAnsi="Times New Roman" w:cs="Times New Roman"/>
            <w:color w:val="auto"/>
          </w:rPr>
          <w:t>https://www.ijdesign.org/index.php/IJDesign/article/view/1209/559</w:t>
        </w:r>
      </w:hyperlink>
    </w:p>
    <w:p w:rsidRPr="001F3AB1" w:rsidR="001F3AB1" w:rsidP="0064359D" w:rsidRDefault="001F3AB1" w14:paraId="64A3B3DA" w14:textId="77777777">
      <w:pPr>
        <w:pStyle w:val="ListParagraph"/>
        <w:numPr>
          <w:ilvl w:val="0"/>
          <w:numId w:val="3"/>
        </w:numPr>
        <w:spacing w:line="360" w:lineRule="auto"/>
        <w:rPr>
          <w:rFonts w:ascii="Times New Roman" w:hAnsi="Times New Roman" w:cs="Times New Roman"/>
        </w:rPr>
      </w:pPr>
      <w:r w:rsidRPr="001F3AB1">
        <w:rPr>
          <w:rFonts w:ascii="Times New Roman" w:hAnsi="Times New Roman" w:eastAsia="Calibri Light" w:cs="Times New Roman"/>
        </w:rPr>
        <w:t xml:space="preserve">Mai, C., Xie, D., Zeng, L., Li, Z., Li, Z., Qiao, Z., Qu, Y., Liu, G. and Li, L. (2023). Laser Sensing and Vision Sensing Smart Blind Cane: A Review. </w:t>
      </w:r>
      <w:r w:rsidRPr="001F3AB1">
        <w:rPr>
          <w:rFonts w:ascii="Times New Roman" w:hAnsi="Times New Roman" w:eastAsia="Calibri Light" w:cs="Times New Roman"/>
          <w:i/>
          <w:iCs/>
        </w:rPr>
        <w:t>Sensors</w:t>
      </w:r>
      <w:r w:rsidRPr="001F3AB1">
        <w:rPr>
          <w:rFonts w:ascii="Times New Roman" w:hAnsi="Times New Roman" w:eastAsia="Calibri Light" w:cs="Times New Roman"/>
        </w:rPr>
        <w:t xml:space="preserve">, [online] 23(2), p.869. </w:t>
      </w:r>
      <w:proofErr w:type="spellStart"/>
      <w:proofErr w:type="gramStart"/>
      <w:r w:rsidRPr="001F3AB1">
        <w:rPr>
          <w:rFonts w:ascii="Times New Roman" w:hAnsi="Times New Roman" w:eastAsia="Calibri Light" w:cs="Times New Roman"/>
        </w:rPr>
        <w:t>doi:https</w:t>
      </w:r>
      <w:proofErr w:type="spellEnd"/>
      <w:r w:rsidRPr="001F3AB1">
        <w:rPr>
          <w:rFonts w:ascii="Times New Roman" w:hAnsi="Times New Roman" w:eastAsia="Calibri Light" w:cs="Times New Roman"/>
        </w:rPr>
        <w:t>://doi.org/10.3390/s23020869</w:t>
      </w:r>
      <w:proofErr w:type="gramEnd"/>
      <w:r w:rsidRPr="001F3AB1">
        <w:rPr>
          <w:rFonts w:ascii="Times New Roman" w:hAnsi="Times New Roman" w:eastAsia="Calibri Light" w:cs="Times New Roman"/>
        </w:rPr>
        <w:t>.</w:t>
      </w:r>
    </w:p>
    <w:p w:rsidRPr="001F3AB1" w:rsidR="001F3AB1" w:rsidP="0064359D" w:rsidRDefault="001F3AB1" w14:paraId="77379938" w14:textId="77777777">
      <w:pPr>
        <w:pStyle w:val="ListParagraph"/>
        <w:numPr>
          <w:ilvl w:val="0"/>
          <w:numId w:val="3"/>
        </w:numPr>
        <w:spacing w:line="360" w:lineRule="auto"/>
        <w:rPr>
          <w:rFonts w:ascii="Times New Roman" w:hAnsi="Times New Roman" w:cs="Times New Roman"/>
        </w:rPr>
      </w:pPr>
      <w:proofErr w:type="spellStart"/>
      <w:r w:rsidRPr="001F3AB1">
        <w:rPr>
          <w:rFonts w:ascii="Times New Roman" w:hAnsi="Times New Roman" w:cs="Times New Roman"/>
        </w:rPr>
        <w:t>Manduchi</w:t>
      </w:r>
      <w:proofErr w:type="spellEnd"/>
      <w:r w:rsidRPr="001F3AB1">
        <w:rPr>
          <w:rFonts w:ascii="Times New Roman" w:hAnsi="Times New Roman" w:cs="Times New Roman"/>
        </w:rPr>
        <w:t xml:space="preserve">, R. and Kurniawan, S. (2010) ‘Watch Your Head, Mind Your Step: Mobility-Related Accidents Experienced by People with Visual Impairment’. Available at: </w:t>
      </w:r>
      <w:hyperlink w:history="1" w:anchor=":~:text=,11" r:id="rId17">
        <w:r w:rsidRPr="001F3AB1">
          <w:rPr>
            <w:rStyle w:val="Hyperlink"/>
            <w:rFonts w:ascii="Times New Roman" w:hAnsi="Times New Roman" w:cs="Times New Roman"/>
            <w:color w:val="auto"/>
          </w:rPr>
          <w:t>https://tr.soe.ucsc.edu/sites/default/files/technical-reports/UCSC-SOE-10-24.pdf#:~:text=,11</w:t>
        </w:r>
      </w:hyperlink>
    </w:p>
    <w:p w:rsidRPr="001F3AB1" w:rsidR="001F3AB1" w:rsidP="0064359D" w:rsidRDefault="001F3AB1" w14:paraId="2AFDF02F" w14:textId="77777777">
      <w:pPr>
        <w:pStyle w:val="ListParagraph"/>
        <w:numPr>
          <w:ilvl w:val="0"/>
          <w:numId w:val="3"/>
        </w:numPr>
        <w:spacing w:after="0" w:line="360" w:lineRule="auto"/>
        <w:rPr>
          <w:rFonts w:ascii="Times New Roman" w:hAnsi="Times New Roman" w:eastAsia="Times New Roman" w:cs="Times New Roman"/>
        </w:rPr>
      </w:pPr>
      <w:r w:rsidRPr="001F3AB1">
        <w:rPr>
          <w:rFonts w:ascii="Times New Roman" w:hAnsi="Times New Roman" w:eastAsia="Calibri Light" w:cs="Times New Roman"/>
        </w:rPr>
        <w:t xml:space="preserve">Market Research Intellect (2025). </w:t>
      </w:r>
      <w:r w:rsidRPr="001F3AB1">
        <w:rPr>
          <w:rFonts w:ascii="Times New Roman" w:hAnsi="Times New Roman" w:eastAsia="Calibri Light" w:cs="Times New Roman"/>
          <w:i/>
          <w:iCs/>
        </w:rPr>
        <w:t xml:space="preserve">Smart Cane </w:t>
      </w:r>
      <w:proofErr w:type="gramStart"/>
      <w:r w:rsidRPr="001F3AB1">
        <w:rPr>
          <w:rFonts w:ascii="Times New Roman" w:hAnsi="Times New Roman" w:eastAsia="Calibri Light" w:cs="Times New Roman"/>
          <w:i/>
          <w:iCs/>
        </w:rPr>
        <w:t>For</w:t>
      </w:r>
      <w:proofErr w:type="gramEnd"/>
      <w:r w:rsidRPr="001F3AB1">
        <w:rPr>
          <w:rFonts w:ascii="Times New Roman" w:hAnsi="Times New Roman" w:eastAsia="Calibri Light" w:cs="Times New Roman"/>
          <w:i/>
          <w:iCs/>
        </w:rPr>
        <w:t xml:space="preserve"> </w:t>
      </w:r>
      <w:proofErr w:type="gramStart"/>
      <w:r w:rsidRPr="001F3AB1">
        <w:rPr>
          <w:rFonts w:ascii="Times New Roman" w:hAnsi="Times New Roman" w:eastAsia="Calibri Light" w:cs="Times New Roman"/>
          <w:i/>
          <w:iCs/>
        </w:rPr>
        <w:t>The</w:t>
      </w:r>
      <w:proofErr w:type="gramEnd"/>
      <w:r w:rsidRPr="001F3AB1">
        <w:rPr>
          <w:rFonts w:ascii="Times New Roman" w:hAnsi="Times New Roman" w:eastAsia="Calibri Light" w:cs="Times New Roman"/>
          <w:i/>
          <w:iCs/>
        </w:rPr>
        <w:t xml:space="preserve"> Blind Market</w:t>
      </w:r>
      <w:r w:rsidRPr="001F3AB1">
        <w:rPr>
          <w:rFonts w:ascii="Times New Roman" w:hAnsi="Times New Roman" w:eastAsia="Calibri Light" w:cs="Times New Roman"/>
        </w:rPr>
        <w:t xml:space="preserve">. [online] Market Research Intellect. Available at: </w:t>
      </w:r>
      <w:hyperlink r:id="rId18">
        <w:r w:rsidRPr="001F3AB1">
          <w:rPr>
            <w:rStyle w:val="Hyperlink"/>
            <w:rFonts w:ascii="Times New Roman" w:hAnsi="Times New Roman" w:eastAsia="Calibri Light" w:cs="Times New Roman"/>
            <w:color w:val="auto"/>
          </w:rPr>
          <w:t>https://www.marketresearchintellect.com/product/smart-cane-for-the-blind-market/</w:t>
        </w:r>
      </w:hyperlink>
    </w:p>
    <w:p w:rsidRPr="001F3AB1" w:rsidR="001F3AB1" w:rsidP="0064359D" w:rsidRDefault="001F3AB1" w14:paraId="2B91E335" w14:textId="77777777">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 xml:space="preserve">NHS Digital (2023) ‘Registered blind and partially sighted people, England 2022–23’. Available at: </w:t>
      </w:r>
      <w:hyperlink w:history="1" r:id="rId19">
        <w:r w:rsidRPr="001F3AB1">
          <w:rPr>
            <w:rStyle w:val="Hyperlink"/>
            <w:rFonts w:ascii="Times New Roman" w:hAnsi="Times New Roman" w:cs="Times New Roman"/>
            <w:color w:val="auto"/>
          </w:rPr>
          <w:t>https://digital.nhs.uk/data-and-information/publications/statistical/registered-blind-and-partially-sighted-</w:t>
        </w:r>
        <w:r w:rsidRPr="001F3AB1">
          <w:rPr>
            <w:rStyle w:val="Hyperlink"/>
            <w:rFonts w:ascii="Times New Roman" w:hAnsi="Times New Roman" w:cs="Times New Roman"/>
            <w:color w:val="auto"/>
          </w:rPr>
          <w:t>people/registered-blind-and-partially-sighted-people-england-2022-23/total-registrations-as-at-the-end-of-the-reporting-period</w:t>
        </w:r>
      </w:hyperlink>
    </w:p>
    <w:p w:rsidRPr="001F3AB1" w:rsidR="001F3AB1" w:rsidP="0064359D" w:rsidRDefault="001F3AB1" w14:paraId="16C625EC" w14:textId="77777777">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 xml:space="preserve">OHID (Office for Health Improvement and Disparities) (2024) </w:t>
      </w:r>
      <w:r w:rsidRPr="00E61A7D">
        <w:rPr>
          <w:rFonts w:ascii="Times New Roman" w:hAnsi="Times New Roman" w:cs="Times New Roman"/>
          <w:i/>
          <w:iCs/>
        </w:rPr>
        <w:t>‘Vision profile statistical commentary</w:t>
      </w:r>
      <w:r w:rsidRPr="001F3AB1">
        <w:rPr>
          <w:rFonts w:ascii="Times New Roman" w:hAnsi="Times New Roman" w:cs="Times New Roman"/>
        </w:rPr>
        <w:t xml:space="preserve">: May 2024 update’. Available at: </w:t>
      </w:r>
      <w:hyperlink w:history="1" r:id="rId20">
        <w:r w:rsidRPr="001F3AB1">
          <w:rPr>
            <w:rStyle w:val="Hyperlink"/>
            <w:rFonts w:ascii="Times New Roman" w:hAnsi="Times New Roman" w:cs="Times New Roman"/>
            <w:color w:val="auto"/>
          </w:rPr>
          <w:t>https://www.gov.uk/government/statistics/vision-profile-may-2024-update/vision-profile-statistical-commentary-may-2024</w:t>
        </w:r>
      </w:hyperlink>
    </w:p>
    <w:p w:rsidRPr="001F3AB1" w:rsidR="001F3AB1" w:rsidP="0064359D" w:rsidRDefault="001F3AB1" w14:paraId="4AA99504" w14:textId="77777777">
      <w:pPr>
        <w:pStyle w:val="ListParagraph"/>
        <w:numPr>
          <w:ilvl w:val="0"/>
          <w:numId w:val="3"/>
        </w:numPr>
        <w:spacing w:line="360" w:lineRule="auto"/>
        <w:rPr>
          <w:rFonts w:ascii="Times New Roman" w:hAnsi="Times New Roman" w:cs="Times New Roman"/>
        </w:rPr>
      </w:pPr>
      <w:proofErr w:type="spellStart"/>
      <w:r w:rsidRPr="001F3AB1">
        <w:rPr>
          <w:rFonts w:ascii="Times New Roman" w:hAnsi="Times New Roman" w:cs="Times New Roman"/>
        </w:rPr>
        <w:t>Panazan</w:t>
      </w:r>
      <w:proofErr w:type="spellEnd"/>
      <w:r w:rsidRPr="001F3AB1">
        <w:rPr>
          <w:rFonts w:ascii="Times New Roman" w:hAnsi="Times New Roman" w:cs="Times New Roman"/>
        </w:rPr>
        <w:t>, C.-E., &amp; Dulf, E.-H. (2024). </w:t>
      </w:r>
      <w:r w:rsidRPr="00E61A7D">
        <w:rPr>
          <w:rFonts w:ascii="Times New Roman" w:hAnsi="Times New Roman" w:cs="Times New Roman"/>
          <w:i/>
          <w:iCs/>
        </w:rPr>
        <w:t>Intelligent Cane for Assisting the Visually Impaired.</w:t>
      </w:r>
      <w:r w:rsidRPr="001F3AB1">
        <w:rPr>
          <w:rFonts w:ascii="Times New Roman" w:hAnsi="Times New Roman" w:cs="Times New Roman"/>
        </w:rPr>
        <w:t xml:space="preserve"> Technologies, 12, 75. Available at: </w:t>
      </w:r>
      <w:hyperlink w:tgtFrame="_blank" w:history="1" r:id="rId21">
        <w:r w:rsidRPr="001F3AB1">
          <w:rPr>
            <w:rStyle w:val="Hyperlink"/>
            <w:rFonts w:ascii="Times New Roman" w:hAnsi="Times New Roman" w:cs="Times New Roman"/>
            <w:color w:val="auto"/>
          </w:rPr>
          <w:t>pdfs.semanticscholar.org</w:t>
        </w:r>
      </w:hyperlink>
      <w:r w:rsidRPr="001F3AB1">
        <w:rPr>
          <w:rFonts w:ascii="Times New Roman" w:hAnsi="Times New Roman" w:cs="Times New Roman"/>
        </w:rPr>
        <w:t>.</w:t>
      </w:r>
    </w:p>
    <w:p w:rsidRPr="001F3AB1" w:rsidR="001F3AB1" w:rsidP="0064359D" w:rsidRDefault="001F3AB1" w14:paraId="66C6A2D4" w14:textId="77777777">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Partially Sighted Society (2020) ‘</w:t>
      </w:r>
      <w:r w:rsidRPr="00E61A7D">
        <w:rPr>
          <w:rFonts w:ascii="Times New Roman" w:hAnsi="Times New Roman" w:cs="Times New Roman"/>
          <w:i/>
          <w:iCs/>
        </w:rPr>
        <w:t>I am visually impaired – do I need a white cane?’</w:t>
      </w:r>
      <w:r w:rsidRPr="001F3AB1">
        <w:rPr>
          <w:rFonts w:ascii="Times New Roman" w:hAnsi="Times New Roman" w:cs="Times New Roman"/>
        </w:rPr>
        <w:t xml:space="preserve">. Available at: </w:t>
      </w:r>
      <w:hyperlink w:history="1" r:id="rId22">
        <w:r w:rsidRPr="001F3AB1">
          <w:rPr>
            <w:rStyle w:val="Hyperlink"/>
            <w:rFonts w:ascii="Times New Roman" w:hAnsi="Times New Roman" w:cs="Times New Roman"/>
            <w:color w:val="auto"/>
          </w:rPr>
          <w:t>https://www.partsight.org.uk/news/post/i-am-visually-impaired</w:t>
        </w:r>
      </w:hyperlink>
      <w:r w:rsidRPr="001F3AB1">
        <w:rPr>
          <w:rFonts w:ascii="Times New Roman" w:hAnsi="Times New Roman" w:cs="Times New Roman"/>
        </w:rPr>
        <w:t xml:space="preserve"> </w:t>
      </w:r>
    </w:p>
    <w:p w:rsidRPr="001F3AB1" w:rsidR="001F3AB1" w:rsidP="0064359D" w:rsidRDefault="001F3AB1" w14:paraId="398E807A" w14:textId="77777777">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 xml:space="preserve">RNIB (Royal National Institute of Blind People) (2021) </w:t>
      </w:r>
      <w:r w:rsidRPr="00E61A7D">
        <w:rPr>
          <w:rFonts w:ascii="Times New Roman" w:hAnsi="Times New Roman" w:cs="Times New Roman"/>
          <w:i/>
          <w:iCs/>
        </w:rPr>
        <w:t>‘Key information and statistics on sight loss in the UK’.</w:t>
      </w:r>
      <w:r w:rsidRPr="001F3AB1">
        <w:rPr>
          <w:rFonts w:ascii="Times New Roman" w:hAnsi="Times New Roman" w:cs="Times New Roman"/>
        </w:rPr>
        <w:t xml:space="preserve"> Available at: </w:t>
      </w:r>
      <w:hyperlink w:history="1" r:id="rId23">
        <w:r w:rsidRPr="001F3AB1">
          <w:rPr>
            <w:rStyle w:val="Hyperlink"/>
            <w:rFonts w:ascii="Times New Roman" w:hAnsi="Times New Roman" w:cs="Times New Roman"/>
            <w:color w:val="auto"/>
          </w:rPr>
          <w:t>https://www.rnib.org.uk/professionals/research-and-data/key-information-and-statistics-on-sight-loss-in-the-uk/</w:t>
        </w:r>
      </w:hyperlink>
    </w:p>
    <w:p w:rsidRPr="001F3AB1" w:rsidR="001F3AB1" w:rsidP="0064359D" w:rsidRDefault="001F3AB1" w14:paraId="2AE3A263" w14:textId="77777777">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 xml:space="preserve">Sahoo, N., Lin, H.-W. and Chang, Y.-H. (2019) </w:t>
      </w:r>
      <w:r w:rsidRPr="00E61A7D">
        <w:rPr>
          <w:rFonts w:ascii="Times New Roman" w:hAnsi="Times New Roman" w:cs="Times New Roman"/>
          <w:i/>
          <w:iCs/>
        </w:rPr>
        <w:t>‘Design and implementation of a walking stick aid for visually challenged people’</w:t>
      </w:r>
      <w:r w:rsidRPr="001F3AB1">
        <w:rPr>
          <w:rFonts w:ascii="Times New Roman" w:hAnsi="Times New Roman" w:cs="Times New Roman"/>
        </w:rPr>
        <w:t>, Sensors, 19(1), article 130. DOI: 10.3390/s19010130</w:t>
      </w:r>
    </w:p>
    <w:p w:rsidRPr="001F3AB1" w:rsidR="001F3AB1" w:rsidP="0064359D" w:rsidRDefault="001F3AB1" w14:paraId="79D9702D" w14:textId="77777777">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Sato, D., Zhao, Y., and Asakawa, C. (2020) ‘</w:t>
      </w:r>
      <w:r w:rsidRPr="00E61A7D">
        <w:rPr>
          <w:rFonts w:ascii="Times New Roman" w:hAnsi="Times New Roman" w:cs="Times New Roman"/>
          <w:i/>
          <w:iCs/>
        </w:rPr>
        <w:t>Are electronic white canes better than traditional canes? A comparative study’</w:t>
      </w:r>
      <w:r w:rsidRPr="001F3AB1">
        <w:rPr>
          <w:rFonts w:ascii="Times New Roman" w:hAnsi="Times New Roman" w:cs="Times New Roman"/>
        </w:rPr>
        <w:t xml:space="preserve">. Universal Access in the Information Society, 19(4), pp. 901–913. Available at: </w:t>
      </w:r>
      <w:hyperlink w:history="1" r:id="rId24">
        <w:r w:rsidRPr="001F3AB1">
          <w:rPr>
            <w:rStyle w:val="Hyperlink"/>
            <w:rFonts w:ascii="Times New Roman" w:hAnsi="Times New Roman" w:cs="Times New Roman"/>
            <w:color w:val="auto"/>
          </w:rPr>
          <w:t>https://link.springer.com/article/10.1007/s10209-020-00712-z</w:t>
        </w:r>
      </w:hyperlink>
    </w:p>
    <w:p w:rsidRPr="001F3AB1" w:rsidR="001F3AB1" w:rsidP="0064359D" w:rsidRDefault="001F3AB1" w14:paraId="25B161BD" w14:textId="77777777">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 xml:space="preserve">Singh, S., Tomar, M. and Mahendra, V.S. (2020) </w:t>
      </w:r>
      <w:r w:rsidRPr="00E61A7D">
        <w:rPr>
          <w:rFonts w:ascii="Times New Roman" w:hAnsi="Times New Roman" w:cs="Times New Roman"/>
          <w:i/>
          <w:iCs/>
        </w:rPr>
        <w:t>Rapid Review of Assistive Technologies for Persons with Disability in India</w:t>
      </w:r>
      <w:r w:rsidRPr="001F3AB1">
        <w:rPr>
          <w:rFonts w:ascii="Times New Roman" w:hAnsi="Times New Roman" w:cs="Times New Roman"/>
        </w:rPr>
        <w:t xml:space="preserve">. New Delhi: </w:t>
      </w:r>
      <w:proofErr w:type="spellStart"/>
      <w:r w:rsidRPr="001F3AB1">
        <w:rPr>
          <w:rFonts w:ascii="Times New Roman" w:hAnsi="Times New Roman" w:cs="Times New Roman"/>
        </w:rPr>
        <w:t>Amaltas</w:t>
      </w:r>
      <w:proofErr w:type="spellEnd"/>
      <w:r w:rsidRPr="001F3AB1">
        <w:rPr>
          <w:rFonts w:ascii="Times New Roman" w:hAnsi="Times New Roman" w:cs="Times New Roman"/>
        </w:rPr>
        <w:t xml:space="preserve"> Consulting Private Limited for the South Asia Research Hub, Department for International Development. Available at: </w:t>
      </w:r>
      <w:hyperlink w:history="1" r:id="rId25">
        <w:r w:rsidRPr="001F3AB1">
          <w:rPr>
            <w:rStyle w:val="Hyperlink"/>
            <w:rFonts w:ascii="Times New Roman" w:hAnsi="Times New Roman" w:cs="Times New Roman"/>
            <w:color w:val="auto"/>
          </w:rPr>
          <w:t>https://assets.publishing.service.gov.uk/media/5ed6321bd3bf7f4606f1e15b/DFID-AT_Report.pdf</w:t>
        </w:r>
      </w:hyperlink>
    </w:p>
    <w:p w:rsidRPr="00F65323" w:rsidR="001F3AB1" w:rsidP="00F65323" w:rsidRDefault="001F3AB1" w14:paraId="7FECB746" w14:textId="77777777">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Sudharshan, M., &amp; Kaur, K. (2024). </w:t>
      </w:r>
      <w:r w:rsidRPr="00E61A7D">
        <w:rPr>
          <w:rFonts w:ascii="Times New Roman" w:hAnsi="Times New Roman" w:cs="Times New Roman"/>
          <w:i/>
          <w:iCs/>
        </w:rPr>
        <w:t>Rechargeable Smart Cane using Arduino Nano</w:t>
      </w:r>
      <w:r w:rsidRPr="001F3AB1">
        <w:rPr>
          <w:rFonts w:ascii="Times New Roman" w:hAnsi="Times New Roman" w:cs="Times New Roman"/>
        </w:rPr>
        <w:t>. In Proc. of ICICC 2024 (Innovative Computing &amp; Communication</w:t>
      </w:r>
      <w:proofErr w:type="gramStart"/>
      <w:r w:rsidRPr="001F3AB1">
        <w:rPr>
          <w:rFonts w:ascii="Times New Roman" w:hAnsi="Times New Roman" w:cs="Times New Roman"/>
        </w:rPr>
        <w:t>) .</w:t>
      </w:r>
      <w:proofErr w:type="gramEnd"/>
      <w:r w:rsidRPr="001F3AB1">
        <w:rPr>
          <w:rFonts w:ascii="Times New Roman" w:hAnsi="Times New Roman" w:cs="Times New Roman"/>
        </w:rPr>
        <w:t xml:space="preserve"> Available </w:t>
      </w:r>
      <w:r w:rsidRPr="00F65323">
        <w:rPr>
          <w:rFonts w:ascii="Times New Roman" w:hAnsi="Times New Roman" w:cs="Times New Roman"/>
        </w:rPr>
        <w:t xml:space="preserve">at: </w:t>
      </w:r>
      <w:hyperlink w:tgtFrame="_blank" w:history="1" r:id="rId26">
        <w:r w:rsidRPr="00F65323">
          <w:rPr>
            <w:rStyle w:val="Hyperlink"/>
            <w:rFonts w:ascii="Times New Roman" w:hAnsi="Times New Roman" w:cs="Times New Roman"/>
            <w:color w:val="auto"/>
          </w:rPr>
          <w:t>papers.ssrn.com</w:t>
        </w:r>
      </w:hyperlink>
      <w:r w:rsidRPr="00F65323">
        <w:rPr>
          <w:rFonts w:ascii="Times New Roman" w:hAnsi="Times New Roman" w:cs="Times New Roman"/>
        </w:rPr>
        <w:t>.</w:t>
      </w:r>
    </w:p>
    <w:p w:rsidRPr="00F65323" w:rsidR="001F3AB1" w:rsidP="00F65323" w:rsidRDefault="001F3AB1" w14:paraId="373FF9AF" w14:textId="77777777">
      <w:pPr>
        <w:pStyle w:val="ListParagraph"/>
        <w:numPr>
          <w:ilvl w:val="0"/>
          <w:numId w:val="3"/>
        </w:numPr>
        <w:spacing w:after="0" w:line="360" w:lineRule="auto"/>
        <w:rPr>
          <w:rFonts w:ascii="Times New Roman" w:hAnsi="Times New Roman" w:eastAsia="Times New Roman" w:cs="Times New Roman"/>
        </w:rPr>
      </w:pPr>
      <w:proofErr w:type="spellStart"/>
      <w:r w:rsidRPr="00F65323">
        <w:rPr>
          <w:rFonts w:ascii="Times New Roman" w:hAnsi="Times New Roman" w:eastAsia="Times New Roman" w:cs="Times New Roman"/>
        </w:rPr>
        <w:t>WeWalk</w:t>
      </w:r>
      <w:proofErr w:type="spellEnd"/>
      <w:r w:rsidRPr="00F65323">
        <w:rPr>
          <w:rFonts w:ascii="Times New Roman" w:hAnsi="Times New Roman" w:eastAsia="Times New Roman" w:cs="Times New Roman"/>
        </w:rPr>
        <w:t xml:space="preserve"> (2025). </w:t>
      </w:r>
      <w:proofErr w:type="spellStart"/>
      <w:r w:rsidRPr="00F65323">
        <w:rPr>
          <w:rFonts w:ascii="Times New Roman" w:hAnsi="Times New Roman" w:eastAsia="Times New Roman" w:cs="Times New Roman"/>
          <w:i/>
          <w:iCs/>
        </w:rPr>
        <w:t>WeWalk</w:t>
      </w:r>
      <w:proofErr w:type="spellEnd"/>
      <w:r w:rsidRPr="00F65323">
        <w:rPr>
          <w:rFonts w:ascii="Times New Roman" w:hAnsi="Times New Roman" w:eastAsia="Times New Roman" w:cs="Times New Roman"/>
          <w:i/>
          <w:iCs/>
        </w:rPr>
        <w:t xml:space="preserve"> V2 smart cane</w:t>
      </w:r>
      <w:r w:rsidRPr="00F65323">
        <w:rPr>
          <w:rFonts w:ascii="Times New Roman" w:hAnsi="Times New Roman" w:eastAsia="Times New Roman" w:cs="Times New Roman"/>
        </w:rPr>
        <w:t>. [online] Rnib.org.uk. Available at: https://shop.rnib.org.uk/products/wewalk-v2-smart-cane-copy</w:t>
      </w:r>
    </w:p>
    <w:p w:rsidRPr="001F3AB1" w:rsidR="001F3AB1" w:rsidP="0064359D" w:rsidRDefault="001F3AB1" w14:paraId="24590869" w14:textId="77777777">
      <w:pPr>
        <w:pStyle w:val="ListParagraph"/>
        <w:numPr>
          <w:ilvl w:val="0"/>
          <w:numId w:val="3"/>
        </w:numPr>
        <w:spacing w:after="0" w:line="360" w:lineRule="auto"/>
        <w:rPr>
          <w:rFonts w:ascii="Times New Roman" w:hAnsi="Times New Roman" w:cs="Times New Roman"/>
        </w:rPr>
      </w:pPr>
      <w:r w:rsidRPr="001F3AB1">
        <w:rPr>
          <w:rFonts w:ascii="Times New Roman" w:hAnsi="Times New Roman" w:eastAsia="Times New Roman" w:cs="Times New Roman"/>
        </w:rPr>
        <w:t xml:space="preserve">Yin, S. (2019). </w:t>
      </w:r>
      <w:r w:rsidRPr="001F3AB1">
        <w:rPr>
          <w:rFonts w:ascii="Times New Roman" w:hAnsi="Times New Roman" w:eastAsia="Times New Roman" w:cs="Times New Roman"/>
          <w:i/>
          <w:iCs/>
        </w:rPr>
        <w:t>Why is creating electronic canes for the blind so hard?</w:t>
      </w:r>
      <w:r w:rsidRPr="001F3AB1">
        <w:rPr>
          <w:rFonts w:ascii="Times New Roman" w:hAnsi="Times New Roman" w:eastAsia="Times New Roman" w:cs="Times New Roman"/>
        </w:rPr>
        <w:t xml:space="preserve"> [online] WHYY. Available at: </w:t>
      </w:r>
      <w:hyperlink r:id="rId27">
        <w:r w:rsidRPr="001F3AB1">
          <w:rPr>
            <w:rStyle w:val="Hyperlink"/>
            <w:rFonts w:ascii="Times New Roman" w:hAnsi="Times New Roman" w:eastAsia="Times New Roman" w:cs="Times New Roman"/>
            <w:color w:val="auto"/>
          </w:rPr>
          <w:t>https://whyy.org/segments/why-is-creating-electronic-canes-for-the-blind-so-hard/</w:t>
        </w:r>
      </w:hyperlink>
    </w:p>
    <w:p w:rsidRPr="001F3AB1" w:rsidR="001F3AB1" w:rsidP="0064359D" w:rsidRDefault="001F3AB1" w14:paraId="7FD26445" w14:textId="77777777">
      <w:pPr>
        <w:spacing w:line="360" w:lineRule="auto"/>
        <w:rPr>
          <w:rFonts w:ascii="Times New Roman" w:hAnsi="Times New Roman" w:cs="Times New Roman"/>
        </w:rPr>
      </w:pPr>
    </w:p>
    <w:p w:rsidR="00E61A7D" w:rsidRDefault="00E61A7D" w14:paraId="2EF0E563" w14:textId="77777777">
      <w:pPr>
        <w:rPr>
          <w:rFonts w:ascii="Times New Roman" w:hAnsi="Times New Roman" w:cs="Times New Roman" w:eastAsiaTheme="majorEastAsia"/>
          <w:sz w:val="32"/>
          <w:szCs w:val="32"/>
        </w:rPr>
      </w:pPr>
      <w:r>
        <w:rPr>
          <w:rFonts w:ascii="Times New Roman" w:hAnsi="Times New Roman" w:cs="Times New Roman"/>
        </w:rPr>
        <w:br w:type="page"/>
      </w:r>
    </w:p>
    <w:p w:rsidRPr="001F3AB1" w:rsidR="001F3AB1" w:rsidP="0064359D" w:rsidRDefault="001F3AB1" w14:paraId="14E850EA" w14:textId="03B4175C">
      <w:pPr>
        <w:pStyle w:val="Heading2"/>
        <w:spacing w:line="360" w:lineRule="auto"/>
        <w:rPr>
          <w:rFonts w:ascii="Times New Roman" w:hAnsi="Times New Roman" w:cs="Times New Roman"/>
          <w:color w:val="auto"/>
        </w:rPr>
      </w:pPr>
      <w:bookmarkStart w:name="_Toc215739817" w:id="30"/>
      <w:r w:rsidRPr="001F3AB1">
        <w:rPr>
          <w:rFonts w:ascii="Times New Roman" w:hAnsi="Times New Roman" w:cs="Times New Roman"/>
          <w:color w:val="auto"/>
        </w:rPr>
        <w:t>Bibliography</w:t>
      </w:r>
      <w:bookmarkEnd w:id="30"/>
    </w:p>
    <w:p w:rsidRPr="00570AF8" w:rsidR="00570AF8" w:rsidP="0064359D" w:rsidRDefault="00570AF8" w14:paraId="194CAA5D" w14:textId="69892AA9">
      <w:pPr>
        <w:pStyle w:val="ListParagraph"/>
        <w:numPr>
          <w:ilvl w:val="0"/>
          <w:numId w:val="4"/>
        </w:numPr>
        <w:spacing w:line="360" w:lineRule="auto"/>
        <w:rPr>
          <w:rFonts w:ascii="Times New Roman" w:hAnsi="Times New Roman" w:cs="Times New Roman"/>
        </w:rPr>
      </w:pPr>
      <w:r w:rsidRPr="001F3AB1">
        <w:rPr>
          <w:rFonts w:ascii="Times New Roman" w:hAnsi="Times New Roman" w:cs="Times New Roman"/>
        </w:rPr>
        <w:t xml:space="preserve">Guide Dogs (2025) </w:t>
      </w:r>
      <w:r w:rsidRPr="001F3AB1">
        <w:rPr>
          <w:rFonts w:ascii="Times New Roman" w:hAnsi="Times New Roman" w:cs="Times New Roman"/>
          <w:i/>
          <w:iCs/>
        </w:rPr>
        <w:t>Our Impact</w:t>
      </w:r>
      <w:r w:rsidRPr="001F3AB1">
        <w:rPr>
          <w:rFonts w:ascii="Times New Roman" w:hAnsi="Times New Roman" w:cs="Times New Roman"/>
        </w:rPr>
        <w:t xml:space="preserve">. Guide Dogs for the Blind Association. Available at: </w:t>
      </w:r>
      <w:hyperlink w:history="1" r:id="rId28">
        <w:r w:rsidRPr="001F3AB1">
          <w:rPr>
            <w:rStyle w:val="Hyperlink"/>
            <w:rFonts w:ascii="Times New Roman" w:hAnsi="Times New Roman" w:cs="Times New Roman"/>
            <w:color w:val="auto"/>
          </w:rPr>
          <w:t>https://www.guidedogs.org.uk/about-us/what-we-do/our-impact/</w:t>
        </w:r>
      </w:hyperlink>
    </w:p>
    <w:p w:rsidRPr="00570AF8" w:rsidR="00570AF8" w:rsidP="0064359D" w:rsidRDefault="00570AF8" w14:paraId="31980E0E" w14:textId="0B88C726">
      <w:pPr>
        <w:pStyle w:val="ListParagraph"/>
        <w:numPr>
          <w:ilvl w:val="0"/>
          <w:numId w:val="4"/>
        </w:numPr>
        <w:spacing w:after="0" w:line="360" w:lineRule="auto"/>
        <w:rPr>
          <w:rFonts w:ascii="Times New Roman" w:hAnsi="Times New Roman" w:cs="Times New Roman"/>
        </w:rPr>
      </w:pPr>
      <w:r w:rsidRPr="001F3AB1">
        <w:rPr>
          <w:rFonts w:ascii="Times New Roman" w:hAnsi="Times New Roman" w:eastAsia="Times New Roman" w:cs="Times New Roman"/>
        </w:rPr>
        <w:t xml:space="preserve">IAPB (2020). </w:t>
      </w:r>
      <w:r w:rsidRPr="001F3AB1">
        <w:rPr>
          <w:rFonts w:ascii="Times New Roman" w:hAnsi="Times New Roman" w:eastAsia="Times New Roman" w:cs="Times New Roman"/>
          <w:i/>
          <w:iCs/>
        </w:rPr>
        <w:t>Global data - IAPB Vision Atlas</w:t>
      </w:r>
      <w:r w:rsidRPr="001F3AB1">
        <w:rPr>
          <w:rFonts w:ascii="Times New Roman" w:hAnsi="Times New Roman" w:eastAsia="Times New Roman" w:cs="Times New Roman"/>
        </w:rPr>
        <w:t xml:space="preserve">. [online] IAPB Vision Atlas. Available at: </w:t>
      </w:r>
      <w:hyperlink w:history="1" w:anchor="economics" r:id="rId29">
        <w:r w:rsidRPr="001F3AB1">
          <w:rPr>
            <w:rStyle w:val="Hyperlink"/>
            <w:rFonts w:ascii="Times New Roman" w:hAnsi="Times New Roman" w:eastAsia="Times New Roman" w:cs="Times New Roman"/>
            <w:color w:val="auto"/>
          </w:rPr>
          <w:t>https://visionatlas.iapb.org/global-data/#economics</w:t>
        </w:r>
      </w:hyperlink>
      <w:r w:rsidRPr="001F3AB1">
        <w:rPr>
          <w:rFonts w:ascii="Times New Roman" w:hAnsi="Times New Roman" w:cs="Times New Roman"/>
        </w:rPr>
        <w:t xml:space="preserve"> </w:t>
      </w:r>
    </w:p>
    <w:p w:rsidRPr="00570AF8" w:rsidR="00570AF8" w:rsidP="0064359D" w:rsidRDefault="00570AF8" w14:paraId="57B227B8" w14:textId="26EB7299">
      <w:pPr>
        <w:pStyle w:val="ListParagraph"/>
        <w:numPr>
          <w:ilvl w:val="0"/>
          <w:numId w:val="4"/>
        </w:numPr>
        <w:spacing w:line="360" w:lineRule="auto"/>
        <w:rPr>
          <w:rFonts w:ascii="Times New Roman" w:hAnsi="Times New Roman" w:cs="Times New Roman"/>
        </w:rPr>
      </w:pPr>
      <w:r w:rsidRPr="001F3AB1">
        <w:rPr>
          <w:rFonts w:ascii="Times New Roman" w:hAnsi="Times New Roman" w:cs="Times New Roman"/>
        </w:rPr>
        <w:t xml:space="preserve">Meganathan, M. (2021). Arduino Smart Walking Cane project – Ultrasonic obstacle detection with haptic feedback. Available at: </w:t>
      </w:r>
      <w:hyperlink w:tgtFrame="_blank" w:history="1" w:anchor=":~:text=The%20project%27s%20goal%20was%20to,by%20activating%20all%20the%20haptics" r:id="rId30">
        <w:r w:rsidRPr="001F3AB1">
          <w:rPr>
            <w:rStyle w:val="Hyperlink"/>
            <w:rFonts w:ascii="Times New Roman" w:hAnsi="Times New Roman" w:cs="Times New Roman"/>
            <w:color w:val="auto"/>
          </w:rPr>
          <w:t>github.com</w:t>
        </w:r>
      </w:hyperlink>
      <w:r w:rsidRPr="001F3AB1">
        <w:rPr>
          <w:rFonts w:ascii="Times New Roman" w:hAnsi="Times New Roman" w:cs="Times New Roman"/>
        </w:rPr>
        <w:t>.</w:t>
      </w:r>
    </w:p>
    <w:p w:rsidRPr="001F3AB1" w:rsidR="001F3AB1" w:rsidP="0064359D" w:rsidRDefault="001F3AB1" w14:paraId="0426687E" w14:textId="7DDB0DED">
      <w:pPr>
        <w:pStyle w:val="ListParagraph"/>
        <w:numPr>
          <w:ilvl w:val="0"/>
          <w:numId w:val="4"/>
        </w:numPr>
        <w:spacing w:line="360" w:lineRule="auto"/>
        <w:rPr>
          <w:rFonts w:ascii="Times New Roman" w:hAnsi="Times New Roman" w:cs="Times New Roman"/>
        </w:rPr>
      </w:pPr>
      <w:proofErr w:type="spellStart"/>
      <w:r w:rsidRPr="001F3AB1">
        <w:rPr>
          <w:rFonts w:ascii="Times New Roman" w:hAnsi="Times New Roman" w:cs="Times New Roman"/>
        </w:rPr>
        <w:t>Slimen</w:t>
      </w:r>
      <w:proofErr w:type="spellEnd"/>
      <w:r w:rsidRPr="001F3AB1">
        <w:rPr>
          <w:rFonts w:ascii="Times New Roman" w:hAnsi="Times New Roman" w:cs="Times New Roman"/>
        </w:rPr>
        <w:t xml:space="preserve">, M. (2023). Smart Cane for the Visually Impaired (IoT Project).  Available at: </w:t>
      </w:r>
      <w:hyperlink w:tgtFrame="_blank" w:history="1" w:anchor=":~:text=The%20Smart%20Cane%20for%20the,practical%20and%20valuable%20tool%20for" r:id="rId31">
        <w:r w:rsidRPr="001F3AB1">
          <w:rPr>
            <w:rStyle w:val="Hyperlink"/>
            <w:rFonts w:ascii="Times New Roman" w:hAnsi="Times New Roman" w:cs="Times New Roman"/>
            <w:color w:val="auto"/>
          </w:rPr>
          <w:t>github.com</w:t>
        </w:r>
      </w:hyperlink>
      <w:r w:rsidRPr="001F3AB1">
        <w:rPr>
          <w:rFonts w:ascii="Times New Roman" w:hAnsi="Times New Roman" w:cs="Times New Roman"/>
        </w:rPr>
        <w:t>.</w:t>
      </w:r>
    </w:p>
    <w:p w:rsidRPr="001F3AB1" w:rsidR="001F3AB1" w:rsidP="0064359D" w:rsidRDefault="001F3AB1" w14:paraId="06099B3C" w14:textId="0BA99784">
      <w:pPr>
        <w:pStyle w:val="ListParagraph"/>
        <w:numPr>
          <w:ilvl w:val="0"/>
          <w:numId w:val="4"/>
        </w:numPr>
        <w:spacing w:after="0" w:line="360" w:lineRule="auto"/>
        <w:rPr>
          <w:rFonts w:ascii="Times New Roman" w:hAnsi="Times New Roman" w:eastAsia="Times New Roman" w:cs="Times New Roman"/>
        </w:rPr>
      </w:pPr>
      <w:r w:rsidRPr="001F3AB1">
        <w:rPr>
          <w:rFonts w:ascii="Times New Roman" w:hAnsi="Times New Roman" w:eastAsia="Times New Roman" w:cs="Times New Roman"/>
        </w:rPr>
        <w:t xml:space="preserve">World Health Organization (2023). Blindness and vision impairment. [online] world health organization. Available at: </w:t>
      </w:r>
      <w:hyperlink w:history="1" r:id="rId32">
        <w:r w:rsidRPr="001F3AB1">
          <w:rPr>
            <w:rStyle w:val="Hyperlink"/>
            <w:rFonts w:ascii="Times New Roman" w:hAnsi="Times New Roman" w:eastAsia="Times New Roman" w:cs="Times New Roman"/>
            <w:color w:val="auto"/>
          </w:rPr>
          <w:t>https://www.who.int/news-room/fact-sheets/detail/blindness-and-visual-impairment</w:t>
        </w:r>
      </w:hyperlink>
      <w:r w:rsidRPr="001F3AB1">
        <w:rPr>
          <w:rFonts w:ascii="Times New Roman" w:hAnsi="Times New Roman" w:eastAsia="Times New Roman" w:cs="Times New Roman"/>
        </w:rPr>
        <w:t xml:space="preserve"> </w:t>
      </w:r>
    </w:p>
    <w:p w:rsidR="002735F4" w:rsidP="0064359D" w:rsidRDefault="001F3AB1" w14:paraId="0CB974D3" w14:textId="6E26F0B5">
      <w:pPr>
        <w:pStyle w:val="ListParagraph"/>
        <w:numPr>
          <w:ilvl w:val="0"/>
          <w:numId w:val="4"/>
        </w:numPr>
        <w:spacing w:line="360" w:lineRule="auto"/>
        <w:rPr>
          <w:rFonts w:ascii="Times New Roman" w:hAnsi="Times New Roman" w:cs="Times New Roman"/>
        </w:rPr>
      </w:pPr>
      <w:r w:rsidRPr="001F3AB1">
        <w:rPr>
          <w:rFonts w:ascii="Times New Roman" w:hAnsi="Times New Roman" w:cs="Times New Roman"/>
        </w:rPr>
        <w:t xml:space="preserve">Yogeshwaran, P. (2025). Smart Blind Stick (Arduino Ultrasonic Stick) code repository. Available at: </w:t>
      </w:r>
      <w:hyperlink w:tgtFrame="_blank" w:history="1" w:anchor=":~:text=%E2%80%8D%E2%99%82%EF%B8%8F%20Smart%20Blind%20Stick%20Project,Repository" r:id="rId33">
        <w:r w:rsidRPr="001F3AB1">
          <w:rPr>
            <w:rStyle w:val="Hyperlink"/>
            <w:rFonts w:ascii="Times New Roman" w:hAnsi="Times New Roman" w:cs="Times New Roman"/>
            <w:color w:val="auto"/>
          </w:rPr>
          <w:t>github.com</w:t>
        </w:r>
      </w:hyperlink>
      <w:r w:rsidRPr="001F3AB1">
        <w:rPr>
          <w:rFonts w:ascii="Times New Roman" w:hAnsi="Times New Roman" w:cs="Times New Roman"/>
        </w:rPr>
        <w:t>.</w:t>
      </w:r>
    </w:p>
    <w:p w:rsidR="002735F4" w:rsidP="0064359D" w:rsidRDefault="002735F4" w14:paraId="38E7BE57" w14:textId="77777777">
      <w:pPr>
        <w:spacing w:line="360" w:lineRule="auto"/>
        <w:rPr>
          <w:rFonts w:ascii="Times New Roman" w:hAnsi="Times New Roman" w:cs="Times New Roman"/>
        </w:rPr>
      </w:pPr>
    </w:p>
    <w:p w:rsidRPr="002735F4" w:rsidR="002735F4" w:rsidP="0064359D" w:rsidRDefault="002735F4" w14:paraId="25E80D0D" w14:textId="74DA593B">
      <w:pPr>
        <w:pStyle w:val="Heading2"/>
        <w:spacing w:line="360" w:lineRule="auto"/>
        <w:rPr>
          <w:rFonts w:ascii="Times New Roman" w:hAnsi="Times New Roman" w:cs="Times New Roman"/>
          <w:color w:val="auto"/>
        </w:rPr>
      </w:pPr>
      <w:bookmarkStart w:name="_Toc215739818" w:id="31"/>
      <w:r w:rsidRPr="002735F4">
        <w:rPr>
          <w:rFonts w:ascii="Times New Roman" w:hAnsi="Times New Roman" w:cs="Times New Roman"/>
          <w:color w:val="auto"/>
        </w:rPr>
        <w:t>Appendices</w:t>
      </w:r>
      <w:bookmarkEnd w:id="31"/>
    </w:p>
    <w:p w:rsidRPr="002735F4" w:rsidR="002735F4" w:rsidP="0064359D" w:rsidRDefault="002735F4" w14:paraId="6E199D73" w14:textId="7454B386">
      <w:pPr>
        <w:pStyle w:val="Heading3"/>
        <w:spacing w:line="360" w:lineRule="auto"/>
        <w:jc w:val="center"/>
        <w:rPr>
          <w:rFonts w:ascii="Times New Roman" w:hAnsi="Times New Roman" w:cs="Times New Roman"/>
          <w:color w:val="auto"/>
        </w:rPr>
      </w:pPr>
      <w:bookmarkStart w:name="_Toc215739819" w:id="32"/>
      <w:r w:rsidRPr="002735F4">
        <w:rPr>
          <w:rFonts w:ascii="Times New Roman" w:hAnsi="Times New Roman" w:cs="Times New Roman"/>
          <w:color w:val="auto"/>
        </w:rPr>
        <w:t>Appendix A</w:t>
      </w:r>
      <w:bookmarkEnd w:id="32"/>
    </w:p>
    <w:p w:rsidRPr="002735F4" w:rsidR="002735F4" w:rsidP="0064359D" w:rsidRDefault="002735F4" w14:paraId="58A8BD0B" w14:textId="77777777">
      <w:pPr>
        <w:pStyle w:val="Heading4"/>
        <w:spacing w:line="360" w:lineRule="auto"/>
        <w:jc w:val="center"/>
        <w:rPr>
          <w:rFonts w:ascii="Times New Roman" w:hAnsi="Times New Roman" w:cs="Times New Roman"/>
          <w:color w:val="auto"/>
        </w:rPr>
      </w:pPr>
      <w:r w:rsidRPr="002735F4">
        <w:rPr>
          <w:rFonts w:ascii="Times New Roman" w:hAnsi="Times New Roman" w:cs="Times New Roman"/>
          <w:color w:val="auto"/>
        </w:rPr>
        <w:t>Bill of Materials</w:t>
      </w:r>
    </w:p>
    <w:p w:rsidR="002735F4" w:rsidP="0064359D" w:rsidRDefault="002735F4" w14:paraId="5C692BC2" w14:textId="77777777">
      <w:pPr>
        <w:keepNext/>
        <w:spacing w:line="360" w:lineRule="auto"/>
        <w:jc w:val="center"/>
      </w:pPr>
      <w:r>
        <w:rPr>
          <w:rFonts w:ascii="Times New Roman" w:hAnsi="Times New Roman" w:cs="Times New Roman"/>
          <w:noProof/>
        </w:rPr>
        <w:drawing>
          <wp:inline distT="0" distB="0" distL="0" distR="0" wp14:anchorId="7D246FAF" wp14:editId="18138B2C">
            <wp:extent cx="2819400" cy="4129771"/>
            <wp:effectExtent l="0" t="0" r="0" b="4445"/>
            <wp:docPr id="1893098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9895" name="Picture 1"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55947" cy="4183304"/>
                    </a:xfrm>
                    <a:prstGeom prst="rect">
                      <a:avLst/>
                    </a:prstGeom>
                  </pic:spPr>
                </pic:pic>
              </a:graphicData>
            </a:graphic>
          </wp:inline>
        </w:drawing>
      </w:r>
    </w:p>
    <w:p w:rsidRPr="00885812" w:rsidR="002735F4" w:rsidP="0064359D" w:rsidRDefault="002735F4" w14:paraId="49C0865F" w14:textId="642624FA">
      <w:pPr>
        <w:pStyle w:val="Caption"/>
        <w:spacing w:line="360" w:lineRule="auto"/>
        <w:jc w:val="center"/>
        <w:rPr>
          <w:rFonts w:ascii="Times New Roman" w:hAnsi="Times New Roman" w:cs="Times New Roman"/>
        </w:rPr>
      </w:pPr>
      <w:bookmarkStart w:name="_Toc215739828" w:id="33"/>
      <w:r w:rsidRPr="00885812">
        <w:rPr>
          <w:rFonts w:ascii="Times New Roman" w:hAnsi="Times New Roman" w:cs="Times New Roman"/>
        </w:rPr>
        <w:t xml:space="preserve">Figure </w:t>
      </w:r>
      <w:r w:rsidRPr="00885812">
        <w:rPr>
          <w:rFonts w:ascii="Times New Roman" w:hAnsi="Times New Roman" w:cs="Times New Roman"/>
        </w:rPr>
        <w:fldChar w:fldCharType="begin"/>
      </w:r>
      <w:r w:rsidRPr="00885812">
        <w:rPr>
          <w:rFonts w:ascii="Times New Roman" w:hAnsi="Times New Roman" w:cs="Times New Roman"/>
        </w:rPr>
        <w:instrText xml:space="preserve"> SEQ Figure \* ARABIC </w:instrText>
      </w:r>
      <w:r w:rsidRPr="00885812">
        <w:rPr>
          <w:rFonts w:ascii="Times New Roman" w:hAnsi="Times New Roman" w:cs="Times New Roman"/>
        </w:rPr>
        <w:fldChar w:fldCharType="separate"/>
      </w:r>
      <w:r w:rsidR="00E57708">
        <w:rPr>
          <w:rFonts w:ascii="Times New Roman" w:hAnsi="Times New Roman" w:cs="Times New Roman"/>
          <w:noProof/>
        </w:rPr>
        <w:t>3</w:t>
      </w:r>
      <w:r w:rsidRPr="00885812">
        <w:rPr>
          <w:rFonts w:ascii="Times New Roman" w:hAnsi="Times New Roman" w:cs="Times New Roman"/>
        </w:rPr>
        <w:fldChar w:fldCharType="end"/>
      </w:r>
      <w:r w:rsidRPr="00885812">
        <w:rPr>
          <w:rFonts w:ascii="Times New Roman" w:hAnsi="Times New Roman" w:cs="Times New Roman"/>
        </w:rPr>
        <w:t>: Bill of Materials (BOM)</w:t>
      </w:r>
      <w:bookmarkEnd w:id="33"/>
    </w:p>
    <w:p w:rsidR="002735F4" w:rsidP="0064359D" w:rsidRDefault="00097993" w14:paraId="5ECCD457" w14:textId="6BDD084E">
      <w:pPr>
        <w:spacing w:line="360" w:lineRule="auto"/>
        <w:rPr>
          <w:rFonts w:ascii="Times New Roman" w:hAnsi="Times New Roman" w:cs="Times New Roman"/>
        </w:rPr>
      </w:pPr>
      <w:r w:rsidRPr="00097993">
        <w:rPr>
          <w:rFonts w:ascii="Times New Roman" w:hAnsi="Times New Roman" w:cs="Times New Roman"/>
        </w:rPr>
        <w:t xml:space="preserve">Appendix A </w:t>
      </w:r>
      <w:r w:rsidR="00AF6844">
        <w:rPr>
          <w:rFonts w:ascii="Times New Roman" w:hAnsi="Times New Roman" w:cs="Times New Roman"/>
        </w:rPr>
        <w:t>gives</w:t>
      </w:r>
      <w:r w:rsidRPr="00097993">
        <w:rPr>
          <w:rFonts w:ascii="Times New Roman" w:hAnsi="Times New Roman" w:cs="Times New Roman"/>
        </w:rPr>
        <w:t xml:space="preserve"> the full Bill of Materials (BOM) for the smart cane prototype. It </w:t>
      </w:r>
      <w:r w:rsidR="00AF6844">
        <w:rPr>
          <w:rFonts w:ascii="Times New Roman" w:hAnsi="Times New Roman" w:cs="Times New Roman"/>
        </w:rPr>
        <w:t>shows</w:t>
      </w:r>
      <w:r w:rsidRPr="00097993">
        <w:rPr>
          <w:rFonts w:ascii="Times New Roman" w:hAnsi="Times New Roman" w:cs="Times New Roman"/>
        </w:rPr>
        <w:t xml:space="preserve"> every component used, including the Arduino microcontroller, ultrasonic sensor, vibration motors, and rechargeable battery, along with their prices, sources</w:t>
      </w:r>
      <w:r w:rsidR="00AF6844">
        <w:rPr>
          <w:rFonts w:ascii="Times New Roman" w:hAnsi="Times New Roman" w:cs="Times New Roman"/>
        </w:rPr>
        <w:t>, justification</w:t>
      </w:r>
      <w:r w:rsidRPr="00097993">
        <w:rPr>
          <w:rFonts w:ascii="Times New Roman" w:hAnsi="Times New Roman" w:cs="Times New Roman"/>
        </w:rPr>
        <w:t>, and intended function in the system. By selecting lightweight and low-power components, the cane remains comfortable to use for long periods while still supporting long battery life. The waterproof ultrasonic sensor allows the system to operate reliably outdoors, even in rain or near puddles. All components are fully compatible with Arduino, which reduces build complexity and helps speed up software development. Keeping the overall cost under £100 is a key design requirement, so the BOM plays an essential role in confirming that the product remains affordable for visually impaired users.</w:t>
      </w:r>
    </w:p>
    <w:p w:rsidRPr="00D56BDA" w:rsidR="00D56BDA" w:rsidRDefault="00D56BDA" w14:paraId="2EA06006" w14:textId="7F2FF64F">
      <w:pPr>
        <w:rPr>
          <w:rFonts w:ascii="Times New Roman" w:hAnsi="Times New Roman" w:cs="Times New Roman"/>
        </w:rPr>
      </w:pPr>
      <w:r>
        <w:rPr>
          <w:rFonts w:ascii="Times New Roman" w:hAnsi="Times New Roman" w:cs="Times New Roman"/>
        </w:rPr>
        <w:br w:type="page"/>
      </w:r>
    </w:p>
    <w:p w:rsidRPr="002735F4" w:rsidR="002735F4" w:rsidP="0064359D" w:rsidRDefault="002735F4" w14:paraId="69768E43" w14:textId="4E730C01">
      <w:pPr>
        <w:pStyle w:val="Heading3"/>
        <w:spacing w:line="360" w:lineRule="auto"/>
        <w:jc w:val="center"/>
        <w:rPr>
          <w:rFonts w:ascii="Times New Roman" w:hAnsi="Times New Roman" w:cs="Times New Roman"/>
          <w:color w:val="auto"/>
        </w:rPr>
      </w:pPr>
      <w:bookmarkStart w:name="_Toc215739820" w:id="34"/>
      <w:r w:rsidRPr="002735F4">
        <w:rPr>
          <w:rFonts w:ascii="Times New Roman" w:hAnsi="Times New Roman" w:cs="Times New Roman"/>
          <w:color w:val="auto"/>
        </w:rPr>
        <w:t xml:space="preserve">Appendix </w:t>
      </w:r>
      <w:r>
        <w:rPr>
          <w:rFonts w:ascii="Times New Roman" w:hAnsi="Times New Roman" w:cs="Times New Roman"/>
          <w:color w:val="auto"/>
        </w:rPr>
        <w:t>B</w:t>
      </w:r>
      <w:bookmarkEnd w:id="34"/>
    </w:p>
    <w:p w:rsidRPr="002735F4" w:rsidR="002735F4" w:rsidP="0064359D" w:rsidRDefault="002735F4" w14:paraId="5B940A49" w14:textId="77777777">
      <w:pPr>
        <w:pStyle w:val="Heading4"/>
        <w:spacing w:line="360" w:lineRule="auto"/>
        <w:jc w:val="center"/>
        <w:rPr>
          <w:rFonts w:ascii="Times New Roman" w:hAnsi="Times New Roman" w:cs="Times New Roman"/>
          <w:color w:val="auto"/>
        </w:rPr>
      </w:pPr>
      <w:r w:rsidRPr="002735F4">
        <w:rPr>
          <w:rFonts w:ascii="Times New Roman" w:hAnsi="Times New Roman" w:cs="Times New Roman"/>
          <w:color w:val="auto"/>
        </w:rPr>
        <w:t>Group Contract</w:t>
      </w:r>
    </w:p>
    <w:p w:rsidRPr="00885812" w:rsidR="002735F4" w:rsidP="0064359D" w:rsidRDefault="002735F4" w14:paraId="595B714D" w14:textId="77777777">
      <w:pPr>
        <w:keepNext/>
        <w:spacing w:line="360" w:lineRule="auto"/>
        <w:jc w:val="center"/>
        <w:rPr>
          <w:rFonts w:ascii="Times New Roman" w:hAnsi="Times New Roman" w:cs="Times New Roman"/>
        </w:rPr>
      </w:pPr>
      <w:r w:rsidRPr="00885812">
        <w:rPr>
          <w:rFonts w:ascii="Times New Roman" w:hAnsi="Times New Roman" w:cs="Times New Roman"/>
          <w:noProof/>
        </w:rPr>
        <w:drawing>
          <wp:inline distT="0" distB="0" distL="0" distR="0" wp14:anchorId="7B1EE6C7" wp14:editId="3C5EC489">
            <wp:extent cx="3648863" cy="5160396"/>
            <wp:effectExtent l="0" t="0" r="8890" b="2540"/>
            <wp:docPr id="791948118" name="Picture 2"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48118" name="Picture 2" descr="A close-up of a paper&#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676316" cy="5199221"/>
                    </a:xfrm>
                    <a:prstGeom prst="rect">
                      <a:avLst/>
                    </a:prstGeom>
                  </pic:spPr>
                </pic:pic>
              </a:graphicData>
            </a:graphic>
          </wp:inline>
        </w:drawing>
      </w:r>
    </w:p>
    <w:p w:rsidRPr="00885812" w:rsidR="002735F4" w:rsidP="0064359D" w:rsidRDefault="002735F4" w14:paraId="24168E8F" w14:textId="4D9AD410">
      <w:pPr>
        <w:pStyle w:val="Caption"/>
        <w:spacing w:line="360" w:lineRule="auto"/>
        <w:jc w:val="center"/>
        <w:rPr>
          <w:rFonts w:ascii="Times New Roman" w:hAnsi="Times New Roman" w:cs="Times New Roman"/>
        </w:rPr>
      </w:pPr>
      <w:bookmarkStart w:name="_Toc215739829" w:id="35"/>
      <w:r w:rsidRPr="00885812">
        <w:rPr>
          <w:rFonts w:ascii="Times New Roman" w:hAnsi="Times New Roman" w:cs="Times New Roman"/>
        </w:rPr>
        <w:t xml:space="preserve">Figure </w:t>
      </w:r>
      <w:r w:rsidRPr="00885812">
        <w:rPr>
          <w:rFonts w:ascii="Times New Roman" w:hAnsi="Times New Roman" w:cs="Times New Roman"/>
        </w:rPr>
        <w:fldChar w:fldCharType="begin"/>
      </w:r>
      <w:r w:rsidRPr="00885812">
        <w:rPr>
          <w:rFonts w:ascii="Times New Roman" w:hAnsi="Times New Roman" w:cs="Times New Roman"/>
        </w:rPr>
        <w:instrText xml:space="preserve"> SEQ Figure \* ARABIC </w:instrText>
      </w:r>
      <w:r w:rsidRPr="00885812">
        <w:rPr>
          <w:rFonts w:ascii="Times New Roman" w:hAnsi="Times New Roman" w:cs="Times New Roman"/>
        </w:rPr>
        <w:fldChar w:fldCharType="separate"/>
      </w:r>
      <w:r w:rsidR="00E57708">
        <w:rPr>
          <w:rFonts w:ascii="Times New Roman" w:hAnsi="Times New Roman" w:cs="Times New Roman"/>
          <w:noProof/>
        </w:rPr>
        <w:t>4</w:t>
      </w:r>
      <w:r w:rsidRPr="00885812">
        <w:rPr>
          <w:rFonts w:ascii="Times New Roman" w:hAnsi="Times New Roman" w:cs="Times New Roman"/>
        </w:rPr>
        <w:fldChar w:fldCharType="end"/>
      </w:r>
      <w:r w:rsidRPr="00885812">
        <w:rPr>
          <w:rFonts w:ascii="Times New Roman" w:hAnsi="Times New Roman" w:cs="Times New Roman"/>
        </w:rPr>
        <w:t>: Group Contract</w:t>
      </w:r>
      <w:bookmarkEnd w:id="35"/>
    </w:p>
    <w:p w:rsidRPr="00D56BDA" w:rsidR="00D56BDA" w:rsidP="00D56BDA" w:rsidRDefault="00097993" w14:paraId="1A307946" w14:textId="50A936C3">
      <w:pPr>
        <w:spacing w:line="360" w:lineRule="auto"/>
        <w:rPr>
          <w:rFonts w:ascii="Times New Roman" w:hAnsi="Times New Roman" w:cs="Times New Roman"/>
        </w:rPr>
      </w:pPr>
      <w:r w:rsidRPr="00097993">
        <w:rPr>
          <w:rFonts w:ascii="Times New Roman" w:hAnsi="Times New Roman" w:cs="Times New Roman"/>
        </w:rPr>
        <w:t xml:space="preserve">Appendix B </w:t>
      </w:r>
      <w:r w:rsidR="00AF6844">
        <w:rPr>
          <w:rFonts w:ascii="Times New Roman" w:hAnsi="Times New Roman" w:cs="Times New Roman"/>
        </w:rPr>
        <w:t>shows</w:t>
      </w:r>
      <w:r w:rsidRPr="00097993">
        <w:rPr>
          <w:rFonts w:ascii="Times New Roman" w:hAnsi="Times New Roman" w:cs="Times New Roman"/>
        </w:rPr>
        <w:t xml:space="preserve"> the signed group contract created during the early stages of the project. </w:t>
      </w:r>
      <w:r w:rsidR="00AF6844">
        <w:rPr>
          <w:rFonts w:ascii="Times New Roman" w:hAnsi="Times New Roman" w:cs="Times New Roman"/>
        </w:rPr>
        <w:t>The contract</w:t>
      </w:r>
      <w:r w:rsidRPr="00097993">
        <w:rPr>
          <w:rFonts w:ascii="Times New Roman" w:hAnsi="Times New Roman" w:cs="Times New Roman"/>
        </w:rPr>
        <w:t xml:space="preserve"> agreement </w:t>
      </w:r>
      <w:r w:rsidR="00AF6844">
        <w:rPr>
          <w:rFonts w:ascii="Times New Roman" w:hAnsi="Times New Roman" w:cs="Times New Roman"/>
        </w:rPr>
        <w:t>details</w:t>
      </w:r>
      <w:r w:rsidRPr="00097993">
        <w:rPr>
          <w:rFonts w:ascii="Times New Roman" w:hAnsi="Times New Roman" w:cs="Times New Roman"/>
        </w:rPr>
        <w:t xml:space="preserve"> each team member’s responsibilities, expected behaviour, and communication commitments</w:t>
      </w:r>
      <w:r w:rsidR="00AF6844">
        <w:rPr>
          <w:rFonts w:ascii="Times New Roman" w:hAnsi="Times New Roman" w:cs="Times New Roman"/>
        </w:rPr>
        <w:t xml:space="preserve"> and more</w:t>
      </w:r>
      <w:r w:rsidRPr="00097993">
        <w:rPr>
          <w:rFonts w:ascii="Times New Roman" w:hAnsi="Times New Roman" w:cs="Times New Roman"/>
        </w:rPr>
        <w:t xml:space="preserve">. It confirms that one member is responsible for electronics and programming, another for mechanical design, and the final member for user research and procurement activities. It also includes expectations for meeting attendance, progress updates, shared decision-making, and how the group would deal with any disagreements or challenges. By establishing these guidelines early, the team ensured that everyone understood their role and how their work contributed toward the </w:t>
      </w:r>
      <w:r w:rsidRPr="00097993" w:rsidR="00AF6844">
        <w:rPr>
          <w:rFonts w:ascii="Times New Roman" w:hAnsi="Times New Roman" w:cs="Times New Roman"/>
        </w:rPr>
        <w:t>outcome</w:t>
      </w:r>
      <w:r w:rsidRPr="00097993">
        <w:rPr>
          <w:rFonts w:ascii="Times New Roman" w:hAnsi="Times New Roman" w:cs="Times New Roman"/>
        </w:rPr>
        <w:t>. The contract helps to show accountability, encourages consistent collaboration, and provides a reference for maintaining professionalism throughout the project.</w:t>
      </w:r>
      <w:r w:rsidR="00D56BDA">
        <w:rPr>
          <w:rFonts w:ascii="Times New Roman" w:hAnsi="Times New Roman" w:cs="Times New Roman"/>
        </w:rPr>
        <w:br w:type="page"/>
      </w:r>
    </w:p>
    <w:p w:rsidRPr="002735F4" w:rsidR="002735F4" w:rsidP="0064359D" w:rsidRDefault="002735F4" w14:paraId="043C7C95" w14:textId="181FE212">
      <w:pPr>
        <w:pStyle w:val="Heading3"/>
        <w:spacing w:line="360" w:lineRule="auto"/>
        <w:jc w:val="center"/>
        <w:rPr>
          <w:rFonts w:ascii="Times New Roman" w:hAnsi="Times New Roman" w:cs="Times New Roman"/>
          <w:color w:val="auto"/>
        </w:rPr>
      </w:pPr>
      <w:bookmarkStart w:name="_Toc215739821" w:id="36"/>
      <w:r w:rsidRPr="002735F4">
        <w:rPr>
          <w:rFonts w:ascii="Times New Roman" w:hAnsi="Times New Roman" w:cs="Times New Roman"/>
          <w:color w:val="auto"/>
        </w:rPr>
        <w:t xml:space="preserve">Appendix </w:t>
      </w:r>
      <w:r>
        <w:rPr>
          <w:rFonts w:ascii="Times New Roman" w:hAnsi="Times New Roman" w:cs="Times New Roman"/>
          <w:color w:val="auto"/>
        </w:rPr>
        <w:t>C</w:t>
      </w:r>
      <w:bookmarkEnd w:id="36"/>
    </w:p>
    <w:p w:rsidRPr="002735F4" w:rsidR="002735F4" w:rsidP="0064359D" w:rsidRDefault="002735F4" w14:paraId="562912CF" w14:textId="77777777">
      <w:pPr>
        <w:pStyle w:val="Heading4"/>
        <w:spacing w:line="360" w:lineRule="auto"/>
        <w:jc w:val="center"/>
        <w:rPr>
          <w:rFonts w:ascii="Times New Roman" w:hAnsi="Times New Roman" w:cs="Times New Roman"/>
          <w:color w:val="auto"/>
        </w:rPr>
      </w:pPr>
      <w:r w:rsidRPr="002735F4">
        <w:rPr>
          <w:rFonts w:ascii="Times New Roman" w:hAnsi="Times New Roman" w:cs="Times New Roman"/>
          <w:color w:val="auto"/>
        </w:rPr>
        <w:t>Gantt Chart</w:t>
      </w:r>
    </w:p>
    <w:p w:rsidR="002735F4" w:rsidP="0064359D" w:rsidRDefault="002735F4" w14:paraId="00C36F09" w14:textId="77777777">
      <w:pPr>
        <w:keepNext/>
        <w:spacing w:line="360" w:lineRule="auto"/>
        <w:jc w:val="center"/>
      </w:pPr>
      <w:r w:rsidRPr="00570AF8">
        <w:rPr>
          <w:noProof/>
        </w:rPr>
        <w:drawing>
          <wp:inline distT="0" distB="0" distL="0" distR="0" wp14:anchorId="600A79C7" wp14:editId="0CEEA482">
            <wp:extent cx="5864780" cy="4219575"/>
            <wp:effectExtent l="0" t="0" r="3175" b="0"/>
            <wp:docPr id="20217566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66426" cy="4220759"/>
                    </a:xfrm>
                    <a:prstGeom prst="rect">
                      <a:avLst/>
                    </a:prstGeom>
                    <a:noFill/>
                    <a:ln>
                      <a:noFill/>
                    </a:ln>
                  </pic:spPr>
                </pic:pic>
              </a:graphicData>
            </a:graphic>
          </wp:inline>
        </w:drawing>
      </w:r>
    </w:p>
    <w:p w:rsidRPr="00570AF8" w:rsidR="002735F4" w:rsidP="0064359D" w:rsidRDefault="002735F4" w14:paraId="64876BF5" w14:textId="353FB5A9">
      <w:pPr>
        <w:pStyle w:val="Caption"/>
        <w:spacing w:line="360" w:lineRule="auto"/>
        <w:jc w:val="center"/>
        <w:rPr>
          <w:rFonts w:ascii="Times New Roman" w:hAnsi="Times New Roman" w:cs="Times New Roman"/>
          <w:color w:val="auto"/>
        </w:rPr>
      </w:pPr>
      <w:bookmarkStart w:name="_Toc215739830" w:id="37"/>
      <w:r w:rsidRPr="00570AF8">
        <w:rPr>
          <w:rFonts w:ascii="Times New Roman" w:hAnsi="Times New Roman" w:cs="Times New Roman"/>
          <w:color w:val="auto"/>
        </w:rPr>
        <w:t xml:space="preserve">Figure </w:t>
      </w:r>
      <w:r w:rsidRPr="00570AF8">
        <w:rPr>
          <w:rFonts w:ascii="Times New Roman" w:hAnsi="Times New Roman" w:cs="Times New Roman"/>
          <w:color w:val="auto"/>
        </w:rPr>
        <w:fldChar w:fldCharType="begin"/>
      </w:r>
      <w:r w:rsidRPr="00570AF8">
        <w:rPr>
          <w:rFonts w:ascii="Times New Roman" w:hAnsi="Times New Roman" w:cs="Times New Roman"/>
          <w:color w:val="auto"/>
        </w:rPr>
        <w:instrText xml:space="preserve"> SEQ Figure \* ARABIC </w:instrText>
      </w:r>
      <w:r w:rsidRPr="00570AF8">
        <w:rPr>
          <w:rFonts w:ascii="Times New Roman" w:hAnsi="Times New Roman" w:cs="Times New Roman"/>
          <w:color w:val="auto"/>
        </w:rPr>
        <w:fldChar w:fldCharType="separate"/>
      </w:r>
      <w:r w:rsidR="00E57708">
        <w:rPr>
          <w:rFonts w:ascii="Times New Roman" w:hAnsi="Times New Roman" w:cs="Times New Roman"/>
          <w:noProof/>
          <w:color w:val="auto"/>
        </w:rPr>
        <w:t>5</w:t>
      </w:r>
      <w:r w:rsidRPr="00570AF8">
        <w:rPr>
          <w:rFonts w:ascii="Times New Roman" w:hAnsi="Times New Roman" w:cs="Times New Roman"/>
          <w:color w:val="auto"/>
        </w:rPr>
        <w:fldChar w:fldCharType="end"/>
      </w:r>
      <w:r w:rsidRPr="00570AF8">
        <w:rPr>
          <w:rFonts w:ascii="Times New Roman" w:hAnsi="Times New Roman" w:cs="Times New Roman"/>
          <w:color w:val="auto"/>
        </w:rPr>
        <w:t>: Gantt Chart Timetable</w:t>
      </w:r>
      <w:bookmarkEnd w:id="37"/>
    </w:p>
    <w:p w:rsidRPr="00097993" w:rsidR="00097993" w:rsidP="0064359D" w:rsidRDefault="00097993" w14:paraId="6D37863F" w14:textId="77777777">
      <w:pPr>
        <w:spacing w:line="360" w:lineRule="auto"/>
        <w:rPr>
          <w:rFonts w:ascii="Times New Roman" w:hAnsi="Times New Roman" w:cs="Times New Roman"/>
        </w:rPr>
      </w:pPr>
      <w:r w:rsidRPr="00097993">
        <w:rPr>
          <w:rFonts w:ascii="Times New Roman" w:hAnsi="Times New Roman" w:cs="Times New Roman"/>
        </w:rPr>
        <w:t>Appendix C shows the Gantt chart used to structure the project timeline. This includes the key phases such as research, component investigation, coding and electronic testing, prototype development, evaluation planning, and report completion. The Gantt chart helped the group divide tasks evenly across the project period and monitor progress week by week. It also includes built-in buffer time to account for common technical issues like delayed component delivery or problems with code that may need reworking. By visually outlining when and how each task should be completed, the Gantt chart ensured that the team remained organised and aligned with deadlines, improving time management and overall workflow efficiency.</w:t>
      </w:r>
    </w:p>
    <w:p w:rsidRPr="002735F4" w:rsidR="002735F4" w:rsidP="0064359D" w:rsidRDefault="002735F4" w14:paraId="7AFCB689" w14:textId="02F6F37C">
      <w:pPr>
        <w:spacing w:line="360" w:lineRule="auto"/>
        <w:rPr>
          <w:rFonts w:ascii="Times New Roman" w:hAnsi="Times New Roman" w:cs="Times New Roman" w:eastAsiaTheme="majorEastAsia"/>
          <w:sz w:val="32"/>
          <w:szCs w:val="32"/>
          <w:highlight w:val="yellow"/>
        </w:rPr>
      </w:pPr>
    </w:p>
    <w:p w:rsidR="00D56BDA" w:rsidRDefault="00D56BDA" w14:paraId="479AA96E" w14:textId="0F5B3ABD">
      <w:pPr>
        <w:rPr>
          <w:rFonts w:ascii="Times New Roman" w:hAnsi="Times New Roman" w:cs="Times New Roman" w:eastAsiaTheme="majorEastAsia"/>
          <w:sz w:val="28"/>
          <w:szCs w:val="28"/>
        </w:rPr>
      </w:pPr>
      <w:r>
        <w:rPr>
          <w:rFonts w:ascii="Times New Roman" w:hAnsi="Times New Roman" w:cs="Times New Roman"/>
        </w:rPr>
        <w:br w:type="page"/>
      </w:r>
    </w:p>
    <w:p w:rsidRPr="002735F4" w:rsidR="002735F4" w:rsidP="0064359D" w:rsidRDefault="002735F4" w14:paraId="1F84043F" w14:textId="06A6C9DC">
      <w:pPr>
        <w:pStyle w:val="Heading3"/>
        <w:spacing w:line="360" w:lineRule="auto"/>
        <w:jc w:val="center"/>
        <w:rPr>
          <w:rFonts w:ascii="Times New Roman" w:hAnsi="Times New Roman" w:cs="Times New Roman"/>
          <w:color w:val="auto"/>
        </w:rPr>
      </w:pPr>
      <w:bookmarkStart w:name="_Toc215739822" w:id="38"/>
      <w:r w:rsidRPr="002735F4">
        <w:rPr>
          <w:rFonts w:ascii="Times New Roman" w:hAnsi="Times New Roman" w:cs="Times New Roman"/>
          <w:color w:val="auto"/>
        </w:rPr>
        <w:t xml:space="preserve">Appendix </w:t>
      </w:r>
      <w:r>
        <w:rPr>
          <w:rFonts w:ascii="Times New Roman" w:hAnsi="Times New Roman" w:cs="Times New Roman"/>
          <w:color w:val="auto"/>
        </w:rPr>
        <w:t>D</w:t>
      </w:r>
      <w:bookmarkEnd w:id="38"/>
    </w:p>
    <w:p w:rsidRPr="002735F4" w:rsidR="002735F4" w:rsidP="0064359D" w:rsidRDefault="00007E27" w14:paraId="56E78B7A" w14:textId="6ADCDA06">
      <w:pPr>
        <w:pStyle w:val="Heading4"/>
        <w:spacing w:line="360" w:lineRule="auto"/>
        <w:jc w:val="center"/>
        <w:rPr>
          <w:rFonts w:ascii="Times New Roman" w:hAnsi="Times New Roman" w:cs="Times New Roman"/>
          <w:color w:val="auto"/>
        </w:rPr>
      </w:pPr>
      <w:r>
        <w:rPr>
          <w:rFonts w:ascii="Times New Roman" w:hAnsi="Times New Roman" w:cs="Times New Roman"/>
          <w:color w:val="auto"/>
        </w:rPr>
        <w:t xml:space="preserve">In-Person </w:t>
      </w:r>
      <w:r w:rsidRPr="002735F4" w:rsidR="002735F4">
        <w:rPr>
          <w:rFonts w:ascii="Times New Roman" w:hAnsi="Times New Roman" w:cs="Times New Roman"/>
          <w:color w:val="auto"/>
        </w:rPr>
        <w:t>Meeting Diary</w:t>
      </w:r>
    </w:p>
    <w:p w:rsidRPr="005A7729" w:rsidR="002735F4" w:rsidP="0064359D" w:rsidRDefault="002735F4" w14:paraId="0BDEA057" w14:textId="77777777">
      <w:pPr>
        <w:keepNext/>
        <w:spacing w:line="360" w:lineRule="auto"/>
        <w:jc w:val="center"/>
        <w:rPr>
          <w:rFonts w:ascii="Times New Roman" w:hAnsi="Times New Roman" w:cs="Times New Roman"/>
        </w:rPr>
      </w:pPr>
      <w:r w:rsidRPr="005A7729">
        <w:rPr>
          <w:rFonts w:ascii="Times New Roman" w:hAnsi="Times New Roman" w:cs="Times New Roman"/>
          <w:noProof/>
        </w:rPr>
        <w:drawing>
          <wp:inline distT="0" distB="0" distL="0" distR="0" wp14:anchorId="29D96008" wp14:editId="62B70EDF">
            <wp:extent cx="5388678" cy="4204792"/>
            <wp:effectExtent l="0" t="0" r="2540" b="5715"/>
            <wp:docPr id="1393564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89831" cy="4283722"/>
                    </a:xfrm>
                    <a:prstGeom prst="rect">
                      <a:avLst/>
                    </a:prstGeom>
                    <a:noFill/>
                    <a:ln>
                      <a:noFill/>
                    </a:ln>
                  </pic:spPr>
                </pic:pic>
              </a:graphicData>
            </a:graphic>
          </wp:inline>
        </w:drawing>
      </w:r>
    </w:p>
    <w:p w:rsidRPr="005A7729" w:rsidR="002735F4" w:rsidP="0064359D" w:rsidRDefault="002735F4" w14:paraId="76B9EBFD" w14:textId="3384962F">
      <w:pPr>
        <w:pStyle w:val="Caption"/>
        <w:spacing w:line="360" w:lineRule="auto"/>
        <w:jc w:val="center"/>
        <w:rPr>
          <w:rFonts w:ascii="Times New Roman" w:hAnsi="Times New Roman" w:cs="Times New Roman"/>
        </w:rPr>
      </w:pPr>
      <w:bookmarkStart w:name="_Toc215739831" w:id="39"/>
      <w:r w:rsidRPr="005A7729">
        <w:rPr>
          <w:rFonts w:ascii="Times New Roman" w:hAnsi="Times New Roman" w:cs="Times New Roman"/>
        </w:rPr>
        <w:t xml:space="preserve">Figure </w:t>
      </w:r>
      <w:r w:rsidRPr="005A7729">
        <w:rPr>
          <w:rFonts w:ascii="Times New Roman" w:hAnsi="Times New Roman" w:cs="Times New Roman"/>
        </w:rPr>
        <w:fldChar w:fldCharType="begin"/>
      </w:r>
      <w:r w:rsidRPr="005A7729">
        <w:rPr>
          <w:rFonts w:ascii="Times New Roman" w:hAnsi="Times New Roman" w:cs="Times New Roman"/>
        </w:rPr>
        <w:instrText xml:space="preserve"> SEQ Figure \* ARABIC </w:instrText>
      </w:r>
      <w:r w:rsidRPr="005A7729">
        <w:rPr>
          <w:rFonts w:ascii="Times New Roman" w:hAnsi="Times New Roman" w:cs="Times New Roman"/>
        </w:rPr>
        <w:fldChar w:fldCharType="separate"/>
      </w:r>
      <w:r w:rsidR="00E57708">
        <w:rPr>
          <w:rFonts w:ascii="Times New Roman" w:hAnsi="Times New Roman" w:cs="Times New Roman"/>
          <w:noProof/>
        </w:rPr>
        <w:t>6</w:t>
      </w:r>
      <w:r w:rsidRPr="005A7729">
        <w:rPr>
          <w:rFonts w:ascii="Times New Roman" w:hAnsi="Times New Roman" w:cs="Times New Roman"/>
        </w:rPr>
        <w:fldChar w:fldCharType="end"/>
      </w:r>
      <w:r w:rsidRPr="005A7729">
        <w:rPr>
          <w:rFonts w:ascii="Times New Roman" w:hAnsi="Times New Roman" w:cs="Times New Roman"/>
        </w:rPr>
        <w:t>: Diary of In-Person Meetings</w:t>
      </w:r>
      <w:bookmarkEnd w:id="39"/>
    </w:p>
    <w:p w:rsidR="00097993" w:rsidP="0064359D" w:rsidRDefault="00097993" w14:paraId="47668DB3" w14:textId="3076FB7B">
      <w:pPr>
        <w:keepNext/>
        <w:spacing w:line="360" w:lineRule="auto"/>
        <w:rPr>
          <w:rFonts w:ascii="Times New Roman" w:hAnsi="Times New Roman" w:cs="Times New Roman"/>
        </w:rPr>
      </w:pPr>
      <w:r w:rsidRPr="00097993">
        <w:rPr>
          <w:rFonts w:ascii="Times New Roman" w:hAnsi="Times New Roman" w:cs="Times New Roman"/>
        </w:rPr>
        <w:t>Appendix D presents the in-person meeting diary, which records all live sessions held throughout the project. Each meeting entry includes the date, duration, attendance, and the main activities completed, such as project planning, hardware investigation, and presentation development. These meetings played a key role in progressing the physical and design-focused aspects of the project, as face-to-face collaboration allowed the team to discuss practical ideas more efficiently. The diary also demonstrates consistent attendance and engagement from all group members, showing a shared commitment to maintaining</w:t>
      </w:r>
      <w:r w:rsidR="005925FF">
        <w:rPr>
          <w:rFonts w:ascii="Times New Roman" w:hAnsi="Times New Roman" w:cs="Times New Roman"/>
        </w:rPr>
        <w:t xml:space="preserve"> </w:t>
      </w:r>
      <w:r w:rsidRPr="00097993">
        <w:rPr>
          <w:rFonts w:ascii="Times New Roman" w:hAnsi="Times New Roman" w:cs="Times New Roman"/>
        </w:rPr>
        <w:t>momentum throughout the early and mid-project phases. Overall, the in-person meeting log provides clear evidence of continuous teamwork and structured project development.</w:t>
      </w:r>
    </w:p>
    <w:p w:rsidR="00097993" w:rsidP="0064359D" w:rsidRDefault="00097993" w14:paraId="54784A6C" w14:textId="77777777">
      <w:pPr>
        <w:keepNext/>
        <w:spacing w:line="360" w:lineRule="auto"/>
        <w:jc w:val="center"/>
        <w:rPr>
          <w:rFonts w:ascii="Times New Roman" w:hAnsi="Times New Roman" w:cs="Times New Roman"/>
        </w:rPr>
      </w:pPr>
    </w:p>
    <w:p w:rsidR="00007E27" w:rsidRDefault="00007E27" w14:paraId="17AEB36F" w14:textId="77777777">
      <w:pPr>
        <w:rPr>
          <w:rFonts w:ascii="Times New Roman" w:hAnsi="Times New Roman" w:cs="Times New Roman"/>
        </w:rPr>
      </w:pPr>
      <w:r>
        <w:rPr>
          <w:rFonts w:ascii="Times New Roman" w:hAnsi="Times New Roman" w:cs="Times New Roman"/>
        </w:rPr>
        <w:br w:type="page"/>
      </w:r>
    </w:p>
    <w:p w:rsidRPr="002735F4" w:rsidR="00007E27" w:rsidP="00007E27" w:rsidRDefault="00007E27" w14:paraId="450D2D44" w14:textId="7FCB2455">
      <w:pPr>
        <w:pStyle w:val="Heading3"/>
        <w:spacing w:line="360" w:lineRule="auto"/>
        <w:jc w:val="center"/>
        <w:rPr>
          <w:rFonts w:ascii="Times New Roman" w:hAnsi="Times New Roman" w:cs="Times New Roman"/>
          <w:color w:val="auto"/>
        </w:rPr>
      </w:pPr>
      <w:bookmarkStart w:name="_Toc215739823" w:id="40"/>
      <w:r w:rsidRPr="002735F4">
        <w:rPr>
          <w:rFonts w:ascii="Times New Roman" w:hAnsi="Times New Roman" w:cs="Times New Roman"/>
          <w:color w:val="auto"/>
        </w:rPr>
        <w:t xml:space="preserve">Appendix </w:t>
      </w:r>
      <w:r>
        <w:rPr>
          <w:rFonts w:ascii="Times New Roman" w:hAnsi="Times New Roman" w:cs="Times New Roman"/>
          <w:color w:val="auto"/>
        </w:rPr>
        <w:t>E</w:t>
      </w:r>
      <w:bookmarkEnd w:id="40"/>
    </w:p>
    <w:p w:rsidRPr="002735F4" w:rsidR="00007E27" w:rsidP="00007E27" w:rsidRDefault="00007E27" w14:paraId="258E59BA" w14:textId="1953E029">
      <w:pPr>
        <w:pStyle w:val="Heading4"/>
        <w:spacing w:line="360" w:lineRule="auto"/>
        <w:jc w:val="center"/>
        <w:rPr>
          <w:rFonts w:ascii="Times New Roman" w:hAnsi="Times New Roman" w:cs="Times New Roman"/>
          <w:color w:val="auto"/>
        </w:rPr>
      </w:pPr>
      <w:r>
        <w:rPr>
          <w:rFonts w:ascii="Times New Roman" w:hAnsi="Times New Roman" w:cs="Times New Roman"/>
          <w:color w:val="auto"/>
        </w:rPr>
        <w:t xml:space="preserve">Online </w:t>
      </w:r>
      <w:r w:rsidRPr="002735F4">
        <w:rPr>
          <w:rFonts w:ascii="Times New Roman" w:hAnsi="Times New Roman" w:cs="Times New Roman"/>
          <w:color w:val="auto"/>
        </w:rPr>
        <w:t>Meeting Diary</w:t>
      </w:r>
    </w:p>
    <w:p w:rsidRPr="005A7729" w:rsidR="002735F4" w:rsidP="0064359D" w:rsidRDefault="002735F4" w14:paraId="5A62F3AD" w14:textId="4456E411">
      <w:pPr>
        <w:keepNext/>
        <w:spacing w:line="360" w:lineRule="auto"/>
        <w:jc w:val="center"/>
        <w:rPr>
          <w:rFonts w:ascii="Times New Roman" w:hAnsi="Times New Roman" w:cs="Times New Roman"/>
        </w:rPr>
      </w:pPr>
      <w:r w:rsidRPr="005A7729">
        <w:rPr>
          <w:rFonts w:ascii="Times New Roman" w:hAnsi="Times New Roman" w:cs="Times New Roman"/>
          <w:noProof/>
        </w:rPr>
        <w:drawing>
          <wp:inline distT="0" distB="0" distL="0" distR="0" wp14:anchorId="7B7E79BB" wp14:editId="3E10E88E">
            <wp:extent cx="5433038" cy="4135272"/>
            <wp:effectExtent l="0" t="0" r="0" b="0"/>
            <wp:docPr id="1100049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61107" cy="4156636"/>
                    </a:xfrm>
                    <a:prstGeom prst="rect">
                      <a:avLst/>
                    </a:prstGeom>
                    <a:noFill/>
                    <a:ln>
                      <a:noFill/>
                    </a:ln>
                  </pic:spPr>
                </pic:pic>
              </a:graphicData>
            </a:graphic>
          </wp:inline>
        </w:drawing>
      </w:r>
    </w:p>
    <w:p w:rsidRPr="005A7729" w:rsidR="002735F4" w:rsidP="0064359D" w:rsidRDefault="002735F4" w14:paraId="212B2D3C" w14:textId="692E09AB">
      <w:pPr>
        <w:pStyle w:val="Caption"/>
        <w:spacing w:line="360" w:lineRule="auto"/>
        <w:jc w:val="center"/>
        <w:rPr>
          <w:rFonts w:ascii="Times New Roman" w:hAnsi="Times New Roman" w:cs="Times New Roman"/>
        </w:rPr>
      </w:pPr>
      <w:bookmarkStart w:name="_Toc215739832" w:id="41"/>
      <w:r w:rsidRPr="005A7729">
        <w:rPr>
          <w:rFonts w:ascii="Times New Roman" w:hAnsi="Times New Roman" w:cs="Times New Roman"/>
        </w:rPr>
        <w:t xml:space="preserve">Figure </w:t>
      </w:r>
      <w:r w:rsidRPr="005A7729">
        <w:rPr>
          <w:rFonts w:ascii="Times New Roman" w:hAnsi="Times New Roman" w:cs="Times New Roman"/>
        </w:rPr>
        <w:fldChar w:fldCharType="begin"/>
      </w:r>
      <w:r w:rsidRPr="005A7729">
        <w:rPr>
          <w:rFonts w:ascii="Times New Roman" w:hAnsi="Times New Roman" w:cs="Times New Roman"/>
        </w:rPr>
        <w:instrText xml:space="preserve"> SEQ Figure \* ARABIC </w:instrText>
      </w:r>
      <w:r w:rsidRPr="005A7729">
        <w:rPr>
          <w:rFonts w:ascii="Times New Roman" w:hAnsi="Times New Roman" w:cs="Times New Roman"/>
        </w:rPr>
        <w:fldChar w:fldCharType="separate"/>
      </w:r>
      <w:r w:rsidR="00E57708">
        <w:rPr>
          <w:rFonts w:ascii="Times New Roman" w:hAnsi="Times New Roman" w:cs="Times New Roman"/>
          <w:noProof/>
        </w:rPr>
        <w:t>7</w:t>
      </w:r>
      <w:r w:rsidRPr="005A7729">
        <w:rPr>
          <w:rFonts w:ascii="Times New Roman" w:hAnsi="Times New Roman" w:cs="Times New Roman"/>
        </w:rPr>
        <w:fldChar w:fldCharType="end"/>
      </w:r>
      <w:r w:rsidRPr="005A7729">
        <w:rPr>
          <w:rFonts w:ascii="Times New Roman" w:hAnsi="Times New Roman" w:cs="Times New Roman"/>
        </w:rPr>
        <w:t>: Diary of Online Meetings</w:t>
      </w:r>
      <w:bookmarkEnd w:id="41"/>
    </w:p>
    <w:p w:rsidRPr="00097993" w:rsidR="00097993" w:rsidP="0064359D" w:rsidRDefault="00097993" w14:paraId="7D01EB07" w14:textId="5B19FC08">
      <w:pPr>
        <w:spacing w:line="360" w:lineRule="auto"/>
        <w:rPr>
          <w:rFonts w:ascii="Times New Roman" w:hAnsi="Times New Roman" w:cs="Times New Roman"/>
        </w:rPr>
      </w:pPr>
      <w:r w:rsidRPr="00097993">
        <w:rPr>
          <w:rFonts w:ascii="Times New Roman" w:hAnsi="Times New Roman" w:cs="Times New Roman"/>
        </w:rPr>
        <w:t xml:space="preserve">Appendix </w:t>
      </w:r>
      <w:r w:rsidR="00007E27">
        <w:rPr>
          <w:rFonts w:ascii="Times New Roman" w:hAnsi="Times New Roman" w:cs="Times New Roman"/>
        </w:rPr>
        <w:t>E</w:t>
      </w:r>
      <w:r w:rsidR="002776FC">
        <w:rPr>
          <w:rFonts w:ascii="Times New Roman" w:hAnsi="Times New Roman" w:cs="Times New Roman"/>
        </w:rPr>
        <w:t xml:space="preserve"> </w:t>
      </w:r>
      <w:r w:rsidRPr="00097993">
        <w:rPr>
          <w:rFonts w:ascii="Times New Roman" w:hAnsi="Times New Roman" w:cs="Times New Roman"/>
        </w:rPr>
        <w:t xml:space="preserve">includes the online meeting diary, which documents regular virtual communication between in-person sessions. These shorter meetings were particularly useful for quick updates, setting weekly goals, assigning tasks, reviewing shared research, and </w:t>
      </w:r>
      <w:proofErr w:type="gramStart"/>
      <w:r w:rsidRPr="00097993">
        <w:rPr>
          <w:rFonts w:ascii="Times New Roman" w:hAnsi="Times New Roman" w:cs="Times New Roman"/>
        </w:rPr>
        <w:t>making adjustments to</w:t>
      </w:r>
      <w:proofErr w:type="gramEnd"/>
      <w:r w:rsidRPr="00097993">
        <w:rPr>
          <w:rFonts w:ascii="Times New Roman" w:hAnsi="Times New Roman" w:cs="Times New Roman"/>
        </w:rPr>
        <w:t xml:space="preserve"> the Gantt chart. They provided a flexible way to maintain progress when group members could not physically meet, ensuring that important decisions were not delayed. Attendance remained strong, demonstrating that the team used remote collaboration effectively to keep the project organised and on track. This diary highlights the value of continuous communication and helps show that progress was steady throughout the full project timeline.</w:t>
      </w:r>
    </w:p>
    <w:p w:rsidR="002735F4" w:rsidP="0064359D" w:rsidRDefault="002735F4" w14:paraId="7A650206" w14:textId="77777777">
      <w:pPr>
        <w:spacing w:line="360" w:lineRule="auto"/>
        <w:rPr>
          <w:rFonts w:ascii="Times New Roman" w:hAnsi="Times New Roman" w:cs="Times New Roman"/>
        </w:rPr>
      </w:pPr>
    </w:p>
    <w:p w:rsidR="00D56BDA" w:rsidP="00D56BDA" w:rsidRDefault="00D56BDA" w14:paraId="0FB553D8" w14:textId="4EE04960">
      <w:pPr>
        <w:spacing w:line="360" w:lineRule="auto"/>
        <w:rPr>
          <w:rFonts w:ascii="Times New Roman" w:hAnsi="Times New Roman" w:cs="Times New Roman" w:eastAsiaTheme="majorEastAsia"/>
          <w:sz w:val="28"/>
          <w:szCs w:val="28"/>
        </w:rPr>
      </w:pPr>
      <w:r>
        <w:rPr>
          <w:rFonts w:ascii="Times New Roman" w:hAnsi="Times New Roman" w:cs="Times New Roman"/>
        </w:rPr>
        <w:br w:type="page"/>
      </w:r>
    </w:p>
    <w:p w:rsidRPr="002735F4" w:rsidR="002735F4" w:rsidP="0064359D" w:rsidRDefault="002735F4" w14:paraId="26A3AD7E" w14:textId="15134DE9">
      <w:pPr>
        <w:pStyle w:val="Heading3"/>
        <w:spacing w:line="360" w:lineRule="auto"/>
        <w:jc w:val="center"/>
        <w:rPr>
          <w:rFonts w:ascii="Times New Roman" w:hAnsi="Times New Roman" w:cs="Times New Roman"/>
          <w:color w:val="auto"/>
        </w:rPr>
      </w:pPr>
      <w:bookmarkStart w:name="_Toc215739824" w:id="42"/>
      <w:r w:rsidRPr="002735F4">
        <w:rPr>
          <w:rFonts w:ascii="Times New Roman" w:hAnsi="Times New Roman" w:cs="Times New Roman"/>
          <w:color w:val="auto"/>
        </w:rPr>
        <w:t xml:space="preserve">Appendix </w:t>
      </w:r>
      <w:r w:rsidR="00007E27">
        <w:rPr>
          <w:rFonts w:ascii="Times New Roman" w:hAnsi="Times New Roman" w:cs="Times New Roman"/>
          <w:color w:val="auto"/>
        </w:rPr>
        <w:t>F</w:t>
      </w:r>
      <w:bookmarkEnd w:id="42"/>
    </w:p>
    <w:p w:rsidRPr="002735F4" w:rsidR="002735F4" w:rsidP="0064359D" w:rsidRDefault="002735F4" w14:paraId="5820B94D" w14:textId="77777777">
      <w:pPr>
        <w:pStyle w:val="Heading4"/>
        <w:spacing w:line="360" w:lineRule="auto"/>
        <w:jc w:val="center"/>
        <w:rPr>
          <w:rFonts w:ascii="Times New Roman" w:hAnsi="Times New Roman" w:cs="Times New Roman"/>
          <w:color w:val="auto"/>
        </w:rPr>
      </w:pPr>
      <w:r w:rsidRPr="002735F4">
        <w:rPr>
          <w:rFonts w:ascii="Times New Roman" w:hAnsi="Times New Roman" w:cs="Times New Roman"/>
          <w:color w:val="auto"/>
        </w:rPr>
        <w:t>Open-Source and Research Foundations for Smart Cane Development</w:t>
      </w:r>
    </w:p>
    <w:p w:rsidRPr="00343991" w:rsidR="002735F4" w:rsidP="0064359D" w:rsidRDefault="002735F4" w14:paraId="7A719F07" w14:textId="77777777">
      <w:pPr>
        <w:spacing w:line="360" w:lineRule="auto"/>
        <w:rPr>
          <w:rFonts w:ascii="Times New Roman" w:hAnsi="Times New Roman" w:cs="Times New Roman"/>
        </w:rPr>
      </w:pPr>
      <w:r w:rsidRPr="00343991">
        <w:rPr>
          <w:rFonts w:ascii="Times New Roman" w:hAnsi="Times New Roman" w:cs="Times New Roman"/>
        </w:rPr>
        <w:t>There is already a huge amount of open-source and academic work on Arduino based smart canes. This makes it much easier for new developers, such as us to build on and improve on existing designs rather than starting from scratch. A lot of Arduino code and documentation is freely available online, especially on platforms like GitHub, showing how to integrate ultrasonic sensors, vibration motors, and buzzers into affordable assistive devices.</w:t>
      </w:r>
    </w:p>
    <w:p w:rsidRPr="00343991" w:rsidR="002735F4" w:rsidP="0064359D" w:rsidRDefault="002735F4" w14:paraId="73EECA7F" w14:textId="77777777">
      <w:pPr>
        <w:spacing w:line="360" w:lineRule="auto"/>
        <w:rPr>
          <w:rFonts w:ascii="Times New Roman" w:hAnsi="Times New Roman" w:cs="Times New Roman"/>
        </w:rPr>
      </w:pPr>
      <w:r w:rsidRPr="00343991">
        <w:rPr>
          <w:rFonts w:ascii="Times New Roman" w:hAnsi="Times New Roman" w:cs="Times New Roman"/>
        </w:rPr>
        <w:t xml:space="preserve">For example, the Smart Blind Stick (Arduino + Ultrasonic) project provides simple, reusable Arduino code that measures distance and triggers alerts by changing buzzer tone or LED blink speed as obstacles get closer. Similarly, a Smart Walking Cane with Haptic Feedback uses multiple ultrasonic sensors and small vibration motors fitted in the handle to create “directional” haptic cues, also adding a possible water sensor to warn about puddles. More advanced designs, like the IoT Smart Cane, pair Arduino Uno boards with both vibration and audio feedback, so the user gets spoken alerts as well as tactile </w:t>
      </w:r>
      <w:r w:rsidRPr="00DE4EA4">
        <w:rPr>
          <w:rFonts w:ascii="Times New Roman" w:hAnsi="Times New Roman" w:cs="Times New Roman"/>
        </w:rPr>
        <w:t>ones (GitHub, 2023).</w:t>
      </w:r>
    </w:p>
    <w:p w:rsidRPr="009F54C1" w:rsidR="002735F4" w:rsidP="0064359D" w:rsidRDefault="002735F4" w14:paraId="2ADB6D30" w14:textId="77777777">
      <w:pPr>
        <w:spacing w:line="360" w:lineRule="auto"/>
        <w:rPr>
          <w:rFonts w:ascii="Times New Roman" w:hAnsi="Times New Roman" w:cs="Times New Roman"/>
        </w:rPr>
      </w:pPr>
      <w:r w:rsidRPr="009F54C1">
        <w:rPr>
          <w:rFonts w:ascii="Times New Roman" w:hAnsi="Times New Roman" w:cs="Times New Roman"/>
        </w:rPr>
        <w:t>Academic research supports and expands on these community efforts. Sahoo et al (2019) demonstrated an early smart stick that converted ultrasonic readings directly into either vibration or buzzer alerts</w:t>
      </w:r>
      <w:r>
        <w:rPr>
          <w:rFonts w:ascii="Times New Roman" w:hAnsi="Times New Roman" w:cs="Times New Roman"/>
        </w:rPr>
        <w:t xml:space="preserve"> </w:t>
      </w:r>
      <w:r w:rsidRPr="009F54C1">
        <w:rPr>
          <w:rFonts w:ascii="Times New Roman" w:hAnsi="Times New Roman" w:cs="Times New Roman"/>
        </w:rPr>
        <w:t xml:space="preserve">which shows how a basic sensor input can provide practical haptic or audio feedback. Building on that idea, </w:t>
      </w:r>
      <w:proofErr w:type="spellStart"/>
      <w:r w:rsidRPr="009F54C1">
        <w:rPr>
          <w:rFonts w:ascii="Times New Roman" w:hAnsi="Times New Roman" w:cs="Times New Roman"/>
        </w:rPr>
        <w:t>Panazan</w:t>
      </w:r>
      <w:proofErr w:type="spellEnd"/>
      <w:r w:rsidRPr="009F54C1">
        <w:rPr>
          <w:rFonts w:ascii="Times New Roman" w:hAnsi="Times New Roman" w:cs="Times New Roman"/>
        </w:rPr>
        <w:t xml:space="preserve"> and Dulf (2024) developed an “Intelligent Cane” using dual ultrasonic sensors. In their system, “the distances from ultrasonic sensors were continuously monitored, and alerts were triggered based on predefined threshold values” (</w:t>
      </w:r>
      <w:proofErr w:type="spellStart"/>
      <w:r w:rsidRPr="009F54C1">
        <w:rPr>
          <w:rFonts w:ascii="Times New Roman" w:hAnsi="Times New Roman" w:cs="Times New Roman"/>
        </w:rPr>
        <w:t>Panazan</w:t>
      </w:r>
      <w:proofErr w:type="spellEnd"/>
      <w:r w:rsidRPr="009F54C1">
        <w:rPr>
          <w:rFonts w:ascii="Times New Roman" w:hAnsi="Times New Roman" w:cs="Times New Roman"/>
        </w:rPr>
        <w:t xml:space="preserve"> and Dulf, 2024), meaning the microcontroller constantly scans for obstacles and gives different feedback depending on proximity. They also included a Bluetooth</w:t>
      </w:r>
      <w:r>
        <w:rPr>
          <w:rFonts w:ascii="Times New Roman" w:hAnsi="Times New Roman" w:cs="Times New Roman"/>
        </w:rPr>
        <w:t xml:space="preserve"> </w:t>
      </w:r>
      <w:r w:rsidRPr="009F54C1">
        <w:rPr>
          <w:rFonts w:ascii="Times New Roman" w:hAnsi="Times New Roman" w:cs="Times New Roman"/>
        </w:rPr>
        <w:t>linked mobile application so that “the user can change the buzzer state using buttons in the application, enabling the start and stop of sound alerts through the buzzer to locate the cane in case of loss” (</w:t>
      </w:r>
      <w:proofErr w:type="spellStart"/>
      <w:r w:rsidRPr="009F54C1">
        <w:rPr>
          <w:rFonts w:ascii="Times New Roman" w:hAnsi="Times New Roman" w:cs="Times New Roman"/>
        </w:rPr>
        <w:t>Panazan</w:t>
      </w:r>
      <w:proofErr w:type="spellEnd"/>
      <w:r w:rsidRPr="009F54C1">
        <w:rPr>
          <w:rFonts w:ascii="Times New Roman" w:hAnsi="Times New Roman" w:cs="Times New Roman"/>
        </w:rPr>
        <w:t xml:space="preserve"> and Dulf, 2024).</w:t>
      </w:r>
    </w:p>
    <w:p w:rsidRPr="009F54C1" w:rsidR="002735F4" w:rsidP="0064359D" w:rsidRDefault="002735F4" w14:paraId="3EF89870" w14:textId="77777777">
      <w:pPr>
        <w:spacing w:line="360" w:lineRule="auto"/>
        <w:rPr>
          <w:rFonts w:ascii="Times New Roman" w:hAnsi="Times New Roman" w:cs="Times New Roman"/>
        </w:rPr>
      </w:pPr>
      <w:r w:rsidRPr="009F54C1">
        <w:rPr>
          <w:rFonts w:ascii="Times New Roman" w:hAnsi="Times New Roman" w:cs="Times New Roman"/>
        </w:rPr>
        <w:t xml:space="preserve">Other studies have refined these </w:t>
      </w:r>
      <w:r>
        <w:rPr>
          <w:rFonts w:ascii="Times New Roman" w:hAnsi="Times New Roman" w:cs="Times New Roman"/>
        </w:rPr>
        <w:t>ideas</w:t>
      </w:r>
      <w:r w:rsidRPr="009F54C1">
        <w:rPr>
          <w:rFonts w:ascii="Times New Roman" w:hAnsi="Times New Roman" w:cs="Times New Roman"/>
        </w:rPr>
        <w:t xml:space="preserve"> further. Sudharshan and Kaur (2024) designed a rechargeable Arduino Nano</w:t>
      </w:r>
      <w:r>
        <w:rPr>
          <w:rFonts w:ascii="Times New Roman" w:hAnsi="Times New Roman" w:cs="Times New Roman"/>
        </w:rPr>
        <w:t xml:space="preserve"> </w:t>
      </w:r>
      <w:r w:rsidRPr="009F54C1">
        <w:rPr>
          <w:rFonts w:ascii="Times New Roman" w:hAnsi="Times New Roman" w:cs="Times New Roman"/>
        </w:rPr>
        <w:t xml:space="preserve">based smart cane, which “incorporates ultrasonic sensors and vibration feedback mechanisms” (Sudharshan and Kaur, 2024). In their design, the ultrasonic sensors are “strategically positioned to detect obstacles at various heights, including head-level, ensuring comprehensive coverage” (Sudharshan and Kaur, 2024). Similarly, Kazi et al (2023) introduced a low-cost smart cane emphasizing audio feedback. They explain that “the </w:t>
      </w:r>
      <w:r w:rsidRPr="009F54C1">
        <w:rPr>
          <w:rFonts w:ascii="Times New Roman" w:hAnsi="Times New Roman" w:cs="Times New Roman"/>
        </w:rPr>
        <w:t>speech output will guide a blind person to take a safe path making the stroll more comfortable and secure” (Kazi et al, 2023).</w:t>
      </w:r>
    </w:p>
    <w:p w:rsidRPr="00343991" w:rsidR="002735F4" w:rsidP="0064359D" w:rsidRDefault="002735F4" w14:paraId="61FCDDE6" w14:textId="77777777">
      <w:pPr>
        <w:spacing w:line="360" w:lineRule="auto"/>
        <w:rPr>
          <w:rFonts w:ascii="Times New Roman" w:hAnsi="Times New Roman" w:cs="Times New Roman"/>
        </w:rPr>
      </w:pPr>
      <w:r w:rsidRPr="00343991">
        <w:rPr>
          <w:rFonts w:ascii="Times New Roman" w:hAnsi="Times New Roman" w:cs="Times New Roman"/>
        </w:rPr>
        <w:t>Across these designs, researchers consistently share software flowcharts, pseudocode, and block diagrams, essentially forming a public “basic blueprint” for smart cane software and hardware, and although the “blueprint” is there, a company has yet to create a low cost, simple, and practical product.</w:t>
      </w:r>
    </w:p>
    <w:p w:rsidR="002735F4" w:rsidP="0064359D" w:rsidRDefault="002735F4" w14:paraId="3CD998E5" w14:textId="77777777">
      <w:pPr>
        <w:spacing w:line="360" w:lineRule="auto"/>
        <w:rPr>
          <w:rFonts w:ascii="Times New Roman" w:hAnsi="Times New Roman" w:cs="Times New Roman"/>
        </w:rPr>
      </w:pPr>
      <w:r w:rsidRPr="00343991">
        <w:rPr>
          <w:rFonts w:ascii="Times New Roman" w:hAnsi="Times New Roman" w:cs="Times New Roman"/>
        </w:rPr>
        <w:t>Together, these open-source repositories and peer-reviewed studies form a very strong technical foundation for any new development. They show proven methods for handling sensor data, managing power, and delivering feedback, all of which can be adapted and extended for this project.</w:t>
      </w:r>
    </w:p>
    <w:p w:rsidR="00E57708" w:rsidP="0064359D" w:rsidRDefault="00E57708" w14:paraId="7A756F80" w14:textId="77777777">
      <w:pPr>
        <w:spacing w:line="360" w:lineRule="auto"/>
        <w:rPr>
          <w:rFonts w:ascii="Times New Roman" w:hAnsi="Times New Roman" w:cs="Times New Roman"/>
        </w:rPr>
      </w:pPr>
    </w:p>
    <w:p w:rsidR="00E57708" w:rsidRDefault="00E57708" w14:paraId="72BFD11A" w14:textId="77777777">
      <w:pPr>
        <w:rPr>
          <w:rFonts w:ascii="Times New Roman" w:hAnsi="Times New Roman" w:cs="Times New Roman" w:eastAsiaTheme="majorEastAsia"/>
          <w:sz w:val="28"/>
          <w:szCs w:val="28"/>
        </w:rPr>
      </w:pPr>
      <w:r>
        <w:rPr>
          <w:rFonts w:ascii="Times New Roman" w:hAnsi="Times New Roman" w:cs="Times New Roman"/>
        </w:rPr>
        <w:br w:type="page"/>
      </w:r>
    </w:p>
    <w:p w:rsidRPr="00E57708" w:rsidR="00E57708" w:rsidP="00E57708" w:rsidRDefault="00E57708" w14:paraId="2DFDA021" w14:textId="4FE5C2FD">
      <w:pPr>
        <w:pStyle w:val="Heading3"/>
        <w:spacing w:line="360" w:lineRule="auto"/>
        <w:jc w:val="center"/>
        <w:rPr>
          <w:rFonts w:ascii="Times New Roman" w:hAnsi="Times New Roman" w:cs="Times New Roman"/>
          <w:color w:val="auto"/>
        </w:rPr>
      </w:pPr>
      <w:bookmarkStart w:name="_Toc215739825" w:id="43"/>
      <w:r w:rsidRPr="00E57708">
        <w:rPr>
          <w:rFonts w:ascii="Times New Roman" w:hAnsi="Times New Roman" w:cs="Times New Roman"/>
          <w:color w:val="auto"/>
        </w:rPr>
        <w:t xml:space="preserve">Appendix </w:t>
      </w:r>
      <w:r w:rsidR="00007E27">
        <w:rPr>
          <w:rFonts w:ascii="Times New Roman" w:hAnsi="Times New Roman" w:cs="Times New Roman"/>
          <w:color w:val="auto"/>
        </w:rPr>
        <w:t>G</w:t>
      </w:r>
      <w:bookmarkEnd w:id="43"/>
    </w:p>
    <w:p w:rsidRPr="00E57708" w:rsidR="00E57708" w:rsidP="00E57708" w:rsidRDefault="004A5F99" w14:paraId="75F4EE5F" w14:textId="71530FC2">
      <w:pPr>
        <w:pStyle w:val="Heading4"/>
        <w:spacing w:line="360" w:lineRule="auto"/>
        <w:jc w:val="center"/>
        <w:rPr>
          <w:rFonts w:ascii="Times New Roman" w:hAnsi="Times New Roman" w:cs="Times New Roman"/>
          <w:color w:val="auto"/>
        </w:rPr>
      </w:pPr>
      <w:r>
        <w:rPr>
          <w:rFonts w:ascii="Times New Roman" w:hAnsi="Times New Roman" w:cs="Times New Roman"/>
          <w:color w:val="auto"/>
        </w:rPr>
        <w:t>Smart Cane Flowchart</w:t>
      </w:r>
    </w:p>
    <w:p w:rsidRPr="00E57708" w:rsidR="00E57708" w:rsidP="00E57708" w:rsidRDefault="00E57708" w14:paraId="3C823A7E" w14:textId="77777777">
      <w:pPr>
        <w:keepNext/>
        <w:spacing w:line="360" w:lineRule="auto"/>
        <w:jc w:val="center"/>
        <w:rPr>
          <w:rFonts w:ascii="Times New Roman" w:hAnsi="Times New Roman" w:cs="Times New Roman"/>
        </w:rPr>
      </w:pPr>
      <w:r w:rsidRPr="00E57708">
        <w:rPr>
          <w:rFonts w:ascii="Times New Roman" w:hAnsi="Times New Roman" w:cs="Times New Roman"/>
          <w:noProof/>
        </w:rPr>
        <w:drawing>
          <wp:inline distT="0" distB="0" distL="0" distR="0" wp14:anchorId="5048C43D" wp14:editId="6744F127">
            <wp:extent cx="3807176" cy="5076375"/>
            <wp:effectExtent l="0" t="0" r="3175" b="0"/>
            <wp:docPr id="1994498352"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498352" name="Picture 1" descr="A diagram of a diagram&#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3812203" cy="5083078"/>
                    </a:xfrm>
                    <a:prstGeom prst="rect">
                      <a:avLst/>
                    </a:prstGeom>
                  </pic:spPr>
                </pic:pic>
              </a:graphicData>
            </a:graphic>
          </wp:inline>
        </w:drawing>
      </w:r>
    </w:p>
    <w:p w:rsidRPr="00E57708" w:rsidR="002735F4" w:rsidP="00E57708" w:rsidRDefault="00E57708" w14:paraId="6DE91212" w14:textId="2AF63788">
      <w:pPr>
        <w:pStyle w:val="Caption"/>
        <w:spacing w:line="360" w:lineRule="auto"/>
        <w:jc w:val="center"/>
        <w:rPr>
          <w:rFonts w:ascii="Times New Roman" w:hAnsi="Times New Roman" w:cs="Times New Roman"/>
          <w:color w:val="auto"/>
        </w:rPr>
      </w:pPr>
      <w:bookmarkStart w:name="_Toc215739833" w:id="44"/>
      <w:r w:rsidRPr="00E57708">
        <w:rPr>
          <w:rFonts w:ascii="Times New Roman" w:hAnsi="Times New Roman" w:cs="Times New Roman"/>
          <w:color w:val="auto"/>
        </w:rPr>
        <w:t xml:space="preserve">Figure </w:t>
      </w:r>
      <w:r w:rsidRPr="00E57708">
        <w:rPr>
          <w:rFonts w:ascii="Times New Roman" w:hAnsi="Times New Roman" w:cs="Times New Roman"/>
          <w:color w:val="auto"/>
        </w:rPr>
        <w:fldChar w:fldCharType="begin"/>
      </w:r>
      <w:r w:rsidRPr="00E57708">
        <w:rPr>
          <w:rFonts w:ascii="Times New Roman" w:hAnsi="Times New Roman" w:cs="Times New Roman"/>
          <w:color w:val="auto"/>
        </w:rPr>
        <w:instrText xml:space="preserve"> SEQ Figure \* ARABIC </w:instrText>
      </w:r>
      <w:r w:rsidRPr="00E57708">
        <w:rPr>
          <w:rFonts w:ascii="Times New Roman" w:hAnsi="Times New Roman" w:cs="Times New Roman"/>
          <w:color w:val="auto"/>
        </w:rPr>
        <w:fldChar w:fldCharType="separate"/>
      </w:r>
      <w:r w:rsidRPr="00E57708">
        <w:rPr>
          <w:rFonts w:ascii="Times New Roman" w:hAnsi="Times New Roman" w:cs="Times New Roman"/>
          <w:noProof/>
          <w:color w:val="auto"/>
        </w:rPr>
        <w:t>8</w:t>
      </w:r>
      <w:r w:rsidRPr="00E57708">
        <w:rPr>
          <w:rFonts w:ascii="Times New Roman" w:hAnsi="Times New Roman" w:cs="Times New Roman"/>
          <w:color w:val="auto"/>
        </w:rPr>
        <w:fldChar w:fldCharType="end"/>
      </w:r>
      <w:r w:rsidRPr="00E57708">
        <w:rPr>
          <w:rFonts w:ascii="Times New Roman" w:hAnsi="Times New Roman" w:cs="Times New Roman"/>
          <w:color w:val="auto"/>
        </w:rPr>
        <w:t>: Flowchart for the Smart Cane</w:t>
      </w:r>
      <w:bookmarkEnd w:id="44"/>
    </w:p>
    <w:p w:rsidRPr="00E57708" w:rsidR="00E57708" w:rsidP="00E57708" w:rsidRDefault="00E57708" w14:paraId="6DE596EE" w14:textId="419B10BF">
      <w:pPr>
        <w:spacing w:line="360" w:lineRule="auto"/>
        <w:rPr>
          <w:rFonts w:ascii="Times New Roman" w:hAnsi="Times New Roman" w:cs="Times New Roman"/>
        </w:rPr>
      </w:pPr>
      <w:r w:rsidRPr="00E57708">
        <w:rPr>
          <w:rFonts w:ascii="Times New Roman" w:hAnsi="Times New Roman" w:cs="Times New Roman"/>
        </w:rPr>
        <w:t xml:space="preserve">Appendix </w:t>
      </w:r>
      <w:r w:rsidR="00007E27">
        <w:rPr>
          <w:rFonts w:ascii="Times New Roman" w:hAnsi="Times New Roman" w:cs="Times New Roman"/>
        </w:rPr>
        <w:t>G</w:t>
      </w:r>
      <w:r w:rsidRPr="00E57708">
        <w:rPr>
          <w:rFonts w:ascii="Times New Roman" w:hAnsi="Times New Roman" w:cs="Times New Roman"/>
        </w:rPr>
        <w:t xml:space="preserve"> shows a flowchart created illustrating the “thought” process of the code logic. </w:t>
      </w:r>
      <w:r w:rsidRPr="00E57708">
        <w:rPr>
          <w:rFonts w:ascii="Times New Roman" w:hAnsi="Times New Roman" w:cs="Times New Roman"/>
        </w:rPr>
        <w:t>The flowchart outlines the planned software logic for the smart cane’s obstacle detection system. The Arduino will continuously read distance data from ultrasonic sensors and compare it against a safety threshold. If an object is detected within range, the system will activate vibration feedback, with intensity increasing as the object gets closer. If no obstacles are present or the system is idle, it will enter a low-power mode to save energy. A failsafe step is also included in case a sensor stops responding. This loop ensures the system remains responsive while managing power efficiently.</w:t>
      </w:r>
    </w:p>
    <w:sectPr w:rsidRPr="00E57708" w:rsidR="00E57708" w:rsidSect="00343991">
      <w:headerReference w:type="default" r:id="rId40"/>
      <w:footerReference w:type="default" r:id="rId41"/>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70289" w:rsidP="00F45FDD" w:rsidRDefault="00E70289" w14:paraId="3A92612E" w14:textId="77777777">
      <w:pPr>
        <w:spacing w:after="0" w:line="240" w:lineRule="auto"/>
      </w:pPr>
      <w:r>
        <w:separator/>
      </w:r>
    </w:p>
  </w:endnote>
  <w:endnote w:type="continuationSeparator" w:id="0">
    <w:p w:rsidR="00E70289" w:rsidP="00F45FDD" w:rsidRDefault="00E70289" w14:paraId="4CA5A68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45FDD" w:rsidR="00F45FDD" w:rsidP="00F45FDD" w:rsidRDefault="00F45FDD" w14:paraId="38BF3530" w14:textId="13490218">
    <w:pPr>
      <w:pStyle w:val="Footer"/>
      <w:jc w:val="right"/>
      <w:rPr>
        <w:rFonts w:ascii="Times New Roman" w:hAnsi="Times New Roman" w:cs="Times New Roman"/>
      </w:rPr>
    </w:pPr>
    <w:r w:rsidRPr="00F45FDD">
      <w:rPr>
        <w:rFonts w:ascii="Times New Roman" w:hAnsi="Times New Roman" w:cs="Times New Roman"/>
      </w:rPr>
      <w:t>Author: Bailey Armin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70289" w:rsidP="00F45FDD" w:rsidRDefault="00E70289" w14:paraId="6B2A7B6C" w14:textId="77777777">
      <w:pPr>
        <w:spacing w:after="0" w:line="240" w:lineRule="auto"/>
      </w:pPr>
      <w:r>
        <w:separator/>
      </w:r>
    </w:p>
  </w:footnote>
  <w:footnote w:type="continuationSeparator" w:id="0">
    <w:p w:rsidR="00E70289" w:rsidP="00F45FDD" w:rsidRDefault="00E70289" w14:paraId="0D40755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687538"/>
      <w:docPartObj>
        <w:docPartGallery w:val="Page Numbers (Top of Page)"/>
        <w:docPartUnique/>
      </w:docPartObj>
    </w:sdtPr>
    <w:sdtEndPr>
      <w:rPr>
        <w:color w:val="7F7F7F" w:themeColor="background1" w:themeShade="7F"/>
        <w:spacing w:val="60"/>
      </w:rPr>
    </w:sdtEndPr>
    <w:sdtContent>
      <w:p w:rsidR="00F45FDD" w:rsidRDefault="00F45FDD" w14:paraId="0192F15C" w14:textId="22D8CE86">
        <w:pPr>
          <w:pStyle w:val="Header"/>
          <w:pBdr>
            <w:bottom w:val="single" w:color="D9D9D9" w:themeColor="background1" w:themeShade="D9" w:sz="4" w:space="1"/>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    Design of an Electronic Blind Assist Cane</w:t>
        </w:r>
      </w:p>
    </w:sdtContent>
  </w:sdt>
  <w:p w:rsidR="00F45FDD" w:rsidRDefault="00F45FDD" w14:paraId="0E6A81F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DA4"/>
    <w:multiLevelType w:val="multilevel"/>
    <w:tmpl w:val="9F1804C4"/>
    <w:lvl w:ilvl="0">
      <w:start w:val="1"/>
      <w:numFmt w:val="bullet"/>
      <w:lvlText w:val=""/>
      <w:lvlJc w:val="left"/>
      <w:pPr>
        <w:tabs>
          <w:tab w:val="num" w:pos="720"/>
        </w:tabs>
        <w:ind w:left="720" w:hanging="360"/>
      </w:pPr>
      <w:rPr>
        <w:rFonts w:hint="default" w:ascii="Wingdings" w:hAnsi="Wingdings"/>
        <w:sz w:val="20"/>
      </w:rPr>
    </w:lvl>
    <w:lvl w:ilvl="1">
      <w:start w:val="1"/>
      <w:numFmt w:val="bullet"/>
      <w:lvlText w:val=""/>
      <w:lvlJc w:val="left"/>
      <w:pPr>
        <w:ind w:left="1440" w:hanging="360"/>
      </w:pPr>
      <w:rPr>
        <w:rFonts w:hint="default" w:ascii="Wingdings" w:hAnsi="Wingdings"/>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B9261BA"/>
    <w:multiLevelType w:val="hybridMultilevel"/>
    <w:tmpl w:val="C39E26CE"/>
    <w:lvl w:ilvl="0" w:tplc="03B4489E">
      <w:start w:val="1"/>
      <w:numFmt w:val="bullet"/>
      <w:lvlText w:val="•"/>
      <w:lvlJc w:val="left"/>
      <w:pPr>
        <w:tabs>
          <w:tab w:val="num" w:pos="720"/>
        </w:tabs>
        <w:ind w:left="720" w:hanging="360"/>
      </w:pPr>
      <w:rPr>
        <w:rFonts w:hint="default" w:ascii="Arial" w:hAnsi="Arial"/>
      </w:rPr>
    </w:lvl>
    <w:lvl w:ilvl="1" w:tplc="31249B9A" w:tentative="1">
      <w:start w:val="1"/>
      <w:numFmt w:val="bullet"/>
      <w:lvlText w:val="•"/>
      <w:lvlJc w:val="left"/>
      <w:pPr>
        <w:tabs>
          <w:tab w:val="num" w:pos="1440"/>
        </w:tabs>
        <w:ind w:left="1440" w:hanging="360"/>
      </w:pPr>
      <w:rPr>
        <w:rFonts w:hint="default" w:ascii="Arial" w:hAnsi="Arial"/>
      </w:rPr>
    </w:lvl>
    <w:lvl w:ilvl="2" w:tplc="F522D8C6" w:tentative="1">
      <w:start w:val="1"/>
      <w:numFmt w:val="bullet"/>
      <w:lvlText w:val="•"/>
      <w:lvlJc w:val="left"/>
      <w:pPr>
        <w:tabs>
          <w:tab w:val="num" w:pos="2160"/>
        </w:tabs>
        <w:ind w:left="2160" w:hanging="360"/>
      </w:pPr>
      <w:rPr>
        <w:rFonts w:hint="default" w:ascii="Arial" w:hAnsi="Arial"/>
      </w:rPr>
    </w:lvl>
    <w:lvl w:ilvl="3" w:tplc="D4266288" w:tentative="1">
      <w:start w:val="1"/>
      <w:numFmt w:val="bullet"/>
      <w:lvlText w:val="•"/>
      <w:lvlJc w:val="left"/>
      <w:pPr>
        <w:tabs>
          <w:tab w:val="num" w:pos="2880"/>
        </w:tabs>
        <w:ind w:left="2880" w:hanging="360"/>
      </w:pPr>
      <w:rPr>
        <w:rFonts w:hint="default" w:ascii="Arial" w:hAnsi="Arial"/>
      </w:rPr>
    </w:lvl>
    <w:lvl w:ilvl="4" w:tplc="777421FC" w:tentative="1">
      <w:start w:val="1"/>
      <w:numFmt w:val="bullet"/>
      <w:lvlText w:val="•"/>
      <w:lvlJc w:val="left"/>
      <w:pPr>
        <w:tabs>
          <w:tab w:val="num" w:pos="3600"/>
        </w:tabs>
        <w:ind w:left="3600" w:hanging="360"/>
      </w:pPr>
      <w:rPr>
        <w:rFonts w:hint="default" w:ascii="Arial" w:hAnsi="Arial"/>
      </w:rPr>
    </w:lvl>
    <w:lvl w:ilvl="5" w:tplc="4D5E73AE" w:tentative="1">
      <w:start w:val="1"/>
      <w:numFmt w:val="bullet"/>
      <w:lvlText w:val="•"/>
      <w:lvlJc w:val="left"/>
      <w:pPr>
        <w:tabs>
          <w:tab w:val="num" w:pos="4320"/>
        </w:tabs>
        <w:ind w:left="4320" w:hanging="360"/>
      </w:pPr>
      <w:rPr>
        <w:rFonts w:hint="default" w:ascii="Arial" w:hAnsi="Arial"/>
      </w:rPr>
    </w:lvl>
    <w:lvl w:ilvl="6" w:tplc="55003BBC" w:tentative="1">
      <w:start w:val="1"/>
      <w:numFmt w:val="bullet"/>
      <w:lvlText w:val="•"/>
      <w:lvlJc w:val="left"/>
      <w:pPr>
        <w:tabs>
          <w:tab w:val="num" w:pos="5040"/>
        </w:tabs>
        <w:ind w:left="5040" w:hanging="360"/>
      </w:pPr>
      <w:rPr>
        <w:rFonts w:hint="default" w:ascii="Arial" w:hAnsi="Arial"/>
      </w:rPr>
    </w:lvl>
    <w:lvl w:ilvl="7" w:tplc="F4E807A2" w:tentative="1">
      <w:start w:val="1"/>
      <w:numFmt w:val="bullet"/>
      <w:lvlText w:val="•"/>
      <w:lvlJc w:val="left"/>
      <w:pPr>
        <w:tabs>
          <w:tab w:val="num" w:pos="5760"/>
        </w:tabs>
        <w:ind w:left="5760" w:hanging="360"/>
      </w:pPr>
      <w:rPr>
        <w:rFonts w:hint="default" w:ascii="Arial" w:hAnsi="Arial"/>
      </w:rPr>
    </w:lvl>
    <w:lvl w:ilvl="8" w:tplc="527A87EC"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27E3755A"/>
    <w:multiLevelType w:val="multilevel"/>
    <w:tmpl w:val="A1F49F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ED678BD"/>
    <w:multiLevelType w:val="multilevel"/>
    <w:tmpl w:val="D31E9B7A"/>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76A1D5B"/>
    <w:multiLevelType w:val="multilevel"/>
    <w:tmpl w:val="5C34894E"/>
    <w:lvl w:ilvl="0">
      <w:start w:val="1"/>
      <w:numFmt w:val="bullet"/>
      <w:lvlText w:val=""/>
      <w:lvlJc w:val="left"/>
      <w:pPr>
        <w:tabs>
          <w:tab w:val="num" w:pos="720"/>
        </w:tabs>
        <w:ind w:left="720" w:hanging="360"/>
      </w:pPr>
      <w:rPr>
        <w:rFonts w:hint="default" w:ascii="Wingdings" w:hAnsi="Wingdings"/>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09965A2"/>
    <w:multiLevelType w:val="hybridMultilevel"/>
    <w:tmpl w:val="9EDAB87E"/>
    <w:lvl w:ilvl="0" w:tplc="3C341F6E">
      <w:start w:val="1"/>
      <w:numFmt w:val="bullet"/>
      <w:lvlText w:val="•"/>
      <w:lvlJc w:val="left"/>
      <w:pPr>
        <w:tabs>
          <w:tab w:val="num" w:pos="720"/>
        </w:tabs>
        <w:ind w:left="720" w:hanging="360"/>
      </w:pPr>
      <w:rPr>
        <w:rFonts w:hint="default" w:ascii="Arial" w:hAnsi="Arial"/>
      </w:rPr>
    </w:lvl>
    <w:lvl w:ilvl="1" w:tplc="44643332" w:tentative="1">
      <w:start w:val="1"/>
      <w:numFmt w:val="bullet"/>
      <w:lvlText w:val="•"/>
      <w:lvlJc w:val="left"/>
      <w:pPr>
        <w:tabs>
          <w:tab w:val="num" w:pos="1440"/>
        </w:tabs>
        <w:ind w:left="1440" w:hanging="360"/>
      </w:pPr>
      <w:rPr>
        <w:rFonts w:hint="default" w:ascii="Arial" w:hAnsi="Arial"/>
      </w:rPr>
    </w:lvl>
    <w:lvl w:ilvl="2" w:tplc="91EA26A4" w:tentative="1">
      <w:start w:val="1"/>
      <w:numFmt w:val="bullet"/>
      <w:lvlText w:val="•"/>
      <w:lvlJc w:val="left"/>
      <w:pPr>
        <w:tabs>
          <w:tab w:val="num" w:pos="2160"/>
        </w:tabs>
        <w:ind w:left="2160" w:hanging="360"/>
      </w:pPr>
      <w:rPr>
        <w:rFonts w:hint="default" w:ascii="Arial" w:hAnsi="Arial"/>
      </w:rPr>
    </w:lvl>
    <w:lvl w:ilvl="3" w:tplc="A7F268D8" w:tentative="1">
      <w:start w:val="1"/>
      <w:numFmt w:val="bullet"/>
      <w:lvlText w:val="•"/>
      <w:lvlJc w:val="left"/>
      <w:pPr>
        <w:tabs>
          <w:tab w:val="num" w:pos="2880"/>
        </w:tabs>
        <w:ind w:left="2880" w:hanging="360"/>
      </w:pPr>
      <w:rPr>
        <w:rFonts w:hint="default" w:ascii="Arial" w:hAnsi="Arial"/>
      </w:rPr>
    </w:lvl>
    <w:lvl w:ilvl="4" w:tplc="AE40416A" w:tentative="1">
      <w:start w:val="1"/>
      <w:numFmt w:val="bullet"/>
      <w:lvlText w:val="•"/>
      <w:lvlJc w:val="left"/>
      <w:pPr>
        <w:tabs>
          <w:tab w:val="num" w:pos="3600"/>
        </w:tabs>
        <w:ind w:left="3600" w:hanging="360"/>
      </w:pPr>
      <w:rPr>
        <w:rFonts w:hint="default" w:ascii="Arial" w:hAnsi="Arial"/>
      </w:rPr>
    </w:lvl>
    <w:lvl w:ilvl="5" w:tplc="1092F17A" w:tentative="1">
      <w:start w:val="1"/>
      <w:numFmt w:val="bullet"/>
      <w:lvlText w:val="•"/>
      <w:lvlJc w:val="left"/>
      <w:pPr>
        <w:tabs>
          <w:tab w:val="num" w:pos="4320"/>
        </w:tabs>
        <w:ind w:left="4320" w:hanging="360"/>
      </w:pPr>
      <w:rPr>
        <w:rFonts w:hint="default" w:ascii="Arial" w:hAnsi="Arial"/>
      </w:rPr>
    </w:lvl>
    <w:lvl w:ilvl="6" w:tplc="8774EC90" w:tentative="1">
      <w:start w:val="1"/>
      <w:numFmt w:val="bullet"/>
      <w:lvlText w:val="•"/>
      <w:lvlJc w:val="left"/>
      <w:pPr>
        <w:tabs>
          <w:tab w:val="num" w:pos="5040"/>
        </w:tabs>
        <w:ind w:left="5040" w:hanging="360"/>
      </w:pPr>
      <w:rPr>
        <w:rFonts w:hint="default" w:ascii="Arial" w:hAnsi="Arial"/>
      </w:rPr>
    </w:lvl>
    <w:lvl w:ilvl="7" w:tplc="116EF3BC" w:tentative="1">
      <w:start w:val="1"/>
      <w:numFmt w:val="bullet"/>
      <w:lvlText w:val="•"/>
      <w:lvlJc w:val="left"/>
      <w:pPr>
        <w:tabs>
          <w:tab w:val="num" w:pos="5760"/>
        </w:tabs>
        <w:ind w:left="5760" w:hanging="360"/>
      </w:pPr>
      <w:rPr>
        <w:rFonts w:hint="default" w:ascii="Arial" w:hAnsi="Arial"/>
      </w:rPr>
    </w:lvl>
    <w:lvl w:ilvl="8" w:tplc="28E8BCC0" w:tentative="1">
      <w:start w:val="1"/>
      <w:numFmt w:val="bullet"/>
      <w:lvlText w:val="•"/>
      <w:lvlJc w:val="left"/>
      <w:pPr>
        <w:tabs>
          <w:tab w:val="num" w:pos="6480"/>
        </w:tabs>
        <w:ind w:left="6480" w:hanging="360"/>
      </w:pPr>
      <w:rPr>
        <w:rFonts w:hint="default" w:ascii="Arial" w:hAnsi="Arial"/>
      </w:rPr>
    </w:lvl>
  </w:abstractNum>
  <w:abstractNum w:abstractNumId="6" w15:restartNumberingAfterBreak="0">
    <w:nsid w:val="43C17818"/>
    <w:multiLevelType w:val="hybridMultilevel"/>
    <w:tmpl w:val="23EC9B3A"/>
    <w:lvl w:ilvl="0" w:tplc="71347130">
      <w:start w:val="1"/>
      <w:numFmt w:val="bullet"/>
      <w:lvlText w:val="•"/>
      <w:lvlJc w:val="left"/>
      <w:pPr>
        <w:tabs>
          <w:tab w:val="num" w:pos="720"/>
        </w:tabs>
        <w:ind w:left="720" w:hanging="360"/>
      </w:pPr>
      <w:rPr>
        <w:rFonts w:hint="default" w:ascii="Arial" w:hAnsi="Arial"/>
      </w:rPr>
    </w:lvl>
    <w:lvl w:ilvl="1" w:tplc="B87C0C64" w:tentative="1">
      <w:start w:val="1"/>
      <w:numFmt w:val="bullet"/>
      <w:lvlText w:val="•"/>
      <w:lvlJc w:val="left"/>
      <w:pPr>
        <w:tabs>
          <w:tab w:val="num" w:pos="1440"/>
        </w:tabs>
        <w:ind w:left="1440" w:hanging="360"/>
      </w:pPr>
      <w:rPr>
        <w:rFonts w:hint="default" w:ascii="Arial" w:hAnsi="Arial"/>
      </w:rPr>
    </w:lvl>
    <w:lvl w:ilvl="2" w:tplc="9918D61E" w:tentative="1">
      <w:start w:val="1"/>
      <w:numFmt w:val="bullet"/>
      <w:lvlText w:val="•"/>
      <w:lvlJc w:val="left"/>
      <w:pPr>
        <w:tabs>
          <w:tab w:val="num" w:pos="2160"/>
        </w:tabs>
        <w:ind w:left="2160" w:hanging="360"/>
      </w:pPr>
      <w:rPr>
        <w:rFonts w:hint="default" w:ascii="Arial" w:hAnsi="Arial"/>
      </w:rPr>
    </w:lvl>
    <w:lvl w:ilvl="3" w:tplc="F41C6442" w:tentative="1">
      <w:start w:val="1"/>
      <w:numFmt w:val="bullet"/>
      <w:lvlText w:val="•"/>
      <w:lvlJc w:val="left"/>
      <w:pPr>
        <w:tabs>
          <w:tab w:val="num" w:pos="2880"/>
        </w:tabs>
        <w:ind w:left="2880" w:hanging="360"/>
      </w:pPr>
      <w:rPr>
        <w:rFonts w:hint="default" w:ascii="Arial" w:hAnsi="Arial"/>
      </w:rPr>
    </w:lvl>
    <w:lvl w:ilvl="4" w:tplc="CAE65214" w:tentative="1">
      <w:start w:val="1"/>
      <w:numFmt w:val="bullet"/>
      <w:lvlText w:val="•"/>
      <w:lvlJc w:val="left"/>
      <w:pPr>
        <w:tabs>
          <w:tab w:val="num" w:pos="3600"/>
        </w:tabs>
        <w:ind w:left="3600" w:hanging="360"/>
      </w:pPr>
      <w:rPr>
        <w:rFonts w:hint="default" w:ascii="Arial" w:hAnsi="Arial"/>
      </w:rPr>
    </w:lvl>
    <w:lvl w:ilvl="5" w:tplc="2AF6964A" w:tentative="1">
      <w:start w:val="1"/>
      <w:numFmt w:val="bullet"/>
      <w:lvlText w:val="•"/>
      <w:lvlJc w:val="left"/>
      <w:pPr>
        <w:tabs>
          <w:tab w:val="num" w:pos="4320"/>
        </w:tabs>
        <w:ind w:left="4320" w:hanging="360"/>
      </w:pPr>
      <w:rPr>
        <w:rFonts w:hint="default" w:ascii="Arial" w:hAnsi="Arial"/>
      </w:rPr>
    </w:lvl>
    <w:lvl w:ilvl="6" w:tplc="0C407132" w:tentative="1">
      <w:start w:val="1"/>
      <w:numFmt w:val="bullet"/>
      <w:lvlText w:val="•"/>
      <w:lvlJc w:val="left"/>
      <w:pPr>
        <w:tabs>
          <w:tab w:val="num" w:pos="5040"/>
        </w:tabs>
        <w:ind w:left="5040" w:hanging="360"/>
      </w:pPr>
      <w:rPr>
        <w:rFonts w:hint="default" w:ascii="Arial" w:hAnsi="Arial"/>
      </w:rPr>
    </w:lvl>
    <w:lvl w:ilvl="7" w:tplc="EA0EC96A" w:tentative="1">
      <w:start w:val="1"/>
      <w:numFmt w:val="bullet"/>
      <w:lvlText w:val="•"/>
      <w:lvlJc w:val="left"/>
      <w:pPr>
        <w:tabs>
          <w:tab w:val="num" w:pos="5760"/>
        </w:tabs>
        <w:ind w:left="5760" w:hanging="360"/>
      </w:pPr>
      <w:rPr>
        <w:rFonts w:hint="default" w:ascii="Arial" w:hAnsi="Arial"/>
      </w:rPr>
    </w:lvl>
    <w:lvl w:ilvl="8" w:tplc="A2D679FA"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57AF22B9"/>
    <w:multiLevelType w:val="hybridMultilevel"/>
    <w:tmpl w:val="9E522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5558CF"/>
    <w:multiLevelType w:val="multilevel"/>
    <w:tmpl w:val="AAFE68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0090212"/>
    <w:multiLevelType w:val="hybridMultilevel"/>
    <w:tmpl w:val="9E5220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3D2819"/>
    <w:multiLevelType w:val="multilevel"/>
    <w:tmpl w:val="2182F0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A18615E"/>
    <w:multiLevelType w:val="multilevel"/>
    <w:tmpl w:val="44A4C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A26703"/>
    <w:multiLevelType w:val="multilevel"/>
    <w:tmpl w:val="4A92287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726015E3"/>
    <w:multiLevelType w:val="multilevel"/>
    <w:tmpl w:val="971821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5103183">
    <w:abstractNumId w:val="8"/>
  </w:num>
  <w:num w:numId="2" w16cid:durableId="661130126">
    <w:abstractNumId w:val="13"/>
  </w:num>
  <w:num w:numId="3" w16cid:durableId="383136579">
    <w:abstractNumId w:val="7"/>
  </w:num>
  <w:num w:numId="4" w16cid:durableId="328405442">
    <w:abstractNumId w:val="9"/>
  </w:num>
  <w:num w:numId="5" w16cid:durableId="1217820950">
    <w:abstractNumId w:val="5"/>
  </w:num>
  <w:num w:numId="6" w16cid:durableId="3746772">
    <w:abstractNumId w:val="6"/>
  </w:num>
  <w:num w:numId="7" w16cid:durableId="1921215102">
    <w:abstractNumId w:val="1"/>
  </w:num>
  <w:num w:numId="8" w16cid:durableId="1471436351">
    <w:abstractNumId w:val="12"/>
  </w:num>
  <w:num w:numId="9" w16cid:durableId="34628034">
    <w:abstractNumId w:val="11"/>
  </w:num>
  <w:num w:numId="10" w16cid:durableId="360057181">
    <w:abstractNumId w:val="2"/>
  </w:num>
  <w:num w:numId="11" w16cid:durableId="719327381">
    <w:abstractNumId w:val="10"/>
  </w:num>
  <w:num w:numId="12" w16cid:durableId="1426998397">
    <w:abstractNumId w:val="4"/>
  </w:num>
  <w:num w:numId="13" w16cid:durableId="1257209159">
    <w:abstractNumId w:val="0"/>
  </w:num>
  <w:num w:numId="14" w16cid:durableId="942885475">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6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045"/>
    <w:rsid w:val="0000259C"/>
    <w:rsid w:val="00007E27"/>
    <w:rsid w:val="00016639"/>
    <w:rsid w:val="00027CB5"/>
    <w:rsid w:val="0007188D"/>
    <w:rsid w:val="0009460E"/>
    <w:rsid w:val="00097993"/>
    <w:rsid w:val="000A2DB2"/>
    <w:rsid w:val="000E0757"/>
    <w:rsid w:val="000E2D5A"/>
    <w:rsid w:val="00112978"/>
    <w:rsid w:val="00115DED"/>
    <w:rsid w:val="00122F66"/>
    <w:rsid w:val="001235C6"/>
    <w:rsid w:val="00144040"/>
    <w:rsid w:val="00145D8A"/>
    <w:rsid w:val="00186E2F"/>
    <w:rsid w:val="001A45A9"/>
    <w:rsid w:val="001A7E34"/>
    <w:rsid w:val="001B0FBE"/>
    <w:rsid w:val="001C39F8"/>
    <w:rsid w:val="001C6D78"/>
    <w:rsid w:val="001C7B25"/>
    <w:rsid w:val="001F1A47"/>
    <w:rsid w:val="001F3AB1"/>
    <w:rsid w:val="00211104"/>
    <w:rsid w:val="0021692E"/>
    <w:rsid w:val="00222876"/>
    <w:rsid w:val="00232F87"/>
    <w:rsid w:val="00246234"/>
    <w:rsid w:val="00253B51"/>
    <w:rsid w:val="002735F4"/>
    <w:rsid w:val="002776FC"/>
    <w:rsid w:val="0028488D"/>
    <w:rsid w:val="00284A39"/>
    <w:rsid w:val="00294B89"/>
    <w:rsid w:val="002E5CC9"/>
    <w:rsid w:val="00320554"/>
    <w:rsid w:val="00343991"/>
    <w:rsid w:val="00343F6F"/>
    <w:rsid w:val="00361FFD"/>
    <w:rsid w:val="0038378D"/>
    <w:rsid w:val="0039074C"/>
    <w:rsid w:val="003A4E2B"/>
    <w:rsid w:val="003B3A3A"/>
    <w:rsid w:val="003D4C03"/>
    <w:rsid w:val="003E2374"/>
    <w:rsid w:val="003F420E"/>
    <w:rsid w:val="004065DF"/>
    <w:rsid w:val="00411D9B"/>
    <w:rsid w:val="00421955"/>
    <w:rsid w:val="0045452A"/>
    <w:rsid w:val="00464141"/>
    <w:rsid w:val="00483AEE"/>
    <w:rsid w:val="00483F39"/>
    <w:rsid w:val="00492550"/>
    <w:rsid w:val="00496F32"/>
    <w:rsid w:val="004A271E"/>
    <w:rsid w:val="004A5F99"/>
    <w:rsid w:val="004B27AE"/>
    <w:rsid w:val="004F70EB"/>
    <w:rsid w:val="005076FF"/>
    <w:rsid w:val="005119E8"/>
    <w:rsid w:val="00522C5F"/>
    <w:rsid w:val="00570AF8"/>
    <w:rsid w:val="005721CA"/>
    <w:rsid w:val="00572336"/>
    <w:rsid w:val="0058194A"/>
    <w:rsid w:val="005925FF"/>
    <w:rsid w:val="005A7729"/>
    <w:rsid w:val="005B4B5B"/>
    <w:rsid w:val="005E64B9"/>
    <w:rsid w:val="005F4894"/>
    <w:rsid w:val="006021F3"/>
    <w:rsid w:val="00612EF9"/>
    <w:rsid w:val="006146C8"/>
    <w:rsid w:val="00632E7D"/>
    <w:rsid w:val="0064359D"/>
    <w:rsid w:val="00665BF9"/>
    <w:rsid w:val="00667B87"/>
    <w:rsid w:val="00675685"/>
    <w:rsid w:val="006804CF"/>
    <w:rsid w:val="006857BC"/>
    <w:rsid w:val="006A1BFA"/>
    <w:rsid w:val="006A6198"/>
    <w:rsid w:val="006C120B"/>
    <w:rsid w:val="006C16CD"/>
    <w:rsid w:val="006F4CFD"/>
    <w:rsid w:val="007005AA"/>
    <w:rsid w:val="00712F55"/>
    <w:rsid w:val="00744D9A"/>
    <w:rsid w:val="007554C0"/>
    <w:rsid w:val="00777DFF"/>
    <w:rsid w:val="007A00BB"/>
    <w:rsid w:val="007B104B"/>
    <w:rsid w:val="007B221E"/>
    <w:rsid w:val="007B26F9"/>
    <w:rsid w:val="007C7209"/>
    <w:rsid w:val="00810E3C"/>
    <w:rsid w:val="0082261E"/>
    <w:rsid w:val="008309A5"/>
    <w:rsid w:val="00833EBA"/>
    <w:rsid w:val="00853E49"/>
    <w:rsid w:val="00866C29"/>
    <w:rsid w:val="008776AD"/>
    <w:rsid w:val="00883331"/>
    <w:rsid w:val="00885812"/>
    <w:rsid w:val="008B7042"/>
    <w:rsid w:val="008B7752"/>
    <w:rsid w:val="008D36AE"/>
    <w:rsid w:val="008E223F"/>
    <w:rsid w:val="008F065A"/>
    <w:rsid w:val="008F50E6"/>
    <w:rsid w:val="00926C53"/>
    <w:rsid w:val="00933982"/>
    <w:rsid w:val="0093410A"/>
    <w:rsid w:val="00965041"/>
    <w:rsid w:val="009B7634"/>
    <w:rsid w:val="009C5752"/>
    <w:rsid w:val="009F5400"/>
    <w:rsid w:val="009F54C1"/>
    <w:rsid w:val="00A1355F"/>
    <w:rsid w:val="00A33302"/>
    <w:rsid w:val="00A36F00"/>
    <w:rsid w:val="00A57896"/>
    <w:rsid w:val="00A64719"/>
    <w:rsid w:val="00A71661"/>
    <w:rsid w:val="00A8437E"/>
    <w:rsid w:val="00A928EB"/>
    <w:rsid w:val="00AA2FBC"/>
    <w:rsid w:val="00AE6538"/>
    <w:rsid w:val="00AF3494"/>
    <w:rsid w:val="00AF6844"/>
    <w:rsid w:val="00B077DB"/>
    <w:rsid w:val="00B34D15"/>
    <w:rsid w:val="00B368E6"/>
    <w:rsid w:val="00B73C85"/>
    <w:rsid w:val="00B82C02"/>
    <w:rsid w:val="00BC0FC3"/>
    <w:rsid w:val="00BD1877"/>
    <w:rsid w:val="00C00045"/>
    <w:rsid w:val="00C06071"/>
    <w:rsid w:val="00C46822"/>
    <w:rsid w:val="00C54E4A"/>
    <w:rsid w:val="00C55B2C"/>
    <w:rsid w:val="00C623C6"/>
    <w:rsid w:val="00CC0AF3"/>
    <w:rsid w:val="00D00A39"/>
    <w:rsid w:val="00D04731"/>
    <w:rsid w:val="00D40F83"/>
    <w:rsid w:val="00D50EA3"/>
    <w:rsid w:val="00D56BDA"/>
    <w:rsid w:val="00D61FD9"/>
    <w:rsid w:val="00D63239"/>
    <w:rsid w:val="00D7190C"/>
    <w:rsid w:val="00D7266A"/>
    <w:rsid w:val="00D76703"/>
    <w:rsid w:val="00D85B47"/>
    <w:rsid w:val="00DB3165"/>
    <w:rsid w:val="00DB4425"/>
    <w:rsid w:val="00DC1519"/>
    <w:rsid w:val="00DC4C7C"/>
    <w:rsid w:val="00DE1038"/>
    <w:rsid w:val="00DE366D"/>
    <w:rsid w:val="00DE4EA4"/>
    <w:rsid w:val="00E00478"/>
    <w:rsid w:val="00E153A6"/>
    <w:rsid w:val="00E26BF5"/>
    <w:rsid w:val="00E3359B"/>
    <w:rsid w:val="00E34156"/>
    <w:rsid w:val="00E57708"/>
    <w:rsid w:val="00E61A7D"/>
    <w:rsid w:val="00E63926"/>
    <w:rsid w:val="00E70001"/>
    <w:rsid w:val="00E70289"/>
    <w:rsid w:val="00E711AE"/>
    <w:rsid w:val="00E82E5D"/>
    <w:rsid w:val="00EC154E"/>
    <w:rsid w:val="00EC714F"/>
    <w:rsid w:val="00ED0F09"/>
    <w:rsid w:val="00EE71EE"/>
    <w:rsid w:val="00F146DA"/>
    <w:rsid w:val="00F240C1"/>
    <w:rsid w:val="00F2429E"/>
    <w:rsid w:val="00F45FDD"/>
    <w:rsid w:val="00F60302"/>
    <w:rsid w:val="00F65323"/>
    <w:rsid w:val="00F7754D"/>
    <w:rsid w:val="00FB1174"/>
    <w:rsid w:val="00FB5000"/>
    <w:rsid w:val="00FF199F"/>
    <w:rsid w:val="00FF6EC5"/>
    <w:rsid w:val="00FF7824"/>
    <w:rsid w:val="186E3267"/>
    <w:rsid w:val="3C8DAB34"/>
    <w:rsid w:val="5D58E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ABC5A8"/>
  <w15:chartTrackingRefBased/>
  <w15:docId w15:val="{307C993A-91EE-452E-A1AF-3FF39CFE44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0004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004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00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000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000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0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0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0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04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0004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C0004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C0004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C0004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C0004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0004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0004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0004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00045"/>
    <w:rPr>
      <w:rFonts w:eastAsiaTheme="majorEastAsia" w:cstheme="majorBidi"/>
      <w:color w:val="272727" w:themeColor="text1" w:themeTint="D8"/>
    </w:rPr>
  </w:style>
  <w:style w:type="paragraph" w:styleId="Title">
    <w:name w:val="Title"/>
    <w:basedOn w:val="Normal"/>
    <w:next w:val="Normal"/>
    <w:link w:val="TitleChar"/>
    <w:uiPriority w:val="10"/>
    <w:qFormat/>
    <w:rsid w:val="00C0004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0004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0004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000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045"/>
    <w:pPr>
      <w:spacing w:before="160"/>
      <w:jc w:val="center"/>
    </w:pPr>
    <w:rPr>
      <w:i/>
      <w:iCs/>
      <w:color w:val="404040" w:themeColor="text1" w:themeTint="BF"/>
    </w:rPr>
  </w:style>
  <w:style w:type="character" w:styleId="QuoteChar" w:customStyle="1">
    <w:name w:val="Quote Char"/>
    <w:basedOn w:val="DefaultParagraphFont"/>
    <w:link w:val="Quote"/>
    <w:uiPriority w:val="29"/>
    <w:rsid w:val="00C00045"/>
    <w:rPr>
      <w:i/>
      <w:iCs/>
      <w:color w:val="404040" w:themeColor="text1" w:themeTint="BF"/>
    </w:rPr>
  </w:style>
  <w:style w:type="paragraph" w:styleId="ListParagraph">
    <w:name w:val="List Paragraph"/>
    <w:basedOn w:val="Normal"/>
    <w:uiPriority w:val="34"/>
    <w:qFormat/>
    <w:rsid w:val="00C00045"/>
    <w:pPr>
      <w:ind w:left="720"/>
      <w:contextualSpacing/>
    </w:pPr>
  </w:style>
  <w:style w:type="character" w:styleId="IntenseEmphasis">
    <w:name w:val="Intense Emphasis"/>
    <w:basedOn w:val="DefaultParagraphFont"/>
    <w:uiPriority w:val="21"/>
    <w:qFormat/>
    <w:rsid w:val="00C00045"/>
    <w:rPr>
      <w:i/>
      <w:iCs/>
      <w:color w:val="0F4761" w:themeColor="accent1" w:themeShade="BF"/>
    </w:rPr>
  </w:style>
  <w:style w:type="paragraph" w:styleId="IntenseQuote">
    <w:name w:val="Intense Quote"/>
    <w:basedOn w:val="Normal"/>
    <w:next w:val="Normal"/>
    <w:link w:val="IntenseQuoteChar"/>
    <w:uiPriority w:val="30"/>
    <w:qFormat/>
    <w:rsid w:val="00C0004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00045"/>
    <w:rPr>
      <w:i/>
      <w:iCs/>
      <w:color w:val="0F4761" w:themeColor="accent1" w:themeShade="BF"/>
    </w:rPr>
  </w:style>
  <w:style w:type="character" w:styleId="IntenseReference">
    <w:name w:val="Intense Reference"/>
    <w:basedOn w:val="DefaultParagraphFont"/>
    <w:uiPriority w:val="32"/>
    <w:qFormat/>
    <w:rsid w:val="00C00045"/>
    <w:rPr>
      <w:b/>
      <w:bCs/>
      <w:smallCaps/>
      <w:color w:val="0F4761" w:themeColor="accent1" w:themeShade="BF"/>
      <w:spacing w:val="5"/>
    </w:rPr>
  </w:style>
  <w:style w:type="character" w:styleId="Hyperlink">
    <w:name w:val="Hyperlink"/>
    <w:basedOn w:val="DefaultParagraphFont"/>
    <w:uiPriority w:val="99"/>
    <w:unhideWhenUsed/>
    <w:rsid w:val="00DC4C7C"/>
    <w:rPr>
      <w:color w:val="467886" w:themeColor="hyperlink"/>
      <w:u w:val="single"/>
    </w:rPr>
  </w:style>
  <w:style w:type="character" w:styleId="FollowedHyperlink">
    <w:name w:val="FollowedHyperlink"/>
    <w:basedOn w:val="DefaultParagraphFont"/>
    <w:uiPriority w:val="99"/>
    <w:semiHidden/>
    <w:unhideWhenUsed/>
    <w:rsid w:val="00DC4C7C"/>
    <w:rPr>
      <w:color w:val="96607D" w:themeColor="followedHyperlink"/>
      <w:u w:val="single"/>
    </w:rPr>
  </w:style>
  <w:style w:type="paragraph" w:styleId="BodyText">
    <w:name w:val="Body Text"/>
    <w:basedOn w:val="Normal"/>
    <w:link w:val="BodyTextChar"/>
    <w:uiPriority w:val="99"/>
    <w:unhideWhenUsed/>
    <w:rsid w:val="00343F6F"/>
    <w:pPr>
      <w:spacing w:after="120"/>
    </w:pPr>
  </w:style>
  <w:style w:type="character" w:styleId="BodyTextChar" w:customStyle="1">
    <w:name w:val="Body Text Char"/>
    <w:basedOn w:val="DefaultParagraphFont"/>
    <w:link w:val="BodyText"/>
    <w:uiPriority w:val="99"/>
    <w:rsid w:val="00343F6F"/>
  </w:style>
  <w:style w:type="paragraph" w:styleId="TOCHeading">
    <w:name w:val="TOC Heading"/>
    <w:basedOn w:val="Heading1"/>
    <w:next w:val="Normal"/>
    <w:uiPriority w:val="39"/>
    <w:unhideWhenUsed/>
    <w:qFormat/>
    <w:rsid w:val="00632E7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82C02"/>
    <w:pPr>
      <w:tabs>
        <w:tab w:val="right" w:leader="dot" w:pos="9016"/>
      </w:tabs>
      <w:spacing w:after="100" w:line="240" w:lineRule="auto"/>
    </w:pPr>
  </w:style>
  <w:style w:type="paragraph" w:styleId="TOC3">
    <w:name w:val="toc 3"/>
    <w:basedOn w:val="Normal"/>
    <w:next w:val="Normal"/>
    <w:autoRedefine/>
    <w:uiPriority w:val="39"/>
    <w:unhideWhenUsed/>
    <w:rsid w:val="00632E7D"/>
    <w:pPr>
      <w:spacing w:after="100"/>
      <w:ind w:left="480"/>
    </w:pPr>
  </w:style>
  <w:style w:type="paragraph" w:styleId="TOC2">
    <w:name w:val="toc 2"/>
    <w:basedOn w:val="Normal"/>
    <w:next w:val="Normal"/>
    <w:autoRedefine/>
    <w:uiPriority w:val="39"/>
    <w:unhideWhenUsed/>
    <w:rsid w:val="00632E7D"/>
    <w:pPr>
      <w:spacing w:after="100"/>
      <w:ind w:left="240"/>
    </w:pPr>
  </w:style>
  <w:style w:type="paragraph" w:styleId="Caption">
    <w:name w:val="caption"/>
    <w:basedOn w:val="Normal"/>
    <w:next w:val="Normal"/>
    <w:uiPriority w:val="35"/>
    <w:unhideWhenUsed/>
    <w:qFormat/>
    <w:rsid w:val="008776A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F50E6"/>
    <w:pPr>
      <w:spacing w:after="0"/>
    </w:pPr>
  </w:style>
  <w:style w:type="paragraph" w:styleId="Header">
    <w:name w:val="header"/>
    <w:basedOn w:val="Normal"/>
    <w:link w:val="HeaderChar"/>
    <w:uiPriority w:val="99"/>
    <w:unhideWhenUsed/>
    <w:rsid w:val="00F45FDD"/>
    <w:pPr>
      <w:tabs>
        <w:tab w:val="center" w:pos="4513"/>
        <w:tab w:val="right" w:pos="9026"/>
      </w:tabs>
      <w:spacing w:after="0" w:line="240" w:lineRule="auto"/>
    </w:pPr>
  </w:style>
  <w:style w:type="character" w:styleId="HeaderChar" w:customStyle="1">
    <w:name w:val="Header Char"/>
    <w:basedOn w:val="DefaultParagraphFont"/>
    <w:link w:val="Header"/>
    <w:uiPriority w:val="99"/>
    <w:rsid w:val="00F45FDD"/>
  </w:style>
  <w:style w:type="paragraph" w:styleId="Footer">
    <w:name w:val="footer"/>
    <w:basedOn w:val="Normal"/>
    <w:link w:val="FooterChar"/>
    <w:uiPriority w:val="99"/>
    <w:unhideWhenUsed/>
    <w:rsid w:val="00F45FDD"/>
    <w:pPr>
      <w:tabs>
        <w:tab w:val="center" w:pos="4513"/>
        <w:tab w:val="right" w:pos="9026"/>
      </w:tabs>
      <w:spacing w:after="0" w:line="240" w:lineRule="auto"/>
    </w:pPr>
  </w:style>
  <w:style w:type="character" w:styleId="FooterChar" w:customStyle="1">
    <w:name w:val="Footer Char"/>
    <w:basedOn w:val="DefaultParagraphFont"/>
    <w:link w:val="Footer"/>
    <w:uiPriority w:val="99"/>
    <w:rsid w:val="00F45FDD"/>
  </w:style>
  <w:style w:type="character" w:styleId="UnresolvedMention">
    <w:name w:val="Unresolved Mention"/>
    <w:basedOn w:val="DefaultParagraphFont"/>
    <w:uiPriority w:val="99"/>
    <w:semiHidden/>
    <w:unhideWhenUsed/>
    <w:rsid w:val="00D61F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07/s10209-020-00712-z" TargetMode="External" Id="rId13" /><Relationship Type="http://schemas.openxmlformats.org/officeDocument/2006/relationships/hyperlink" Target="https://www.marketresearchintellect.com/product/smart-cane-for-the-blind-market/" TargetMode="External" Id="rId18" /><Relationship Type="http://schemas.openxmlformats.org/officeDocument/2006/relationships/hyperlink" Target="https://papers.ssrn.com/sol3/papers.cfm?abstract_id=4937982" TargetMode="External" Id="rId26" /><Relationship Type="http://schemas.openxmlformats.org/officeDocument/2006/relationships/image" Target="media/image6.png" Id="rId39" /><Relationship Type="http://schemas.openxmlformats.org/officeDocument/2006/relationships/hyperlink" Target="https://pdfs.semanticscholar.org/758c/738ceaccf029e4f88c9abdd132cbf92a826a.pdf" TargetMode="External" Id="rId21" /><Relationship Type="http://schemas.openxmlformats.org/officeDocument/2006/relationships/image" Target="media/image1.png" Id="rId34" /><Relationship Type="http://schemas.openxmlformats.org/officeDocument/2006/relationships/fontTable" Target="fontTable.xml" Id="rId42"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ijdesign.org/index.php/IJDesign/article/view/1209/559" TargetMode="External" Id="rId16" /><Relationship Type="http://schemas.openxmlformats.org/officeDocument/2006/relationships/hyperlink" Target="https://www.gov.uk/government/statistics/vision-profile-may-2024-update/vision-profile-statistical-commentary-may-2024" TargetMode="External" Id="rId20" /><Relationship Type="http://schemas.openxmlformats.org/officeDocument/2006/relationships/hyperlink" Target="https://visionatlas.iapb.org/global-data/" TargetMode="External" Id="rId29" /><Relationship Type="http://schemas.openxmlformats.org/officeDocument/2006/relationships/footer" Target="footer1.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chart" Target="charts/chart1.xml" Id="rId11" /><Relationship Type="http://schemas.openxmlformats.org/officeDocument/2006/relationships/hyperlink" Target="https://link.springer.com/article/10.1007/s10209-020-00712-z" TargetMode="External" Id="rId24" /><Relationship Type="http://schemas.openxmlformats.org/officeDocument/2006/relationships/hyperlink" Target="https://www.who.int/news-room/fact-sheets/detail/blindness-and-visual-impairment" TargetMode="External" Id="rId32" /><Relationship Type="http://schemas.openxmlformats.org/officeDocument/2006/relationships/image" Target="media/image4.emf" Id="rId37" /><Relationship Type="http://schemas.openxmlformats.org/officeDocument/2006/relationships/header" Target="header1.xml" Id="rId40" /><Relationship Type="http://schemas.openxmlformats.org/officeDocument/2006/relationships/numbering" Target="numbering.xml" Id="rId5" /><Relationship Type="http://schemas.openxmlformats.org/officeDocument/2006/relationships/hyperlink" Target="https://publications.eai.eu/index.php/IoT/article/view/1707" TargetMode="External" Id="rId15" /><Relationship Type="http://schemas.openxmlformats.org/officeDocument/2006/relationships/hyperlink" Target="https://www.rnib.org.uk/professionals/research-and-data/key-information-and-statistics-on-sight-loss-in-the-uk/" TargetMode="External" Id="rId23" /><Relationship Type="http://schemas.openxmlformats.org/officeDocument/2006/relationships/hyperlink" Target="https://www.guidedogs.org.uk/about-us/what-we-do/our-impact/" TargetMode="External" Id="rId28" /><Relationship Type="http://schemas.openxmlformats.org/officeDocument/2006/relationships/image" Target="media/image3.emf" Id="rId36" /><Relationship Type="http://schemas.openxmlformats.org/officeDocument/2006/relationships/endnotes" Target="endnotes.xml" Id="rId10" /><Relationship Type="http://schemas.openxmlformats.org/officeDocument/2006/relationships/hyperlink" Target="https://digital.nhs.uk/data-and-information/publications/statistical/registered-blind-and-partially-sighted-people/registered-blind-and-partially-sighted-people-england-2022-23/total-registrations-as-at-the-end-of-the-reporting-period" TargetMode="External" Id="rId19" /><Relationship Type="http://schemas.openxmlformats.org/officeDocument/2006/relationships/hyperlink" Target="https://github.com/medslimen4/Smart-Cane-for-the-Visually-Impaired"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oro.open.ac.uk/87866/1/87866.pdf" TargetMode="External" Id="rId14" /><Relationship Type="http://schemas.openxmlformats.org/officeDocument/2006/relationships/hyperlink" Target="https://www.partsight.org.uk/news/post/i-am-visually-impaired" TargetMode="External" Id="rId22" /><Relationship Type="http://schemas.openxmlformats.org/officeDocument/2006/relationships/hyperlink" Target="https://whyy.org/segments/why-is-creating-electronic-canes-for-the-blind-so-hard/" TargetMode="External" Id="rId27" /><Relationship Type="http://schemas.openxmlformats.org/officeDocument/2006/relationships/hyperlink" Target="https://github.com/manishmeganathan/smartwalkingcane" TargetMode="External" Id="rId30" /><Relationship Type="http://schemas.openxmlformats.org/officeDocument/2006/relationships/image" Target="media/image2.jpeg" Id="rId35" /><Relationship Type="http://schemas.openxmlformats.org/officeDocument/2006/relationships/theme" Target="theme/theme1.xml" Id="rId43"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chart" Target="charts/chart2.xml" Id="rId12" /><Relationship Type="http://schemas.openxmlformats.org/officeDocument/2006/relationships/hyperlink" Target="https://tr.soe.ucsc.edu/sites/default/files/technical-reports/UCSC-SOE-10-24.pdf" TargetMode="External" Id="rId17" /><Relationship Type="http://schemas.openxmlformats.org/officeDocument/2006/relationships/hyperlink" Target="https://assets.publishing.service.gov.uk/media/5ed6321bd3bf7f4606f1e15b/DFID-AT_Report.pdf" TargetMode="External" Id="rId25" /><Relationship Type="http://schemas.openxmlformats.org/officeDocument/2006/relationships/hyperlink" Target="https://github.com/YogeshwaranP-05/Arduino-Smart-walking-stick" TargetMode="External" Id="rId33" /><Relationship Type="http://schemas.openxmlformats.org/officeDocument/2006/relationships/image" Target="media/image5.emf" Id="rId38" /></Relationships>
</file>

<file path=word/charts/_rels/chart1.xml.rels><?xml version="1.0" encoding="UTF-8" standalone="yes"?>
<Relationships xmlns="http://schemas.openxmlformats.org/package/2006/relationships"><Relationship Id="rId3" Type="http://schemas.openxmlformats.org/officeDocument/2006/relationships/oleObject" Target="file:///C:\Users\Baile\Downloads\Smart_Cane_Tables_with_Chart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aile\Downloads\Smart_Cane_Tables_with_All_Chart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ln>
                <a:noFill/>
              </a:ln>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'Sight Loss Chart Data'!$B$1</c:f>
              <c:strCache>
                <c:ptCount val="1"/>
                <c:pt idx="0">
                  <c:v>People with Sight Loss</c:v>
                </c:pt>
              </c:strCache>
            </c:strRef>
          </c:tx>
          <c:spPr>
            <a:ln w="25400" cap="rnd">
              <a:noFill/>
              <a:round/>
            </a:ln>
            <a:effectLst/>
          </c:spPr>
          <c:marker>
            <c:symbol val="diamond"/>
            <c:size val="6"/>
            <c:spPr>
              <a:solidFill>
                <a:schemeClr val="accent1"/>
              </a:solidFill>
              <a:ln w="9525">
                <a:solidFill>
                  <a:schemeClr val="accent1"/>
                </a:solidFill>
                <a:round/>
              </a:ln>
              <a:effectLst/>
            </c:spPr>
          </c:marker>
          <c:trendline>
            <c:spPr>
              <a:ln w="9525" cap="rnd">
                <a:solidFill>
                  <a:schemeClr val="accent1"/>
                </a:solidFill>
              </a:ln>
              <a:effectLst/>
            </c:spPr>
            <c:trendlineType val="exp"/>
            <c:dispRSqr val="0"/>
            <c:dispEq val="0"/>
          </c:trendline>
          <c:xVal>
            <c:numRef>
              <c:f>'Sight Loss Chart Data'!$A$2:$A$4</c:f>
              <c:numCache>
                <c:formatCode>General</c:formatCode>
                <c:ptCount val="3"/>
                <c:pt idx="0">
                  <c:v>2022</c:v>
                </c:pt>
                <c:pt idx="1">
                  <c:v>2035</c:v>
                </c:pt>
                <c:pt idx="2">
                  <c:v>2050</c:v>
                </c:pt>
              </c:numCache>
            </c:numRef>
          </c:xVal>
          <c:yVal>
            <c:numRef>
              <c:f>'Sight Loss Chart Data'!$B$2:$B$4</c:f>
              <c:numCache>
                <c:formatCode>General</c:formatCode>
                <c:ptCount val="3"/>
                <c:pt idx="0">
                  <c:v>2000000</c:v>
                </c:pt>
                <c:pt idx="1">
                  <c:v>2800000</c:v>
                </c:pt>
                <c:pt idx="2">
                  <c:v>4000000</c:v>
                </c:pt>
              </c:numCache>
            </c:numRef>
          </c:yVal>
          <c:smooth val="0"/>
          <c:extLst>
            <c:ext xmlns:c16="http://schemas.microsoft.com/office/drawing/2014/chart" uri="{C3380CC4-5D6E-409C-BE32-E72D297353CC}">
              <c16:uniqueId val="{00000001-1A49-40FB-9AFD-0878A1E184EC}"/>
            </c:ext>
          </c:extLst>
        </c:ser>
        <c:dLbls>
          <c:showLegendKey val="0"/>
          <c:showVal val="0"/>
          <c:showCatName val="0"/>
          <c:showSerName val="0"/>
          <c:showPercent val="0"/>
          <c:showBubbleSize val="0"/>
        </c:dLbls>
        <c:axId val="593768159"/>
        <c:axId val="314963103"/>
      </c:scatterChart>
      <c:valAx>
        <c:axId val="5937681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ln>
                      <a:noFill/>
                    </a:ln>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0" i="0" u="none" strike="noStrike" kern="1200" cap="all" baseline="0">
                  <a:ln>
                    <a:noFill/>
                  </a:ln>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ln>
                  <a:noFill/>
                </a:ln>
                <a:solidFill>
                  <a:schemeClr val="tx1">
                    <a:lumMod val="65000"/>
                    <a:lumOff val="35000"/>
                  </a:schemeClr>
                </a:solidFill>
                <a:latin typeface="+mn-lt"/>
                <a:ea typeface="+mn-ea"/>
                <a:cs typeface="+mn-cs"/>
              </a:defRPr>
            </a:pPr>
            <a:endParaRPr lang="en-US"/>
          </a:p>
        </c:txPr>
        <c:crossAx val="314963103"/>
        <c:crosses val="autoZero"/>
        <c:crossBetween val="midCat"/>
      </c:valAx>
      <c:valAx>
        <c:axId val="3149631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ln>
                      <a:noFill/>
                    </a:ln>
                    <a:solidFill>
                      <a:schemeClr val="tx1">
                        <a:lumMod val="65000"/>
                        <a:lumOff val="35000"/>
                      </a:schemeClr>
                    </a:solidFill>
                    <a:latin typeface="+mn-lt"/>
                    <a:ea typeface="+mn-ea"/>
                    <a:cs typeface="+mn-cs"/>
                  </a:defRPr>
                </a:pPr>
                <a:r>
                  <a:rPr lang="en-GB"/>
                  <a:t>Number of Blind People in the UK</a:t>
                </a:r>
              </a:p>
            </c:rich>
          </c:tx>
          <c:overlay val="0"/>
          <c:spPr>
            <a:noFill/>
            <a:ln>
              <a:noFill/>
            </a:ln>
            <a:effectLst/>
          </c:spPr>
          <c:txPr>
            <a:bodyPr rot="-5400000" spcFirstLastPara="1" vertOverflow="ellipsis" vert="horz" wrap="square" anchor="ctr" anchorCtr="1"/>
            <a:lstStyle/>
            <a:p>
              <a:pPr>
                <a:defRPr sz="900" b="0" i="0" u="none" strike="noStrike" kern="1200" cap="all" baseline="0">
                  <a:ln>
                    <a:noFill/>
                  </a:ln>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accent1"/>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593768159"/>
        <c:crossesAt val="2020"/>
        <c:crossBetween val="midCat"/>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ln>
            <a:noFill/>
          </a:ln>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Potential Market of Users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'Cane Usage Chart Data'!$B$1</c:f>
              <c:strCache>
                <c:ptCount val="1"/>
                <c:pt idx="0">
                  <c:v>People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283-40B4-A5F8-1BC3BF83D13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283-40B4-A5F8-1BC3BF83D13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283-40B4-A5F8-1BC3BF83D135}"/>
              </c:ext>
            </c:extLst>
          </c:dPt>
          <c:dLbls>
            <c:dLbl>
              <c:idx val="0"/>
              <c:layout>
                <c:manualLayout>
                  <c:x val="-0.1111111111111111"/>
                  <c:y val="-4.166666666666666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283-40B4-A5F8-1BC3BF83D135}"/>
                </c:ext>
              </c:extLst>
            </c:dLbl>
            <c:dLbl>
              <c:idx val="1"/>
              <c:layout>
                <c:manualLayout>
                  <c:x val="8.6111111111111013E-2"/>
                  <c:y val="-8.7962962962962965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283-40B4-A5F8-1BC3BF83D135}"/>
                </c:ext>
              </c:extLst>
            </c:dLbl>
            <c:dLbl>
              <c:idx val="2"/>
              <c:layout>
                <c:manualLayout>
                  <c:x val="3.3333333333333333E-2"/>
                  <c:y val="0.15740740740740741"/>
                </c:manualLayout>
              </c:layout>
              <c:tx>
                <c:rich>
                  <a:bodyPr/>
                  <a:lstStyle/>
                  <a:p>
                    <a:fld id="{A179773D-3910-40A1-874B-8DC4D31D54D8}" type="CATEGORYNAME">
                      <a:rPr lang="en-US"/>
                      <a:pPr/>
                      <a:t>[CATEGORY NAME]</a:t>
                    </a:fld>
                    <a:r>
                      <a:rPr lang="en-US" baseline="0"/>
                      <a:t>
0.24%</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3283-40B4-A5F8-1BC3BF83D135}"/>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'Cane Usage Chart Data'!$A$2:$A$4</c:f>
              <c:strCache>
                <c:ptCount val="3"/>
                <c:pt idx="0">
                  <c:v>UK Total Visually Impaired</c:v>
                </c:pt>
                <c:pt idx="1">
                  <c:v>Estimated White Cane Users at the High End</c:v>
                </c:pt>
                <c:pt idx="2">
                  <c:v>Estimated Guide Dog Users</c:v>
                </c:pt>
              </c:strCache>
            </c:strRef>
          </c:cat>
          <c:val>
            <c:numRef>
              <c:f>'Cane Usage Chart Data'!$B$2:$B$4</c:f>
              <c:numCache>
                <c:formatCode>General</c:formatCode>
                <c:ptCount val="3"/>
                <c:pt idx="0">
                  <c:v>2000000</c:v>
                </c:pt>
                <c:pt idx="1">
                  <c:v>160000</c:v>
                </c:pt>
                <c:pt idx="2">
                  <c:v>4800</c:v>
                </c:pt>
              </c:numCache>
            </c:numRef>
          </c:val>
          <c:extLst>
            <c:ext xmlns:c16="http://schemas.microsoft.com/office/drawing/2014/chart" uri="{C3380CC4-5D6E-409C-BE32-E72D297353CC}">
              <c16:uniqueId val="{00000006-3283-40B4-A5F8-1BC3BF83D135}"/>
            </c:ext>
          </c:extLst>
        </c:ser>
        <c:dLbls>
          <c:showLegendKey val="0"/>
          <c:showVal val="0"/>
          <c:showCatName val="0"/>
          <c:showSerName val="0"/>
          <c:showPercent val="0"/>
          <c:showBubbleSize val="0"/>
          <c:showLeaderLines val="0"/>
        </c:dLbls>
        <c:firstSliceAng val="93"/>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6AD62B-4FE4-4160-BE46-2B5383051549}">
  <ds:schemaRefs>
    <ds:schemaRef ds:uri="http://schemas.microsoft.com/sharepoint/v3/contenttype/forms"/>
  </ds:schemaRefs>
</ds:datastoreItem>
</file>

<file path=customXml/itemProps2.xml><?xml version="1.0" encoding="utf-8"?>
<ds:datastoreItem xmlns:ds="http://schemas.openxmlformats.org/officeDocument/2006/customXml" ds:itemID="{F27D4C4E-8511-4D2A-B09B-4F00EABF5AAE}">
  <ds:schemaRefs>
    <ds:schemaRef ds:uri="http://schemas.openxmlformats.org/officeDocument/2006/bibliography"/>
  </ds:schemaRefs>
</ds:datastoreItem>
</file>

<file path=customXml/itemProps3.xml><?xml version="1.0" encoding="utf-8"?>
<ds:datastoreItem xmlns:ds="http://schemas.openxmlformats.org/officeDocument/2006/customXml" ds:itemID="{5D8CBD8B-0260-4BF6-B445-96EC297E2BE3}">
  <ds:schemaRefs>
    <ds:schemaRef ds:uri="http://schemas.microsoft.com/office/2006/metadata/properties"/>
    <ds:schemaRef ds:uri="http://schemas.microsoft.com/office/infopath/2007/PartnerControls"/>
    <ds:schemaRef ds:uri="31be6311-5359-4054-8e77-977f53b998a1"/>
  </ds:schemaRefs>
</ds:datastoreItem>
</file>

<file path=customXml/itemProps4.xml><?xml version="1.0" encoding="utf-8"?>
<ds:datastoreItem xmlns:ds="http://schemas.openxmlformats.org/officeDocument/2006/customXml" ds:itemID="{E09D45BF-6C35-419D-8A51-08816C72982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ARM22874486 (Bailey Armin)</dc:creator>
  <cp:keywords/>
  <dc:description/>
  <cp:lastModifiedBy>ARM22874486 (Bailey Armin)</cp:lastModifiedBy>
  <cp:revision>16</cp:revision>
  <dcterms:created xsi:type="dcterms:W3CDTF">2025-11-22T15:43:00Z</dcterms:created>
  <dcterms:modified xsi:type="dcterms:W3CDTF">2025-12-09T14:12:34Z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