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C1B09DF" wp14:paraId="2C078E63" wp14:textId="12B1C5C4">
      <w:pPr>
        <w:pStyle w:val="Normal"/>
      </w:pPr>
      <w:r w:rsidRPr="2C1B09DF" w:rsidR="7E37175C">
        <w:rPr>
          <w:noProof w:val="0"/>
          <w:lang w:val="en-US"/>
        </w:rPr>
        <w:t xml:space="preserve">Working collaboratively on our PowerPoint presentation about fan engagement in sport </w:t>
      </w:r>
      <w:r w:rsidRPr="2C1B09DF" w:rsidR="7E37175C">
        <w:rPr>
          <w:noProof w:val="0"/>
          <w:lang w:val="en-US"/>
        </w:rPr>
        <w:t>required</w:t>
      </w:r>
      <w:r w:rsidRPr="2C1B09DF" w:rsidR="7E37175C">
        <w:rPr>
          <w:noProof w:val="0"/>
          <w:lang w:val="en-US"/>
        </w:rPr>
        <w:t xml:space="preserve"> our group to communicate effectively, divide </w:t>
      </w:r>
      <w:r w:rsidRPr="2C1B09DF" w:rsidR="7E37175C">
        <w:rPr>
          <w:noProof w:val="0"/>
          <w:lang w:val="en-US"/>
        </w:rPr>
        <w:t>responsibilities</w:t>
      </w:r>
      <w:r w:rsidRPr="2C1B09DF" w:rsidR="7E37175C">
        <w:rPr>
          <w:noProof w:val="0"/>
          <w:lang w:val="en-US"/>
        </w:rPr>
        <w:t xml:space="preserve"> and navigate differences of opinion in a constructive way. Several teamwork theories help explain how we approached the task and why our collaboration developed as it did. Reflecting on the process shows how our group moved from </w:t>
      </w:r>
      <w:r w:rsidRPr="2C1B09DF" w:rsidR="7E37175C">
        <w:rPr>
          <w:noProof w:val="0"/>
          <w:lang w:val="en-US"/>
        </w:rPr>
        <w:t>initial</w:t>
      </w:r>
      <w:r w:rsidRPr="2C1B09DF" w:rsidR="7E37175C">
        <w:rPr>
          <w:noProof w:val="0"/>
          <w:lang w:val="en-US"/>
        </w:rPr>
        <w:t xml:space="preserve"> uncertainty to a more organized and productive working style, </w:t>
      </w:r>
      <w:r w:rsidRPr="2C1B09DF" w:rsidR="7E37175C">
        <w:rPr>
          <w:noProof w:val="0"/>
          <w:lang w:val="en-US"/>
        </w:rPr>
        <w:t>ultimately producing</w:t>
      </w:r>
      <w:r w:rsidRPr="2C1B09DF" w:rsidR="7E37175C">
        <w:rPr>
          <w:noProof w:val="0"/>
          <w:lang w:val="en-US"/>
        </w:rPr>
        <w:t xml:space="preserve"> a presentation that </w:t>
      </w:r>
      <w:r w:rsidRPr="2C1B09DF" w:rsidR="7E37175C">
        <w:rPr>
          <w:noProof w:val="0"/>
          <w:lang w:val="en-US"/>
        </w:rPr>
        <w:t>combined</w:t>
      </w:r>
      <w:r w:rsidRPr="2C1B09DF" w:rsidR="7E37175C">
        <w:rPr>
          <w:noProof w:val="0"/>
          <w:lang w:val="en-US"/>
        </w:rPr>
        <w:t xml:space="preserve"> research, creativity and shared decision making.</w:t>
      </w:r>
    </w:p>
    <w:p w:rsidR="2C1B09DF" w:rsidP="2C1B09DF" w:rsidRDefault="2C1B09DF" w14:paraId="7F91E734" w14:textId="0D1AA766">
      <w:pPr>
        <w:pStyle w:val="Normal"/>
        <w:rPr>
          <w:noProof w:val="0"/>
          <w:lang w:val="en-US"/>
        </w:rPr>
      </w:pPr>
    </w:p>
    <w:p w:rsidR="7E37175C" w:rsidP="2C1B09DF" w:rsidRDefault="7E37175C" w14:paraId="47F9EFAD" w14:textId="554A7F41">
      <w:pPr>
        <w:pStyle w:val="Normal"/>
        <w:rPr>
          <w:rFonts w:ascii="Aptos" w:hAnsi="Aptos" w:eastAsia="Aptos" w:cs="Aptos"/>
          <w:noProof w:val="0"/>
          <w:sz w:val="24"/>
          <w:szCs w:val="24"/>
          <w:lang w:val="en-US"/>
        </w:rPr>
      </w:pPr>
      <w:r w:rsidRPr="2C1B09DF" w:rsidR="7E37175C">
        <w:rPr>
          <w:noProof w:val="0"/>
          <w:lang w:val="en-US"/>
        </w:rPr>
        <w:t xml:space="preserve">At the beginning of the </w:t>
      </w:r>
      <w:r w:rsidRPr="2C1B09DF" w:rsidR="7E37175C">
        <w:rPr>
          <w:noProof w:val="0"/>
          <w:lang w:val="en-US"/>
        </w:rPr>
        <w:t>project</w:t>
      </w:r>
      <w:r w:rsidRPr="2C1B09DF" w:rsidR="7E37175C">
        <w:rPr>
          <w:noProof w:val="0"/>
          <w:lang w:val="en-US"/>
        </w:rPr>
        <w:t xml:space="preserve"> our group dynamic aligned closely with Tuckman’s stages of group development. In the forming stage, we met to clarify the assignment brief and discuss what “fan engagement” meant within a sporting context. We explored ideas such as digital engagement, matchday experience, loyalty </w:t>
      </w:r>
      <w:r w:rsidRPr="2C1B09DF" w:rsidR="7E37175C">
        <w:rPr>
          <w:noProof w:val="0"/>
          <w:lang w:val="en-US"/>
        </w:rPr>
        <w:t>programmes</w:t>
      </w:r>
      <w:r w:rsidRPr="2C1B09DF" w:rsidR="7E37175C">
        <w:rPr>
          <w:noProof w:val="0"/>
          <w:lang w:val="en-US"/>
        </w:rPr>
        <w:t xml:space="preserve"> and community outreach. This stage was important because it allowed us to </w:t>
      </w:r>
      <w:r w:rsidRPr="2C1B09DF" w:rsidR="7E37175C">
        <w:rPr>
          <w:noProof w:val="0"/>
          <w:lang w:val="en-US"/>
        </w:rPr>
        <w:t>establish</w:t>
      </w:r>
      <w:r w:rsidRPr="2C1B09DF" w:rsidR="7E37175C">
        <w:rPr>
          <w:noProof w:val="0"/>
          <w:lang w:val="en-US"/>
        </w:rPr>
        <w:t xml:space="preserve"> a shared understanding of the task and begin to </w:t>
      </w:r>
      <w:r w:rsidRPr="2C1B09DF" w:rsidR="7E37175C">
        <w:rPr>
          <w:noProof w:val="0"/>
          <w:lang w:val="en-US"/>
        </w:rPr>
        <w:t>identify</w:t>
      </w:r>
      <w:r w:rsidRPr="2C1B09DF" w:rsidR="7E37175C">
        <w:rPr>
          <w:noProof w:val="0"/>
          <w:lang w:val="en-US"/>
        </w:rPr>
        <w:t xml:space="preserve"> individual strengths. As we moved into the storming stage, disagreements naturally </w:t>
      </w:r>
      <w:r w:rsidRPr="2C1B09DF" w:rsidR="7E37175C">
        <w:rPr>
          <w:noProof w:val="0"/>
          <w:lang w:val="en-US"/>
        </w:rPr>
        <w:t>emerged</w:t>
      </w:r>
      <w:r w:rsidRPr="2C1B09DF" w:rsidR="7E37175C">
        <w:rPr>
          <w:noProof w:val="0"/>
          <w:lang w:val="en-US"/>
        </w:rPr>
        <w:t xml:space="preserve">. Some members felt the presentation should focus </w:t>
      </w:r>
      <w:r w:rsidRPr="2C1B09DF" w:rsidR="32F048BF">
        <w:rPr>
          <w:noProof w:val="0"/>
          <w:lang w:val="en-US"/>
        </w:rPr>
        <w:t>more</w:t>
      </w:r>
      <w:r w:rsidRPr="2C1B09DF" w:rsidR="7E37175C">
        <w:rPr>
          <w:noProof w:val="0"/>
          <w:lang w:val="en-US"/>
        </w:rPr>
        <w:t xml:space="preserve"> on digital engagement such as social media strategies and mobile apps</w:t>
      </w:r>
      <w:r w:rsidRPr="2C1B09DF" w:rsidR="10751C8C">
        <w:rPr>
          <w:noProof w:val="0"/>
          <w:lang w:val="en-US"/>
        </w:rPr>
        <w:t xml:space="preserve"> </w:t>
      </w:r>
      <w:r w:rsidRPr="2C1B09DF" w:rsidR="7E37175C">
        <w:rPr>
          <w:noProof w:val="0"/>
          <w:lang w:val="en-US"/>
        </w:rPr>
        <w:t>while others believed traditional, in stadium experiences were equally important. These differences were not personal but reflected genuine variations in perspective and interpretation of the topic.</w:t>
      </w:r>
    </w:p>
    <w:p w:rsidR="2C1B09DF" w:rsidP="2C1B09DF" w:rsidRDefault="2C1B09DF" w14:paraId="0524B7C7" w14:textId="45D88D31">
      <w:pPr>
        <w:pStyle w:val="Normal"/>
        <w:rPr>
          <w:noProof w:val="0"/>
          <w:lang w:val="en-US"/>
        </w:rPr>
      </w:pPr>
    </w:p>
    <w:p w:rsidR="38B071D8" w:rsidP="2C1B09DF" w:rsidRDefault="38B071D8" w14:paraId="5CE8CEF2" w14:textId="1F29EEE1">
      <w:pPr>
        <w:pStyle w:val="Normal"/>
      </w:pPr>
      <w:r w:rsidRPr="2C1B09DF" w:rsidR="38B071D8">
        <w:rPr>
          <w:noProof w:val="0"/>
          <w:lang w:val="en-US"/>
        </w:rPr>
        <w:t xml:space="preserve">Once we worked through these early tensions, we entered the norming stage. Here, we agreed on a clear structure for </w:t>
      </w:r>
      <w:r w:rsidRPr="2C1B09DF" w:rsidR="38B071D8">
        <w:rPr>
          <w:noProof w:val="0"/>
          <w:lang w:val="en-US"/>
        </w:rPr>
        <w:t>the PowerPoint</w:t>
      </w:r>
      <w:r w:rsidRPr="2C1B09DF" w:rsidR="38B071D8">
        <w:rPr>
          <w:noProof w:val="0"/>
          <w:lang w:val="en-US"/>
        </w:rPr>
        <w:t xml:space="preserve"> and divided the work based on individual strengths. </w:t>
      </w:r>
      <w:r w:rsidRPr="2C1B09DF" w:rsidR="38B071D8">
        <w:rPr>
          <w:noProof w:val="0"/>
          <w:lang w:val="en-US"/>
        </w:rPr>
        <w:t>One member</w:t>
      </w:r>
      <w:r w:rsidRPr="2C1B09DF" w:rsidR="38B071D8">
        <w:rPr>
          <w:noProof w:val="0"/>
          <w:lang w:val="en-US"/>
        </w:rPr>
        <w:t xml:space="preserve"> preferred </w:t>
      </w:r>
      <w:r w:rsidRPr="2C1B09DF" w:rsidR="38B071D8">
        <w:rPr>
          <w:noProof w:val="0"/>
          <w:lang w:val="en-US"/>
        </w:rPr>
        <w:t>research</w:t>
      </w:r>
      <w:r w:rsidRPr="2C1B09DF" w:rsidR="38B071D8">
        <w:rPr>
          <w:noProof w:val="0"/>
          <w:lang w:val="en-US"/>
        </w:rPr>
        <w:t xml:space="preserve"> another enjoyed designing slides while others focused on writing content or finding real world examples. By the time we reached the performing </w:t>
      </w:r>
      <w:r w:rsidRPr="2C1B09DF" w:rsidR="38B071D8">
        <w:rPr>
          <w:noProof w:val="0"/>
          <w:lang w:val="en-US"/>
        </w:rPr>
        <w:t>stage</w:t>
      </w:r>
      <w:r w:rsidRPr="2C1B09DF" w:rsidR="38B071D8">
        <w:rPr>
          <w:noProof w:val="0"/>
          <w:lang w:val="en-US"/>
        </w:rPr>
        <w:t xml:space="preserve"> we were working efficiently, sharing ideas openly and refining the presentation together. Tuckman’s model helps explain how our group gradually became more cohesive and effective as the project progressed.</w:t>
      </w:r>
    </w:p>
    <w:p w:rsidR="2C1B09DF" w:rsidP="2C1B09DF" w:rsidRDefault="2C1B09DF" w14:paraId="63B6F21A" w14:textId="5B9D8D42">
      <w:pPr>
        <w:pStyle w:val="Normal"/>
        <w:rPr>
          <w:noProof w:val="0"/>
          <w:lang w:val="en-US"/>
        </w:rPr>
      </w:pPr>
    </w:p>
    <w:p w:rsidR="38B071D8" w:rsidP="2C1B09DF" w:rsidRDefault="38B071D8" w14:paraId="70F0CC87" w14:textId="31D393EA">
      <w:pPr>
        <w:pStyle w:val="Normal"/>
        <w:suppressLineNumbers w:val="0"/>
        <w:bidi w:val="0"/>
        <w:spacing w:before="0" w:beforeAutospacing="off" w:after="160" w:afterAutospacing="off" w:line="279" w:lineRule="auto"/>
        <w:ind w:left="0" w:right="0"/>
        <w:jc w:val="left"/>
        <w:rPr>
          <w:noProof w:val="0"/>
          <w:lang w:val="en-US"/>
        </w:rPr>
      </w:pPr>
      <w:r w:rsidRPr="2C1B09DF" w:rsidR="38B071D8">
        <w:rPr>
          <w:noProof w:val="0"/>
          <w:lang w:val="en-US"/>
        </w:rPr>
        <w:t xml:space="preserve">Belbin’s Team Roles also help explain how our collaboration functioned. Although we did not formally assign roles, individuals naturally gravitated toward responsibilities that suited them. One member acted as the coordinator, </w:t>
      </w:r>
      <w:r w:rsidRPr="2C1B09DF" w:rsidR="38B071D8">
        <w:rPr>
          <w:noProof w:val="0"/>
          <w:lang w:val="en-US"/>
        </w:rPr>
        <w:t>organising</w:t>
      </w:r>
      <w:r w:rsidRPr="2C1B09DF" w:rsidR="38B071D8">
        <w:rPr>
          <w:noProof w:val="0"/>
          <w:lang w:val="en-US"/>
        </w:rPr>
        <w:t xml:space="preserve"> </w:t>
      </w:r>
      <w:r w:rsidRPr="2C1B09DF" w:rsidR="38B071D8">
        <w:rPr>
          <w:noProof w:val="0"/>
          <w:lang w:val="en-US"/>
        </w:rPr>
        <w:t>meetings</w:t>
      </w:r>
      <w:r w:rsidRPr="2C1B09DF" w:rsidR="38B071D8">
        <w:rPr>
          <w:noProof w:val="0"/>
          <w:lang w:val="en-US"/>
        </w:rPr>
        <w:t xml:space="preserve"> and ensuring we stayed aligned with the assignment criteria. Others took on implementer roles, turning ideas into </w:t>
      </w:r>
      <w:r w:rsidRPr="2C1B09DF" w:rsidR="38B071D8">
        <w:rPr>
          <w:noProof w:val="0"/>
          <w:lang w:val="en-US"/>
        </w:rPr>
        <w:t>slides</w:t>
      </w:r>
      <w:r w:rsidRPr="2C1B09DF" w:rsidR="38B071D8">
        <w:rPr>
          <w:noProof w:val="0"/>
          <w:lang w:val="en-US"/>
        </w:rPr>
        <w:t xml:space="preserve"> and gathering relevant research. </w:t>
      </w:r>
      <w:r w:rsidRPr="2C1B09DF" w:rsidR="38B071D8">
        <w:rPr>
          <w:noProof w:val="0"/>
          <w:lang w:val="en-US"/>
        </w:rPr>
        <w:t xml:space="preserve">A </w:t>
      </w:r>
      <w:r w:rsidRPr="2C1B09DF" w:rsidR="38B071D8">
        <w:rPr>
          <w:noProof w:val="0"/>
          <w:lang w:val="en-US"/>
        </w:rPr>
        <w:t>completer</w:t>
      </w:r>
      <w:r w:rsidRPr="2C1B09DF" w:rsidR="452C0DDD">
        <w:rPr>
          <w:noProof w:val="0"/>
          <w:lang w:val="en-US"/>
        </w:rPr>
        <w:t xml:space="preserve"> fi</w:t>
      </w:r>
      <w:r w:rsidRPr="2C1B09DF" w:rsidR="38B071D8">
        <w:rPr>
          <w:noProof w:val="0"/>
          <w:lang w:val="en-US"/>
        </w:rPr>
        <w:t xml:space="preserve">nisher </w:t>
      </w:r>
      <w:r w:rsidRPr="2C1B09DF" w:rsidR="38B071D8">
        <w:rPr>
          <w:noProof w:val="0"/>
          <w:lang w:val="en-US"/>
        </w:rPr>
        <w:t>emerged</w:t>
      </w:r>
      <w:r w:rsidRPr="2C1B09DF" w:rsidR="38B071D8">
        <w:rPr>
          <w:noProof w:val="0"/>
          <w:lang w:val="en-US"/>
        </w:rPr>
        <w:t xml:space="preserve"> as well, focusing on proofreading, formatting, and ensuring the final presentation was polished and consistent. </w:t>
      </w:r>
      <w:r w:rsidRPr="2C1B09DF" w:rsidR="38B071D8">
        <w:rPr>
          <w:noProof w:val="0"/>
          <w:lang w:val="en-US"/>
        </w:rPr>
        <w:t>Meanwhile</w:t>
      </w:r>
      <w:r w:rsidRPr="2C1B09DF" w:rsidR="09B01BDF">
        <w:rPr>
          <w:noProof w:val="0"/>
          <w:lang w:val="en-US"/>
        </w:rPr>
        <w:t xml:space="preserve"> </w:t>
      </w:r>
      <w:r w:rsidRPr="2C1B09DF" w:rsidR="38B071D8">
        <w:rPr>
          <w:noProof w:val="0"/>
          <w:lang w:val="en-US"/>
        </w:rPr>
        <w:t xml:space="preserve">a resource investigator contributed by finding examples of fan engagement strategies used by sports clubs and </w:t>
      </w:r>
      <w:r w:rsidRPr="2C1B09DF" w:rsidR="38B071D8">
        <w:rPr>
          <w:noProof w:val="0"/>
          <w:lang w:val="en-US"/>
        </w:rPr>
        <w:t>organisations</w:t>
      </w:r>
      <w:r w:rsidRPr="2C1B09DF" w:rsidR="38B071D8">
        <w:rPr>
          <w:noProof w:val="0"/>
          <w:lang w:val="en-US"/>
        </w:rPr>
        <w:t>. This natural distribution of roles helped us work efficiently and ensured that all aspects of the presentation were covered.</w:t>
      </w:r>
    </w:p>
    <w:p w:rsidR="30380FC0" w:rsidP="2C1B09DF" w:rsidRDefault="30380FC0" w14:paraId="7526109B" w14:textId="2E2F4C3D">
      <w:pPr>
        <w:pStyle w:val="Normal"/>
      </w:pPr>
      <w:r w:rsidRPr="2C1B09DF" w:rsidR="30380FC0">
        <w:rPr>
          <w:noProof w:val="0"/>
          <w:lang w:val="en-US"/>
        </w:rPr>
        <w:t xml:space="preserve">Conflict management was another important aspect of our collaboration. While we did not experience major interpersonal conflict, </w:t>
      </w:r>
      <w:r w:rsidRPr="2C1B09DF" w:rsidR="30380FC0">
        <w:rPr>
          <w:noProof w:val="0"/>
          <w:lang w:val="en-US"/>
        </w:rPr>
        <w:t>we did encounter</w:t>
      </w:r>
      <w:r w:rsidRPr="2C1B09DF" w:rsidR="30380FC0">
        <w:rPr>
          <w:noProof w:val="0"/>
          <w:lang w:val="en-US"/>
        </w:rPr>
        <w:t xml:space="preserve"> </w:t>
      </w:r>
      <w:r w:rsidRPr="2C1B09DF" w:rsidR="30380FC0">
        <w:rPr>
          <w:noProof w:val="0"/>
          <w:lang w:val="en-US"/>
        </w:rPr>
        <w:t>task conflict</w:t>
      </w:r>
      <w:r w:rsidRPr="2C1B09DF" w:rsidR="30380FC0">
        <w:rPr>
          <w:noProof w:val="0"/>
          <w:lang w:val="en-US"/>
        </w:rPr>
        <w:t xml:space="preserve"> which occurs when group members </w:t>
      </w:r>
      <w:r w:rsidRPr="2C1B09DF" w:rsidR="30380FC0">
        <w:rPr>
          <w:noProof w:val="0"/>
          <w:lang w:val="en-US"/>
        </w:rPr>
        <w:t>have</w:t>
      </w:r>
      <w:r w:rsidRPr="2C1B09DF" w:rsidR="30380FC0">
        <w:rPr>
          <w:noProof w:val="0"/>
          <w:lang w:val="en-US"/>
        </w:rPr>
        <w:t xml:space="preserve"> different ideas about how to approach the work. According to De Dreu and Van Vianen (2001), task conflict can be beneficial when managed constructively as it encourages deeper thinking and leads to better outcomes. Our </w:t>
      </w:r>
      <w:r w:rsidRPr="2C1B09DF" w:rsidR="30380FC0">
        <w:rPr>
          <w:noProof w:val="0"/>
          <w:lang w:val="en-US"/>
        </w:rPr>
        <w:t>disagreements</w:t>
      </w:r>
      <w:r w:rsidRPr="2C1B09DF" w:rsidR="30380FC0">
        <w:rPr>
          <w:noProof w:val="0"/>
          <w:lang w:val="en-US"/>
        </w:rPr>
        <w:t xml:space="preserve"> such as which examples to include or how much detail to </w:t>
      </w:r>
      <w:r w:rsidRPr="2C1B09DF" w:rsidR="30380FC0">
        <w:rPr>
          <w:noProof w:val="0"/>
          <w:lang w:val="en-US"/>
        </w:rPr>
        <w:t>provide</w:t>
      </w:r>
      <w:r w:rsidRPr="2C1B09DF" w:rsidR="30380FC0">
        <w:rPr>
          <w:noProof w:val="0"/>
          <w:lang w:val="en-US"/>
        </w:rPr>
        <w:t xml:space="preserve"> </w:t>
      </w:r>
      <w:r w:rsidRPr="2C1B09DF" w:rsidR="30380FC0">
        <w:rPr>
          <w:noProof w:val="0"/>
          <w:lang w:val="en-US"/>
        </w:rPr>
        <w:t>ultimately improved</w:t>
      </w:r>
      <w:r w:rsidRPr="2C1B09DF" w:rsidR="30380FC0">
        <w:rPr>
          <w:noProof w:val="0"/>
          <w:lang w:val="en-US"/>
        </w:rPr>
        <w:t xml:space="preserve"> the quality of the presentation.</w:t>
      </w:r>
    </w:p>
    <w:p w:rsidR="4F8ADB59" w:rsidP="2C1B09DF" w:rsidRDefault="4F8ADB59" w14:paraId="3FCCB780" w14:textId="125A4C73">
      <w:pPr>
        <w:pStyle w:val="Normal"/>
        <w:rPr>
          <w:noProof w:val="0"/>
          <w:lang w:val="en-US"/>
        </w:rPr>
      </w:pPr>
      <w:r w:rsidRPr="2C1B09DF" w:rsidR="4F8ADB59">
        <w:rPr>
          <w:noProof w:val="0"/>
          <w:lang w:val="en-US"/>
        </w:rPr>
        <w:t xml:space="preserve">To manage these differences, we often relied on the Thomas Kilmann Conflict Management Styles. The most common approach we used was collaborating where we discussed ideas openly and combined the strongest elements of each suggestion. At times we used compromising, agreeing to include a balanced mix of digital and traditional fan engagement strategies. Occasionally, we used </w:t>
      </w:r>
      <w:r w:rsidRPr="2C1B09DF" w:rsidR="4F8ADB59">
        <w:rPr>
          <w:noProof w:val="0"/>
          <w:lang w:val="en-US"/>
        </w:rPr>
        <w:t>avoiding</w:t>
      </w:r>
      <w:r w:rsidRPr="2C1B09DF" w:rsidR="4F8ADB59">
        <w:rPr>
          <w:noProof w:val="0"/>
          <w:lang w:val="en-US"/>
        </w:rPr>
        <w:t xml:space="preserve"> stepping away from a debate temporarily and returning later with clearer thinking. These strategies helped </w:t>
      </w:r>
      <w:r w:rsidRPr="2C1B09DF" w:rsidR="4F8ADB59">
        <w:rPr>
          <w:noProof w:val="0"/>
          <w:lang w:val="en-US"/>
        </w:rPr>
        <w:t>maintain</w:t>
      </w:r>
      <w:r w:rsidRPr="2C1B09DF" w:rsidR="4F8ADB59">
        <w:rPr>
          <w:noProof w:val="0"/>
          <w:lang w:val="en-US"/>
        </w:rPr>
        <w:t xml:space="preserve"> a positive working environment and ensured that disagreements did not hinder </w:t>
      </w:r>
      <w:r w:rsidRPr="2C1B09DF" w:rsidR="4F8ADB59">
        <w:rPr>
          <w:noProof w:val="0"/>
          <w:lang w:val="en-US"/>
        </w:rPr>
        <w:t>progress</w:t>
      </w:r>
    </w:p>
    <w:p w:rsidR="4F8ADB59" w:rsidP="2C1B09DF" w:rsidRDefault="4F8ADB59" w14:paraId="099ECADC" w14:textId="0E2AE023">
      <w:pPr>
        <w:pStyle w:val="Normal"/>
      </w:pPr>
      <w:r w:rsidRPr="2C1B09DF" w:rsidR="4F8ADB59">
        <w:rPr>
          <w:noProof w:val="0"/>
          <w:lang w:val="en-US"/>
        </w:rPr>
        <w:t xml:space="preserve">Finally, our group </w:t>
      </w:r>
      <w:r w:rsidRPr="2C1B09DF" w:rsidR="4F8ADB59">
        <w:rPr>
          <w:noProof w:val="0"/>
          <w:lang w:val="en-US"/>
        </w:rPr>
        <w:t>benefited</w:t>
      </w:r>
      <w:r w:rsidRPr="2C1B09DF" w:rsidR="4F8ADB59">
        <w:rPr>
          <w:noProof w:val="0"/>
          <w:lang w:val="en-US"/>
        </w:rPr>
        <w:t xml:space="preserve"> from a sense of psychological safety (Edmondson, 1999) where members felt comfortable sharing ideas without fear of judgement. This openness encouraged creativity and allowed us to explore a wide range of examples and perspectives. Shared leadership also played a role as different members took the lead on different sections depending on their strengths.</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AA4EE5"/>
    <w:rsid w:val="00783384"/>
    <w:rsid w:val="09B01BDF"/>
    <w:rsid w:val="0EE92A97"/>
    <w:rsid w:val="10751C8C"/>
    <w:rsid w:val="1CDF4D1E"/>
    <w:rsid w:val="24B380A5"/>
    <w:rsid w:val="291FF5A1"/>
    <w:rsid w:val="2C1B09DF"/>
    <w:rsid w:val="30380FC0"/>
    <w:rsid w:val="32F048BF"/>
    <w:rsid w:val="38B071D8"/>
    <w:rsid w:val="3D57E01D"/>
    <w:rsid w:val="44AA4EE5"/>
    <w:rsid w:val="452C0DDD"/>
    <w:rsid w:val="4F8ADB59"/>
    <w:rsid w:val="50A97F5E"/>
    <w:rsid w:val="520449E9"/>
    <w:rsid w:val="5208D2E9"/>
    <w:rsid w:val="5F8B6A44"/>
    <w:rsid w:val="60E1FD2A"/>
    <w:rsid w:val="6A1691C2"/>
    <w:rsid w:val="7180807D"/>
    <w:rsid w:val="7E3717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1FAAD"/>
  <w15:chartTrackingRefBased/>
  <w15:docId w15:val="{C750D276-3BE4-433C-A58C-B780CE6C9C3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2026-04-03T17:56:42.3512552Z</dcterms:created>
  <dcterms:modified xsi:type="dcterms:W3CDTF">2026-04-03T18:17:26.0800037Z</dcterms:modified>
  <dc:creator>Kenzi Vickers (2501019)</dc:creator>
  <lastModifiedBy>Kenzi Vickers (2501019)</lastModifiedBy>
</coreProperties>
</file>