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963F1" w:rsidRPr="00000FDB" w:rsidRDefault="00D963F1" w:rsidP="00D963F1">
      <w:pPr>
        <w:rPr>
          <w:rFonts w:cs="Arial"/>
          <w:szCs w:val="22"/>
          <w:lang w:val="en-GB"/>
        </w:rPr>
      </w:pPr>
      <w:r w:rsidRPr="00000FDB">
        <w:rPr>
          <w:rFonts w:cs="Arial"/>
          <w:szCs w:val="22"/>
          <w:lang w:val="en-GB"/>
        </w:rPr>
        <w:t>Ruth Tickle</w:t>
      </w:r>
    </w:p>
    <w:p w:rsidR="00D963F1" w:rsidRPr="00000FDB" w:rsidRDefault="00D963F1" w:rsidP="00D963F1">
      <w:pPr>
        <w:rPr>
          <w:rFonts w:cs="Arial"/>
          <w:szCs w:val="22"/>
          <w:lang w:val="en-GB"/>
        </w:rPr>
      </w:pPr>
      <w:r w:rsidRPr="00000FDB">
        <w:rPr>
          <w:rFonts w:cs="Arial"/>
          <w:szCs w:val="22"/>
          <w:lang w:val="en-GB"/>
        </w:rPr>
        <w:t>Student ID: 2316939</w:t>
      </w:r>
    </w:p>
    <w:p w:rsidR="00D963F1" w:rsidRPr="00000FDB" w:rsidRDefault="00D963F1" w:rsidP="00D963F1">
      <w:pPr>
        <w:rPr>
          <w:rFonts w:cs="Arial"/>
          <w:szCs w:val="22"/>
          <w:lang w:val="en-GB"/>
        </w:rPr>
      </w:pPr>
      <w:r w:rsidRPr="00000FDB">
        <w:rPr>
          <w:rFonts w:cs="Arial"/>
          <w:szCs w:val="22"/>
          <w:lang w:val="en-GB"/>
        </w:rPr>
        <w:t>Module Five:</w:t>
      </w:r>
      <w:r w:rsidR="00916012">
        <w:rPr>
          <w:rFonts w:cs="Arial"/>
          <w:szCs w:val="22"/>
          <w:lang w:val="en-GB"/>
        </w:rPr>
        <w:t xml:space="preserve"> BMPF7074D</w:t>
      </w:r>
    </w:p>
    <w:p w:rsidR="00D963F1" w:rsidRPr="00000FDB" w:rsidRDefault="00D963F1" w:rsidP="00D963F1">
      <w:pPr>
        <w:rPr>
          <w:rFonts w:cs="Arial"/>
          <w:szCs w:val="22"/>
          <w:lang w:val="en-GB"/>
        </w:rPr>
      </w:pPr>
      <w:r w:rsidRPr="00000FDB">
        <w:rPr>
          <w:rFonts w:cs="Arial"/>
          <w:szCs w:val="22"/>
          <w:lang w:val="en-GB"/>
        </w:rPr>
        <w:t>Word Count:</w:t>
      </w:r>
      <w:r w:rsidR="00286C82">
        <w:rPr>
          <w:rFonts w:cs="Arial"/>
          <w:szCs w:val="22"/>
          <w:lang w:val="en-GB"/>
        </w:rPr>
        <w:t xml:space="preserve"> 7</w:t>
      </w:r>
      <w:r w:rsidR="007F1CD6">
        <w:rPr>
          <w:rFonts w:cs="Arial"/>
          <w:szCs w:val="22"/>
          <w:lang w:val="en-GB"/>
        </w:rPr>
        <w:t>847</w:t>
      </w:r>
    </w:p>
    <w:p w:rsidR="003F7A18" w:rsidRDefault="003F7A18">
      <w:pPr>
        <w:rPr>
          <w:rFonts w:cs="Arial"/>
          <w:szCs w:val="22"/>
        </w:rPr>
      </w:pPr>
    </w:p>
    <w:p w:rsidR="00565CF1" w:rsidRDefault="00565CF1">
      <w:pPr>
        <w:rPr>
          <w:rFonts w:cs="Arial"/>
          <w:szCs w:val="22"/>
        </w:rPr>
      </w:pPr>
    </w:p>
    <w:p w:rsidR="00565CF1" w:rsidRDefault="00565CF1">
      <w:pPr>
        <w:rPr>
          <w:rFonts w:cs="Arial"/>
          <w:szCs w:val="22"/>
        </w:rPr>
      </w:pPr>
    </w:p>
    <w:p w:rsidR="00565CF1" w:rsidRDefault="00565CF1">
      <w:pPr>
        <w:rPr>
          <w:rFonts w:cs="Arial"/>
          <w:szCs w:val="22"/>
        </w:rPr>
      </w:pPr>
    </w:p>
    <w:p w:rsidR="00565CF1" w:rsidRDefault="00565CF1">
      <w:pPr>
        <w:rPr>
          <w:rFonts w:cs="Arial"/>
          <w:szCs w:val="22"/>
        </w:rPr>
      </w:pPr>
    </w:p>
    <w:p w:rsidR="00565CF1" w:rsidRDefault="00565CF1">
      <w:pPr>
        <w:rPr>
          <w:rFonts w:cs="Arial"/>
          <w:szCs w:val="22"/>
        </w:rPr>
      </w:pPr>
    </w:p>
    <w:p w:rsidR="00565CF1" w:rsidRDefault="00565CF1">
      <w:pPr>
        <w:rPr>
          <w:rFonts w:cs="Arial"/>
          <w:szCs w:val="22"/>
        </w:rPr>
      </w:pPr>
    </w:p>
    <w:p w:rsidR="00565CF1" w:rsidRDefault="00916012" w:rsidP="00565CF1">
      <w:pPr>
        <w:jc w:val="center"/>
        <w:rPr>
          <w:rFonts w:cs="Arial"/>
          <w:color w:val="212121"/>
          <w:szCs w:val="22"/>
          <w:lang w:val="en-GB"/>
        </w:rPr>
      </w:pPr>
      <w:r w:rsidRPr="00766817">
        <w:rPr>
          <w:rFonts w:cs="Arial"/>
          <w:color w:val="212121"/>
          <w:szCs w:val="22"/>
          <w:lang w:val="en-GB"/>
        </w:rPr>
        <w:t>A</w:t>
      </w:r>
      <w:r w:rsidR="00565CF1" w:rsidRPr="00766817">
        <w:rPr>
          <w:rFonts w:cs="Arial"/>
          <w:color w:val="212121"/>
          <w:szCs w:val="22"/>
          <w:lang w:val="en-GB"/>
        </w:rPr>
        <w:t xml:space="preserve"> </w:t>
      </w:r>
      <w:r w:rsidR="00565CF1">
        <w:rPr>
          <w:rFonts w:cs="Arial"/>
          <w:color w:val="212121"/>
          <w:szCs w:val="22"/>
          <w:lang w:val="en-GB"/>
        </w:rPr>
        <w:t xml:space="preserve">singing teacher’s </w:t>
      </w:r>
      <w:r w:rsidR="00565CF1" w:rsidRPr="00766817">
        <w:rPr>
          <w:rFonts w:cs="Arial"/>
          <w:color w:val="212121"/>
          <w:szCs w:val="22"/>
          <w:lang w:val="en-GB"/>
        </w:rPr>
        <w:t xml:space="preserve">exploration into how </w:t>
      </w:r>
      <w:r w:rsidR="00565CF1">
        <w:rPr>
          <w:rFonts w:cs="Arial"/>
          <w:color w:val="212121"/>
          <w:szCs w:val="22"/>
          <w:lang w:val="en-GB"/>
        </w:rPr>
        <w:t xml:space="preserve">professional practice could be </w:t>
      </w:r>
      <w:r w:rsidR="000D39FB">
        <w:rPr>
          <w:rFonts w:cs="Arial"/>
          <w:color w:val="212121"/>
          <w:szCs w:val="22"/>
          <w:lang w:val="en-GB"/>
        </w:rPr>
        <w:t>further</w:t>
      </w:r>
      <w:r w:rsidR="00565CF1">
        <w:rPr>
          <w:rFonts w:cs="Arial"/>
          <w:color w:val="212121"/>
          <w:szCs w:val="22"/>
          <w:lang w:val="en-GB"/>
        </w:rPr>
        <w:t xml:space="preserve"> developed to support </w:t>
      </w:r>
      <w:r w:rsidR="00C25F95">
        <w:rPr>
          <w:rFonts w:cs="Arial"/>
          <w:color w:val="212121"/>
          <w:szCs w:val="22"/>
          <w:lang w:val="en-GB"/>
        </w:rPr>
        <w:t xml:space="preserve">the effects vocally, of </w:t>
      </w:r>
      <w:r w:rsidR="00565CF1" w:rsidRPr="00766817">
        <w:rPr>
          <w:rFonts w:cs="Arial"/>
          <w:color w:val="212121"/>
          <w:szCs w:val="22"/>
          <w:lang w:val="en-GB"/>
        </w:rPr>
        <w:t>sleep deprivation and eating disorders</w:t>
      </w:r>
      <w:r w:rsidR="00565CF1">
        <w:rPr>
          <w:rFonts w:cs="Arial"/>
          <w:color w:val="212121"/>
          <w:szCs w:val="22"/>
          <w:lang w:val="en-GB"/>
        </w:rPr>
        <w:t xml:space="preserve"> in </w:t>
      </w:r>
      <w:r w:rsidR="00565CF1" w:rsidRPr="00766817">
        <w:rPr>
          <w:rFonts w:cs="Arial"/>
          <w:color w:val="212121"/>
          <w:szCs w:val="22"/>
        </w:rPr>
        <w:t>adolescent</w:t>
      </w:r>
      <w:r w:rsidR="00565CF1" w:rsidRPr="00766817">
        <w:rPr>
          <w:rFonts w:cs="Arial"/>
          <w:color w:val="212121"/>
          <w:szCs w:val="22"/>
          <w:lang w:val="en-GB"/>
        </w:rPr>
        <w:t xml:space="preserve"> singing students. </w:t>
      </w:r>
    </w:p>
    <w:p w:rsidR="00565CF1" w:rsidRPr="00000FDB" w:rsidRDefault="00565CF1">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pPr>
        <w:rPr>
          <w:rFonts w:cs="Arial"/>
          <w:szCs w:val="22"/>
        </w:rPr>
      </w:pPr>
    </w:p>
    <w:p w:rsidR="003A3A3B" w:rsidRPr="00000FDB" w:rsidRDefault="003A3A3B" w:rsidP="00565CF1">
      <w:pPr>
        <w:pStyle w:val="Heading1"/>
        <w:jc w:val="left"/>
      </w:pPr>
      <w:bookmarkStart w:id="0" w:name="_Toc214864644"/>
      <w:r w:rsidRPr="00000FDB">
        <w:t>Contents</w:t>
      </w:r>
      <w:bookmarkEnd w:id="0"/>
    </w:p>
    <w:sdt>
      <w:sdtPr>
        <w:rPr>
          <w:rFonts w:ascii="Arial" w:eastAsiaTheme="minorEastAsia" w:hAnsi="Arial" w:cstheme="minorBidi"/>
          <w:b w:val="0"/>
          <w:bCs w:val="0"/>
          <w:color w:val="auto"/>
          <w:sz w:val="22"/>
          <w:szCs w:val="20"/>
          <w:lang w:val="en-IM"/>
        </w:rPr>
        <w:id w:val="709614833"/>
        <w:docPartObj>
          <w:docPartGallery w:val="Table of Contents"/>
          <w:docPartUnique/>
        </w:docPartObj>
      </w:sdtPr>
      <w:sdtEndPr>
        <w:rPr>
          <w:noProof/>
        </w:rPr>
      </w:sdtEndPr>
      <w:sdtContent>
        <w:p w:rsidR="00766817" w:rsidRDefault="00766817">
          <w:pPr>
            <w:pStyle w:val="TOCHeading"/>
          </w:pPr>
        </w:p>
        <w:p w:rsidR="00766817" w:rsidRDefault="00766817">
          <w:pPr>
            <w:pStyle w:val="TOC1"/>
            <w:tabs>
              <w:tab w:val="right" w:leader="dot" w:pos="9016"/>
            </w:tabs>
            <w:rPr>
              <w:rFonts w:cstheme="minorBidi"/>
              <w:b w:val="0"/>
              <w:bCs w:val="0"/>
              <w:i w:val="0"/>
              <w:iCs w:val="0"/>
              <w:noProof/>
              <w:kern w:val="2"/>
              <w:lang w:eastAsia="en-GB"/>
              <w14:ligatures w14:val="standardContextual"/>
            </w:rPr>
          </w:pPr>
          <w:r>
            <w:rPr>
              <w:i w:val="0"/>
              <w:iCs w:val="0"/>
            </w:rPr>
            <w:fldChar w:fldCharType="begin"/>
          </w:r>
          <w:r>
            <w:rPr>
              <w:i w:val="0"/>
              <w:iCs w:val="0"/>
            </w:rPr>
            <w:instrText xml:space="preserve"> TOC \o "1-2" \h \z \u </w:instrText>
          </w:r>
          <w:r>
            <w:rPr>
              <w:i w:val="0"/>
              <w:iCs w:val="0"/>
            </w:rPr>
            <w:fldChar w:fldCharType="separate"/>
          </w:r>
          <w:hyperlink w:anchor="_Toc214864644" w:history="1">
            <w:r w:rsidRPr="008D1F11">
              <w:rPr>
                <w:rStyle w:val="Hyperlink"/>
                <w:noProof/>
              </w:rPr>
              <w:t>Contents</w:t>
            </w:r>
            <w:r>
              <w:rPr>
                <w:noProof/>
                <w:webHidden/>
              </w:rPr>
              <w:tab/>
            </w:r>
            <w:r>
              <w:rPr>
                <w:noProof/>
                <w:webHidden/>
              </w:rPr>
              <w:fldChar w:fldCharType="begin"/>
            </w:r>
            <w:r>
              <w:rPr>
                <w:noProof/>
                <w:webHidden/>
              </w:rPr>
              <w:instrText xml:space="preserve"> PAGEREF _Toc214864644 \h </w:instrText>
            </w:r>
            <w:r>
              <w:rPr>
                <w:noProof/>
                <w:webHidden/>
              </w:rPr>
            </w:r>
            <w:r>
              <w:rPr>
                <w:noProof/>
                <w:webHidden/>
              </w:rPr>
              <w:fldChar w:fldCharType="separate"/>
            </w:r>
            <w:r w:rsidR="00916012">
              <w:rPr>
                <w:noProof/>
                <w:webHidden/>
              </w:rPr>
              <w:t>2</w:t>
            </w:r>
            <w:r>
              <w:rPr>
                <w:noProof/>
                <w:webHidden/>
              </w:rPr>
              <w:fldChar w:fldCharType="end"/>
            </w:r>
          </w:hyperlink>
        </w:p>
        <w:p w:rsidR="00766817" w:rsidRDefault="00000000">
          <w:pPr>
            <w:pStyle w:val="TOC1"/>
            <w:tabs>
              <w:tab w:val="right" w:leader="dot" w:pos="9016"/>
            </w:tabs>
            <w:rPr>
              <w:rFonts w:cstheme="minorBidi"/>
              <w:b w:val="0"/>
              <w:bCs w:val="0"/>
              <w:i w:val="0"/>
              <w:iCs w:val="0"/>
              <w:noProof/>
              <w:kern w:val="2"/>
              <w:lang w:eastAsia="en-GB"/>
              <w14:ligatures w14:val="standardContextual"/>
            </w:rPr>
          </w:pPr>
          <w:hyperlink w:anchor="_Toc214864645" w:history="1">
            <w:r w:rsidR="00766817" w:rsidRPr="008D1F11">
              <w:rPr>
                <w:rStyle w:val="Hyperlink"/>
                <w:noProof/>
              </w:rPr>
              <w:t>Part One: Project Portfolio</w:t>
            </w:r>
            <w:r w:rsidR="00766817">
              <w:rPr>
                <w:noProof/>
                <w:webHidden/>
              </w:rPr>
              <w:tab/>
            </w:r>
            <w:r w:rsidR="00766817">
              <w:rPr>
                <w:noProof/>
                <w:webHidden/>
              </w:rPr>
              <w:fldChar w:fldCharType="begin"/>
            </w:r>
            <w:r w:rsidR="00766817">
              <w:rPr>
                <w:noProof/>
                <w:webHidden/>
              </w:rPr>
              <w:instrText xml:space="preserve"> PAGEREF _Toc214864645 \h </w:instrText>
            </w:r>
            <w:r w:rsidR="00766817">
              <w:rPr>
                <w:noProof/>
                <w:webHidden/>
              </w:rPr>
            </w:r>
            <w:r w:rsidR="00766817">
              <w:rPr>
                <w:noProof/>
                <w:webHidden/>
              </w:rPr>
              <w:fldChar w:fldCharType="separate"/>
            </w:r>
            <w:r w:rsidR="00916012">
              <w:rPr>
                <w:noProof/>
                <w:webHidden/>
              </w:rPr>
              <w:t>3</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46" w:history="1">
            <w:r w:rsidR="00766817" w:rsidRPr="008D1F11">
              <w:rPr>
                <w:rStyle w:val="Hyperlink"/>
                <w:noProof/>
              </w:rPr>
              <w:t>Introduction</w:t>
            </w:r>
            <w:r w:rsidR="00766817">
              <w:rPr>
                <w:noProof/>
                <w:webHidden/>
              </w:rPr>
              <w:tab/>
            </w:r>
            <w:r w:rsidR="00766817">
              <w:rPr>
                <w:noProof/>
                <w:webHidden/>
              </w:rPr>
              <w:fldChar w:fldCharType="begin"/>
            </w:r>
            <w:r w:rsidR="00766817">
              <w:rPr>
                <w:noProof/>
                <w:webHidden/>
              </w:rPr>
              <w:instrText xml:space="preserve"> PAGEREF _Toc214864646 \h </w:instrText>
            </w:r>
            <w:r w:rsidR="00766817">
              <w:rPr>
                <w:noProof/>
                <w:webHidden/>
              </w:rPr>
            </w:r>
            <w:r w:rsidR="00766817">
              <w:rPr>
                <w:noProof/>
                <w:webHidden/>
              </w:rPr>
              <w:fldChar w:fldCharType="separate"/>
            </w:r>
            <w:r w:rsidR="00916012">
              <w:rPr>
                <w:noProof/>
                <w:webHidden/>
              </w:rPr>
              <w:t>3</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47" w:history="1">
            <w:r w:rsidR="00766817" w:rsidRPr="008D1F11">
              <w:rPr>
                <w:rStyle w:val="Hyperlink"/>
                <w:noProof/>
              </w:rPr>
              <w:t>Planned Program of Study</w:t>
            </w:r>
            <w:r w:rsidR="00766817">
              <w:rPr>
                <w:noProof/>
                <w:webHidden/>
              </w:rPr>
              <w:tab/>
            </w:r>
            <w:r w:rsidR="00766817">
              <w:rPr>
                <w:noProof/>
                <w:webHidden/>
              </w:rPr>
              <w:fldChar w:fldCharType="begin"/>
            </w:r>
            <w:r w:rsidR="00766817">
              <w:rPr>
                <w:noProof/>
                <w:webHidden/>
              </w:rPr>
              <w:instrText xml:space="preserve"> PAGEREF _Toc214864647 \h </w:instrText>
            </w:r>
            <w:r w:rsidR="00766817">
              <w:rPr>
                <w:noProof/>
                <w:webHidden/>
              </w:rPr>
            </w:r>
            <w:r w:rsidR="00766817">
              <w:rPr>
                <w:noProof/>
                <w:webHidden/>
              </w:rPr>
              <w:fldChar w:fldCharType="separate"/>
            </w:r>
            <w:r w:rsidR="00916012">
              <w:rPr>
                <w:noProof/>
                <w:webHidden/>
              </w:rPr>
              <w:t>4</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48" w:history="1">
            <w:r w:rsidR="00766817" w:rsidRPr="008D1F11">
              <w:rPr>
                <w:rStyle w:val="Hyperlink"/>
                <w:noProof/>
              </w:rPr>
              <w:t>Context</w:t>
            </w:r>
            <w:r w:rsidR="00766817">
              <w:rPr>
                <w:noProof/>
                <w:webHidden/>
              </w:rPr>
              <w:tab/>
            </w:r>
            <w:r w:rsidR="00766817">
              <w:rPr>
                <w:noProof/>
                <w:webHidden/>
              </w:rPr>
              <w:fldChar w:fldCharType="begin"/>
            </w:r>
            <w:r w:rsidR="00766817">
              <w:rPr>
                <w:noProof/>
                <w:webHidden/>
              </w:rPr>
              <w:instrText xml:space="preserve"> PAGEREF _Toc214864648 \h </w:instrText>
            </w:r>
            <w:r w:rsidR="00766817">
              <w:rPr>
                <w:noProof/>
                <w:webHidden/>
              </w:rPr>
            </w:r>
            <w:r w:rsidR="00766817">
              <w:rPr>
                <w:noProof/>
                <w:webHidden/>
              </w:rPr>
              <w:fldChar w:fldCharType="separate"/>
            </w:r>
            <w:r w:rsidR="00916012">
              <w:rPr>
                <w:noProof/>
                <w:webHidden/>
              </w:rPr>
              <w:t>4</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49" w:history="1">
            <w:r w:rsidR="00766817" w:rsidRPr="008D1F11">
              <w:rPr>
                <w:rStyle w:val="Hyperlink"/>
                <w:noProof/>
              </w:rPr>
              <w:t>Methodology</w:t>
            </w:r>
            <w:r w:rsidR="00766817">
              <w:rPr>
                <w:noProof/>
                <w:webHidden/>
              </w:rPr>
              <w:tab/>
            </w:r>
            <w:r w:rsidR="00766817">
              <w:rPr>
                <w:noProof/>
                <w:webHidden/>
              </w:rPr>
              <w:fldChar w:fldCharType="begin"/>
            </w:r>
            <w:r w:rsidR="00766817">
              <w:rPr>
                <w:noProof/>
                <w:webHidden/>
              </w:rPr>
              <w:instrText xml:space="preserve"> PAGEREF _Toc214864649 \h </w:instrText>
            </w:r>
            <w:r w:rsidR="00766817">
              <w:rPr>
                <w:noProof/>
                <w:webHidden/>
              </w:rPr>
            </w:r>
            <w:r w:rsidR="00766817">
              <w:rPr>
                <w:noProof/>
                <w:webHidden/>
              </w:rPr>
              <w:fldChar w:fldCharType="separate"/>
            </w:r>
            <w:r w:rsidR="00916012">
              <w:rPr>
                <w:noProof/>
                <w:webHidden/>
              </w:rPr>
              <w:t>6</w:t>
            </w:r>
            <w:r w:rsidR="00766817">
              <w:rPr>
                <w:noProof/>
                <w:webHidden/>
              </w:rPr>
              <w:fldChar w:fldCharType="end"/>
            </w:r>
          </w:hyperlink>
        </w:p>
        <w:p w:rsidR="00766817" w:rsidRDefault="00000000">
          <w:pPr>
            <w:pStyle w:val="TOC1"/>
            <w:tabs>
              <w:tab w:val="right" w:leader="dot" w:pos="9016"/>
            </w:tabs>
            <w:rPr>
              <w:rFonts w:cstheme="minorBidi"/>
              <w:b w:val="0"/>
              <w:bCs w:val="0"/>
              <w:i w:val="0"/>
              <w:iCs w:val="0"/>
              <w:noProof/>
              <w:kern w:val="2"/>
              <w:lang w:eastAsia="en-GB"/>
              <w14:ligatures w14:val="standardContextual"/>
            </w:rPr>
          </w:pPr>
          <w:hyperlink w:anchor="_Toc214864650" w:history="1">
            <w:r w:rsidR="00766817" w:rsidRPr="008D1F11">
              <w:rPr>
                <w:rStyle w:val="Hyperlink"/>
                <w:noProof/>
              </w:rPr>
              <w:t>Part Two - Written Assignment</w:t>
            </w:r>
            <w:r w:rsidR="00766817">
              <w:rPr>
                <w:noProof/>
                <w:webHidden/>
              </w:rPr>
              <w:tab/>
            </w:r>
            <w:r w:rsidR="00766817">
              <w:rPr>
                <w:noProof/>
                <w:webHidden/>
              </w:rPr>
              <w:fldChar w:fldCharType="begin"/>
            </w:r>
            <w:r w:rsidR="00766817">
              <w:rPr>
                <w:noProof/>
                <w:webHidden/>
              </w:rPr>
              <w:instrText xml:space="preserve"> PAGEREF _Toc214864650 \h </w:instrText>
            </w:r>
            <w:r w:rsidR="00766817">
              <w:rPr>
                <w:noProof/>
                <w:webHidden/>
              </w:rPr>
            </w:r>
            <w:r w:rsidR="00766817">
              <w:rPr>
                <w:noProof/>
                <w:webHidden/>
              </w:rPr>
              <w:fldChar w:fldCharType="separate"/>
            </w:r>
            <w:r w:rsidR="00916012">
              <w:rPr>
                <w:noProof/>
                <w:webHidden/>
              </w:rPr>
              <w:t>8</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51" w:history="1">
            <w:r w:rsidR="00766817" w:rsidRPr="008D1F11">
              <w:rPr>
                <w:rStyle w:val="Hyperlink"/>
                <w:noProof/>
              </w:rPr>
              <w:t>General Information</w:t>
            </w:r>
            <w:r w:rsidR="00766817">
              <w:rPr>
                <w:noProof/>
                <w:webHidden/>
              </w:rPr>
              <w:tab/>
            </w:r>
            <w:r w:rsidR="00766817">
              <w:rPr>
                <w:noProof/>
                <w:webHidden/>
              </w:rPr>
              <w:fldChar w:fldCharType="begin"/>
            </w:r>
            <w:r w:rsidR="00766817">
              <w:rPr>
                <w:noProof/>
                <w:webHidden/>
              </w:rPr>
              <w:instrText xml:space="preserve"> PAGEREF _Toc214864651 \h </w:instrText>
            </w:r>
            <w:r w:rsidR="00766817">
              <w:rPr>
                <w:noProof/>
                <w:webHidden/>
              </w:rPr>
            </w:r>
            <w:r w:rsidR="00766817">
              <w:rPr>
                <w:noProof/>
                <w:webHidden/>
              </w:rPr>
              <w:fldChar w:fldCharType="separate"/>
            </w:r>
            <w:r w:rsidR="00916012">
              <w:rPr>
                <w:noProof/>
                <w:webHidden/>
              </w:rPr>
              <w:t>8</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52" w:history="1">
            <w:r w:rsidR="00766817" w:rsidRPr="008D1F11">
              <w:rPr>
                <w:rStyle w:val="Hyperlink"/>
                <w:noProof/>
              </w:rPr>
              <w:t>Sleep Deprivation - functioning and quality of the voice and general performance.</w:t>
            </w:r>
            <w:r w:rsidR="00766817">
              <w:rPr>
                <w:noProof/>
                <w:webHidden/>
              </w:rPr>
              <w:tab/>
            </w:r>
            <w:r w:rsidR="00766817">
              <w:rPr>
                <w:noProof/>
                <w:webHidden/>
              </w:rPr>
              <w:fldChar w:fldCharType="begin"/>
            </w:r>
            <w:r w:rsidR="00766817">
              <w:rPr>
                <w:noProof/>
                <w:webHidden/>
              </w:rPr>
              <w:instrText xml:space="preserve"> PAGEREF _Toc214864652 \h </w:instrText>
            </w:r>
            <w:r w:rsidR="00766817">
              <w:rPr>
                <w:noProof/>
                <w:webHidden/>
              </w:rPr>
            </w:r>
            <w:r w:rsidR="00766817">
              <w:rPr>
                <w:noProof/>
                <w:webHidden/>
              </w:rPr>
              <w:fldChar w:fldCharType="separate"/>
            </w:r>
            <w:r w:rsidR="00916012">
              <w:rPr>
                <w:noProof/>
                <w:webHidden/>
              </w:rPr>
              <w:t>9</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53" w:history="1">
            <w:r w:rsidR="00766817" w:rsidRPr="008D1F11">
              <w:rPr>
                <w:rStyle w:val="Hyperlink"/>
                <w:noProof/>
              </w:rPr>
              <w:t>Sleep Deprivation Conclusions</w:t>
            </w:r>
            <w:r w:rsidR="00766817">
              <w:rPr>
                <w:noProof/>
                <w:webHidden/>
              </w:rPr>
              <w:tab/>
            </w:r>
            <w:r w:rsidR="00766817">
              <w:rPr>
                <w:noProof/>
                <w:webHidden/>
              </w:rPr>
              <w:fldChar w:fldCharType="begin"/>
            </w:r>
            <w:r w:rsidR="00766817">
              <w:rPr>
                <w:noProof/>
                <w:webHidden/>
              </w:rPr>
              <w:instrText xml:space="preserve"> PAGEREF _Toc214864653 \h </w:instrText>
            </w:r>
            <w:r w:rsidR="00766817">
              <w:rPr>
                <w:noProof/>
                <w:webHidden/>
              </w:rPr>
            </w:r>
            <w:r w:rsidR="00766817">
              <w:rPr>
                <w:noProof/>
                <w:webHidden/>
              </w:rPr>
              <w:fldChar w:fldCharType="separate"/>
            </w:r>
            <w:r w:rsidR="00916012">
              <w:rPr>
                <w:noProof/>
                <w:webHidden/>
              </w:rPr>
              <w:t>12</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54" w:history="1">
            <w:r w:rsidR="00766817" w:rsidRPr="008D1F11">
              <w:rPr>
                <w:rStyle w:val="Hyperlink"/>
                <w:noProof/>
              </w:rPr>
              <w:t>Eating Disorders</w:t>
            </w:r>
            <w:r w:rsidR="00766817">
              <w:rPr>
                <w:noProof/>
                <w:webHidden/>
              </w:rPr>
              <w:tab/>
            </w:r>
            <w:r w:rsidR="00766817">
              <w:rPr>
                <w:noProof/>
                <w:webHidden/>
              </w:rPr>
              <w:fldChar w:fldCharType="begin"/>
            </w:r>
            <w:r w:rsidR="00766817">
              <w:rPr>
                <w:noProof/>
                <w:webHidden/>
              </w:rPr>
              <w:instrText xml:space="preserve"> PAGEREF _Toc214864654 \h </w:instrText>
            </w:r>
            <w:r w:rsidR="00766817">
              <w:rPr>
                <w:noProof/>
                <w:webHidden/>
              </w:rPr>
            </w:r>
            <w:r w:rsidR="00766817">
              <w:rPr>
                <w:noProof/>
                <w:webHidden/>
              </w:rPr>
              <w:fldChar w:fldCharType="separate"/>
            </w:r>
            <w:r w:rsidR="00916012">
              <w:rPr>
                <w:noProof/>
                <w:webHidden/>
              </w:rPr>
              <w:t>13</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55" w:history="1">
            <w:r w:rsidR="00766817" w:rsidRPr="008D1F11">
              <w:rPr>
                <w:rStyle w:val="Hyperlink"/>
                <w:noProof/>
              </w:rPr>
              <w:t>Eating Disorders - functioning and quality of the voice and general performance.</w:t>
            </w:r>
            <w:r w:rsidR="00766817">
              <w:rPr>
                <w:noProof/>
                <w:webHidden/>
              </w:rPr>
              <w:tab/>
            </w:r>
            <w:r w:rsidR="00766817">
              <w:rPr>
                <w:noProof/>
                <w:webHidden/>
              </w:rPr>
              <w:fldChar w:fldCharType="begin"/>
            </w:r>
            <w:r w:rsidR="00766817">
              <w:rPr>
                <w:noProof/>
                <w:webHidden/>
              </w:rPr>
              <w:instrText xml:space="preserve"> PAGEREF _Toc214864655 \h </w:instrText>
            </w:r>
            <w:r w:rsidR="00766817">
              <w:rPr>
                <w:noProof/>
                <w:webHidden/>
              </w:rPr>
            </w:r>
            <w:r w:rsidR="00766817">
              <w:rPr>
                <w:noProof/>
                <w:webHidden/>
              </w:rPr>
              <w:fldChar w:fldCharType="separate"/>
            </w:r>
            <w:r w:rsidR="00916012">
              <w:rPr>
                <w:noProof/>
                <w:webHidden/>
              </w:rPr>
              <w:t>14</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56" w:history="1">
            <w:r w:rsidR="00766817" w:rsidRPr="008D1F11">
              <w:rPr>
                <w:rStyle w:val="Hyperlink"/>
                <w:noProof/>
              </w:rPr>
              <w:t>Reduction of general stamina-</w:t>
            </w:r>
            <w:r w:rsidR="00766817">
              <w:rPr>
                <w:noProof/>
                <w:webHidden/>
              </w:rPr>
              <w:tab/>
            </w:r>
            <w:r w:rsidR="00766817">
              <w:rPr>
                <w:noProof/>
                <w:webHidden/>
              </w:rPr>
              <w:fldChar w:fldCharType="begin"/>
            </w:r>
            <w:r w:rsidR="00766817">
              <w:rPr>
                <w:noProof/>
                <w:webHidden/>
              </w:rPr>
              <w:instrText xml:space="preserve"> PAGEREF _Toc214864656 \h </w:instrText>
            </w:r>
            <w:r w:rsidR="00766817">
              <w:rPr>
                <w:noProof/>
                <w:webHidden/>
              </w:rPr>
            </w:r>
            <w:r w:rsidR="00766817">
              <w:rPr>
                <w:noProof/>
                <w:webHidden/>
              </w:rPr>
              <w:fldChar w:fldCharType="separate"/>
            </w:r>
            <w:r w:rsidR="00916012">
              <w:rPr>
                <w:noProof/>
                <w:webHidden/>
              </w:rPr>
              <w:t>15</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57" w:history="1">
            <w:r w:rsidR="00766817" w:rsidRPr="008D1F11">
              <w:rPr>
                <w:rStyle w:val="Hyperlink"/>
                <w:noProof/>
              </w:rPr>
              <w:t>Body Dysmorphic Disorder (BDD) -</w:t>
            </w:r>
            <w:r w:rsidR="00766817">
              <w:rPr>
                <w:noProof/>
                <w:webHidden/>
              </w:rPr>
              <w:tab/>
            </w:r>
            <w:r w:rsidR="00766817">
              <w:rPr>
                <w:noProof/>
                <w:webHidden/>
              </w:rPr>
              <w:fldChar w:fldCharType="begin"/>
            </w:r>
            <w:r w:rsidR="00766817">
              <w:rPr>
                <w:noProof/>
                <w:webHidden/>
              </w:rPr>
              <w:instrText xml:space="preserve"> PAGEREF _Toc214864657 \h </w:instrText>
            </w:r>
            <w:r w:rsidR="00766817">
              <w:rPr>
                <w:noProof/>
                <w:webHidden/>
              </w:rPr>
            </w:r>
            <w:r w:rsidR="00766817">
              <w:rPr>
                <w:noProof/>
                <w:webHidden/>
              </w:rPr>
              <w:fldChar w:fldCharType="separate"/>
            </w:r>
            <w:r w:rsidR="00916012">
              <w:rPr>
                <w:noProof/>
                <w:webHidden/>
              </w:rPr>
              <w:t>16</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58" w:history="1">
            <w:r w:rsidR="00766817" w:rsidRPr="008D1F11">
              <w:rPr>
                <w:rStyle w:val="Hyperlink"/>
                <w:noProof/>
              </w:rPr>
              <w:t>Eating Disorders Conclusions</w:t>
            </w:r>
            <w:r w:rsidR="00766817">
              <w:rPr>
                <w:noProof/>
                <w:webHidden/>
              </w:rPr>
              <w:tab/>
            </w:r>
            <w:r w:rsidR="00766817">
              <w:rPr>
                <w:noProof/>
                <w:webHidden/>
              </w:rPr>
              <w:fldChar w:fldCharType="begin"/>
            </w:r>
            <w:r w:rsidR="00766817">
              <w:rPr>
                <w:noProof/>
                <w:webHidden/>
              </w:rPr>
              <w:instrText xml:space="preserve"> PAGEREF _Toc214864658 \h </w:instrText>
            </w:r>
            <w:r w:rsidR="00766817">
              <w:rPr>
                <w:noProof/>
                <w:webHidden/>
              </w:rPr>
            </w:r>
            <w:r w:rsidR="00766817">
              <w:rPr>
                <w:noProof/>
                <w:webHidden/>
              </w:rPr>
              <w:fldChar w:fldCharType="separate"/>
            </w:r>
            <w:r w:rsidR="00916012">
              <w:rPr>
                <w:noProof/>
                <w:webHidden/>
              </w:rPr>
              <w:t>16</w:t>
            </w:r>
            <w:r w:rsidR="00766817">
              <w:rPr>
                <w:noProof/>
                <w:webHidden/>
              </w:rPr>
              <w:fldChar w:fldCharType="end"/>
            </w:r>
          </w:hyperlink>
        </w:p>
        <w:p w:rsidR="00766817" w:rsidRDefault="00000000">
          <w:pPr>
            <w:pStyle w:val="TOC2"/>
            <w:tabs>
              <w:tab w:val="right" w:leader="dot" w:pos="9016"/>
            </w:tabs>
            <w:rPr>
              <w:rFonts w:cstheme="minorBidi"/>
              <w:b w:val="0"/>
              <w:bCs w:val="0"/>
              <w:noProof/>
              <w:kern w:val="2"/>
              <w:sz w:val="24"/>
              <w:szCs w:val="24"/>
              <w:lang w:eastAsia="en-GB"/>
              <w14:ligatures w14:val="standardContextual"/>
            </w:rPr>
          </w:pPr>
          <w:hyperlink w:anchor="_Toc214864659" w:history="1">
            <w:r w:rsidR="00766817" w:rsidRPr="008D1F11">
              <w:rPr>
                <w:rStyle w:val="Hyperlink"/>
                <w:noProof/>
              </w:rPr>
              <w:t>Critical Reflection</w:t>
            </w:r>
            <w:r w:rsidR="00766817">
              <w:rPr>
                <w:noProof/>
                <w:webHidden/>
              </w:rPr>
              <w:tab/>
            </w:r>
            <w:r w:rsidR="00766817">
              <w:rPr>
                <w:noProof/>
                <w:webHidden/>
              </w:rPr>
              <w:fldChar w:fldCharType="begin"/>
            </w:r>
            <w:r w:rsidR="00766817">
              <w:rPr>
                <w:noProof/>
                <w:webHidden/>
              </w:rPr>
              <w:instrText xml:space="preserve"> PAGEREF _Toc214864659 \h </w:instrText>
            </w:r>
            <w:r w:rsidR="00766817">
              <w:rPr>
                <w:noProof/>
                <w:webHidden/>
              </w:rPr>
            </w:r>
            <w:r w:rsidR="00766817">
              <w:rPr>
                <w:noProof/>
                <w:webHidden/>
              </w:rPr>
              <w:fldChar w:fldCharType="separate"/>
            </w:r>
            <w:r w:rsidR="00916012">
              <w:rPr>
                <w:noProof/>
                <w:webHidden/>
              </w:rPr>
              <w:t>19</w:t>
            </w:r>
            <w:r w:rsidR="00766817">
              <w:rPr>
                <w:noProof/>
                <w:webHidden/>
              </w:rPr>
              <w:fldChar w:fldCharType="end"/>
            </w:r>
          </w:hyperlink>
        </w:p>
        <w:p w:rsidR="00766817" w:rsidRDefault="00000000">
          <w:pPr>
            <w:pStyle w:val="TOC1"/>
            <w:tabs>
              <w:tab w:val="right" w:leader="dot" w:pos="9016"/>
            </w:tabs>
            <w:rPr>
              <w:rFonts w:cstheme="minorBidi"/>
              <w:b w:val="0"/>
              <w:bCs w:val="0"/>
              <w:i w:val="0"/>
              <w:iCs w:val="0"/>
              <w:noProof/>
              <w:kern w:val="2"/>
              <w:lang w:eastAsia="en-GB"/>
              <w14:ligatures w14:val="standardContextual"/>
            </w:rPr>
          </w:pPr>
          <w:hyperlink w:anchor="_Toc214864660" w:history="1">
            <w:r w:rsidR="00766817" w:rsidRPr="008D1F11">
              <w:rPr>
                <w:rStyle w:val="Hyperlink"/>
                <w:noProof/>
              </w:rPr>
              <w:t>References</w:t>
            </w:r>
            <w:r w:rsidR="00766817">
              <w:rPr>
                <w:noProof/>
                <w:webHidden/>
              </w:rPr>
              <w:tab/>
            </w:r>
            <w:r w:rsidR="00766817">
              <w:rPr>
                <w:noProof/>
                <w:webHidden/>
              </w:rPr>
              <w:fldChar w:fldCharType="begin"/>
            </w:r>
            <w:r w:rsidR="00766817">
              <w:rPr>
                <w:noProof/>
                <w:webHidden/>
              </w:rPr>
              <w:instrText xml:space="preserve"> PAGEREF _Toc214864660 \h </w:instrText>
            </w:r>
            <w:r w:rsidR="00766817">
              <w:rPr>
                <w:noProof/>
                <w:webHidden/>
              </w:rPr>
            </w:r>
            <w:r w:rsidR="00766817">
              <w:rPr>
                <w:noProof/>
                <w:webHidden/>
              </w:rPr>
              <w:fldChar w:fldCharType="separate"/>
            </w:r>
            <w:r w:rsidR="00916012">
              <w:rPr>
                <w:noProof/>
                <w:webHidden/>
              </w:rPr>
              <w:t>23</w:t>
            </w:r>
            <w:r w:rsidR="00766817">
              <w:rPr>
                <w:noProof/>
                <w:webHidden/>
              </w:rPr>
              <w:fldChar w:fldCharType="end"/>
            </w:r>
          </w:hyperlink>
        </w:p>
        <w:p w:rsidR="00766817" w:rsidRDefault="00766817">
          <w:r>
            <w:rPr>
              <w:rFonts w:asciiTheme="minorHAnsi" w:hAnsiTheme="minorHAnsi" w:cstheme="minorHAnsi"/>
              <w:i/>
              <w:iCs/>
              <w:sz w:val="24"/>
              <w:szCs w:val="24"/>
            </w:rPr>
            <w:fldChar w:fldCharType="end"/>
          </w:r>
        </w:p>
      </w:sdtContent>
    </w:sdt>
    <w:p w:rsidR="007E1E17" w:rsidRPr="007E1E17" w:rsidRDefault="007E1E17" w:rsidP="003A3A3B">
      <w:pPr>
        <w:spacing w:after="200" w:line="276" w:lineRule="auto"/>
        <w:jc w:val="both"/>
        <w:rPr>
          <w:rFonts w:cs="Arial"/>
          <w:color w:val="212121"/>
          <w:szCs w:val="22"/>
          <w:lang w:val="en-GB"/>
        </w:rPr>
      </w:pPr>
    </w:p>
    <w:p w:rsidR="00EB5C59" w:rsidRPr="00000FDB" w:rsidRDefault="00EB5C59" w:rsidP="003A3A3B">
      <w:pPr>
        <w:spacing w:after="200" w:line="276" w:lineRule="auto"/>
        <w:jc w:val="both"/>
        <w:rPr>
          <w:rFonts w:cs="Arial"/>
          <w:color w:val="212121"/>
          <w:szCs w:val="22"/>
          <w:lang w:val="en-GB"/>
        </w:rPr>
      </w:pPr>
    </w:p>
    <w:p w:rsidR="00766817" w:rsidRDefault="003A3A3B" w:rsidP="00565CF1">
      <w:pPr>
        <w:spacing w:after="200" w:line="276" w:lineRule="auto"/>
        <w:jc w:val="both"/>
        <w:rPr>
          <w:rFonts w:cs="Arial"/>
          <w:color w:val="212121"/>
          <w:szCs w:val="22"/>
          <w:lang w:val="en-GB"/>
        </w:rPr>
      </w:pPr>
      <w:r w:rsidRPr="00000FDB">
        <w:rPr>
          <w:rFonts w:cs="Arial"/>
          <w:color w:val="212121"/>
          <w:szCs w:val="22"/>
          <w:lang w:val="en-GB"/>
        </w:rPr>
        <w:br w:type="page"/>
      </w:r>
      <w:bookmarkStart w:id="1" w:name="_Toc202204605"/>
    </w:p>
    <w:p w:rsidR="00115733" w:rsidRPr="00766817" w:rsidRDefault="00115733" w:rsidP="00766817">
      <w:pPr>
        <w:pStyle w:val="Heading1"/>
      </w:pPr>
      <w:bookmarkStart w:id="2" w:name="_Toc214864645"/>
      <w:r w:rsidRPr="00766817">
        <w:lastRenderedPageBreak/>
        <w:t>Part One: Project Portfolio</w:t>
      </w:r>
      <w:bookmarkEnd w:id="1"/>
      <w:bookmarkEnd w:id="2"/>
    </w:p>
    <w:p w:rsidR="00115733" w:rsidRPr="00766817" w:rsidRDefault="00115733" w:rsidP="00766817">
      <w:pPr>
        <w:rPr>
          <w:rFonts w:cs="Arial"/>
          <w:szCs w:val="22"/>
          <w:lang w:val="en-GB"/>
        </w:rPr>
      </w:pPr>
    </w:p>
    <w:p w:rsidR="00115733" w:rsidRPr="00766817" w:rsidRDefault="00115733" w:rsidP="00766817">
      <w:pPr>
        <w:pStyle w:val="Heading2"/>
      </w:pPr>
      <w:bookmarkStart w:id="3" w:name="_Toc214864646"/>
      <w:r w:rsidRPr="00766817">
        <w:t>Introduction</w:t>
      </w:r>
      <w:bookmarkEnd w:id="3"/>
    </w:p>
    <w:p w:rsidR="00115733" w:rsidRPr="00766817" w:rsidRDefault="00115733" w:rsidP="00766817">
      <w:pPr>
        <w:rPr>
          <w:rFonts w:cs="Arial"/>
          <w:szCs w:val="22"/>
          <w:lang w:val="en-GB"/>
        </w:rPr>
      </w:pPr>
    </w:p>
    <w:p w:rsidR="00974016" w:rsidRPr="00766817" w:rsidRDefault="00115733" w:rsidP="00766817">
      <w:pPr>
        <w:rPr>
          <w:rFonts w:cs="Arial"/>
          <w:szCs w:val="22"/>
          <w:lang w:val="en-GB"/>
        </w:rPr>
      </w:pPr>
      <w:r w:rsidRPr="00766817">
        <w:rPr>
          <w:rFonts w:cs="Arial"/>
          <w:szCs w:val="22"/>
          <w:lang w:val="en-GB"/>
        </w:rPr>
        <w:t>Most of my work as a</w:t>
      </w:r>
      <w:r w:rsidR="003B4E2C" w:rsidRPr="00766817">
        <w:rPr>
          <w:rFonts w:cs="Arial"/>
          <w:szCs w:val="22"/>
          <w:lang w:val="en-GB"/>
        </w:rPr>
        <w:t xml:space="preserve"> </w:t>
      </w:r>
      <w:r w:rsidRPr="00766817">
        <w:rPr>
          <w:rFonts w:cs="Arial"/>
          <w:szCs w:val="22"/>
          <w:lang w:val="en-GB"/>
        </w:rPr>
        <w:t xml:space="preserve">singing teacher is </w:t>
      </w:r>
      <w:r w:rsidR="00571BAD" w:rsidRPr="00766817">
        <w:rPr>
          <w:rFonts w:cs="Arial"/>
          <w:szCs w:val="22"/>
          <w:lang w:val="en-GB"/>
        </w:rPr>
        <w:t xml:space="preserve">with the </w:t>
      </w:r>
      <w:r w:rsidRPr="00766817">
        <w:rPr>
          <w:rFonts w:cs="Arial"/>
          <w:szCs w:val="22"/>
          <w:lang w:val="en-GB"/>
        </w:rPr>
        <w:t xml:space="preserve">adolescent </w:t>
      </w:r>
      <w:r w:rsidR="00571BAD" w:rsidRPr="00766817">
        <w:rPr>
          <w:rFonts w:cs="Arial"/>
          <w:szCs w:val="22"/>
          <w:lang w:val="en-GB"/>
        </w:rPr>
        <w:t>aged population</w:t>
      </w:r>
      <w:r w:rsidRPr="00766817">
        <w:rPr>
          <w:rFonts w:cs="Arial"/>
          <w:szCs w:val="22"/>
          <w:lang w:val="en-GB"/>
        </w:rPr>
        <w:t xml:space="preserve">. Teaching singing to this age group brings a wealth </w:t>
      </w:r>
      <w:r w:rsidR="00664DF3" w:rsidRPr="00766817">
        <w:rPr>
          <w:rFonts w:cs="Arial"/>
          <w:szCs w:val="22"/>
          <w:lang w:val="en-GB"/>
        </w:rPr>
        <w:t xml:space="preserve">of </w:t>
      </w:r>
      <w:r w:rsidRPr="00766817">
        <w:rPr>
          <w:rFonts w:cs="Arial"/>
          <w:szCs w:val="22"/>
          <w:lang w:val="en-GB"/>
        </w:rPr>
        <w:t>complexity</w:t>
      </w:r>
      <w:r w:rsidR="00974016" w:rsidRPr="00766817">
        <w:rPr>
          <w:rFonts w:cs="Arial"/>
          <w:szCs w:val="22"/>
          <w:lang w:val="en-GB"/>
        </w:rPr>
        <w:t>.</w:t>
      </w:r>
      <w:r w:rsidR="00513EBE" w:rsidRPr="00766817">
        <w:rPr>
          <w:rFonts w:cs="Arial"/>
          <w:szCs w:val="22"/>
          <w:lang w:val="en-GB"/>
        </w:rPr>
        <w:t xml:space="preserve"> </w:t>
      </w:r>
      <w:r w:rsidR="00974016" w:rsidRPr="00766817">
        <w:rPr>
          <w:rFonts w:cs="Arial"/>
          <w:szCs w:val="22"/>
          <w:lang w:val="en-GB"/>
        </w:rPr>
        <w:t>A</w:t>
      </w:r>
      <w:r w:rsidR="00513EBE" w:rsidRPr="00766817">
        <w:rPr>
          <w:rFonts w:cs="Arial"/>
          <w:szCs w:val="22"/>
          <w:lang w:val="en-GB"/>
        </w:rPr>
        <w:t xml:space="preserve"> </w:t>
      </w:r>
      <w:r w:rsidR="00664DF3" w:rsidRPr="00766817">
        <w:rPr>
          <w:rFonts w:cs="Arial"/>
          <w:szCs w:val="22"/>
          <w:lang w:val="en-GB"/>
        </w:rPr>
        <w:t xml:space="preserve">singing teacher </w:t>
      </w:r>
      <w:r w:rsidR="00061552" w:rsidRPr="00766817">
        <w:rPr>
          <w:rFonts w:cs="Arial"/>
          <w:szCs w:val="22"/>
          <w:lang w:val="en-GB"/>
        </w:rPr>
        <w:t>would</w:t>
      </w:r>
      <w:r w:rsidR="00974016" w:rsidRPr="00766817">
        <w:rPr>
          <w:rFonts w:cs="Arial"/>
          <w:szCs w:val="22"/>
          <w:lang w:val="en-GB"/>
        </w:rPr>
        <w:t xml:space="preserve"> be</w:t>
      </w:r>
      <w:r w:rsidR="00664DF3" w:rsidRPr="00766817">
        <w:rPr>
          <w:rFonts w:cs="Arial"/>
          <w:szCs w:val="22"/>
          <w:lang w:val="en-GB"/>
        </w:rPr>
        <w:t xml:space="preserve"> expect</w:t>
      </w:r>
      <w:r w:rsidR="00974016" w:rsidRPr="00766817">
        <w:rPr>
          <w:rFonts w:cs="Arial"/>
          <w:szCs w:val="22"/>
          <w:lang w:val="en-GB"/>
        </w:rPr>
        <w:t>ed</w:t>
      </w:r>
      <w:r w:rsidR="00664DF3" w:rsidRPr="00766817">
        <w:rPr>
          <w:rFonts w:cs="Arial"/>
          <w:szCs w:val="22"/>
          <w:lang w:val="en-GB"/>
        </w:rPr>
        <w:t xml:space="preserve"> to </w:t>
      </w:r>
      <w:r w:rsidRPr="00766817">
        <w:rPr>
          <w:rFonts w:cs="Arial"/>
          <w:szCs w:val="22"/>
          <w:lang w:val="en-GB"/>
        </w:rPr>
        <w:t>tackl</w:t>
      </w:r>
      <w:r w:rsidR="00974016" w:rsidRPr="00766817">
        <w:rPr>
          <w:rFonts w:cs="Arial"/>
          <w:szCs w:val="22"/>
          <w:lang w:val="en-GB"/>
        </w:rPr>
        <w:t>e</w:t>
      </w:r>
      <w:r w:rsidRPr="00766817">
        <w:rPr>
          <w:rFonts w:cs="Arial"/>
          <w:szCs w:val="22"/>
          <w:lang w:val="en-GB"/>
        </w:rPr>
        <w:t xml:space="preserve"> issues such as voice change</w:t>
      </w:r>
      <w:r w:rsidR="00571BAD" w:rsidRPr="00766817">
        <w:rPr>
          <w:rFonts w:cs="Arial"/>
          <w:szCs w:val="22"/>
          <w:lang w:val="en-GB"/>
        </w:rPr>
        <w:t>, peer pressure, performance anxiety and chaotic lifestyles to name but a few</w:t>
      </w:r>
      <w:r w:rsidR="000D39FB">
        <w:rPr>
          <w:rFonts w:cs="Arial"/>
          <w:szCs w:val="22"/>
          <w:lang w:val="en-GB"/>
        </w:rPr>
        <w:t>.</w:t>
      </w:r>
      <w:r w:rsidR="00974016" w:rsidRPr="00766817">
        <w:rPr>
          <w:rFonts w:cs="Arial"/>
          <w:szCs w:val="22"/>
          <w:lang w:val="en-GB"/>
        </w:rPr>
        <w:t xml:space="preserve"> </w:t>
      </w:r>
      <w:r w:rsidR="000D39FB">
        <w:rPr>
          <w:rFonts w:cs="Arial"/>
          <w:szCs w:val="22"/>
          <w:lang w:val="en-GB"/>
        </w:rPr>
        <w:t>A</w:t>
      </w:r>
      <w:r w:rsidR="00974016" w:rsidRPr="00766817">
        <w:rPr>
          <w:rFonts w:cs="Arial"/>
          <w:szCs w:val="22"/>
          <w:lang w:val="en-GB"/>
        </w:rPr>
        <w:t xml:space="preserve">ll of </w:t>
      </w:r>
      <w:r w:rsidR="000D39FB">
        <w:rPr>
          <w:rFonts w:cs="Arial"/>
          <w:szCs w:val="22"/>
          <w:lang w:val="en-GB"/>
        </w:rPr>
        <w:t>these</w:t>
      </w:r>
      <w:r w:rsidR="00974016" w:rsidRPr="00766817">
        <w:rPr>
          <w:rFonts w:cs="Arial"/>
          <w:szCs w:val="22"/>
          <w:lang w:val="en-GB"/>
        </w:rPr>
        <w:t xml:space="preserve"> can</w:t>
      </w:r>
      <w:r w:rsidR="000D39FB">
        <w:rPr>
          <w:rFonts w:cs="Arial"/>
          <w:szCs w:val="22"/>
          <w:lang w:val="en-GB"/>
        </w:rPr>
        <w:t>,</w:t>
      </w:r>
      <w:r w:rsidR="00974016" w:rsidRPr="00766817">
        <w:rPr>
          <w:rFonts w:cs="Arial"/>
          <w:szCs w:val="22"/>
          <w:lang w:val="en-GB"/>
        </w:rPr>
        <w:t xml:space="preserve"> and do affect the singing voice</w:t>
      </w:r>
      <w:r w:rsidR="0028133F" w:rsidRPr="00766817">
        <w:rPr>
          <w:rFonts w:cs="Arial"/>
          <w:szCs w:val="22"/>
          <w:lang w:val="en-GB"/>
        </w:rPr>
        <w:t xml:space="preserve"> (Gebhardt, 2016). </w:t>
      </w:r>
    </w:p>
    <w:p w:rsidR="00115733" w:rsidRPr="00766817" w:rsidRDefault="008D48D8" w:rsidP="00766817">
      <w:pPr>
        <w:rPr>
          <w:rFonts w:cs="Arial"/>
          <w:szCs w:val="22"/>
          <w:lang w:val="en-GB"/>
        </w:rPr>
      </w:pPr>
      <w:r w:rsidRPr="00766817">
        <w:rPr>
          <w:rFonts w:cs="Arial"/>
          <w:szCs w:val="22"/>
          <w:lang w:val="en-GB"/>
        </w:rPr>
        <w:t>Whilst there are some issues</w:t>
      </w:r>
      <w:r w:rsidR="00974016" w:rsidRPr="00766817">
        <w:rPr>
          <w:rFonts w:cs="Arial"/>
          <w:szCs w:val="22"/>
          <w:lang w:val="en-GB"/>
        </w:rPr>
        <w:t xml:space="preserve"> such as dehydration</w:t>
      </w:r>
      <w:r w:rsidRPr="00766817">
        <w:rPr>
          <w:rFonts w:cs="Arial"/>
          <w:szCs w:val="22"/>
          <w:lang w:val="en-GB"/>
        </w:rPr>
        <w:t>, singing the wrong repertoire</w:t>
      </w:r>
      <w:r w:rsidR="00974016" w:rsidRPr="00766817">
        <w:rPr>
          <w:rFonts w:cs="Arial"/>
          <w:szCs w:val="22"/>
          <w:lang w:val="en-GB"/>
        </w:rPr>
        <w:t xml:space="preserve"> and sleep deprivation </w:t>
      </w:r>
      <w:r w:rsidRPr="00766817">
        <w:rPr>
          <w:rFonts w:cs="Arial"/>
          <w:szCs w:val="22"/>
          <w:lang w:val="en-GB"/>
        </w:rPr>
        <w:t xml:space="preserve">that </w:t>
      </w:r>
      <w:r w:rsidR="00974016" w:rsidRPr="00766817">
        <w:rPr>
          <w:rFonts w:cs="Arial"/>
          <w:szCs w:val="22"/>
          <w:lang w:val="en-GB"/>
        </w:rPr>
        <w:t xml:space="preserve">could be experienced </w:t>
      </w:r>
      <w:r w:rsidRPr="00766817">
        <w:rPr>
          <w:rFonts w:cs="Arial"/>
          <w:szCs w:val="22"/>
          <w:lang w:val="en-GB"/>
        </w:rPr>
        <w:t xml:space="preserve">with students </w:t>
      </w:r>
      <w:r w:rsidR="00974016" w:rsidRPr="00766817">
        <w:rPr>
          <w:rFonts w:cs="Arial"/>
          <w:szCs w:val="22"/>
          <w:lang w:val="en-GB"/>
        </w:rPr>
        <w:t>on a daily basis</w:t>
      </w:r>
      <w:r w:rsidRPr="00766817">
        <w:rPr>
          <w:rFonts w:cs="Arial"/>
          <w:szCs w:val="22"/>
          <w:lang w:val="en-GB"/>
        </w:rPr>
        <w:t>, there are others that a singing teacher may only experience rarely which could include drug misuse or eating disorders.</w:t>
      </w:r>
    </w:p>
    <w:p w:rsidR="008D48D8" w:rsidRPr="00766817" w:rsidRDefault="008D48D8" w:rsidP="00766817">
      <w:pPr>
        <w:rPr>
          <w:rFonts w:cs="Arial"/>
          <w:color w:val="212121"/>
          <w:szCs w:val="22"/>
          <w:lang w:val="en-GB"/>
        </w:rPr>
      </w:pPr>
      <w:r w:rsidRPr="00766817">
        <w:rPr>
          <w:rFonts w:cs="Arial"/>
          <w:szCs w:val="22"/>
          <w:lang w:val="en-GB"/>
        </w:rPr>
        <w:t>However, it is important that a singing teacher of this age group should be aware of the signs and symptoms that may point towards a vocal issue</w:t>
      </w:r>
      <w:r w:rsidR="000D39FB">
        <w:rPr>
          <w:rFonts w:cs="Arial"/>
          <w:szCs w:val="22"/>
          <w:lang w:val="en-GB"/>
        </w:rPr>
        <w:t>. Singing teachers must also be aware of how to deal with these vocal issues, either themselves if skill sets allow, or via other professional intervention.</w:t>
      </w:r>
      <w:r w:rsidRPr="00766817">
        <w:rPr>
          <w:rFonts w:cs="Arial"/>
          <w:szCs w:val="22"/>
          <w:lang w:val="en-GB"/>
        </w:rPr>
        <w:t xml:space="preserve"> This is vital</w:t>
      </w:r>
      <w:r w:rsidR="00EA5FC8" w:rsidRPr="00766817">
        <w:rPr>
          <w:rFonts w:cs="Arial"/>
          <w:szCs w:val="22"/>
          <w:lang w:val="en-GB"/>
        </w:rPr>
        <w:t>,</w:t>
      </w:r>
      <w:r w:rsidRPr="00766817">
        <w:rPr>
          <w:rFonts w:cs="Arial"/>
          <w:szCs w:val="22"/>
          <w:lang w:val="en-GB"/>
        </w:rPr>
        <w:t xml:space="preserve"> </w:t>
      </w:r>
      <w:r w:rsidR="0097208F" w:rsidRPr="00766817">
        <w:rPr>
          <w:rFonts w:cs="Arial"/>
          <w:szCs w:val="22"/>
          <w:lang w:val="en-GB"/>
        </w:rPr>
        <w:t xml:space="preserve">as </w:t>
      </w:r>
      <w:r w:rsidRPr="00766817">
        <w:rPr>
          <w:rFonts w:cs="Arial"/>
          <w:szCs w:val="22"/>
          <w:lang w:val="en-GB"/>
        </w:rPr>
        <w:t xml:space="preserve">vocal issues </w:t>
      </w:r>
      <w:r w:rsidR="000D39FB">
        <w:rPr>
          <w:rFonts w:cs="Arial"/>
          <w:szCs w:val="22"/>
          <w:lang w:val="en-GB"/>
        </w:rPr>
        <w:t xml:space="preserve">that </w:t>
      </w:r>
      <w:r w:rsidRPr="00766817">
        <w:rPr>
          <w:rFonts w:cs="Arial"/>
          <w:szCs w:val="22"/>
          <w:lang w:val="en-GB"/>
        </w:rPr>
        <w:t xml:space="preserve">develop during the adolescent stage may be evident throughout the rest of the </w:t>
      </w:r>
      <w:r w:rsidR="00ED2BC3" w:rsidRPr="00766817">
        <w:rPr>
          <w:rFonts w:cs="Arial"/>
          <w:szCs w:val="22"/>
          <w:lang w:val="en-GB"/>
        </w:rPr>
        <w:t>singer’s</w:t>
      </w:r>
      <w:r w:rsidRPr="00766817">
        <w:rPr>
          <w:rFonts w:cs="Arial"/>
          <w:szCs w:val="22"/>
          <w:lang w:val="en-GB"/>
        </w:rPr>
        <w:t xml:space="preserve"> life </w:t>
      </w:r>
      <w:r w:rsidRPr="00766817">
        <w:rPr>
          <w:rFonts w:cs="Arial"/>
          <w:color w:val="212121"/>
          <w:szCs w:val="22"/>
          <w:lang w:val="en-GB"/>
        </w:rPr>
        <w:t xml:space="preserve">(Spiegel, </w:t>
      </w:r>
      <w:proofErr w:type="spellStart"/>
      <w:r w:rsidRPr="00766817">
        <w:rPr>
          <w:rFonts w:cs="Arial"/>
          <w:color w:val="212121"/>
          <w:szCs w:val="22"/>
          <w:lang w:val="en-GB"/>
        </w:rPr>
        <w:t>Sataloff</w:t>
      </w:r>
      <w:proofErr w:type="spellEnd"/>
      <w:r w:rsidRPr="00766817">
        <w:rPr>
          <w:rFonts w:cs="Arial"/>
          <w:color w:val="212121"/>
          <w:szCs w:val="22"/>
          <w:lang w:val="en-GB"/>
        </w:rPr>
        <w:t xml:space="preserve">, </w:t>
      </w:r>
      <w:proofErr w:type="spellStart"/>
      <w:r w:rsidRPr="00766817">
        <w:rPr>
          <w:rFonts w:cs="Arial"/>
          <w:color w:val="212121"/>
          <w:szCs w:val="22"/>
          <w:lang w:val="en-GB"/>
        </w:rPr>
        <w:t>Emerich</w:t>
      </w:r>
      <w:proofErr w:type="spellEnd"/>
      <w:r w:rsidRPr="00766817">
        <w:rPr>
          <w:rFonts w:cs="Arial"/>
          <w:color w:val="212121"/>
          <w:szCs w:val="22"/>
          <w:lang w:val="en-GB"/>
        </w:rPr>
        <w:t>, 1997).</w:t>
      </w:r>
      <w:r w:rsidR="00565CF1">
        <w:rPr>
          <w:rFonts w:cs="Arial"/>
          <w:color w:val="212121"/>
          <w:szCs w:val="22"/>
          <w:lang w:val="en-GB"/>
        </w:rPr>
        <w:t xml:space="preserve"> On reflection I can see times in my teaching career when I have missed clear signs of vocal issues</w:t>
      </w:r>
      <w:r w:rsidR="000D39FB">
        <w:rPr>
          <w:rFonts w:cs="Arial"/>
          <w:color w:val="212121"/>
          <w:szCs w:val="22"/>
          <w:lang w:val="en-GB"/>
        </w:rPr>
        <w:t xml:space="preserve"> in my adolescent pupils</w:t>
      </w:r>
      <w:r w:rsidR="00565CF1">
        <w:rPr>
          <w:rFonts w:cs="Arial"/>
          <w:color w:val="212121"/>
          <w:szCs w:val="22"/>
          <w:lang w:val="en-GB"/>
        </w:rPr>
        <w:t xml:space="preserve">. </w:t>
      </w:r>
    </w:p>
    <w:p w:rsidR="00ED2BC3" w:rsidRPr="00766817" w:rsidRDefault="00ED2BC3" w:rsidP="00766817">
      <w:pPr>
        <w:rPr>
          <w:rFonts w:cs="Arial"/>
          <w:color w:val="212121"/>
          <w:szCs w:val="22"/>
          <w:lang w:val="en-GB"/>
        </w:rPr>
      </w:pPr>
    </w:p>
    <w:p w:rsidR="00ED2BC3" w:rsidRPr="00766817" w:rsidRDefault="00ED2BC3" w:rsidP="00766817">
      <w:pPr>
        <w:rPr>
          <w:rFonts w:cs="Arial"/>
          <w:color w:val="212121"/>
          <w:szCs w:val="22"/>
          <w:lang w:val="en-GB"/>
        </w:rPr>
      </w:pPr>
      <w:r w:rsidRPr="00766817">
        <w:rPr>
          <w:rFonts w:cs="Arial"/>
          <w:color w:val="212121"/>
          <w:szCs w:val="22"/>
          <w:lang w:val="en-GB"/>
        </w:rPr>
        <w:t xml:space="preserve">In my previous </w:t>
      </w:r>
      <w:r w:rsidR="005839D8" w:rsidRPr="00766817">
        <w:rPr>
          <w:rFonts w:cs="Arial"/>
          <w:color w:val="212121"/>
          <w:szCs w:val="22"/>
          <w:lang w:val="en-GB"/>
        </w:rPr>
        <w:t>master’s</w:t>
      </w:r>
      <w:r w:rsidRPr="00766817">
        <w:rPr>
          <w:rFonts w:cs="Arial"/>
          <w:color w:val="212121"/>
          <w:szCs w:val="22"/>
          <w:lang w:val="en-GB"/>
        </w:rPr>
        <w:t xml:space="preserve"> </w:t>
      </w:r>
      <w:r w:rsidR="004B0DF3" w:rsidRPr="00766817">
        <w:rPr>
          <w:rFonts w:cs="Arial"/>
          <w:color w:val="212121"/>
          <w:szCs w:val="22"/>
          <w:lang w:val="en-GB"/>
        </w:rPr>
        <w:t>module,</w:t>
      </w:r>
      <w:r w:rsidRPr="00766817">
        <w:rPr>
          <w:rFonts w:cs="Arial"/>
          <w:color w:val="212121"/>
          <w:szCs w:val="22"/>
          <w:lang w:val="en-GB"/>
        </w:rPr>
        <w:t xml:space="preserve"> I explored various physiological and psychological factors that could </w:t>
      </w:r>
      <w:r w:rsidR="004B0DF3" w:rsidRPr="00766817">
        <w:rPr>
          <w:rFonts w:cs="Arial"/>
          <w:color w:val="212121"/>
          <w:szCs w:val="22"/>
          <w:lang w:val="en-GB"/>
        </w:rPr>
        <w:t>affect</w:t>
      </w:r>
      <w:r w:rsidRPr="00766817">
        <w:rPr>
          <w:rFonts w:cs="Arial"/>
          <w:color w:val="212121"/>
          <w:szCs w:val="22"/>
          <w:lang w:val="en-GB"/>
        </w:rPr>
        <w:t xml:space="preserve"> an adolescent singing voice. I found my studies to be very informative and helpful for </w:t>
      </w:r>
      <w:r w:rsidR="000D39FB">
        <w:rPr>
          <w:rFonts w:cs="Arial"/>
          <w:color w:val="212121"/>
          <w:szCs w:val="22"/>
          <w:lang w:val="en-GB"/>
        </w:rPr>
        <w:t xml:space="preserve">further development of </w:t>
      </w:r>
      <w:r w:rsidRPr="00766817">
        <w:rPr>
          <w:rFonts w:cs="Arial"/>
          <w:color w:val="212121"/>
          <w:szCs w:val="22"/>
          <w:lang w:val="en-GB"/>
        </w:rPr>
        <w:t>my teaching. However, I found two of the areas I researched particularly interesting and helpful</w:t>
      </w:r>
      <w:r w:rsidR="00EA5FC8" w:rsidRPr="00766817">
        <w:rPr>
          <w:rFonts w:cs="Arial"/>
          <w:color w:val="212121"/>
          <w:szCs w:val="22"/>
          <w:lang w:val="en-GB"/>
        </w:rPr>
        <w:t xml:space="preserve"> for my teaching practice</w:t>
      </w:r>
      <w:r w:rsidRPr="00766817">
        <w:rPr>
          <w:rFonts w:cs="Arial"/>
          <w:color w:val="212121"/>
          <w:szCs w:val="22"/>
          <w:lang w:val="en-GB"/>
        </w:rPr>
        <w:t xml:space="preserve">. </w:t>
      </w:r>
      <w:r w:rsidR="004B0DF3" w:rsidRPr="00766817">
        <w:rPr>
          <w:rFonts w:cs="Arial"/>
          <w:color w:val="212121"/>
          <w:szCs w:val="22"/>
          <w:lang w:val="en-GB"/>
        </w:rPr>
        <w:t xml:space="preserve">These were the effects of sleep deprivation and eating disorders on the adolescent voice. </w:t>
      </w:r>
    </w:p>
    <w:p w:rsidR="00EA5FC8" w:rsidRPr="00766817" w:rsidRDefault="00EA5FC8" w:rsidP="00766817">
      <w:pPr>
        <w:rPr>
          <w:rFonts w:cs="Arial"/>
          <w:color w:val="212121"/>
          <w:szCs w:val="22"/>
          <w:lang w:val="en-GB"/>
        </w:rPr>
      </w:pPr>
    </w:p>
    <w:p w:rsidR="002D042C" w:rsidRPr="00766817" w:rsidRDefault="004B0DF3" w:rsidP="002D042C">
      <w:pPr>
        <w:rPr>
          <w:rFonts w:cs="Arial"/>
          <w:color w:val="212121"/>
          <w:szCs w:val="22"/>
          <w:lang w:val="en-GB"/>
        </w:rPr>
      </w:pPr>
      <w:r w:rsidRPr="00766817">
        <w:rPr>
          <w:rFonts w:cs="Arial"/>
          <w:color w:val="212121"/>
          <w:szCs w:val="22"/>
          <w:lang w:val="en-GB"/>
        </w:rPr>
        <w:t>I found the effects of sleep deprivation on the voice interesting</w:t>
      </w:r>
      <w:r w:rsidR="003B4E2C" w:rsidRPr="00766817">
        <w:rPr>
          <w:rFonts w:cs="Arial"/>
          <w:color w:val="212121"/>
          <w:szCs w:val="22"/>
          <w:lang w:val="en-GB"/>
        </w:rPr>
        <w:t>,</w:t>
      </w:r>
      <w:r w:rsidRPr="00766817">
        <w:rPr>
          <w:rFonts w:cs="Arial"/>
          <w:color w:val="212121"/>
          <w:szCs w:val="22"/>
          <w:lang w:val="en-GB"/>
        </w:rPr>
        <w:t xml:space="preserve"> </w:t>
      </w:r>
      <w:r w:rsidR="000D39FB">
        <w:rPr>
          <w:rFonts w:cs="Arial"/>
          <w:color w:val="212121"/>
          <w:szCs w:val="22"/>
          <w:lang w:val="en-GB"/>
        </w:rPr>
        <w:t>because</w:t>
      </w:r>
      <w:r w:rsidRPr="00766817">
        <w:rPr>
          <w:rFonts w:cs="Arial"/>
          <w:color w:val="212121"/>
          <w:szCs w:val="22"/>
          <w:lang w:val="en-GB"/>
        </w:rPr>
        <w:t xml:space="preserve"> this is almost </w:t>
      </w:r>
      <w:r w:rsidR="00EA0C41" w:rsidRPr="00766817">
        <w:rPr>
          <w:rFonts w:cs="Arial"/>
          <w:color w:val="212121"/>
          <w:szCs w:val="22"/>
          <w:lang w:val="en-GB"/>
        </w:rPr>
        <w:t>certainly</w:t>
      </w:r>
      <w:r w:rsidRPr="00766817">
        <w:rPr>
          <w:rFonts w:cs="Arial"/>
          <w:color w:val="212121"/>
          <w:szCs w:val="22"/>
          <w:lang w:val="en-GB"/>
        </w:rPr>
        <w:t xml:space="preserve"> something that every adolescent </w:t>
      </w:r>
      <w:r w:rsidR="00EA0C41" w:rsidRPr="00766817">
        <w:rPr>
          <w:rFonts w:cs="Arial"/>
          <w:color w:val="212121"/>
          <w:szCs w:val="22"/>
          <w:lang w:val="en-GB"/>
        </w:rPr>
        <w:t xml:space="preserve">singing student </w:t>
      </w:r>
      <w:r w:rsidRPr="00766817">
        <w:rPr>
          <w:rFonts w:cs="Arial"/>
          <w:color w:val="212121"/>
          <w:szCs w:val="22"/>
          <w:lang w:val="en-GB"/>
        </w:rPr>
        <w:t>will experience</w:t>
      </w:r>
      <w:r w:rsidR="00EA0C41" w:rsidRPr="00766817">
        <w:rPr>
          <w:rFonts w:cs="Arial"/>
          <w:color w:val="212121"/>
          <w:szCs w:val="22"/>
          <w:lang w:val="en-GB"/>
        </w:rPr>
        <w:t xml:space="preserve">. Studies have shown that up to one fourth of adolescents do not obtain the </w:t>
      </w:r>
      <w:r w:rsidR="00E20E29" w:rsidRPr="00766817">
        <w:rPr>
          <w:rFonts w:cs="Arial"/>
          <w:color w:val="212121"/>
          <w:szCs w:val="22"/>
          <w:lang w:val="en-GB"/>
        </w:rPr>
        <w:t>8-10</w:t>
      </w:r>
      <w:r w:rsidR="00EA0C41" w:rsidRPr="00766817">
        <w:rPr>
          <w:rFonts w:cs="Arial"/>
          <w:color w:val="212121"/>
          <w:szCs w:val="22"/>
          <w:lang w:val="en-GB"/>
        </w:rPr>
        <w:t xml:space="preserve"> hours of sleep per night need</w:t>
      </w:r>
      <w:r w:rsidR="003B4E2C" w:rsidRPr="00766817">
        <w:rPr>
          <w:rFonts w:cs="Arial"/>
          <w:color w:val="212121"/>
          <w:szCs w:val="22"/>
          <w:lang w:val="en-GB"/>
        </w:rPr>
        <w:t>ed</w:t>
      </w:r>
      <w:r w:rsidR="00EA0C41" w:rsidRPr="00766817">
        <w:rPr>
          <w:rFonts w:cs="Arial"/>
          <w:color w:val="212121"/>
          <w:szCs w:val="22"/>
          <w:lang w:val="en-GB"/>
        </w:rPr>
        <w:t xml:space="preserve"> to be adequately rested (Wolfson &amp; </w:t>
      </w:r>
      <w:proofErr w:type="spellStart"/>
      <w:r w:rsidR="00EA0C41" w:rsidRPr="00766817">
        <w:rPr>
          <w:rFonts w:cs="Arial"/>
          <w:color w:val="212121"/>
          <w:szCs w:val="22"/>
          <w:lang w:val="en-GB"/>
        </w:rPr>
        <w:t>Carskadon</w:t>
      </w:r>
      <w:proofErr w:type="spellEnd"/>
      <w:r w:rsidR="00EA0C41" w:rsidRPr="00766817">
        <w:rPr>
          <w:rFonts w:cs="Arial"/>
          <w:color w:val="212121"/>
          <w:szCs w:val="22"/>
          <w:lang w:val="en-GB"/>
        </w:rPr>
        <w:t>, 1998. Roberts, Roberts, Duong, 2009)</w:t>
      </w:r>
      <w:r w:rsidR="00314893" w:rsidRPr="00766817">
        <w:rPr>
          <w:rFonts w:cs="Arial"/>
          <w:color w:val="212121"/>
          <w:szCs w:val="22"/>
          <w:lang w:val="en-GB"/>
        </w:rPr>
        <w:t xml:space="preserve">. </w:t>
      </w:r>
      <w:r w:rsidR="002D042C">
        <w:rPr>
          <w:rFonts w:cs="Arial"/>
          <w:color w:val="212121"/>
          <w:szCs w:val="22"/>
          <w:lang w:val="en-GB"/>
        </w:rPr>
        <w:t xml:space="preserve">I am aware that many of my adolescent aged pupils are sleep deprived to some extent. This is often more obvious during exam season when the need to revise takes over the time available to sleep for some students. </w:t>
      </w:r>
    </w:p>
    <w:p w:rsidR="00315366" w:rsidRDefault="00314893" w:rsidP="00766817">
      <w:pPr>
        <w:rPr>
          <w:rFonts w:cs="Arial"/>
          <w:color w:val="212121"/>
          <w:szCs w:val="22"/>
          <w:lang w:val="en-GB"/>
        </w:rPr>
      </w:pPr>
      <w:r w:rsidRPr="00766817">
        <w:rPr>
          <w:rFonts w:cs="Arial"/>
          <w:color w:val="212121"/>
          <w:szCs w:val="22"/>
          <w:lang w:val="en-GB"/>
        </w:rPr>
        <w:t xml:space="preserve">Due to the </w:t>
      </w:r>
      <w:r w:rsidR="00552586" w:rsidRPr="00766817">
        <w:rPr>
          <w:rFonts w:cs="Arial"/>
          <w:color w:val="212121"/>
          <w:szCs w:val="22"/>
          <w:lang w:val="en-GB"/>
        </w:rPr>
        <w:t>prevalence of this issue with adolescents</w:t>
      </w:r>
      <w:r w:rsidR="003B4E2C" w:rsidRPr="00766817">
        <w:rPr>
          <w:rFonts w:cs="Arial"/>
          <w:color w:val="212121"/>
          <w:szCs w:val="22"/>
          <w:lang w:val="en-GB"/>
        </w:rPr>
        <w:t xml:space="preserve"> </w:t>
      </w:r>
      <w:r w:rsidR="00552586" w:rsidRPr="00766817">
        <w:rPr>
          <w:rFonts w:cs="Arial"/>
          <w:color w:val="212121"/>
          <w:szCs w:val="22"/>
          <w:lang w:val="en-GB"/>
        </w:rPr>
        <w:t xml:space="preserve">and the </w:t>
      </w:r>
      <w:r w:rsidRPr="00766817">
        <w:rPr>
          <w:rFonts w:cs="Arial"/>
          <w:color w:val="212121"/>
          <w:szCs w:val="22"/>
          <w:lang w:val="en-GB"/>
        </w:rPr>
        <w:t>limitations of my previous module</w:t>
      </w:r>
      <w:r w:rsidR="00552586" w:rsidRPr="00766817">
        <w:rPr>
          <w:rFonts w:cs="Arial"/>
          <w:color w:val="212121"/>
          <w:szCs w:val="22"/>
          <w:lang w:val="en-GB"/>
        </w:rPr>
        <w:t xml:space="preserve">, I felt there was more information to be gathered on this topic. Further knowledge gained will not only benefit my adolescent singing students, but also my wider community of </w:t>
      </w:r>
      <w:r w:rsidR="00552586" w:rsidRPr="00766817">
        <w:rPr>
          <w:rFonts w:cs="Arial"/>
          <w:color w:val="212121"/>
          <w:szCs w:val="22"/>
          <w:lang w:val="en-GB"/>
        </w:rPr>
        <w:lastRenderedPageBreak/>
        <w:t xml:space="preserve">singing students </w:t>
      </w:r>
      <w:r w:rsidR="003B4E2C" w:rsidRPr="00766817">
        <w:rPr>
          <w:rFonts w:cs="Arial"/>
          <w:color w:val="212121"/>
          <w:szCs w:val="22"/>
          <w:lang w:val="en-GB"/>
        </w:rPr>
        <w:t xml:space="preserve">as around 20% of adults are </w:t>
      </w:r>
      <w:r w:rsidR="00EA5FC8" w:rsidRPr="00766817">
        <w:rPr>
          <w:rFonts w:cs="Arial"/>
          <w:color w:val="212121"/>
          <w:szCs w:val="22"/>
          <w:lang w:val="en-GB"/>
        </w:rPr>
        <w:t xml:space="preserve">also </w:t>
      </w:r>
      <w:r w:rsidR="003B4E2C" w:rsidRPr="00766817">
        <w:rPr>
          <w:rFonts w:cs="Arial"/>
          <w:color w:val="212121"/>
          <w:szCs w:val="22"/>
          <w:lang w:val="en-GB"/>
        </w:rPr>
        <w:t>thought to be sleep deprived (</w:t>
      </w:r>
      <w:r w:rsidR="00547EFC" w:rsidRPr="00766817">
        <w:rPr>
          <w:rFonts w:cs="Arial"/>
          <w:color w:val="212121"/>
          <w:szCs w:val="22"/>
          <w:lang w:val="en-GB"/>
        </w:rPr>
        <w:t>Adams, 2015).</w:t>
      </w:r>
      <w:r w:rsidR="00CE3C83">
        <w:rPr>
          <w:rFonts w:cs="Arial"/>
          <w:color w:val="212121"/>
          <w:szCs w:val="22"/>
          <w:lang w:val="en-GB"/>
        </w:rPr>
        <w:t xml:space="preserve"> </w:t>
      </w:r>
    </w:p>
    <w:p w:rsidR="002D042C" w:rsidRPr="00766817" w:rsidRDefault="002D042C" w:rsidP="00766817">
      <w:pPr>
        <w:rPr>
          <w:rFonts w:cs="Arial"/>
          <w:color w:val="212121"/>
          <w:szCs w:val="22"/>
          <w:lang w:val="en-GB"/>
        </w:rPr>
      </w:pPr>
    </w:p>
    <w:p w:rsidR="00315366" w:rsidRPr="00766817" w:rsidRDefault="00315366" w:rsidP="00766817">
      <w:pPr>
        <w:rPr>
          <w:rFonts w:cs="Arial"/>
          <w:color w:val="212121"/>
          <w:szCs w:val="22"/>
          <w:lang w:val="en-GB"/>
        </w:rPr>
      </w:pPr>
      <w:r w:rsidRPr="00766817">
        <w:rPr>
          <w:rFonts w:cs="Arial"/>
          <w:color w:val="212121"/>
          <w:szCs w:val="22"/>
          <w:lang w:val="en-GB"/>
        </w:rPr>
        <w:t xml:space="preserve">In a similar way, I found I was unable to explore in </w:t>
      </w:r>
      <w:r w:rsidR="00EA5FC8" w:rsidRPr="00766817">
        <w:rPr>
          <w:rFonts w:cs="Arial"/>
          <w:color w:val="212121"/>
          <w:szCs w:val="22"/>
          <w:lang w:val="en-GB"/>
        </w:rPr>
        <w:t xml:space="preserve">adequate </w:t>
      </w:r>
      <w:r w:rsidRPr="00766817">
        <w:rPr>
          <w:rFonts w:cs="Arial"/>
          <w:color w:val="212121"/>
          <w:szCs w:val="22"/>
          <w:lang w:val="en-GB"/>
        </w:rPr>
        <w:t xml:space="preserve">depth the effects on the </w:t>
      </w:r>
      <w:r w:rsidR="002D042C">
        <w:rPr>
          <w:rFonts w:cs="Arial"/>
          <w:color w:val="212121"/>
          <w:szCs w:val="22"/>
          <w:lang w:val="en-GB"/>
        </w:rPr>
        <w:t xml:space="preserve">singing </w:t>
      </w:r>
      <w:r w:rsidRPr="00766817">
        <w:rPr>
          <w:rFonts w:cs="Arial"/>
          <w:color w:val="212121"/>
          <w:szCs w:val="22"/>
          <w:lang w:val="en-GB"/>
        </w:rPr>
        <w:t xml:space="preserve">voice of eating disorders. Earlier in the year one of my adolescent singing students </w:t>
      </w:r>
      <w:r w:rsidR="00EA5FC8" w:rsidRPr="00766817">
        <w:rPr>
          <w:rFonts w:cs="Arial"/>
          <w:color w:val="212121"/>
          <w:szCs w:val="22"/>
          <w:lang w:val="en-GB"/>
        </w:rPr>
        <w:t>was</w:t>
      </w:r>
      <w:r w:rsidRPr="00766817">
        <w:rPr>
          <w:rFonts w:cs="Arial"/>
          <w:color w:val="212121"/>
          <w:szCs w:val="22"/>
          <w:lang w:val="en-GB"/>
        </w:rPr>
        <w:t xml:space="preserve"> diagnosed with anorexia nervosa. In my p</w:t>
      </w:r>
      <w:r w:rsidR="00B96033" w:rsidRPr="00766817">
        <w:rPr>
          <w:rFonts w:cs="Arial"/>
          <w:color w:val="212121"/>
          <w:szCs w:val="22"/>
          <w:lang w:val="en-GB"/>
        </w:rPr>
        <w:t>r</w:t>
      </w:r>
      <w:r w:rsidRPr="00766817">
        <w:rPr>
          <w:rFonts w:cs="Arial"/>
          <w:color w:val="212121"/>
          <w:szCs w:val="22"/>
          <w:lang w:val="en-GB"/>
        </w:rPr>
        <w:t xml:space="preserve">evious module I </w:t>
      </w:r>
      <w:r w:rsidR="000D39FB">
        <w:rPr>
          <w:rFonts w:cs="Arial"/>
          <w:color w:val="212121"/>
          <w:szCs w:val="22"/>
          <w:lang w:val="en-GB"/>
        </w:rPr>
        <w:t>concluded</w:t>
      </w:r>
      <w:r w:rsidRPr="00766817">
        <w:rPr>
          <w:rFonts w:cs="Arial"/>
          <w:color w:val="212121"/>
          <w:szCs w:val="22"/>
          <w:lang w:val="en-GB"/>
        </w:rPr>
        <w:t xml:space="preserve"> that the changes in </w:t>
      </w:r>
      <w:r w:rsidR="000D39FB">
        <w:rPr>
          <w:rFonts w:cs="Arial"/>
          <w:color w:val="212121"/>
          <w:szCs w:val="22"/>
          <w:lang w:val="en-GB"/>
        </w:rPr>
        <w:t xml:space="preserve">this </w:t>
      </w:r>
      <w:r w:rsidR="002D042C">
        <w:rPr>
          <w:rFonts w:cs="Arial"/>
          <w:color w:val="212121"/>
          <w:szCs w:val="22"/>
          <w:lang w:val="en-GB"/>
        </w:rPr>
        <w:t>student’s</w:t>
      </w:r>
      <w:r w:rsidR="000D39FB">
        <w:rPr>
          <w:rFonts w:cs="Arial"/>
          <w:color w:val="212121"/>
          <w:szCs w:val="22"/>
          <w:lang w:val="en-GB"/>
        </w:rPr>
        <w:t xml:space="preserve"> voice</w:t>
      </w:r>
      <w:r w:rsidRPr="00766817">
        <w:rPr>
          <w:rFonts w:cs="Arial"/>
          <w:color w:val="212121"/>
          <w:szCs w:val="22"/>
          <w:lang w:val="en-GB"/>
        </w:rPr>
        <w:t xml:space="preserve"> caused by the anorexia had been evident for some time. I however</w:t>
      </w:r>
      <w:r w:rsidR="002D042C">
        <w:rPr>
          <w:rFonts w:cs="Arial"/>
          <w:color w:val="212121"/>
          <w:szCs w:val="22"/>
          <w:lang w:val="en-GB"/>
        </w:rPr>
        <w:t>,</w:t>
      </w:r>
      <w:r w:rsidRPr="00766817">
        <w:rPr>
          <w:rFonts w:cs="Arial"/>
          <w:color w:val="212121"/>
          <w:szCs w:val="22"/>
          <w:lang w:val="en-GB"/>
        </w:rPr>
        <w:t xml:space="preserve"> had put </w:t>
      </w:r>
      <w:r w:rsidR="00565CF1">
        <w:rPr>
          <w:rFonts w:cs="Arial"/>
          <w:color w:val="212121"/>
          <w:szCs w:val="22"/>
          <w:lang w:val="en-GB"/>
        </w:rPr>
        <w:t>their</w:t>
      </w:r>
      <w:r w:rsidRPr="00766817">
        <w:rPr>
          <w:rFonts w:cs="Arial"/>
          <w:color w:val="212121"/>
          <w:szCs w:val="22"/>
          <w:lang w:val="en-GB"/>
        </w:rPr>
        <w:t xml:space="preserve"> vocal symptoms down to voice change</w:t>
      </w:r>
      <w:r w:rsidR="00EA5FC8" w:rsidRPr="00766817">
        <w:rPr>
          <w:rFonts w:cs="Arial"/>
          <w:color w:val="212121"/>
          <w:szCs w:val="22"/>
          <w:lang w:val="en-GB"/>
        </w:rPr>
        <w:t xml:space="preserve">. </w:t>
      </w:r>
      <w:r w:rsidRPr="00766817">
        <w:rPr>
          <w:rFonts w:cs="Arial"/>
          <w:color w:val="212121"/>
          <w:szCs w:val="22"/>
          <w:lang w:val="en-GB"/>
        </w:rPr>
        <w:t xml:space="preserve">I now realise that I was uneducated on the signs </w:t>
      </w:r>
      <w:r w:rsidR="00EA5FC8" w:rsidRPr="00766817">
        <w:rPr>
          <w:rFonts w:cs="Arial"/>
          <w:color w:val="212121"/>
          <w:szCs w:val="22"/>
          <w:lang w:val="en-GB"/>
        </w:rPr>
        <w:t xml:space="preserve">and symptoms </w:t>
      </w:r>
      <w:r w:rsidRPr="00766817">
        <w:rPr>
          <w:rFonts w:cs="Arial"/>
          <w:color w:val="212121"/>
          <w:szCs w:val="22"/>
          <w:lang w:val="en-GB"/>
        </w:rPr>
        <w:t>of an eating disorder not only physically</w:t>
      </w:r>
      <w:r w:rsidR="002D042C">
        <w:rPr>
          <w:rFonts w:cs="Arial"/>
          <w:color w:val="212121"/>
          <w:szCs w:val="22"/>
          <w:lang w:val="en-GB"/>
        </w:rPr>
        <w:t>,</w:t>
      </w:r>
      <w:r w:rsidRPr="00766817">
        <w:rPr>
          <w:rFonts w:cs="Arial"/>
          <w:color w:val="212121"/>
          <w:szCs w:val="22"/>
          <w:lang w:val="en-GB"/>
        </w:rPr>
        <w:t xml:space="preserve"> but also vocally. </w:t>
      </w:r>
      <w:r w:rsidR="00565CF1">
        <w:rPr>
          <w:rFonts w:cs="Arial"/>
          <w:color w:val="212121"/>
          <w:szCs w:val="22"/>
          <w:lang w:val="en-GB"/>
        </w:rPr>
        <w:t>I had missed clear physical signs like the fact th</w:t>
      </w:r>
      <w:r w:rsidR="000D39FB">
        <w:rPr>
          <w:rFonts w:cs="Arial"/>
          <w:color w:val="212121"/>
          <w:szCs w:val="22"/>
          <w:lang w:val="en-GB"/>
        </w:rPr>
        <w:t>is student</w:t>
      </w:r>
      <w:r w:rsidR="00565CF1">
        <w:rPr>
          <w:rFonts w:cs="Arial"/>
          <w:color w:val="212121"/>
          <w:szCs w:val="22"/>
          <w:lang w:val="en-GB"/>
        </w:rPr>
        <w:t xml:space="preserve"> would not remove their coat in lessons even on a warm day and that they no longer wanted to take part in any </w:t>
      </w:r>
      <w:r w:rsidR="00CE3C83">
        <w:rPr>
          <w:rFonts w:cs="Arial"/>
          <w:color w:val="212121"/>
          <w:szCs w:val="22"/>
          <w:lang w:val="en-GB"/>
        </w:rPr>
        <w:t>performances</w:t>
      </w:r>
      <w:r w:rsidR="00565CF1">
        <w:rPr>
          <w:rFonts w:cs="Arial"/>
          <w:color w:val="212121"/>
          <w:szCs w:val="22"/>
          <w:lang w:val="en-GB"/>
        </w:rPr>
        <w:t xml:space="preserve"> a</w:t>
      </w:r>
      <w:r w:rsidR="00CE3C83">
        <w:rPr>
          <w:rFonts w:cs="Arial"/>
          <w:color w:val="212121"/>
          <w:szCs w:val="22"/>
          <w:lang w:val="en-GB"/>
        </w:rPr>
        <w:t xml:space="preserve">s they didn’t want people to look at them. </w:t>
      </w:r>
      <w:r w:rsidR="00565CF1">
        <w:rPr>
          <w:rFonts w:cs="Arial"/>
          <w:color w:val="212121"/>
          <w:szCs w:val="22"/>
          <w:lang w:val="en-GB"/>
        </w:rPr>
        <w:t xml:space="preserve"> </w:t>
      </w:r>
      <w:r w:rsidR="00CE3C83">
        <w:rPr>
          <w:rFonts w:cs="Arial"/>
          <w:color w:val="212121"/>
          <w:szCs w:val="22"/>
          <w:lang w:val="en-GB"/>
        </w:rPr>
        <w:t>And maybe even more obviously the fact that th</w:t>
      </w:r>
      <w:r w:rsidR="000D39FB">
        <w:rPr>
          <w:rFonts w:cs="Arial"/>
          <w:color w:val="212121"/>
          <w:szCs w:val="22"/>
          <w:lang w:val="en-GB"/>
        </w:rPr>
        <w:t>is student</w:t>
      </w:r>
      <w:r w:rsidR="00CE3C83">
        <w:rPr>
          <w:rFonts w:cs="Arial"/>
          <w:color w:val="212121"/>
          <w:szCs w:val="22"/>
          <w:lang w:val="en-GB"/>
        </w:rPr>
        <w:t xml:space="preserve"> spent much of their lesson with me looking at themselves in the </w:t>
      </w:r>
      <w:r w:rsidR="000D39FB">
        <w:rPr>
          <w:rFonts w:cs="Arial"/>
          <w:color w:val="212121"/>
          <w:szCs w:val="22"/>
          <w:lang w:val="en-GB"/>
        </w:rPr>
        <w:t>full-length</w:t>
      </w:r>
      <w:r w:rsidR="00CE3C83">
        <w:rPr>
          <w:rFonts w:cs="Arial"/>
          <w:color w:val="212121"/>
          <w:szCs w:val="22"/>
          <w:lang w:val="en-GB"/>
        </w:rPr>
        <w:t xml:space="preserve"> mirror that was on the wall in my practice room. </w:t>
      </w:r>
    </w:p>
    <w:p w:rsidR="00315366" w:rsidRPr="00766817" w:rsidRDefault="00315366" w:rsidP="00766817">
      <w:pPr>
        <w:rPr>
          <w:rFonts w:cs="Arial"/>
          <w:color w:val="212121"/>
          <w:szCs w:val="22"/>
          <w:lang w:val="en-GB"/>
        </w:rPr>
      </w:pPr>
    </w:p>
    <w:p w:rsidR="00315366" w:rsidRPr="00766817" w:rsidRDefault="00315366" w:rsidP="00766817">
      <w:pPr>
        <w:rPr>
          <w:rFonts w:cs="Arial"/>
          <w:szCs w:val="22"/>
          <w:lang w:val="en-GB"/>
        </w:rPr>
      </w:pPr>
      <w:r w:rsidRPr="00766817">
        <w:rPr>
          <w:rFonts w:cs="Arial"/>
          <w:color w:val="212121"/>
          <w:szCs w:val="22"/>
          <w:lang w:val="en-GB"/>
        </w:rPr>
        <w:t xml:space="preserve">As I was only able to briefly look into the effects of these 2 topics on the adolescent voice in my previous module, I </w:t>
      </w:r>
      <w:r w:rsidR="00EA5FC8" w:rsidRPr="00766817">
        <w:rPr>
          <w:rFonts w:cs="Arial"/>
          <w:color w:val="212121"/>
          <w:szCs w:val="22"/>
          <w:lang w:val="en-GB"/>
        </w:rPr>
        <w:t xml:space="preserve">have taken </w:t>
      </w:r>
      <w:r w:rsidRPr="00766817">
        <w:rPr>
          <w:rFonts w:cs="Arial"/>
          <w:color w:val="212121"/>
          <w:szCs w:val="22"/>
          <w:lang w:val="en-GB"/>
        </w:rPr>
        <w:t>the decision to carry them forward with me</w:t>
      </w:r>
      <w:r w:rsidR="000B1B31" w:rsidRPr="00766817">
        <w:rPr>
          <w:rFonts w:cs="Arial"/>
          <w:color w:val="212121"/>
          <w:szCs w:val="22"/>
          <w:lang w:val="en-GB"/>
        </w:rPr>
        <w:t xml:space="preserve">. I hope that I can further deepen my knowledge and be a more effective </w:t>
      </w:r>
      <w:r w:rsidR="002D042C">
        <w:rPr>
          <w:rFonts w:cs="Arial"/>
          <w:color w:val="212121"/>
          <w:szCs w:val="22"/>
          <w:lang w:val="en-GB"/>
        </w:rPr>
        <w:t>teacher</w:t>
      </w:r>
      <w:r w:rsidR="000B1B31" w:rsidRPr="00766817">
        <w:rPr>
          <w:rFonts w:cs="Arial"/>
          <w:color w:val="212121"/>
          <w:szCs w:val="22"/>
          <w:lang w:val="en-GB"/>
        </w:rPr>
        <w:t xml:space="preserve"> to my adolescent pupils that suffer with these conditions. </w:t>
      </w:r>
    </w:p>
    <w:p w:rsidR="00276660" w:rsidRPr="00766817" w:rsidRDefault="00276660" w:rsidP="00766817">
      <w:pPr>
        <w:rPr>
          <w:rFonts w:cs="Arial"/>
          <w:szCs w:val="22"/>
          <w:lang w:val="en-GB"/>
        </w:rPr>
      </w:pPr>
    </w:p>
    <w:p w:rsidR="00276660" w:rsidRPr="00766817" w:rsidRDefault="00276660" w:rsidP="00766817">
      <w:pPr>
        <w:pStyle w:val="Heading2"/>
      </w:pPr>
      <w:bookmarkStart w:id="4" w:name="_Toc214864647"/>
      <w:r w:rsidRPr="00766817">
        <w:t>Planned Program of Study</w:t>
      </w:r>
      <w:bookmarkEnd w:id="4"/>
    </w:p>
    <w:p w:rsidR="002D585F" w:rsidRPr="00766817" w:rsidRDefault="002D585F" w:rsidP="00766817">
      <w:pPr>
        <w:rPr>
          <w:rFonts w:cs="Arial"/>
          <w:szCs w:val="22"/>
          <w:lang w:val="en-GB"/>
        </w:rPr>
      </w:pPr>
    </w:p>
    <w:p w:rsidR="00276660" w:rsidRPr="00766817" w:rsidRDefault="00276660" w:rsidP="00766817">
      <w:pPr>
        <w:pStyle w:val="Heading2"/>
      </w:pPr>
      <w:bookmarkStart w:id="5" w:name="_Toc214864648"/>
      <w:r w:rsidRPr="00766817">
        <w:t>Context</w:t>
      </w:r>
      <w:bookmarkEnd w:id="5"/>
    </w:p>
    <w:p w:rsidR="002D585F" w:rsidRPr="00766817" w:rsidRDefault="002D585F" w:rsidP="00766817">
      <w:pPr>
        <w:rPr>
          <w:rFonts w:cs="Arial"/>
          <w:szCs w:val="22"/>
          <w:lang w:val="en-GB"/>
        </w:rPr>
      </w:pPr>
    </w:p>
    <w:p w:rsidR="00000FDB" w:rsidRPr="00766817" w:rsidRDefault="002D585F" w:rsidP="00766817">
      <w:pPr>
        <w:rPr>
          <w:rFonts w:cs="Arial"/>
          <w:szCs w:val="22"/>
          <w:lang w:val="en-GB"/>
        </w:rPr>
      </w:pPr>
      <w:r w:rsidRPr="00766817">
        <w:rPr>
          <w:rFonts w:cs="Arial"/>
          <w:szCs w:val="22"/>
          <w:lang w:val="en-GB"/>
        </w:rPr>
        <w:t xml:space="preserve">Adolescence is a time of much change. It is a period </w:t>
      </w:r>
      <w:r w:rsidR="003B7075">
        <w:rPr>
          <w:rFonts w:cs="Arial"/>
          <w:szCs w:val="22"/>
          <w:lang w:val="en-GB"/>
        </w:rPr>
        <w:t>of both</w:t>
      </w:r>
      <w:r w:rsidRPr="00766817">
        <w:rPr>
          <w:rFonts w:cs="Arial"/>
          <w:szCs w:val="22"/>
          <w:lang w:val="en-GB"/>
        </w:rPr>
        <w:t xml:space="preserve"> </w:t>
      </w:r>
      <w:r w:rsidR="00EA5FC8" w:rsidRPr="00766817">
        <w:rPr>
          <w:rFonts w:cs="Arial"/>
          <w:szCs w:val="22"/>
          <w:lang w:val="en-GB"/>
        </w:rPr>
        <w:t>biological</w:t>
      </w:r>
      <w:r w:rsidRPr="00766817">
        <w:rPr>
          <w:rFonts w:cs="Arial"/>
          <w:szCs w:val="22"/>
          <w:lang w:val="en-GB"/>
        </w:rPr>
        <w:t xml:space="preserve"> and </w:t>
      </w:r>
      <w:r w:rsidR="00EA5FC8" w:rsidRPr="00766817">
        <w:rPr>
          <w:rFonts w:cs="Arial"/>
          <w:color w:val="212121"/>
          <w:szCs w:val="22"/>
          <w:lang w:val="en-GB"/>
        </w:rPr>
        <w:t>psychological</w:t>
      </w:r>
      <w:r w:rsidRPr="00766817">
        <w:rPr>
          <w:rFonts w:cs="Arial"/>
          <w:szCs w:val="22"/>
          <w:lang w:val="en-GB"/>
        </w:rPr>
        <w:t xml:space="preserve"> changes</w:t>
      </w:r>
      <w:r w:rsidR="003B7075">
        <w:rPr>
          <w:rFonts w:cs="Arial"/>
          <w:szCs w:val="22"/>
          <w:lang w:val="en-GB"/>
        </w:rPr>
        <w:t>,</w:t>
      </w:r>
      <w:r w:rsidRPr="00766817">
        <w:rPr>
          <w:rFonts w:cs="Arial"/>
          <w:szCs w:val="22"/>
          <w:lang w:val="en-GB"/>
        </w:rPr>
        <w:t xml:space="preserve"> as </w:t>
      </w:r>
      <w:r w:rsidR="00EA5FC8" w:rsidRPr="00766817">
        <w:rPr>
          <w:rFonts w:cs="Arial"/>
          <w:szCs w:val="22"/>
          <w:lang w:val="en-GB"/>
        </w:rPr>
        <w:t>a</w:t>
      </w:r>
      <w:r w:rsidRPr="00766817">
        <w:rPr>
          <w:rFonts w:cs="Arial"/>
          <w:szCs w:val="22"/>
          <w:lang w:val="en-GB"/>
        </w:rPr>
        <w:t xml:space="preserve"> person grows toward adulthood</w:t>
      </w:r>
      <w:r w:rsidR="00EA5FC8" w:rsidRPr="00766817">
        <w:rPr>
          <w:rFonts w:cs="Arial"/>
          <w:szCs w:val="22"/>
          <w:lang w:val="en-GB"/>
        </w:rPr>
        <w:t xml:space="preserve"> </w:t>
      </w:r>
      <w:r w:rsidR="00EA5FC8" w:rsidRPr="00766817">
        <w:rPr>
          <w:rFonts w:cs="Arial"/>
          <w:color w:val="212121"/>
          <w:szCs w:val="22"/>
          <w:lang w:val="en-GB"/>
        </w:rPr>
        <w:t>(Sawyer et al, 2018)</w:t>
      </w:r>
      <w:r w:rsidRPr="00766817">
        <w:rPr>
          <w:rFonts w:cs="Arial"/>
          <w:szCs w:val="22"/>
          <w:lang w:val="en-GB"/>
        </w:rPr>
        <w:t xml:space="preserve">. </w:t>
      </w:r>
      <w:proofErr w:type="spellStart"/>
      <w:r w:rsidR="001C7016" w:rsidRPr="00766817">
        <w:rPr>
          <w:rFonts w:cs="Arial"/>
          <w:szCs w:val="22"/>
          <w:lang w:val="en-GB"/>
        </w:rPr>
        <w:t>Susaman</w:t>
      </w:r>
      <w:proofErr w:type="spellEnd"/>
      <w:r w:rsidR="001C7016" w:rsidRPr="00766817">
        <w:rPr>
          <w:rFonts w:cs="Arial"/>
          <w:szCs w:val="22"/>
          <w:lang w:val="en-GB"/>
        </w:rPr>
        <w:t xml:space="preserve"> and </w:t>
      </w:r>
      <w:proofErr w:type="spellStart"/>
      <w:r w:rsidR="001C7016" w:rsidRPr="00766817">
        <w:rPr>
          <w:rFonts w:cs="Arial"/>
          <w:szCs w:val="22"/>
          <w:lang w:val="en-GB"/>
        </w:rPr>
        <w:t>Rogol</w:t>
      </w:r>
      <w:proofErr w:type="spellEnd"/>
      <w:r w:rsidR="001C7016" w:rsidRPr="00766817">
        <w:rPr>
          <w:rFonts w:cs="Arial"/>
          <w:szCs w:val="22"/>
          <w:lang w:val="en-GB"/>
        </w:rPr>
        <w:t xml:space="preserve"> (2014) describe the adolescent period (for males and females) as one of the most profound biological transitions that a person will experience in a lifetime. </w:t>
      </w:r>
    </w:p>
    <w:p w:rsidR="00000FDB" w:rsidRPr="00766817" w:rsidRDefault="002D585F"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lang w:val="en-GB"/>
        </w:rPr>
        <w:t>It is also a time of much pressure externally from society</w:t>
      </w:r>
      <w:r w:rsidR="004B3209" w:rsidRPr="00766817">
        <w:rPr>
          <w:rFonts w:ascii="Arial" w:hAnsi="Arial" w:cs="Arial"/>
          <w:sz w:val="22"/>
          <w:szCs w:val="22"/>
          <w:lang w:val="en-GB"/>
        </w:rPr>
        <w:t xml:space="preserve">, often referred too as social stress </w:t>
      </w:r>
      <w:r w:rsidR="00977C02" w:rsidRPr="00766817">
        <w:rPr>
          <w:rFonts w:ascii="Arial" w:hAnsi="Arial" w:cs="Arial"/>
          <w:sz w:val="22"/>
          <w:szCs w:val="22"/>
          <w:lang w:val="en-GB"/>
        </w:rPr>
        <w:t xml:space="preserve">or anxiety </w:t>
      </w:r>
      <w:r w:rsidR="004B3209" w:rsidRPr="00766817">
        <w:rPr>
          <w:rFonts w:ascii="Arial" w:hAnsi="Arial" w:cs="Arial"/>
          <w:sz w:val="22"/>
          <w:szCs w:val="22"/>
          <w:lang w:val="en-GB"/>
        </w:rPr>
        <w:t>(Reynolds et al, 2013)</w:t>
      </w:r>
      <w:r w:rsidRPr="00766817">
        <w:rPr>
          <w:rFonts w:ascii="Arial" w:hAnsi="Arial" w:cs="Arial"/>
          <w:sz w:val="22"/>
          <w:szCs w:val="22"/>
          <w:lang w:val="en-GB"/>
        </w:rPr>
        <w:t xml:space="preserve">. This may include </w:t>
      </w:r>
      <w:r w:rsidR="004B3209" w:rsidRPr="00766817">
        <w:rPr>
          <w:rFonts w:ascii="Arial" w:hAnsi="Arial" w:cs="Arial"/>
          <w:sz w:val="22"/>
          <w:szCs w:val="22"/>
          <w:lang w:val="en-GB"/>
        </w:rPr>
        <w:t xml:space="preserve">the </w:t>
      </w:r>
      <w:r w:rsidRPr="00766817">
        <w:rPr>
          <w:rFonts w:ascii="Arial" w:hAnsi="Arial" w:cs="Arial"/>
          <w:sz w:val="22"/>
          <w:szCs w:val="22"/>
          <w:lang w:val="en-GB"/>
        </w:rPr>
        <w:t>pressures of academic work, peer pressure, pressure from parental/home life, finding a life path and career choices and many more</w:t>
      </w:r>
      <w:r w:rsidR="00000FDB" w:rsidRPr="00766817">
        <w:rPr>
          <w:rFonts w:ascii="Arial" w:hAnsi="Arial" w:cs="Arial"/>
          <w:sz w:val="22"/>
          <w:szCs w:val="22"/>
          <w:lang w:val="en-GB"/>
        </w:rPr>
        <w:t xml:space="preserve"> </w:t>
      </w:r>
      <w:r w:rsidR="00000FDB" w:rsidRPr="00766817">
        <w:rPr>
          <w:rFonts w:ascii="Arial" w:hAnsi="Arial" w:cs="Arial"/>
          <w:sz w:val="22"/>
          <w:szCs w:val="22"/>
        </w:rPr>
        <w:t>(Marshall, 2007)</w:t>
      </w:r>
      <w:r w:rsidR="00000FDB" w:rsidRPr="00766817">
        <w:rPr>
          <w:rFonts w:ascii="Arial" w:hAnsi="Arial" w:cs="Arial"/>
          <w:sz w:val="22"/>
          <w:szCs w:val="22"/>
          <w:lang w:val="en-GB"/>
        </w:rPr>
        <w:t>.</w:t>
      </w:r>
      <w:r w:rsidR="00000FDB" w:rsidRPr="00766817">
        <w:rPr>
          <w:rFonts w:ascii="Arial" w:hAnsi="Arial" w:cs="Arial"/>
          <w:sz w:val="22"/>
          <w:szCs w:val="22"/>
        </w:rPr>
        <w:t xml:space="preserve"> </w:t>
      </w:r>
    </w:p>
    <w:p w:rsidR="002D585F" w:rsidRPr="00766817" w:rsidRDefault="002D585F"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lang w:val="en-GB"/>
        </w:rPr>
        <w:t>These pressures and change</w:t>
      </w:r>
      <w:r w:rsidR="005F1BAA" w:rsidRPr="00766817">
        <w:rPr>
          <w:rFonts w:ascii="Arial" w:hAnsi="Arial" w:cs="Arial"/>
          <w:sz w:val="22"/>
          <w:szCs w:val="22"/>
          <w:lang w:val="en-GB"/>
        </w:rPr>
        <w:t>s</w:t>
      </w:r>
      <w:r w:rsidRPr="00766817">
        <w:rPr>
          <w:rFonts w:ascii="Arial" w:hAnsi="Arial" w:cs="Arial"/>
          <w:sz w:val="22"/>
          <w:szCs w:val="22"/>
          <w:lang w:val="en-GB"/>
        </w:rPr>
        <w:t xml:space="preserve"> can often </w:t>
      </w:r>
      <w:r w:rsidR="005F1BAA" w:rsidRPr="00766817">
        <w:rPr>
          <w:rFonts w:ascii="Arial" w:hAnsi="Arial" w:cs="Arial"/>
          <w:sz w:val="22"/>
          <w:szCs w:val="22"/>
          <w:lang w:val="en-GB"/>
        </w:rPr>
        <w:t xml:space="preserve">bring about a change in an adolescent’s behaviour. For some this may just </w:t>
      </w:r>
      <w:r w:rsidR="00DB4987" w:rsidRPr="00766817">
        <w:rPr>
          <w:rFonts w:ascii="Arial" w:hAnsi="Arial" w:cs="Arial"/>
          <w:sz w:val="22"/>
          <w:szCs w:val="22"/>
          <w:lang w:val="en-GB"/>
        </w:rPr>
        <w:t xml:space="preserve">manifest as </w:t>
      </w:r>
      <w:r w:rsidR="005F1BAA" w:rsidRPr="00766817">
        <w:rPr>
          <w:rFonts w:ascii="Arial" w:hAnsi="Arial" w:cs="Arial"/>
          <w:sz w:val="22"/>
          <w:szCs w:val="22"/>
          <w:lang w:val="en-GB"/>
        </w:rPr>
        <w:t xml:space="preserve">a lack of sleep due to time constrains. But for others it may result in risk taking behaviour which may </w:t>
      </w:r>
      <w:r w:rsidR="00DB4987" w:rsidRPr="00766817">
        <w:rPr>
          <w:rFonts w:ascii="Arial" w:hAnsi="Arial" w:cs="Arial"/>
          <w:sz w:val="22"/>
          <w:szCs w:val="22"/>
          <w:lang w:val="en-GB"/>
        </w:rPr>
        <w:t>display</w:t>
      </w:r>
      <w:r w:rsidR="005F1BAA" w:rsidRPr="00766817">
        <w:rPr>
          <w:rFonts w:ascii="Arial" w:hAnsi="Arial" w:cs="Arial"/>
          <w:sz w:val="22"/>
          <w:szCs w:val="22"/>
          <w:lang w:val="en-GB"/>
        </w:rPr>
        <w:t xml:space="preserve"> as drug or substance abuse</w:t>
      </w:r>
      <w:r w:rsidR="00013DEF" w:rsidRPr="00766817">
        <w:rPr>
          <w:rFonts w:ascii="Arial" w:hAnsi="Arial" w:cs="Arial"/>
          <w:sz w:val="22"/>
          <w:szCs w:val="22"/>
          <w:lang w:val="en-GB"/>
        </w:rPr>
        <w:t xml:space="preserve">, </w:t>
      </w:r>
      <w:r w:rsidR="00DB4987" w:rsidRPr="00766817">
        <w:rPr>
          <w:rFonts w:ascii="Arial" w:hAnsi="Arial" w:cs="Arial"/>
          <w:sz w:val="22"/>
          <w:szCs w:val="22"/>
          <w:lang w:val="en-GB"/>
        </w:rPr>
        <w:t xml:space="preserve">or </w:t>
      </w:r>
      <w:r w:rsidR="005F1BAA" w:rsidRPr="00766817">
        <w:rPr>
          <w:rFonts w:ascii="Arial" w:hAnsi="Arial" w:cs="Arial"/>
          <w:sz w:val="22"/>
          <w:szCs w:val="22"/>
          <w:lang w:val="en-GB"/>
        </w:rPr>
        <w:t>behaviours to try and take back some control in life which may include eating disorders or self-harming</w:t>
      </w:r>
      <w:r w:rsidR="00977C02" w:rsidRPr="00766817">
        <w:rPr>
          <w:rFonts w:ascii="Arial" w:hAnsi="Arial" w:cs="Arial"/>
          <w:sz w:val="22"/>
          <w:szCs w:val="22"/>
          <w:lang w:val="en-GB"/>
        </w:rPr>
        <w:t xml:space="preserve"> (Richards, et al, 2015)</w:t>
      </w:r>
      <w:r w:rsidR="005F1BAA" w:rsidRPr="00766817">
        <w:rPr>
          <w:rFonts w:ascii="Arial" w:hAnsi="Arial" w:cs="Arial"/>
          <w:sz w:val="22"/>
          <w:szCs w:val="22"/>
          <w:lang w:val="en-GB"/>
        </w:rPr>
        <w:t xml:space="preserve">. </w:t>
      </w:r>
    </w:p>
    <w:p w:rsidR="005F1BAA" w:rsidRPr="00766817" w:rsidRDefault="005F1BAA" w:rsidP="00766817">
      <w:pPr>
        <w:rPr>
          <w:rFonts w:cs="Arial"/>
          <w:szCs w:val="22"/>
          <w:lang w:val="en-GB"/>
        </w:rPr>
      </w:pPr>
    </w:p>
    <w:p w:rsidR="00276660" w:rsidRPr="00766817" w:rsidRDefault="005F1BAA" w:rsidP="00766817">
      <w:pPr>
        <w:rPr>
          <w:rFonts w:cs="Arial"/>
          <w:szCs w:val="22"/>
          <w:lang w:val="en-GB"/>
        </w:rPr>
      </w:pPr>
      <w:r w:rsidRPr="00766817">
        <w:rPr>
          <w:rFonts w:cs="Arial"/>
          <w:szCs w:val="22"/>
          <w:lang w:val="en-GB"/>
        </w:rPr>
        <w:t xml:space="preserve">Many of the above factors can, and do, </w:t>
      </w:r>
      <w:r w:rsidR="00061552" w:rsidRPr="00766817">
        <w:rPr>
          <w:rFonts w:cs="Arial"/>
          <w:szCs w:val="22"/>
          <w:lang w:val="en-GB"/>
        </w:rPr>
        <w:t>affect the vocal apparatus</w:t>
      </w:r>
      <w:r w:rsidRPr="00766817">
        <w:rPr>
          <w:rFonts w:cs="Arial"/>
          <w:szCs w:val="22"/>
          <w:lang w:val="en-GB"/>
        </w:rPr>
        <w:t>. My intention is to look at sleep deprivation and eating disorders from a vocal health point of view, in order to better understand how to help</w:t>
      </w:r>
      <w:r w:rsidR="003B7075">
        <w:rPr>
          <w:rFonts w:cs="Arial"/>
          <w:szCs w:val="22"/>
          <w:lang w:val="en-GB"/>
        </w:rPr>
        <w:t>,</w:t>
      </w:r>
      <w:r w:rsidRPr="00766817">
        <w:rPr>
          <w:rFonts w:cs="Arial"/>
          <w:szCs w:val="22"/>
          <w:lang w:val="en-GB"/>
        </w:rPr>
        <w:t xml:space="preserve"> guide and educate singing students suffering from these aliments. </w:t>
      </w:r>
      <w:r w:rsidR="00B27354">
        <w:rPr>
          <w:rFonts w:cs="Arial"/>
          <w:szCs w:val="22"/>
          <w:lang w:val="en-GB"/>
        </w:rPr>
        <w:t>However</w:t>
      </w:r>
      <w:r w:rsidR="003B7075">
        <w:rPr>
          <w:rFonts w:cs="Arial"/>
          <w:szCs w:val="22"/>
          <w:lang w:val="en-GB"/>
        </w:rPr>
        <w:t>,</w:t>
      </w:r>
      <w:r w:rsidR="00B27354">
        <w:rPr>
          <w:rFonts w:cs="Arial"/>
          <w:szCs w:val="22"/>
          <w:lang w:val="en-GB"/>
        </w:rPr>
        <w:t xml:space="preserve"> it will be necessary to take a holistic viewpoint as well</w:t>
      </w:r>
      <w:r w:rsidR="003B7075">
        <w:rPr>
          <w:rFonts w:cs="Arial"/>
          <w:szCs w:val="22"/>
          <w:lang w:val="en-GB"/>
        </w:rPr>
        <w:t>,</w:t>
      </w:r>
      <w:r w:rsidR="00B27354">
        <w:rPr>
          <w:rFonts w:cs="Arial"/>
          <w:szCs w:val="22"/>
          <w:lang w:val="en-GB"/>
        </w:rPr>
        <w:t xml:space="preserve"> remembering the student as a whole person, not just a voice. </w:t>
      </w:r>
    </w:p>
    <w:p w:rsidR="00DB4987" w:rsidRPr="00766817" w:rsidRDefault="00DB4987" w:rsidP="00766817">
      <w:pPr>
        <w:pStyle w:val="NormalWeb"/>
        <w:spacing w:before="0" w:beforeAutospacing="0" w:after="0" w:afterAutospacing="0" w:line="360" w:lineRule="auto"/>
        <w:rPr>
          <w:rFonts w:ascii="Arial" w:hAnsi="Arial" w:cs="Arial"/>
          <w:i/>
          <w:iCs/>
          <w:color w:val="1E1E1E"/>
          <w:sz w:val="22"/>
          <w:szCs w:val="22"/>
        </w:rPr>
      </w:pPr>
    </w:p>
    <w:p w:rsidR="00B96033" w:rsidRPr="003B7075" w:rsidRDefault="00B96033" w:rsidP="003B7075">
      <w:pPr>
        <w:spacing w:line="240" w:lineRule="auto"/>
        <w:rPr>
          <w:rFonts w:eastAsia="Times New Roman" w:cs="Arial"/>
          <w:i/>
          <w:iCs/>
          <w:color w:val="1E1E1E"/>
          <w:szCs w:val="22"/>
          <w:lang w:eastAsia="en-GB"/>
        </w:rPr>
      </w:pPr>
      <w:r w:rsidRPr="003B7075">
        <w:rPr>
          <w:i/>
          <w:iCs/>
        </w:rPr>
        <w:t>Aims</w:t>
      </w:r>
    </w:p>
    <w:p w:rsidR="00F339D6" w:rsidRPr="00F339D6" w:rsidRDefault="00F339D6" w:rsidP="00F339D6">
      <w:pPr>
        <w:rPr>
          <w:lang w:eastAsia="en-GB"/>
        </w:rPr>
      </w:pPr>
    </w:p>
    <w:p w:rsidR="00B96033" w:rsidRPr="00766817" w:rsidRDefault="00B96033" w:rsidP="00766817">
      <w:pPr>
        <w:pStyle w:val="NormalWeb"/>
        <w:numPr>
          <w:ilvl w:val="0"/>
          <w:numId w:val="2"/>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lang w:val="en-GB"/>
        </w:rPr>
        <w:t>To examine in detail sleep deprivation and eating disorders</w:t>
      </w:r>
      <w:r w:rsidR="00DB4987" w:rsidRPr="00766817">
        <w:rPr>
          <w:rFonts w:ascii="Arial" w:hAnsi="Arial" w:cs="Arial"/>
          <w:color w:val="1E1E1E"/>
          <w:sz w:val="22"/>
          <w:szCs w:val="22"/>
          <w:lang w:val="en-GB"/>
        </w:rPr>
        <w:t xml:space="preserve"> in adolescents</w:t>
      </w:r>
      <w:r w:rsidRPr="00766817">
        <w:rPr>
          <w:rFonts w:ascii="Arial" w:hAnsi="Arial" w:cs="Arial"/>
          <w:color w:val="1E1E1E"/>
          <w:sz w:val="22"/>
          <w:szCs w:val="22"/>
          <w:lang w:val="en-GB"/>
        </w:rPr>
        <w:t xml:space="preserve">. This will include researching how they affect adolescents </w:t>
      </w:r>
      <w:r w:rsidR="00B27354">
        <w:rPr>
          <w:rFonts w:ascii="Arial" w:hAnsi="Arial" w:cs="Arial"/>
          <w:color w:val="1E1E1E"/>
          <w:sz w:val="22"/>
          <w:szCs w:val="22"/>
          <w:lang w:val="en-GB"/>
        </w:rPr>
        <w:t xml:space="preserve">holistically </w:t>
      </w:r>
      <w:r w:rsidRPr="00766817">
        <w:rPr>
          <w:rFonts w:ascii="Arial" w:hAnsi="Arial" w:cs="Arial"/>
          <w:color w:val="1E1E1E"/>
          <w:sz w:val="22"/>
          <w:szCs w:val="22"/>
          <w:lang w:val="en-GB"/>
        </w:rPr>
        <w:t xml:space="preserve">in order to understand the possible impact vocally. </w:t>
      </w:r>
    </w:p>
    <w:p w:rsidR="00B96033" w:rsidRPr="00766817" w:rsidRDefault="00B96033" w:rsidP="00766817">
      <w:pPr>
        <w:pStyle w:val="NormalWeb"/>
        <w:numPr>
          <w:ilvl w:val="0"/>
          <w:numId w:val="2"/>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rPr>
        <w:t xml:space="preserve">To examine </w:t>
      </w:r>
      <w:r w:rsidRPr="00766817">
        <w:rPr>
          <w:rFonts w:ascii="Arial" w:hAnsi="Arial" w:cs="Arial"/>
          <w:color w:val="1E1E1E"/>
          <w:sz w:val="22"/>
          <w:szCs w:val="22"/>
          <w:lang w:val="en-GB"/>
        </w:rPr>
        <w:t xml:space="preserve">the impact of the topics on </w:t>
      </w:r>
      <w:r w:rsidRPr="00766817">
        <w:rPr>
          <w:rFonts w:ascii="Arial" w:hAnsi="Arial" w:cs="Arial"/>
          <w:color w:val="1E1E1E"/>
          <w:sz w:val="22"/>
          <w:szCs w:val="22"/>
        </w:rPr>
        <w:t xml:space="preserve">vocal health and to learn in detail the effects and symptoms that a singing teacher should be looking for. </w:t>
      </w:r>
    </w:p>
    <w:p w:rsidR="00B96033" w:rsidRPr="00766817" w:rsidRDefault="00B96033" w:rsidP="00766817">
      <w:pPr>
        <w:pStyle w:val="NormalWeb"/>
        <w:numPr>
          <w:ilvl w:val="0"/>
          <w:numId w:val="2"/>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rPr>
        <w:t xml:space="preserve">To identify best practice for educating pupils </w:t>
      </w:r>
      <w:r w:rsidRPr="00766817">
        <w:rPr>
          <w:rFonts w:ascii="Arial" w:hAnsi="Arial" w:cs="Arial"/>
          <w:color w:val="1E1E1E"/>
          <w:sz w:val="22"/>
          <w:szCs w:val="22"/>
          <w:lang w:val="en-GB"/>
        </w:rPr>
        <w:t xml:space="preserve">who may suffer the effects of sleep deprivation and eating disorders vocally. </w:t>
      </w:r>
    </w:p>
    <w:p w:rsidR="00B27354" w:rsidRPr="00766817" w:rsidRDefault="00B27354" w:rsidP="00B27354">
      <w:pPr>
        <w:pStyle w:val="NormalWeb"/>
        <w:spacing w:before="0" w:beforeAutospacing="0" w:after="0" w:afterAutospacing="0" w:line="360" w:lineRule="auto"/>
        <w:ind w:left="720"/>
        <w:rPr>
          <w:rFonts w:ascii="Arial" w:hAnsi="Arial" w:cs="Arial"/>
          <w:sz w:val="22"/>
          <w:szCs w:val="22"/>
        </w:rPr>
      </w:pPr>
    </w:p>
    <w:p w:rsidR="00B96033" w:rsidRPr="00766817" w:rsidRDefault="00B96033" w:rsidP="00766817">
      <w:pPr>
        <w:pStyle w:val="NormalWeb"/>
        <w:spacing w:before="0" w:beforeAutospacing="0" w:after="0" w:afterAutospacing="0" w:line="360" w:lineRule="auto"/>
        <w:ind w:left="720"/>
        <w:rPr>
          <w:rFonts w:ascii="Arial" w:hAnsi="Arial" w:cs="Arial"/>
          <w:sz w:val="22"/>
          <w:szCs w:val="22"/>
        </w:rPr>
      </w:pPr>
      <w:r w:rsidRPr="00766817">
        <w:rPr>
          <w:rFonts w:ascii="Arial" w:hAnsi="Arial" w:cs="Arial"/>
          <w:i/>
          <w:iCs/>
          <w:color w:val="1E1E1E"/>
          <w:sz w:val="22"/>
          <w:szCs w:val="22"/>
        </w:rPr>
        <w:t xml:space="preserve">Objectives </w:t>
      </w:r>
    </w:p>
    <w:p w:rsidR="00B96033" w:rsidRPr="00766817" w:rsidRDefault="00B96033" w:rsidP="00766817">
      <w:pPr>
        <w:pStyle w:val="NormalWeb"/>
        <w:numPr>
          <w:ilvl w:val="0"/>
          <w:numId w:val="3"/>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rPr>
        <w:t xml:space="preserve">To use literature to become more familiar with vocal health issues </w:t>
      </w:r>
      <w:r w:rsidR="00CA40CD" w:rsidRPr="00766817">
        <w:rPr>
          <w:rFonts w:ascii="Arial" w:hAnsi="Arial" w:cs="Arial"/>
          <w:color w:val="1E1E1E"/>
          <w:sz w:val="22"/>
          <w:szCs w:val="22"/>
          <w:lang w:val="en-GB"/>
        </w:rPr>
        <w:t xml:space="preserve">surrounding sleep deprivation and eating disorders. </w:t>
      </w:r>
    </w:p>
    <w:p w:rsidR="00B96033" w:rsidRPr="00766817" w:rsidRDefault="00B96033" w:rsidP="00766817">
      <w:pPr>
        <w:pStyle w:val="NormalWeb"/>
        <w:numPr>
          <w:ilvl w:val="0"/>
          <w:numId w:val="3"/>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rPr>
        <w:t xml:space="preserve">To </w:t>
      </w:r>
      <w:r w:rsidR="00B27354">
        <w:rPr>
          <w:rFonts w:ascii="Arial" w:hAnsi="Arial" w:cs="Arial"/>
          <w:color w:val="1E1E1E"/>
          <w:sz w:val="22"/>
          <w:szCs w:val="22"/>
          <w:lang w:val="en-GB"/>
        </w:rPr>
        <w:t>critically evaluate the</w:t>
      </w:r>
      <w:r w:rsidRPr="00766817">
        <w:rPr>
          <w:rFonts w:ascii="Arial" w:hAnsi="Arial" w:cs="Arial"/>
          <w:color w:val="1E1E1E"/>
          <w:sz w:val="22"/>
          <w:szCs w:val="22"/>
        </w:rPr>
        <w:t xml:space="preserve"> literature written on these </w:t>
      </w:r>
      <w:r w:rsidR="00CA40CD" w:rsidRPr="00766817">
        <w:rPr>
          <w:rFonts w:ascii="Arial" w:hAnsi="Arial" w:cs="Arial"/>
          <w:color w:val="1E1E1E"/>
          <w:sz w:val="22"/>
          <w:szCs w:val="22"/>
          <w:lang w:val="en-GB"/>
        </w:rPr>
        <w:t>topics</w:t>
      </w:r>
      <w:r w:rsidRPr="00766817">
        <w:rPr>
          <w:rFonts w:ascii="Arial" w:hAnsi="Arial" w:cs="Arial"/>
          <w:color w:val="1E1E1E"/>
          <w:sz w:val="22"/>
          <w:szCs w:val="22"/>
        </w:rPr>
        <w:t xml:space="preserve"> in order to</w:t>
      </w:r>
      <w:r w:rsidR="00B27354">
        <w:rPr>
          <w:rFonts w:ascii="Arial" w:hAnsi="Arial" w:cs="Arial"/>
          <w:color w:val="1E1E1E"/>
          <w:sz w:val="22"/>
          <w:szCs w:val="22"/>
          <w:lang w:val="en-GB"/>
        </w:rPr>
        <w:t>:</w:t>
      </w:r>
    </w:p>
    <w:p w:rsidR="00B96033" w:rsidRPr="00766817" w:rsidRDefault="00B27354" w:rsidP="003B7075">
      <w:pPr>
        <w:pStyle w:val="NormalWeb"/>
        <w:numPr>
          <w:ilvl w:val="3"/>
          <w:numId w:val="3"/>
        </w:numPr>
        <w:spacing w:before="0" w:beforeAutospacing="0" w:after="0" w:afterAutospacing="0" w:line="360" w:lineRule="auto"/>
        <w:rPr>
          <w:rFonts w:ascii="Arial" w:hAnsi="Arial" w:cs="Arial"/>
          <w:sz w:val="22"/>
          <w:szCs w:val="22"/>
        </w:rPr>
      </w:pPr>
      <w:r>
        <w:rPr>
          <w:rFonts w:ascii="Arial" w:hAnsi="Arial" w:cs="Arial"/>
          <w:color w:val="1E1E1E"/>
          <w:sz w:val="22"/>
          <w:szCs w:val="22"/>
          <w:lang w:val="en-GB"/>
        </w:rPr>
        <w:t>F</w:t>
      </w:r>
      <w:r w:rsidR="00B96033" w:rsidRPr="00766817">
        <w:rPr>
          <w:rFonts w:ascii="Arial" w:hAnsi="Arial" w:cs="Arial"/>
          <w:color w:val="1E1E1E"/>
          <w:sz w:val="22"/>
          <w:szCs w:val="22"/>
        </w:rPr>
        <w:t xml:space="preserve">orm strategies </w:t>
      </w:r>
      <w:r w:rsidR="003B7075">
        <w:rPr>
          <w:rFonts w:ascii="Arial" w:hAnsi="Arial" w:cs="Arial"/>
          <w:color w:val="1E1E1E"/>
          <w:sz w:val="22"/>
          <w:szCs w:val="22"/>
          <w:lang w:val="en-GB"/>
        </w:rPr>
        <w:t>to</w:t>
      </w:r>
      <w:r w:rsidR="00B96033" w:rsidRPr="00766817">
        <w:rPr>
          <w:rFonts w:ascii="Arial" w:hAnsi="Arial" w:cs="Arial"/>
          <w:color w:val="1E1E1E"/>
          <w:sz w:val="22"/>
          <w:szCs w:val="22"/>
        </w:rPr>
        <w:t xml:space="preserve"> </w:t>
      </w:r>
      <w:r w:rsidR="003B7075">
        <w:rPr>
          <w:rFonts w:ascii="Arial" w:hAnsi="Arial" w:cs="Arial"/>
          <w:color w:val="1E1E1E"/>
          <w:sz w:val="22"/>
          <w:szCs w:val="22"/>
          <w:lang w:val="en-GB"/>
        </w:rPr>
        <w:t xml:space="preserve">further enhancing </w:t>
      </w:r>
      <w:r w:rsidR="00B96033" w:rsidRPr="00766817">
        <w:rPr>
          <w:rFonts w:ascii="Arial" w:hAnsi="Arial" w:cs="Arial"/>
          <w:color w:val="1E1E1E"/>
          <w:sz w:val="22"/>
          <w:szCs w:val="22"/>
        </w:rPr>
        <w:t xml:space="preserve">my teaching </w:t>
      </w:r>
      <w:r w:rsidR="003B7075">
        <w:rPr>
          <w:rFonts w:ascii="Arial" w:hAnsi="Arial" w:cs="Arial"/>
          <w:color w:val="1E1E1E"/>
          <w:sz w:val="22"/>
          <w:szCs w:val="22"/>
          <w:lang w:val="en-GB"/>
        </w:rPr>
        <w:t xml:space="preserve">skills </w:t>
      </w:r>
      <w:r w:rsidR="00B96033" w:rsidRPr="00766817">
        <w:rPr>
          <w:rFonts w:ascii="Arial" w:hAnsi="Arial" w:cs="Arial"/>
          <w:color w:val="1E1E1E"/>
          <w:sz w:val="22"/>
          <w:szCs w:val="22"/>
        </w:rPr>
        <w:t xml:space="preserve">that will help me guide pupils through vocal health issues that may arise during this life stage. </w:t>
      </w:r>
    </w:p>
    <w:p w:rsidR="00B96033" w:rsidRPr="00766817" w:rsidRDefault="003B7075" w:rsidP="003B7075">
      <w:pPr>
        <w:pStyle w:val="NormalWeb"/>
        <w:numPr>
          <w:ilvl w:val="3"/>
          <w:numId w:val="3"/>
        </w:numPr>
        <w:spacing w:before="0" w:beforeAutospacing="0" w:after="0" w:afterAutospacing="0" w:line="360" w:lineRule="auto"/>
        <w:rPr>
          <w:rFonts w:ascii="Arial" w:hAnsi="Arial" w:cs="Arial"/>
          <w:sz w:val="22"/>
          <w:szCs w:val="22"/>
        </w:rPr>
      </w:pPr>
      <w:r>
        <w:rPr>
          <w:rFonts w:ascii="Arial" w:hAnsi="Arial" w:cs="Arial"/>
          <w:color w:val="1E1E1E"/>
          <w:sz w:val="22"/>
          <w:szCs w:val="22"/>
          <w:lang w:val="en-GB"/>
        </w:rPr>
        <w:t>B</w:t>
      </w:r>
      <w:r w:rsidR="00B96033" w:rsidRPr="00766817">
        <w:rPr>
          <w:rFonts w:ascii="Arial" w:hAnsi="Arial" w:cs="Arial"/>
          <w:color w:val="1E1E1E"/>
          <w:sz w:val="22"/>
          <w:szCs w:val="22"/>
        </w:rPr>
        <w:t>e more knowledgeable about available literature, so I am able to direct students towards relevant vocal health information and mental or physical health providers</w:t>
      </w:r>
      <w:r w:rsidR="00CA40CD" w:rsidRPr="00766817">
        <w:rPr>
          <w:rFonts w:ascii="Arial" w:hAnsi="Arial" w:cs="Arial"/>
          <w:color w:val="1E1E1E"/>
          <w:sz w:val="22"/>
          <w:szCs w:val="22"/>
          <w:lang w:val="en-GB"/>
        </w:rPr>
        <w:t>.</w:t>
      </w:r>
    </w:p>
    <w:p w:rsidR="00276660" w:rsidRPr="00766817" w:rsidRDefault="00276660" w:rsidP="00766817">
      <w:pPr>
        <w:rPr>
          <w:rFonts w:cs="Arial"/>
          <w:szCs w:val="22"/>
          <w:lang w:val="en-GB"/>
        </w:rPr>
      </w:pPr>
    </w:p>
    <w:p w:rsidR="00276660" w:rsidRDefault="00276660" w:rsidP="00766817">
      <w:pPr>
        <w:pStyle w:val="Heading3"/>
        <w:rPr>
          <w:lang w:val="en-GB"/>
        </w:rPr>
      </w:pPr>
      <w:r w:rsidRPr="00766817">
        <w:rPr>
          <w:lang w:val="en-GB"/>
        </w:rPr>
        <w:t>Timeline</w:t>
      </w:r>
    </w:p>
    <w:p w:rsidR="00F339D6" w:rsidRPr="00F339D6" w:rsidRDefault="00F339D6" w:rsidP="00F339D6">
      <w:pPr>
        <w:rPr>
          <w:lang w:val="en-GB" w:eastAsia="en-GB"/>
        </w:rPr>
      </w:pPr>
    </w:p>
    <w:p w:rsidR="00754747" w:rsidRPr="00766817" w:rsidRDefault="00754747" w:rsidP="00766817">
      <w:pPr>
        <w:pStyle w:val="ListParagraph"/>
        <w:numPr>
          <w:ilvl w:val="0"/>
          <w:numId w:val="1"/>
        </w:numPr>
        <w:contextualSpacing w:val="0"/>
        <w:rPr>
          <w:rFonts w:cs="Arial"/>
          <w:color w:val="212121"/>
          <w:szCs w:val="22"/>
          <w:lang w:val="en-GB"/>
        </w:rPr>
      </w:pPr>
      <w:r w:rsidRPr="00766817">
        <w:rPr>
          <w:rFonts w:cs="Arial"/>
          <w:color w:val="212121"/>
          <w:szCs w:val="22"/>
          <w:lang w:val="en-GB"/>
        </w:rPr>
        <w:t>July/August 2025 - Aim to choose topic &amp; read around topic and start to collect useful literature.</w:t>
      </w:r>
    </w:p>
    <w:p w:rsidR="00754747" w:rsidRPr="00766817" w:rsidRDefault="00754747" w:rsidP="00766817">
      <w:pPr>
        <w:pStyle w:val="ListParagraph"/>
        <w:numPr>
          <w:ilvl w:val="0"/>
          <w:numId w:val="1"/>
        </w:numPr>
        <w:contextualSpacing w:val="0"/>
        <w:rPr>
          <w:rFonts w:cs="Arial"/>
          <w:color w:val="212121"/>
          <w:szCs w:val="22"/>
          <w:lang w:val="en-GB"/>
        </w:rPr>
      </w:pPr>
      <w:r w:rsidRPr="00766817">
        <w:rPr>
          <w:rFonts w:cs="Arial"/>
          <w:color w:val="212121"/>
          <w:szCs w:val="22"/>
          <w:lang w:val="en-GB"/>
        </w:rPr>
        <w:t>September/October 2025 – Aim to write component 1.</w:t>
      </w:r>
    </w:p>
    <w:p w:rsidR="00754747" w:rsidRPr="00766817" w:rsidRDefault="00754747" w:rsidP="00766817">
      <w:pPr>
        <w:pStyle w:val="ListParagraph"/>
        <w:numPr>
          <w:ilvl w:val="0"/>
          <w:numId w:val="1"/>
        </w:numPr>
        <w:contextualSpacing w:val="0"/>
        <w:rPr>
          <w:rFonts w:cs="Arial"/>
          <w:color w:val="212121"/>
          <w:szCs w:val="22"/>
          <w:lang w:val="en-GB"/>
        </w:rPr>
      </w:pPr>
      <w:r w:rsidRPr="00766817">
        <w:rPr>
          <w:rFonts w:cs="Arial"/>
          <w:color w:val="212121"/>
          <w:szCs w:val="22"/>
          <w:lang w:val="en-GB"/>
        </w:rPr>
        <w:t xml:space="preserve">October/November – Aim to write component 2. </w:t>
      </w:r>
    </w:p>
    <w:p w:rsidR="00754747" w:rsidRPr="00766817" w:rsidRDefault="00061552" w:rsidP="00766817">
      <w:pPr>
        <w:pStyle w:val="ListParagraph"/>
        <w:numPr>
          <w:ilvl w:val="0"/>
          <w:numId w:val="1"/>
        </w:numPr>
        <w:contextualSpacing w:val="0"/>
        <w:rPr>
          <w:rFonts w:cs="Arial"/>
          <w:color w:val="212121"/>
          <w:szCs w:val="22"/>
          <w:lang w:val="en-GB"/>
        </w:rPr>
      </w:pPr>
      <w:r w:rsidRPr="00766817">
        <w:rPr>
          <w:rFonts w:cs="Arial"/>
          <w:color w:val="212121"/>
          <w:szCs w:val="22"/>
          <w:lang w:val="en-GB"/>
        </w:rPr>
        <w:t>1</w:t>
      </w:r>
      <w:r w:rsidRPr="00766817">
        <w:rPr>
          <w:rFonts w:cs="Arial"/>
          <w:color w:val="212121"/>
          <w:szCs w:val="22"/>
          <w:vertAlign w:val="superscript"/>
          <w:lang w:val="en-GB"/>
        </w:rPr>
        <w:t>st</w:t>
      </w:r>
      <w:r w:rsidRPr="00766817">
        <w:rPr>
          <w:rFonts w:cs="Arial"/>
          <w:color w:val="212121"/>
          <w:szCs w:val="22"/>
          <w:lang w:val="en-GB"/>
        </w:rPr>
        <w:t xml:space="preserve"> December</w:t>
      </w:r>
      <w:r w:rsidR="00754747" w:rsidRPr="00766817">
        <w:rPr>
          <w:rFonts w:cs="Arial"/>
          <w:color w:val="212121"/>
          <w:szCs w:val="22"/>
          <w:lang w:val="en-GB"/>
        </w:rPr>
        <w:t xml:space="preserve"> – Aim to have a complete draft to hand in, draft marked and any changes needed to be implemented.</w:t>
      </w:r>
    </w:p>
    <w:p w:rsidR="00754747" w:rsidRPr="00766817" w:rsidRDefault="00061552" w:rsidP="00766817">
      <w:pPr>
        <w:pStyle w:val="ListParagraph"/>
        <w:numPr>
          <w:ilvl w:val="0"/>
          <w:numId w:val="1"/>
        </w:numPr>
        <w:contextualSpacing w:val="0"/>
        <w:rPr>
          <w:rFonts w:cs="Arial"/>
          <w:color w:val="212121"/>
          <w:szCs w:val="22"/>
          <w:lang w:val="en-GB"/>
        </w:rPr>
      </w:pPr>
      <w:r w:rsidRPr="00766817">
        <w:rPr>
          <w:rFonts w:cs="Arial"/>
          <w:color w:val="212121"/>
          <w:szCs w:val="22"/>
          <w:lang w:val="en-GB"/>
        </w:rPr>
        <w:t>15th</w:t>
      </w:r>
      <w:r w:rsidR="00754747" w:rsidRPr="00766817">
        <w:rPr>
          <w:rFonts w:cs="Arial"/>
          <w:color w:val="212121"/>
          <w:szCs w:val="22"/>
          <w:lang w:val="en-GB"/>
        </w:rPr>
        <w:t xml:space="preserve"> December 2025 – Hand in final finished document for marking. </w:t>
      </w:r>
    </w:p>
    <w:p w:rsidR="00276660" w:rsidRPr="00766817" w:rsidRDefault="00276660" w:rsidP="00766817">
      <w:pPr>
        <w:rPr>
          <w:rFonts w:cs="Arial"/>
          <w:szCs w:val="22"/>
          <w:lang w:val="en-GB"/>
        </w:rPr>
      </w:pPr>
    </w:p>
    <w:p w:rsidR="003B7075" w:rsidRDefault="003B7075" w:rsidP="00766817">
      <w:pPr>
        <w:pStyle w:val="Heading2"/>
      </w:pPr>
      <w:bookmarkStart w:id="6" w:name="_Toc202204608"/>
      <w:bookmarkStart w:id="7" w:name="_Toc214864649"/>
    </w:p>
    <w:p w:rsidR="00276660" w:rsidRPr="00766817" w:rsidRDefault="00276660" w:rsidP="00766817">
      <w:pPr>
        <w:pStyle w:val="Heading2"/>
      </w:pPr>
      <w:r w:rsidRPr="00766817">
        <w:t>Methodology</w:t>
      </w:r>
      <w:bookmarkEnd w:id="6"/>
      <w:bookmarkEnd w:id="7"/>
    </w:p>
    <w:p w:rsidR="00DB4987" w:rsidRPr="00766817" w:rsidRDefault="00DB4987" w:rsidP="00766817">
      <w:pPr>
        <w:rPr>
          <w:rFonts w:cs="Arial"/>
          <w:szCs w:val="22"/>
        </w:rPr>
      </w:pPr>
    </w:p>
    <w:p w:rsidR="00DB4987" w:rsidRPr="00766817" w:rsidRDefault="00DB4987" w:rsidP="00766817">
      <w:pPr>
        <w:rPr>
          <w:rFonts w:cs="Arial"/>
          <w:szCs w:val="22"/>
          <w:lang w:val="en-GB"/>
        </w:rPr>
      </w:pPr>
      <w:r w:rsidRPr="00766817">
        <w:rPr>
          <w:rFonts w:cs="Arial"/>
          <w:szCs w:val="22"/>
          <w:lang w:val="en-GB"/>
        </w:rPr>
        <w:t>I will be undertaking my research as a narrative review. I feel this method best suits my paper as there is a broad spectrum of research on both my topic areas</w:t>
      </w:r>
      <w:r w:rsidR="00CC61F7" w:rsidRPr="00766817">
        <w:rPr>
          <w:rFonts w:cs="Arial"/>
          <w:szCs w:val="22"/>
          <w:lang w:val="en-GB"/>
        </w:rPr>
        <w:t>.</w:t>
      </w:r>
      <w:r w:rsidRPr="00766817">
        <w:rPr>
          <w:rFonts w:cs="Arial"/>
          <w:szCs w:val="22"/>
          <w:lang w:val="en-GB"/>
        </w:rPr>
        <w:t xml:space="preserve"> </w:t>
      </w:r>
      <w:r w:rsidR="00CC61F7" w:rsidRPr="00766817">
        <w:rPr>
          <w:rFonts w:cs="Arial"/>
          <w:szCs w:val="22"/>
          <w:lang w:val="en-GB"/>
        </w:rPr>
        <w:t>A</w:t>
      </w:r>
      <w:r w:rsidRPr="00766817">
        <w:rPr>
          <w:rFonts w:cs="Arial"/>
          <w:szCs w:val="22"/>
          <w:lang w:val="en-GB"/>
        </w:rPr>
        <w:t xml:space="preserve"> narrative review will allow me to </w:t>
      </w:r>
      <w:r w:rsidR="00CC61F7" w:rsidRPr="00766817">
        <w:rPr>
          <w:rFonts w:cs="Arial"/>
          <w:szCs w:val="22"/>
          <w:lang w:val="en-GB"/>
        </w:rPr>
        <w:t xml:space="preserve">compile and </w:t>
      </w:r>
      <w:r w:rsidRPr="00766817">
        <w:rPr>
          <w:rFonts w:cs="Arial"/>
          <w:szCs w:val="22"/>
          <w:lang w:val="en-GB"/>
        </w:rPr>
        <w:t xml:space="preserve">compare </w:t>
      </w:r>
      <w:r w:rsidR="003B7075">
        <w:rPr>
          <w:rFonts w:cs="Arial"/>
          <w:szCs w:val="22"/>
          <w:lang w:val="en-GB"/>
        </w:rPr>
        <w:t xml:space="preserve">suitable literature </w:t>
      </w:r>
      <w:r w:rsidRPr="00766817">
        <w:rPr>
          <w:rFonts w:cs="Arial"/>
          <w:szCs w:val="22"/>
          <w:lang w:val="en-GB"/>
        </w:rPr>
        <w:t xml:space="preserve">in </w:t>
      </w:r>
      <w:r w:rsidR="00CC61F7" w:rsidRPr="00766817">
        <w:rPr>
          <w:rFonts w:cs="Arial"/>
          <w:szCs w:val="22"/>
          <w:lang w:val="en-GB"/>
        </w:rPr>
        <w:t>a flexible way</w:t>
      </w:r>
      <w:r w:rsidR="003B7075">
        <w:rPr>
          <w:rFonts w:cs="Arial"/>
          <w:szCs w:val="22"/>
          <w:lang w:val="en-GB"/>
        </w:rPr>
        <w:t xml:space="preserve">, </w:t>
      </w:r>
      <w:r w:rsidR="00CC61F7" w:rsidRPr="00766817">
        <w:rPr>
          <w:rFonts w:cs="Arial"/>
          <w:szCs w:val="22"/>
          <w:lang w:val="en-GB"/>
        </w:rPr>
        <w:t xml:space="preserve">in </w:t>
      </w:r>
      <w:r w:rsidRPr="00766817">
        <w:rPr>
          <w:rFonts w:cs="Arial"/>
          <w:szCs w:val="22"/>
          <w:lang w:val="en-GB"/>
        </w:rPr>
        <w:t xml:space="preserve">order to find </w:t>
      </w:r>
      <w:r w:rsidR="00CC61F7" w:rsidRPr="00766817">
        <w:rPr>
          <w:rFonts w:cs="Arial"/>
          <w:szCs w:val="22"/>
          <w:lang w:val="en-GB"/>
        </w:rPr>
        <w:t xml:space="preserve">the </w:t>
      </w:r>
      <w:r w:rsidRPr="00766817">
        <w:rPr>
          <w:rFonts w:cs="Arial"/>
          <w:szCs w:val="22"/>
          <w:lang w:val="en-GB"/>
        </w:rPr>
        <w:t>best</w:t>
      </w:r>
      <w:r w:rsidR="00CC61F7" w:rsidRPr="00766817">
        <w:rPr>
          <w:rFonts w:cs="Arial"/>
          <w:szCs w:val="22"/>
          <w:lang w:val="en-GB"/>
        </w:rPr>
        <w:t xml:space="preserve"> information on the vocal issues caused. </w:t>
      </w:r>
      <w:r w:rsidRPr="00766817">
        <w:rPr>
          <w:rFonts w:cs="Arial"/>
          <w:szCs w:val="22"/>
          <w:lang w:val="en-GB"/>
        </w:rPr>
        <w:t xml:space="preserve"> </w:t>
      </w:r>
      <w:r w:rsidR="00CC61F7" w:rsidRPr="00766817">
        <w:rPr>
          <w:rFonts w:cs="Arial"/>
          <w:szCs w:val="22"/>
          <w:lang w:val="en-GB"/>
        </w:rPr>
        <w:t xml:space="preserve">I will also be able to identify any gaps in the literature which is useful for future research. </w:t>
      </w:r>
    </w:p>
    <w:p w:rsidR="00CC61F7" w:rsidRPr="00766817" w:rsidRDefault="00CC61F7" w:rsidP="00766817">
      <w:pPr>
        <w:rPr>
          <w:rFonts w:cs="Arial"/>
          <w:szCs w:val="22"/>
          <w:lang w:val="en-GB"/>
        </w:rPr>
      </w:pPr>
    </w:p>
    <w:p w:rsidR="00B27354" w:rsidRDefault="00CC61F7" w:rsidP="00766817">
      <w:pPr>
        <w:tabs>
          <w:tab w:val="left" w:pos="6470"/>
        </w:tabs>
        <w:rPr>
          <w:rFonts w:cs="Arial"/>
          <w:color w:val="212121"/>
          <w:szCs w:val="22"/>
          <w:lang w:val="en-GB"/>
        </w:rPr>
      </w:pPr>
      <w:r w:rsidRPr="00766817">
        <w:rPr>
          <w:rFonts w:cs="Arial"/>
          <w:color w:val="212121"/>
          <w:szCs w:val="22"/>
          <w:lang w:val="en-GB"/>
        </w:rPr>
        <w:t>My paper will also inevitably include elements of autoethnography</w:t>
      </w:r>
      <w:r w:rsidR="00B27354">
        <w:rPr>
          <w:rFonts w:cs="Arial"/>
          <w:color w:val="212121"/>
          <w:szCs w:val="22"/>
          <w:lang w:val="en-GB"/>
        </w:rPr>
        <w:t xml:space="preserve"> which I feel fits well with a narrative review</w:t>
      </w:r>
      <w:r w:rsidR="00FB228F">
        <w:rPr>
          <w:rFonts w:cs="Arial"/>
          <w:color w:val="212121"/>
          <w:szCs w:val="22"/>
          <w:lang w:val="en-GB"/>
        </w:rPr>
        <w:t xml:space="preserve"> and will allow me to critically analyse my current teaching practices. </w:t>
      </w:r>
    </w:p>
    <w:p w:rsidR="00CC61F7" w:rsidRPr="00766817" w:rsidRDefault="00CC61F7" w:rsidP="00766817">
      <w:pPr>
        <w:tabs>
          <w:tab w:val="left" w:pos="6470"/>
        </w:tabs>
        <w:rPr>
          <w:rFonts w:cs="Arial"/>
          <w:color w:val="212121"/>
          <w:szCs w:val="22"/>
          <w:lang w:val="en-GB"/>
        </w:rPr>
      </w:pPr>
      <w:r w:rsidRPr="00766817">
        <w:rPr>
          <w:rFonts w:cs="Arial"/>
          <w:color w:val="212121"/>
          <w:szCs w:val="22"/>
          <w:lang w:val="en-GB"/>
        </w:rPr>
        <w:t>As I am a teacher of the age group in question</w:t>
      </w:r>
      <w:r w:rsidR="003B7075">
        <w:rPr>
          <w:rFonts w:cs="Arial"/>
          <w:color w:val="212121"/>
          <w:szCs w:val="22"/>
          <w:lang w:val="en-GB"/>
        </w:rPr>
        <w:t>,</w:t>
      </w:r>
      <w:r w:rsidRPr="00766817">
        <w:rPr>
          <w:rFonts w:cs="Arial"/>
          <w:color w:val="212121"/>
          <w:szCs w:val="22"/>
          <w:lang w:val="en-GB"/>
        </w:rPr>
        <w:t xml:space="preserve"> I will be able to bring some of my own experiences and insights into the paper. </w:t>
      </w:r>
    </w:p>
    <w:p w:rsidR="00CC61F7" w:rsidRPr="00766817" w:rsidRDefault="00CC61F7" w:rsidP="00766817">
      <w:pPr>
        <w:tabs>
          <w:tab w:val="left" w:pos="6470"/>
        </w:tabs>
        <w:rPr>
          <w:rFonts w:cs="Arial"/>
          <w:color w:val="212121"/>
          <w:szCs w:val="22"/>
          <w:lang w:val="en-GB"/>
        </w:rPr>
      </w:pPr>
      <w:r w:rsidRPr="00766817">
        <w:rPr>
          <w:rFonts w:cs="Arial"/>
          <w:color w:val="212121"/>
          <w:szCs w:val="22"/>
          <w:lang w:val="en-GB"/>
        </w:rPr>
        <w:t xml:space="preserve">As an insider researcher, I will </w:t>
      </w:r>
      <w:r w:rsidR="003B7075">
        <w:rPr>
          <w:rFonts w:cs="Arial"/>
          <w:color w:val="212121"/>
          <w:szCs w:val="22"/>
          <w:lang w:val="en-GB"/>
        </w:rPr>
        <w:t>need to ensure</w:t>
      </w:r>
      <w:r w:rsidRPr="00766817">
        <w:rPr>
          <w:rFonts w:cs="Arial"/>
          <w:color w:val="212121"/>
          <w:szCs w:val="22"/>
          <w:lang w:val="en-GB"/>
        </w:rPr>
        <w:t xml:space="preserve"> that my work is within ethical guidelines and will not disclose any information about a pupil that could lead to them being identified. </w:t>
      </w:r>
    </w:p>
    <w:p w:rsidR="00F3625B" w:rsidRPr="00766817" w:rsidRDefault="00F3625B" w:rsidP="00766817">
      <w:pPr>
        <w:tabs>
          <w:tab w:val="left" w:pos="6470"/>
        </w:tabs>
        <w:rPr>
          <w:rFonts w:cs="Arial"/>
          <w:color w:val="212121"/>
          <w:szCs w:val="22"/>
          <w:lang w:val="en-GB"/>
        </w:rPr>
      </w:pPr>
    </w:p>
    <w:p w:rsidR="00F3625B" w:rsidRPr="00766817" w:rsidRDefault="00F3625B" w:rsidP="00766817">
      <w:pPr>
        <w:tabs>
          <w:tab w:val="left" w:pos="6470"/>
        </w:tabs>
        <w:rPr>
          <w:rFonts w:cs="Arial"/>
          <w:color w:val="212121"/>
          <w:szCs w:val="22"/>
          <w:lang w:val="en-GB"/>
        </w:rPr>
      </w:pPr>
      <w:r w:rsidRPr="00766817">
        <w:rPr>
          <w:rFonts w:cs="Arial"/>
          <w:color w:val="212121"/>
          <w:szCs w:val="22"/>
          <w:lang w:val="en-GB"/>
        </w:rPr>
        <w:t xml:space="preserve">As there is much research available on my topics, it will be necessary to be selective </w:t>
      </w:r>
      <w:r w:rsidR="003B7075">
        <w:rPr>
          <w:rFonts w:cs="Arial"/>
          <w:color w:val="212121"/>
          <w:szCs w:val="22"/>
          <w:lang w:val="en-GB"/>
        </w:rPr>
        <w:t xml:space="preserve">concerning </w:t>
      </w:r>
      <w:r w:rsidRPr="00766817">
        <w:rPr>
          <w:rFonts w:cs="Arial"/>
          <w:color w:val="212121"/>
          <w:szCs w:val="22"/>
          <w:lang w:val="en-GB"/>
        </w:rPr>
        <w:t xml:space="preserve">which sources I choose. I will have to take into account the assignment limitations and ensure only relevant literature is used.  In the first instance the aim will be to use peer reviewed literature from journals. </w:t>
      </w:r>
    </w:p>
    <w:p w:rsidR="00F3625B" w:rsidRPr="00766817" w:rsidRDefault="00F3625B" w:rsidP="00766817">
      <w:pPr>
        <w:tabs>
          <w:tab w:val="left" w:pos="6470"/>
        </w:tabs>
        <w:rPr>
          <w:rFonts w:cs="Arial"/>
          <w:color w:val="212121"/>
          <w:szCs w:val="22"/>
          <w:lang w:val="en-GB"/>
        </w:rPr>
      </w:pPr>
      <w:r w:rsidRPr="00766817">
        <w:rPr>
          <w:rFonts w:cs="Arial"/>
          <w:color w:val="212121"/>
          <w:szCs w:val="22"/>
          <w:lang w:val="en-GB"/>
        </w:rPr>
        <w:t xml:space="preserve">There are also </w:t>
      </w:r>
      <w:r w:rsidR="003B7075">
        <w:rPr>
          <w:rFonts w:cs="Arial"/>
          <w:color w:val="212121"/>
          <w:szCs w:val="22"/>
          <w:lang w:val="en-GB"/>
        </w:rPr>
        <w:t xml:space="preserve">many </w:t>
      </w:r>
      <w:r w:rsidRPr="00766817">
        <w:rPr>
          <w:rFonts w:cs="Arial"/>
          <w:color w:val="212121"/>
          <w:szCs w:val="22"/>
          <w:lang w:val="en-GB"/>
        </w:rPr>
        <w:t>useful books written on my topics that will add helpful insight into my research. Th</w:t>
      </w:r>
      <w:r w:rsidR="003B7075">
        <w:rPr>
          <w:rFonts w:cs="Arial"/>
          <w:color w:val="212121"/>
          <w:szCs w:val="22"/>
          <w:lang w:val="en-GB"/>
        </w:rPr>
        <w:t>is information</w:t>
      </w:r>
      <w:r w:rsidRPr="00766817">
        <w:rPr>
          <w:rFonts w:cs="Arial"/>
          <w:color w:val="212121"/>
          <w:szCs w:val="22"/>
          <w:lang w:val="en-GB"/>
        </w:rPr>
        <w:t xml:space="preserve"> will be included where relevant, trying to ensure that where possible</w:t>
      </w:r>
      <w:r w:rsidR="00B62A38">
        <w:rPr>
          <w:rFonts w:cs="Arial"/>
          <w:color w:val="212121"/>
          <w:szCs w:val="22"/>
          <w:lang w:val="en-GB"/>
        </w:rPr>
        <w:t>,</w:t>
      </w:r>
      <w:r w:rsidRPr="00766817">
        <w:rPr>
          <w:rFonts w:cs="Arial"/>
          <w:color w:val="212121"/>
          <w:szCs w:val="22"/>
          <w:lang w:val="en-GB"/>
        </w:rPr>
        <w:t xml:space="preserve"> I am using the most recent </w:t>
      </w:r>
      <w:r w:rsidR="003B7075">
        <w:rPr>
          <w:rFonts w:cs="Arial"/>
          <w:color w:val="212121"/>
          <w:szCs w:val="22"/>
          <w:lang w:val="en-GB"/>
        </w:rPr>
        <w:t>edition</w:t>
      </w:r>
      <w:r w:rsidRPr="00766817">
        <w:rPr>
          <w:rFonts w:cs="Arial"/>
          <w:color w:val="212121"/>
          <w:szCs w:val="22"/>
          <w:lang w:val="en-GB"/>
        </w:rPr>
        <w:t xml:space="preserve"> of the book and authors that are well known in the vocal adolescent health circle. I may also look to include PHD or Masters work if relevant. This research will be helpful as it may come from other singing teachers in an autoethnographically situation such as mine. However, I will be mindful that </w:t>
      </w:r>
      <w:r w:rsidR="003B7075">
        <w:rPr>
          <w:rFonts w:cs="Arial"/>
          <w:color w:val="212121"/>
          <w:szCs w:val="22"/>
          <w:lang w:val="en-GB"/>
        </w:rPr>
        <w:t>these sources</w:t>
      </w:r>
      <w:r w:rsidRPr="00766817">
        <w:rPr>
          <w:rFonts w:cs="Arial"/>
          <w:color w:val="212121"/>
          <w:szCs w:val="22"/>
          <w:lang w:val="en-GB"/>
        </w:rPr>
        <w:t xml:space="preserve"> </w:t>
      </w:r>
      <w:r w:rsidR="003B7075">
        <w:rPr>
          <w:rFonts w:cs="Arial"/>
          <w:color w:val="212121"/>
          <w:szCs w:val="22"/>
          <w:lang w:val="en-GB"/>
        </w:rPr>
        <w:t>are</w:t>
      </w:r>
      <w:r w:rsidRPr="00766817">
        <w:rPr>
          <w:rFonts w:cs="Arial"/>
          <w:color w:val="212121"/>
          <w:szCs w:val="22"/>
          <w:lang w:val="en-GB"/>
        </w:rPr>
        <w:t xml:space="preserve"> not peer reviewed and may contain errors or bias. </w:t>
      </w:r>
    </w:p>
    <w:p w:rsidR="00F3625B" w:rsidRPr="00766817" w:rsidRDefault="00F3625B" w:rsidP="00766817">
      <w:pPr>
        <w:tabs>
          <w:tab w:val="left" w:pos="6470"/>
        </w:tabs>
        <w:rPr>
          <w:rFonts w:cs="Arial"/>
          <w:color w:val="212121"/>
          <w:szCs w:val="22"/>
          <w:lang w:val="en-GB"/>
        </w:rPr>
      </w:pPr>
    </w:p>
    <w:p w:rsidR="00FB228F" w:rsidRDefault="00766F99" w:rsidP="00766817">
      <w:pPr>
        <w:tabs>
          <w:tab w:val="left" w:pos="6470"/>
        </w:tabs>
        <w:rPr>
          <w:rFonts w:cs="Arial"/>
          <w:szCs w:val="22"/>
          <w:lang w:val="en-GB"/>
        </w:rPr>
      </w:pPr>
      <w:r w:rsidRPr="00766817">
        <w:rPr>
          <w:rFonts w:cs="Arial"/>
          <w:szCs w:val="22"/>
          <w:lang w:val="en-GB"/>
        </w:rPr>
        <w:t>I will be using a</w:t>
      </w:r>
      <w:r w:rsidR="00777610" w:rsidRPr="00766817">
        <w:rPr>
          <w:rFonts w:cs="Arial"/>
          <w:szCs w:val="22"/>
        </w:rPr>
        <w:t xml:space="preserve"> pragmatic approach</w:t>
      </w:r>
      <w:r w:rsidR="002A49FB" w:rsidRPr="00766817">
        <w:rPr>
          <w:rFonts w:cs="Arial"/>
          <w:szCs w:val="22"/>
          <w:lang w:val="en-GB"/>
        </w:rPr>
        <w:t xml:space="preserve"> for my paper</w:t>
      </w:r>
      <w:r w:rsidRPr="00766817">
        <w:rPr>
          <w:rFonts w:cs="Arial"/>
          <w:szCs w:val="22"/>
          <w:lang w:val="en-GB"/>
        </w:rPr>
        <w:t>.</w:t>
      </w:r>
      <w:r w:rsidR="002A49FB" w:rsidRPr="00766817">
        <w:rPr>
          <w:rFonts w:cs="Arial"/>
          <w:szCs w:val="22"/>
          <w:lang w:val="en-GB"/>
        </w:rPr>
        <w:t xml:space="preserve"> I feel this paradigm best suits my work as it is </w:t>
      </w:r>
      <w:r w:rsidR="00777610" w:rsidRPr="00766817">
        <w:rPr>
          <w:rFonts w:cs="Arial"/>
          <w:szCs w:val="22"/>
        </w:rPr>
        <w:t xml:space="preserve">often referred to as a mixed method paradigm. It works outside of a ridged framework and </w:t>
      </w:r>
      <w:r w:rsidR="004359EB" w:rsidRPr="00766817">
        <w:rPr>
          <w:rFonts w:cs="Arial"/>
          <w:szCs w:val="22"/>
          <w:lang w:val="en-GB"/>
        </w:rPr>
        <w:t xml:space="preserve">flexibly </w:t>
      </w:r>
      <w:r w:rsidR="00E05330" w:rsidRPr="00766817">
        <w:rPr>
          <w:rFonts w:cs="Arial"/>
          <w:szCs w:val="22"/>
          <w:lang w:val="en-GB"/>
        </w:rPr>
        <w:t>works</w:t>
      </w:r>
      <w:r w:rsidR="00777610" w:rsidRPr="00766817">
        <w:rPr>
          <w:rFonts w:cs="Arial"/>
          <w:szCs w:val="22"/>
        </w:rPr>
        <w:t xml:space="preserve"> to find answers and solutions to research questions (Revez, Borges 2019). </w:t>
      </w:r>
      <w:r w:rsidR="00FB228F">
        <w:rPr>
          <w:rFonts w:cs="Arial"/>
          <w:szCs w:val="22"/>
          <w:lang w:val="en-GB"/>
        </w:rPr>
        <w:t xml:space="preserve">I </w:t>
      </w:r>
      <w:r w:rsidR="00B62A38">
        <w:rPr>
          <w:rFonts w:cs="Arial"/>
          <w:szCs w:val="22"/>
          <w:lang w:val="en-GB"/>
        </w:rPr>
        <w:t>believe</w:t>
      </w:r>
      <w:r w:rsidR="00FB228F">
        <w:rPr>
          <w:rFonts w:cs="Arial"/>
          <w:szCs w:val="22"/>
          <w:lang w:val="en-GB"/>
        </w:rPr>
        <w:t xml:space="preserve"> it will allow me to look deeply into my areas of research and will support me </w:t>
      </w:r>
      <w:r w:rsidR="00B62A38">
        <w:rPr>
          <w:rFonts w:cs="Arial"/>
          <w:szCs w:val="22"/>
          <w:lang w:val="en-GB"/>
        </w:rPr>
        <w:t xml:space="preserve">in </w:t>
      </w:r>
      <w:r w:rsidR="00FB228F">
        <w:rPr>
          <w:rFonts w:cs="Arial"/>
          <w:szCs w:val="22"/>
          <w:lang w:val="en-GB"/>
        </w:rPr>
        <w:t xml:space="preserve">finding new ways to adapt my teaching. </w:t>
      </w:r>
    </w:p>
    <w:p w:rsidR="00FB228F" w:rsidRDefault="00777610" w:rsidP="00766817">
      <w:pPr>
        <w:tabs>
          <w:tab w:val="left" w:pos="6470"/>
        </w:tabs>
        <w:rPr>
          <w:rFonts w:cs="Arial"/>
          <w:szCs w:val="22"/>
          <w:lang w:val="en-GB"/>
        </w:rPr>
      </w:pPr>
      <w:r w:rsidRPr="00766817">
        <w:rPr>
          <w:rFonts w:cs="Arial"/>
          <w:szCs w:val="22"/>
        </w:rPr>
        <w:t xml:space="preserve">Allemang et al. (2022) state that the pragmatic approach is helpful in dealing with complicated social issues that need a multifactor approach in order to reach solutions or </w:t>
      </w:r>
      <w:r w:rsidRPr="00766817">
        <w:rPr>
          <w:rFonts w:cs="Arial"/>
          <w:szCs w:val="22"/>
        </w:rPr>
        <w:lastRenderedPageBreak/>
        <w:t>conclusions</w:t>
      </w:r>
      <w:r w:rsidRPr="00766817">
        <w:rPr>
          <w:rFonts w:cs="Arial"/>
          <w:szCs w:val="22"/>
          <w:lang w:val="en-GB"/>
        </w:rPr>
        <w:t>.</w:t>
      </w:r>
      <w:r w:rsidR="00FB228F">
        <w:rPr>
          <w:rFonts w:cs="Arial"/>
          <w:szCs w:val="22"/>
          <w:lang w:val="en-GB"/>
        </w:rPr>
        <w:t xml:space="preserve">This fits well with my research as no </w:t>
      </w:r>
      <w:r w:rsidR="003B7075">
        <w:rPr>
          <w:rFonts w:cs="Arial"/>
          <w:szCs w:val="22"/>
          <w:lang w:val="en-GB"/>
        </w:rPr>
        <w:t xml:space="preserve">two </w:t>
      </w:r>
      <w:r w:rsidR="00FB228F">
        <w:rPr>
          <w:rFonts w:cs="Arial"/>
          <w:szCs w:val="22"/>
          <w:lang w:val="en-GB"/>
        </w:rPr>
        <w:t>students are alike and their issues can be complex</w:t>
      </w:r>
      <w:r w:rsidR="003B7075">
        <w:rPr>
          <w:rFonts w:cs="Arial"/>
          <w:szCs w:val="22"/>
          <w:lang w:val="en-GB"/>
        </w:rPr>
        <w:t>.</w:t>
      </w:r>
      <w:r w:rsidR="00FB228F">
        <w:rPr>
          <w:rFonts w:cs="Arial"/>
          <w:szCs w:val="22"/>
          <w:lang w:val="en-GB"/>
        </w:rPr>
        <w:t xml:space="preserve"> </w:t>
      </w:r>
      <w:r w:rsidR="003B7075">
        <w:rPr>
          <w:rFonts w:cs="Arial"/>
          <w:szCs w:val="22"/>
          <w:lang w:val="en-GB"/>
        </w:rPr>
        <w:t>T</w:t>
      </w:r>
      <w:r w:rsidR="00FB228F">
        <w:rPr>
          <w:rFonts w:cs="Arial"/>
          <w:szCs w:val="22"/>
          <w:lang w:val="en-GB"/>
        </w:rPr>
        <w:t>herefore</w:t>
      </w:r>
      <w:r w:rsidR="003B7075">
        <w:rPr>
          <w:rFonts w:cs="Arial"/>
          <w:szCs w:val="22"/>
          <w:lang w:val="en-GB"/>
        </w:rPr>
        <w:t>,</w:t>
      </w:r>
      <w:r w:rsidR="00FB228F">
        <w:rPr>
          <w:rFonts w:cs="Arial"/>
          <w:szCs w:val="22"/>
          <w:lang w:val="en-GB"/>
        </w:rPr>
        <w:t xml:space="preserve"> a flexible approach is always needed in teaching anyone to sing. </w:t>
      </w:r>
    </w:p>
    <w:p w:rsidR="00F3625B" w:rsidRPr="00766817" w:rsidRDefault="00777610" w:rsidP="00766817">
      <w:pPr>
        <w:tabs>
          <w:tab w:val="left" w:pos="6470"/>
        </w:tabs>
        <w:rPr>
          <w:rFonts w:cs="Arial"/>
          <w:szCs w:val="22"/>
          <w:lang w:val="en-GB"/>
        </w:rPr>
      </w:pPr>
      <w:proofErr w:type="spellStart"/>
      <w:r w:rsidRPr="00766817">
        <w:rPr>
          <w:rFonts w:cs="Arial"/>
          <w:szCs w:val="22"/>
          <w:lang w:val="en-GB"/>
        </w:rPr>
        <w:t>Allemang</w:t>
      </w:r>
      <w:proofErr w:type="spellEnd"/>
      <w:r w:rsidRPr="00766817">
        <w:rPr>
          <w:rFonts w:cs="Arial"/>
          <w:szCs w:val="22"/>
          <w:lang w:val="en-GB"/>
        </w:rPr>
        <w:t xml:space="preserve"> et al. (2022)</w:t>
      </w:r>
      <w:r w:rsidRPr="00766817">
        <w:rPr>
          <w:rFonts w:cs="Arial"/>
          <w:szCs w:val="22"/>
        </w:rPr>
        <w:t xml:space="preserve"> continues</w:t>
      </w:r>
      <w:r w:rsidR="00B62A38">
        <w:rPr>
          <w:rFonts w:cs="Arial"/>
          <w:szCs w:val="22"/>
          <w:lang w:val="en-GB"/>
        </w:rPr>
        <w:t>,</w:t>
      </w:r>
      <w:r w:rsidRPr="00766817">
        <w:rPr>
          <w:rFonts w:cs="Arial"/>
          <w:szCs w:val="22"/>
        </w:rPr>
        <w:t xml:space="preserve"> </w:t>
      </w:r>
      <w:r w:rsidR="003B7075">
        <w:rPr>
          <w:rFonts w:cs="Arial"/>
          <w:szCs w:val="22"/>
          <w:lang w:val="en-GB"/>
        </w:rPr>
        <w:t>stating</w:t>
      </w:r>
      <w:r w:rsidRPr="00766817">
        <w:rPr>
          <w:rFonts w:cs="Arial"/>
          <w:szCs w:val="22"/>
        </w:rPr>
        <w:t xml:space="preserve"> that this paradigm allows solutions</w:t>
      </w:r>
      <w:r w:rsidRPr="00766817">
        <w:rPr>
          <w:rFonts w:cs="Arial"/>
          <w:szCs w:val="22"/>
          <w:lang w:val="en-GB"/>
        </w:rPr>
        <w:t xml:space="preserve"> and conclusions</w:t>
      </w:r>
      <w:r w:rsidRPr="00766817">
        <w:rPr>
          <w:rFonts w:cs="Arial"/>
          <w:szCs w:val="22"/>
        </w:rPr>
        <w:t xml:space="preserve"> to be reached by using multiple source’s and either quantitative or qualitive data collections</w:t>
      </w:r>
      <w:r w:rsidRPr="00766817">
        <w:rPr>
          <w:rFonts w:cs="Arial"/>
          <w:szCs w:val="22"/>
          <w:lang w:val="en-GB"/>
        </w:rPr>
        <w:t>.</w:t>
      </w:r>
      <w:r w:rsidRPr="00766817">
        <w:rPr>
          <w:rFonts w:cs="Arial"/>
          <w:szCs w:val="22"/>
        </w:rPr>
        <w:t xml:space="preserve"> </w:t>
      </w:r>
      <w:r w:rsidRPr="00766817">
        <w:rPr>
          <w:rFonts w:cs="Arial"/>
          <w:szCs w:val="22"/>
          <w:lang w:val="en-GB"/>
        </w:rPr>
        <w:t xml:space="preserve">This will be useful for my </w:t>
      </w:r>
      <w:r w:rsidR="006773F2" w:rsidRPr="00766817">
        <w:rPr>
          <w:rFonts w:cs="Arial"/>
          <w:szCs w:val="22"/>
          <w:lang w:val="en-GB"/>
        </w:rPr>
        <w:t xml:space="preserve">work </w:t>
      </w:r>
      <w:r w:rsidRPr="00766817">
        <w:rPr>
          <w:rFonts w:cs="Arial"/>
          <w:szCs w:val="22"/>
          <w:lang w:val="en-GB"/>
        </w:rPr>
        <w:t xml:space="preserve">as I </w:t>
      </w:r>
      <w:r w:rsidR="006773F2" w:rsidRPr="00766817">
        <w:rPr>
          <w:rFonts w:cs="Arial"/>
          <w:szCs w:val="22"/>
          <w:lang w:val="en-GB"/>
        </w:rPr>
        <w:t>will inevitably</w:t>
      </w:r>
      <w:r w:rsidRPr="00766817">
        <w:rPr>
          <w:rFonts w:cs="Arial"/>
          <w:szCs w:val="22"/>
          <w:lang w:val="en-GB"/>
        </w:rPr>
        <w:t xml:space="preserve"> use quantitative and qualitative </w:t>
      </w:r>
      <w:r w:rsidR="00FB228F">
        <w:rPr>
          <w:rFonts w:cs="Arial"/>
          <w:szCs w:val="22"/>
          <w:lang w:val="en-GB"/>
        </w:rPr>
        <w:t xml:space="preserve">literature and research </w:t>
      </w:r>
      <w:r w:rsidRPr="00766817">
        <w:rPr>
          <w:rFonts w:cs="Arial"/>
          <w:szCs w:val="22"/>
          <w:lang w:val="en-GB"/>
        </w:rPr>
        <w:t>data</w:t>
      </w:r>
      <w:r w:rsidR="00FB228F">
        <w:rPr>
          <w:rFonts w:cs="Arial"/>
          <w:szCs w:val="22"/>
          <w:lang w:val="en-GB"/>
        </w:rPr>
        <w:t>. This will be used alongside</w:t>
      </w:r>
      <w:r w:rsidRPr="00766817">
        <w:rPr>
          <w:rFonts w:cs="Arial"/>
          <w:szCs w:val="22"/>
          <w:lang w:val="en-GB"/>
        </w:rPr>
        <w:t xml:space="preserve"> my own </w:t>
      </w:r>
      <w:r w:rsidR="006773F2" w:rsidRPr="00766817">
        <w:rPr>
          <w:rFonts w:cs="Arial"/>
          <w:szCs w:val="22"/>
          <w:lang w:val="en-GB"/>
        </w:rPr>
        <w:t xml:space="preserve">teaching </w:t>
      </w:r>
      <w:r w:rsidRPr="00766817">
        <w:rPr>
          <w:rFonts w:cs="Arial"/>
          <w:szCs w:val="22"/>
          <w:lang w:val="en-GB"/>
        </w:rPr>
        <w:t>experience</w:t>
      </w:r>
      <w:r w:rsidR="006773F2" w:rsidRPr="00766817">
        <w:rPr>
          <w:rFonts w:cs="Arial"/>
          <w:szCs w:val="22"/>
          <w:lang w:val="en-GB"/>
        </w:rPr>
        <w:t xml:space="preserve">, </w:t>
      </w:r>
      <w:r w:rsidRPr="00766817">
        <w:rPr>
          <w:rFonts w:cs="Arial"/>
          <w:szCs w:val="22"/>
          <w:lang w:val="en-GB"/>
        </w:rPr>
        <w:t>that of my singing pupils and potentially that of other singing teachers.</w:t>
      </w:r>
    </w:p>
    <w:p w:rsidR="00F3625B" w:rsidRPr="00766817" w:rsidRDefault="00F3625B" w:rsidP="00766817">
      <w:pPr>
        <w:tabs>
          <w:tab w:val="left" w:pos="6470"/>
        </w:tabs>
        <w:rPr>
          <w:rFonts w:cs="Arial"/>
          <w:color w:val="212121"/>
          <w:szCs w:val="22"/>
          <w:lang w:val="en-GB"/>
        </w:rPr>
      </w:pPr>
    </w:p>
    <w:p w:rsidR="00766817" w:rsidRDefault="00766817">
      <w:pPr>
        <w:spacing w:line="240" w:lineRule="auto"/>
        <w:rPr>
          <w:rFonts w:cs="Arial"/>
          <w:szCs w:val="22"/>
          <w:lang w:val="en-GB"/>
        </w:rPr>
      </w:pPr>
      <w:r>
        <w:rPr>
          <w:rFonts w:cs="Arial"/>
          <w:szCs w:val="22"/>
          <w:lang w:val="en-GB"/>
        </w:rPr>
        <w:br w:type="page"/>
      </w:r>
    </w:p>
    <w:p w:rsidR="00117C68" w:rsidRPr="00766817" w:rsidRDefault="00276660" w:rsidP="00766817">
      <w:pPr>
        <w:pStyle w:val="Heading1"/>
      </w:pPr>
      <w:bookmarkStart w:id="8" w:name="_Toc214864650"/>
      <w:r w:rsidRPr="00766817">
        <w:lastRenderedPageBreak/>
        <w:t xml:space="preserve">Part Two </w:t>
      </w:r>
      <w:r w:rsidR="00117C68" w:rsidRPr="00766817">
        <w:t>- Written Assignment</w:t>
      </w:r>
      <w:bookmarkEnd w:id="8"/>
    </w:p>
    <w:p w:rsidR="00117C68" w:rsidRPr="00766817" w:rsidRDefault="00117C68" w:rsidP="00766817">
      <w:pPr>
        <w:rPr>
          <w:rFonts w:cs="Arial"/>
          <w:szCs w:val="22"/>
          <w:lang w:val="en-GB"/>
        </w:rPr>
      </w:pPr>
    </w:p>
    <w:p w:rsidR="00117C68" w:rsidRPr="00766817" w:rsidRDefault="00117C68" w:rsidP="00766817">
      <w:pPr>
        <w:rPr>
          <w:rFonts w:cs="Arial"/>
          <w:szCs w:val="22"/>
          <w:lang w:val="en-GB"/>
        </w:rPr>
      </w:pPr>
    </w:p>
    <w:p w:rsidR="00276660" w:rsidRPr="00766817" w:rsidRDefault="00276660" w:rsidP="00766817">
      <w:pPr>
        <w:rPr>
          <w:rFonts w:cs="Arial"/>
          <w:b/>
          <w:bCs/>
          <w:szCs w:val="22"/>
          <w:lang w:val="en-GB"/>
        </w:rPr>
      </w:pPr>
      <w:r w:rsidRPr="00766817">
        <w:rPr>
          <w:rFonts w:cs="Arial"/>
          <w:b/>
          <w:bCs/>
          <w:szCs w:val="22"/>
          <w:lang w:val="en-GB"/>
        </w:rPr>
        <w:t>Introduction</w:t>
      </w:r>
    </w:p>
    <w:p w:rsidR="00117C68" w:rsidRPr="00766817" w:rsidRDefault="00117C68" w:rsidP="00766817">
      <w:pPr>
        <w:rPr>
          <w:rFonts w:cs="Arial"/>
          <w:b/>
          <w:bCs/>
          <w:szCs w:val="22"/>
          <w:lang w:val="en-GB"/>
        </w:rPr>
      </w:pPr>
    </w:p>
    <w:p w:rsidR="00ED2300" w:rsidRPr="00766817" w:rsidRDefault="00ED2300" w:rsidP="00766817">
      <w:pPr>
        <w:rPr>
          <w:rFonts w:cs="Arial"/>
          <w:color w:val="212121"/>
          <w:szCs w:val="22"/>
          <w:lang w:val="en-GB"/>
        </w:rPr>
      </w:pPr>
      <w:r w:rsidRPr="00766817">
        <w:rPr>
          <w:rFonts w:cs="Arial"/>
          <w:color w:val="212121"/>
          <w:szCs w:val="22"/>
          <w:lang w:val="en-GB"/>
        </w:rPr>
        <w:t>Adolescence is a time of complex physical growth as a young person grows toward adulthood (</w:t>
      </w:r>
      <w:proofErr w:type="spellStart"/>
      <w:r w:rsidRPr="00766817">
        <w:rPr>
          <w:rFonts w:cs="Arial"/>
          <w:color w:val="212121"/>
          <w:szCs w:val="22"/>
          <w:lang w:val="en-GB"/>
        </w:rPr>
        <w:t>Salmela-Aro</w:t>
      </w:r>
      <w:proofErr w:type="spellEnd"/>
      <w:r w:rsidRPr="00766817">
        <w:rPr>
          <w:rFonts w:cs="Arial"/>
          <w:color w:val="212121"/>
          <w:szCs w:val="22"/>
          <w:lang w:val="en-GB"/>
        </w:rPr>
        <w:t>, 2011). It is also a time of physiological growth. Young people will begin to explore their personalities, and start to assess how they fit into society. (</w:t>
      </w:r>
      <w:proofErr w:type="spellStart"/>
      <w:r w:rsidRPr="00766817">
        <w:rPr>
          <w:rFonts w:cs="Arial"/>
          <w:color w:val="212121"/>
          <w:szCs w:val="22"/>
          <w:lang w:val="en-GB"/>
        </w:rPr>
        <w:t>Ozdemir</w:t>
      </w:r>
      <w:proofErr w:type="spellEnd"/>
      <w:r w:rsidRPr="00766817">
        <w:rPr>
          <w:rFonts w:cs="Arial"/>
          <w:color w:val="212121"/>
          <w:szCs w:val="22"/>
          <w:lang w:val="en-GB"/>
        </w:rPr>
        <w:t xml:space="preserve">, </w:t>
      </w:r>
      <w:proofErr w:type="spellStart"/>
      <w:r w:rsidRPr="00766817">
        <w:rPr>
          <w:rFonts w:cs="Arial"/>
          <w:color w:val="212121"/>
          <w:szCs w:val="22"/>
          <w:lang w:val="en-GB"/>
        </w:rPr>
        <w:t>Utkualp</w:t>
      </w:r>
      <w:proofErr w:type="spellEnd"/>
      <w:r w:rsidRPr="00766817">
        <w:rPr>
          <w:rFonts w:cs="Arial"/>
          <w:color w:val="212121"/>
          <w:szCs w:val="22"/>
          <w:lang w:val="en-GB"/>
        </w:rPr>
        <w:t xml:space="preserve">, </w:t>
      </w:r>
      <w:proofErr w:type="spellStart"/>
      <w:r w:rsidRPr="00766817">
        <w:rPr>
          <w:rFonts w:cs="Arial"/>
          <w:color w:val="212121"/>
          <w:szCs w:val="22"/>
          <w:lang w:val="en-GB"/>
        </w:rPr>
        <w:t>Pallos</w:t>
      </w:r>
      <w:proofErr w:type="spellEnd"/>
      <w:r w:rsidRPr="00766817">
        <w:rPr>
          <w:rFonts w:cs="Arial"/>
          <w:color w:val="212121"/>
          <w:szCs w:val="22"/>
          <w:lang w:val="en-GB"/>
        </w:rPr>
        <w:t>, 2016).</w:t>
      </w:r>
    </w:p>
    <w:p w:rsidR="00ED2300" w:rsidRPr="00766817" w:rsidRDefault="00ED2300" w:rsidP="00766817">
      <w:pPr>
        <w:rPr>
          <w:rFonts w:cs="Arial"/>
          <w:color w:val="212121"/>
          <w:szCs w:val="22"/>
          <w:lang w:val="en-GB"/>
        </w:rPr>
      </w:pPr>
    </w:p>
    <w:p w:rsidR="00ED2300" w:rsidRPr="00766817" w:rsidRDefault="00ED2300" w:rsidP="00766817">
      <w:pPr>
        <w:rPr>
          <w:rFonts w:cs="Arial"/>
          <w:color w:val="212121"/>
          <w:szCs w:val="22"/>
          <w:lang w:val="en-GB"/>
        </w:rPr>
      </w:pPr>
      <w:r w:rsidRPr="00766817">
        <w:rPr>
          <w:rFonts w:cs="Arial"/>
          <w:color w:val="212121"/>
          <w:szCs w:val="22"/>
          <w:lang w:val="en-GB"/>
        </w:rPr>
        <w:t>As a young person develops into an adult, they must start to learn how to look after themselves mentally and physically. As such, it is a time when it is vital that adolescence’s receive support and guidance from parents, teachers, carers etc. (</w:t>
      </w:r>
      <w:proofErr w:type="spellStart"/>
      <w:r w:rsidR="00D93615" w:rsidRPr="00766817">
        <w:rPr>
          <w:rFonts w:cs="Arial"/>
          <w:color w:val="212121"/>
          <w:szCs w:val="22"/>
          <w:lang w:val="en-GB"/>
        </w:rPr>
        <w:t>Apter</w:t>
      </w:r>
      <w:proofErr w:type="spellEnd"/>
      <w:r w:rsidR="00D93615" w:rsidRPr="00766817">
        <w:rPr>
          <w:rFonts w:cs="Arial"/>
          <w:color w:val="212121"/>
          <w:szCs w:val="22"/>
          <w:lang w:val="en-GB"/>
        </w:rPr>
        <w:t xml:space="preserve">, 2002) </w:t>
      </w:r>
      <w:r w:rsidRPr="00766817">
        <w:rPr>
          <w:rFonts w:cs="Arial"/>
          <w:color w:val="212121"/>
          <w:szCs w:val="22"/>
          <w:lang w:val="en-GB"/>
        </w:rPr>
        <w:t xml:space="preserve">to ensure they are able to develop into a responsible adult. </w:t>
      </w:r>
    </w:p>
    <w:p w:rsidR="00ED2300" w:rsidRPr="00766817" w:rsidRDefault="00ED2300" w:rsidP="00766817">
      <w:pPr>
        <w:rPr>
          <w:rFonts w:cs="Arial"/>
          <w:color w:val="212121"/>
          <w:szCs w:val="22"/>
          <w:lang w:val="en-GB"/>
        </w:rPr>
      </w:pPr>
      <w:r w:rsidRPr="00766817">
        <w:rPr>
          <w:rFonts w:cs="Arial"/>
          <w:color w:val="212121"/>
          <w:szCs w:val="22"/>
          <w:lang w:val="en-GB"/>
        </w:rPr>
        <w:t>Similarly</w:t>
      </w:r>
      <w:r w:rsidR="00581FFF" w:rsidRPr="00766817">
        <w:rPr>
          <w:rFonts w:cs="Arial"/>
          <w:color w:val="212121"/>
          <w:szCs w:val="22"/>
          <w:lang w:val="en-GB"/>
        </w:rPr>
        <w:t>,</w:t>
      </w:r>
      <w:r w:rsidRPr="00766817">
        <w:rPr>
          <w:rFonts w:cs="Arial"/>
          <w:color w:val="212121"/>
          <w:szCs w:val="22"/>
          <w:lang w:val="en-GB"/>
        </w:rPr>
        <w:t xml:space="preserve"> it is imperative that a young person </w:t>
      </w:r>
      <w:r w:rsidR="00581FFF" w:rsidRPr="00766817">
        <w:rPr>
          <w:rFonts w:cs="Arial"/>
          <w:color w:val="212121"/>
          <w:szCs w:val="22"/>
          <w:lang w:val="en-GB"/>
        </w:rPr>
        <w:t>who partakes in any form of vocal use activity</w:t>
      </w:r>
      <w:r w:rsidR="00BD26FE" w:rsidRPr="00766817">
        <w:rPr>
          <w:rFonts w:cs="Arial"/>
          <w:color w:val="212121"/>
          <w:szCs w:val="22"/>
          <w:lang w:val="en-GB"/>
        </w:rPr>
        <w:t xml:space="preserve"> </w:t>
      </w:r>
      <w:r w:rsidRPr="00766817">
        <w:rPr>
          <w:rFonts w:cs="Arial"/>
          <w:color w:val="212121"/>
          <w:szCs w:val="22"/>
          <w:lang w:val="en-GB"/>
        </w:rPr>
        <w:t xml:space="preserve">is </w:t>
      </w:r>
      <w:r w:rsidR="00BD26FE" w:rsidRPr="00766817">
        <w:rPr>
          <w:rFonts w:cs="Arial"/>
          <w:color w:val="212121"/>
          <w:szCs w:val="22"/>
          <w:lang w:val="en-GB"/>
        </w:rPr>
        <w:t xml:space="preserve">well </w:t>
      </w:r>
      <w:r w:rsidRPr="00766817">
        <w:rPr>
          <w:rFonts w:cs="Arial"/>
          <w:color w:val="212121"/>
          <w:szCs w:val="22"/>
          <w:lang w:val="en-GB"/>
        </w:rPr>
        <w:t>educated</w:t>
      </w:r>
      <w:r w:rsidR="00BD26FE" w:rsidRPr="00766817">
        <w:rPr>
          <w:rFonts w:cs="Arial"/>
          <w:color w:val="212121"/>
          <w:szCs w:val="22"/>
          <w:lang w:val="en-GB"/>
        </w:rPr>
        <w:t xml:space="preserve"> in its use and care. This education should include</w:t>
      </w:r>
      <w:r w:rsidRPr="00766817">
        <w:rPr>
          <w:rFonts w:cs="Arial"/>
          <w:color w:val="212121"/>
          <w:szCs w:val="22"/>
          <w:lang w:val="en-GB"/>
        </w:rPr>
        <w:t xml:space="preserve"> correct </w:t>
      </w:r>
      <w:r w:rsidR="00BD26FE" w:rsidRPr="00766817">
        <w:rPr>
          <w:rFonts w:cs="Arial"/>
          <w:color w:val="212121"/>
          <w:szCs w:val="22"/>
          <w:lang w:val="en-GB"/>
        </w:rPr>
        <w:t xml:space="preserve">or appropriate </w:t>
      </w:r>
      <w:r w:rsidRPr="00766817">
        <w:rPr>
          <w:rFonts w:cs="Arial"/>
          <w:color w:val="212121"/>
          <w:szCs w:val="22"/>
          <w:lang w:val="en-GB"/>
        </w:rPr>
        <w:t xml:space="preserve">vocal use and </w:t>
      </w:r>
      <w:r w:rsidR="00BD26FE" w:rsidRPr="00766817">
        <w:rPr>
          <w:rFonts w:cs="Arial"/>
          <w:color w:val="212121"/>
          <w:szCs w:val="22"/>
          <w:lang w:val="en-GB"/>
        </w:rPr>
        <w:t xml:space="preserve">good </w:t>
      </w:r>
      <w:r w:rsidRPr="00766817">
        <w:rPr>
          <w:rFonts w:cs="Arial"/>
          <w:color w:val="212121"/>
          <w:szCs w:val="22"/>
          <w:lang w:val="en-GB"/>
        </w:rPr>
        <w:t>vocal health</w:t>
      </w:r>
      <w:r w:rsidR="00F64505">
        <w:rPr>
          <w:rFonts w:cs="Arial"/>
          <w:color w:val="212121"/>
          <w:szCs w:val="22"/>
          <w:lang w:val="en-GB"/>
        </w:rPr>
        <w:t>,</w:t>
      </w:r>
      <w:r w:rsidRPr="00766817">
        <w:rPr>
          <w:rFonts w:cs="Arial"/>
          <w:color w:val="212121"/>
          <w:szCs w:val="22"/>
          <w:lang w:val="en-GB"/>
        </w:rPr>
        <w:t xml:space="preserve"> </w:t>
      </w:r>
      <w:r w:rsidR="00BD26FE" w:rsidRPr="00766817">
        <w:rPr>
          <w:rFonts w:cs="Arial"/>
          <w:color w:val="212121"/>
          <w:szCs w:val="22"/>
          <w:lang w:val="en-GB"/>
        </w:rPr>
        <w:t>thus ensuring that</w:t>
      </w:r>
      <w:r w:rsidRPr="00766817">
        <w:rPr>
          <w:rFonts w:cs="Arial"/>
          <w:color w:val="212121"/>
          <w:szCs w:val="22"/>
          <w:lang w:val="en-GB"/>
        </w:rPr>
        <w:t xml:space="preserve"> good </w:t>
      </w:r>
      <w:r w:rsidR="00BD26FE" w:rsidRPr="00766817">
        <w:rPr>
          <w:rFonts w:cs="Arial"/>
          <w:color w:val="212121"/>
          <w:szCs w:val="22"/>
          <w:lang w:val="en-GB"/>
        </w:rPr>
        <w:t xml:space="preserve">vocal </w:t>
      </w:r>
      <w:r w:rsidRPr="00766817">
        <w:rPr>
          <w:rFonts w:cs="Arial"/>
          <w:color w:val="212121"/>
          <w:szCs w:val="22"/>
          <w:lang w:val="en-GB"/>
        </w:rPr>
        <w:t xml:space="preserve">habits </w:t>
      </w:r>
      <w:r w:rsidR="00BD26FE" w:rsidRPr="00766817">
        <w:rPr>
          <w:rFonts w:cs="Arial"/>
          <w:color w:val="212121"/>
          <w:szCs w:val="22"/>
          <w:lang w:val="en-GB"/>
        </w:rPr>
        <w:t xml:space="preserve">are formed </w:t>
      </w:r>
      <w:r w:rsidRPr="00766817">
        <w:rPr>
          <w:rFonts w:cs="Arial"/>
          <w:color w:val="212121"/>
          <w:szCs w:val="22"/>
          <w:lang w:val="en-GB"/>
        </w:rPr>
        <w:t xml:space="preserve">that will last into adulthood. (Chapman, 2021). </w:t>
      </w:r>
    </w:p>
    <w:p w:rsidR="00117C68" w:rsidRPr="00766817" w:rsidRDefault="00117C68" w:rsidP="00766817">
      <w:pPr>
        <w:rPr>
          <w:rFonts w:cs="Arial"/>
          <w:b/>
          <w:bCs/>
          <w:szCs w:val="22"/>
          <w:lang w:val="en-GB"/>
        </w:rPr>
      </w:pPr>
    </w:p>
    <w:p w:rsidR="00862D87" w:rsidRPr="00766817" w:rsidRDefault="00862D87" w:rsidP="00766817">
      <w:pPr>
        <w:rPr>
          <w:rFonts w:cs="Arial"/>
          <w:szCs w:val="22"/>
          <w:lang w:val="en-GB"/>
        </w:rPr>
      </w:pPr>
      <w:r w:rsidRPr="00766817">
        <w:rPr>
          <w:rFonts w:cs="Arial"/>
          <w:szCs w:val="22"/>
          <w:lang w:val="en-GB"/>
        </w:rPr>
        <w:t>In this paper I will aim to provide an overview of the effects of sleep deprivation and eating disorders on the adolescent voice. Whilst my main focus will be vocal effects, I will also aim to outline some generally useful information on each topic. This information is included in order to best educate and inform singing teachers.</w:t>
      </w:r>
    </w:p>
    <w:p w:rsidR="00766817" w:rsidRDefault="00766817" w:rsidP="00766817">
      <w:pPr>
        <w:rPr>
          <w:rFonts w:cs="Arial"/>
          <w:szCs w:val="22"/>
          <w:lang w:val="en-GB"/>
        </w:rPr>
      </w:pPr>
    </w:p>
    <w:p w:rsidR="00862D87" w:rsidRPr="00766817" w:rsidRDefault="00862D87" w:rsidP="00766817">
      <w:pPr>
        <w:rPr>
          <w:rFonts w:cs="Arial"/>
          <w:b/>
          <w:bCs/>
          <w:szCs w:val="22"/>
          <w:lang w:val="en-GB"/>
        </w:rPr>
      </w:pPr>
      <w:r w:rsidRPr="00766817">
        <w:rPr>
          <w:rFonts w:cs="Arial"/>
          <w:b/>
          <w:bCs/>
          <w:szCs w:val="22"/>
          <w:lang w:val="en-GB"/>
        </w:rPr>
        <w:t xml:space="preserve">Sleep Deprivation </w:t>
      </w:r>
    </w:p>
    <w:p w:rsidR="00954A99" w:rsidRPr="00766817" w:rsidRDefault="00954A99" w:rsidP="00766817">
      <w:pPr>
        <w:rPr>
          <w:rFonts w:cs="Arial"/>
          <w:b/>
          <w:bCs/>
          <w:szCs w:val="22"/>
          <w:lang w:val="en-GB"/>
        </w:rPr>
      </w:pPr>
    </w:p>
    <w:p w:rsidR="00D66D4A" w:rsidRPr="00766817" w:rsidRDefault="00954A99" w:rsidP="00766817">
      <w:pPr>
        <w:pStyle w:val="Heading2"/>
      </w:pPr>
      <w:bookmarkStart w:id="9" w:name="_Toc214864651"/>
      <w:r w:rsidRPr="00766817">
        <w:t>General Information</w:t>
      </w:r>
      <w:bookmarkEnd w:id="9"/>
    </w:p>
    <w:p w:rsidR="00D66D4A" w:rsidRPr="00766817" w:rsidRDefault="00D66D4A" w:rsidP="00766817">
      <w:pPr>
        <w:rPr>
          <w:rFonts w:cs="Arial"/>
          <w:szCs w:val="22"/>
          <w:lang w:val="en-GB"/>
        </w:rPr>
      </w:pPr>
    </w:p>
    <w:p w:rsidR="001667CF" w:rsidRPr="00766817" w:rsidRDefault="00862D87" w:rsidP="00766817">
      <w:pPr>
        <w:rPr>
          <w:rFonts w:cs="Arial"/>
          <w:szCs w:val="22"/>
          <w:lang w:val="en-GB"/>
        </w:rPr>
      </w:pPr>
      <w:r w:rsidRPr="00766817">
        <w:rPr>
          <w:rFonts w:cs="Arial"/>
          <w:szCs w:val="22"/>
          <w:lang w:val="en-GB"/>
        </w:rPr>
        <w:t xml:space="preserve">Sleep is important to all humans regardless of age </w:t>
      </w:r>
      <w:r w:rsidR="00DB33E8" w:rsidRPr="00766817">
        <w:rPr>
          <w:rFonts w:cs="Arial"/>
          <w:szCs w:val="22"/>
          <w:lang w:val="en-GB"/>
        </w:rPr>
        <w:t xml:space="preserve">(Walker, 2017). </w:t>
      </w:r>
      <w:r w:rsidR="00954A99" w:rsidRPr="00766817">
        <w:rPr>
          <w:rFonts w:cs="Arial"/>
          <w:szCs w:val="22"/>
          <w:lang w:val="en-GB"/>
        </w:rPr>
        <w:t>However, sleep is particularly important to the adolescent due to their</w:t>
      </w:r>
      <w:r w:rsidR="00DC1DAF" w:rsidRPr="00766817">
        <w:rPr>
          <w:rFonts w:cs="Arial"/>
          <w:szCs w:val="22"/>
          <w:lang w:val="en-GB"/>
        </w:rPr>
        <w:t xml:space="preserve"> ongoing physical and physiological development (Wiggins &amp; Freeman, 2014). </w:t>
      </w:r>
      <w:r w:rsidR="00CB6625" w:rsidRPr="00766817">
        <w:rPr>
          <w:rFonts w:cs="Arial"/>
          <w:szCs w:val="22"/>
          <w:lang w:val="en-GB"/>
        </w:rPr>
        <w:t xml:space="preserve">Sleep deprivation </w:t>
      </w:r>
      <w:r w:rsidR="0067732F" w:rsidRPr="00766817">
        <w:rPr>
          <w:rFonts w:cs="Arial"/>
          <w:szCs w:val="22"/>
          <w:lang w:val="en-GB"/>
        </w:rPr>
        <w:t>amongst</w:t>
      </w:r>
      <w:r w:rsidR="00CB6625" w:rsidRPr="00766817">
        <w:rPr>
          <w:rFonts w:cs="Arial"/>
          <w:szCs w:val="22"/>
          <w:lang w:val="en-GB"/>
        </w:rPr>
        <w:t xml:space="preserve"> this age group is </w:t>
      </w:r>
      <w:r w:rsidR="0067732F" w:rsidRPr="00766817">
        <w:rPr>
          <w:rFonts w:cs="Arial"/>
          <w:szCs w:val="22"/>
          <w:lang w:val="en-GB"/>
        </w:rPr>
        <w:t xml:space="preserve">associated with behavioural </w:t>
      </w:r>
      <w:r w:rsidR="00810C58" w:rsidRPr="00766817">
        <w:rPr>
          <w:rFonts w:cs="Arial"/>
          <w:szCs w:val="22"/>
          <w:lang w:val="en-GB"/>
        </w:rPr>
        <w:t>and</w:t>
      </w:r>
      <w:r w:rsidR="0067732F" w:rsidRPr="00766817">
        <w:rPr>
          <w:rFonts w:cs="Arial"/>
          <w:szCs w:val="22"/>
          <w:lang w:val="en-GB"/>
        </w:rPr>
        <w:t xml:space="preserve"> emotional issues a</w:t>
      </w:r>
      <w:r w:rsidR="00810C58" w:rsidRPr="00766817">
        <w:rPr>
          <w:rFonts w:cs="Arial"/>
          <w:szCs w:val="22"/>
          <w:lang w:val="en-GB"/>
        </w:rPr>
        <w:t>s well as</w:t>
      </w:r>
      <w:r w:rsidR="0067732F" w:rsidRPr="00766817">
        <w:rPr>
          <w:rFonts w:cs="Arial"/>
          <w:szCs w:val="22"/>
          <w:lang w:val="en-GB"/>
        </w:rPr>
        <w:t xml:space="preserve"> poor academic performance</w:t>
      </w:r>
      <w:r w:rsidR="00797009" w:rsidRPr="00766817">
        <w:rPr>
          <w:rFonts w:cs="Arial"/>
          <w:szCs w:val="22"/>
          <w:lang w:val="en-GB"/>
        </w:rPr>
        <w:t xml:space="preserve"> </w:t>
      </w:r>
      <w:r w:rsidR="00810C58" w:rsidRPr="00766817">
        <w:rPr>
          <w:rFonts w:cs="Arial"/>
          <w:szCs w:val="22"/>
          <w:lang w:val="en-GB"/>
        </w:rPr>
        <w:t xml:space="preserve">and a rise in risk taking behaviour </w:t>
      </w:r>
      <w:r w:rsidR="00797009" w:rsidRPr="00766817">
        <w:rPr>
          <w:rFonts w:cs="Arial"/>
          <w:szCs w:val="22"/>
          <w:lang w:val="en-GB"/>
        </w:rPr>
        <w:t>(</w:t>
      </w:r>
      <w:proofErr w:type="spellStart"/>
      <w:r w:rsidR="00797009" w:rsidRPr="00766817">
        <w:rPr>
          <w:rFonts w:cs="Arial"/>
          <w:szCs w:val="22"/>
          <w:lang w:val="en-GB"/>
        </w:rPr>
        <w:t>Mitru</w:t>
      </w:r>
      <w:proofErr w:type="spellEnd"/>
      <w:r w:rsidR="00797009" w:rsidRPr="00766817">
        <w:rPr>
          <w:rFonts w:cs="Arial"/>
          <w:szCs w:val="22"/>
          <w:lang w:val="en-GB"/>
        </w:rPr>
        <w:t xml:space="preserve">, </w:t>
      </w:r>
      <w:proofErr w:type="spellStart"/>
      <w:r w:rsidR="00797009" w:rsidRPr="00766817">
        <w:rPr>
          <w:rFonts w:cs="Arial"/>
          <w:szCs w:val="22"/>
          <w:lang w:val="en-GB"/>
        </w:rPr>
        <w:t>Millrood</w:t>
      </w:r>
      <w:proofErr w:type="spellEnd"/>
      <w:r w:rsidR="00797009" w:rsidRPr="00766817">
        <w:rPr>
          <w:rFonts w:cs="Arial"/>
          <w:szCs w:val="22"/>
          <w:lang w:val="en-GB"/>
        </w:rPr>
        <w:t xml:space="preserve"> &amp; </w:t>
      </w:r>
      <w:proofErr w:type="spellStart"/>
      <w:r w:rsidR="00797009" w:rsidRPr="00766817">
        <w:rPr>
          <w:rFonts w:cs="Arial"/>
          <w:szCs w:val="22"/>
          <w:lang w:val="en-GB"/>
        </w:rPr>
        <w:t>Mateika</w:t>
      </w:r>
      <w:proofErr w:type="spellEnd"/>
      <w:r w:rsidR="00797009" w:rsidRPr="00766817">
        <w:rPr>
          <w:rFonts w:cs="Arial"/>
          <w:szCs w:val="22"/>
          <w:lang w:val="en-GB"/>
        </w:rPr>
        <w:t>, 2002)</w:t>
      </w:r>
      <w:r w:rsidR="0067732F" w:rsidRPr="00766817">
        <w:rPr>
          <w:rFonts w:cs="Arial"/>
          <w:szCs w:val="22"/>
          <w:lang w:val="en-GB"/>
        </w:rPr>
        <w:t xml:space="preserve">. </w:t>
      </w:r>
      <w:r w:rsidR="003A7FD9" w:rsidRPr="00766817">
        <w:rPr>
          <w:rFonts w:cs="Arial"/>
          <w:szCs w:val="22"/>
          <w:lang w:val="en-GB"/>
        </w:rPr>
        <w:t xml:space="preserve">Brand and Kirov (2011) suggest that poor adolescent sleep could lead to </w:t>
      </w:r>
      <w:r w:rsidR="003A7FD9" w:rsidRPr="00766817">
        <w:rPr>
          <w:rFonts w:cs="Arial"/>
          <w:szCs w:val="22"/>
        </w:rPr>
        <w:t xml:space="preserve">physical or psychiatric conditions </w:t>
      </w:r>
      <w:r w:rsidR="003A7FD9" w:rsidRPr="00766817">
        <w:rPr>
          <w:rFonts w:cs="Arial"/>
          <w:szCs w:val="22"/>
          <w:lang w:val="en-GB"/>
        </w:rPr>
        <w:t xml:space="preserve">that </w:t>
      </w:r>
      <w:r w:rsidR="00F64505">
        <w:rPr>
          <w:rFonts w:cs="Arial"/>
          <w:szCs w:val="22"/>
          <w:lang w:val="en-GB"/>
        </w:rPr>
        <w:t xml:space="preserve">can </w:t>
      </w:r>
      <w:r w:rsidR="003A7FD9" w:rsidRPr="00766817">
        <w:rPr>
          <w:rFonts w:cs="Arial"/>
          <w:szCs w:val="22"/>
          <w:lang w:val="en-GB"/>
        </w:rPr>
        <w:t xml:space="preserve">remain with the person into adulthood. </w:t>
      </w:r>
      <w:r w:rsidR="00F64505">
        <w:rPr>
          <w:rFonts w:cs="Arial"/>
          <w:szCs w:val="22"/>
          <w:lang w:val="en-GB"/>
        </w:rPr>
        <w:t>M</w:t>
      </w:r>
      <w:r w:rsidR="003A7FD9" w:rsidRPr="00766817">
        <w:rPr>
          <w:rFonts w:cs="Arial"/>
          <w:szCs w:val="22"/>
          <w:lang w:val="en-GB"/>
        </w:rPr>
        <w:t>ore</w:t>
      </w:r>
      <w:r w:rsidR="0067732F" w:rsidRPr="00766817">
        <w:rPr>
          <w:rFonts w:cs="Arial"/>
          <w:szCs w:val="22"/>
          <w:lang w:val="en-GB"/>
        </w:rPr>
        <w:t xml:space="preserve"> recent studies have even implied that insufficient sleep at this age could have long term effects on the neurocognitive development of a person (Speyer, 2022)</w:t>
      </w:r>
      <w:r w:rsidR="003A7FD9" w:rsidRPr="00766817">
        <w:rPr>
          <w:rFonts w:cs="Arial"/>
          <w:szCs w:val="22"/>
          <w:lang w:val="en-GB"/>
        </w:rPr>
        <w:t>.</w:t>
      </w:r>
    </w:p>
    <w:p w:rsidR="00897AF4" w:rsidRDefault="00E20E29" w:rsidP="00766817">
      <w:pPr>
        <w:rPr>
          <w:rFonts w:cs="Arial"/>
          <w:szCs w:val="22"/>
          <w:lang w:val="en-GB"/>
        </w:rPr>
      </w:pPr>
      <w:r w:rsidRPr="00766817">
        <w:rPr>
          <w:rFonts w:cs="Arial"/>
          <w:szCs w:val="22"/>
          <w:lang w:val="en-GB"/>
        </w:rPr>
        <w:lastRenderedPageBreak/>
        <w:t xml:space="preserve">Most </w:t>
      </w:r>
      <w:r w:rsidR="00810C58" w:rsidRPr="00766817">
        <w:rPr>
          <w:rFonts w:cs="Arial"/>
          <w:szCs w:val="22"/>
          <w:lang w:val="en-GB"/>
        </w:rPr>
        <w:t>medical experts</w:t>
      </w:r>
      <w:r w:rsidRPr="00766817">
        <w:rPr>
          <w:rFonts w:cs="Arial"/>
          <w:szCs w:val="22"/>
          <w:lang w:val="en-GB"/>
        </w:rPr>
        <w:t xml:space="preserve"> estimate that on average adolescents should aim to have between 8 and 10 hours of uninterrupted sleep per night (Evans-</w:t>
      </w:r>
      <w:proofErr w:type="spellStart"/>
      <w:r w:rsidRPr="00766817">
        <w:rPr>
          <w:rFonts w:cs="Arial"/>
          <w:szCs w:val="22"/>
          <w:lang w:val="en-GB"/>
        </w:rPr>
        <w:t>Whipp</w:t>
      </w:r>
      <w:proofErr w:type="spellEnd"/>
      <w:r w:rsidRPr="00766817">
        <w:rPr>
          <w:rFonts w:cs="Arial"/>
          <w:szCs w:val="22"/>
          <w:lang w:val="en-GB"/>
        </w:rPr>
        <w:t xml:space="preserve"> &amp; Gasser, 2018). </w:t>
      </w:r>
      <w:r w:rsidR="00061552" w:rsidRPr="00766817">
        <w:rPr>
          <w:rFonts w:cs="Arial"/>
          <w:szCs w:val="22"/>
          <w:lang w:val="en-GB"/>
        </w:rPr>
        <w:t xml:space="preserve">Research in America showed that up to 91.9% of adolescents who took part in a sleep study, did not obtain adequate sleep on a school night (Noland, et al. 2009), and another study in 2012 reported that 40.5% of adolescent participants were sleep deprived (Leger, et al. 2012). Therefore, it can be concluded that this is a widespread issue amongst the adolescent population. </w:t>
      </w:r>
      <w:r w:rsidR="00F64505">
        <w:rPr>
          <w:rFonts w:cs="Arial"/>
          <w:szCs w:val="22"/>
          <w:lang w:val="en-GB"/>
        </w:rPr>
        <w:t>T</w:t>
      </w:r>
      <w:r w:rsidR="00D516BC">
        <w:rPr>
          <w:rFonts w:cs="Arial"/>
          <w:szCs w:val="22"/>
          <w:lang w:val="en-GB"/>
        </w:rPr>
        <w:t xml:space="preserve">his data </w:t>
      </w:r>
      <w:r w:rsidR="00F64505">
        <w:rPr>
          <w:rFonts w:cs="Arial"/>
          <w:szCs w:val="22"/>
          <w:lang w:val="en-GB"/>
        </w:rPr>
        <w:t xml:space="preserve">tends to </w:t>
      </w:r>
      <w:r w:rsidR="00D516BC">
        <w:rPr>
          <w:rFonts w:cs="Arial"/>
          <w:szCs w:val="22"/>
          <w:lang w:val="en-GB"/>
        </w:rPr>
        <w:t>support my own thoughts that a large proportion of my adolescent singing students are sleep deprived</w:t>
      </w:r>
      <w:r w:rsidR="00F64505">
        <w:rPr>
          <w:rFonts w:cs="Arial"/>
          <w:szCs w:val="22"/>
          <w:lang w:val="en-GB"/>
        </w:rPr>
        <w:t>.</w:t>
      </w:r>
      <w:r w:rsidR="00D516BC">
        <w:rPr>
          <w:rFonts w:cs="Arial"/>
          <w:szCs w:val="22"/>
          <w:lang w:val="en-GB"/>
        </w:rPr>
        <w:t xml:space="preserve"> I would go as far to say that around 70% or more of my students are affected. </w:t>
      </w:r>
    </w:p>
    <w:p w:rsidR="00D516BC" w:rsidRPr="00766817" w:rsidRDefault="00D516BC" w:rsidP="00766817">
      <w:pPr>
        <w:rPr>
          <w:rFonts w:cs="Arial"/>
          <w:szCs w:val="22"/>
          <w:lang w:val="en-GB"/>
        </w:rPr>
      </w:pPr>
    </w:p>
    <w:p w:rsidR="00D340D4" w:rsidRPr="00766817" w:rsidRDefault="007F1843" w:rsidP="00766817">
      <w:pPr>
        <w:rPr>
          <w:rFonts w:cs="Arial"/>
          <w:szCs w:val="22"/>
          <w:lang w:val="en-GB"/>
        </w:rPr>
      </w:pPr>
      <w:r w:rsidRPr="00766817">
        <w:rPr>
          <w:rFonts w:cs="Arial"/>
          <w:szCs w:val="22"/>
          <w:lang w:val="en-GB"/>
        </w:rPr>
        <w:t xml:space="preserve">Sleep deprivation can be separated into two strands. Total sleep deprivation which equates to no sleep at all, or partial sleep deprivation which is best described </w:t>
      </w:r>
      <w:r w:rsidR="00061552" w:rsidRPr="00766817">
        <w:rPr>
          <w:rFonts w:cs="Arial"/>
          <w:szCs w:val="22"/>
          <w:lang w:val="en-GB"/>
        </w:rPr>
        <w:t>as</w:t>
      </w:r>
      <w:r w:rsidRPr="00766817">
        <w:rPr>
          <w:rFonts w:cs="Arial"/>
          <w:szCs w:val="22"/>
          <w:lang w:val="en-GB"/>
        </w:rPr>
        <w:t xml:space="preserve"> interrupted </w:t>
      </w:r>
      <w:r w:rsidR="00F64505">
        <w:rPr>
          <w:rFonts w:cs="Arial"/>
          <w:szCs w:val="22"/>
          <w:lang w:val="en-GB"/>
        </w:rPr>
        <w:t xml:space="preserve">sleep </w:t>
      </w:r>
      <w:r w:rsidRPr="00766817">
        <w:rPr>
          <w:rFonts w:cs="Arial"/>
          <w:szCs w:val="22"/>
          <w:lang w:val="en-GB"/>
        </w:rPr>
        <w:t xml:space="preserve">or a reduction of sleep </w:t>
      </w:r>
      <w:r w:rsidR="00D340D4" w:rsidRPr="00766817">
        <w:rPr>
          <w:rFonts w:cs="Arial"/>
          <w:szCs w:val="22"/>
          <w:lang w:val="en-GB"/>
        </w:rPr>
        <w:t>(</w:t>
      </w:r>
      <w:proofErr w:type="spellStart"/>
      <w:r w:rsidR="00D340D4" w:rsidRPr="00766817">
        <w:rPr>
          <w:rFonts w:cs="Arial"/>
          <w:szCs w:val="22"/>
          <w:lang w:val="en-GB"/>
        </w:rPr>
        <w:t>I</w:t>
      </w:r>
      <w:r w:rsidRPr="00766817">
        <w:rPr>
          <w:rFonts w:cs="Arial"/>
          <w:szCs w:val="22"/>
          <w:lang w:val="en-GB"/>
        </w:rPr>
        <w:t>cht</w:t>
      </w:r>
      <w:proofErr w:type="spellEnd"/>
      <w:r w:rsidRPr="00766817">
        <w:rPr>
          <w:rFonts w:cs="Arial"/>
          <w:szCs w:val="22"/>
          <w:lang w:val="en-GB"/>
        </w:rPr>
        <w:t>, et al,</w:t>
      </w:r>
      <w:r w:rsidR="00D340D4" w:rsidRPr="00766817">
        <w:rPr>
          <w:rFonts w:cs="Arial"/>
          <w:szCs w:val="22"/>
          <w:lang w:val="en-GB"/>
        </w:rPr>
        <w:t xml:space="preserve"> </w:t>
      </w:r>
      <w:r w:rsidRPr="00766817">
        <w:rPr>
          <w:rFonts w:cs="Arial"/>
          <w:szCs w:val="22"/>
          <w:lang w:val="en-GB"/>
        </w:rPr>
        <w:t xml:space="preserve">2020). </w:t>
      </w:r>
    </w:p>
    <w:p w:rsidR="0026731C" w:rsidRPr="00766817" w:rsidRDefault="0026731C" w:rsidP="00766817">
      <w:pPr>
        <w:rPr>
          <w:rFonts w:cs="Arial"/>
          <w:szCs w:val="22"/>
          <w:lang w:val="en-GB"/>
        </w:rPr>
      </w:pPr>
    </w:p>
    <w:p w:rsidR="0026731C" w:rsidRPr="00766817" w:rsidRDefault="0026731C" w:rsidP="00766817">
      <w:pPr>
        <w:pStyle w:val="Heading2"/>
      </w:pPr>
      <w:bookmarkStart w:id="10" w:name="_Toc214864652"/>
      <w:r w:rsidRPr="00766817">
        <w:t xml:space="preserve">Sleep Deprivation </w:t>
      </w:r>
      <w:r w:rsidR="00462FCE" w:rsidRPr="00766817">
        <w:t xml:space="preserve">- </w:t>
      </w:r>
      <w:r w:rsidR="00514602" w:rsidRPr="00766817">
        <w:t xml:space="preserve">functioning </w:t>
      </w:r>
      <w:r w:rsidR="00F37C15" w:rsidRPr="00766817">
        <w:t xml:space="preserve">and quality </w:t>
      </w:r>
      <w:r w:rsidR="00514602" w:rsidRPr="00766817">
        <w:t>of the v</w:t>
      </w:r>
      <w:r w:rsidRPr="00766817">
        <w:t>oice</w:t>
      </w:r>
      <w:r w:rsidR="00462FCE" w:rsidRPr="00766817">
        <w:t xml:space="preserve"> and general performance.</w:t>
      </w:r>
      <w:bookmarkEnd w:id="10"/>
    </w:p>
    <w:p w:rsidR="00061552" w:rsidRPr="00766817" w:rsidRDefault="00061552" w:rsidP="00766817">
      <w:pPr>
        <w:rPr>
          <w:rFonts w:cs="Arial"/>
          <w:szCs w:val="22"/>
          <w:lang w:val="en-GB"/>
        </w:rPr>
      </w:pPr>
    </w:p>
    <w:p w:rsidR="00B6035E" w:rsidRDefault="00B6035E" w:rsidP="00F339D6">
      <w:pPr>
        <w:pStyle w:val="Heading3"/>
        <w:rPr>
          <w:lang w:val="en-GB"/>
        </w:rPr>
      </w:pPr>
      <w:r w:rsidRPr="00766817">
        <w:rPr>
          <w:lang w:val="en-GB"/>
        </w:rPr>
        <w:t>Acoustic effects-</w:t>
      </w:r>
    </w:p>
    <w:p w:rsidR="00F339D6" w:rsidRPr="00F339D6" w:rsidRDefault="00F339D6" w:rsidP="00F339D6">
      <w:pPr>
        <w:rPr>
          <w:lang w:val="en-GB" w:eastAsia="en-GB"/>
        </w:rPr>
      </w:pPr>
    </w:p>
    <w:p w:rsidR="00C115B2" w:rsidRPr="00766817" w:rsidRDefault="00061552" w:rsidP="00C115B2">
      <w:pPr>
        <w:rPr>
          <w:rFonts w:cs="Arial"/>
          <w:szCs w:val="22"/>
          <w:lang w:val="en-GB"/>
        </w:rPr>
      </w:pPr>
      <w:r w:rsidRPr="00766817">
        <w:rPr>
          <w:rFonts w:cs="Arial"/>
          <w:szCs w:val="22"/>
          <w:lang w:val="en-GB"/>
        </w:rPr>
        <w:t xml:space="preserve">Bagnall, </w:t>
      </w:r>
      <w:proofErr w:type="spellStart"/>
      <w:r w:rsidRPr="00766817">
        <w:rPr>
          <w:rFonts w:cs="Arial"/>
          <w:szCs w:val="22"/>
          <w:lang w:val="en-GB"/>
        </w:rPr>
        <w:t>Dorrian</w:t>
      </w:r>
      <w:proofErr w:type="spellEnd"/>
      <w:r w:rsidRPr="00766817">
        <w:rPr>
          <w:rFonts w:cs="Arial"/>
          <w:szCs w:val="22"/>
          <w:lang w:val="en-GB"/>
        </w:rPr>
        <w:t xml:space="preserve"> &amp; Fletcher (2011) noticed during their research, that a person may comment ‘You sound tired’ in conversation. They reflected </w:t>
      </w:r>
      <w:r w:rsidR="00973A7C">
        <w:rPr>
          <w:rFonts w:cs="Arial"/>
          <w:szCs w:val="22"/>
          <w:lang w:val="en-GB"/>
        </w:rPr>
        <w:t>on</w:t>
      </w:r>
      <w:r w:rsidRPr="00766817">
        <w:rPr>
          <w:rFonts w:cs="Arial"/>
          <w:szCs w:val="22"/>
          <w:lang w:val="en-GB"/>
        </w:rPr>
        <w:t xml:space="preserve"> what sound or quality in a person’s voice may have caused this comment. They concluded that this ‘tired’ sound comprised of a croaky, rough, dull or flat sounding voice. </w:t>
      </w:r>
      <w:r w:rsidR="00C115B2" w:rsidRPr="00766817">
        <w:rPr>
          <w:rFonts w:cs="Arial"/>
          <w:szCs w:val="22"/>
          <w:lang w:val="en-GB"/>
        </w:rPr>
        <w:t xml:space="preserve">Even from this very simple comment it starts to become clear that sleep deprivation does negatively affect the voice. </w:t>
      </w:r>
    </w:p>
    <w:p w:rsidR="00061552" w:rsidRDefault="000C3A39" w:rsidP="00766817">
      <w:pPr>
        <w:rPr>
          <w:rFonts w:cs="Arial"/>
          <w:szCs w:val="22"/>
          <w:lang w:val="en-GB"/>
        </w:rPr>
      </w:pPr>
      <w:r>
        <w:rPr>
          <w:rFonts w:cs="Arial"/>
          <w:szCs w:val="22"/>
          <w:lang w:val="en-GB"/>
        </w:rPr>
        <w:t>It should be noted that this research was referring to the spoken voice not the singing voice</w:t>
      </w:r>
      <w:r w:rsidR="00A45A2D">
        <w:rPr>
          <w:rFonts w:cs="Arial"/>
          <w:szCs w:val="22"/>
          <w:lang w:val="en-GB"/>
        </w:rPr>
        <w:t>.</w:t>
      </w:r>
      <w:r>
        <w:rPr>
          <w:rFonts w:cs="Arial"/>
          <w:szCs w:val="22"/>
          <w:lang w:val="en-GB"/>
        </w:rPr>
        <w:t xml:space="preserve"> </w:t>
      </w:r>
      <w:r w:rsidR="00A45A2D">
        <w:rPr>
          <w:rFonts w:cs="Arial"/>
          <w:szCs w:val="22"/>
          <w:lang w:val="en-GB"/>
        </w:rPr>
        <w:t>H</w:t>
      </w:r>
      <w:r>
        <w:rPr>
          <w:rFonts w:cs="Arial"/>
          <w:szCs w:val="22"/>
          <w:lang w:val="en-GB"/>
        </w:rPr>
        <w:t>owever</w:t>
      </w:r>
      <w:r w:rsidR="00A45A2D">
        <w:rPr>
          <w:rFonts w:cs="Arial"/>
          <w:szCs w:val="22"/>
          <w:lang w:val="en-GB"/>
        </w:rPr>
        <w:t>,</w:t>
      </w:r>
      <w:r>
        <w:rPr>
          <w:rFonts w:cs="Arial"/>
          <w:szCs w:val="22"/>
          <w:lang w:val="en-GB"/>
        </w:rPr>
        <w:t xml:space="preserve"> as singing is widely acknowledged to be an extension of speaking it is fair to conclude that similar qualities will be found in the singing voice of a sleep deprived person (</w:t>
      </w:r>
      <w:r w:rsidR="009234B0">
        <w:rPr>
          <w:rFonts w:cs="Arial"/>
          <w:szCs w:val="22"/>
          <w:lang w:val="en-GB"/>
        </w:rPr>
        <w:t>Connor, 2022)</w:t>
      </w:r>
      <w:r>
        <w:rPr>
          <w:rFonts w:cs="Arial"/>
          <w:szCs w:val="22"/>
          <w:lang w:val="en-GB"/>
        </w:rPr>
        <w:t xml:space="preserve">. </w:t>
      </w:r>
    </w:p>
    <w:p w:rsidR="00C115B2" w:rsidRPr="00766817" w:rsidRDefault="00C115B2" w:rsidP="00766817">
      <w:pPr>
        <w:rPr>
          <w:rFonts w:cs="Arial"/>
          <w:szCs w:val="22"/>
          <w:lang w:val="en-GB"/>
        </w:rPr>
      </w:pPr>
    </w:p>
    <w:p w:rsidR="00061552" w:rsidRDefault="00061552" w:rsidP="00766817">
      <w:pPr>
        <w:rPr>
          <w:rFonts w:cs="Arial"/>
          <w:szCs w:val="22"/>
          <w:lang w:val="en-GB"/>
        </w:rPr>
      </w:pPr>
      <w:r w:rsidRPr="00766817">
        <w:rPr>
          <w:rFonts w:cs="Arial"/>
          <w:szCs w:val="22"/>
          <w:lang w:val="en-GB"/>
        </w:rPr>
        <w:t>Sleep deprivation, total or partial, causes both mental and physical fatigue (</w:t>
      </w:r>
      <w:proofErr w:type="spellStart"/>
      <w:r w:rsidRPr="00766817">
        <w:rPr>
          <w:rFonts w:cs="Arial"/>
          <w:szCs w:val="22"/>
          <w:lang w:val="en-GB"/>
        </w:rPr>
        <w:t>Icht</w:t>
      </w:r>
      <w:proofErr w:type="spellEnd"/>
      <w:r w:rsidRPr="00766817">
        <w:rPr>
          <w:rFonts w:cs="Arial"/>
          <w:szCs w:val="22"/>
          <w:lang w:val="en-GB"/>
        </w:rPr>
        <w:t xml:space="preserve">, 2020). Rocha and </w:t>
      </w:r>
      <w:proofErr w:type="spellStart"/>
      <w:r w:rsidRPr="00766817">
        <w:rPr>
          <w:rFonts w:cs="Arial"/>
          <w:szCs w:val="22"/>
          <w:lang w:val="en-GB"/>
        </w:rPr>
        <w:t>Behlau</w:t>
      </w:r>
      <w:proofErr w:type="spellEnd"/>
      <w:r w:rsidRPr="00766817">
        <w:rPr>
          <w:rFonts w:cs="Arial"/>
          <w:szCs w:val="22"/>
          <w:lang w:val="en-GB"/>
        </w:rPr>
        <w:t xml:space="preserve"> (2018) explain that a symptom of physical fatigue is muscle fatigue</w:t>
      </w:r>
      <w:r w:rsidR="00A45A2D">
        <w:rPr>
          <w:rFonts w:cs="Arial"/>
          <w:szCs w:val="22"/>
          <w:lang w:val="en-GB"/>
        </w:rPr>
        <w:t>.</w:t>
      </w:r>
      <w:r w:rsidRPr="00766817">
        <w:rPr>
          <w:rFonts w:cs="Arial"/>
          <w:szCs w:val="22"/>
          <w:lang w:val="en-GB"/>
        </w:rPr>
        <w:t xml:space="preserve"> </w:t>
      </w:r>
      <w:r w:rsidR="00A45A2D">
        <w:rPr>
          <w:rFonts w:cs="Arial"/>
          <w:szCs w:val="22"/>
          <w:lang w:val="en-GB"/>
        </w:rPr>
        <w:t>T</w:t>
      </w:r>
      <w:r w:rsidRPr="00766817">
        <w:rPr>
          <w:rFonts w:cs="Arial"/>
          <w:szCs w:val="22"/>
          <w:lang w:val="en-GB"/>
        </w:rPr>
        <w:t>his in turn can cause fatigue during phonation and can affect the jitter and shimmer (or the acoustic qualities) of the voice. Muscle fatigue can cause decreased tension and a reduction of vibration in the vocal folds (</w:t>
      </w:r>
      <w:proofErr w:type="spellStart"/>
      <w:r w:rsidRPr="00766817">
        <w:rPr>
          <w:rFonts w:cs="Arial"/>
          <w:szCs w:val="22"/>
          <w:lang w:val="en-GB"/>
        </w:rPr>
        <w:t>Krajewski</w:t>
      </w:r>
      <w:proofErr w:type="spellEnd"/>
      <w:r w:rsidRPr="00766817">
        <w:rPr>
          <w:rFonts w:cs="Arial"/>
          <w:szCs w:val="22"/>
          <w:lang w:val="en-GB"/>
        </w:rPr>
        <w:t xml:space="preserve">, Wieland, </w:t>
      </w:r>
      <w:proofErr w:type="spellStart"/>
      <w:r w:rsidRPr="00766817">
        <w:rPr>
          <w:rFonts w:cs="Arial"/>
          <w:szCs w:val="22"/>
          <w:lang w:val="en-GB"/>
        </w:rPr>
        <w:t>Batliner</w:t>
      </w:r>
      <w:proofErr w:type="spellEnd"/>
      <w:r w:rsidRPr="00766817">
        <w:rPr>
          <w:rFonts w:cs="Arial"/>
          <w:szCs w:val="22"/>
          <w:lang w:val="en-GB"/>
        </w:rPr>
        <w:t xml:space="preserve">, 2008. Bagnall, </w:t>
      </w:r>
      <w:proofErr w:type="spellStart"/>
      <w:r w:rsidRPr="00766817">
        <w:rPr>
          <w:rFonts w:cs="Arial"/>
          <w:szCs w:val="22"/>
          <w:lang w:val="en-GB"/>
        </w:rPr>
        <w:t>Dorrian</w:t>
      </w:r>
      <w:proofErr w:type="spellEnd"/>
      <w:r w:rsidRPr="00766817">
        <w:rPr>
          <w:rFonts w:cs="Arial"/>
          <w:szCs w:val="22"/>
          <w:lang w:val="en-GB"/>
        </w:rPr>
        <w:t xml:space="preserve">, Fletcher, 2011). </w:t>
      </w:r>
    </w:p>
    <w:p w:rsidR="00766817" w:rsidRPr="00766817" w:rsidRDefault="00766817" w:rsidP="00766817">
      <w:pPr>
        <w:rPr>
          <w:rFonts w:cs="Arial"/>
          <w:szCs w:val="22"/>
          <w:lang w:val="en-GB"/>
        </w:rPr>
      </w:pPr>
    </w:p>
    <w:p w:rsidR="00061552" w:rsidRPr="00766817" w:rsidRDefault="00061552" w:rsidP="00766817">
      <w:pPr>
        <w:rPr>
          <w:rFonts w:cs="Arial"/>
          <w:szCs w:val="22"/>
          <w:lang w:val="en-GB"/>
        </w:rPr>
      </w:pPr>
      <w:r w:rsidRPr="00766817">
        <w:rPr>
          <w:rFonts w:cs="Arial"/>
          <w:szCs w:val="22"/>
          <w:lang w:val="en-GB"/>
        </w:rPr>
        <w:lastRenderedPageBreak/>
        <w:t xml:space="preserve">The below table explains the jitter and shimmer that should be found in a voice </w:t>
      </w:r>
      <w:r w:rsidR="00D7080A" w:rsidRPr="00766817">
        <w:rPr>
          <w:rFonts w:cs="Arial"/>
          <w:szCs w:val="22"/>
          <w:lang w:val="en-GB"/>
        </w:rPr>
        <w:t xml:space="preserve">and the effects on the vocal sound when these acoustics sounds are altered by sleep deprivation for example. </w:t>
      </w:r>
    </w:p>
    <w:p w:rsidR="00601751" w:rsidRPr="00766817" w:rsidRDefault="00601751" w:rsidP="00766817">
      <w:pPr>
        <w:rPr>
          <w:rFonts w:cs="Arial"/>
          <w:szCs w:val="22"/>
          <w:lang w:val="en-GB"/>
        </w:rPr>
      </w:pPr>
    </w:p>
    <w:tbl>
      <w:tblPr>
        <w:tblStyle w:val="TableGrid"/>
        <w:tblpPr w:leftFromText="180" w:rightFromText="180" w:vertAnchor="text" w:horzAnchor="margin" w:tblpY="-138"/>
        <w:tblW w:w="10763"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2259"/>
        <w:gridCol w:w="4944"/>
        <w:gridCol w:w="3560"/>
      </w:tblGrid>
      <w:tr w:rsidR="00601751" w:rsidRPr="00766817" w:rsidTr="007C479B">
        <w:trPr>
          <w:trHeight w:val="411"/>
        </w:trPr>
        <w:tc>
          <w:tcPr>
            <w:tcW w:w="2259" w:type="dxa"/>
          </w:tcPr>
          <w:p w:rsidR="00601751" w:rsidRPr="00766817" w:rsidRDefault="00601751" w:rsidP="00766817">
            <w:pPr>
              <w:rPr>
                <w:rFonts w:cs="Arial"/>
                <w:b/>
                <w:bCs/>
                <w:szCs w:val="22"/>
                <w:lang w:val="en-GB"/>
              </w:rPr>
            </w:pPr>
            <w:r w:rsidRPr="00766817">
              <w:rPr>
                <w:rFonts w:cs="Arial"/>
                <w:b/>
                <w:bCs/>
                <w:szCs w:val="22"/>
                <w:lang w:val="en-GB"/>
              </w:rPr>
              <w:t>Voice Acoustic sound</w:t>
            </w:r>
          </w:p>
        </w:tc>
        <w:tc>
          <w:tcPr>
            <w:tcW w:w="4944" w:type="dxa"/>
          </w:tcPr>
          <w:p w:rsidR="00601751" w:rsidRPr="00766817" w:rsidRDefault="00601751" w:rsidP="00766817">
            <w:pPr>
              <w:rPr>
                <w:rFonts w:cs="Arial"/>
                <w:b/>
                <w:bCs/>
                <w:szCs w:val="22"/>
                <w:lang w:val="en-GB"/>
              </w:rPr>
            </w:pPr>
            <w:r w:rsidRPr="00766817">
              <w:rPr>
                <w:rFonts w:cs="Arial"/>
                <w:b/>
                <w:bCs/>
                <w:szCs w:val="22"/>
                <w:lang w:val="en-GB"/>
              </w:rPr>
              <w:t>What is it?</w:t>
            </w:r>
          </w:p>
        </w:tc>
        <w:tc>
          <w:tcPr>
            <w:tcW w:w="0" w:type="auto"/>
          </w:tcPr>
          <w:p w:rsidR="00601751" w:rsidRPr="00766817" w:rsidRDefault="00601751" w:rsidP="00766817">
            <w:pPr>
              <w:rPr>
                <w:rFonts w:cs="Arial"/>
                <w:b/>
                <w:bCs/>
                <w:szCs w:val="22"/>
                <w:lang w:val="en-GB"/>
              </w:rPr>
            </w:pPr>
            <w:r w:rsidRPr="00766817">
              <w:rPr>
                <w:rFonts w:cs="Arial"/>
                <w:b/>
                <w:bCs/>
                <w:szCs w:val="22"/>
                <w:lang w:val="en-GB"/>
              </w:rPr>
              <w:t>Effect</w:t>
            </w:r>
            <w:r w:rsidR="00D7080A" w:rsidRPr="00766817">
              <w:rPr>
                <w:rFonts w:cs="Arial"/>
                <w:b/>
                <w:bCs/>
                <w:szCs w:val="22"/>
                <w:lang w:val="en-GB"/>
              </w:rPr>
              <w:t xml:space="preserve"> if normal levels are altered</w:t>
            </w:r>
          </w:p>
        </w:tc>
      </w:tr>
      <w:tr w:rsidR="00601751" w:rsidRPr="00766817" w:rsidTr="007C479B">
        <w:trPr>
          <w:trHeight w:val="1701"/>
        </w:trPr>
        <w:tc>
          <w:tcPr>
            <w:tcW w:w="2259" w:type="dxa"/>
          </w:tcPr>
          <w:p w:rsidR="00601751" w:rsidRPr="00766817" w:rsidRDefault="00601751" w:rsidP="00766817">
            <w:pPr>
              <w:rPr>
                <w:rFonts w:cs="Arial"/>
                <w:szCs w:val="22"/>
                <w:lang w:val="en-GB"/>
              </w:rPr>
            </w:pPr>
            <w:r w:rsidRPr="00766817">
              <w:rPr>
                <w:rFonts w:cs="Arial"/>
                <w:b/>
                <w:bCs/>
                <w:szCs w:val="22"/>
                <w:lang w:val="en-GB"/>
              </w:rPr>
              <w:t>Jitter</w:t>
            </w:r>
          </w:p>
        </w:tc>
        <w:tc>
          <w:tcPr>
            <w:tcW w:w="4944" w:type="dxa"/>
          </w:tcPr>
          <w:p w:rsidR="00601751" w:rsidRPr="00766817" w:rsidRDefault="00601751" w:rsidP="00766817">
            <w:pPr>
              <w:rPr>
                <w:rFonts w:cs="Arial"/>
                <w:szCs w:val="22"/>
                <w:lang w:val="en-GB"/>
              </w:rPr>
            </w:pPr>
            <w:r w:rsidRPr="00766817">
              <w:rPr>
                <w:rFonts w:cs="Arial"/>
                <w:szCs w:val="22"/>
                <w:lang w:val="en-GB"/>
              </w:rPr>
              <w:t>The variation of fundamental frequency of the voice. All voices will have small amounts of jitter evident, typically less than 1%</w:t>
            </w:r>
          </w:p>
        </w:tc>
        <w:tc>
          <w:tcPr>
            <w:tcW w:w="0" w:type="auto"/>
          </w:tcPr>
          <w:p w:rsidR="00601751" w:rsidRPr="00766817" w:rsidRDefault="00601751" w:rsidP="00766817">
            <w:pPr>
              <w:rPr>
                <w:rFonts w:cs="Arial"/>
                <w:szCs w:val="22"/>
                <w:lang w:val="en-GB"/>
              </w:rPr>
            </w:pPr>
            <w:r w:rsidRPr="00766817">
              <w:rPr>
                <w:rFonts w:cs="Arial"/>
                <w:szCs w:val="22"/>
                <w:lang w:val="en-GB"/>
              </w:rPr>
              <w:t>An increase in jitter can cause the voice to sound rough or hoarse, and can point towards an underlying vocal condition</w:t>
            </w:r>
          </w:p>
        </w:tc>
      </w:tr>
      <w:tr w:rsidR="00601751" w:rsidRPr="00766817" w:rsidTr="007C479B">
        <w:trPr>
          <w:trHeight w:val="1701"/>
        </w:trPr>
        <w:tc>
          <w:tcPr>
            <w:tcW w:w="2259" w:type="dxa"/>
          </w:tcPr>
          <w:p w:rsidR="00601751" w:rsidRPr="00766817" w:rsidRDefault="00601751" w:rsidP="00766817">
            <w:pPr>
              <w:rPr>
                <w:rFonts w:cs="Arial"/>
                <w:b/>
                <w:bCs/>
                <w:szCs w:val="22"/>
                <w:lang w:val="en-GB"/>
              </w:rPr>
            </w:pPr>
            <w:r w:rsidRPr="00766817">
              <w:rPr>
                <w:rFonts w:cs="Arial"/>
                <w:b/>
                <w:bCs/>
                <w:szCs w:val="22"/>
                <w:lang w:val="en-GB"/>
              </w:rPr>
              <w:t>Shimmer</w:t>
            </w:r>
          </w:p>
        </w:tc>
        <w:tc>
          <w:tcPr>
            <w:tcW w:w="4944" w:type="dxa"/>
          </w:tcPr>
          <w:p w:rsidR="00601751" w:rsidRPr="00766817" w:rsidRDefault="00601751" w:rsidP="00766817">
            <w:pPr>
              <w:rPr>
                <w:rFonts w:cs="Arial"/>
                <w:szCs w:val="22"/>
                <w:lang w:val="en-GB"/>
              </w:rPr>
            </w:pPr>
            <w:r w:rsidRPr="00766817">
              <w:rPr>
                <w:rFonts w:cs="Arial"/>
                <w:szCs w:val="22"/>
                <w:lang w:val="en-GB"/>
              </w:rPr>
              <w:t xml:space="preserve">The variation of the amplitude, or loudness of the voice. Analysis of the shimmer in a voice can offer an understanding into how to vocal folds are vibrating and can point towards a possible vocal irregularity. </w:t>
            </w:r>
          </w:p>
        </w:tc>
        <w:tc>
          <w:tcPr>
            <w:tcW w:w="0" w:type="auto"/>
          </w:tcPr>
          <w:p w:rsidR="00601751" w:rsidRPr="00766817" w:rsidRDefault="00601751" w:rsidP="00766817">
            <w:pPr>
              <w:rPr>
                <w:rFonts w:cs="Arial"/>
                <w:szCs w:val="22"/>
                <w:lang w:val="en-GB"/>
              </w:rPr>
            </w:pPr>
            <w:r w:rsidRPr="00766817">
              <w:rPr>
                <w:rFonts w:cs="Arial"/>
                <w:szCs w:val="22"/>
                <w:lang w:val="en-GB"/>
              </w:rPr>
              <w:t>An increase in Shimmer can cause the voice to sound croaky or hoarse.</w:t>
            </w:r>
          </w:p>
        </w:tc>
      </w:tr>
    </w:tbl>
    <w:p w:rsidR="00601751" w:rsidRPr="00766817" w:rsidRDefault="00D516BC" w:rsidP="00766817">
      <w:pPr>
        <w:rPr>
          <w:rFonts w:cs="Arial"/>
          <w:szCs w:val="22"/>
          <w:lang w:val="en-GB"/>
        </w:rPr>
      </w:pPr>
      <w:r>
        <w:rPr>
          <w:rFonts w:cs="Arial"/>
          <w:szCs w:val="22"/>
          <w:lang w:val="en-GB"/>
        </w:rPr>
        <w:t xml:space="preserve">(Figure 1. Information derived from </w:t>
      </w:r>
      <w:r w:rsidR="00601751" w:rsidRPr="00766817">
        <w:rPr>
          <w:rFonts w:cs="Arial"/>
          <w:szCs w:val="22"/>
          <w:lang w:val="en-GB"/>
        </w:rPr>
        <w:t xml:space="preserve">Backstrom et al, 2022. </w:t>
      </w:r>
      <w:proofErr w:type="spellStart"/>
      <w:r w:rsidR="00601751" w:rsidRPr="00766817">
        <w:rPr>
          <w:rFonts w:cs="Arial"/>
          <w:szCs w:val="22"/>
          <w:lang w:val="en-GB"/>
        </w:rPr>
        <w:t>Farrus</w:t>
      </w:r>
      <w:proofErr w:type="spellEnd"/>
      <w:r w:rsidR="00601751" w:rsidRPr="00766817">
        <w:rPr>
          <w:rFonts w:cs="Arial"/>
          <w:szCs w:val="22"/>
          <w:lang w:val="en-GB"/>
        </w:rPr>
        <w:t xml:space="preserve">, Hernando, </w:t>
      </w:r>
      <w:proofErr w:type="spellStart"/>
      <w:r w:rsidR="00601751" w:rsidRPr="00766817">
        <w:rPr>
          <w:rFonts w:cs="Arial"/>
          <w:szCs w:val="22"/>
          <w:lang w:val="en-GB"/>
        </w:rPr>
        <w:t>Ejarque</w:t>
      </w:r>
      <w:proofErr w:type="spellEnd"/>
      <w:r w:rsidR="00601751" w:rsidRPr="00766817">
        <w:rPr>
          <w:rFonts w:cs="Arial"/>
          <w:szCs w:val="22"/>
          <w:lang w:val="en-GB"/>
        </w:rPr>
        <w:t xml:space="preserve">, 2007. </w:t>
      </w:r>
      <w:proofErr w:type="spellStart"/>
      <w:r w:rsidR="00601751" w:rsidRPr="00766817">
        <w:rPr>
          <w:rFonts w:cs="Arial"/>
          <w:szCs w:val="22"/>
          <w:lang w:val="en-GB"/>
        </w:rPr>
        <w:t>Phonelyze</w:t>
      </w:r>
      <w:proofErr w:type="spellEnd"/>
      <w:r w:rsidR="00601751" w:rsidRPr="00766817">
        <w:rPr>
          <w:rFonts w:cs="Arial"/>
          <w:szCs w:val="22"/>
          <w:lang w:val="en-GB"/>
        </w:rPr>
        <w:t xml:space="preserve">, 2025).  </w:t>
      </w:r>
    </w:p>
    <w:p w:rsidR="00B6035E" w:rsidRPr="00766817" w:rsidRDefault="00B6035E" w:rsidP="00766817">
      <w:pPr>
        <w:rPr>
          <w:rFonts w:cs="Arial"/>
          <w:szCs w:val="22"/>
          <w:lang w:val="en-GB"/>
        </w:rPr>
      </w:pPr>
    </w:p>
    <w:p w:rsidR="00601751" w:rsidRDefault="00B6035E" w:rsidP="00766817">
      <w:pPr>
        <w:pStyle w:val="Heading3"/>
      </w:pPr>
      <w:r w:rsidRPr="00766817">
        <w:t xml:space="preserve">Pitch instability- </w:t>
      </w:r>
    </w:p>
    <w:p w:rsidR="00F339D6" w:rsidRPr="00F339D6" w:rsidRDefault="00F339D6" w:rsidP="00F339D6">
      <w:pPr>
        <w:rPr>
          <w:lang w:eastAsia="en-GB"/>
        </w:rPr>
      </w:pPr>
    </w:p>
    <w:p w:rsidR="006A2B50" w:rsidRPr="00766817" w:rsidRDefault="006601D0" w:rsidP="00766817">
      <w:pPr>
        <w:rPr>
          <w:rFonts w:cs="Arial"/>
          <w:szCs w:val="22"/>
          <w:lang w:val="en-GB"/>
        </w:rPr>
      </w:pPr>
      <w:r w:rsidRPr="00766817">
        <w:rPr>
          <w:rFonts w:cs="Arial"/>
          <w:szCs w:val="22"/>
          <w:lang w:val="en-GB"/>
        </w:rPr>
        <w:t>Reduced sleep has</w:t>
      </w:r>
      <w:r w:rsidR="00966B8C" w:rsidRPr="00766817">
        <w:rPr>
          <w:rFonts w:cs="Arial"/>
          <w:szCs w:val="22"/>
          <w:lang w:val="en-GB"/>
        </w:rPr>
        <w:t xml:space="preserve"> also </w:t>
      </w:r>
      <w:r w:rsidRPr="00766817">
        <w:rPr>
          <w:rFonts w:cs="Arial"/>
          <w:szCs w:val="22"/>
          <w:lang w:val="en-GB"/>
        </w:rPr>
        <w:t xml:space="preserve">been </w:t>
      </w:r>
      <w:r w:rsidR="00966B8C" w:rsidRPr="00766817">
        <w:rPr>
          <w:rFonts w:cs="Arial"/>
          <w:szCs w:val="22"/>
          <w:lang w:val="en-GB"/>
        </w:rPr>
        <w:t>attributed to the</w:t>
      </w:r>
      <w:r w:rsidR="004A4F9D" w:rsidRPr="00766817">
        <w:rPr>
          <w:rFonts w:cs="Arial"/>
          <w:szCs w:val="22"/>
          <w:lang w:val="en-GB"/>
        </w:rPr>
        <w:t xml:space="preserve"> </w:t>
      </w:r>
      <w:r w:rsidR="00966B8C" w:rsidRPr="00766817">
        <w:rPr>
          <w:rFonts w:cs="Arial"/>
          <w:szCs w:val="22"/>
          <w:lang w:val="en-GB"/>
        </w:rPr>
        <w:t>disturbance</w:t>
      </w:r>
      <w:r w:rsidR="004A4F9D" w:rsidRPr="00766817">
        <w:rPr>
          <w:rFonts w:cs="Arial"/>
          <w:szCs w:val="22"/>
          <w:lang w:val="en-GB"/>
        </w:rPr>
        <w:t xml:space="preserve"> </w:t>
      </w:r>
      <w:r w:rsidR="00514602" w:rsidRPr="00766817">
        <w:rPr>
          <w:rFonts w:cs="Arial"/>
          <w:szCs w:val="22"/>
          <w:lang w:val="en-GB"/>
        </w:rPr>
        <w:t xml:space="preserve">of </w:t>
      </w:r>
      <w:r w:rsidR="004A4F9D" w:rsidRPr="00766817">
        <w:rPr>
          <w:rFonts w:cs="Arial"/>
          <w:szCs w:val="22"/>
          <w:lang w:val="en-GB"/>
        </w:rPr>
        <w:t>respiration rates</w:t>
      </w:r>
      <w:r w:rsidR="00457DC3" w:rsidRPr="00766817">
        <w:rPr>
          <w:rFonts w:cs="Arial"/>
          <w:szCs w:val="22"/>
          <w:lang w:val="en-GB"/>
        </w:rPr>
        <w:t>, most notably</w:t>
      </w:r>
      <w:r w:rsidR="00966B8C" w:rsidRPr="00766817">
        <w:rPr>
          <w:rFonts w:cs="Arial"/>
          <w:szCs w:val="22"/>
          <w:lang w:val="en-GB"/>
        </w:rPr>
        <w:t xml:space="preserve"> </w:t>
      </w:r>
      <w:r w:rsidR="00F37C15" w:rsidRPr="00766817">
        <w:rPr>
          <w:rFonts w:cs="Arial"/>
          <w:szCs w:val="22"/>
          <w:lang w:val="en-GB"/>
        </w:rPr>
        <w:t>by</w:t>
      </w:r>
      <w:r w:rsidR="00966B8C" w:rsidRPr="00766817">
        <w:rPr>
          <w:rFonts w:cs="Arial"/>
          <w:szCs w:val="22"/>
          <w:lang w:val="en-GB"/>
        </w:rPr>
        <w:t xml:space="preserve"> increas</w:t>
      </w:r>
      <w:r w:rsidR="00F37C15" w:rsidRPr="00766817">
        <w:rPr>
          <w:rFonts w:cs="Arial"/>
          <w:szCs w:val="22"/>
          <w:lang w:val="en-GB"/>
        </w:rPr>
        <w:t>ing the</w:t>
      </w:r>
      <w:r w:rsidR="00966B8C" w:rsidRPr="00766817">
        <w:rPr>
          <w:rFonts w:cs="Arial"/>
          <w:szCs w:val="22"/>
          <w:lang w:val="en-GB"/>
        </w:rPr>
        <w:t xml:space="preserve"> heart rate (American College of Cardiology, 2016)</w:t>
      </w:r>
      <w:r w:rsidR="00457DC3" w:rsidRPr="00766817">
        <w:rPr>
          <w:rFonts w:cs="Arial"/>
          <w:szCs w:val="22"/>
          <w:lang w:val="en-GB"/>
        </w:rPr>
        <w:t xml:space="preserve">. In their research </w:t>
      </w:r>
      <w:proofErr w:type="spellStart"/>
      <w:r w:rsidR="00457DC3" w:rsidRPr="00766817">
        <w:rPr>
          <w:rFonts w:cs="Arial"/>
          <w:szCs w:val="22"/>
          <w:lang w:val="en-GB"/>
        </w:rPr>
        <w:t>Larroy</w:t>
      </w:r>
      <w:proofErr w:type="spellEnd"/>
      <w:r w:rsidR="00457DC3" w:rsidRPr="00766817">
        <w:rPr>
          <w:rFonts w:cs="Arial"/>
          <w:szCs w:val="22"/>
          <w:lang w:val="en-GB"/>
        </w:rPr>
        <w:t xml:space="preserve">-Maestri and </w:t>
      </w:r>
      <w:proofErr w:type="spellStart"/>
      <w:r w:rsidR="00457DC3" w:rsidRPr="00766817">
        <w:rPr>
          <w:rFonts w:cs="Arial"/>
          <w:szCs w:val="22"/>
          <w:lang w:val="en-GB"/>
        </w:rPr>
        <w:t>Morsomme</w:t>
      </w:r>
      <w:proofErr w:type="spellEnd"/>
      <w:r w:rsidR="00457DC3" w:rsidRPr="00766817">
        <w:rPr>
          <w:rFonts w:cs="Arial"/>
          <w:szCs w:val="22"/>
          <w:lang w:val="en-GB"/>
        </w:rPr>
        <w:t xml:space="preserve"> (2014) </w:t>
      </w:r>
      <w:r w:rsidR="002C2947" w:rsidRPr="00766817">
        <w:rPr>
          <w:rFonts w:cs="Arial"/>
          <w:szCs w:val="22"/>
          <w:lang w:val="en-GB"/>
        </w:rPr>
        <w:t>analysed the effects of a raised heart rate</w:t>
      </w:r>
      <w:r w:rsidR="00F37C15" w:rsidRPr="00766817">
        <w:rPr>
          <w:rFonts w:cs="Arial"/>
          <w:szCs w:val="22"/>
          <w:lang w:val="en-GB"/>
        </w:rPr>
        <w:t>,</w:t>
      </w:r>
      <w:r w:rsidR="002C2947" w:rsidRPr="00766817">
        <w:rPr>
          <w:rFonts w:cs="Arial"/>
          <w:szCs w:val="22"/>
          <w:lang w:val="en-GB"/>
        </w:rPr>
        <w:t xml:space="preserve"> </w:t>
      </w:r>
      <w:r w:rsidR="00A15963" w:rsidRPr="00766817">
        <w:rPr>
          <w:rFonts w:cs="Arial"/>
          <w:szCs w:val="22"/>
          <w:lang w:val="en-GB"/>
        </w:rPr>
        <w:t>due to a stressful situation</w:t>
      </w:r>
      <w:r w:rsidR="00C115B2">
        <w:rPr>
          <w:rFonts w:cs="Arial"/>
          <w:szCs w:val="22"/>
          <w:lang w:val="en-GB"/>
        </w:rPr>
        <w:t xml:space="preserve"> This research is particularly interesting as the singing voice, rather than speaking voice was </w:t>
      </w:r>
      <w:r w:rsidR="00973A7C">
        <w:rPr>
          <w:rFonts w:cs="Arial"/>
          <w:szCs w:val="22"/>
          <w:lang w:val="en-GB"/>
        </w:rPr>
        <w:t>analysed</w:t>
      </w:r>
      <w:r w:rsidR="002C2947" w:rsidRPr="00766817">
        <w:rPr>
          <w:rFonts w:cs="Arial"/>
          <w:szCs w:val="22"/>
          <w:lang w:val="en-GB"/>
        </w:rPr>
        <w:t>. They found that pitch precision was negatively affected</w:t>
      </w:r>
      <w:r w:rsidR="00F37C15" w:rsidRPr="00766817">
        <w:rPr>
          <w:rFonts w:cs="Arial"/>
          <w:szCs w:val="22"/>
          <w:lang w:val="en-GB"/>
        </w:rPr>
        <w:t xml:space="preserve"> </w:t>
      </w:r>
      <w:r w:rsidR="00B6035E" w:rsidRPr="00766817">
        <w:rPr>
          <w:rFonts w:cs="Arial"/>
          <w:szCs w:val="22"/>
          <w:lang w:val="en-GB"/>
        </w:rPr>
        <w:t>in</w:t>
      </w:r>
      <w:r w:rsidR="00F37C15" w:rsidRPr="00766817">
        <w:rPr>
          <w:rFonts w:cs="Arial"/>
          <w:szCs w:val="22"/>
          <w:lang w:val="en-GB"/>
        </w:rPr>
        <w:t xml:space="preserve"> all participants</w:t>
      </w:r>
      <w:r w:rsidR="00A15963" w:rsidRPr="00766817">
        <w:rPr>
          <w:rFonts w:cs="Arial"/>
          <w:szCs w:val="22"/>
          <w:lang w:val="en-GB"/>
        </w:rPr>
        <w:t>. Although this research was carried out on participants in a stressful situation which elevated their heart rate, it could be concluded that it is relevant to all situations where the heart rate is elevated</w:t>
      </w:r>
      <w:r w:rsidR="00B6035E" w:rsidRPr="00766817">
        <w:rPr>
          <w:rFonts w:cs="Arial"/>
          <w:szCs w:val="22"/>
          <w:lang w:val="en-GB"/>
        </w:rPr>
        <w:t xml:space="preserve"> which for adolescent singers may include</w:t>
      </w:r>
      <w:r w:rsidR="00973A7C">
        <w:rPr>
          <w:rFonts w:cs="Arial"/>
          <w:szCs w:val="22"/>
          <w:lang w:val="en-GB"/>
        </w:rPr>
        <w:t>, for example,</w:t>
      </w:r>
      <w:r w:rsidR="00B6035E" w:rsidRPr="00766817">
        <w:rPr>
          <w:rFonts w:cs="Arial"/>
          <w:szCs w:val="22"/>
          <w:lang w:val="en-GB"/>
        </w:rPr>
        <w:t xml:space="preserve"> a concert </w:t>
      </w:r>
      <w:r w:rsidR="00973A7C">
        <w:rPr>
          <w:rFonts w:cs="Arial"/>
          <w:szCs w:val="22"/>
          <w:lang w:val="en-GB"/>
        </w:rPr>
        <w:t xml:space="preserve">or singing exam </w:t>
      </w:r>
      <w:r w:rsidR="00B6035E" w:rsidRPr="00766817">
        <w:rPr>
          <w:rFonts w:cs="Arial"/>
          <w:szCs w:val="22"/>
          <w:lang w:val="en-GB"/>
        </w:rPr>
        <w:t>situation</w:t>
      </w:r>
      <w:r w:rsidR="00A15963" w:rsidRPr="00766817">
        <w:rPr>
          <w:rFonts w:cs="Arial"/>
          <w:szCs w:val="22"/>
          <w:lang w:val="en-GB"/>
        </w:rPr>
        <w:t xml:space="preserve">. </w:t>
      </w:r>
      <w:proofErr w:type="spellStart"/>
      <w:r w:rsidR="00A15963" w:rsidRPr="00766817">
        <w:rPr>
          <w:rFonts w:cs="Arial"/>
          <w:szCs w:val="22"/>
          <w:lang w:val="en-GB"/>
        </w:rPr>
        <w:t>Larroy</w:t>
      </w:r>
      <w:proofErr w:type="spellEnd"/>
      <w:r w:rsidR="00A15963" w:rsidRPr="00766817">
        <w:rPr>
          <w:rFonts w:cs="Arial"/>
          <w:szCs w:val="22"/>
          <w:lang w:val="en-GB"/>
        </w:rPr>
        <w:t xml:space="preserve">-Maestri and </w:t>
      </w:r>
      <w:proofErr w:type="spellStart"/>
      <w:r w:rsidR="00A15963" w:rsidRPr="00766817">
        <w:rPr>
          <w:rFonts w:cs="Arial"/>
          <w:szCs w:val="22"/>
          <w:lang w:val="en-GB"/>
        </w:rPr>
        <w:t>Morsomme</w:t>
      </w:r>
      <w:proofErr w:type="spellEnd"/>
      <w:r w:rsidR="00A15963" w:rsidRPr="00766817">
        <w:rPr>
          <w:rFonts w:cs="Arial"/>
          <w:szCs w:val="22"/>
          <w:lang w:val="en-GB"/>
        </w:rPr>
        <w:t xml:space="preserve"> </w:t>
      </w:r>
      <w:r w:rsidR="00F21D88" w:rsidRPr="00766817">
        <w:rPr>
          <w:rFonts w:cs="Arial"/>
          <w:szCs w:val="22"/>
          <w:lang w:val="en-GB"/>
        </w:rPr>
        <w:t>noted</w:t>
      </w:r>
      <w:r w:rsidR="00A15963" w:rsidRPr="00766817">
        <w:rPr>
          <w:rFonts w:cs="Arial"/>
          <w:szCs w:val="22"/>
          <w:lang w:val="en-GB"/>
        </w:rPr>
        <w:t xml:space="preserve"> that more research was needed to </w:t>
      </w:r>
      <w:r w:rsidR="00F37C15" w:rsidRPr="00766817">
        <w:rPr>
          <w:rFonts w:cs="Arial"/>
          <w:szCs w:val="22"/>
          <w:lang w:val="en-GB"/>
        </w:rPr>
        <w:t>further</w:t>
      </w:r>
      <w:r w:rsidR="00A15963" w:rsidRPr="00766817">
        <w:rPr>
          <w:rFonts w:cs="Arial"/>
          <w:szCs w:val="22"/>
          <w:lang w:val="en-GB"/>
        </w:rPr>
        <w:t xml:space="preserve"> support their findings. </w:t>
      </w:r>
    </w:p>
    <w:p w:rsidR="006601D0" w:rsidRPr="00766817" w:rsidRDefault="006601D0" w:rsidP="00766817">
      <w:pPr>
        <w:rPr>
          <w:rFonts w:cs="Arial"/>
          <w:szCs w:val="22"/>
          <w:lang w:val="en-GB"/>
        </w:rPr>
      </w:pPr>
    </w:p>
    <w:p w:rsidR="00211D40" w:rsidRDefault="00B6035E" w:rsidP="00766817">
      <w:pPr>
        <w:pStyle w:val="Heading3"/>
        <w:rPr>
          <w:lang w:val="en-GB"/>
        </w:rPr>
      </w:pPr>
      <w:r w:rsidRPr="00766817">
        <w:rPr>
          <w:lang w:val="en-GB"/>
        </w:rPr>
        <w:t xml:space="preserve">Dehydration- </w:t>
      </w:r>
    </w:p>
    <w:p w:rsidR="00F339D6" w:rsidRPr="00F339D6" w:rsidRDefault="00F339D6" w:rsidP="00F339D6">
      <w:pPr>
        <w:rPr>
          <w:lang w:val="en-GB" w:eastAsia="en-GB"/>
        </w:rPr>
      </w:pPr>
    </w:p>
    <w:p w:rsidR="003E6E4C" w:rsidRDefault="003E6E4C" w:rsidP="00766817">
      <w:pPr>
        <w:rPr>
          <w:rFonts w:cs="Arial"/>
          <w:szCs w:val="22"/>
          <w:lang w:val="en-GB"/>
        </w:rPr>
      </w:pPr>
      <w:r w:rsidRPr="00766817">
        <w:rPr>
          <w:rFonts w:cs="Arial"/>
          <w:szCs w:val="22"/>
          <w:lang w:val="en-GB"/>
        </w:rPr>
        <w:t xml:space="preserve">Dehydration </w:t>
      </w:r>
      <w:r w:rsidR="00F427D6">
        <w:rPr>
          <w:rFonts w:cs="Arial"/>
          <w:szCs w:val="22"/>
          <w:lang w:val="en-GB"/>
        </w:rPr>
        <w:t>can be</w:t>
      </w:r>
      <w:r w:rsidR="00973A7C">
        <w:rPr>
          <w:rFonts w:cs="Arial"/>
          <w:szCs w:val="22"/>
          <w:lang w:val="en-GB"/>
        </w:rPr>
        <w:t xml:space="preserve"> </w:t>
      </w:r>
      <w:r w:rsidRPr="00766817">
        <w:rPr>
          <w:rFonts w:cs="Arial"/>
          <w:szCs w:val="22"/>
          <w:lang w:val="en-GB"/>
        </w:rPr>
        <w:t>prevalent amongst adolescents</w:t>
      </w:r>
      <w:r w:rsidR="00973A7C">
        <w:rPr>
          <w:rFonts w:cs="Arial"/>
          <w:szCs w:val="22"/>
          <w:lang w:val="en-GB"/>
        </w:rPr>
        <w:t xml:space="preserve"> (</w:t>
      </w:r>
      <w:proofErr w:type="spellStart"/>
      <w:r w:rsidR="00973A7C">
        <w:rPr>
          <w:rFonts w:cs="Arial"/>
          <w:szCs w:val="22"/>
          <w:lang w:val="en-GB"/>
        </w:rPr>
        <w:t>Zborowski</w:t>
      </w:r>
      <w:proofErr w:type="spellEnd"/>
      <w:r w:rsidR="00973A7C">
        <w:rPr>
          <w:rFonts w:cs="Arial"/>
          <w:szCs w:val="22"/>
          <w:lang w:val="en-GB"/>
        </w:rPr>
        <w:t xml:space="preserve"> &amp; </w:t>
      </w:r>
      <w:proofErr w:type="spellStart"/>
      <w:r w:rsidR="00973A7C">
        <w:rPr>
          <w:rFonts w:cs="Arial"/>
          <w:szCs w:val="22"/>
          <w:lang w:val="en-GB"/>
        </w:rPr>
        <w:t>Skotnicka</w:t>
      </w:r>
      <w:proofErr w:type="spellEnd"/>
      <w:r w:rsidR="00973A7C">
        <w:rPr>
          <w:rFonts w:cs="Arial"/>
          <w:szCs w:val="22"/>
          <w:lang w:val="en-GB"/>
        </w:rPr>
        <w:t>, 2025)</w:t>
      </w:r>
      <w:r w:rsidRPr="00766817">
        <w:rPr>
          <w:rFonts w:cs="Arial"/>
          <w:szCs w:val="22"/>
          <w:lang w:val="en-GB"/>
        </w:rPr>
        <w:t xml:space="preserve">. Studies show that more than half of America’s adolescents are dehydrated, with about 25% reported </w:t>
      </w:r>
      <w:r w:rsidRPr="00766817">
        <w:rPr>
          <w:rFonts w:cs="Arial"/>
          <w:szCs w:val="22"/>
          <w:lang w:val="en-GB"/>
        </w:rPr>
        <w:lastRenderedPageBreak/>
        <w:t>as not drinking any water daily (Kenny et al. 2015)</w:t>
      </w:r>
      <w:r w:rsidR="00CC20DF" w:rsidRPr="00766817">
        <w:rPr>
          <w:rFonts w:cs="Arial"/>
          <w:szCs w:val="22"/>
          <w:lang w:val="en-GB"/>
        </w:rPr>
        <w:t>. Dehydration can be caused by not drinking adequate water, illness, physical activity</w:t>
      </w:r>
      <w:r w:rsidR="00F427D6">
        <w:rPr>
          <w:rFonts w:cs="Arial"/>
          <w:szCs w:val="22"/>
          <w:lang w:val="en-GB"/>
        </w:rPr>
        <w:t>, climate</w:t>
      </w:r>
      <w:r w:rsidR="00CC20DF" w:rsidRPr="00766817">
        <w:rPr>
          <w:rFonts w:cs="Arial"/>
          <w:szCs w:val="22"/>
          <w:lang w:val="en-GB"/>
        </w:rPr>
        <w:t xml:space="preserve"> and many other factors (National Library of Medicine, 2024). But it can also be caused by external factors such as consumption of </w:t>
      </w:r>
      <w:r w:rsidR="005D7563" w:rsidRPr="00766817">
        <w:rPr>
          <w:rFonts w:cs="Arial"/>
          <w:szCs w:val="22"/>
          <w:lang w:val="en-GB"/>
        </w:rPr>
        <w:t xml:space="preserve">certain levels of </w:t>
      </w:r>
      <w:r w:rsidR="00CC20DF" w:rsidRPr="00766817">
        <w:rPr>
          <w:rFonts w:cs="Arial"/>
          <w:szCs w:val="22"/>
          <w:lang w:val="en-GB"/>
        </w:rPr>
        <w:t>caffeine and alcohol</w:t>
      </w:r>
      <w:r w:rsidR="00C00130" w:rsidRPr="00766817">
        <w:rPr>
          <w:rFonts w:cs="Arial"/>
          <w:szCs w:val="22"/>
          <w:lang w:val="en-GB"/>
        </w:rPr>
        <w:t xml:space="preserve"> (Irwin et al. 2013</w:t>
      </w:r>
      <w:r w:rsidR="005D7563" w:rsidRPr="00766817">
        <w:rPr>
          <w:rFonts w:cs="Arial"/>
          <w:szCs w:val="22"/>
          <w:lang w:val="en-GB"/>
        </w:rPr>
        <w:t xml:space="preserve">; </w:t>
      </w:r>
      <w:r w:rsidR="000172B0" w:rsidRPr="00766817">
        <w:rPr>
          <w:rFonts w:cs="Arial"/>
          <w:szCs w:val="22"/>
          <w:lang w:val="en-GB"/>
        </w:rPr>
        <w:t>Maughan, Griffin, 2003</w:t>
      </w:r>
      <w:r w:rsidR="00C00130" w:rsidRPr="00766817">
        <w:rPr>
          <w:rFonts w:cs="Arial"/>
          <w:szCs w:val="22"/>
          <w:lang w:val="en-GB"/>
        </w:rPr>
        <w:t>)</w:t>
      </w:r>
      <w:r w:rsidR="00CC20DF" w:rsidRPr="00766817">
        <w:rPr>
          <w:rFonts w:cs="Arial"/>
          <w:szCs w:val="22"/>
          <w:lang w:val="en-GB"/>
        </w:rPr>
        <w:t xml:space="preserve">. </w:t>
      </w:r>
    </w:p>
    <w:p w:rsidR="00766817" w:rsidRPr="00766817" w:rsidRDefault="00766817" w:rsidP="00766817">
      <w:pPr>
        <w:rPr>
          <w:rFonts w:cs="Arial"/>
          <w:szCs w:val="22"/>
          <w:lang w:val="en-GB"/>
        </w:rPr>
      </w:pPr>
    </w:p>
    <w:p w:rsidR="00B6035E" w:rsidRPr="00766817" w:rsidRDefault="00F97302" w:rsidP="00766817">
      <w:pPr>
        <w:rPr>
          <w:rFonts w:cs="Arial"/>
          <w:szCs w:val="22"/>
          <w:lang w:val="en-GB"/>
        </w:rPr>
      </w:pPr>
      <w:proofErr w:type="spellStart"/>
      <w:r w:rsidRPr="00766817">
        <w:rPr>
          <w:rFonts w:cs="Arial"/>
          <w:szCs w:val="22"/>
          <w:lang w:val="en-GB"/>
        </w:rPr>
        <w:t>Georgalas</w:t>
      </w:r>
      <w:proofErr w:type="spellEnd"/>
      <w:r w:rsidRPr="00766817">
        <w:rPr>
          <w:rFonts w:cs="Arial"/>
          <w:szCs w:val="22"/>
          <w:lang w:val="en-GB"/>
        </w:rPr>
        <w:t xml:space="preserve">, et al. (2023) note that sleep deprived people often turn to caffeine to help alleviate their symptoms. </w:t>
      </w:r>
      <w:r w:rsidR="003C72B6">
        <w:rPr>
          <w:rFonts w:cs="Arial"/>
          <w:szCs w:val="22"/>
          <w:lang w:val="en-GB"/>
        </w:rPr>
        <w:t>R</w:t>
      </w:r>
      <w:r w:rsidR="005D7563" w:rsidRPr="00766817">
        <w:rPr>
          <w:rFonts w:cs="Arial"/>
          <w:szCs w:val="22"/>
          <w:lang w:val="en-GB"/>
        </w:rPr>
        <w:t xml:space="preserve">esearch shows </w:t>
      </w:r>
      <w:r w:rsidR="003C72B6">
        <w:rPr>
          <w:rFonts w:cs="Arial"/>
          <w:szCs w:val="22"/>
          <w:lang w:val="en-GB"/>
        </w:rPr>
        <w:t>low</w:t>
      </w:r>
      <w:r w:rsidR="005D7563" w:rsidRPr="00766817">
        <w:rPr>
          <w:rFonts w:cs="Arial"/>
          <w:szCs w:val="22"/>
          <w:lang w:val="en-GB"/>
        </w:rPr>
        <w:t xml:space="preserve"> level</w:t>
      </w:r>
      <w:r w:rsidR="003C72B6">
        <w:rPr>
          <w:rFonts w:cs="Arial"/>
          <w:szCs w:val="22"/>
          <w:lang w:val="en-GB"/>
        </w:rPr>
        <w:t>s</w:t>
      </w:r>
      <w:r w:rsidR="005D7563" w:rsidRPr="00766817">
        <w:rPr>
          <w:rFonts w:cs="Arial"/>
          <w:szCs w:val="22"/>
          <w:lang w:val="en-GB"/>
        </w:rPr>
        <w:t xml:space="preserve"> of caffeine consumption do not </w:t>
      </w:r>
      <w:r w:rsidR="000172B0" w:rsidRPr="00766817">
        <w:rPr>
          <w:rFonts w:cs="Arial"/>
          <w:szCs w:val="22"/>
          <w:lang w:val="en-GB"/>
        </w:rPr>
        <w:t xml:space="preserve">generally </w:t>
      </w:r>
      <w:r w:rsidR="005D7563" w:rsidRPr="00766817">
        <w:rPr>
          <w:rFonts w:cs="Arial"/>
          <w:szCs w:val="22"/>
          <w:lang w:val="en-GB"/>
        </w:rPr>
        <w:t>cause dehydration, but that high doses ma</w:t>
      </w:r>
      <w:r w:rsidR="000172B0" w:rsidRPr="00766817">
        <w:rPr>
          <w:rFonts w:cs="Arial"/>
          <w:szCs w:val="22"/>
          <w:lang w:val="en-GB"/>
        </w:rPr>
        <w:t>y (Ruxton, 2008).</w:t>
      </w:r>
      <w:r w:rsidRPr="00766817">
        <w:rPr>
          <w:rFonts w:cs="Arial"/>
          <w:szCs w:val="22"/>
          <w:lang w:val="en-GB"/>
        </w:rPr>
        <w:t xml:space="preserve"> </w:t>
      </w:r>
      <w:r w:rsidR="00B611F5" w:rsidRPr="00766817">
        <w:rPr>
          <w:rFonts w:cs="Arial"/>
          <w:szCs w:val="22"/>
          <w:lang w:val="en-GB"/>
        </w:rPr>
        <w:t>Adolescents may also partake in alcohol consumption. The World Health Organization’s European survey of adolescent’s alcohol drinking habits (2024), showed that 57% of those adolescents surveyed had tried alcohol at least once and 37% stated that they had consumed alcohol in the last 30 days.</w:t>
      </w:r>
      <w:r w:rsidR="003E6E4C" w:rsidRPr="00766817">
        <w:rPr>
          <w:rFonts w:cs="Arial"/>
          <w:szCs w:val="22"/>
          <w:lang w:val="en-GB"/>
        </w:rPr>
        <w:t xml:space="preserve"> Therefore</w:t>
      </w:r>
      <w:r w:rsidR="00C00130" w:rsidRPr="00766817">
        <w:rPr>
          <w:rFonts w:cs="Arial"/>
          <w:szCs w:val="22"/>
          <w:lang w:val="en-GB"/>
        </w:rPr>
        <w:t>,</w:t>
      </w:r>
      <w:r w:rsidR="003E6E4C" w:rsidRPr="00766817">
        <w:rPr>
          <w:rFonts w:cs="Arial"/>
          <w:szCs w:val="22"/>
          <w:lang w:val="en-GB"/>
        </w:rPr>
        <w:t xml:space="preserve"> it is likely that many adolescent singers will partake in alcohol consumption. </w:t>
      </w:r>
      <w:r w:rsidR="0066651E" w:rsidRPr="00766817">
        <w:rPr>
          <w:rFonts w:cs="Arial"/>
          <w:szCs w:val="22"/>
          <w:lang w:val="en-GB"/>
        </w:rPr>
        <w:t xml:space="preserve">Hydration is key to the correct functioning of the vocal apparatus (Alves et al, 2019). </w:t>
      </w:r>
      <w:r w:rsidR="00B6035E" w:rsidRPr="00766817">
        <w:rPr>
          <w:rFonts w:cs="Arial"/>
          <w:szCs w:val="22"/>
          <w:lang w:val="en-GB"/>
        </w:rPr>
        <w:t>The vocal folds are a complex layered structure which rely on mucus to hydrate them so they are able to open and close correctly in order for stable phonation to occur</w:t>
      </w:r>
      <w:r w:rsidR="005C7563" w:rsidRPr="00766817">
        <w:rPr>
          <w:rFonts w:cs="Arial"/>
          <w:szCs w:val="22"/>
          <w:lang w:val="en-GB"/>
        </w:rPr>
        <w:t xml:space="preserve"> (Miri, </w:t>
      </w:r>
      <w:proofErr w:type="spellStart"/>
      <w:r w:rsidR="005C7563" w:rsidRPr="00766817">
        <w:rPr>
          <w:rFonts w:cs="Arial"/>
          <w:szCs w:val="22"/>
          <w:lang w:val="en-GB"/>
        </w:rPr>
        <w:t>Barthelat</w:t>
      </w:r>
      <w:proofErr w:type="spellEnd"/>
      <w:r w:rsidR="005C7563" w:rsidRPr="00766817">
        <w:rPr>
          <w:rFonts w:cs="Arial"/>
          <w:szCs w:val="22"/>
          <w:lang w:val="en-GB"/>
        </w:rPr>
        <w:t xml:space="preserve">, </w:t>
      </w:r>
      <w:proofErr w:type="spellStart"/>
      <w:r w:rsidR="005C7563" w:rsidRPr="00766817">
        <w:rPr>
          <w:rFonts w:cs="Arial"/>
          <w:szCs w:val="22"/>
          <w:lang w:val="en-GB"/>
        </w:rPr>
        <w:t>Mongeau</w:t>
      </w:r>
      <w:proofErr w:type="spellEnd"/>
      <w:r w:rsidR="005C7563" w:rsidRPr="00766817">
        <w:rPr>
          <w:rFonts w:cs="Arial"/>
          <w:szCs w:val="22"/>
          <w:lang w:val="en-GB"/>
        </w:rPr>
        <w:t>, 2012)</w:t>
      </w:r>
      <w:r w:rsidR="00B6035E" w:rsidRPr="00766817">
        <w:rPr>
          <w:rFonts w:cs="Arial"/>
          <w:szCs w:val="22"/>
          <w:lang w:val="en-GB"/>
        </w:rPr>
        <w:t>. Dehydration of the vocal folds can be attributed to many factors such as mouth breathing</w:t>
      </w:r>
      <w:r w:rsidR="007123FC" w:rsidRPr="00766817">
        <w:rPr>
          <w:rFonts w:cs="Arial"/>
          <w:szCs w:val="22"/>
          <w:lang w:val="en-GB"/>
        </w:rPr>
        <w:t>, an illness, certain medications</w:t>
      </w:r>
      <w:r w:rsidR="00F427D6">
        <w:rPr>
          <w:rFonts w:cs="Arial"/>
          <w:szCs w:val="22"/>
          <w:lang w:val="en-GB"/>
        </w:rPr>
        <w:t>, climate conditions</w:t>
      </w:r>
      <w:r w:rsidR="007123FC" w:rsidRPr="00766817">
        <w:rPr>
          <w:rFonts w:cs="Arial"/>
          <w:szCs w:val="22"/>
          <w:lang w:val="en-GB"/>
        </w:rPr>
        <w:t xml:space="preserve"> or the consumption of alcohol or caffeine (Yang et al. 2017). </w:t>
      </w:r>
    </w:p>
    <w:p w:rsidR="00F97302" w:rsidRDefault="00E31D90" w:rsidP="00766817">
      <w:pPr>
        <w:rPr>
          <w:rFonts w:cs="Arial"/>
          <w:szCs w:val="22"/>
          <w:lang w:val="en-GB"/>
        </w:rPr>
      </w:pPr>
      <w:r w:rsidRPr="00766817">
        <w:rPr>
          <w:rFonts w:cs="Arial"/>
          <w:szCs w:val="22"/>
          <w:lang w:val="en-GB"/>
        </w:rPr>
        <w:t>Inadequate hydration of the vocal folds has been linked with the development of vocal nodules</w:t>
      </w:r>
      <w:r w:rsidR="007123FC" w:rsidRPr="00766817">
        <w:rPr>
          <w:rFonts w:cs="Arial"/>
          <w:szCs w:val="22"/>
          <w:lang w:val="en-GB"/>
        </w:rPr>
        <w:t>, cysts, polyps and the disturbance of acoustic qualities of the voice causing hoarseness or a need for increased vocal effort in order to phonate</w:t>
      </w:r>
      <w:r w:rsidR="00F21D88" w:rsidRPr="00766817">
        <w:rPr>
          <w:rFonts w:cs="Arial"/>
          <w:szCs w:val="22"/>
          <w:lang w:val="en-GB"/>
        </w:rPr>
        <w:t xml:space="preserve"> (Miller &amp; </w:t>
      </w:r>
      <w:proofErr w:type="spellStart"/>
      <w:r w:rsidR="00F21D88" w:rsidRPr="00766817">
        <w:rPr>
          <w:rFonts w:cs="Arial"/>
          <w:szCs w:val="22"/>
          <w:lang w:val="en-GB"/>
        </w:rPr>
        <w:t>Verdolini</w:t>
      </w:r>
      <w:proofErr w:type="spellEnd"/>
      <w:r w:rsidR="00F21D88" w:rsidRPr="00766817">
        <w:rPr>
          <w:rFonts w:cs="Arial"/>
          <w:szCs w:val="22"/>
          <w:lang w:val="en-GB"/>
        </w:rPr>
        <w:t>, 1995</w:t>
      </w:r>
      <w:r w:rsidR="002B2E71" w:rsidRPr="00766817">
        <w:rPr>
          <w:rFonts w:cs="Arial"/>
          <w:szCs w:val="22"/>
          <w:lang w:val="en-GB"/>
        </w:rPr>
        <w:t>;</w:t>
      </w:r>
      <w:r w:rsidR="00C36C0B" w:rsidRPr="00766817">
        <w:rPr>
          <w:rFonts w:cs="Arial"/>
          <w:szCs w:val="22"/>
          <w:lang w:val="en-GB"/>
        </w:rPr>
        <w:t xml:space="preserve"> Zou</w:t>
      </w:r>
      <w:r w:rsidR="00211D40" w:rsidRPr="00766817">
        <w:rPr>
          <w:rFonts w:cs="Arial"/>
          <w:szCs w:val="22"/>
          <w:lang w:val="en-GB"/>
        </w:rPr>
        <w:t xml:space="preserve"> et al, </w:t>
      </w:r>
      <w:r w:rsidR="00C36C0B" w:rsidRPr="00766817">
        <w:rPr>
          <w:rFonts w:cs="Arial"/>
          <w:szCs w:val="22"/>
          <w:lang w:val="en-GB"/>
        </w:rPr>
        <w:t>2019</w:t>
      </w:r>
      <w:r w:rsidR="00F21D88" w:rsidRPr="00766817">
        <w:rPr>
          <w:rFonts w:cs="Arial"/>
          <w:szCs w:val="22"/>
          <w:lang w:val="en-GB"/>
        </w:rPr>
        <w:t>)</w:t>
      </w:r>
      <w:r w:rsidR="00F97302" w:rsidRPr="00766817">
        <w:rPr>
          <w:rFonts w:cs="Arial"/>
          <w:szCs w:val="22"/>
          <w:lang w:val="en-GB"/>
        </w:rPr>
        <w:t xml:space="preserve">. </w:t>
      </w:r>
      <w:r w:rsidR="003C72B6">
        <w:rPr>
          <w:rFonts w:cs="Arial"/>
          <w:szCs w:val="22"/>
          <w:lang w:val="en-GB"/>
        </w:rPr>
        <w:t xml:space="preserve">When I have had sleep deprived students in the past, I </w:t>
      </w:r>
      <w:r w:rsidR="00F427D6">
        <w:rPr>
          <w:rFonts w:cs="Arial"/>
          <w:szCs w:val="22"/>
          <w:lang w:val="en-GB"/>
        </w:rPr>
        <w:t xml:space="preserve">have </w:t>
      </w:r>
      <w:r w:rsidR="00973A7C">
        <w:rPr>
          <w:rFonts w:cs="Arial"/>
          <w:szCs w:val="22"/>
          <w:lang w:val="en-GB"/>
        </w:rPr>
        <w:t>mistakenly</w:t>
      </w:r>
      <w:r w:rsidR="003C72B6">
        <w:rPr>
          <w:rFonts w:cs="Arial"/>
          <w:szCs w:val="22"/>
          <w:lang w:val="en-GB"/>
        </w:rPr>
        <w:t xml:space="preserve"> continued to teach them as </w:t>
      </w:r>
      <w:r w:rsidR="00F427D6">
        <w:rPr>
          <w:rFonts w:cs="Arial"/>
          <w:szCs w:val="22"/>
          <w:lang w:val="en-GB"/>
        </w:rPr>
        <w:t>normal</w:t>
      </w:r>
      <w:r w:rsidR="003C72B6">
        <w:rPr>
          <w:rFonts w:cs="Arial"/>
          <w:szCs w:val="22"/>
          <w:lang w:val="en-GB"/>
        </w:rPr>
        <w:t xml:space="preserve">. This has included vocal warm ups and sometimes singing of demanding repertoire for long periods of time. I now understand this was putting them at risk of potential vocal fold damage. </w:t>
      </w:r>
    </w:p>
    <w:p w:rsidR="00F36923" w:rsidRPr="00766817" w:rsidRDefault="00F36923" w:rsidP="00766817">
      <w:pPr>
        <w:rPr>
          <w:rFonts w:cs="Arial"/>
          <w:szCs w:val="22"/>
          <w:lang w:val="en-GB"/>
        </w:rPr>
      </w:pPr>
      <w:r>
        <w:rPr>
          <w:rFonts w:cs="Arial"/>
          <w:szCs w:val="22"/>
          <w:lang w:val="en-GB"/>
        </w:rPr>
        <w:t xml:space="preserve">Given all this information I must endeavour to impart to my students the need for adequate hydration and encourage them to take drink breaks in </w:t>
      </w:r>
      <w:r w:rsidR="00F427D6">
        <w:rPr>
          <w:rFonts w:cs="Arial"/>
          <w:szCs w:val="22"/>
          <w:lang w:val="en-GB"/>
        </w:rPr>
        <w:t xml:space="preserve">singing </w:t>
      </w:r>
      <w:r>
        <w:rPr>
          <w:rFonts w:cs="Arial"/>
          <w:szCs w:val="22"/>
          <w:lang w:val="en-GB"/>
        </w:rPr>
        <w:t>lessons</w:t>
      </w:r>
      <w:r w:rsidR="00F427D6">
        <w:rPr>
          <w:rFonts w:cs="Arial"/>
          <w:szCs w:val="22"/>
          <w:lang w:val="en-GB"/>
        </w:rPr>
        <w:t xml:space="preserve">. I could also </w:t>
      </w:r>
      <w:r>
        <w:rPr>
          <w:rFonts w:cs="Arial"/>
          <w:szCs w:val="22"/>
          <w:lang w:val="en-GB"/>
        </w:rPr>
        <w:t>provid</w:t>
      </w:r>
      <w:r w:rsidR="00973A7C">
        <w:rPr>
          <w:rFonts w:cs="Arial"/>
          <w:szCs w:val="22"/>
          <w:lang w:val="en-GB"/>
        </w:rPr>
        <w:t>e</w:t>
      </w:r>
      <w:r>
        <w:rPr>
          <w:rFonts w:cs="Arial"/>
          <w:szCs w:val="22"/>
          <w:lang w:val="en-GB"/>
        </w:rPr>
        <w:t xml:space="preserve"> water to them when they have not brought their own. </w:t>
      </w:r>
      <w:r w:rsidR="00F427D6">
        <w:rPr>
          <w:rFonts w:cs="Arial"/>
          <w:szCs w:val="22"/>
          <w:lang w:val="en-GB"/>
        </w:rPr>
        <w:t>Leading by example could also be prudent, ensuring</w:t>
      </w:r>
      <w:r>
        <w:rPr>
          <w:rFonts w:cs="Arial"/>
          <w:szCs w:val="22"/>
          <w:lang w:val="en-GB"/>
        </w:rPr>
        <w:t xml:space="preserve"> </w:t>
      </w:r>
      <w:r w:rsidR="00F427D6">
        <w:rPr>
          <w:rFonts w:cs="Arial"/>
          <w:szCs w:val="22"/>
          <w:lang w:val="en-GB"/>
        </w:rPr>
        <w:t xml:space="preserve">my singing </w:t>
      </w:r>
      <w:r w:rsidR="007A5CA6">
        <w:rPr>
          <w:rFonts w:cs="Arial"/>
          <w:szCs w:val="22"/>
          <w:lang w:val="en-GB"/>
        </w:rPr>
        <w:t>students</w:t>
      </w:r>
      <w:r>
        <w:rPr>
          <w:rFonts w:cs="Arial"/>
          <w:szCs w:val="22"/>
          <w:lang w:val="en-GB"/>
        </w:rPr>
        <w:t xml:space="preserve"> see me drinking in lessons frequently. </w:t>
      </w:r>
    </w:p>
    <w:p w:rsidR="006601D0" w:rsidRPr="00766817" w:rsidRDefault="003C3CD0" w:rsidP="00766817">
      <w:pPr>
        <w:rPr>
          <w:rFonts w:cs="Arial"/>
          <w:szCs w:val="22"/>
          <w:lang w:val="en-GB"/>
        </w:rPr>
      </w:pPr>
      <w:r w:rsidRPr="00766817">
        <w:rPr>
          <w:rFonts w:cs="Arial"/>
          <w:szCs w:val="22"/>
          <w:lang w:val="en-GB"/>
        </w:rPr>
        <w:t xml:space="preserve"> </w:t>
      </w:r>
      <w:r w:rsidR="00560885" w:rsidRPr="00766817">
        <w:rPr>
          <w:rFonts w:cs="Arial"/>
          <w:szCs w:val="22"/>
          <w:lang w:val="en-GB"/>
        </w:rPr>
        <w:t xml:space="preserve"> </w:t>
      </w:r>
    </w:p>
    <w:p w:rsidR="00E95138" w:rsidRDefault="00E95138" w:rsidP="00766817">
      <w:pPr>
        <w:pStyle w:val="Heading3"/>
        <w:rPr>
          <w:lang w:val="en-GB"/>
        </w:rPr>
      </w:pPr>
      <w:r w:rsidRPr="00766817">
        <w:rPr>
          <w:lang w:val="en-GB"/>
        </w:rPr>
        <w:t>Reduction in emotion-</w:t>
      </w:r>
    </w:p>
    <w:p w:rsidR="00F339D6" w:rsidRPr="00F339D6" w:rsidRDefault="00F339D6" w:rsidP="00F339D6">
      <w:pPr>
        <w:rPr>
          <w:lang w:val="en-GB" w:eastAsia="en-GB"/>
        </w:rPr>
      </w:pPr>
    </w:p>
    <w:p w:rsidR="009952EC" w:rsidRDefault="00E01A82" w:rsidP="00766817">
      <w:pPr>
        <w:rPr>
          <w:rFonts w:cs="Arial"/>
          <w:szCs w:val="22"/>
        </w:rPr>
      </w:pPr>
      <w:r w:rsidRPr="00766817">
        <w:rPr>
          <w:rFonts w:cs="Arial"/>
          <w:szCs w:val="22"/>
          <w:lang w:val="en-GB"/>
        </w:rPr>
        <w:t>As well as the physical vocal effects, t</w:t>
      </w:r>
      <w:r w:rsidR="00301033" w:rsidRPr="00766817">
        <w:rPr>
          <w:rFonts w:cs="Arial"/>
          <w:szCs w:val="22"/>
        </w:rPr>
        <w:t xml:space="preserve">here </w:t>
      </w:r>
      <w:r w:rsidR="006601D0" w:rsidRPr="00766817">
        <w:rPr>
          <w:rFonts w:cs="Arial"/>
          <w:szCs w:val="22"/>
          <w:lang w:val="en-GB"/>
        </w:rPr>
        <w:t>may</w:t>
      </w:r>
      <w:r w:rsidR="00301033" w:rsidRPr="00766817">
        <w:rPr>
          <w:rFonts w:cs="Arial"/>
          <w:szCs w:val="22"/>
        </w:rPr>
        <w:t xml:space="preserve"> also </w:t>
      </w:r>
      <w:r w:rsidR="006601D0" w:rsidRPr="00766817">
        <w:rPr>
          <w:rFonts w:cs="Arial"/>
          <w:szCs w:val="22"/>
          <w:lang w:val="en-GB"/>
        </w:rPr>
        <w:t xml:space="preserve">be </w:t>
      </w:r>
      <w:r w:rsidR="00301033" w:rsidRPr="00766817">
        <w:rPr>
          <w:rFonts w:cs="Arial"/>
          <w:szCs w:val="22"/>
        </w:rPr>
        <w:t xml:space="preserve">some </w:t>
      </w:r>
      <w:r w:rsidR="006601D0" w:rsidRPr="00766817">
        <w:rPr>
          <w:rFonts w:cs="Arial"/>
          <w:szCs w:val="22"/>
          <w:lang w:val="en-GB"/>
        </w:rPr>
        <w:t>external</w:t>
      </w:r>
      <w:r w:rsidR="00301033" w:rsidRPr="00766817">
        <w:rPr>
          <w:rFonts w:cs="Arial"/>
          <w:szCs w:val="22"/>
        </w:rPr>
        <w:t xml:space="preserve"> effects of sleep deprivation on the voice. Franzen, Siegle, and Buysse (2008) reported a link between sleep </w:t>
      </w:r>
      <w:r w:rsidRPr="00766817">
        <w:rPr>
          <w:rFonts w:cs="Arial"/>
          <w:szCs w:val="22"/>
          <w:lang w:val="en-GB"/>
        </w:rPr>
        <w:t>deprivation</w:t>
      </w:r>
      <w:r w:rsidR="00301033" w:rsidRPr="00766817">
        <w:rPr>
          <w:rFonts w:cs="Arial"/>
          <w:szCs w:val="22"/>
        </w:rPr>
        <w:t xml:space="preserve"> and negative emotion and mood. </w:t>
      </w:r>
      <w:r w:rsidRPr="00766817">
        <w:rPr>
          <w:rFonts w:cs="Arial"/>
          <w:szCs w:val="22"/>
          <w:lang w:val="en-GB"/>
        </w:rPr>
        <w:t>C</w:t>
      </w:r>
      <w:r w:rsidR="00301033" w:rsidRPr="00766817">
        <w:rPr>
          <w:rFonts w:cs="Arial"/>
          <w:szCs w:val="22"/>
        </w:rPr>
        <w:t>onsider</w:t>
      </w:r>
      <w:proofErr w:type="spellStart"/>
      <w:r w:rsidRPr="00766817">
        <w:rPr>
          <w:rFonts w:cs="Arial"/>
          <w:szCs w:val="22"/>
          <w:lang w:val="en-GB"/>
        </w:rPr>
        <w:t>ing</w:t>
      </w:r>
      <w:proofErr w:type="spellEnd"/>
      <w:r w:rsidR="00301033" w:rsidRPr="00766817">
        <w:rPr>
          <w:rFonts w:cs="Arial"/>
          <w:szCs w:val="22"/>
        </w:rPr>
        <w:t xml:space="preserve"> much of what a singer does in a </w:t>
      </w:r>
      <w:r w:rsidR="00301033" w:rsidRPr="00766817">
        <w:rPr>
          <w:rFonts w:cs="Arial"/>
          <w:szCs w:val="22"/>
        </w:rPr>
        <w:lastRenderedPageBreak/>
        <w:t>performance is linked to expression and emotion</w:t>
      </w:r>
      <w:r w:rsidR="006601D0" w:rsidRPr="00766817">
        <w:rPr>
          <w:rFonts w:cs="Arial"/>
          <w:szCs w:val="22"/>
          <w:lang w:val="en-GB"/>
        </w:rPr>
        <w:t xml:space="preserve"> this could have a negative impact on the singers vocal and physical performance</w:t>
      </w:r>
      <w:r w:rsidR="00301033" w:rsidRPr="00766817">
        <w:rPr>
          <w:rFonts w:cs="Arial"/>
          <w:szCs w:val="22"/>
        </w:rPr>
        <w:t xml:space="preserve">. </w:t>
      </w:r>
    </w:p>
    <w:p w:rsidR="00F55BCD" w:rsidRDefault="00301033" w:rsidP="00766817">
      <w:pPr>
        <w:rPr>
          <w:rFonts w:cs="Arial"/>
          <w:szCs w:val="22"/>
          <w:lang w:val="en-GB"/>
        </w:rPr>
      </w:pPr>
      <w:r w:rsidRPr="00766817">
        <w:rPr>
          <w:rFonts w:cs="Arial"/>
          <w:szCs w:val="22"/>
        </w:rPr>
        <w:t xml:space="preserve">In order to further research this McGlinchey, el al (2011) undertook a study of 38 adolescents. They allowed their participants only 2 hours sleep and then undertook a series of recorded interviews in order to analyse the change in pitch, jitter and shimmer in the voice. </w:t>
      </w:r>
      <w:r w:rsidR="009952EC">
        <w:rPr>
          <w:rFonts w:cs="Arial"/>
          <w:szCs w:val="22"/>
          <w:lang w:val="en-GB"/>
        </w:rPr>
        <w:t>Whilst this</w:t>
      </w:r>
      <w:r w:rsidR="00F55BCD">
        <w:rPr>
          <w:rFonts w:cs="Arial"/>
          <w:szCs w:val="22"/>
          <w:lang w:val="en-GB"/>
        </w:rPr>
        <w:t xml:space="preserve"> research was undertaken on the speaking voice, </w:t>
      </w:r>
      <w:r w:rsidR="009952EC">
        <w:rPr>
          <w:rFonts w:cs="Arial"/>
          <w:szCs w:val="22"/>
          <w:lang w:val="en-GB"/>
        </w:rPr>
        <w:t>it</w:t>
      </w:r>
      <w:r w:rsidR="00F55BCD">
        <w:rPr>
          <w:rFonts w:cs="Arial"/>
          <w:szCs w:val="22"/>
          <w:lang w:val="en-GB"/>
        </w:rPr>
        <w:t xml:space="preserve"> will hold much useful information for the singer as well. </w:t>
      </w:r>
    </w:p>
    <w:p w:rsidR="007A5D5F" w:rsidRPr="00F55BCD" w:rsidRDefault="00301033" w:rsidP="00766817">
      <w:pPr>
        <w:rPr>
          <w:rFonts w:cs="Arial"/>
          <w:szCs w:val="22"/>
          <w:lang w:val="en-GB"/>
        </w:rPr>
      </w:pPr>
      <w:r w:rsidRPr="00766817">
        <w:rPr>
          <w:rFonts w:cs="Arial"/>
          <w:szCs w:val="22"/>
        </w:rPr>
        <w:t xml:space="preserve">All participants reported a decrease in positive emotion, and during this decrease the pitch of the </w:t>
      </w:r>
      <w:r w:rsidR="009952EC">
        <w:rPr>
          <w:rFonts w:cs="Arial"/>
          <w:szCs w:val="22"/>
          <w:lang w:val="en-GB"/>
        </w:rPr>
        <w:t xml:space="preserve">spoken </w:t>
      </w:r>
      <w:r w:rsidRPr="00766817">
        <w:rPr>
          <w:rFonts w:cs="Arial"/>
          <w:szCs w:val="22"/>
        </w:rPr>
        <w:t xml:space="preserve">voice lowered and vocal energy levels decreased. </w:t>
      </w:r>
    </w:p>
    <w:p w:rsidR="00EE28A1" w:rsidRDefault="00301033" w:rsidP="00A11B97">
      <w:pPr>
        <w:rPr>
          <w:lang w:val="en-GB"/>
        </w:rPr>
      </w:pPr>
      <w:r w:rsidRPr="00A11B97">
        <w:t>They found that adolescents were particularly sensitive to these voice changes when compared to the adults.</w:t>
      </w:r>
      <w:r w:rsidR="006601D0" w:rsidRPr="00A11B97">
        <w:rPr>
          <w:lang w:val="en-GB"/>
        </w:rPr>
        <w:t xml:space="preserve"> As m</w:t>
      </w:r>
      <w:r w:rsidRPr="00A11B97">
        <w:t>any adolescent singing students struggle to achieve adequate expression and emotion in their singing</w:t>
      </w:r>
      <w:r w:rsidR="009952EC" w:rsidRPr="00A11B97">
        <w:rPr>
          <w:lang w:val="en-GB"/>
        </w:rPr>
        <w:t>,</w:t>
      </w:r>
      <w:r w:rsidR="006601D0" w:rsidRPr="00A11B97">
        <w:rPr>
          <w:lang w:val="en-GB"/>
        </w:rPr>
        <w:t xml:space="preserve"> this is a concerning finding</w:t>
      </w:r>
      <w:r w:rsidRPr="00A11B97">
        <w:t xml:space="preserve">. </w:t>
      </w:r>
      <w:r w:rsidR="007A5D5F" w:rsidRPr="00A11B97">
        <w:rPr>
          <w:lang w:val="en-GB"/>
        </w:rPr>
        <w:t>Some</w:t>
      </w:r>
      <w:r w:rsidRPr="00A11B97">
        <w:t xml:space="preserve"> of th</w:t>
      </w:r>
      <w:r w:rsidR="00A11B97" w:rsidRPr="00A11B97">
        <w:rPr>
          <w:lang w:val="en-GB"/>
        </w:rPr>
        <w:t>e inability to display emotion</w:t>
      </w:r>
      <w:r w:rsidRPr="00A11B97">
        <w:t xml:space="preserve"> may be due to </w:t>
      </w:r>
      <w:r w:rsidR="006601D0" w:rsidRPr="00A11B97">
        <w:rPr>
          <w:lang w:val="en-GB"/>
        </w:rPr>
        <w:t xml:space="preserve">a </w:t>
      </w:r>
      <w:r w:rsidRPr="00A11B97">
        <w:t>lack of self-confidence, perfectionism</w:t>
      </w:r>
      <w:r w:rsidR="00A11B97" w:rsidRPr="00A11B97">
        <w:rPr>
          <w:lang w:val="en-GB"/>
        </w:rPr>
        <w:t>, peer pressure</w:t>
      </w:r>
      <w:r w:rsidR="006601D0" w:rsidRPr="00A11B97">
        <w:rPr>
          <w:lang w:val="en-GB"/>
        </w:rPr>
        <w:t xml:space="preserve"> or general</w:t>
      </w:r>
      <w:r w:rsidRPr="00A11B97">
        <w:t xml:space="preserve"> embarrassment</w:t>
      </w:r>
      <w:r w:rsidR="00A11B97" w:rsidRPr="00A11B97">
        <w:rPr>
          <w:lang w:val="en-GB"/>
        </w:rPr>
        <w:t xml:space="preserve"> (</w:t>
      </w:r>
      <w:r w:rsidR="00A11B97" w:rsidRPr="00A11B97">
        <w:t>Kenny &amp; Osborne 2006</w:t>
      </w:r>
      <w:r w:rsidR="00A11B97" w:rsidRPr="00A11B97">
        <w:rPr>
          <w:lang w:val="en-GB"/>
        </w:rPr>
        <w:t>)</w:t>
      </w:r>
      <w:r w:rsidR="00A11B97">
        <w:rPr>
          <w:lang w:val="en-GB"/>
        </w:rPr>
        <w:t>.</w:t>
      </w:r>
      <w:r w:rsidR="00EE28A1">
        <w:rPr>
          <w:lang w:val="en-GB"/>
        </w:rPr>
        <w:t xml:space="preserve"> </w:t>
      </w:r>
      <w:r w:rsidRPr="00A11B97">
        <w:t xml:space="preserve">However, some of this may also be attributed to </w:t>
      </w:r>
      <w:r w:rsidR="007A5D5F" w:rsidRPr="00A11B97">
        <w:rPr>
          <w:lang w:val="en-GB"/>
        </w:rPr>
        <w:t xml:space="preserve">a </w:t>
      </w:r>
      <w:r w:rsidRPr="00A11B97">
        <w:t>lack of sleep causing inhibition of vocal expression and energy</w:t>
      </w:r>
      <w:r w:rsidR="006601D0" w:rsidRPr="00A11B97">
        <w:rPr>
          <w:lang w:val="en-GB"/>
        </w:rPr>
        <w:t xml:space="preserve"> levels</w:t>
      </w:r>
      <w:r w:rsidRPr="00A11B97">
        <w:t xml:space="preserve">. </w:t>
      </w:r>
      <w:r w:rsidR="007A5D5F" w:rsidRPr="00A11B97">
        <w:rPr>
          <w:lang w:val="en-GB"/>
        </w:rPr>
        <w:t xml:space="preserve">As sleep deprivation </w:t>
      </w:r>
      <w:r w:rsidR="0004053C" w:rsidRPr="00A11B97">
        <w:rPr>
          <w:lang w:val="en-GB"/>
        </w:rPr>
        <w:t xml:space="preserve">also </w:t>
      </w:r>
      <w:r w:rsidR="007A5D5F" w:rsidRPr="00A11B97">
        <w:rPr>
          <w:lang w:val="en-GB"/>
        </w:rPr>
        <w:t>causes heightened levels of anxiety and d</w:t>
      </w:r>
      <w:r w:rsidR="003629EA" w:rsidRPr="00A11B97">
        <w:rPr>
          <w:lang w:val="en-GB"/>
        </w:rPr>
        <w:t>i</w:t>
      </w:r>
      <w:r w:rsidR="007A5D5F" w:rsidRPr="00A11B97">
        <w:rPr>
          <w:lang w:val="en-GB"/>
        </w:rPr>
        <w:t>stress</w:t>
      </w:r>
      <w:r w:rsidR="003629EA" w:rsidRPr="00A11B97">
        <w:rPr>
          <w:lang w:val="en-GB"/>
        </w:rPr>
        <w:t>,</w:t>
      </w:r>
      <w:r w:rsidR="007A5D5F" w:rsidRPr="00A11B97">
        <w:rPr>
          <w:lang w:val="en-GB"/>
        </w:rPr>
        <w:t xml:space="preserve"> </w:t>
      </w:r>
      <w:r w:rsidR="003629EA" w:rsidRPr="00A11B97">
        <w:rPr>
          <w:lang w:val="en-GB"/>
        </w:rPr>
        <w:t>it could be concluded that this added to a public singing performance</w:t>
      </w:r>
      <w:r w:rsidR="009952EC" w:rsidRPr="00A11B97">
        <w:rPr>
          <w:lang w:val="en-GB"/>
        </w:rPr>
        <w:t xml:space="preserve"> such as a singing exam or school concert, </w:t>
      </w:r>
      <w:r w:rsidR="003629EA" w:rsidRPr="00A11B97">
        <w:rPr>
          <w:lang w:val="en-GB"/>
        </w:rPr>
        <w:t xml:space="preserve">could put a singer under </w:t>
      </w:r>
      <w:r w:rsidR="007F652C" w:rsidRPr="00A11B97">
        <w:rPr>
          <w:lang w:val="en-GB"/>
        </w:rPr>
        <w:t xml:space="preserve">undue </w:t>
      </w:r>
      <w:r w:rsidR="003629EA" w:rsidRPr="00A11B97">
        <w:rPr>
          <w:lang w:val="en-GB"/>
        </w:rPr>
        <w:t>stress</w:t>
      </w:r>
      <w:r w:rsidR="003C7211" w:rsidRPr="00A11B97">
        <w:rPr>
          <w:lang w:val="en-GB"/>
        </w:rPr>
        <w:t xml:space="preserve"> that would negatively </w:t>
      </w:r>
      <w:r w:rsidR="0004053C" w:rsidRPr="00A11B97">
        <w:rPr>
          <w:lang w:val="en-GB"/>
        </w:rPr>
        <w:t>affect</w:t>
      </w:r>
      <w:r w:rsidR="003C7211" w:rsidRPr="00A11B97">
        <w:rPr>
          <w:lang w:val="en-GB"/>
        </w:rPr>
        <w:t xml:space="preserve"> their </w:t>
      </w:r>
      <w:r w:rsidR="0004053C" w:rsidRPr="00A11B97">
        <w:rPr>
          <w:lang w:val="en-GB"/>
        </w:rPr>
        <w:t>whole performance</w:t>
      </w:r>
      <w:r w:rsidR="00E01A82" w:rsidRPr="00A11B97">
        <w:rPr>
          <w:lang w:val="en-GB"/>
        </w:rPr>
        <w:t xml:space="preserve"> both acoustically and physically</w:t>
      </w:r>
      <w:r w:rsidR="0004053C" w:rsidRPr="00A11B97">
        <w:rPr>
          <w:lang w:val="en-GB"/>
        </w:rPr>
        <w:t xml:space="preserve"> (Columbia University Department of Psychiatry, 2022). </w:t>
      </w:r>
    </w:p>
    <w:p w:rsidR="00301033" w:rsidRPr="00A11B97" w:rsidRDefault="00F55BCD" w:rsidP="00A11B97">
      <w:r w:rsidRPr="00A11B97">
        <w:rPr>
          <w:lang w:val="en-GB"/>
        </w:rPr>
        <w:t xml:space="preserve">I have concluded that </w:t>
      </w:r>
      <w:r w:rsidR="00EE28A1">
        <w:rPr>
          <w:lang w:val="en-GB"/>
        </w:rPr>
        <w:t xml:space="preserve">in singing lessons </w:t>
      </w:r>
      <w:r w:rsidRPr="00A11B97">
        <w:rPr>
          <w:lang w:val="en-GB"/>
        </w:rPr>
        <w:t>I have expected sleep deprived students to perform with as much animation and energy as a non-sleep deprived student</w:t>
      </w:r>
      <w:r w:rsidR="00EE28A1">
        <w:rPr>
          <w:lang w:val="en-GB"/>
        </w:rPr>
        <w:t>.</w:t>
      </w:r>
      <w:r w:rsidRPr="00A11B97">
        <w:rPr>
          <w:lang w:val="en-GB"/>
        </w:rPr>
        <w:t xml:space="preserve"> </w:t>
      </w:r>
      <w:r w:rsidR="00EE28A1">
        <w:rPr>
          <w:lang w:val="en-GB"/>
        </w:rPr>
        <w:t>I</w:t>
      </w:r>
      <w:r w:rsidRPr="00A11B97">
        <w:rPr>
          <w:lang w:val="en-GB"/>
        </w:rPr>
        <w:t xml:space="preserve"> </w:t>
      </w:r>
      <w:r w:rsidR="009952EC" w:rsidRPr="00A11B97">
        <w:rPr>
          <w:lang w:val="en-GB"/>
        </w:rPr>
        <w:t>now</w:t>
      </w:r>
      <w:r w:rsidRPr="00A11B97">
        <w:rPr>
          <w:lang w:val="en-GB"/>
        </w:rPr>
        <w:t xml:space="preserve"> realise </w:t>
      </w:r>
      <w:r w:rsidR="009952EC" w:rsidRPr="00A11B97">
        <w:rPr>
          <w:lang w:val="en-GB"/>
        </w:rPr>
        <w:t xml:space="preserve">that </w:t>
      </w:r>
      <w:r w:rsidRPr="00A11B97">
        <w:rPr>
          <w:lang w:val="en-GB"/>
        </w:rPr>
        <w:t>this is not possible and I must adjust my expectations</w:t>
      </w:r>
      <w:r w:rsidR="00EE28A1">
        <w:rPr>
          <w:lang w:val="en-GB"/>
        </w:rPr>
        <w:t xml:space="preserve"> on days when students are clearly sleep deprived. </w:t>
      </w:r>
      <w:r w:rsidR="006E6316">
        <w:rPr>
          <w:lang w:val="en-GB"/>
        </w:rPr>
        <w:t>This may include changing the shape or plan of my singing lesson. If, for example, a student presents as clearly sleep deprived instead of intensive singing, I may choose to centre the lesson around foreign language text pronunciation, new repertoire choosing or music theory skills for example.</w:t>
      </w:r>
    </w:p>
    <w:p w:rsidR="007F652C" w:rsidRPr="00766817" w:rsidRDefault="007F652C" w:rsidP="00766817">
      <w:pPr>
        <w:rPr>
          <w:rFonts w:cs="Arial"/>
          <w:szCs w:val="22"/>
          <w:lang w:val="en-GB"/>
        </w:rPr>
      </w:pPr>
    </w:p>
    <w:p w:rsidR="007F652C" w:rsidRPr="00E3259C" w:rsidRDefault="007F652C" w:rsidP="00E3259C">
      <w:pPr>
        <w:spacing w:line="240" w:lineRule="auto"/>
        <w:rPr>
          <w:rFonts w:cs="Arial"/>
          <w:b/>
          <w:bCs/>
          <w:szCs w:val="22"/>
          <w:lang w:val="en-GB"/>
        </w:rPr>
      </w:pPr>
      <w:bookmarkStart w:id="11" w:name="_Toc214864653"/>
      <w:r w:rsidRPr="00E3259C">
        <w:rPr>
          <w:b/>
          <w:bCs/>
        </w:rPr>
        <w:t>Sleep Deprivation Conclusions</w:t>
      </w:r>
      <w:bookmarkEnd w:id="11"/>
    </w:p>
    <w:p w:rsidR="007F652C" w:rsidRPr="00766817" w:rsidRDefault="007F652C" w:rsidP="00766817">
      <w:pPr>
        <w:rPr>
          <w:rFonts w:cs="Arial"/>
          <w:szCs w:val="22"/>
          <w:lang w:val="en-GB"/>
        </w:rPr>
      </w:pPr>
    </w:p>
    <w:p w:rsidR="007F652C" w:rsidRDefault="007F652C" w:rsidP="00766817">
      <w:pPr>
        <w:rPr>
          <w:rFonts w:cs="Arial"/>
          <w:szCs w:val="22"/>
        </w:rPr>
      </w:pPr>
      <w:r w:rsidRPr="00766817">
        <w:rPr>
          <w:rFonts w:cs="Arial"/>
          <w:szCs w:val="22"/>
          <w:lang w:val="en-GB"/>
        </w:rPr>
        <w:t>I</w:t>
      </w:r>
      <w:r w:rsidR="00301033" w:rsidRPr="00766817">
        <w:rPr>
          <w:rFonts w:cs="Arial"/>
          <w:szCs w:val="22"/>
        </w:rPr>
        <w:t>t is clear for adolescents who regularly use their singing voice there are some alarming consequences of sleep deprivation</w:t>
      </w:r>
      <w:r w:rsidR="00D66D4A" w:rsidRPr="00766817">
        <w:rPr>
          <w:rFonts w:cs="Arial"/>
          <w:szCs w:val="22"/>
          <w:lang w:val="en-GB"/>
        </w:rPr>
        <w:t xml:space="preserve"> that must be taken into consideration</w:t>
      </w:r>
      <w:r w:rsidR="00301033" w:rsidRPr="00766817">
        <w:rPr>
          <w:rFonts w:cs="Arial"/>
          <w:szCs w:val="22"/>
        </w:rPr>
        <w:t>.</w:t>
      </w:r>
    </w:p>
    <w:p w:rsidR="00766817" w:rsidRPr="00766817" w:rsidRDefault="00766817" w:rsidP="00766817">
      <w:pPr>
        <w:rPr>
          <w:rFonts w:cs="Arial"/>
          <w:szCs w:val="22"/>
        </w:rPr>
      </w:pPr>
    </w:p>
    <w:p w:rsidR="00301033" w:rsidRDefault="007F652C" w:rsidP="00766817">
      <w:pPr>
        <w:rPr>
          <w:rFonts w:cs="Arial"/>
          <w:szCs w:val="22"/>
          <w:lang w:val="en-GB"/>
        </w:rPr>
      </w:pPr>
      <w:r w:rsidRPr="00766817">
        <w:rPr>
          <w:rFonts w:cs="Arial"/>
          <w:szCs w:val="22"/>
          <w:lang w:val="en-GB"/>
        </w:rPr>
        <w:t xml:space="preserve">It </w:t>
      </w:r>
      <w:r w:rsidR="00D66D4A" w:rsidRPr="00766817">
        <w:rPr>
          <w:rFonts w:cs="Arial"/>
          <w:szCs w:val="22"/>
          <w:lang w:val="en-GB"/>
        </w:rPr>
        <w:t>is</w:t>
      </w:r>
      <w:r w:rsidRPr="00766817">
        <w:rPr>
          <w:rFonts w:cs="Arial"/>
          <w:szCs w:val="22"/>
          <w:lang w:val="en-GB"/>
        </w:rPr>
        <w:t xml:space="preserve"> imperative that </w:t>
      </w:r>
      <w:r w:rsidR="007A5CA6">
        <w:rPr>
          <w:rFonts w:cs="Arial"/>
          <w:szCs w:val="22"/>
          <w:lang w:val="en-GB"/>
        </w:rPr>
        <w:t xml:space="preserve">I, and </w:t>
      </w:r>
      <w:r w:rsidRPr="00766817">
        <w:rPr>
          <w:rFonts w:cs="Arial"/>
          <w:szCs w:val="22"/>
          <w:lang w:val="en-GB"/>
        </w:rPr>
        <w:t>s</w:t>
      </w:r>
      <w:r w:rsidR="00301033" w:rsidRPr="00766817">
        <w:rPr>
          <w:rFonts w:cs="Arial"/>
          <w:szCs w:val="22"/>
        </w:rPr>
        <w:t xml:space="preserve">inging teachers </w:t>
      </w:r>
      <w:r w:rsidR="007A5CA6">
        <w:rPr>
          <w:rFonts w:cs="Arial"/>
          <w:szCs w:val="22"/>
          <w:lang w:val="en-GB"/>
        </w:rPr>
        <w:t xml:space="preserve">in general, </w:t>
      </w:r>
      <w:r w:rsidR="00301033" w:rsidRPr="00766817">
        <w:rPr>
          <w:rFonts w:cs="Arial"/>
          <w:szCs w:val="22"/>
        </w:rPr>
        <w:t xml:space="preserve">must be aware </w:t>
      </w:r>
      <w:r w:rsidR="008F672D">
        <w:rPr>
          <w:rFonts w:cs="Arial"/>
          <w:szCs w:val="22"/>
          <w:lang w:val="en-GB"/>
        </w:rPr>
        <w:t xml:space="preserve">of these issues </w:t>
      </w:r>
      <w:r w:rsidRPr="00766817">
        <w:rPr>
          <w:rFonts w:cs="Arial"/>
          <w:szCs w:val="22"/>
          <w:lang w:val="en-GB"/>
        </w:rPr>
        <w:t xml:space="preserve">and </w:t>
      </w:r>
      <w:r w:rsidR="008F672D">
        <w:rPr>
          <w:rFonts w:cs="Arial"/>
          <w:szCs w:val="22"/>
          <w:lang w:val="en-GB"/>
        </w:rPr>
        <w:t xml:space="preserve">be </w:t>
      </w:r>
      <w:r w:rsidR="00301033" w:rsidRPr="00766817">
        <w:rPr>
          <w:rFonts w:cs="Arial"/>
          <w:szCs w:val="22"/>
        </w:rPr>
        <w:t xml:space="preserve">watchful for pupils who </w:t>
      </w:r>
      <w:r w:rsidR="008F672D">
        <w:rPr>
          <w:rFonts w:cs="Arial"/>
          <w:szCs w:val="22"/>
          <w:lang w:val="en-GB"/>
        </w:rPr>
        <w:t>could</w:t>
      </w:r>
      <w:r w:rsidR="00301033" w:rsidRPr="00766817">
        <w:rPr>
          <w:rFonts w:cs="Arial"/>
          <w:szCs w:val="22"/>
        </w:rPr>
        <w:t xml:space="preserve"> be displaying symptoms of sleep deprivation. </w:t>
      </w:r>
      <w:r w:rsidRPr="00766817">
        <w:rPr>
          <w:rFonts w:cs="Arial"/>
          <w:szCs w:val="22"/>
          <w:lang w:val="en-GB"/>
        </w:rPr>
        <w:t>Singing t</w:t>
      </w:r>
      <w:r w:rsidR="00301033" w:rsidRPr="00766817">
        <w:rPr>
          <w:rFonts w:cs="Arial"/>
          <w:szCs w:val="22"/>
        </w:rPr>
        <w:t xml:space="preserve">eachers </w:t>
      </w:r>
      <w:r w:rsidRPr="00766817">
        <w:rPr>
          <w:rFonts w:cs="Arial"/>
          <w:szCs w:val="22"/>
          <w:lang w:val="en-GB"/>
        </w:rPr>
        <w:t>should</w:t>
      </w:r>
      <w:r w:rsidR="00301033" w:rsidRPr="00766817">
        <w:rPr>
          <w:rFonts w:cs="Arial"/>
          <w:szCs w:val="22"/>
        </w:rPr>
        <w:t xml:space="preserve"> </w:t>
      </w:r>
      <w:r w:rsidRPr="00766817">
        <w:rPr>
          <w:rFonts w:cs="Arial"/>
          <w:szCs w:val="22"/>
          <w:lang w:val="en-GB"/>
        </w:rPr>
        <w:t xml:space="preserve">also </w:t>
      </w:r>
      <w:r w:rsidR="00301033" w:rsidRPr="00766817">
        <w:rPr>
          <w:rFonts w:cs="Arial"/>
          <w:szCs w:val="22"/>
        </w:rPr>
        <w:t xml:space="preserve">be ready to adjust their expectations </w:t>
      </w:r>
      <w:r w:rsidR="008F672D">
        <w:rPr>
          <w:rFonts w:cs="Arial"/>
          <w:szCs w:val="22"/>
          <w:lang w:val="en-GB"/>
        </w:rPr>
        <w:t>towards</w:t>
      </w:r>
      <w:r w:rsidR="00301033" w:rsidRPr="00766817">
        <w:rPr>
          <w:rFonts w:cs="Arial"/>
          <w:szCs w:val="22"/>
        </w:rPr>
        <w:t xml:space="preserve"> sleep deprived pupils</w:t>
      </w:r>
      <w:r w:rsidRPr="00766817">
        <w:rPr>
          <w:rFonts w:cs="Arial"/>
          <w:szCs w:val="22"/>
          <w:lang w:val="en-GB"/>
        </w:rPr>
        <w:t>. F</w:t>
      </w:r>
      <w:r w:rsidR="00301033" w:rsidRPr="00766817">
        <w:rPr>
          <w:rFonts w:cs="Arial"/>
          <w:szCs w:val="22"/>
        </w:rPr>
        <w:t>or example</w:t>
      </w:r>
      <w:r w:rsidR="007A5CA6">
        <w:rPr>
          <w:rFonts w:cs="Arial"/>
          <w:szCs w:val="22"/>
          <w:lang w:val="en-GB"/>
        </w:rPr>
        <w:t>, I have concluded that asking a student to</w:t>
      </w:r>
      <w:r w:rsidR="00301033" w:rsidRPr="00766817">
        <w:rPr>
          <w:rFonts w:cs="Arial"/>
          <w:szCs w:val="22"/>
        </w:rPr>
        <w:t xml:space="preserve"> sing a long passage of opera which </w:t>
      </w:r>
      <w:r w:rsidR="00301033" w:rsidRPr="00766817">
        <w:rPr>
          <w:rFonts w:cs="Arial"/>
          <w:szCs w:val="22"/>
        </w:rPr>
        <w:lastRenderedPageBreak/>
        <w:t>requires an agile</w:t>
      </w:r>
      <w:r w:rsidRPr="00766817">
        <w:rPr>
          <w:rFonts w:cs="Arial"/>
          <w:szCs w:val="22"/>
          <w:lang w:val="en-GB"/>
        </w:rPr>
        <w:t xml:space="preserve">, </w:t>
      </w:r>
      <w:r w:rsidR="008F672D">
        <w:rPr>
          <w:rFonts w:cs="Arial"/>
          <w:szCs w:val="22"/>
          <w:lang w:val="en-GB"/>
        </w:rPr>
        <w:t xml:space="preserve">expressive and </w:t>
      </w:r>
      <w:r w:rsidRPr="00766817">
        <w:rPr>
          <w:rFonts w:cs="Arial"/>
          <w:szCs w:val="22"/>
          <w:lang w:val="en-GB"/>
        </w:rPr>
        <w:t>healthy</w:t>
      </w:r>
      <w:r w:rsidR="00301033" w:rsidRPr="00766817">
        <w:rPr>
          <w:rFonts w:cs="Arial"/>
          <w:szCs w:val="22"/>
        </w:rPr>
        <w:t xml:space="preserve"> voice may be beyond what a sleep deprived voice can manage</w:t>
      </w:r>
      <w:r w:rsidRPr="00766817">
        <w:rPr>
          <w:rFonts w:cs="Arial"/>
          <w:szCs w:val="22"/>
          <w:lang w:val="en-GB"/>
        </w:rPr>
        <w:t xml:space="preserve"> safely</w:t>
      </w:r>
      <w:r w:rsidR="00301033" w:rsidRPr="00766817">
        <w:rPr>
          <w:rFonts w:cs="Arial"/>
          <w:szCs w:val="22"/>
        </w:rPr>
        <w:t xml:space="preserve">, and may indeed cause vocal dysphonia </w:t>
      </w:r>
      <w:r w:rsidRPr="00766817">
        <w:rPr>
          <w:rFonts w:cs="Arial"/>
          <w:szCs w:val="22"/>
          <w:lang w:val="en-GB"/>
        </w:rPr>
        <w:t xml:space="preserve">or damage </w:t>
      </w:r>
      <w:r w:rsidR="00301033" w:rsidRPr="00766817">
        <w:rPr>
          <w:rFonts w:cs="Arial"/>
          <w:szCs w:val="22"/>
        </w:rPr>
        <w:t xml:space="preserve">(National Institute on Deafness and other Communication Disorders, 2025). </w:t>
      </w:r>
      <w:r w:rsidR="007A5CA6">
        <w:rPr>
          <w:rFonts w:cs="Arial"/>
          <w:szCs w:val="22"/>
          <w:lang w:val="en-GB"/>
        </w:rPr>
        <w:t>I must</w:t>
      </w:r>
      <w:r w:rsidR="00363EC1" w:rsidRPr="00766817">
        <w:rPr>
          <w:rFonts w:cs="Arial"/>
          <w:szCs w:val="22"/>
          <w:lang w:val="en-GB"/>
        </w:rPr>
        <w:t xml:space="preserve"> consider how best to incorporate education on the importance of sleep to </w:t>
      </w:r>
      <w:r w:rsidR="008F672D">
        <w:rPr>
          <w:rFonts w:cs="Arial"/>
          <w:szCs w:val="22"/>
          <w:lang w:val="en-GB"/>
        </w:rPr>
        <w:t>students</w:t>
      </w:r>
      <w:r w:rsidR="00363EC1" w:rsidRPr="00766817">
        <w:rPr>
          <w:rFonts w:cs="Arial"/>
          <w:szCs w:val="22"/>
          <w:lang w:val="en-GB"/>
        </w:rPr>
        <w:t xml:space="preserve"> </w:t>
      </w:r>
      <w:r w:rsidR="008F672D">
        <w:rPr>
          <w:rFonts w:cs="Arial"/>
          <w:szCs w:val="22"/>
          <w:lang w:val="en-GB"/>
        </w:rPr>
        <w:t xml:space="preserve">in their </w:t>
      </w:r>
      <w:r w:rsidR="00363EC1" w:rsidRPr="00766817">
        <w:rPr>
          <w:rFonts w:cs="Arial"/>
          <w:szCs w:val="22"/>
          <w:lang w:val="en-GB"/>
        </w:rPr>
        <w:t xml:space="preserve">lessons, in order to </w:t>
      </w:r>
      <w:r w:rsidR="008F672D">
        <w:rPr>
          <w:rFonts w:cs="Arial"/>
          <w:szCs w:val="22"/>
          <w:lang w:val="en-GB"/>
        </w:rPr>
        <w:t>better equip</w:t>
      </w:r>
      <w:r w:rsidR="00363EC1" w:rsidRPr="00766817">
        <w:rPr>
          <w:rFonts w:cs="Arial"/>
          <w:szCs w:val="22"/>
          <w:lang w:val="en-GB"/>
        </w:rPr>
        <w:t xml:space="preserve"> </w:t>
      </w:r>
      <w:r w:rsidR="008F672D">
        <w:rPr>
          <w:rFonts w:cs="Arial"/>
          <w:szCs w:val="22"/>
          <w:lang w:val="en-GB"/>
        </w:rPr>
        <w:t xml:space="preserve">them </w:t>
      </w:r>
      <w:r w:rsidR="00363EC1" w:rsidRPr="00766817">
        <w:rPr>
          <w:rFonts w:cs="Arial"/>
          <w:szCs w:val="22"/>
          <w:lang w:val="en-GB"/>
        </w:rPr>
        <w:t xml:space="preserve">and to </w:t>
      </w:r>
      <w:r w:rsidR="008F672D">
        <w:rPr>
          <w:rFonts w:cs="Arial"/>
          <w:szCs w:val="22"/>
          <w:lang w:val="en-GB"/>
        </w:rPr>
        <w:t>achieve better</w:t>
      </w:r>
      <w:r w:rsidR="00363EC1" w:rsidRPr="00766817">
        <w:rPr>
          <w:rFonts w:cs="Arial"/>
          <w:szCs w:val="22"/>
          <w:lang w:val="en-GB"/>
        </w:rPr>
        <w:t xml:space="preserve"> vocal health</w:t>
      </w:r>
      <w:r w:rsidR="008F672D">
        <w:rPr>
          <w:rFonts w:cs="Arial"/>
          <w:szCs w:val="22"/>
          <w:lang w:val="en-GB"/>
        </w:rPr>
        <w:t xml:space="preserve"> </w:t>
      </w:r>
      <w:r w:rsidR="00363EC1" w:rsidRPr="00766817">
        <w:rPr>
          <w:rFonts w:cs="Arial"/>
          <w:szCs w:val="22"/>
          <w:lang w:val="en-GB"/>
        </w:rPr>
        <w:t xml:space="preserve">awareness. </w:t>
      </w:r>
      <w:r w:rsidR="007A5CA6">
        <w:rPr>
          <w:rFonts w:cs="Arial"/>
          <w:szCs w:val="22"/>
          <w:lang w:val="en-GB"/>
        </w:rPr>
        <w:t>I would hope that with increased education into the effect of sleep deprivation on the voice, my students may reconsider their sleeping habits</w:t>
      </w:r>
      <w:r w:rsidR="00A3121A">
        <w:rPr>
          <w:rFonts w:cs="Arial"/>
          <w:szCs w:val="22"/>
          <w:lang w:val="en-GB"/>
        </w:rPr>
        <w:t xml:space="preserve">, especially around the time of an important performance or singing exam. </w:t>
      </w:r>
    </w:p>
    <w:p w:rsidR="00A4128E" w:rsidRPr="00766817" w:rsidRDefault="008F672D" w:rsidP="00766817">
      <w:pPr>
        <w:rPr>
          <w:rFonts w:cs="Arial"/>
          <w:szCs w:val="22"/>
          <w:lang w:val="en-GB"/>
        </w:rPr>
      </w:pPr>
      <w:r>
        <w:rPr>
          <w:rFonts w:cs="Arial"/>
          <w:szCs w:val="22"/>
          <w:lang w:val="en-GB"/>
        </w:rPr>
        <w:t>As has been previously</w:t>
      </w:r>
      <w:r w:rsidR="00A4128E">
        <w:rPr>
          <w:rFonts w:cs="Arial"/>
          <w:szCs w:val="22"/>
          <w:lang w:val="en-GB"/>
        </w:rPr>
        <w:t xml:space="preserve"> noted</w:t>
      </w:r>
      <w:r>
        <w:rPr>
          <w:rFonts w:cs="Arial"/>
          <w:szCs w:val="22"/>
          <w:lang w:val="en-GB"/>
        </w:rPr>
        <w:t>,</w:t>
      </w:r>
      <w:r w:rsidR="00A4128E">
        <w:rPr>
          <w:rFonts w:cs="Arial"/>
          <w:szCs w:val="22"/>
          <w:lang w:val="en-GB"/>
        </w:rPr>
        <w:t xml:space="preserve"> much research around sleep deprivation and the voice</w:t>
      </w:r>
      <w:r>
        <w:rPr>
          <w:rFonts w:cs="Arial"/>
          <w:szCs w:val="22"/>
          <w:lang w:val="en-GB"/>
        </w:rPr>
        <w:t xml:space="preserve"> </w:t>
      </w:r>
      <w:r w:rsidR="00A4128E">
        <w:rPr>
          <w:rFonts w:cs="Arial"/>
          <w:szCs w:val="22"/>
          <w:lang w:val="en-GB"/>
        </w:rPr>
        <w:t xml:space="preserve">centres around the speaking voice. </w:t>
      </w:r>
      <w:r>
        <w:rPr>
          <w:rFonts w:cs="Arial"/>
          <w:szCs w:val="22"/>
          <w:lang w:val="en-GB"/>
        </w:rPr>
        <w:t>Therefore, m</w:t>
      </w:r>
      <w:r w:rsidR="00A4128E">
        <w:rPr>
          <w:rFonts w:cs="Arial"/>
          <w:szCs w:val="22"/>
          <w:lang w:val="en-GB"/>
        </w:rPr>
        <w:t xml:space="preserve">ore specific research into the singing voice and sleep deprivation would be beneficial and informative moving forwards. </w:t>
      </w:r>
    </w:p>
    <w:p w:rsidR="00BE1871" w:rsidRPr="00766817" w:rsidRDefault="00BE1871" w:rsidP="00766817">
      <w:pPr>
        <w:rPr>
          <w:rFonts w:cs="Arial"/>
          <w:szCs w:val="22"/>
        </w:rPr>
      </w:pPr>
    </w:p>
    <w:p w:rsidR="00BE1871" w:rsidRPr="00766817" w:rsidRDefault="00BE1871" w:rsidP="00766817">
      <w:pPr>
        <w:pStyle w:val="Heading2"/>
      </w:pPr>
      <w:bookmarkStart w:id="12" w:name="_Toc214864654"/>
      <w:r w:rsidRPr="00766817">
        <w:t>Eating Disorders</w:t>
      </w:r>
      <w:bookmarkEnd w:id="12"/>
    </w:p>
    <w:p w:rsidR="00363EC1" w:rsidRPr="00766817" w:rsidRDefault="00363EC1" w:rsidP="00766817">
      <w:pPr>
        <w:rPr>
          <w:rFonts w:cs="Arial"/>
          <w:b/>
          <w:bCs/>
          <w:szCs w:val="22"/>
          <w:lang w:val="en-GB"/>
        </w:rPr>
      </w:pPr>
    </w:p>
    <w:p w:rsidR="00363EC1" w:rsidRDefault="00363EC1" w:rsidP="00F339D6">
      <w:pPr>
        <w:pStyle w:val="Heading3"/>
      </w:pPr>
      <w:r w:rsidRPr="00766817">
        <w:t>General Information</w:t>
      </w:r>
    </w:p>
    <w:p w:rsidR="00F339D6" w:rsidRPr="00F339D6" w:rsidRDefault="00F339D6" w:rsidP="00F339D6">
      <w:pPr>
        <w:rPr>
          <w:lang w:val="en-GB"/>
        </w:rPr>
      </w:pPr>
    </w:p>
    <w:p w:rsidR="0059240E" w:rsidRDefault="00A95A39" w:rsidP="00766817">
      <w:pPr>
        <w:rPr>
          <w:rFonts w:cs="Arial"/>
          <w:szCs w:val="22"/>
        </w:rPr>
      </w:pPr>
      <w:r w:rsidRPr="00766817">
        <w:rPr>
          <w:rFonts w:cs="Arial"/>
          <w:szCs w:val="22"/>
        </w:rPr>
        <w:t xml:space="preserve">Eating disorders </w:t>
      </w:r>
      <w:r w:rsidRPr="00766817">
        <w:rPr>
          <w:rFonts w:cs="Arial"/>
          <w:szCs w:val="22"/>
          <w:lang w:val="en-GB"/>
        </w:rPr>
        <w:t>are</w:t>
      </w:r>
      <w:r w:rsidRPr="00766817">
        <w:rPr>
          <w:rFonts w:cs="Arial"/>
          <w:szCs w:val="22"/>
        </w:rPr>
        <w:t xml:space="preserve"> described as a psychiatric impairment of normal eating behaviour </w:t>
      </w:r>
      <w:r w:rsidR="0059240E" w:rsidRPr="00766817">
        <w:rPr>
          <w:rFonts w:cs="Arial"/>
          <w:szCs w:val="22"/>
          <w:lang w:val="en-GB"/>
        </w:rPr>
        <w:t xml:space="preserve">through methods of purging, starvation or bingeing </w:t>
      </w:r>
      <w:r w:rsidRPr="00766817">
        <w:rPr>
          <w:rFonts w:cs="Arial"/>
          <w:szCs w:val="22"/>
        </w:rPr>
        <w:t>(Treasure, Duarte, Schmidt, 2020</w:t>
      </w:r>
      <w:r w:rsidR="009D3EBD" w:rsidRPr="00766817">
        <w:rPr>
          <w:rFonts w:cs="Arial"/>
          <w:szCs w:val="22"/>
          <w:lang w:val="en-GB"/>
        </w:rPr>
        <w:t xml:space="preserve"> </w:t>
      </w:r>
      <w:r w:rsidR="00961624" w:rsidRPr="00766817">
        <w:rPr>
          <w:rFonts w:cs="Arial"/>
          <w:szCs w:val="22"/>
          <w:lang w:val="en-GB"/>
        </w:rPr>
        <w:t>;</w:t>
      </w:r>
      <w:r w:rsidR="0059240E" w:rsidRPr="00766817">
        <w:rPr>
          <w:rFonts w:cs="Arial"/>
          <w:szCs w:val="22"/>
          <w:lang w:val="en-GB"/>
        </w:rPr>
        <w:t>Rome, Ammerman, 2015</w:t>
      </w:r>
      <w:r w:rsidRPr="00766817">
        <w:rPr>
          <w:rFonts w:cs="Arial"/>
          <w:szCs w:val="22"/>
        </w:rPr>
        <w:t xml:space="preserve">). </w:t>
      </w:r>
    </w:p>
    <w:p w:rsidR="00CE5FA2" w:rsidRPr="00766817" w:rsidRDefault="00CE5FA2" w:rsidP="00CE5FA2">
      <w:pPr>
        <w:rPr>
          <w:rFonts w:cs="Arial"/>
          <w:szCs w:val="22"/>
        </w:rPr>
      </w:pPr>
    </w:p>
    <w:p w:rsidR="00CE5FA2" w:rsidRPr="00766817" w:rsidRDefault="00CE5FA2" w:rsidP="00CE5FA2">
      <w:pPr>
        <w:rPr>
          <w:rFonts w:cs="Arial"/>
          <w:szCs w:val="22"/>
          <w:lang w:val="en-GB"/>
        </w:rPr>
      </w:pPr>
      <w:r w:rsidRPr="00766817">
        <w:rPr>
          <w:rFonts w:cs="Arial"/>
          <w:szCs w:val="22"/>
          <w:lang w:val="en-GB"/>
        </w:rPr>
        <w:t xml:space="preserve">Eating disorders can include Anorexia Nervosa, Bulimia Nervosa, Binge eating disorder, Pica, Rumination, Night eating syndrome and various other unclassified manifestations of eating malfunctions (National Library of Medicine, 2023). </w:t>
      </w:r>
    </w:p>
    <w:p w:rsidR="00CE5FA2" w:rsidRDefault="00CE5FA2" w:rsidP="00766817">
      <w:pPr>
        <w:rPr>
          <w:rFonts w:cs="Arial"/>
          <w:szCs w:val="22"/>
        </w:rPr>
      </w:pPr>
    </w:p>
    <w:p w:rsidR="00A95A39" w:rsidRDefault="00363EC1" w:rsidP="00766817">
      <w:pPr>
        <w:rPr>
          <w:rFonts w:cs="Arial"/>
          <w:szCs w:val="22"/>
          <w:lang w:val="en-GB"/>
        </w:rPr>
      </w:pPr>
      <w:r w:rsidRPr="00766817">
        <w:rPr>
          <w:rFonts w:cs="Arial"/>
          <w:szCs w:val="22"/>
          <w:lang w:val="en-GB"/>
        </w:rPr>
        <w:t>Eating disorders</w:t>
      </w:r>
      <w:r w:rsidR="00635C19" w:rsidRPr="00766817">
        <w:rPr>
          <w:rFonts w:cs="Arial"/>
          <w:szCs w:val="22"/>
          <w:lang w:val="en-GB"/>
        </w:rPr>
        <w:t xml:space="preserve"> have been listed by the World Health Organisation (WHO, 2025) as one of the </w:t>
      </w:r>
      <w:r w:rsidR="00E82C81" w:rsidRPr="00766817">
        <w:rPr>
          <w:rFonts w:cs="Arial"/>
          <w:szCs w:val="22"/>
          <w:lang w:val="en-GB"/>
        </w:rPr>
        <w:t xml:space="preserve">most </w:t>
      </w:r>
      <w:r w:rsidR="00C136CD" w:rsidRPr="00766817">
        <w:rPr>
          <w:rFonts w:cs="Arial"/>
          <w:szCs w:val="22"/>
          <w:lang w:val="en-GB"/>
        </w:rPr>
        <w:t>prevalent</w:t>
      </w:r>
      <w:r w:rsidR="00635C19" w:rsidRPr="00766817">
        <w:rPr>
          <w:rFonts w:cs="Arial"/>
          <w:szCs w:val="22"/>
          <w:lang w:val="en-GB"/>
        </w:rPr>
        <w:t xml:space="preserve"> mental health disorders that an adolescent may experience. </w:t>
      </w:r>
      <w:r w:rsidR="000A7F65" w:rsidRPr="00766817">
        <w:rPr>
          <w:rFonts w:cs="Arial"/>
          <w:szCs w:val="22"/>
          <w:lang w:val="en-GB"/>
        </w:rPr>
        <w:t>It is widely acknowledged that eating disorders are complex and affect the sufferer mentally and physically on many levels</w:t>
      </w:r>
      <w:r w:rsidR="00961624" w:rsidRPr="00766817">
        <w:rPr>
          <w:rFonts w:cs="Arial"/>
          <w:szCs w:val="22"/>
          <w:lang w:val="en-GB"/>
        </w:rPr>
        <w:t xml:space="preserve"> (Suarez-</w:t>
      </w:r>
      <w:proofErr w:type="spellStart"/>
      <w:r w:rsidR="00961624" w:rsidRPr="00766817">
        <w:rPr>
          <w:rFonts w:cs="Arial"/>
          <w:szCs w:val="22"/>
          <w:lang w:val="en-GB"/>
        </w:rPr>
        <w:t>Albor</w:t>
      </w:r>
      <w:proofErr w:type="spellEnd"/>
      <w:r w:rsidR="00961624" w:rsidRPr="00766817">
        <w:rPr>
          <w:rFonts w:cs="Arial"/>
          <w:szCs w:val="22"/>
          <w:lang w:val="en-GB"/>
        </w:rPr>
        <w:t xml:space="preserve">, </w:t>
      </w:r>
      <w:proofErr w:type="spellStart"/>
      <w:r w:rsidR="00961624" w:rsidRPr="00766817">
        <w:rPr>
          <w:rFonts w:cs="Arial"/>
          <w:szCs w:val="22"/>
          <w:lang w:val="en-GB"/>
        </w:rPr>
        <w:t>Galetta</w:t>
      </w:r>
      <w:proofErr w:type="spellEnd"/>
      <w:r w:rsidR="00961624" w:rsidRPr="00766817">
        <w:rPr>
          <w:rFonts w:cs="Arial"/>
          <w:szCs w:val="22"/>
          <w:lang w:val="en-GB"/>
        </w:rPr>
        <w:t>, Gomez-Bustamante, 2022). E</w:t>
      </w:r>
      <w:r w:rsidR="00E82C81" w:rsidRPr="00766817">
        <w:rPr>
          <w:rFonts w:cs="Arial"/>
          <w:szCs w:val="22"/>
          <w:lang w:val="en-GB"/>
        </w:rPr>
        <w:t xml:space="preserve">ating disorders are often misdiagnosed or go untreated in the adolescent age group </w:t>
      </w:r>
      <w:r w:rsidR="000A7F65" w:rsidRPr="00766817">
        <w:rPr>
          <w:rFonts w:cs="Arial"/>
          <w:szCs w:val="22"/>
          <w:lang w:val="en-GB"/>
        </w:rPr>
        <w:t>(</w:t>
      </w:r>
      <w:r w:rsidR="00F77DED" w:rsidRPr="00766817">
        <w:rPr>
          <w:rFonts w:cs="Arial"/>
          <w:szCs w:val="22"/>
          <w:lang w:val="en-GB"/>
        </w:rPr>
        <w:t>Campbell, Peebles, 2014</w:t>
      </w:r>
      <w:r w:rsidR="000A7F65" w:rsidRPr="00766817">
        <w:rPr>
          <w:rFonts w:cs="Arial"/>
          <w:szCs w:val="22"/>
          <w:lang w:val="en-GB"/>
        </w:rPr>
        <w:t>).</w:t>
      </w:r>
      <w:r w:rsidR="00C136CD" w:rsidRPr="00766817">
        <w:rPr>
          <w:rFonts w:cs="Arial"/>
          <w:szCs w:val="22"/>
          <w:lang w:val="en-GB"/>
        </w:rPr>
        <w:t xml:space="preserve"> </w:t>
      </w:r>
    </w:p>
    <w:p w:rsidR="00766817" w:rsidRPr="00766817" w:rsidRDefault="00766817" w:rsidP="00766817">
      <w:pPr>
        <w:rPr>
          <w:rFonts w:cs="Arial"/>
          <w:szCs w:val="22"/>
        </w:rPr>
      </w:pPr>
    </w:p>
    <w:p w:rsidR="00A95A39" w:rsidRDefault="00A3121A" w:rsidP="00766817">
      <w:pPr>
        <w:rPr>
          <w:rFonts w:cs="Arial"/>
          <w:szCs w:val="22"/>
          <w:lang w:val="en-GB"/>
        </w:rPr>
      </w:pPr>
      <w:r>
        <w:rPr>
          <w:rFonts w:cs="Arial"/>
          <w:szCs w:val="22"/>
          <w:lang w:val="en-GB"/>
        </w:rPr>
        <w:t>R</w:t>
      </w:r>
      <w:r w:rsidR="00A95A39" w:rsidRPr="00766817">
        <w:rPr>
          <w:rFonts w:cs="Arial"/>
          <w:szCs w:val="22"/>
          <w:lang w:val="en-GB"/>
        </w:rPr>
        <w:t xml:space="preserve">esearch shows that adolescent eating disorders </w:t>
      </w:r>
      <w:r>
        <w:rPr>
          <w:rFonts w:cs="Arial"/>
          <w:szCs w:val="22"/>
          <w:lang w:val="en-GB"/>
        </w:rPr>
        <w:t xml:space="preserve">continue to </w:t>
      </w:r>
      <w:r w:rsidR="00A95A39" w:rsidRPr="00766817">
        <w:rPr>
          <w:rFonts w:cs="Arial"/>
          <w:szCs w:val="22"/>
          <w:lang w:val="en-GB"/>
        </w:rPr>
        <w:t>increase globally, especially in high income countries</w:t>
      </w:r>
      <w:r w:rsidR="00EB3717">
        <w:rPr>
          <w:rFonts w:cs="Arial"/>
          <w:szCs w:val="22"/>
          <w:lang w:val="en-GB"/>
        </w:rPr>
        <w:t>,</w:t>
      </w:r>
      <w:r w:rsidR="0059240E" w:rsidRPr="00766817">
        <w:rPr>
          <w:rFonts w:cs="Arial"/>
          <w:szCs w:val="22"/>
          <w:lang w:val="en-GB"/>
        </w:rPr>
        <w:t xml:space="preserve"> such as much of Asia</w:t>
      </w:r>
      <w:r w:rsidR="00EB3717">
        <w:rPr>
          <w:rFonts w:cs="Arial"/>
          <w:szCs w:val="22"/>
          <w:lang w:val="en-GB"/>
        </w:rPr>
        <w:t xml:space="preserve"> (Pastore et al, 2023)</w:t>
      </w:r>
      <w:r w:rsidR="00A95A39" w:rsidRPr="00766817">
        <w:rPr>
          <w:rFonts w:cs="Arial"/>
          <w:szCs w:val="22"/>
          <w:lang w:val="en-GB"/>
        </w:rPr>
        <w:t xml:space="preserve">. Most of these </w:t>
      </w:r>
      <w:r w:rsidR="00EB3717">
        <w:rPr>
          <w:rFonts w:cs="Arial"/>
          <w:szCs w:val="22"/>
          <w:lang w:val="en-GB"/>
        </w:rPr>
        <w:t xml:space="preserve">reported </w:t>
      </w:r>
      <w:r w:rsidR="00A95A39" w:rsidRPr="00766817">
        <w:rPr>
          <w:rFonts w:cs="Arial"/>
          <w:szCs w:val="22"/>
          <w:lang w:val="en-GB"/>
        </w:rPr>
        <w:t>cases were in females, although the number of males affected is also noted to be on the increase (Chen, at al. 2024)</w:t>
      </w:r>
      <w:r w:rsidR="00766817">
        <w:rPr>
          <w:rFonts w:cs="Arial"/>
          <w:szCs w:val="22"/>
          <w:lang w:val="en-GB"/>
        </w:rPr>
        <w:t>.</w:t>
      </w:r>
      <w:r>
        <w:rPr>
          <w:rFonts w:cs="Arial"/>
          <w:szCs w:val="22"/>
          <w:lang w:val="en-GB"/>
        </w:rPr>
        <w:t xml:space="preserve"> In my 25 years as a singing teacher, I have been aware of 2 pupils with a diagnosed eating disorder and one who had a suspected undiagnosed eating </w:t>
      </w:r>
      <w:r>
        <w:rPr>
          <w:rFonts w:cs="Arial"/>
          <w:szCs w:val="22"/>
          <w:lang w:val="en-GB"/>
        </w:rPr>
        <w:lastRenderedPageBreak/>
        <w:t>disorder. However</w:t>
      </w:r>
      <w:r w:rsidR="00EB3717">
        <w:rPr>
          <w:rFonts w:cs="Arial"/>
          <w:szCs w:val="22"/>
          <w:lang w:val="en-GB"/>
        </w:rPr>
        <w:t xml:space="preserve">, because </w:t>
      </w:r>
      <w:r>
        <w:rPr>
          <w:rFonts w:cs="Arial"/>
          <w:szCs w:val="22"/>
          <w:lang w:val="en-GB"/>
        </w:rPr>
        <w:t xml:space="preserve">data shows eating disorders to be on the rise, I must expect that I will experience a rising number of students experiencing this ailment. </w:t>
      </w:r>
    </w:p>
    <w:p w:rsidR="00766817" w:rsidRPr="00766817" w:rsidRDefault="00766817" w:rsidP="00766817">
      <w:pPr>
        <w:rPr>
          <w:rFonts w:cs="Arial"/>
          <w:szCs w:val="22"/>
          <w:lang w:val="en-GB"/>
        </w:rPr>
      </w:pPr>
    </w:p>
    <w:p w:rsidR="007475D0" w:rsidRPr="00766817" w:rsidRDefault="00AD2186" w:rsidP="00766817">
      <w:pPr>
        <w:rPr>
          <w:rFonts w:cs="Arial"/>
          <w:szCs w:val="22"/>
        </w:rPr>
      </w:pPr>
      <w:r w:rsidRPr="00766817">
        <w:rPr>
          <w:rFonts w:cs="Arial"/>
          <w:szCs w:val="22"/>
          <w:lang w:val="en-GB"/>
        </w:rPr>
        <w:t>Adolescents</w:t>
      </w:r>
      <w:r w:rsidR="00C136CD" w:rsidRPr="00766817">
        <w:rPr>
          <w:rFonts w:cs="Arial"/>
          <w:szCs w:val="22"/>
        </w:rPr>
        <w:t xml:space="preserve"> suffer</w:t>
      </w:r>
      <w:proofErr w:type="spellStart"/>
      <w:r w:rsidRPr="00766817">
        <w:rPr>
          <w:rFonts w:cs="Arial"/>
          <w:szCs w:val="22"/>
          <w:lang w:val="en-GB"/>
        </w:rPr>
        <w:t>ing</w:t>
      </w:r>
      <w:proofErr w:type="spellEnd"/>
      <w:r w:rsidR="00C136CD" w:rsidRPr="00766817">
        <w:rPr>
          <w:rFonts w:cs="Arial"/>
          <w:szCs w:val="22"/>
        </w:rPr>
        <w:t xml:space="preserve"> from an eating disorder have </w:t>
      </w:r>
      <w:r w:rsidR="00D8000D" w:rsidRPr="00766817">
        <w:rPr>
          <w:rFonts w:cs="Arial"/>
          <w:szCs w:val="22"/>
          <w:lang w:val="en-GB"/>
        </w:rPr>
        <w:t xml:space="preserve">a </w:t>
      </w:r>
      <w:r w:rsidR="00C136CD" w:rsidRPr="00766817">
        <w:rPr>
          <w:rFonts w:cs="Arial"/>
          <w:szCs w:val="22"/>
        </w:rPr>
        <w:t xml:space="preserve">substantially raised risk of mortality, </w:t>
      </w:r>
      <w:r w:rsidR="00EB3717">
        <w:rPr>
          <w:rFonts w:cs="Arial"/>
          <w:szCs w:val="22"/>
          <w:lang w:val="en-GB"/>
        </w:rPr>
        <w:t xml:space="preserve">with </w:t>
      </w:r>
      <w:r w:rsidR="00C136CD" w:rsidRPr="00766817">
        <w:rPr>
          <w:rFonts w:cs="Arial"/>
          <w:szCs w:val="22"/>
        </w:rPr>
        <w:t xml:space="preserve">those who suffer from Anorexia nervosa thought to be at the highest risk (Arcelus, et al, 2011). </w:t>
      </w:r>
    </w:p>
    <w:p w:rsidR="00AD2620" w:rsidRDefault="00C136CD" w:rsidP="00766817">
      <w:pPr>
        <w:rPr>
          <w:rFonts w:cs="Arial"/>
          <w:szCs w:val="22"/>
        </w:rPr>
      </w:pPr>
      <w:r w:rsidRPr="00766817">
        <w:rPr>
          <w:rFonts w:cs="Arial"/>
          <w:szCs w:val="22"/>
        </w:rPr>
        <w:t xml:space="preserve">Physical complications </w:t>
      </w:r>
      <w:r w:rsidR="00D8000D" w:rsidRPr="00766817">
        <w:rPr>
          <w:rFonts w:cs="Arial"/>
          <w:szCs w:val="22"/>
          <w:lang w:val="en-GB"/>
        </w:rPr>
        <w:t xml:space="preserve">of an eating disorder </w:t>
      </w:r>
      <w:r w:rsidR="00A96EF4">
        <w:rPr>
          <w:rFonts w:cs="Arial"/>
          <w:szCs w:val="22"/>
          <w:lang w:val="en-GB"/>
        </w:rPr>
        <w:t xml:space="preserve">can </w:t>
      </w:r>
      <w:r w:rsidRPr="00766817">
        <w:rPr>
          <w:rFonts w:cs="Arial"/>
          <w:szCs w:val="22"/>
        </w:rPr>
        <w:t>occur to all areas of the body</w:t>
      </w:r>
      <w:r w:rsidR="00EB3717">
        <w:rPr>
          <w:rFonts w:cs="Arial"/>
          <w:szCs w:val="22"/>
          <w:lang w:val="en-GB"/>
        </w:rPr>
        <w:t>. T</w:t>
      </w:r>
      <w:r w:rsidRPr="00766817">
        <w:rPr>
          <w:rFonts w:cs="Arial"/>
          <w:szCs w:val="22"/>
        </w:rPr>
        <w:t xml:space="preserve">hese </w:t>
      </w:r>
      <w:r w:rsidR="00D8000D" w:rsidRPr="00766817">
        <w:rPr>
          <w:rFonts w:cs="Arial"/>
          <w:szCs w:val="22"/>
          <w:lang w:val="en-GB"/>
        </w:rPr>
        <w:t xml:space="preserve">can </w:t>
      </w:r>
      <w:r w:rsidRPr="00766817">
        <w:rPr>
          <w:rFonts w:cs="Arial"/>
          <w:szCs w:val="22"/>
        </w:rPr>
        <w:t xml:space="preserve">include dental erosion, heart conditions, </w:t>
      </w:r>
      <w:r w:rsidR="00012347" w:rsidRPr="00766817">
        <w:rPr>
          <w:rFonts w:cs="Arial"/>
          <w:szCs w:val="22"/>
          <w:lang w:val="en-GB"/>
        </w:rPr>
        <w:t xml:space="preserve">organ failure, </w:t>
      </w:r>
      <w:r w:rsidRPr="00766817">
        <w:rPr>
          <w:rFonts w:cs="Arial"/>
          <w:szCs w:val="22"/>
        </w:rPr>
        <w:t>disturbed hormone levels, osteoporosis, skin conditions</w:t>
      </w:r>
      <w:r w:rsidR="00012347" w:rsidRPr="00766817">
        <w:rPr>
          <w:rFonts w:cs="Arial"/>
          <w:szCs w:val="22"/>
          <w:lang w:val="en-GB"/>
        </w:rPr>
        <w:t xml:space="preserve">, </w:t>
      </w:r>
      <w:r w:rsidRPr="00766817">
        <w:rPr>
          <w:rFonts w:cs="Arial"/>
          <w:szCs w:val="22"/>
        </w:rPr>
        <w:t>decreased concentration</w:t>
      </w:r>
      <w:r w:rsidR="00A96EF4">
        <w:rPr>
          <w:rFonts w:cs="Arial"/>
          <w:szCs w:val="22"/>
          <w:lang w:val="en-GB"/>
        </w:rPr>
        <w:t>, fatigue</w:t>
      </w:r>
      <w:r w:rsidR="00012347" w:rsidRPr="00766817">
        <w:rPr>
          <w:rFonts w:cs="Arial"/>
          <w:szCs w:val="22"/>
          <w:lang w:val="en-GB"/>
        </w:rPr>
        <w:t xml:space="preserve"> and sudden death</w:t>
      </w:r>
      <w:r w:rsidRPr="00766817">
        <w:rPr>
          <w:rFonts w:cs="Arial"/>
          <w:szCs w:val="22"/>
        </w:rPr>
        <w:t xml:space="preserve"> (Winston, 2008. Zam, Saijari, Saijari, 2018</w:t>
      </w:r>
      <w:r w:rsidR="00012347" w:rsidRPr="00766817">
        <w:rPr>
          <w:rFonts w:cs="Arial"/>
          <w:szCs w:val="22"/>
          <w:lang w:val="en-GB"/>
        </w:rPr>
        <w:t xml:space="preserve">. </w:t>
      </w:r>
      <w:proofErr w:type="spellStart"/>
      <w:r w:rsidR="00012347" w:rsidRPr="00766817">
        <w:rPr>
          <w:rFonts w:cs="Arial"/>
          <w:szCs w:val="22"/>
          <w:lang w:val="en-GB"/>
        </w:rPr>
        <w:t>Cavoli</w:t>
      </w:r>
      <w:proofErr w:type="spellEnd"/>
      <w:r w:rsidR="00012347" w:rsidRPr="00766817">
        <w:rPr>
          <w:rFonts w:cs="Arial"/>
          <w:szCs w:val="22"/>
          <w:lang w:val="en-GB"/>
        </w:rPr>
        <w:t>, Mule, Rotolo, 2011</w:t>
      </w:r>
      <w:r w:rsidRPr="00766817">
        <w:rPr>
          <w:rFonts w:cs="Arial"/>
          <w:szCs w:val="22"/>
        </w:rPr>
        <w:t xml:space="preserve">). </w:t>
      </w:r>
      <w:r w:rsidR="007475D0" w:rsidRPr="00766817">
        <w:rPr>
          <w:rFonts w:cs="Arial"/>
          <w:szCs w:val="22"/>
          <w:lang w:val="en-GB"/>
        </w:rPr>
        <w:t>As e</w:t>
      </w:r>
      <w:r w:rsidR="00A95A39" w:rsidRPr="00766817">
        <w:rPr>
          <w:rFonts w:cs="Arial"/>
          <w:szCs w:val="22"/>
        </w:rPr>
        <w:t xml:space="preserve">ating disorders starve the body of its needed </w:t>
      </w:r>
      <w:r w:rsidR="00A96EF4" w:rsidRPr="00766817">
        <w:rPr>
          <w:rFonts w:cs="Arial"/>
          <w:szCs w:val="22"/>
        </w:rPr>
        <w:t>nutrients,</w:t>
      </w:r>
      <w:r w:rsidR="00A95A39" w:rsidRPr="00766817">
        <w:rPr>
          <w:rFonts w:cs="Arial"/>
          <w:szCs w:val="22"/>
        </w:rPr>
        <w:t xml:space="preserve"> </w:t>
      </w:r>
      <w:r w:rsidR="00EB3717">
        <w:rPr>
          <w:rFonts w:cs="Arial"/>
          <w:szCs w:val="22"/>
          <w:lang w:val="en-GB"/>
        </w:rPr>
        <w:t xml:space="preserve">they </w:t>
      </w:r>
      <w:r w:rsidR="00A95A39" w:rsidRPr="00766817">
        <w:rPr>
          <w:rFonts w:cs="Arial"/>
          <w:szCs w:val="22"/>
        </w:rPr>
        <w:t>therefore cause an impact on the physical development of an adolescent (Ruuska, 2006).</w:t>
      </w:r>
    </w:p>
    <w:p w:rsidR="007475D0" w:rsidRPr="00766817" w:rsidRDefault="007475D0" w:rsidP="00766817">
      <w:pPr>
        <w:rPr>
          <w:rFonts w:cs="Arial"/>
          <w:szCs w:val="22"/>
          <w:lang w:val="en-GB"/>
        </w:rPr>
      </w:pPr>
    </w:p>
    <w:p w:rsidR="007475D0" w:rsidRDefault="007475D0" w:rsidP="00F339D6">
      <w:pPr>
        <w:pStyle w:val="Heading3"/>
      </w:pPr>
      <w:bookmarkStart w:id="13" w:name="_Toc214864655"/>
      <w:r w:rsidRPr="00766817">
        <w:t xml:space="preserve">Eating Disorders </w:t>
      </w:r>
      <w:r w:rsidR="00462FCE" w:rsidRPr="00766817">
        <w:t xml:space="preserve">- </w:t>
      </w:r>
      <w:r w:rsidRPr="00766817">
        <w:t>functioning and quality of the voice</w:t>
      </w:r>
      <w:r w:rsidR="00462FCE" w:rsidRPr="00766817">
        <w:t xml:space="preserve"> and general performance</w:t>
      </w:r>
      <w:bookmarkEnd w:id="13"/>
    </w:p>
    <w:p w:rsidR="00F339D6" w:rsidRPr="00F339D6" w:rsidRDefault="00F339D6" w:rsidP="00F339D6">
      <w:pPr>
        <w:rPr>
          <w:lang w:eastAsia="en-GB"/>
        </w:rPr>
      </w:pPr>
    </w:p>
    <w:p w:rsidR="00554E30" w:rsidRDefault="00554E30"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As </w:t>
      </w:r>
      <w:r w:rsidRPr="00766817">
        <w:rPr>
          <w:rFonts w:ascii="Arial" w:hAnsi="Arial" w:cs="Arial"/>
          <w:sz w:val="22"/>
          <w:szCs w:val="22"/>
          <w:lang w:val="en-GB"/>
        </w:rPr>
        <w:t xml:space="preserve">seen above eating disorders can affect </w:t>
      </w:r>
      <w:r w:rsidR="009B7BE1" w:rsidRPr="00766817">
        <w:rPr>
          <w:rFonts w:ascii="Arial" w:hAnsi="Arial" w:cs="Arial"/>
          <w:sz w:val="22"/>
          <w:szCs w:val="22"/>
          <w:lang w:val="en-GB"/>
        </w:rPr>
        <w:t>and cause damage to the</w:t>
      </w:r>
      <w:r w:rsidRPr="00766817">
        <w:rPr>
          <w:rFonts w:ascii="Arial" w:hAnsi="Arial" w:cs="Arial"/>
          <w:sz w:val="22"/>
          <w:szCs w:val="22"/>
          <w:lang w:val="en-GB"/>
        </w:rPr>
        <w:t xml:space="preserve"> body in many ways. As phonation</w:t>
      </w:r>
      <w:r w:rsidRPr="00766817">
        <w:rPr>
          <w:rFonts w:ascii="Arial" w:hAnsi="Arial" w:cs="Arial"/>
          <w:sz w:val="22"/>
          <w:szCs w:val="22"/>
        </w:rPr>
        <w:t xml:space="preserve"> production requires many physical factors, it is unsurprising that eating disorders can greatly affect the </w:t>
      </w:r>
      <w:r w:rsidR="00135B40">
        <w:rPr>
          <w:rFonts w:ascii="Arial" w:hAnsi="Arial" w:cs="Arial"/>
          <w:sz w:val="22"/>
          <w:szCs w:val="22"/>
          <w:lang w:val="en-GB"/>
        </w:rPr>
        <w:t xml:space="preserve">singing </w:t>
      </w:r>
      <w:r w:rsidRPr="00766817">
        <w:rPr>
          <w:rFonts w:ascii="Arial" w:hAnsi="Arial" w:cs="Arial"/>
          <w:sz w:val="22"/>
          <w:szCs w:val="22"/>
        </w:rPr>
        <w:t>voice</w:t>
      </w:r>
      <w:r w:rsidR="009B7BE1" w:rsidRPr="00766817">
        <w:rPr>
          <w:rFonts w:ascii="Arial" w:hAnsi="Arial" w:cs="Arial"/>
          <w:sz w:val="22"/>
          <w:szCs w:val="22"/>
          <w:lang w:val="en-GB"/>
        </w:rPr>
        <w:t xml:space="preserve"> both acoustically and physically</w:t>
      </w:r>
      <w:r w:rsidRPr="00766817">
        <w:rPr>
          <w:rFonts w:ascii="Arial" w:hAnsi="Arial" w:cs="Arial"/>
          <w:sz w:val="22"/>
          <w:szCs w:val="22"/>
        </w:rPr>
        <w:t xml:space="preserve"> (Maciejewska et al, 2023). </w:t>
      </w:r>
    </w:p>
    <w:p w:rsidR="00135B40" w:rsidRPr="00766817" w:rsidRDefault="00135B40" w:rsidP="00766817">
      <w:pPr>
        <w:pStyle w:val="NormalWeb"/>
        <w:spacing w:before="0" w:beforeAutospacing="0" w:after="0" w:afterAutospacing="0" w:line="360" w:lineRule="auto"/>
        <w:rPr>
          <w:rFonts w:ascii="Arial" w:hAnsi="Arial" w:cs="Arial"/>
          <w:sz w:val="22"/>
          <w:szCs w:val="22"/>
        </w:rPr>
      </w:pPr>
    </w:p>
    <w:p w:rsidR="00C14BB7" w:rsidRPr="00766817" w:rsidRDefault="00C14BB7"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Impediment of vocal apparatus growth</w:t>
      </w:r>
      <w:r w:rsidR="00C164CC" w:rsidRPr="00766817">
        <w:rPr>
          <w:rFonts w:ascii="Arial" w:hAnsi="Arial" w:cs="Arial"/>
          <w:sz w:val="22"/>
          <w:szCs w:val="22"/>
          <w:lang w:val="en-GB"/>
        </w:rPr>
        <w:t>-</w:t>
      </w:r>
    </w:p>
    <w:p w:rsidR="00135B40" w:rsidRPr="00766817" w:rsidRDefault="00C164CC" w:rsidP="00135B40">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rPr>
        <w:t>Maciejewska</w:t>
      </w:r>
      <w:r w:rsidRPr="00766817">
        <w:rPr>
          <w:rFonts w:ascii="Arial" w:hAnsi="Arial" w:cs="Arial"/>
          <w:sz w:val="22"/>
          <w:szCs w:val="22"/>
          <w:lang w:val="en-GB"/>
        </w:rPr>
        <w:t xml:space="preserve"> et </w:t>
      </w:r>
      <w:proofErr w:type="spellStart"/>
      <w:r w:rsidRPr="00766817">
        <w:rPr>
          <w:rFonts w:ascii="Arial" w:hAnsi="Arial" w:cs="Arial"/>
          <w:sz w:val="22"/>
          <w:szCs w:val="22"/>
          <w:lang w:val="en-GB"/>
        </w:rPr>
        <w:t>al’s</w:t>
      </w:r>
      <w:proofErr w:type="spellEnd"/>
      <w:r w:rsidRPr="00766817">
        <w:rPr>
          <w:rFonts w:ascii="Arial" w:hAnsi="Arial" w:cs="Arial"/>
          <w:sz w:val="22"/>
          <w:szCs w:val="22"/>
          <w:lang w:val="en-GB"/>
        </w:rPr>
        <w:t xml:space="preserve">, study (2016) looked at the effect of anorexia on 41 female adolescents </w:t>
      </w:r>
      <w:r w:rsidR="003C72B6">
        <w:rPr>
          <w:rFonts w:ascii="Arial" w:hAnsi="Arial" w:cs="Arial"/>
          <w:sz w:val="22"/>
          <w:szCs w:val="22"/>
          <w:lang w:val="en-GB"/>
        </w:rPr>
        <w:t>speaking and singing voices.</w:t>
      </w:r>
      <w:r w:rsidRPr="00766817">
        <w:rPr>
          <w:rFonts w:ascii="Arial" w:hAnsi="Arial" w:cs="Arial"/>
          <w:sz w:val="22"/>
          <w:szCs w:val="22"/>
          <w:lang w:val="en-GB"/>
        </w:rPr>
        <w:t xml:space="preserve"> </w:t>
      </w:r>
      <w:r w:rsidR="00F933E1" w:rsidRPr="00766817">
        <w:rPr>
          <w:rFonts w:ascii="Arial" w:hAnsi="Arial" w:cs="Arial"/>
          <w:sz w:val="22"/>
          <w:szCs w:val="22"/>
          <w:lang w:val="en-GB"/>
        </w:rPr>
        <w:t xml:space="preserve">They also undertook all the same studies on a control group of adolescent females who did not suffer from an eating disorder. </w:t>
      </w:r>
      <w:r w:rsidR="009B7BE1" w:rsidRPr="00766817">
        <w:rPr>
          <w:rFonts w:ascii="Arial" w:hAnsi="Arial" w:cs="Arial"/>
          <w:sz w:val="22"/>
          <w:szCs w:val="22"/>
        </w:rPr>
        <w:t xml:space="preserve">All </w:t>
      </w:r>
      <w:r w:rsidR="00F933E1" w:rsidRPr="00766817">
        <w:rPr>
          <w:rFonts w:ascii="Arial" w:hAnsi="Arial" w:cs="Arial"/>
          <w:sz w:val="22"/>
          <w:szCs w:val="22"/>
          <w:lang w:val="en-GB"/>
        </w:rPr>
        <w:t xml:space="preserve">anorexic </w:t>
      </w:r>
      <w:r w:rsidR="009B7BE1" w:rsidRPr="00766817">
        <w:rPr>
          <w:rFonts w:ascii="Arial" w:hAnsi="Arial" w:cs="Arial"/>
          <w:sz w:val="22"/>
          <w:szCs w:val="22"/>
          <w:lang w:val="en-GB"/>
        </w:rPr>
        <w:t xml:space="preserve">subjects were reported to have </w:t>
      </w:r>
      <w:r w:rsidR="009B7BE1" w:rsidRPr="00766817">
        <w:rPr>
          <w:rFonts w:ascii="Arial" w:hAnsi="Arial" w:cs="Arial"/>
          <w:sz w:val="22"/>
          <w:szCs w:val="22"/>
        </w:rPr>
        <w:t xml:space="preserve">underdeveloped </w:t>
      </w:r>
      <w:r w:rsidR="00DD7548" w:rsidRPr="00766817">
        <w:rPr>
          <w:rFonts w:ascii="Arial" w:hAnsi="Arial" w:cs="Arial"/>
          <w:sz w:val="22"/>
          <w:szCs w:val="22"/>
          <w:lang w:val="en-GB"/>
        </w:rPr>
        <w:t xml:space="preserve">or incorrectly formed </w:t>
      </w:r>
      <w:r w:rsidR="009B7BE1" w:rsidRPr="00766817">
        <w:rPr>
          <w:rFonts w:ascii="Arial" w:hAnsi="Arial" w:cs="Arial"/>
          <w:sz w:val="22"/>
          <w:szCs w:val="22"/>
        </w:rPr>
        <w:t>larynx muscles, with 55% of them displaying an immature larynx for their age.</w:t>
      </w:r>
      <w:r w:rsidR="00B633A3" w:rsidRPr="00766817">
        <w:rPr>
          <w:rFonts w:ascii="Arial" w:hAnsi="Arial" w:cs="Arial"/>
          <w:sz w:val="22"/>
          <w:szCs w:val="22"/>
          <w:lang w:val="en-GB"/>
        </w:rPr>
        <w:t xml:space="preserve"> </w:t>
      </w:r>
      <w:proofErr w:type="spellStart"/>
      <w:r w:rsidR="00B633A3" w:rsidRPr="00766817">
        <w:rPr>
          <w:rFonts w:ascii="Arial" w:hAnsi="Arial" w:cs="Arial"/>
          <w:sz w:val="22"/>
          <w:szCs w:val="22"/>
          <w:lang w:val="en-GB"/>
        </w:rPr>
        <w:t>Ferreria</w:t>
      </w:r>
      <w:proofErr w:type="spellEnd"/>
      <w:r w:rsidR="00B633A3" w:rsidRPr="00766817">
        <w:rPr>
          <w:rFonts w:ascii="Arial" w:hAnsi="Arial" w:cs="Arial"/>
          <w:sz w:val="22"/>
          <w:szCs w:val="22"/>
          <w:lang w:val="en-GB"/>
        </w:rPr>
        <w:t xml:space="preserve"> (2010) </w:t>
      </w:r>
      <w:r w:rsidR="00135B40">
        <w:rPr>
          <w:rFonts w:ascii="Arial" w:hAnsi="Arial" w:cs="Arial"/>
          <w:sz w:val="22"/>
          <w:szCs w:val="22"/>
          <w:lang w:val="en-GB"/>
        </w:rPr>
        <w:t xml:space="preserve">supports this finding, and </w:t>
      </w:r>
      <w:r w:rsidR="00B633A3" w:rsidRPr="00766817">
        <w:rPr>
          <w:rFonts w:ascii="Arial" w:hAnsi="Arial" w:cs="Arial"/>
          <w:sz w:val="22"/>
          <w:szCs w:val="22"/>
          <w:lang w:val="en-GB"/>
        </w:rPr>
        <w:t xml:space="preserve">notes that the dehydration and nutrient deficiencies caused by eating disorders can cause significant abnormalities in the growth and development of the larynx. </w:t>
      </w:r>
      <w:r w:rsidR="009B7BE1" w:rsidRPr="00766817">
        <w:rPr>
          <w:rFonts w:ascii="Arial" w:hAnsi="Arial" w:cs="Arial"/>
          <w:sz w:val="22"/>
          <w:szCs w:val="22"/>
        </w:rPr>
        <w:t xml:space="preserve"> </w:t>
      </w:r>
      <w:r w:rsidR="000A7D3B" w:rsidRPr="00766817">
        <w:rPr>
          <w:rFonts w:ascii="Arial" w:hAnsi="Arial" w:cs="Arial"/>
          <w:sz w:val="22"/>
          <w:szCs w:val="22"/>
        </w:rPr>
        <w:t>Maciejewska</w:t>
      </w:r>
      <w:r w:rsidR="000A7D3B" w:rsidRPr="00766817">
        <w:rPr>
          <w:rFonts w:ascii="Arial" w:hAnsi="Arial" w:cs="Arial"/>
          <w:sz w:val="22"/>
          <w:szCs w:val="22"/>
          <w:lang w:val="en-GB"/>
        </w:rPr>
        <w:t xml:space="preserve"> et </w:t>
      </w:r>
      <w:proofErr w:type="spellStart"/>
      <w:r w:rsidR="000A7D3B" w:rsidRPr="00766817">
        <w:rPr>
          <w:rFonts w:ascii="Arial" w:hAnsi="Arial" w:cs="Arial"/>
          <w:sz w:val="22"/>
          <w:szCs w:val="22"/>
          <w:lang w:val="en-GB"/>
        </w:rPr>
        <w:t>al’s</w:t>
      </w:r>
      <w:proofErr w:type="spellEnd"/>
      <w:r w:rsidR="000A7D3B" w:rsidRPr="00766817">
        <w:rPr>
          <w:rFonts w:ascii="Arial" w:hAnsi="Arial" w:cs="Arial"/>
          <w:sz w:val="22"/>
          <w:szCs w:val="22"/>
        </w:rPr>
        <w:t xml:space="preserve"> </w:t>
      </w:r>
      <w:r w:rsidR="000A7D3B" w:rsidRPr="00766817">
        <w:rPr>
          <w:rFonts w:ascii="Arial" w:hAnsi="Arial" w:cs="Arial"/>
          <w:sz w:val="22"/>
          <w:szCs w:val="22"/>
          <w:lang w:val="en-GB"/>
        </w:rPr>
        <w:t xml:space="preserve">(2016) </w:t>
      </w:r>
      <w:r w:rsidR="00135B40">
        <w:rPr>
          <w:rFonts w:ascii="Arial" w:hAnsi="Arial" w:cs="Arial"/>
          <w:sz w:val="22"/>
          <w:szCs w:val="22"/>
          <w:lang w:val="en-GB"/>
        </w:rPr>
        <w:t>also</w:t>
      </w:r>
      <w:r w:rsidR="000A7D3B" w:rsidRPr="00766817">
        <w:rPr>
          <w:rFonts w:ascii="Arial" w:hAnsi="Arial" w:cs="Arial"/>
          <w:sz w:val="22"/>
          <w:szCs w:val="22"/>
          <w:lang w:val="en-GB"/>
        </w:rPr>
        <w:t xml:space="preserve"> </w:t>
      </w:r>
      <w:r w:rsidR="00135B40">
        <w:rPr>
          <w:rFonts w:ascii="Arial" w:hAnsi="Arial" w:cs="Arial"/>
          <w:sz w:val="22"/>
          <w:szCs w:val="22"/>
          <w:lang w:val="en-GB"/>
        </w:rPr>
        <w:t>found</w:t>
      </w:r>
      <w:r w:rsidR="000A7D3B" w:rsidRPr="00766817">
        <w:rPr>
          <w:rFonts w:ascii="Arial" w:hAnsi="Arial" w:cs="Arial"/>
          <w:sz w:val="22"/>
          <w:szCs w:val="22"/>
          <w:lang w:val="en-GB"/>
        </w:rPr>
        <w:t xml:space="preserve"> that s</w:t>
      </w:r>
      <w:r w:rsidR="009B7BE1" w:rsidRPr="00766817">
        <w:rPr>
          <w:rFonts w:ascii="Arial" w:hAnsi="Arial" w:cs="Arial"/>
          <w:sz w:val="22"/>
          <w:szCs w:val="22"/>
        </w:rPr>
        <w:t xml:space="preserve">ome </w:t>
      </w:r>
      <w:r w:rsidR="000A7D3B" w:rsidRPr="00766817">
        <w:rPr>
          <w:rFonts w:ascii="Arial" w:hAnsi="Arial" w:cs="Arial"/>
          <w:sz w:val="22"/>
          <w:szCs w:val="22"/>
          <w:lang w:val="en-GB"/>
        </w:rPr>
        <w:t xml:space="preserve">of the females studied </w:t>
      </w:r>
      <w:r w:rsidR="009B7BE1" w:rsidRPr="00766817">
        <w:rPr>
          <w:rFonts w:ascii="Arial" w:hAnsi="Arial" w:cs="Arial"/>
          <w:sz w:val="22"/>
          <w:szCs w:val="22"/>
        </w:rPr>
        <w:t>had shorter than normal vocal folds</w:t>
      </w:r>
      <w:r w:rsidR="00135B40">
        <w:rPr>
          <w:rFonts w:ascii="Arial" w:hAnsi="Arial" w:cs="Arial"/>
          <w:sz w:val="22"/>
          <w:szCs w:val="22"/>
          <w:lang w:val="en-GB"/>
        </w:rPr>
        <w:t>,</w:t>
      </w:r>
      <w:r w:rsidR="009B7BE1" w:rsidRPr="00766817">
        <w:rPr>
          <w:rFonts w:ascii="Arial" w:hAnsi="Arial" w:cs="Arial"/>
          <w:sz w:val="22"/>
          <w:szCs w:val="22"/>
          <w:lang w:val="en-GB"/>
        </w:rPr>
        <w:t xml:space="preserve"> and </w:t>
      </w:r>
      <w:r w:rsidR="009B7BE1" w:rsidRPr="00766817">
        <w:rPr>
          <w:rFonts w:ascii="Arial" w:hAnsi="Arial" w:cs="Arial"/>
          <w:sz w:val="22"/>
          <w:szCs w:val="22"/>
        </w:rPr>
        <w:t xml:space="preserve">most had a limited vocal range </w:t>
      </w:r>
      <w:r w:rsidR="00135B40">
        <w:rPr>
          <w:rFonts w:ascii="Arial" w:hAnsi="Arial" w:cs="Arial"/>
          <w:sz w:val="22"/>
          <w:szCs w:val="22"/>
          <w:lang w:val="en-GB"/>
        </w:rPr>
        <w:t>with</w:t>
      </w:r>
      <w:r w:rsidR="009B7BE1" w:rsidRPr="00766817">
        <w:rPr>
          <w:rFonts w:ascii="Arial" w:hAnsi="Arial" w:cs="Arial"/>
          <w:sz w:val="22"/>
          <w:szCs w:val="22"/>
        </w:rPr>
        <w:t xml:space="preserve"> a shallow breath range</w:t>
      </w:r>
      <w:r w:rsidR="00F933E1" w:rsidRPr="00766817">
        <w:rPr>
          <w:rFonts w:ascii="Arial" w:hAnsi="Arial" w:cs="Arial"/>
          <w:sz w:val="22"/>
          <w:szCs w:val="22"/>
          <w:lang w:val="en-GB"/>
        </w:rPr>
        <w:t xml:space="preserve"> resulting in shorter phonation time</w:t>
      </w:r>
      <w:r w:rsidR="009B7BE1" w:rsidRPr="00766817">
        <w:rPr>
          <w:rFonts w:ascii="Arial" w:hAnsi="Arial" w:cs="Arial"/>
          <w:sz w:val="22"/>
          <w:szCs w:val="22"/>
        </w:rPr>
        <w:t xml:space="preserve">. </w:t>
      </w:r>
      <w:r w:rsidR="00DD7548" w:rsidRPr="00766817">
        <w:rPr>
          <w:rFonts w:ascii="Arial" w:hAnsi="Arial" w:cs="Arial"/>
          <w:sz w:val="22"/>
          <w:szCs w:val="22"/>
          <w:lang w:val="en-GB"/>
        </w:rPr>
        <w:t xml:space="preserve">The glottis was also reported to be omega-shaped rather than the normal v shape (Cleveland Medical Clinic, 2024). </w:t>
      </w:r>
      <w:r w:rsidR="00F933E1" w:rsidRPr="00766817">
        <w:rPr>
          <w:rFonts w:ascii="Arial" w:hAnsi="Arial" w:cs="Arial"/>
          <w:sz w:val="22"/>
          <w:szCs w:val="22"/>
          <w:lang w:val="en-GB"/>
        </w:rPr>
        <w:t xml:space="preserve">Whilst it was noted that the vocal folds themselves seemed to be unaffected, the frequency with which they vibrated was noted to be slightly decreased </w:t>
      </w:r>
      <w:r w:rsidR="00EC0497">
        <w:rPr>
          <w:rFonts w:ascii="Arial" w:hAnsi="Arial" w:cs="Arial"/>
          <w:sz w:val="22"/>
          <w:szCs w:val="22"/>
          <w:lang w:val="en-GB"/>
        </w:rPr>
        <w:t>when compared with</w:t>
      </w:r>
      <w:r w:rsidR="00F933E1" w:rsidRPr="00766817">
        <w:rPr>
          <w:rFonts w:ascii="Arial" w:hAnsi="Arial" w:cs="Arial"/>
          <w:sz w:val="22"/>
          <w:szCs w:val="22"/>
          <w:lang w:val="en-GB"/>
        </w:rPr>
        <w:t xml:space="preserve"> that of the control group. </w:t>
      </w:r>
      <w:r w:rsidR="00135B40">
        <w:rPr>
          <w:rFonts w:ascii="Arial" w:hAnsi="Arial" w:cs="Arial"/>
          <w:sz w:val="22"/>
          <w:szCs w:val="22"/>
          <w:lang w:val="en-GB"/>
        </w:rPr>
        <w:t>However, o</w:t>
      </w:r>
      <w:r w:rsidR="00135B40" w:rsidRPr="00766817">
        <w:rPr>
          <w:rFonts w:ascii="Arial" w:hAnsi="Arial" w:cs="Arial"/>
          <w:sz w:val="22"/>
          <w:szCs w:val="22"/>
          <w:lang w:val="en-GB"/>
        </w:rPr>
        <w:t xml:space="preserve">ther research has concluded that </w:t>
      </w:r>
      <w:r w:rsidR="00135B40">
        <w:rPr>
          <w:rFonts w:ascii="Arial" w:hAnsi="Arial" w:cs="Arial"/>
          <w:sz w:val="22"/>
          <w:szCs w:val="22"/>
          <w:lang w:val="en-GB"/>
        </w:rPr>
        <w:t xml:space="preserve">the vocal folds can be </w:t>
      </w:r>
      <w:r w:rsidR="000175AA">
        <w:rPr>
          <w:rFonts w:ascii="Arial" w:hAnsi="Arial" w:cs="Arial"/>
          <w:sz w:val="22"/>
          <w:szCs w:val="22"/>
          <w:lang w:val="en-GB"/>
        </w:rPr>
        <w:t xml:space="preserve">directly </w:t>
      </w:r>
      <w:r w:rsidR="00135B40">
        <w:rPr>
          <w:rFonts w:ascii="Arial" w:hAnsi="Arial" w:cs="Arial"/>
          <w:sz w:val="22"/>
          <w:szCs w:val="22"/>
          <w:lang w:val="en-GB"/>
        </w:rPr>
        <w:t xml:space="preserve">affected. </w:t>
      </w:r>
      <w:r w:rsidR="00135B40" w:rsidRPr="00766817">
        <w:rPr>
          <w:rFonts w:ascii="Arial" w:hAnsi="Arial" w:cs="Arial"/>
          <w:sz w:val="22"/>
          <w:szCs w:val="22"/>
          <w:lang w:val="en-GB"/>
        </w:rPr>
        <w:t xml:space="preserve">Kim, </w:t>
      </w:r>
      <w:proofErr w:type="spellStart"/>
      <w:r w:rsidR="00135B40" w:rsidRPr="00766817">
        <w:rPr>
          <w:rFonts w:ascii="Arial" w:hAnsi="Arial" w:cs="Arial"/>
          <w:sz w:val="22"/>
          <w:szCs w:val="22"/>
          <w:lang w:val="en-GB"/>
        </w:rPr>
        <w:t>Yoo</w:t>
      </w:r>
      <w:proofErr w:type="spellEnd"/>
      <w:r w:rsidR="00135B40">
        <w:rPr>
          <w:rFonts w:ascii="Arial" w:hAnsi="Arial" w:cs="Arial"/>
          <w:sz w:val="22"/>
          <w:szCs w:val="22"/>
          <w:lang w:val="en-GB"/>
        </w:rPr>
        <w:t xml:space="preserve"> &amp; </w:t>
      </w:r>
      <w:r w:rsidR="00135B40" w:rsidRPr="00766817">
        <w:rPr>
          <w:rFonts w:ascii="Arial" w:hAnsi="Arial" w:cs="Arial"/>
          <w:sz w:val="22"/>
          <w:szCs w:val="22"/>
          <w:lang w:val="en-GB"/>
        </w:rPr>
        <w:t xml:space="preserve">Park, </w:t>
      </w:r>
      <w:r w:rsidR="00135B40">
        <w:rPr>
          <w:rFonts w:ascii="Arial" w:hAnsi="Arial" w:cs="Arial"/>
          <w:sz w:val="22"/>
          <w:szCs w:val="22"/>
          <w:lang w:val="en-GB"/>
        </w:rPr>
        <w:t>(</w:t>
      </w:r>
      <w:r w:rsidR="00135B40" w:rsidRPr="00766817">
        <w:rPr>
          <w:rFonts w:ascii="Arial" w:hAnsi="Arial" w:cs="Arial"/>
          <w:sz w:val="22"/>
          <w:szCs w:val="22"/>
          <w:lang w:val="en-GB"/>
        </w:rPr>
        <w:t>2023)</w:t>
      </w:r>
      <w:r w:rsidR="000175AA">
        <w:rPr>
          <w:rFonts w:ascii="Arial" w:hAnsi="Arial" w:cs="Arial"/>
          <w:sz w:val="22"/>
          <w:szCs w:val="22"/>
          <w:lang w:val="en-GB"/>
        </w:rPr>
        <w:t xml:space="preserve"> reported that m</w:t>
      </w:r>
      <w:r w:rsidR="00135B40" w:rsidRPr="00766817">
        <w:rPr>
          <w:rFonts w:ascii="Arial" w:hAnsi="Arial" w:cs="Arial"/>
          <w:sz w:val="22"/>
          <w:szCs w:val="22"/>
          <w:lang w:val="en-GB"/>
        </w:rPr>
        <w:t>alnutrition can lead to a weakness or wasting away of the vocal folds, and that this causes changes to the quality of the voice</w:t>
      </w:r>
      <w:r w:rsidR="00135B40">
        <w:rPr>
          <w:rFonts w:ascii="Arial" w:hAnsi="Arial" w:cs="Arial"/>
          <w:sz w:val="22"/>
          <w:szCs w:val="22"/>
          <w:lang w:val="en-GB"/>
        </w:rPr>
        <w:t>.</w:t>
      </w:r>
    </w:p>
    <w:p w:rsidR="000175AA" w:rsidRDefault="000175AA"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rPr>
        <w:lastRenderedPageBreak/>
        <w:t>Maciejewska</w:t>
      </w:r>
      <w:r w:rsidRPr="00766817">
        <w:rPr>
          <w:rFonts w:ascii="Arial" w:hAnsi="Arial" w:cs="Arial"/>
          <w:sz w:val="22"/>
          <w:szCs w:val="22"/>
          <w:lang w:val="en-GB"/>
        </w:rPr>
        <w:t xml:space="preserve"> et al</w:t>
      </w:r>
      <w:r>
        <w:rPr>
          <w:rFonts w:ascii="Arial" w:hAnsi="Arial" w:cs="Arial"/>
          <w:sz w:val="22"/>
          <w:szCs w:val="22"/>
          <w:lang w:val="en-GB"/>
        </w:rPr>
        <w:t>,</w:t>
      </w:r>
      <w:r w:rsidR="000A7D3B" w:rsidRPr="00766817">
        <w:rPr>
          <w:rFonts w:ascii="Arial" w:hAnsi="Arial" w:cs="Arial"/>
          <w:sz w:val="22"/>
          <w:szCs w:val="22"/>
          <w:lang w:val="en-GB"/>
        </w:rPr>
        <w:t xml:space="preserve"> </w:t>
      </w:r>
      <w:r>
        <w:rPr>
          <w:rFonts w:ascii="Arial" w:hAnsi="Arial" w:cs="Arial"/>
          <w:sz w:val="22"/>
          <w:szCs w:val="22"/>
          <w:lang w:val="en-GB"/>
        </w:rPr>
        <w:t xml:space="preserve">also </w:t>
      </w:r>
      <w:r w:rsidR="000A7D3B" w:rsidRPr="00766817">
        <w:rPr>
          <w:rFonts w:ascii="Arial" w:hAnsi="Arial" w:cs="Arial"/>
          <w:sz w:val="22"/>
          <w:szCs w:val="22"/>
          <w:lang w:val="en-GB"/>
        </w:rPr>
        <w:t xml:space="preserve">noted that the </w:t>
      </w:r>
      <w:r w:rsidR="001D5585" w:rsidRPr="00766817">
        <w:rPr>
          <w:rFonts w:ascii="Arial" w:hAnsi="Arial" w:cs="Arial"/>
          <w:sz w:val="22"/>
          <w:szCs w:val="22"/>
          <w:lang w:val="en-GB"/>
        </w:rPr>
        <w:t>underdevelopment of the vocal apparatus listed above, lead to an immature sounding singing voice compared to the actual age of the singer</w:t>
      </w:r>
      <w:r w:rsidR="005D6241" w:rsidRPr="00766817">
        <w:rPr>
          <w:rFonts w:ascii="Arial" w:hAnsi="Arial" w:cs="Arial"/>
          <w:sz w:val="22"/>
          <w:szCs w:val="22"/>
          <w:lang w:val="en-GB"/>
        </w:rPr>
        <w:t>.</w:t>
      </w:r>
      <w:r w:rsidR="00F45FC6" w:rsidRPr="00766817">
        <w:rPr>
          <w:rFonts w:ascii="Arial" w:hAnsi="Arial" w:cs="Arial"/>
          <w:sz w:val="22"/>
          <w:szCs w:val="22"/>
          <w:lang w:val="en-GB"/>
        </w:rPr>
        <w:t xml:space="preserve"> </w:t>
      </w:r>
      <w:r>
        <w:rPr>
          <w:rFonts w:ascii="Arial" w:hAnsi="Arial" w:cs="Arial"/>
          <w:sz w:val="22"/>
          <w:szCs w:val="22"/>
          <w:lang w:val="en-GB"/>
        </w:rPr>
        <w:t xml:space="preserve">They </w:t>
      </w:r>
      <w:r w:rsidR="001D5585" w:rsidRPr="00766817">
        <w:rPr>
          <w:rFonts w:ascii="Arial" w:hAnsi="Arial" w:cs="Arial"/>
          <w:sz w:val="22"/>
          <w:szCs w:val="22"/>
          <w:lang w:val="en-GB"/>
        </w:rPr>
        <w:t xml:space="preserve">concluded that in some cases </w:t>
      </w:r>
      <w:r w:rsidR="00FF7377" w:rsidRPr="00766817">
        <w:rPr>
          <w:rFonts w:ascii="Arial" w:hAnsi="Arial" w:cs="Arial"/>
          <w:sz w:val="22"/>
          <w:szCs w:val="22"/>
          <w:lang w:val="en-GB"/>
        </w:rPr>
        <w:t xml:space="preserve">the </w:t>
      </w:r>
      <w:r w:rsidR="001D5585" w:rsidRPr="00766817">
        <w:rPr>
          <w:rFonts w:ascii="Arial" w:hAnsi="Arial" w:cs="Arial"/>
          <w:sz w:val="22"/>
          <w:szCs w:val="22"/>
          <w:lang w:val="en-GB"/>
        </w:rPr>
        <w:t xml:space="preserve">underdevelopment </w:t>
      </w:r>
      <w:r w:rsidR="00FF7377" w:rsidRPr="00766817">
        <w:rPr>
          <w:rFonts w:ascii="Arial" w:hAnsi="Arial" w:cs="Arial"/>
          <w:sz w:val="22"/>
          <w:szCs w:val="22"/>
          <w:lang w:val="en-GB"/>
        </w:rPr>
        <w:t xml:space="preserve">of the vocal apparatus </w:t>
      </w:r>
      <w:r w:rsidR="001D5585" w:rsidRPr="00766817">
        <w:rPr>
          <w:rFonts w:ascii="Arial" w:hAnsi="Arial" w:cs="Arial"/>
          <w:sz w:val="22"/>
          <w:szCs w:val="22"/>
          <w:lang w:val="en-GB"/>
        </w:rPr>
        <w:t>could be corrected by hormone replacement therapy and phoniatric care</w:t>
      </w:r>
      <w:r>
        <w:rPr>
          <w:rFonts w:ascii="Arial" w:hAnsi="Arial" w:cs="Arial"/>
          <w:sz w:val="22"/>
          <w:szCs w:val="22"/>
          <w:lang w:val="en-GB"/>
        </w:rPr>
        <w:t>, so the damage may not be permanent if treated correctly</w:t>
      </w:r>
      <w:r w:rsidR="001D5585" w:rsidRPr="00766817">
        <w:rPr>
          <w:rFonts w:ascii="Arial" w:hAnsi="Arial" w:cs="Arial"/>
          <w:sz w:val="22"/>
          <w:szCs w:val="22"/>
          <w:lang w:val="en-GB"/>
        </w:rPr>
        <w:t xml:space="preserve">. </w:t>
      </w:r>
      <w:r w:rsidR="00DC2609" w:rsidRPr="00766817">
        <w:rPr>
          <w:rFonts w:ascii="Arial" w:hAnsi="Arial" w:cs="Arial"/>
          <w:sz w:val="22"/>
          <w:szCs w:val="22"/>
          <w:lang w:val="en-GB"/>
        </w:rPr>
        <w:t xml:space="preserve">The researchers concluded that </w:t>
      </w:r>
      <w:r w:rsidR="00FF7377" w:rsidRPr="00766817">
        <w:rPr>
          <w:rFonts w:ascii="Arial" w:hAnsi="Arial" w:cs="Arial"/>
          <w:sz w:val="22"/>
          <w:szCs w:val="22"/>
          <w:lang w:val="en-GB"/>
        </w:rPr>
        <w:t>further</w:t>
      </w:r>
      <w:r w:rsidR="00DC2609" w:rsidRPr="00766817">
        <w:rPr>
          <w:rFonts w:ascii="Arial" w:hAnsi="Arial" w:cs="Arial"/>
          <w:sz w:val="22"/>
          <w:szCs w:val="22"/>
          <w:lang w:val="en-GB"/>
        </w:rPr>
        <w:t xml:space="preserve"> research need</w:t>
      </w:r>
      <w:r w:rsidR="000A7D3B" w:rsidRPr="00766817">
        <w:rPr>
          <w:rFonts w:ascii="Arial" w:hAnsi="Arial" w:cs="Arial"/>
          <w:sz w:val="22"/>
          <w:szCs w:val="22"/>
          <w:lang w:val="en-GB"/>
        </w:rPr>
        <w:t>ed</w:t>
      </w:r>
      <w:r w:rsidR="00DC2609" w:rsidRPr="00766817">
        <w:rPr>
          <w:rFonts w:ascii="Arial" w:hAnsi="Arial" w:cs="Arial"/>
          <w:sz w:val="22"/>
          <w:szCs w:val="22"/>
          <w:lang w:val="en-GB"/>
        </w:rPr>
        <w:t xml:space="preserve"> to be undertaken in this area in order to further understand the implications and possible interventions n</w:t>
      </w:r>
      <w:r w:rsidR="00B633A3" w:rsidRPr="00766817">
        <w:rPr>
          <w:rFonts w:ascii="Arial" w:hAnsi="Arial" w:cs="Arial"/>
          <w:sz w:val="22"/>
          <w:szCs w:val="22"/>
          <w:lang w:val="en-GB"/>
        </w:rPr>
        <w:t xml:space="preserve">eeded. </w:t>
      </w:r>
    </w:p>
    <w:p w:rsidR="009B7BE1" w:rsidRDefault="00C94B28" w:rsidP="0076681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When I have taught students with eating disorders, I have not fully appreciated the extent to which the singing apparatus w</w:t>
      </w:r>
      <w:r w:rsidR="00EC0497">
        <w:rPr>
          <w:rFonts w:ascii="Arial" w:hAnsi="Arial" w:cs="Arial"/>
          <w:sz w:val="22"/>
          <w:szCs w:val="22"/>
          <w:lang w:val="en-GB"/>
        </w:rPr>
        <w:t>ere</w:t>
      </w:r>
      <w:r>
        <w:rPr>
          <w:rFonts w:ascii="Arial" w:hAnsi="Arial" w:cs="Arial"/>
          <w:sz w:val="22"/>
          <w:szCs w:val="22"/>
          <w:lang w:val="en-GB"/>
        </w:rPr>
        <w:t xml:space="preserve"> affected and could be </w:t>
      </w:r>
      <w:r w:rsidR="00EC0497">
        <w:rPr>
          <w:rFonts w:ascii="Arial" w:hAnsi="Arial" w:cs="Arial"/>
          <w:sz w:val="22"/>
          <w:szCs w:val="22"/>
          <w:lang w:val="en-GB"/>
        </w:rPr>
        <w:t>under developed</w:t>
      </w:r>
      <w:r>
        <w:rPr>
          <w:rFonts w:ascii="Arial" w:hAnsi="Arial" w:cs="Arial"/>
          <w:sz w:val="22"/>
          <w:szCs w:val="22"/>
          <w:lang w:val="en-GB"/>
        </w:rPr>
        <w:t xml:space="preserve">. I realise now my lack of knowledge could have caused potential harm to the student’s voice and in the </w:t>
      </w:r>
      <w:r w:rsidR="000175AA">
        <w:rPr>
          <w:rFonts w:ascii="Arial" w:hAnsi="Arial" w:cs="Arial"/>
          <w:sz w:val="22"/>
          <w:szCs w:val="22"/>
          <w:lang w:val="en-GB"/>
        </w:rPr>
        <w:t>future,</w:t>
      </w:r>
      <w:r>
        <w:rPr>
          <w:rFonts w:ascii="Arial" w:hAnsi="Arial" w:cs="Arial"/>
          <w:sz w:val="22"/>
          <w:szCs w:val="22"/>
          <w:lang w:val="en-GB"/>
        </w:rPr>
        <w:t xml:space="preserve"> I need to find alternative approaches such as changing to less </w:t>
      </w:r>
      <w:r w:rsidR="00EC0497">
        <w:rPr>
          <w:rFonts w:ascii="Arial" w:hAnsi="Arial" w:cs="Arial"/>
          <w:sz w:val="22"/>
          <w:szCs w:val="22"/>
          <w:lang w:val="en-GB"/>
        </w:rPr>
        <w:t xml:space="preserve">a </w:t>
      </w:r>
      <w:r>
        <w:rPr>
          <w:rFonts w:ascii="Arial" w:hAnsi="Arial" w:cs="Arial"/>
          <w:sz w:val="22"/>
          <w:szCs w:val="22"/>
          <w:lang w:val="en-GB"/>
        </w:rPr>
        <w:t xml:space="preserve">demanding repertoire. </w:t>
      </w:r>
    </w:p>
    <w:p w:rsidR="003C72B6" w:rsidRPr="00766817" w:rsidRDefault="003C72B6" w:rsidP="00766817">
      <w:pPr>
        <w:pStyle w:val="NormalWeb"/>
        <w:spacing w:before="0" w:beforeAutospacing="0" w:after="0" w:afterAutospacing="0" w:line="360" w:lineRule="auto"/>
        <w:rPr>
          <w:rFonts w:ascii="Arial" w:hAnsi="Arial" w:cs="Arial"/>
          <w:sz w:val="22"/>
          <w:szCs w:val="22"/>
          <w:lang w:val="en-GB"/>
        </w:rPr>
      </w:pPr>
    </w:p>
    <w:p w:rsidR="00DC2609" w:rsidRPr="00766817" w:rsidRDefault="00DC2609"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Physical damage of the vocal apparatus-</w:t>
      </w:r>
    </w:p>
    <w:p w:rsidR="00756C26" w:rsidRDefault="00586BFD"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 xml:space="preserve">Bulimia nervosa is thought to affect around 1.5% of women in their lifetime and 0.5% of men. Around 1-4% of the female adolescent population of America are thought to be </w:t>
      </w:r>
      <w:r w:rsidR="00103EAA" w:rsidRPr="00766817">
        <w:rPr>
          <w:rFonts w:ascii="Arial" w:hAnsi="Arial" w:cs="Arial"/>
          <w:sz w:val="22"/>
          <w:szCs w:val="22"/>
          <w:lang w:val="en-GB"/>
        </w:rPr>
        <w:t>affected</w:t>
      </w:r>
      <w:r w:rsidRPr="00766817">
        <w:rPr>
          <w:rFonts w:ascii="Arial" w:hAnsi="Arial" w:cs="Arial"/>
          <w:sz w:val="22"/>
          <w:szCs w:val="22"/>
          <w:lang w:val="en-GB"/>
        </w:rPr>
        <w:t xml:space="preserve"> by bulimia (UR Medicine, 2025).  </w:t>
      </w:r>
    </w:p>
    <w:p w:rsidR="00756C26" w:rsidRDefault="00103EAA"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 xml:space="preserve">The National Institute of Mental Health (2025) describes bulimia as recurrent food bingeing episodes followed by the use of induced vomiting or laxatives to compensate for the overeating. </w:t>
      </w:r>
      <w:r w:rsidR="00FF5807" w:rsidRPr="00766817">
        <w:rPr>
          <w:rFonts w:ascii="Arial" w:hAnsi="Arial" w:cs="Arial"/>
          <w:sz w:val="22"/>
          <w:szCs w:val="22"/>
          <w:lang w:val="en-GB"/>
        </w:rPr>
        <w:t>The self-induced vomiting associated with bulimia, can be a cause of vocal harm and laryngeal changes (</w:t>
      </w:r>
      <w:proofErr w:type="spellStart"/>
      <w:r w:rsidR="00FF5807" w:rsidRPr="00766817">
        <w:rPr>
          <w:rFonts w:ascii="Arial" w:hAnsi="Arial" w:cs="Arial"/>
          <w:sz w:val="22"/>
          <w:szCs w:val="22"/>
          <w:lang w:val="en-GB"/>
        </w:rPr>
        <w:t>Ferreria</w:t>
      </w:r>
      <w:proofErr w:type="spellEnd"/>
      <w:r w:rsidR="00FF5807" w:rsidRPr="00766817">
        <w:rPr>
          <w:rFonts w:ascii="Arial" w:hAnsi="Arial" w:cs="Arial"/>
          <w:sz w:val="22"/>
          <w:szCs w:val="22"/>
          <w:lang w:val="en-GB"/>
        </w:rPr>
        <w:t xml:space="preserve"> et al, 2010). This damage can include vocal fold </w:t>
      </w:r>
      <w:r w:rsidR="0083029A" w:rsidRPr="00766817">
        <w:rPr>
          <w:rFonts w:ascii="Arial" w:hAnsi="Arial" w:cs="Arial"/>
          <w:sz w:val="22"/>
          <w:szCs w:val="22"/>
          <w:lang w:val="en-GB"/>
        </w:rPr>
        <w:t xml:space="preserve">haemorrhages, </w:t>
      </w:r>
      <w:r w:rsidR="00FF5807" w:rsidRPr="00766817">
        <w:rPr>
          <w:rFonts w:ascii="Arial" w:hAnsi="Arial" w:cs="Arial"/>
          <w:sz w:val="22"/>
          <w:szCs w:val="22"/>
          <w:lang w:val="en-GB"/>
        </w:rPr>
        <w:t xml:space="preserve">scarring of the vocal folds as well as dilated blood vessels on the surface of the mucous membrane in the glottis (Morrison, Morris, 1990). </w:t>
      </w:r>
      <w:r w:rsidR="00624DA6" w:rsidRPr="00766817">
        <w:rPr>
          <w:rFonts w:ascii="Arial" w:hAnsi="Arial" w:cs="Arial"/>
          <w:sz w:val="22"/>
          <w:szCs w:val="22"/>
          <w:lang w:val="en-GB"/>
        </w:rPr>
        <w:t>Self-induced vomiting can also bring about occurrences of acid reflux where the stomach acid travels up towards</w:t>
      </w:r>
      <w:r w:rsidR="0083029A" w:rsidRPr="00766817">
        <w:rPr>
          <w:rFonts w:ascii="Arial" w:hAnsi="Arial" w:cs="Arial"/>
          <w:sz w:val="22"/>
          <w:szCs w:val="22"/>
          <w:lang w:val="en-GB"/>
        </w:rPr>
        <w:t>,</w:t>
      </w:r>
      <w:r w:rsidR="00624DA6" w:rsidRPr="00766817">
        <w:rPr>
          <w:rFonts w:ascii="Arial" w:hAnsi="Arial" w:cs="Arial"/>
          <w:sz w:val="22"/>
          <w:szCs w:val="22"/>
          <w:lang w:val="en-GB"/>
        </w:rPr>
        <w:t xml:space="preserve"> and sometimes into</w:t>
      </w:r>
      <w:r w:rsidR="0083029A" w:rsidRPr="00766817">
        <w:rPr>
          <w:rFonts w:ascii="Arial" w:hAnsi="Arial" w:cs="Arial"/>
          <w:sz w:val="22"/>
          <w:szCs w:val="22"/>
          <w:lang w:val="en-GB"/>
        </w:rPr>
        <w:t>,</w:t>
      </w:r>
      <w:r w:rsidR="00624DA6" w:rsidRPr="00766817">
        <w:rPr>
          <w:rFonts w:ascii="Arial" w:hAnsi="Arial" w:cs="Arial"/>
          <w:sz w:val="22"/>
          <w:szCs w:val="22"/>
          <w:lang w:val="en-GB"/>
        </w:rPr>
        <w:t xml:space="preserve"> the throat (National Health Service 2023). </w:t>
      </w:r>
      <w:r w:rsidR="0083029A" w:rsidRPr="00766817">
        <w:rPr>
          <w:rFonts w:ascii="Arial" w:hAnsi="Arial" w:cs="Arial"/>
          <w:sz w:val="22"/>
          <w:szCs w:val="22"/>
          <w:lang w:val="en-GB"/>
        </w:rPr>
        <w:t>This acid irritates and causes inflammation of the vocal folds</w:t>
      </w:r>
      <w:r w:rsidR="00756C26">
        <w:rPr>
          <w:rFonts w:ascii="Arial" w:hAnsi="Arial" w:cs="Arial"/>
          <w:sz w:val="22"/>
          <w:szCs w:val="22"/>
          <w:lang w:val="en-GB"/>
        </w:rPr>
        <w:t xml:space="preserve"> as well as giving rise to changes to </w:t>
      </w:r>
      <w:r w:rsidR="00843514" w:rsidRPr="00766817">
        <w:rPr>
          <w:rFonts w:ascii="Arial" w:hAnsi="Arial" w:cs="Arial"/>
          <w:sz w:val="22"/>
          <w:szCs w:val="22"/>
          <w:lang w:val="en-GB"/>
        </w:rPr>
        <w:t>the structures of the larynx, the pharynx, trachea and lungs (</w:t>
      </w:r>
      <w:proofErr w:type="spellStart"/>
      <w:r w:rsidR="00843514" w:rsidRPr="00766817">
        <w:rPr>
          <w:rFonts w:ascii="Arial" w:hAnsi="Arial" w:cs="Arial"/>
          <w:sz w:val="22"/>
          <w:szCs w:val="22"/>
          <w:lang w:val="en-GB"/>
        </w:rPr>
        <w:t>Sataloff</w:t>
      </w:r>
      <w:proofErr w:type="spellEnd"/>
      <w:r w:rsidR="00843514" w:rsidRPr="00766817">
        <w:rPr>
          <w:rFonts w:ascii="Arial" w:hAnsi="Arial" w:cs="Arial"/>
          <w:sz w:val="22"/>
          <w:szCs w:val="22"/>
          <w:lang w:val="en-GB"/>
        </w:rPr>
        <w:t xml:space="preserve"> et al, 2020</w:t>
      </w:r>
      <w:r w:rsidR="0083029A" w:rsidRPr="00766817">
        <w:rPr>
          <w:rFonts w:ascii="Arial" w:hAnsi="Arial" w:cs="Arial"/>
          <w:sz w:val="22"/>
          <w:szCs w:val="22"/>
          <w:lang w:val="en-GB"/>
        </w:rPr>
        <w:t xml:space="preserve">; </w:t>
      </w:r>
      <w:proofErr w:type="spellStart"/>
      <w:r w:rsidR="0083029A" w:rsidRPr="00766817">
        <w:rPr>
          <w:rFonts w:ascii="Arial" w:hAnsi="Arial" w:cs="Arial"/>
          <w:sz w:val="22"/>
          <w:szCs w:val="22"/>
          <w:lang w:val="en-GB"/>
        </w:rPr>
        <w:t>Mitrano</w:t>
      </w:r>
      <w:proofErr w:type="spellEnd"/>
      <w:r w:rsidR="0083029A" w:rsidRPr="00766817">
        <w:rPr>
          <w:rFonts w:ascii="Arial" w:hAnsi="Arial" w:cs="Arial"/>
          <w:sz w:val="22"/>
          <w:szCs w:val="22"/>
          <w:lang w:val="en-GB"/>
        </w:rPr>
        <w:t>, 2001</w:t>
      </w:r>
      <w:r w:rsidR="00843514" w:rsidRPr="00766817">
        <w:rPr>
          <w:rFonts w:ascii="Arial" w:hAnsi="Arial" w:cs="Arial"/>
          <w:sz w:val="22"/>
          <w:szCs w:val="22"/>
          <w:lang w:val="en-GB"/>
        </w:rPr>
        <w:t xml:space="preserve">). </w:t>
      </w:r>
      <w:r w:rsidR="006E5CB7" w:rsidRPr="00766817">
        <w:rPr>
          <w:rFonts w:ascii="Arial" w:hAnsi="Arial" w:cs="Arial"/>
          <w:sz w:val="22"/>
          <w:szCs w:val="22"/>
          <w:lang w:val="en-GB"/>
        </w:rPr>
        <w:t>Research has shown that singers who suffer with repeated attacks of acid reflux report a hoarseness and a decrease in the overall quality of the singing voice (</w:t>
      </w:r>
      <w:proofErr w:type="spellStart"/>
      <w:r w:rsidR="006E5CB7" w:rsidRPr="00766817">
        <w:rPr>
          <w:rFonts w:ascii="Arial" w:hAnsi="Arial" w:cs="Arial"/>
          <w:sz w:val="22"/>
          <w:szCs w:val="22"/>
          <w:lang w:val="en-GB"/>
        </w:rPr>
        <w:t>Lenti</w:t>
      </w:r>
      <w:proofErr w:type="spellEnd"/>
      <w:r w:rsidR="006E5CB7" w:rsidRPr="00766817">
        <w:rPr>
          <w:rFonts w:ascii="Arial" w:hAnsi="Arial" w:cs="Arial"/>
          <w:sz w:val="22"/>
          <w:szCs w:val="22"/>
          <w:lang w:val="en-GB"/>
        </w:rPr>
        <w:t xml:space="preserve"> et al, 2019).</w:t>
      </w:r>
      <w:r w:rsidR="00A26873" w:rsidRPr="00766817">
        <w:rPr>
          <w:rFonts w:ascii="Arial" w:hAnsi="Arial" w:cs="Arial"/>
          <w:sz w:val="22"/>
          <w:szCs w:val="22"/>
          <w:lang w:val="en-GB"/>
        </w:rPr>
        <w:t xml:space="preserve"> </w:t>
      </w:r>
    </w:p>
    <w:p w:rsidR="005D6241" w:rsidRDefault="005D6241"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Once again</w:t>
      </w:r>
      <w:r w:rsidR="00462FCE" w:rsidRPr="00766817">
        <w:rPr>
          <w:rFonts w:ascii="Arial" w:hAnsi="Arial" w:cs="Arial"/>
          <w:sz w:val="22"/>
          <w:szCs w:val="22"/>
          <w:lang w:val="en-GB"/>
        </w:rPr>
        <w:t>,</w:t>
      </w:r>
      <w:r w:rsidRPr="00766817">
        <w:rPr>
          <w:rFonts w:ascii="Arial" w:hAnsi="Arial" w:cs="Arial"/>
          <w:sz w:val="22"/>
          <w:szCs w:val="22"/>
          <w:lang w:val="en-GB"/>
        </w:rPr>
        <w:t xml:space="preserve"> this area </w:t>
      </w:r>
      <w:r w:rsidR="00756C26">
        <w:rPr>
          <w:rFonts w:ascii="Arial" w:hAnsi="Arial" w:cs="Arial"/>
          <w:sz w:val="22"/>
          <w:szCs w:val="22"/>
          <w:lang w:val="en-GB"/>
        </w:rPr>
        <w:t xml:space="preserve">appears </w:t>
      </w:r>
      <w:r w:rsidRPr="00766817">
        <w:rPr>
          <w:rFonts w:ascii="Arial" w:hAnsi="Arial" w:cs="Arial"/>
          <w:sz w:val="22"/>
          <w:szCs w:val="22"/>
          <w:lang w:val="en-GB"/>
        </w:rPr>
        <w:t xml:space="preserve">to be under researched and many of the research papers mentioned above conclude with a phrase to encourage more work in this area. </w:t>
      </w:r>
    </w:p>
    <w:p w:rsidR="00766817" w:rsidRPr="00766817" w:rsidRDefault="00766817" w:rsidP="00766817">
      <w:pPr>
        <w:pStyle w:val="NormalWeb"/>
        <w:spacing w:before="0" w:beforeAutospacing="0" w:after="0" w:afterAutospacing="0" w:line="360" w:lineRule="auto"/>
        <w:rPr>
          <w:rFonts w:ascii="Arial" w:hAnsi="Arial" w:cs="Arial"/>
          <w:sz w:val="22"/>
          <w:szCs w:val="22"/>
          <w:lang w:val="en-GB"/>
        </w:rPr>
      </w:pPr>
    </w:p>
    <w:p w:rsidR="007C4B57" w:rsidRDefault="007C4B57" w:rsidP="00F339D6">
      <w:pPr>
        <w:pStyle w:val="Heading3"/>
      </w:pPr>
      <w:bookmarkStart w:id="14" w:name="_Toc214864656"/>
      <w:r w:rsidRPr="00766817">
        <w:t>Reduction of general stamina-</w:t>
      </w:r>
      <w:bookmarkEnd w:id="14"/>
      <w:r w:rsidRPr="00766817">
        <w:t xml:space="preserve"> </w:t>
      </w:r>
    </w:p>
    <w:p w:rsidR="00F339D6" w:rsidRPr="00F339D6" w:rsidRDefault="00F339D6" w:rsidP="00F339D6">
      <w:pPr>
        <w:rPr>
          <w:lang w:eastAsia="en-GB"/>
        </w:rPr>
      </w:pPr>
    </w:p>
    <w:p w:rsidR="007C4B57" w:rsidRDefault="00AA6BC9"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 xml:space="preserve">Although eating disorders may manifest many physical symptoms that affect a </w:t>
      </w:r>
      <w:r w:rsidR="00EF533F" w:rsidRPr="00766817">
        <w:rPr>
          <w:rFonts w:ascii="Arial" w:hAnsi="Arial" w:cs="Arial"/>
          <w:sz w:val="22"/>
          <w:szCs w:val="22"/>
          <w:lang w:val="en-GB"/>
        </w:rPr>
        <w:t>singer’s</w:t>
      </w:r>
      <w:r w:rsidRPr="00766817">
        <w:rPr>
          <w:rFonts w:ascii="Arial" w:hAnsi="Arial" w:cs="Arial"/>
          <w:sz w:val="22"/>
          <w:szCs w:val="22"/>
          <w:lang w:val="en-GB"/>
        </w:rPr>
        <w:t xml:space="preserve"> voice, they also affect the general stamina of the person (</w:t>
      </w:r>
      <w:proofErr w:type="spellStart"/>
      <w:r w:rsidRPr="00766817">
        <w:rPr>
          <w:rFonts w:ascii="Arial" w:hAnsi="Arial" w:cs="Arial"/>
          <w:sz w:val="22"/>
          <w:szCs w:val="22"/>
          <w:lang w:val="en-GB"/>
        </w:rPr>
        <w:t>Ghoch</w:t>
      </w:r>
      <w:proofErr w:type="spellEnd"/>
      <w:r w:rsidRPr="00766817">
        <w:rPr>
          <w:rFonts w:ascii="Arial" w:hAnsi="Arial" w:cs="Arial"/>
          <w:sz w:val="22"/>
          <w:szCs w:val="22"/>
          <w:lang w:val="en-GB"/>
        </w:rPr>
        <w:t xml:space="preserve"> et al, 2013). </w:t>
      </w:r>
      <w:r w:rsidR="00A6450F" w:rsidRPr="00766817">
        <w:rPr>
          <w:rFonts w:ascii="Arial" w:hAnsi="Arial" w:cs="Arial"/>
          <w:sz w:val="22"/>
          <w:szCs w:val="22"/>
          <w:lang w:val="en-GB"/>
        </w:rPr>
        <w:t>A</w:t>
      </w:r>
      <w:r w:rsidR="006064DE">
        <w:rPr>
          <w:rFonts w:ascii="Arial" w:hAnsi="Arial" w:cs="Arial"/>
          <w:sz w:val="22"/>
          <w:szCs w:val="22"/>
          <w:lang w:val="en-GB"/>
        </w:rPr>
        <w:t>s a</w:t>
      </w:r>
      <w:r w:rsidR="00A6450F" w:rsidRPr="00766817">
        <w:rPr>
          <w:rFonts w:ascii="Arial" w:hAnsi="Arial" w:cs="Arial"/>
          <w:sz w:val="22"/>
          <w:szCs w:val="22"/>
          <w:lang w:val="en-GB"/>
        </w:rPr>
        <w:t xml:space="preserve"> </w:t>
      </w:r>
      <w:r w:rsidRPr="00766817">
        <w:rPr>
          <w:rFonts w:ascii="Arial" w:hAnsi="Arial" w:cs="Arial"/>
          <w:sz w:val="22"/>
          <w:szCs w:val="22"/>
          <w:lang w:val="en-GB"/>
        </w:rPr>
        <w:t>singer’s</w:t>
      </w:r>
      <w:r w:rsidR="00A6450F" w:rsidRPr="00766817">
        <w:rPr>
          <w:rFonts w:ascii="Arial" w:hAnsi="Arial" w:cs="Arial"/>
          <w:sz w:val="22"/>
          <w:szCs w:val="22"/>
          <w:lang w:val="en-GB"/>
        </w:rPr>
        <w:t xml:space="preserve"> body </w:t>
      </w:r>
      <w:r w:rsidR="006064DE">
        <w:rPr>
          <w:rFonts w:ascii="Arial" w:hAnsi="Arial" w:cs="Arial"/>
          <w:sz w:val="22"/>
          <w:szCs w:val="22"/>
          <w:lang w:val="en-GB"/>
        </w:rPr>
        <w:t>contains</w:t>
      </w:r>
      <w:r w:rsidR="00A6450F" w:rsidRPr="00766817">
        <w:rPr>
          <w:rFonts w:ascii="Arial" w:hAnsi="Arial" w:cs="Arial"/>
          <w:sz w:val="22"/>
          <w:szCs w:val="22"/>
          <w:lang w:val="en-GB"/>
        </w:rPr>
        <w:t xml:space="preserve"> their instrument</w:t>
      </w:r>
      <w:r w:rsidR="006064DE">
        <w:rPr>
          <w:rFonts w:ascii="Arial" w:hAnsi="Arial" w:cs="Arial"/>
          <w:sz w:val="22"/>
          <w:szCs w:val="22"/>
          <w:lang w:val="en-GB"/>
        </w:rPr>
        <w:t xml:space="preserve">, a </w:t>
      </w:r>
      <w:r w:rsidR="007C4B57" w:rsidRPr="00766817">
        <w:rPr>
          <w:rFonts w:ascii="Arial" w:hAnsi="Arial" w:cs="Arial"/>
          <w:sz w:val="22"/>
          <w:szCs w:val="22"/>
          <w:lang w:val="en-GB"/>
        </w:rPr>
        <w:t xml:space="preserve">good level of overall </w:t>
      </w:r>
      <w:r w:rsidR="00C41A63" w:rsidRPr="00766817">
        <w:rPr>
          <w:rFonts w:ascii="Arial" w:hAnsi="Arial" w:cs="Arial"/>
          <w:sz w:val="22"/>
          <w:szCs w:val="22"/>
          <w:lang w:val="en-GB"/>
        </w:rPr>
        <w:t>physical f</w:t>
      </w:r>
      <w:r w:rsidR="007C4B57" w:rsidRPr="00766817">
        <w:rPr>
          <w:rFonts w:ascii="Arial" w:hAnsi="Arial" w:cs="Arial"/>
          <w:sz w:val="22"/>
          <w:szCs w:val="22"/>
          <w:lang w:val="en-GB"/>
        </w:rPr>
        <w:t>itness</w:t>
      </w:r>
      <w:r w:rsidR="00EF533F" w:rsidRPr="00766817">
        <w:rPr>
          <w:rFonts w:ascii="Arial" w:hAnsi="Arial" w:cs="Arial"/>
          <w:sz w:val="22"/>
          <w:szCs w:val="22"/>
          <w:lang w:val="en-GB"/>
        </w:rPr>
        <w:t xml:space="preserve"> </w:t>
      </w:r>
      <w:r w:rsidR="006064DE">
        <w:rPr>
          <w:rFonts w:ascii="Arial" w:hAnsi="Arial" w:cs="Arial"/>
          <w:sz w:val="22"/>
          <w:szCs w:val="22"/>
          <w:lang w:val="en-GB"/>
        </w:rPr>
        <w:t xml:space="preserve">and stamina is required </w:t>
      </w:r>
      <w:r w:rsidR="00EF533F" w:rsidRPr="00766817">
        <w:rPr>
          <w:rFonts w:ascii="Arial" w:hAnsi="Arial" w:cs="Arial"/>
          <w:sz w:val="22"/>
          <w:szCs w:val="22"/>
          <w:lang w:val="en-GB"/>
        </w:rPr>
        <w:t>(Chandler, 2022)</w:t>
      </w:r>
      <w:r w:rsidR="007C4B57" w:rsidRPr="00766817">
        <w:rPr>
          <w:rFonts w:ascii="Arial" w:hAnsi="Arial" w:cs="Arial"/>
          <w:sz w:val="22"/>
          <w:szCs w:val="22"/>
          <w:lang w:val="en-GB"/>
        </w:rPr>
        <w:t xml:space="preserve">. A good performance will include good breath management </w:t>
      </w:r>
      <w:r w:rsidR="007C4B57" w:rsidRPr="00766817">
        <w:rPr>
          <w:rFonts w:ascii="Arial" w:hAnsi="Arial" w:cs="Arial"/>
          <w:sz w:val="22"/>
          <w:szCs w:val="22"/>
          <w:lang w:val="en-GB"/>
        </w:rPr>
        <w:lastRenderedPageBreak/>
        <w:t>requiring the use of the respiratory muscles and cardiovascular system</w:t>
      </w:r>
      <w:r w:rsidR="00C41A63" w:rsidRPr="00766817">
        <w:rPr>
          <w:rFonts w:ascii="Arial" w:hAnsi="Arial" w:cs="Arial"/>
          <w:sz w:val="22"/>
          <w:szCs w:val="22"/>
          <w:lang w:val="en-GB"/>
        </w:rPr>
        <w:t xml:space="preserve"> (</w:t>
      </w:r>
      <w:proofErr w:type="spellStart"/>
      <w:r w:rsidR="00C41A63" w:rsidRPr="00766817">
        <w:rPr>
          <w:rFonts w:ascii="Arial" w:hAnsi="Arial" w:cs="Arial"/>
          <w:sz w:val="22"/>
          <w:szCs w:val="22"/>
          <w:lang w:val="en-GB"/>
        </w:rPr>
        <w:t>Baliga</w:t>
      </w:r>
      <w:proofErr w:type="spellEnd"/>
      <w:r w:rsidR="00C41A63" w:rsidRPr="00766817">
        <w:rPr>
          <w:rFonts w:ascii="Arial" w:hAnsi="Arial" w:cs="Arial"/>
          <w:sz w:val="22"/>
          <w:szCs w:val="22"/>
          <w:lang w:val="en-GB"/>
        </w:rPr>
        <w:t>, 2024)</w:t>
      </w:r>
      <w:r w:rsidR="00A6450F" w:rsidRPr="00766817">
        <w:rPr>
          <w:rFonts w:ascii="Arial" w:hAnsi="Arial" w:cs="Arial"/>
          <w:sz w:val="22"/>
          <w:szCs w:val="22"/>
          <w:lang w:val="en-GB"/>
        </w:rPr>
        <w:t xml:space="preserve">. </w:t>
      </w:r>
      <w:r w:rsidR="00C41A63" w:rsidRPr="00766817">
        <w:rPr>
          <w:rFonts w:ascii="Arial" w:hAnsi="Arial" w:cs="Arial"/>
          <w:sz w:val="22"/>
          <w:szCs w:val="22"/>
          <w:lang w:val="en-GB"/>
        </w:rPr>
        <w:t>It also requires g</w:t>
      </w:r>
      <w:r w:rsidR="00A6450F" w:rsidRPr="00766817">
        <w:rPr>
          <w:rFonts w:ascii="Arial" w:hAnsi="Arial" w:cs="Arial"/>
          <w:sz w:val="22"/>
          <w:szCs w:val="22"/>
          <w:lang w:val="en-GB"/>
        </w:rPr>
        <w:t xml:space="preserve">ood </w:t>
      </w:r>
      <w:r w:rsidR="007C4B57" w:rsidRPr="00766817">
        <w:rPr>
          <w:rFonts w:ascii="Arial" w:hAnsi="Arial" w:cs="Arial"/>
          <w:sz w:val="22"/>
          <w:szCs w:val="22"/>
          <w:lang w:val="en-GB"/>
        </w:rPr>
        <w:t>physical health as often long periods of practice</w:t>
      </w:r>
      <w:r w:rsidR="00A6450F" w:rsidRPr="00766817">
        <w:rPr>
          <w:rFonts w:ascii="Arial" w:hAnsi="Arial" w:cs="Arial"/>
          <w:sz w:val="22"/>
          <w:szCs w:val="22"/>
          <w:lang w:val="en-GB"/>
        </w:rPr>
        <w:t>, moving and maintain good posture are required. This can involve the use of many muscles within various parts of the body</w:t>
      </w:r>
      <w:r w:rsidR="00BA5208" w:rsidRPr="00766817">
        <w:rPr>
          <w:rFonts w:ascii="Arial" w:hAnsi="Arial" w:cs="Arial"/>
          <w:sz w:val="22"/>
          <w:szCs w:val="22"/>
          <w:lang w:val="en-GB"/>
        </w:rPr>
        <w:t xml:space="preserve"> (Sundberg, 2018)</w:t>
      </w:r>
      <w:r w:rsidR="00A6450F" w:rsidRPr="00766817">
        <w:rPr>
          <w:rFonts w:ascii="Arial" w:hAnsi="Arial" w:cs="Arial"/>
          <w:sz w:val="22"/>
          <w:szCs w:val="22"/>
          <w:lang w:val="en-GB"/>
        </w:rPr>
        <w:t xml:space="preserve">. </w:t>
      </w:r>
      <w:r w:rsidR="006064DE">
        <w:rPr>
          <w:rFonts w:ascii="Arial" w:hAnsi="Arial" w:cs="Arial"/>
          <w:sz w:val="22"/>
          <w:szCs w:val="22"/>
          <w:lang w:val="en-GB"/>
        </w:rPr>
        <w:t>After</w:t>
      </w:r>
      <w:r w:rsidR="00A6450F" w:rsidRPr="00766817">
        <w:rPr>
          <w:rFonts w:ascii="Arial" w:hAnsi="Arial" w:cs="Arial"/>
          <w:sz w:val="22"/>
          <w:szCs w:val="22"/>
          <w:lang w:val="en-GB"/>
        </w:rPr>
        <w:t xml:space="preserve"> any extended use</w:t>
      </w:r>
      <w:r w:rsidR="006064DE">
        <w:rPr>
          <w:rFonts w:ascii="Arial" w:hAnsi="Arial" w:cs="Arial"/>
          <w:sz w:val="22"/>
          <w:szCs w:val="22"/>
          <w:lang w:val="en-GB"/>
        </w:rPr>
        <w:t>,</w:t>
      </w:r>
      <w:r w:rsidR="00A6450F" w:rsidRPr="00766817">
        <w:rPr>
          <w:rFonts w:ascii="Arial" w:hAnsi="Arial" w:cs="Arial"/>
          <w:sz w:val="22"/>
          <w:szCs w:val="22"/>
          <w:lang w:val="en-GB"/>
        </w:rPr>
        <w:t xml:space="preserve"> the vocal muscles may need recovery time requiring the body to be able to heal itself</w:t>
      </w:r>
      <w:r w:rsidR="009C5561" w:rsidRPr="00766817">
        <w:rPr>
          <w:rFonts w:ascii="Arial" w:hAnsi="Arial" w:cs="Arial"/>
          <w:sz w:val="22"/>
          <w:szCs w:val="22"/>
          <w:lang w:val="en-GB"/>
        </w:rPr>
        <w:t xml:space="preserve"> </w:t>
      </w:r>
      <w:r w:rsidR="006064DE">
        <w:rPr>
          <w:rFonts w:ascii="Arial" w:hAnsi="Arial" w:cs="Arial"/>
          <w:sz w:val="22"/>
          <w:szCs w:val="22"/>
          <w:lang w:val="en-GB"/>
        </w:rPr>
        <w:t>(</w:t>
      </w:r>
      <w:r w:rsidR="009C5561" w:rsidRPr="00766817">
        <w:rPr>
          <w:rFonts w:ascii="Arial" w:hAnsi="Arial" w:cs="Arial"/>
          <w:sz w:val="22"/>
          <w:szCs w:val="22"/>
          <w:lang w:val="en-GB"/>
        </w:rPr>
        <w:t>Michael, 2012)</w:t>
      </w:r>
      <w:r w:rsidR="00A6450F" w:rsidRPr="00766817">
        <w:rPr>
          <w:rFonts w:ascii="Arial" w:hAnsi="Arial" w:cs="Arial"/>
          <w:sz w:val="22"/>
          <w:szCs w:val="22"/>
          <w:lang w:val="en-GB"/>
        </w:rPr>
        <w:t xml:space="preserve">. All of the above require a healthy fully functioning body, which is </w:t>
      </w:r>
      <w:r w:rsidR="00CD349F" w:rsidRPr="00766817">
        <w:rPr>
          <w:rFonts w:ascii="Arial" w:hAnsi="Arial" w:cs="Arial"/>
          <w:sz w:val="22"/>
          <w:szCs w:val="22"/>
          <w:lang w:val="en-GB"/>
        </w:rPr>
        <w:t>often not</w:t>
      </w:r>
      <w:r w:rsidR="00A6450F" w:rsidRPr="00766817">
        <w:rPr>
          <w:rFonts w:ascii="Arial" w:hAnsi="Arial" w:cs="Arial"/>
          <w:sz w:val="22"/>
          <w:szCs w:val="22"/>
          <w:lang w:val="en-GB"/>
        </w:rPr>
        <w:t xml:space="preserve"> evident in a person with an eating disorder</w:t>
      </w:r>
      <w:r w:rsidR="00CD349F" w:rsidRPr="00766817">
        <w:rPr>
          <w:rFonts w:ascii="Arial" w:hAnsi="Arial" w:cs="Arial"/>
          <w:sz w:val="22"/>
          <w:szCs w:val="22"/>
          <w:lang w:val="en-GB"/>
        </w:rPr>
        <w:t xml:space="preserve"> (</w:t>
      </w:r>
      <w:proofErr w:type="spellStart"/>
      <w:r w:rsidR="00CD349F" w:rsidRPr="00766817">
        <w:rPr>
          <w:rFonts w:ascii="Arial" w:hAnsi="Arial" w:cs="Arial"/>
          <w:sz w:val="22"/>
          <w:szCs w:val="22"/>
          <w:lang w:val="en-GB"/>
        </w:rPr>
        <w:t>Padierna</w:t>
      </w:r>
      <w:proofErr w:type="spellEnd"/>
      <w:r w:rsidR="00CD349F" w:rsidRPr="00766817">
        <w:rPr>
          <w:rFonts w:ascii="Arial" w:hAnsi="Arial" w:cs="Arial"/>
          <w:sz w:val="22"/>
          <w:szCs w:val="22"/>
          <w:lang w:val="en-GB"/>
        </w:rPr>
        <w:t xml:space="preserve"> et al, 2002)</w:t>
      </w:r>
      <w:r w:rsidR="00A6450F" w:rsidRPr="00766817">
        <w:rPr>
          <w:rFonts w:ascii="Arial" w:hAnsi="Arial" w:cs="Arial"/>
          <w:sz w:val="22"/>
          <w:szCs w:val="22"/>
          <w:lang w:val="en-GB"/>
        </w:rPr>
        <w:t xml:space="preserve">. </w:t>
      </w:r>
      <w:r w:rsidR="00462FCE" w:rsidRPr="00766817">
        <w:rPr>
          <w:rFonts w:ascii="Arial" w:hAnsi="Arial" w:cs="Arial"/>
          <w:sz w:val="22"/>
          <w:szCs w:val="22"/>
          <w:lang w:val="en-GB"/>
        </w:rPr>
        <w:t xml:space="preserve">Therefore, it may be concluded, that aside from the acoustic sound of the voice being affected by the eating disorder, the </w:t>
      </w:r>
      <w:r w:rsidR="006064DE">
        <w:rPr>
          <w:rFonts w:ascii="Arial" w:hAnsi="Arial" w:cs="Arial"/>
          <w:sz w:val="22"/>
          <w:szCs w:val="22"/>
          <w:lang w:val="en-GB"/>
        </w:rPr>
        <w:t>ability to</w:t>
      </w:r>
      <w:r w:rsidR="00462FCE" w:rsidRPr="00766817">
        <w:rPr>
          <w:rFonts w:ascii="Arial" w:hAnsi="Arial" w:cs="Arial"/>
          <w:sz w:val="22"/>
          <w:szCs w:val="22"/>
          <w:lang w:val="en-GB"/>
        </w:rPr>
        <w:t xml:space="preserve"> perform</w:t>
      </w:r>
      <w:r w:rsidR="006064DE">
        <w:rPr>
          <w:rFonts w:ascii="Arial" w:hAnsi="Arial" w:cs="Arial"/>
          <w:sz w:val="22"/>
          <w:szCs w:val="22"/>
          <w:lang w:val="en-GB"/>
        </w:rPr>
        <w:t xml:space="preserve"> and the quality of the performance</w:t>
      </w:r>
      <w:r w:rsidR="00462FCE" w:rsidRPr="00766817">
        <w:rPr>
          <w:rFonts w:ascii="Arial" w:hAnsi="Arial" w:cs="Arial"/>
          <w:sz w:val="22"/>
          <w:szCs w:val="22"/>
          <w:lang w:val="en-GB"/>
        </w:rPr>
        <w:t xml:space="preserve"> may also be affected.</w:t>
      </w:r>
    </w:p>
    <w:p w:rsidR="00B603D4" w:rsidRDefault="00B603D4" w:rsidP="0076681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I had not apricated how great the lack of general stamina was for my students who suffer with an eating disorder. I realise now a change of approach in lessons may be needed which </w:t>
      </w:r>
      <w:r w:rsidR="006064DE">
        <w:rPr>
          <w:rFonts w:ascii="Arial" w:hAnsi="Arial" w:cs="Arial"/>
          <w:sz w:val="22"/>
          <w:szCs w:val="22"/>
          <w:lang w:val="en-GB"/>
        </w:rPr>
        <w:t>might</w:t>
      </w:r>
      <w:r>
        <w:rPr>
          <w:rFonts w:ascii="Arial" w:hAnsi="Arial" w:cs="Arial"/>
          <w:sz w:val="22"/>
          <w:szCs w:val="22"/>
          <w:lang w:val="en-GB"/>
        </w:rPr>
        <w:t xml:space="preserve"> include letting the student sit to sing</w:t>
      </w:r>
      <w:r w:rsidR="006064DE">
        <w:rPr>
          <w:rFonts w:ascii="Arial" w:hAnsi="Arial" w:cs="Arial"/>
          <w:sz w:val="22"/>
          <w:szCs w:val="22"/>
          <w:lang w:val="en-GB"/>
        </w:rPr>
        <w:t>,</w:t>
      </w:r>
      <w:r>
        <w:rPr>
          <w:rFonts w:ascii="Arial" w:hAnsi="Arial" w:cs="Arial"/>
          <w:sz w:val="22"/>
          <w:szCs w:val="22"/>
          <w:lang w:val="en-GB"/>
        </w:rPr>
        <w:t xml:space="preserve"> or changing the way my lessons are structured so that less time is spent on demanding repertoire. </w:t>
      </w:r>
    </w:p>
    <w:p w:rsidR="00B603D4" w:rsidRDefault="00B603D4" w:rsidP="00766817">
      <w:pPr>
        <w:pStyle w:val="NormalWeb"/>
        <w:spacing w:before="0" w:beforeAutospacing="0" w:after="0" w:afterAutospacing="0" w:line="360" w:lineRule="auto"/>
        <w:rPr>
          <w:rFonts w:ascii="Arial" w:hAnsi="Arial" w:cs="Arial"/>
          <w:sz w:val="22"/>
          <w:szCs w:val="22"/>
          <w:lang w:val="en-GB"/>
        </w:rPr>
      </w:pPr>
    </w:p>
    <w:p w:rsidR="00E3259C" w:rsidRPr="00E3259C" w:rsidRDefault="00E3259C" w:rsidP="00E3259C">
      <w:pPr>
        <w:spacing w:line="240" w:lineRule="auto"/>
        <w:rPr>
          <w:rFonts w:eastAsia="Times New Roman" w:cs="Arial"/>
          <w:i/>
          <w:iCs/>
          <w:color w:val="1E1E1E"/>
          <w:szCs w:val="22"/>
          <w:lang w:val="en-GB" w:eastAsia="en-GB"/>
        </w:rPr>
      </w:pPr>
      <w:bookmarkStart w:id="15" w:name="_Toc214864657"/>
      <w:r w:rsidRPr="00E3259C">
        <w:rPr>
          <w:i/>
          <w:iCs/>
        </w:rPr>
        <w:t>Body Dysmorphic Disorder (BDD) –</w:t>
      </w:r>
      <w:bookmarkEnd w:id="15"/>
    </w:p>
    <w:p w:rsidR="00766817" w:rsidRPr="00766817" w:rsidRDefault="00766817" w:rsidP="00766817">
      <w:pPr>
        <w:pStyle w:val="NormalWeb"/>
        <w:spacing w:before="0" w:beforeAutospacing="0" w:after="0" w:afterAutospacing="0" w:line="360" w:lineRule="auto"/>
        <w:rPr>
          <w:rFonts w:ascii="Arial" w:hAnsi="Arial" w:cs="Arial"/>
          <w:sz w:val="22"/>
          <w:szCs w:val="22"/>
          <w:lang w:val="en-GB"/>
        </w:rPr>
      </w:pPr>
    </w:p>
    <w:p w:rsidR="008F7B84" w:rsidRDefault="00462FCE"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 xml:space="preserve">Body dysmorphia </w:t>
      </w:r>
      <w:r w:rsidR="0027691A" w:rsidRPr="00766817">
        <w:rPr>
          <w:rFonts w:ascii="Arial" w:hAnsi="Arial" w:cs="Arial"/>
          <w:sz w:val="22"/>
          <w:szCs w:val="22"/>
          <w:lang w:val="en-GB"/>
        </w:rPr>
        <w:t xml:space="preserve">is a psychiatric disorder that </w:t>
      </w:r>
      <w:r w:rsidRPr="00766817">
        <w:rPr>
          <w:rFonts w:ascii="Arial" w:hAnsi="Arial" w:cs="Arial"/>
          <w:sz w:val="22"/>
          <w:szCs w:val="22"/>
          <w:lang w:val="en-GB"/>
        </w:rPr>
        <w:t>occurs when a person has a distorted or imagined view of their body</w:t>
      </w:r>
      <w:r w:rsidR="00B3364F" w:rsidRPr="00766817">
        <w:rPr>
          <w:rFonts w:ascii="Arial" w:hAnsi="Arial" w:cs="Arial"/>
          <w:sz w:val="22"/>
          <w:szCs w:val="22"/>
          <w:lang w:val="en-GB"/>
        </w:rPr>
        <w:t>.</w:t>
      </w:r>
      <w:r w:rsidRPr="00766817">
        <w:rPr>
          <w:rFonts w:ascii="Arial" w:hAnsi="Arial" w:cs="Arial"/>
          <w:sz w:val="22"/>
          <w:szCs w:val="22"/>
          <w:lang w:val="en-GB"/>
        </w:rPr>
        <w:t xml:space="preserve"> </w:t>
      </w:r>
      <w:r w:rsidR="00B3364F" w:rsidRPr="00766817">
        <w:rPr>
          <w:rFonts w:ascii="Arial" w:hAnsi="Arial" w:cs="Arial"/>
          <w:sz w:val="22"/>
          <w:szCs w:val="22"/>
          <w:lang w:val="en-GB"/>
        </w:rPr>
        <w:t>This</w:t>
      </w:r>
      <w:r w:rsidR="008F7B84">
        <w:rPr>
          <w:rFonts w:ascii="Arial" w:hAnsi="Arial" w:cs="Arial"/>
          <w:sz w:val="22"/>
          <w:szCs w:val="22"/>
          <w:lang w:val="en-GB"/>
        </w:rPr>
        <w:t>, for example,</w:t>
      </w:r>
      <w:r w:rsidR="00B3364F" w:rsidRPr="00766817">
        <w:rPr>
          <w:rFonts w:ascii="Arial" w:hAnsi="Arial" w:cs="Arial"/>
          <w:sz w:val="22"/>
          <w:szCs w:val="22"/>
          <w:lang w:val="en-GB"/>
        </w:rPr>
        <w:t xml:space="preserve"> can </w:t>
      </w:r>
      <w:r w:rsidRPr="00766817">
        <w:rPr>
          <w:rFonts w:ascii="Arial" w:hAnsi="Arial" w:cs="Arial"/>
          <w:sz w:val="22"/>
          <w:szCs w:val="22"/>
          <w:lang w:val="en-GB"/>
        </w:rPr>
        <w:t>mak</w:t>
      </w:r>
      <w:r w:rsidR="00B3364F" w:rsidRPr="00766817">
        <w:rPr>
          <w:rFonts w:ascii="Arial" w:hAnsi="Arial" w:cs="Arial"/>
          <w:sz w:val="22"/>
          <w:szCs w:val="22"/>
          <w:lang w:val="en-GB"/>
        </w:rPr>
        <w:t>e</w:t>
      </w:r>
      <w:r w:rsidRPr="00766817">
        <w:rPr>
          <w:rFonts w:ascii="Arial" w:hAnsi="Arial" w:cs="Arial"/>
          <w:sz w:val="22"/>
          <w:szCs w:val="22"/>
          <w:lang w:val="en-GB"/>
        </w:rPr>
        <w:t xml:space="preserve"> </w:t>
      </w:r>
      <w:r w:rsidR="00B3364F" w:rsidRPr="00766817">
        <w:rPr>
          <w:rFonts w:ascii="Arial" w:hAnsi="Arial" w:cs="Arial"/>
          <w:sz w:val="22"/>
          <w:szCs w:val="22"/>
          <w:lang w:val="en-GB"/>
        </w:rPr>
        <w:t xml:space="preserve">a person </w:t>
      </w:r>
      <w:r w:rsidRPr="00766817">
        <w:rPr>
          <w:rFonts w:ascii="Arial" w:hAnsi="Arial" w:cs="Arial"/>
          <w:sz w:val="22"/>
          <w:szCs w:val="22"/>
          <w:lang w:val="en-GB"/>
        </w:rPr>
        <w:t xml:space="preserve">think they are larger </w:t>
      </w:r>
      <w:r w:rsidR="00B3364F" w:rsidRPr="00766817">
        <w:rPr>
          <w:rFonts w:ascii="Arial" w:hAnsi="Arial" w:cs="Arial"/>
          <w:sz w:val="22"/>
          <w:szCs w:val="22"/>
          <w:lang w:val="en-GB"/>
        </w:rPr>
        <w:t xml:space="preserve">than they physically are, </w:t>
      </w:r>
      <w:r w:rsidRPr="00766817">
        <w:rPr>
          <w:rFonts w:ascii="Arial" w:hAnsi="Arial" w:cs="Arial"/>
          <w:sz w:val="22"/>
          <w:szCs w:val="22"/>
          <w:lang w:val="en-GB"/>
        </w:rPr>
        <w:t>or</w:t>
      </w:r>
      <w:r w:rsidR="00B3364F" w:rsidRPr="00766817">
        <w:rPr>
          <w:rFonts w:ascii="Arial" w:hAnsi="Arial" w:cs="Arial"/>
          <w:sz w:val="22"/>
          <w:szCs w:val="22"/>
          <w:lang w:val="en-GB"/>
        </w:rPr>
        <w:t xml:space="preserve"> that they have more physical flaws in their appearance than they actually do</w:t>
      </w:r>
      <w:r w:rsidR="0027691A" w:rsidRPr="00766817">
        <w:rPr>
          <w:rFonts w:ascii="Arial" w:hAnsi="Arial" w:cs="Arial"/>
          <w:sz w:val="22"/>
          <w:szCs w:val="22"/>
          <w:lang w:val="en-GB"/>
        </w:rPr>
        <w:t xml:space="preserve"> </w:t>
      </w:r>
      <w:r w:rsidR="00B3364F" w:rsidRPr="00766817">
        <w:rPr>
          <w:rFonts w:ascii="Arial" w:hAnsi="Arial" w:cs="Arial"/>
          <w:sz w:val="22"/>
          <w:szCs w:val="22"/>
          <w:lang w:val="en-GB"/>
        </w:rPr>
        <w:t>(Vashi, 2016)</w:t>
      </w:r>
      <w:r w:rsidRPr="00766817">
        <w:rPr>
          <w:rFonts w:ascii="Arial" w:hAnsi="Arial" w:cs="Arial"/>
          <w:sz w:val="22"/>
          <w:szCs w:val="22"/>
          <w:lang w:val="en-GB"/>
        </w:rPr>
        <w:t xml:space="preserve">. </w:t>
      </w:r>
    </w:p>
    <w:p w:rsidR="000E3C9B" w:rsidRDefault="00462FCE"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BDD patients often have a poor quality of life and socially isolate themselves (Veale, 2004)</w:t>
      </w:r>
      <w:r w:rsidR="0027691A" w:rsidRPr="00766817">
        <w:rPr>
          <w:rFonts w:ascii="Arial" w:hAnsi="Arial" w:cs="Arial"/>
          <w:sz w:val="22"/>
          <w:szCs w:val="22"/>
          <w:lang w:val="en-GB"/>
        </w:rPr>
        <w:t>.</w:t>
      </w:r>
      <w:r w:rsidRPr="00766817">
        <w:rPr>
          <w:rFonts w:ascii="Arial" w:hAnsi="Arial" w:cs="Arial"/>
          <w:sz w:val="22"/>
          <w:szCs w:val="22"/>
          <w:lang w:val="en-GB"/>
        </w:rPr>
        <w:t xml:space="preserve"> Body dysmorphia is often evident in adolescents </w:t>
      </w:r>
      <w:r w:rsidR="0027691A" w:rsidRPr="00766817">
        <w:rPr>
          <w:rFonts w:ascii="Arial" w:hAnsi="Arial" w:cs="Arial"/>
          <w:sz w:val="22"/>
          <w:szCs w:val="22"/>
          <w:lang w:val="en-GB"/>
        </w:rPr>
        <w:t xml:space="preserve">and the numbers of those affected by it are thought to be rising due to increasing social media influences of the perfect body image (Himanshu et al, 2020). A recent study (Jolanta &amp; Tomasz, 2020) looked at 36 adolescents with anorexia nervosa. </w:t>
      </w:r>
      <w:r w:rsidR="009B012D">
        <w:rPr>
          <w:rFonts w:ascii="Arial" w:hAnsi="Arial" w:cs="Arial"/>
          <w:sz w:val="22"/>
          <w:szCs w:val="22"/>
          <w:lang w:val="en-GB"/>
        </w:rPr>
        <w:t>Although this was only a small study, t</w:t>
      </w:r>
      <w:r w:rsidR="0027691A" w:rsidRPr="00766817">
        <w:rPr>
          <w:rFonts w:ascii="Arial" w:hAnsi="Arial" w:cs="Arial"/>
          <w:sz w:val="22"/>
          <w:szCs w:val="22"/>
          <w:lang w:val="en-GB"/>
        </w:rPr>
        <w:t xml:space="preserve">hey found that at least 25% of </w:t>
      </w:r>
      <w:r w:rsidR="009B012D">
        <w:rPr>
          <w:rFonts w:ascii="Arial" w:hAnsi="Arial" w:cs="Arial"/>
          <w:sz w:val="22"/>
          <w:szCs w:val="22"/>
          <w:lang w:val="en-GB"/>
        </w:rPr>
        <w:t>participants</w:t>
      </w:r>
      <w:r w:rsidR="0027691A" w:rsidRPr="00766817">
        <w:rPr>
          <w:rFonts w:ascii="Arial" w:hAnsi="Arial" w:cs="Arial"/>
          <w:sz w:val="22"/>
          <w:szCs w:val="22"/>
          <w:lang w:val="en-GB"/>
        </w:rPr>
        <w:t xml:space="preserve"> showed symptoms of not only the eating disorder but also BDD. </w:t>
      </w:r>
    </w:p>
    <w:p w:rsidR="00462FCE" w:rsidRDefault="003C65B5"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Singers and teachers of singing should be aware that mental and emotional disorders, such as BDD, do have an effect on the singer</w:t>
      </w:r>
      <w:r w:rsidR="00232E70" w:rsidRPr="00766817">
        <w:rPr>
          <w:rFonts w:ascii="Arial" w:hAnsi="Arial" w:cs="Arial"/>
          <w:sz w:val="22"/>
          <w:szCs w:val="22"/>
          <w:lang w:val="en-GB"/>
        </w:rPr>
        <w:t>’</w:t>
      </w:r>
      <w:r w:rsidRPr="00766817">
        <w:rPr>
          <w:rFonts w:ascii="Arial" w:hAnsi="Arial" w:cs="Arial"/>
          <w:sz w:val="22"/>
          <w:szCs w:val="22"/>
          <w:lang w:val="en-GB"/>
        </w:rPr>
        <w:t>s performance (</w:t>
      </w:r>
      <w:r w:rsidR="00232E70" w:rsidRPr="00766817">
        <w:rPr>
          <w:rFonts w:ascii="Arial" w:hAnsi="Arial" w:cs="Arial"/>
          <w:sz w:val="22"/>
          <w:szCs w:val="22"/>
          <w:lang w:val="en-GB"/>
        </w:rPr>
        <w:t>Brown,</w:t>
      </w:r>
      <w:r w:rsidRPr="00766817">
        <w:rPr>
          <w:rFonts w:ascii="Arial" w:hAnsi="Arial" w:cs="Arial"/>
          <w:sz w:val="22"/>
          <w:szCs w:val="22"/>
          <w:lang w:val="en-GB"/>
        </w:rPr>
        <w:t xml:space="preserve"> 2021). </w:t>
      </w:r>
      <w:r w:rsidR="00232E70" w:rsidRPr="00766817">
        <w:rPr>
          <w:rFonts w:ascii="Arial" w:hAnsi="Arial" w:cs="Arial"/>
          <w:sz w:val="22"/>
          <w:szCs w:val="22"/>
          <w:lang w:val="en-GB"/>
        </w:rPr>
        <w:t xml:space="preserve">A singer who has BDD and believes that they are too large </w:t>
      </w:r>
      <w:r w:rsidR="000E3C9B">
        <w:rPr>
          <w:rFonts w:ascii="Arial" w:hAnsi="Arial" w:cs="Arial"/>
          <w:sz w:val="22"/>
          <w:szCs w:val="22"/>
          <w:lang w:val="en-GB"/>
        </w:rPr>
        <w:t>could</w:t>
      </w:r>
      <w:r w:rsidR="008F7B84">
        <w:rPr>
          <w:rFonts w:ascii="Arial" w:hAnsi="Arial" w:cs="Arial"/>
          <w:sz w:val="22"/>
          <w:szCs w:val="22"/>
          <w:lang w:val="en-GB"/>
        </w:rPr>
        <w:t xml:space="preserve"> try</w:t>
      </w:r>
      <w:r w:rsidR="00232E70" w:rsidRPr="00766817">
        <w:rPr>
          <w:rFonts w:ascii="Arial" w:hAnsi="Arial" w:cs="Arial"/>
          <w:sz w:val="22"/>
          <w:szCs w:val="22"/>
          <w:lang w:val="en-GB"/>
        </w:rPr>
        <w:t xml:space="preserve"> to hide their stomach </w:t>
      </w:r>
      <w:r w:rsidR="008F7B84">
        <w:rPr>
          <w:rFonts w:ascii="Arial" w:hAnsi="Arial" w:cs="Arial"/>
          <w:sz w:val="22"/>
          <w:szCs w:val="22"/>
          <w:lang w:val="en-GB"/>
        </w:rPr>
        <w:t xml:space="preserve">which </w:t>
      </w:r>
      <w:r w:rsidR="00232E70" w:rsidRPr="00766817">
        <w:rPr>
          <w:rFonts w:ascii="Arial" w:hAnsi="Arial" w:cs="Arial"/>
          <w:sz w:val="22"/>
          <w:szCs w:val="22"/>
          <w:lang w:val="en-GB"/>
        </w:rPr>
        <w:t>may affect the workings of the diaphragm. A singer who feels they are too short may try to raise their shoulders or head in order to feel taller</w:t>
      </w:r>
      <w:r w:rsidR="008F7B84">
        <w:rPr>
          <w:rFonts w:ascii="Arial" w:hAnsi="Arial" w:cs="Arial"/>
          <w:sz w:val="22"/>
          <w:szCs w:val="22"/>
          <w:lang w:val="en-GB"/>
        </w:rPr>
        <w:t>.</w:t>
      </w:r>
      <w:r w:rsidR="00232E70" w:rsidRPr="00766817">
        <w:rPr>
          <w:rFonts w:ascii="Arial" w:hAnsi="Arial" w:cs="Arial"/>
          <w:sz w:val="22"/>
          <w:szCs w:val="22"/>
          <w:lang w:val="en-GB"/>
        </w:rPr>
        <w:t xml:space="preserve"> </w:t>
      </w:r>
      <w:r w:rsidR="008F7B84">
        <w:rPr>
          <w:rFonts w:ascii="Arial" w:hAnsi="Arial" w:cs="Arial"/>
          <w:sz w:val="22"/>
          <w:szCs w:val="22"/>
          <w:lang w:val="en-GB"/>
        </w:rPr>
        <w:t>T</w:t>
      </w:r>
      <w:r w:rsidR="00232E70" w:rsidRPr="00766817">
        <w:rPr>
          <w:rFonts w:ascii="Arial" w:hAnsi="Arial" w:cs="Arial"/>
          <w:sz w:val="22"/>
          <w:szCs w:val="22"/>
          <w:lang w:val="en-GB"/>
        </w:rPr>
        <w:t xml:space="preserve">his will affect the sound of the voice and cause tension around the throat, shoulders and vocal apparatus. A singer who believes they are too tall may have a poor and slumped posture causing the diaphragm to not work effectively and therefore affecting breath control. General anxiety </w:t>
      </w:r>
      <w:r w:rsidR="008F7B84">
        <w:rPr>
          <w:rFonts w:ascii="Arial" w:hAnsi="Arial" w:cs="Arial"/>
          <w:sz w:val="22"/>
          <w:szCs w:val="22"/>
          <w:lang w:val="en-GB"/>
        </w:rPr>
        <w:t xml:space="preserve">concerning </w:t>
      </w:r>
      <w:r w:rsidR="00232E70" w:rsidRPr="00766817">
        <w:rPr>
          <w:rFonts w:ascii="Arial" w:hAnsi="Arial" w:cs="Arial"/>
          <w:sz w:val="22"/>
          <w:szCs w:val="22"/>
          <w:lang w:val="en-GB"/>
        </w:rPr>
        <w:t xml:space="preserve">people seeing and judging you perform </w:t>
      </w:r>
      <w:r w:rsidR="008F7B84">
        <w:rPr>
          <w:rFonts w:ascii="Arial" w:hAnsi="Arial" w:cs="Arial"/>
          <w:sz w:val="22"/>
          <w:szCs w:val="22"/>
          <w:lang w:val="en-GB"/>
        </w:rPr>
        <w:t xml:space="preserve">once </w:t>
      </w:r>
      <w:r w:rsidR="00232E70" w:rsidRPr="00766817">
        <w:rPr>
          <w:rFonts w:ascii="Arial" w:hAnsi="Arial" w:cs="Arial"/>
          <w:sz w:val="22"/>
          <w:szCs w:val="22"/>
          <w:lang w:val="en-GB"/>
        </w:rPr>
        <w:t>on stage caused by BDD</w:t>
      </w:r>
      <w:r w:rsidR="008F7B84">
        <w:rPr>
          <w:rFonts w:ascii="Arial" w:hAnsi="Arial" w:cs="Arial"/>
          <w:sz w:val="22"/>
          <w:szCs w:val="22"/>
          <w:lang w:val="en-GB"/>
        </w:rPr>
        <w:t>,</w:t>
      </w:r>
      <w:r w:rsidR="00232E70" w:rsidRPr="00766817">
        <w:rPr>
          <w:rFonts w:ascii="Arial" w:hAnsi="Arial" w:cs="Arial"/>
          <w:sz w:val="22"/>
          <w:szCs w:val="22"/>
          <w:lang w:val="en-GB"/>
        </w:rPr>
        <w:t xml:space="preserve"> can also lead to anxiety</w:t>
      </w:r>
      <w:r w:rsidR="000E3C9B">
        <w:rPr>
          <w:rFonts w:ascii="Arial" w:hAnsi="Arial" w:cs="Arial"/>
          <w:sz w:val="22"/>
          <w:szCs w:val="22"/>
          <w:lang w:val="en-GB"/>
        </w:rPr>
        <w:t>.</w:t>
      </w:r>
      <w:r w:rsidR="00232E70" w:rsidRPr="00766817">
        <w:rPr>
          <w:rFonts w:ascii="Arial" w:hAnsi="Arial" w:cs="Arial"/>
          <w:sz w:val="22"/>
          <w:szCs w:val="22"/>
          <w:lang w:val="en-GB"/>
        </w:rPr>
        <w:t xml:space="preserve"> </w:t>
      </w:r>
      <w:r w:rsidR="000E3C9B">
        <w:rPr>
          <w:rFonts w:ascii="Arial" w:hAnsi="Arial" w:cs="Arial"/>
          <w:sz w:val="22"/>
          <w:szCs w:val="22"/>
          <w:lang w:val="en-GB"/>
        </w:rPr>
        <w:t>This</w:t>
      </w:r>
      <w:r w:rsidR="00232E70" w:rsidRPr="00766817">
        <w:rPr>
          <w:rFonts w:ascii="Arial" w:hAnsi="Arial" w:cs="Arial"/>
          <w:sz w:val="22"/>
          <w:szCs w:val="22"/>
          <w:lang w:val="en-GB"/>
        </w:rPr>
        <w:t xml:space="preserve"> in turn </w:t>
      </w:r>
      <w:r w:rsidR="000E3C9B">
        <w:rPr>
          <w:rFonts w:ascii="Arial" w:hAnsi="Arial" w:cs="Arial"/>
          <w:sz w:val="22"/>
          <w:szCs w:val="22"/>
          <w:lang w:val="en-GB"/>
        </w:rPr>
        <w:t xml:space="preserve">can </w:t>
      </w:r>
      <w:r w:rsidR="00232E70" w:rsidRPr="00766817">
        <w:rPr>
          <w:rFonts w:ascii="Arial" w:hAnsi="Arial" w:cs="Arial"/>
          <w:sz w:val="22"/>
          <w:szCs w:val="22"/>
          <w:lang w:val="en-GB"/>
        </w:rPr>
        <w:t xml:space="preserve">cause tension in many areas of the body </w:t>
      </w:r>
      <w:r w:rsidR="000E3C9B">
        <w:rPr>
          <w:rFonts w:ascii="Arial" w:hAnsi="Arial" w:cs="Arial"/>
          <w:sz w:val="22"/>
          <w:szCs w:val="22"/>
          <w:lang w:val="en-GB"/>
        </w:rPr>
        <w:t>which</w:t>
      </w:r>
      <w:r w:rsidR="00232E70" w:rsidRPr="00766817">
        <w:rPr>
          <w:rFonts w:ascii="Arial" w:hAnsi="Arial" w:cs="Arial"/>
          <w:sz w:val="22"/>
          <w:szCs w:val="22"/>
          <w:lang w:val="en-GB"/>
        </w:rPr>
        <w:t xml:space="preserve"> will affect the breath control and sound that the singer produces (Wilson, 2019. Rubin et al, 2017).</w:t>
      </w:r>
    </w:p>
    <w:p w:rsidR="00A3121A" w:rsidRDefault="00A3121A" w:rsidP="0076681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lastRenderedPageBreak/>
        <w:t>In light of my recent student with an eating disorder</w:t>
      </w:r>
      <w:r w:rsidR="000E3C9B">
        <w:rPr>
          <w:rFonts w:ascii="Arial" w:hAnsi="Arial" w:cs="Arial"/>
          <w:sz w:val="22"/>
          <w:szCs w:val="22"/>
          <w:lang w:val="en-GB"/>
        </w:rPr>
        <w:t>,</w:t>
      </w:r>
      <w:r>
        <w:rPr>
          <w:rFonts w:ascii="Arial" w:hAnsi="Arial" w:cs="Arial"/>
          <w:sz w:val="22"/>
          <w:szCs w:val="22"/>
          <w:lang w:val="en-GB"/>
        </w:rPr>
        <w:t xml:space="preserve"> I have made changes to my practice room to help remove issues of BDD. I have removed the full-length mirror from the room and tried to ensure that the student stands away from the window when they sing as they were very conscious about people seeing them. Further to this I would like further sound proofing to be available as the student is also very aware that other people can hear them singing when they feel their voice in not under control</w:t>
      </w:r>
      <w:r w:rsidR="000E3C9B">
        <w:rPr>
          <w:rFonts w:ascii="Arial" w:hAnsi="Arial" w:cs="Arial"/>
          <w:sz w:val="22"/>
          <w:szCs w:val="22"/>
          <w:lang w:val="en-GB"/>
        </w:rPr>
        <w:t xml:space="preserve"> or at full capacity</w:t>
      </w:r>
      <w:r>
        <w:rPr>
          <w:rFonts w:ascii="Arial" w:hAnsi="Arial" w:cs="Arial"/>
          <w:sz w:val="22"/>
          <w:szCs w:val="22"/>
          <w:lang w:val="en-GB"/>
        </w:rPr>
        <w:t xml:space="preserve">. </w:t>
      </w:r>
    </w:p>
    <w:p w:rsidR="00766817" w:rsidRPr="00766817" w:rsidRDefault="00766817" w:rsidP="00766817">
      <w:pPr>
        <w:pStyle w:val="NormalWeb"/>
        <w:spacing w:before="0" w:beforeAutospacing="0" w:after="0" w:afterAutospacing="0" w:line="360" w:lineRule="auto"/>
        <w:rPr>
          <w:rFonts w:ascii="Arial" w:hAnsi="Arial" w:cs="Arial"/>
          <w:sz w:val="22"/>
          <w:szCs w:val="22"/>
          <w:lang w:val="en-GB"/>
        </w:rPr>
      </w:pPr>
    </w:p>
    <w:p w:rsidR="00FF46BE" w:rsidRDefault="00FF46BE" w:rsidP="00766817">
      <w:pPr>
        <w:pStyle w:val="Heading2"/>
      </w:pPr>
      <w:bookmarkStart w:id="16" w:name="_Toc214864658"/>
      <w:r w:rsidRPr="00766817">
        <w:t>Eating Disorders Conclusions</w:t>
      </w:r>
      <w:bookmarkEnd w:id="16"/>
      <w:r w:rsidR="00CC17A3">
        <w:t xml:space="preserve"> and Ethical Considerations</w:t>
      </w:r>
    </w:p>
    <w:p w:rsidR="00F339D6" w:rsidRPr="00F339D6" w:rsidRDefault="00F339D6" w:rsidP="00F339D6">
      <w:pPr>
        <w:rPr>
          <w:lang w:val="en-GB"/>
        </w:rPr>
      </w:pPr>
    </w:p>
    <w:p w:rsidR="0082658F" w:rsidRDefault="00FF46BE"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It is clear from all literature above that eating disorders cause major stress on the production of the voice</w:t>
      </w:r>
      <w:r w:rsidR="005E3338" w:rsidRPr="00766817">
        <w:rPr>
          <w:rFonts w:ascii="Arial" w:hAnsi="Arial" w:cs="Arial"/>
          <w:sz w:val="22"/>
          <w:szCs w:val="22"/>
          <w:lang w:val="en-GB"/>
        </w:rPr>
        <w:t>,</w:t>
      </w:r>
      <w:r w:rsidRPr="00766817">
        <w:rPr>
          <w:rFonts w:ascii="Arial" w:hAnsi="Arial" w:cs="Arial"/>
          <w:sz w:val="22"/>
          <w:szCs w:val="22"/>
          <w:lang w:val="en-GB"/>
        </w:rPr>
        <w:t xml:space="preserve"> and have many implications for the performance of a singer as well. Once again</w:t>
      </w:r>
      <w:r w:rsidR="001A29A7" w:rsidRPr="00766817">
        <w:rPr>
          <w:rFonts w:ascii="Arial" w:hAnsi="Arial" w:cs="Arial"/>
          <w:sz w:val="22"/>
          <w:szCs w:val="22"/>
          <w:lang w:val="en-GB"/>
        </w:rPr>
        <w:t>,</w:t>
      </w:r>
      <w:r w:rsidRPr="00766817">
        <w:rPr>
          <w:rFonts w:ascii="Arial" w:hAnsi="Arial" w:cs="Arial"/>
          <w:sz w:val="22"/>
          <w:szCs w:val="22"/>
          <w:lang w:val="en-GB"/>
        </w:rPr>
        <w:t xml:space="preserve"> the education of the sing</w:t>
      </w:r>
      <w:r w:rsidR="0082658F">
        <w:rPr>
          <w:rFonts w:ascii="Arial" w:hAnsi="Arial" w:cs="Arial"/>
          <w:sz w:val="22"/>
          <w:szCs w:val="22"/>
          <w:lang w:val="en-GB"/>
        </w:rPr>
        <w:t>ing</w:t>
      </w:r>
      <w:r w:rsidRPr="00766817">
        <w:rPr>
          <w:rFonts w:ascii="Arial" w:hAnsi="Arial" w:cs="Arial"/>
          <w:sz w:val="22"/>
          <w:szCs w:val="22"/>
          <w:lang w:val="en-GB"/>
        </w:rPr>
        <w:t xml:space="preserve"> teacher into this area is vital. </w:t>
      </w:r>
    </w:p>
    <w:p w:rsidR="00FF46BE" w:rsidRDefault="00FF46BE" w:rsidP="00766817">
      <w:pPr>
        <w:pStyle w:val="NormalWeb"/>
        <w:spacing w:before="0" w:beforeAutospacing="0" w:after="0" w:afterAutospacing="0" w:line="360" w:lineRule="auto"/>
        <w:rPr>
          <w:rFonts w:ascii="Arial" w:hAnsi="Arial" w:cs="Arial"/>
          <w:sz w:val="22"/>
          <w:szCs w:val="22"/>
          <w:lang w:val="en-GB"/>
        </w:rPr>
      </w:pPr>
      <w:r w:rsidRPr="00766817">
        <w:rPr>
          <w:rFonts w:ascii="Arial" w:hAnsi="Arial" w:cs="Arial"/>
          <w:sz w:val="22"/>
          <w:szCs w:val="22"/>
          <w:lang w:val="en-GB"/>
        </w:rPr>
        <w:t xml:space="preserve">It has been noted that </w:t>
      </w:r>
      <w:r w:rsidR="001A29A7" w:rsidRPr="00766817">
        <w:rPr>
          <w:rFonts w:ascii="Arial" w:hAnsi="Arial" w:cs="Arial"/>
          <w:sz w:val="22"/>
          <w:szCs w:val="22"/>
          <w:lang w:val="en-GB"/>
        </w:rPr>
        <w:t>adolescent</w:t>
      </w:r>
      <w:r w:rsidRPr="00766817">
        <w:rPr>
          <w:rFonts w:ascii="Arial" w:hAnsi="Arial" w:cs="Arial"/>
          <w:sz w:val="22"/>
          <w:szCs w:val="22"/>
          <w:lang w:val="en-GB"/>
        </w:rPr>
        <w:t xml:space="preserve"> vocal students who suffer with an eating disorder are often likely to want to stop singing lessons as they no longer want to be ‘seen’ or ‘heard’ for fear of judgement of them and their bodies</w:t>
      </w:r>
      <w:r w:rsidR="0082658F">
        <w:rPr>
          <w:rFonts w:ascii="Arial" w:hAnsi="Arial" w:cs="Arial"/>
          <w:sz w:val="22"/>
          <w:szCs w:val="22"/>
          <w:lang w:val="en-GB"/>
        </w:rPr>
        <w:t>,</w:t>
      </w:r>
      <w:r w:rsidRPr="00766817">
        <w:rPr>
          <w:rFonts w:ascii="Arial" w:hAnsi="Arial" w:cs="Arial"/>
          <w:sz w:val="22"/>
          <w:szCs w:val="22"/>
          <w:lang w:val="en-GB"/>
        </w:rPr>
        <w:t xml:space="preserve"> </w:t>
      </w:r>
      <w:r w:rsidR="001A29A7" w:rsidRPr="00766817">
        <w:rPr>
          <w:rFonts w:ascii="Arial" w:hAnsi="Arial" w:cs="Arial"/>
          <w:sz w:val="22"/>
          <w:szCs w:val="22"/>
          <w:lang w:val="en-GB"/>
        </w:rPr>
        <w:t>or</w:t>
      </w:r>
      <w:r w:rsidRPr="00766817">
        <w:rPr>
          <w:rFonts w:ascii="Arial" w:hAnsi="Arial" w:cs="Arial"/>
          <w:sz w:val="22"/>
          <w:szCs w:val="22"/>
          <w:lang w:val="en-GB"/>
        </w:rPr>
        <w:t xml:space="preserve"> </w:t>
      </w:r>
      <w:r w:rsidR="000E3C9B">
        <w:rPr>
          <w:rFonts w:ascii="Arial" w:hAnsi="Arial" w:cs="Arial"/>
          <w:sz w:val="22"/>
          <w:szCs w:val="22"/>
          <w:lang w:val="en-GB"/>
        </w:rPr>
        <w:t xml:space="preserve">because they have </w:t>
      </w:r>
      <w:r w:rsidRPr="00766817">
        <w:rPr>
          <w:rFonts w:ascii="Arial" w:hAnsi="Arial" w:cs="Arial"/>
          <w:sz w:val="22"/>
          <w:szCs w:val="22"/>
          <w:lang w:val="en-GB"/>
        </w:rPr>
        <w:t xml:space="preserve">overly critical thoughts of themselves (Carter-Patkau, 2024. Rodman, 2010). </w:t>
      </w:r>
      <w:r w:rsidR="001A29A7" w:rsidRPr="00766817">
        <w:rPr>
          <w:rFonts w:ascii="Arial" w:hAnsi="Arial" w:cs="Arial"/>
          <w:sz w:val="22"/>
          <w:szCs w:val="22"/>
          <w:lang w:val="en-GB"/>
        </w:rPr>
        <w:t>However, recent research has shown that singing is an excellent therapy for eating disorder sufferers. In a study (</w:t>
      </w:r>
      <w:proofErr w:type="spellStart"/>
      <w:r w:rsidR="001A29A7" w:rsidRPr="00766817">
        <w:rPr>
          <w:rFonts w:ascii="Arial" w:hAnsi="Arial" w:cs="Arial"/>
          <w:sz w:val="22"/>
          <w:szCs w:val="22"/>
          <w:lang w:val="en-GB"/>
        </w:rPr>
        <w:t>Pavlakou</w:t>
      </w:r>
      <w:proofErr w:type="spellEnd"/>
      <w:r w:rsidR="001A29A7" w:rsidRPr="00766817">
        <w:rPr>
          <w:rFonts w:ascii="Arial" w:hAnsi="Arial" w:cs="Arial"/>
          <w:sz w:val="22"/>
          <w:szCs w:val="22"/>
          <w:lang w:val="en-GB"/>
        </w:rPr>
        <w:t>, 2009) 8 eating disorder sufferers were asked to take part in 6 sessions of group singing. The sessions consisted of stretches and vocal warm ups, group singing in unison or rounds, easy repertoire at the start gradually building to slightly more complex songs towards the end of the sessions</w:t>
      </w:r>
      <w:r w:rsidR="000E3C9B">
        <w:rPr>
          <w:rFonts w:ascii="Arial" w:hAnsi="Arial" w:cs="Arial"/>
          <w:sz w:val="22"/>
          <w:szCs w:val="22"/>
          <w:lang w:val="en-GB"/>
        </w:rPr>
        <w:t>.</w:t>
      </w:r>
      <w:r w:rsidR="001A29A7" w:rsidRPr="00766817">
        <w:rPr>
          <w:rFonts w:ascii="Arial" w:hAnsi="Arial" w:cs="Arial"/>
          <w:sz w:val="22"/>
          <w:szCs w:val="22"/>
          <w:lang w:val="en-GB"/>
        </w:rPr>
        <w:t xml:space="preserve"> </w:t>
      </w:r>
      <w:r w:rsidR="000E3C9B">
        <w:rPr>
          <w:rFonts w:ascii="Arial" w:hAnsi="Arial" w:cs="Arial"/>
          <w:sz w:val="22"/>
          <w:szCs w:val="22"/>
          <w:lang w:val="en-GB"/>
        </w:rPr>
        <w:t>N</w:t>
      </w:r>
      <w:r w:rsidR="001A29A7" w:rsidRPr="00766817">
        <w:rPr>
          <w:rFonts w:ascii="Arial" w:hAnsi="Arial" w:cs="Arial"/>
          <w:sz w:val="22"/>
          <w:szCs w:val="22"/>
          <w:lang w:val="en-GB"/>
        </w:rPr>
        <w:t xml:space="preserve">o prior vocal knowledge or ability to read music was required. After the 6 sessions each participant took part in a semi-structured interview asking them how they felt the sessions had affected them physically and mentally. </w:t>
      </w:r>
      <w:r w:rsidR="00BF58F9">
        <w:rPr>
          <w:rFonts w:ascii="Arial" w:hAnsi="Arial" w:cs="Arial"/>
          <w:sz w:val="22"/>
          <w:szCs w:val="22"/>
          <w:lang w:val="en-GB"/>
        </w:rPr>
        <w:t>Although the study was only relatively small with 8 participants, t</w:t>
      </w:r>
      <w:r w:rsidR="001A29A7" w:rsidRPr="00766817">
        <w:rPr>
          <w:rFonts w:ascii="Arial" w:hAnsi="Arial" w:cs="Arial"/>
          <w:sz w:val="22"/>
          <w:szCs w:val="22"/>
          <w:lang w:val="en-GB"/>
        </w:rPr>
        <w:t>he findings of the research showed that participants had overwhelmingly positive outcomes from taking part. Many reported they felt more in touch with their bodies, more relaxed and less stressed</w:t>
      </w:r>
      <w:r w:rsidR="000E3C9B">
        <w:rPr>
          <w:rFonts w:ascii="Arial" w:hAnsi="Arial" w:cs="Arial"/>
          <w:sz w:val="22"/>
          <w:szCs w:val="22"/>
          <w:lang w:val="en-GB"/>
        </w:rPr>
        <w:t>. The group singing provided</w:t>
      </w:r>
      <w:r w:rsidR="001A29A7" w:rsidRPr="00766817">
        <w:rPr>
          <w:rFonts w:ascii="Arial" w:hAnsi="Arial" w:cs="Arial"/>
          <w:sz w:val="22"/>
          <w:szCs w:val="22"/>
          <w:lang w:val="en-GB"/>
        </w:rPr>
        <w:t xml:space="preserve"> escapism from their troubles</w:t>
      </w:r>
      <w:r w:rsidR="000E3C9B">
        <w:rPr>
          <w:rFonts w:ascii="Arial" w:hAnsi="Arial" w:cs="Arial"/>
          <w:sz w:val="22"/>
          <w:szCs w:val="22"/>
          <w:lang w:val="en-GB"/>
        </w:rPr>
        <w:t xml:space="preserve"> and </w:t>
      </w:r>
      <w:r w:rsidR="001A29A7" w:rsidRPr="00766817">
        <w:rPr>
          <w:rFonts w:ascii="Arial" w:hAnsi="Arial" w:cs="Arial"/>
          <w:sz w:val="22"/>
          <w:szCs w:val="22"/>
          <w:lang w:val="en-GB"/>
        </w:rPr>
        <w:t>participants felt they could express themselve</w:t>
      </w:r>
      <w:r w:rsidR="000E3C9B">
        <w:rPr>
          <w:rFonts w:ascii="Arial" w:hAnsi="Arial" w:cs="Arial"/>
          <w:sz w:val="22"/>
          <w:szCs w:val="22"/>
          <w:lang w:val="en-GB"/>
        </w:rPr>
        <w:t>s freely. T</w:t>
      </w:r>
      <w:r w:rsidR="001A29A7" w:rsidRPr="00766817">
        <w:rPr>
          <w:rFonts w:ascii="Arial" w:hAnsi="Arial" w:cs="Arial"/>
          <w:sz w:val="22"/>
          <w:szCs w:val="22"/>
          <w:lang w:val="en-GB"/>
        </w:rPr>
        <w:t xml:space="preserve">heir confidence grew and they felt </w:t>
      </w:r>
      <w:r w:rsidR="000E3C9B">
        <w:rPr>
          <w:rFonts w:ascii="Arial" w:hAnsi="Arial" w:cs="Arial"/>
          <w:sz w:val="22"/>
          <w:szCs w:val="22"/>
          <w:lang w:val="en-GB"/>
        </w:rPr>
        <w:t xml:space="preserve">more </w:t>
      </w:r>
      <w:r w:rsidR="001A29A7" w:rsidRPr="00766817">
        <w:rPr>
          <w:rFonts w:ascii="Arial" w:hAnsi="Arial" w:cs="Arial"/>
          <w:sz w:val="22"/>
          <w:szCs w:val="22"/>
          <w:lang w:val="en-GB"/>
        </w:rPr>
        <w:t xml:space="preserve">socially engaged. </w:t>
      </w:r>
      <w:r w:rsidR="005E3338" w:rsidRPr="00766817">
        <w:rPr>
          <w:rFonts w:ascii="Arial" w:hAnsi="Arial" w:cs="Arial"/>
          <w:sz w:val="22"/>
          <w:szCs w:val="22"/>
          <w:lang w:val="en-GB"/>
        </w:rPr>
        <w:t xml:space="preserve">Whilst it should be noted that this research was undertaken in a group singing environment, there are many positives that could surely be taken into an individual singing lesson also. </w:t>
      </w:r>
    </w:p>
    <w:p w:rsidR="00766817" w:rsidRPr="00766817" w:rsidRDefault="00766817" w:rsidP="00766817">
      <w:pPr>
        <w:pStyle w:val="NormalWeb"/>
        <w:spacing w:before="0" w:beforeAutospacing="0" w:after="0" w:afterAutospacing="0" w:line="360" w:lineRule="auto"/>
        <w:rPr>
          <w:rFonts w:ascii="Arial" w:hAnsi="Arial" w:cs="Arial"/>
          <w:sz w:val="22"/>
          <w:szCs w:val="22"/>
          <w:lang w:val="en-GB"/>
        </w:rPr>
      </w:pPr>
    </w:p>
    <w:p w:rsidR="00014FE0" w:rsidRDefault="00A3121A" w:rsidP="0076681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As a singing teacher</w:t>
      </w:r>
      <w:r w:rsidR="005E3338" w:rsidRPr="00766817">
        <w:rPr>
          <w:rFonts w:ascii="Arial" w:hAnsi="Arial" w:cs="Arial"/>
          <w:sz w:val="22"/>
          <w:szCs w:val="22"/>
          <w:lang w:val="en-GB"/>
        </w:rPr>
        <w:t xml:space="preserve"> with adolescent pupils with eating disorders </w:t>
      </w:r>
      <w:r>
        <w:rPr>
          <w:rFonts w:ascii="Arial" w:hAnsi="Arial" w:cs="Arial"/>
          <w:sz w:val="22"/>
          <w:szCs w:val="22"/>
          <w:lang w:val="en-GB"/>
        </w:rPr>
        <w:t xml:space="preserve">I </w:t>
      </w:r>
      <w:r w:rsidR="00BF58F9">
        <w:rPr>
          <w:rFonts w:ascii="Arial" w:hAnsi="Arial" w:cs="Arial"/>
          <w:sz w:val="22"/>
          <w:szCs w:val="22"/>
          <w:lang w:val="en-GB"/>
        </w:rPr>
        <w:t>must</w:t>
      </w:r>
      <w:r w:rsidR="005E3338" w:rsidRPr="00766817">
        <w:rPr>
          <w:rFonts w:ascii="Arial" w:hAnsi="Arial" w:cs="Arial"/>
          <w:sz w:val="22"/>
          <w:szCs w:val="22"/>
          <w:lang w:val="en-GB"/>
        </w:rPr>
        <w:t xml:space="preserve"> be ready to adjust </w:t>
      </w:r>
      <w:r>
        <w:rPr>
          <w:rFonts w:ascii="Arial" w:hAnsi="Arial" w:cs="Arial"/>
          <w:sz w:val="22"/>
          <w:szCs w:val="22"/>
          <w:lang w:val="en-GB"/>
        </w:rPr>
        <w:t>my</w:t>
      </w:r>
      <w:r w:rsidR="005E3338" w:rsidRPr="00766817">
        <w:rPr>
          <w:rFonts w:ascii="Arial" w:hAnsi="Arial" w:cs="Arial"/>
          <w:sz w:val="22"/>
          <w:szCs w:val="22"/>
          <w:lang w:val="en-GB"/>
        </w:rPr>
        <w:t xml:space="preserve"> expectations of the pupil on a weekly basis. This will involve choosing repertoire that is suitable and not going to cause damage to a weakened body</w:t>
      </w:r>
      <w:r w:rsidR="00BF58F9">
        <w:rPr>
          <w:rFonts w:ascii="Arial" w:hAnsi="Arial" w:cs="Arial"/>
          <w:sz w:val="22"/>
          <w:szCs w:val="22"/>
          <w:lang w:val="en-GB"/>
        </w:rPr>
        <w:t>,</w:t>
      </w:r>
      <w:r w:rsidR="0082658F">
        <w:rPr>
          <w:rFonts w:ascii="Arial" w:hAnsi="Arial" w:cs="Arial"/>
          <w:sz w:val="22"/>
          <w:szCs w:val="22"/>
          <w:lang w:val="en-GB"/>
        </w:rPr>
        <w:t xml:space="preserve"> and </w:t>
      </w:r>
      <w:r w:rsidR="005E3338" w:rsidRPr="00766817">
        <w:rPr>
          <w:rFonts w:ascii="Arial" w:hAnsi="Arial" w:cs="Arial"/>
          <w:sz w:val="22"/>
          <w:szCs w:val="22"/>
          <w:lang w:val="en-GB"/>
        </w:rPr>
        <w:t xml:space="preserve">being aware that the vocal apparatus may be immature in relation to the </w:t>
      </w:r>
      <w:r w:rsidR="0082658F" w:rsidRPr="00766817">
        <w:rPr>
          <w:rFonts w:ascii="Arial" w:hAnsi="Arial" w:cs="Arial"/>
          <w:sz w:val="22"/>
          <w:szCs w:val="22"/>
          <w:lang w:val="en-GB"/>
        </w:rPr>
        <w:t>singer’s</w:t>
      </w:r>
      <w:r w:rsidR="005E3338" w:rsidRPr="00766817">
        <w:rPr>
          <w:rFonts w:ascii="Arial" w:hAnsi="Arial" w:cs="Arial"/>
          <w:sz w:val="22"/>
          <w:szCs w:val="22"/>
          <w:lang w:val="en-GB"/>
        </w:rPr>
        <w:t xml:space="preserve"> age</w:t>
      </w:r>
      <w:r w:rsidR="0082658F">
        <w:rPr>
          <w:rFonts w:ascii="Arial" w:hAnsi="Arial" w:cs="Arial"/>
          <w:sz w:val="22"/>
          <w:szCs w:val="22"/>
          <w:lang w:val="en-GB"/>
        </w:rPr>
        <w:t>. T</w:t>
      </w:r>
      <w:r w:rsidR="005E3338" w:rsidRPr="00766817">
        <w:rPr>
          <w:rFonts w:ascii="Arial" w:hAnsi="Arial" w:cs="Arial"/>
          <w:sz w:val="22"/>
          <w:szCs w:val="22"/>
          <w:lang w:val="en-GB"/>
        </w:rPr>
        <w:t>he student may need more praise and less negative feedback, and the teaching room should be friendly to the pupil by the removal of mirrors for example</w:t>
      </w:r>
      <w:r w:rsidR="00014FE0">
        <w:rPr>
          <w:rFonts w:ascii="Arial" w:hAnsi="Arial" w:cs="Arial"/>
          <w:sz w:val="22"/>
          <w:szCs w:val="22"/>
          <w:lang w:val="en-GB"/>
        </w:rPr>
        <w:t>.</w:t>
      </w:r>
      <w:r w:rsidR="005E3338" w:rsidRPr="00766817">
        <w:rPr>
          <w:rFonts w:ascii="Arial" w:hAnsi="Arial" w:cs="Arial"/>
          <w:sz w:val="22"/>
          <w:szCs w:val="22"/>
          <w:lang w:val="en-GB"/>
        </w:rPr>
        <w:t xml:space="preserve"> </w:t>
      </w:r>
      <w:r w:rsidR="0082658F">
        <w:rPr>
          <w:rFonts w:ascii="Arial" w:hAnsi="Arial" w:cs="Arial"/>
          <w:sz w:val="22"/>
          <w:szCs w:val="22"/>
          <w:lang w:val="en-GB"/>
        </w:rPr>
        <w:t>It m</w:t>
      </w:r>
      <w:r w:rsidR="00014FE0">
        <w:rPr>
          <w:rFonts w:ascii="Arial" w:hAnsi="Arial" w:cs="Arial"/>
          <w:sz w:val="22"/>
          <w:szCs w:val="22"/>
          <w:lang w:val="en-GB"/>
        </w:rPr>
        <w:t xml:space="preserve">aybe </w:t>
      </w:r>
      <w:r w:rsidR="0082658F">
        <w:rPr>
          <w:rFonts w:ascii="Arial" w:hAnsi="Arial" w:cs="Arial"/>
          <w:sz w:val="22"/>
          <w:szCs w:val="22"/>
          <w:lang w:val="en-GB"/>
        </w:rPr>
        <w:t xml:space="preserve">that </w:t>
      </w:r>
      <w:r w:rsidR="00014FE0">
        <w:rPr>
          <w:rFonts w:ascii="Arial" w:hAnsi="Arial" w:cs="Arial"/>
          <w:sz w:val="22"/>
          <w:szCs w:val="22"/>
          <w:lang w:val="en-GB"/>
        </w:rPr>
        <w:t xml:space="preserve">the students just need to be </w:t>
      </w:r>
      <w:r w:rsidR="00014FE0">
        <w:rPr>
          <w:rFonts w:ascii="Arial" w:hAnsi="Arial" w:cs="Arial"/>
          <w:sz w:val="22"/>
          <w:szCs w:val="22"/>
          <w:lang w:val="en-GB"/>
        </w:rPr>
        <w:lastRenderedPageBreak/>
        <w:t xml:space="preserve">allowed to have </w:t>
      </w:r>
      <w:r w:rsidR="005E3338" w:rsidRPr="00766817">
        <w:rPr>
          <w:rFonts w:ascii="Arial" w:hAnsi="Arial" w:cs="Arial"/>
          <w:sz w:val="22"/>
          <w:szCs w:val="22"/>
          <w:lang w:val="en-GB"/>
        </w:rPr>
        <w:t xml:space="preserve">fun </w:t>
      </w:r>
      <w:r w:rsidR="00014FE0">
        <w:rPr>
          <w:rFonts w:ascii="Arial" w:hAnsi="Arial" w:cs="Arial"/>
          <w:sz w:val="22"/>
          <w:szCs w:val="22"/>
          <w:lang w:val="en-GB"/>
        </w:rPr>
        <w:t xml:space="preserve">in </w:t>
      </w:r>
      <w:r w:rsidR="00BF58F9">
        <w:rPr>
          <w:rFonts w:ascii="Arial" w:hAnsi="Arial" w:cs="Arial"/>
          <w:sz w:val="22"/>
          <w:szCs w:val="22"/>
          <w:lang w:val="en-GB"/>
        </w:rPr>
        <w:t xml:space="preserve">singing </w:t>
      </w:r>
      <w:r w:rsidR="00014FE0">
        <w:rPr>
          <w:rFonts w:ascii="Arial" w:hAnsi="Arial" w:cs="Arial"/>
          <w:sz w:val="22"/>
          <w:szCs w:val="22"/>
          <w:lang w:val="en-GB"/>
        </w:rPr>
        <w:t xml:space="preserve">lessons </w:t>
      </w:r>
      <w:r w:rsidR="005E3338" w:rsidRPr="00766817">
        <w:rPr>
          <w:rFonts w:ascii="Arial" w:hAnsi="Arial" w:cs="Arial"/>
          <w:sz w:val="22"/>
          <w:szCs w:val="22"/>
          <w:lang w:val="en-GB"/>
        </w:rPr>
        <w:t>and enjoy their singing</w:t>
      </w:r>
      <w:r w:rsidR="00014FE0">
        <w:rPr>
          <w:rFonts w:ascii="Arial" w:hAnsi="Arial" w:cs="Arial"/>
          <w:sz w:val="22"/>
          <w:szCs w:val="22"/>
          <w:lang w:val="en-GB"/>
        </w:rPr>
        <w:t xml:space="preserve"> during this period</w:t>
      </w:r>
      <w:r w:rsidR="005E3338" w:rsidRPr="00766817">
        <w:rPr>
          <w:rFonts w:ascii="Arial" w:hAnsi="Arial" w:cs="Arial"/>
          <w:sz w:val="22"/>
          <w:szCs w:val="22"/>
          <w:lang w:val="en-GB"/>
        </w:rPr>
        <w:t xml:space="preserve"> (Rodman, 2010)</w:t>
      </w:r>
      <w:r w:rsidR="00014FE0">
        <w:rPr>
          <w:rFonts w:ascii="Arial" w:hAnsi="Arial" w:cs="Arial"/>
          <w:sz w:val="22"/>
          <w:szCs w:val="22"/>
          <w:lang w:val="en-GB"/>
        </w:rPr>
        <w:t>, on reflection this is something that I feel I personally need to take onboard in my teaching</w:t>
      </w:r>
      <w:r w:rsidR="005E3338" w:rsidRPr="00766817">
        <w:rPr>
          <w:rFonts w:ascii="Arial" w:hAnsi="Arial" w:cs="Arial"/>
          <w:sz w:val="22"/>
          <w:szCs w:val="22"/>
          <w:lang w:val="en-GB"/>
        </w:rPr>
        <w:t xml:space="preserve">. </w:t>
      </w:r>
    </w:p>
    <w:p w:rsidR="00BF58F9" w:rsidRDefault="00E3259C" w:rsidP="0076681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Singing teachers should also be acutely aware that they are not (in most cases) a medical </w:t>
      </w:r>
      <w:r w:rsidR="009D32E1">
        <w:rPr>
          <w:rFonts w:ascii="Arial" w:hAnsi="Arial" w:cs="Arial"/>
          <w:sz w:val="22"/>
          <w:szCs w:val="22"/>
          <w:lang w:val="en-GB"/>
        </w:rPr>
        <w:t>professional</w:t>
      </w:r>
      <w:r w:rsidR="00CC17A3">
        <w:rPr>
          <w:rFonts w:ascii="Arial" w:hAnsi="Arial" w:cs="Arial"/>
          <w:sz w:val="22"/>
          <w:szCs w:val="22"/>
          <w:lang w:val="en-GB"/>
        </w:rPr>
        <w:t xml:space="preserve"> and they cannot and should not be expected be able to always spot an undiagnosed eating disorder</w:t>
      </w:r>
      <w:r w:rsidR="009D32E1">
        <w:rPr>
          <w:rFonts w:ascii="Arial" w:hAnsi="Arial" w:cs="Arial"/>
          <w:sz w:val="22"/>
          <w:szCs w:val="22"/>
          <w:lang w:val="en-GB"/>
        </w:rPr>
        <w:t xml:space="preserve">. </w:t>
      </w:r>
      <w:r w:rsidR="00CC17A3">
        <w:rPr>
          <w:rFonts w:ascii="Arial" w:hAnsi="Arial" w:cs="Arial"/>
          <w:sz w:val="22"/>
          <w:szCs w:val="22"/>
          <w:lang w:val="en-GB"/>
        </w:rPr>
        <w:t>It should be remembered that their</w:t>
      </w:r>
      <w:r>
        <w:rPr>
          <w:rFonts w:ascii="Arial" w:hAnsi="Arial" w:cs="Arial"/>
          <w:sz w:val="22"/>
          <w:szCs w:val="22"/>
          <w:lang w:val="en-GB"/>
        </w:rPr>
        <w:t xml:space="preserve"> responsibility to the student </w:t>
      </w:r>
      <w:r w:rsidR="00BF58F9">
        <w:rPr>
          <w:rFonts w:ascii="Arial" w:hAnsi="Arial" w:cs="Arial"/>
          <w:sz w:val="22"/>
          <w:szCs w:val="22"/>
          <w:lang w:val="en-GB"/>
        </w:rPr>
        <w:t xml:space="preserve">whilst holistic in one sense, </w:t>
      </w:r>
      <w:r w:rsidR="009D32E1">
        <w:rPr>
          <w:rFonts w:ascii="Arial" w:hAnsi="Arial" w:cs="Arial"/>
          <w:sz w:val="22"/>
          <w:szCs w:val="22"/>
          <w:lang w:val="en-GB"/>
        </w:rPr>
        <w:t>is</w:t>
      </w:r>
      <w:r>
        <w:rPr>
          <w:rFonts w:ascii="Arial" w:hAnsi="Arial" w:cs="Arial"/>
          <w:sz w:val="22"/>
          <w:szCs w:val="22"/>
          <w:lang w:val="en-GB"/>
        </w:rPr>
        <w:t xml:space="preserve"> </w:t>
      </w:r>
      <w:r w:rsidR="00BF58F9">
        <w:rPr>
          <w:rFonts w:ascii="Arial" w:hAnsi="Arial" w:cs="Arial"/>
          <w:sz w:val="22"/>
          <w:szCs w:val="22"/>
          <w:lang w:val="en-GB"/>
        </w:rPr>
        <w:t xml:space="preserve">primarily </w:t>
      </w:r>
      <w:r>
        <w:rPr>
          <w:rFonts w:ascii="Arial" w:hAnsi="Arial" w:cs="Arial"/>
          <w:sz w:val="22"/>
          <w:szCs w:val="22"/>
          <w:lang w:val="en-GB"/>
        </w:rPr>
        <w:t>voice based</w:t>
      </w:r>
      <w:r w:rsidR="00BF58F9">
        <w:rPr>
          <w:rFonts w:ascii="Arial" w:hAnsi="Arial" w:cs="Arial"/>
          <w:sz w:val="22"/>
          <w:szCs w:val="22"/>
          <w:lang w:val="en-GB"/>
        </w:rPr>
        <w:t>.</w:t>
      </w:r>
      <w:r>
        <w:rPr>
          <w:rFonts w:ascii="Arial" w:hAnsi="Arial" w:cs="Arial"/>
          <w:sz w:val="22"/>
          <w:szCs w:val="22"/>
          <w:lang w:val="en-GB"/>
        </w:rPr>
        <w:t xml:space="preserve"> </w:t>
      </w:r>
      <w:r w:rsidR="00BF58F9">
        <w:rPr>
          <w:rFonts w:ascii="Arial" w:hAnsi="Arial" w:cs="Arial"/>
          <w:sz w:val="22"/>
          <w:szCs w:val="22"/>
          <w:lang w:val="en-GB"/>
        </w:rPr>
        <w:t>O</w:t>
      </w:r>
      <w:r>
        <w:rPr>
          <w:rFonts w:ascii="Arial" w:hAnsi="Arial" w:cs="Arial"/>
          <w:sz w:val="22"/>
          <w:szCs w:val="22"/>
          <w:lang w:val="en-GB"/>
        </w:rPr>
        <w:t>ther matters</w:t>
      </w:r>
      <w:r w:rsidR="009D32E1">
        <w:rPr>
          <w:rFonts w:ascii="Arial" w:hAnsi="Arial" w:cs="Arial"/>
          <w:sz w:val="22"/>
          <w:szCs w:val="22"/>
          <w:lang w:val="en-GB"/>
        </w:rPr>
        <w:t>, whether they be physical, emotional</w:t>
      </w:r>
      <w:r w:rsidR="00BF58F9">
        <w:rPr>
          <w:rFonts w:ascii="Arial" w:hAnsi="Arial" w:cs="Arial"/>
          <w:sz w:val="22"/>
          <w:szCs w:val="22"/>
          <w:lang w:val="en-GB"/>
        </w:rPr>
        <w:t xml:space="preserve"> or </w:t>
      </w:r>
      <w:r w:rsidR="009D32E1">
        <w:rPr>
          <w:rFonts w:ascii="Arial" w:hAnsi="Arial" w:cs="Arial"/>
          <w:sz w:val="22"/>
          <w:szCs w:val="22"/>
          <w:lang w:val="en-GB"/>
        </w:rPr>
        <w:t xml:space="preserve">mental, </w:t>
      </w:r>
      <w:r>
        <w:rPr>
          <w:rFonts w:ascii="Arial" w:hAnsi="Arial" w:cs="Arial"/>
          <w:sz w:val="22"/>
          <w:szCs w:val="22"/>
          <w:lang w:val="en-GB"/>
        </w:rPr>
        <w:t xml:space="preserve">should be referred to </w:t>
      </w:r>
      <w:r w:rsidR="00BF58F9">
        <w:rPr>
          <w:rFonts w:ascii="Arial" w:hAnsi="Arial" w:cs="Arial"/>
          <w:sz w:val="22"/>
          <w:szCs w:val="22"/>
          <w:lang w:val="en-GB"/>
        </w:rPr>
        <w:t>a</w:t>
      </w:r>
      <w:r>
        <w:rPr>
          <w:rFonts w:ascii="Arial" w:hAnsi="Arial" w:cs="Arial"/>
          <w:sz w:val="22"/>
          <w:szCs w:val="22"/>
          <w:lang w:val="en-GB"/>
        </w:rPr>
        <w:t xml:space="preserve"> relevant </w:t>
      </w:r>
      <w:r w:rsidR="009D32E1">
        <w:rPr>
          <w:rFonts w:ascii="Arial" w:hAnsi="Arial" w:cs="Arial"/>
          <w:sz w:val="22"/>
          <w:szCs w:val="22"/>
          <w:lang w:val="en-GB"/>
        </w:rPr>
        <w:t xml:space="preserve">professional. Even voice-based matters should be dealt with </w:t>
      </w:r>
      <w:proofErr w:type="spellStart"/>
      <w:r w:rsidR="0082658F">
        <w:rPr>
          <w:rFonts w:ascii="Arial" w:hAnsi="Arial" w:cs="Arial"/>
          <w:sz w:val="22"/>
          <w:szCs w:val="22"/>
          <w:lang w:val="en-GB"/>
        </w:rPr>
        <w:t>with</w:t>
      </w:r>
      <w:proofErr w:type="spellEnd"/>
      <w:r w:rsidR="0082658F">
        <w:rPr>
          <w:rFonts w:ascii="Arial" w:hAnsi="Arial" w:cs="Arial"/>
          <w:sz w:val="22"/>
          <w:szCs w:val="22"/>
          <w:lang w:val="en-GB"/>
        </w:rPr>
        <w:t xml:space="preserve"> </w:t>
      </w:r>
      <w:r w:rsidR="009D32E1">
        <w:rPr>
          <w:rFonts w:ascii="Arial" w:hAnsi="Arial" w:cs="Arial"/>
          <w:sz w:val="22"/>
          <w:szCs w:val="22"/>
          <w:lang w:val="en-GB"/>
        </w:rPr>
        <w:t>caution</w:t>
      </w:r>
      <w:r w:rsidR="00CC17A3">
        <w:rPr>
          <w:rFonts w:ascii="Arial" w:hAnsi="Arial" w:cs="Arial"/>
          <w:sz w:val="22"/>
          <w:szCs w:val="22"/>
          <w:lang w:val="en-GB"/>
        </w:rPr>
        <w:t>,</w:t>
      </w:r>
      <w:r w:rsidR="009D32E1">
        <w:rPr>
          <w:rFonts w:ascii="Arial" w:hAnsi="Arial" w:cs="Arial"/>
          <w:sz w:val="22"/>
          <w:szCs w:val="22"/>
          <w:lang w:val="en-GB"/>
        </w:rPr>
        <w:t xml:space="preserve"> and may need to be referred onwards to another professional.</w:t>
      </w:r>
      <w:r w:rsidR="00CC17A3">
        <w:rPr>
          <w:rFonts w:ascii="Arial" w:hAnsi="Arial" w:cs="Arial"/>
          <w:sz w:val="22"/>
          <w:szCs w:val="22"/>
          <w:lang w:val="en-GB"/>
        </w:rPr>
        <w:t xml:space="preserve"> </w:t>
      </w:r>
    </w:p>
    <w:p w:rsidR="005E3338" w:rsidRDefault="0082658F" w:rsidP="0076681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T</w:t>
      </w:r>
      <w:r w:rsidR="00CC17A3">
        <w:rPr>
          <w:rFonts w:ascii="Arial" w:hAnsi="Arial" w:cs="Arial"/>
          <w:sz w:val="22"/>
          <w:szCs w:val="22"/>
          <w:lang w:val="en-GB"/>
        </w:rPr>
        <w:t xml:space="preserve">he relationship between singing teacher and pupil is often a deep one, thus the teacher should also be ready to show compassion and be ready to listen to the student, but this must always be within safeguarding guidelines. </w:t>
      </w:r>
    </w:p>
    <w:p w:rsidR="00E3259C" w:rsidRDefault="00E3259C" w:rsidP="00766817">
      <w:pPr>
        <w:pStyle w:val="NormalWeb"/>
        <w:spacing w:before="0" w:beforeAutospacing="0" w:after="0" w:afterAutospacing="0" w:line="360" w:lineRule="auto"/>
        <w:rPr>
          <w:rFonts w:ascii="Arial" w:hAnsi="Arial" w:cs="Arial"/>
          <w:sz w:val="22"/>
          <w:szCs w:val="22"/>
          <w:lang w:val="en-GB"/>
        </w:rPr>
      </w:pPr>
    </w:p>
    <w:p w:rsidR="00BF58F9" w:rsidRDefault="00E3259C" w:rsidP="0076681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It is important to note that there is a safeguarding and ethical side to a singing teacher’s profession</w:t>
      </w:r>
      <w:r w:rsidR="00BF58F9">
        <w:rPr>
          <w:rFonts w:ascii="Arial" w:hAnsi="Arial" w:cs="Arial"/>
          <w:sz w:val="22"/>
          <w:szCs w:val="22"/>
          <w:lang w:val="en-GB"/>
        </w:rPr>
        <w:t xml:space="preserve"> when dealing with issues such as eating disorders</w:t>
      </w:r>
      <w:r>
        <w:rPr>
          <w:rFonts w:ascii="Arial" w:hAnsi="Arial" w:cs="Arial"/>
          <w:sz w:val="22"/>
          <w:szCs w:val="22"/>
          <w:lang w:val="en-GB"/>
        </w:rPr>
        <w:t>.</w:t>
      </w:r>
    </w:p>
    <w:p w:rsidR="00E3259C" w:rsidRPr="00766817" w:rsidRDefault="00E3259C" w:rsidP="0076681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Singing teachers need to be aware of safeguarding protocols within their workplace and how, when and to whom</w:t>
      </w:r>
      <w:r w:rsidR="0082658F">
        <w:rPr>
          <w:rFonts w:ascii="Arial" w:hAnsi="Arial" w:cs="Arial"/>
          <w:sz w:val="22"/>
          <w:szCs w:val="22"/>
          <w:lang w:val="en-GB"/>
        </w:rPr>
        <w:t>,</w:t>
      </w:r>
      <w:r>
        <w:rPr>
          <w:rFonts w:ascii="Arial" w:hAnsi="Arial" w:cs="Arial"/>
          <w:sz w:val="22"/>
          <w:szCs w:val="22"/>
          <w:lang w:val="en-GB"/>
        </w:rPr>
        <w:t xml:space="preserve"> concerns arising should be reported. </w:t>
      </w:r>
      <w:r w:rsidR="009D32E1">
        <w:rPr>
          <w:rFonts w:ascii="Arial" w:hAnsi="Arial" w:cs="Arial"/>
          <w:sz w:val="22"/>
          <w:szCs w:val="22"/>
          <w:lang w:val="en-GB"/>
        </w:rPr>
        <w:t>If a teacher suspects a student may have an eating disorder, it may not be appropriate for them to broach this subject within a lesso</w:t>
      </w:r>
      <w:r w:rsidR="0082658F">
        <w:rPr>
          <w:rFonts w:ascii="Arial" w:hAnsi="Arial" w:cs="Arial"/>
          <w:sz w:val="22"/>
          <w:szCs w:val="22"/>
          <w:lang w:val="en-GB"/>
        </w:rPr>
        <w:t>n</w:t>
      </w:r>
      <w:r w:rsidR="00BF58F9">
        <w:rPr>
          <w:rFonts w:ascii="Arial" w:hAnsi="Arial" w:cs="Arial"/>
          <w:sz w:val="22"/>
          <w:szCs w:val="22"/>
          <w:lang w:val="en-GB"/>
        </w:rPr>
        <w:t xml:space="preserve"> with the pupil directly</w:t>
      </w:r>
      <w:r w:rsidR="0082658F">
        <w:rPr>
          <w:rFonts w:ascii="Arial" w:hAnsi="Arial" w:cs="Arial"/>
          <w:sz w:val="22"/>
          <w:szCs w:val="22"/>
          <w:lang w:val="en-GB"/>
        </w:rPr>
        <w:t>. In fact,</w:t>
      </w:r>
      <w:r w:rsidR="009D32E1">
        <w:rPr>
          <w:rFonts w:ascii="Arial" w:hAnsi="Arial" w:cs="Arial"/>
          <w:sz w:val="22"/>
          <w:szCs w:val="22"/>
          <w:lang w:val="en-GB"/>
        </w:rPr>
        <w:t xml:space="preserve"> it may be detrimental and cause further issues. Rather the teacher should follow the </w:t>
      </w:r>
      <w:r w:rsidR="007F2B18">
        <w:rPr>
          <w:rFonts w:ascii="Arial" w:hAnsi="Arial" w:cs="Arial"/>
          <w:sz w:val="22"/>
          <w:szCs w:val="22"/>
          <w:lang w:val="en-GB"/>
        </w:rPr>
        <w:t xml:space="preserve">safeguarding </w:t>
      </w:r>
      <w:r w:rsidR="009D32E1">
        <w:rPr>
          <w:rFonts w:ascii="Arial" w:hAnsi="Arial" w:cs="Arial"/>
          <w:sz w:val="22"/>
          <w:szCs w:val="22"/>
          <w:lang w:val="en-GB"/>
        </w:rPr>
        <w:t>pathway their workplace sets out</w:t>
      </w:r>
      <w:r w:rsidR="0082658F">
        <w:rPr>
          <w:rFonts w:ascii="Arial" w:hAnsi="Arial" w:cs="Arial"/>
          <w:sz w:val="22"/>
          <w:szCs w:val="22"/>
          <w:lang w:val="en-GB"/>
        </w:rPr>
        <w:t>. I</w:t>
      </w:r>
      <w:r w:rsidR="009D32E1">
        <w:rPr>
          <w:rFonts w:ascii="Arial" w:hAnsi="Arial" w:cs="Arial"/>
          <w:sz w:val="22"/>
          <w:szCs w:val="22"/>
          <w:lang w:val="en-GB"/>
        </w:rPr>
        <w:t xml:space="preserve">f </w:t>
      </w:r>
      <w:r w:rsidR="007F2B18">
        <w:rPr>
          <w:rFonts w:ascii="Arial" w:hAnsi="Arial" w:cs="Arial"/>
          <w:sz w:val="22"/>
          <w:szCs w:val="22"/>
          <w:lang w:val="en-GB"/>
        </w:rPr>
        <w:t>self-employed</w:t>
      </w:r>
      <w:r w:rsidR="009D32E1">
        <w:rPr>
          <w:rFonts w:ascii="Arial" w:hAnsi="Arial" w:cs="Arial"/>
          <w:sz w:val="22"/>
          <w:szCs w:val="22"/>
          <w:lang w:val="en-GB"/>
        </w:rPr>
        <w:t xml:space="preserve"> the teacher should contact the relevant medical professional</w:t>
      </w:r>
      <w:r w:rsidR="007F2B18">
        <w:rPr>
          <w:rFonts w:ascii="Arial" w:hAnsi="Arial" w:cs="Arial"/>
          <w:sz w:val="22"/>
          <w:szCs w:val="22"/>
          <w:lang w:val="en-GB"/>
        </w:rPr>
        <w:t xml:space="preserve"> or advisory board</w:t>
      </w:r>
      <w:r w:rsidR="009D32E1">
        <w:rPr>
          <w:rFonts w:ascii="Arial" w:hAnsi="Arial" w:cs="Arial"/>
          <w:sz w:val="22"/>
          <w:szCs w:val="22"/>
          <w:lang w:val="en-GB"/>
        </w:rPr>
        <w:t xml:space="preserve"> for </w:t>
      </w:r>
      <w:r w:rsidR="007F2B18">
        <w:rPr>
          <w:rFonts w:ascii="Arial" w:hAnsi="Arial" w:cs="Arial"/>
          <w:sz w:val="22"/>
          <w:szCs w:val="22"/>
          <w:lang w:val="en-GB"/>
        </w:rPr>
        <w:t>advice</w:t>
      </w:r>
      <w:r w:rsidR="009D32E1">
        <w:rPr>
          <w:rFonts w:ascii="Arial" w:hAnsi="Arial" w:cs="Arial"/>
          <w:sz w:val="22"/>
          <w:szCs w:val="22"/>
          <w:lang w:val="en-GB"/>
        </w:rPr>
        <w:t xml:space="preserve"> and help</w:t>
      </w:r>
      <w:r w:rsidR="007F2B18">
        <w:rPr>
          <w:rFonts w:ascii="Arial" w:hAnsi="Arial" w:cs="Arial"/>
          <w:sz w:val="22"/>
          <w:szCs w:val="22"/>
          <w:lang w:val="en-GB"/>
        </w:rPr>
        <w:t>,</w:t>
      </w:r>
      <w:r w:rsidR="009D32E1">
        <w:rPr>
          <w:rFonts w:ascii="Arial" w:hAnsi="Arial" w:cs="Arial"/>
          <w:sz w:val="22"/>
          <w:szCs w:val="22"/>
          <w:lang w:val="en-GB"/>
        </w:rPr>
        <w:t xml:space="preserve"> and also potentially approach the parents.  </w:t>
      </w:r>
      <w:r w:rsidR="003527F9">
        <w:rPr>
          <w:rFonts w:ascii="Arial" w:hAnsi="Arial" w:cs="Arial"/>
          <w:sz w:val="22"/>
          <w:szCs w:val="22"/>
          <w:lang w:val="en-GB"/>
        </w:rPr>
        <w:t>It is recommended that all self-employed singing teachers should develop a safeguarding policy to help when matters such as this arise (</w:t>
      </w:r>
      <w:proofErr w:type="spellStart"/>
      <w:r w:rsidR="006E1BD0" w:rsidRPr="003527F9">
        <w:rPr>
          <w:rFonts w:ascii="Arial" w:hAnsi="Arial" w:cs="Arial"/>
          <w:color w:val="000000" w:themeColor="text1"/>
          <w:sz w:val="22"/>
          <w:szCs w:val="22"/>
          <w:lang w:val="en-GB"/>
        </w:rPr>
        <w:t>Widdison</w:t>
      </w:r>
      <w:proofErr w:type="spellEnd"/>
      <w:r w:rsidR="006E1BD0">
        <w:rPr>
          <w:rFonts w:ascii="Arial" w:hAnsi="Arial" w:cs="Arial"/>
          <w:sz w:val="22"/>
          <w:szCs w:val="22"/>
          <w:lang w:val="en-GB"/>
        </w:rPr>
        <w:t xml:space="preserve"> &amp; </w:t>
      </w:r>
      <w:r w:rsidR="003527F9">
        <w:rPr>
          <w:rFonts w:ascii="Arial" w:hAnsi="Arial" w:cs="Arial"/>
          <w:sz w:val="22"/>
          <w:szCs w:val="22"/>
          <w:lang w:val="en-GB"/>
        </w:rPr>
        <w:t>Boyle, 2022). Many unions related to music teaching are able to help with the production of such a document</w:t>
      </w:r>
      <w:r w:rsidR="001460B0">
        <w:rPr>
          <w:rFonts w:ascii="Arial" w:hAnsi="Arial" w:cs="Arial"/>
          <w:sz w:val="22"/>
          <w:szCs w:val="22"/>
          <w:lang w:val="en-GB"/>
        </w:rPr>
        <w:t xml:space="preserve"> (</w:t>
      </w:r>
      <w:proofErr w:type="spellStart"/>
      <w:r w:rsidR="001460B0">
        <w:rPr>
          <w:rFonts w:ascii="Arial" w:hAnsi="Arial" w:cs="Arial"/>
          <w:sz w:val="22"/>
          <w:szCs w:val="22"/>
          <w:lang w:val="en-GB"/>
        </w:rPr>
        <w:t>tes</w:t>
      </w:r>
      <w:proofErr w:type="spellEnd"/>
      <w:r w:rsidR="001460B0">
        <w:rPr>
          <w:rFonts w:ascii="Arial" w:hAnsi="Arial" w:cs="Arial"/>
          <w:sz w:val="22"/>
          <w:szCs w:val="22"/>
          <w:lang w:val="en-GB"/>
        </w:rPr>
        <w:t>, 2025)</w:t>
      </w:r>
      <w:r w:rsidR="003527F9">
        <w:rPr>
          <w:rFonts w:ascii="Arial" w:hAnsi="Arial" w:cs="Arial"/>
          <w:sz w:val="22"/>
          <w:szCs w:val="22"/>
          <w:lang w:val="en-GB"/>
        </w:rPr>
        <w:t xml:space="preserve">. </w:t>
      </w:r>
      <w:r w:rsidR="00BF58F9">
        <w:rPr>
          <w:rFonts w:ascii="Arial" w:hAnsi="Arial" w:cs="Arial"/>
          <w:sz w:val="22"/>
          <w:szCs w:val="22"/>
          <w:lang w:val="en-GB"/>
        </w:rPr>
        <w:t xml:space="preserve">This is something I must look into for my own teaching practice. </w:t>
      </w:r>
    </w:p>
    <w:p w:rsidR="005E3338" w:rsidRPr="00766817" w:rsidRDefault="005E3338" w:rsidP="00766817">
      <w:pPr>
        <w:pStyle w:val="NormalWeb"/>
        <w:spacing w:before="0" w:beforeAutospacing="0" w:after="0" w:afterAutospacing="0" w:line="360" w:lineRule="auto"/>
        <w:rPr>
          <w:rFonts w:ascii="Arial" w:hAnsi="Arial" w:cs="Arial"/>
          <w:sz w:val="22"/>
          <w:szCs w:val="22"/>
          <w:lang w:val="en-GB"/>
        </w:rPr>
      </w:pPr>
    </w:p>
    <w:p w:rsidR="00276660" w:rsidRDefault="00276660" w:rsidP="00766817">
      <w:pPr>
        <w:rPr>
          <w:rFonts w:cs="Arial"/>
          <w:b/>
          <w:bCs/>
          <w:szCs w:val="22"/>
          <w:lang w:val="en-GB"/>
        </w:rPr>
      </w:pPr>
      <w:r w:rsidRPr="00766817">
        <w:rPr>
          <w:rFonts w:cs="Arial"/>
          <w:b/>
          <w:bCs/>
          <w:szCs w:val="22"/>
          <w:lang w:val="en-GB"/>
        </w:rPr>
        <w:t>Conclusion</w:t>
      </w:r>
    </w:p>
    <w:p w:rsidR="00766817" w:rsidRPr="00766817" w:rsidRDefault="00766817" w:rsidP="00766817">
      <w:pPr>
        <w:rPr>
          <w:rFonts w:cs="Arial"/>
          <w:b/>
          <w:bCs/>
          <w:szCs w:val="22"/>
          <w:lang w:val="en-GB"/>
        </w:rPr>
      </w:pPr>
    </w:p>
    <w:p w:rsidR="00B05E0B" w:rsidRPr="00766817" w:rsidRDefault="00B05E0B" w:rsidP="00766817">
      <w:pPr>
        <w:rPr>
          <w:rFonts w:cs="Arial"/>
          <w:szCs w:val="22"/>
          <w:lang w:val="en-GB"/>
        </w:rPr>
      </w:pPr>
      <w:r w:rsidRPr="00766817">
        <w:rPr>
          <w:rFonts w:cs="Arial"/>
          <w:szCs w:val="22"/>
          <w:lang w:val="en-GB"/>
        </w:rPr>
        <w:t xml:space="preserve">Gunter (1992) wrote, </w:t>
      </w:r>
    </w:p>
    <w:p w:rsidR="00B05E0B" w:rsidRDefault="00B05E0B" w:rsidP="00766817">
      <w:pPr>
        <w:rPr>
          <w:rFonts w:cs="Arial"/>
          <w:szCs w:val="22"/>
          <w:lang w:val="en-GB"/>
        </w:rPr>
      </w:pPr>
      <w:r w:rsidRPr="00766817">
        <w:rPr>
          <w:rFonts w:cs="Arial"/>
          <w:szCs w:val="22"/>
          <w:lang w:val="en-GB"/>
        </w:rPr>
        <w:t>“The voice reflects all the problems and emotions that a person has in his private life” (1992, p.6). This quote emphasises the connection between a singers physical and mental health and their ability to sing</w:t>
      </w:r>
      <w:r w:rsidR="00326050" w:rsidRPr="00766817">
        <w:rPr>
          <w:rFonts w:cs="Arial"/>
          <w:szCs w:val="22"/>
          <w:lang w:val="en-GB"/>
        </w:rPr>
        <w:t xml:space="preserve"> and perform</w:t>
      </w:r>
      <w:r w:rsidR="0022232D">
        <w:rPr>
          <w:rFonts w:cs="Arial"/>
          <w:szCs w:val="22"/>
          <w:lang w:val="en-GB"/>
        </w:rPr>
        <w:t xml:space="preserve"> well</w:t>
      </w:r>
      <w:r w:rsidR="0016554F">
        <w:rPr>
          <w:rFonts w:cs="Arial"/>
          <w:szCs w:val="22"/>
          <w:lang w:val="en-GB"/>
        </w:rPr>
        <w:t>.</w:t>
      </w:r>
      <w:r w:rsidRPr="00766817">
        <w:rPr>
          <w:rFonts w:cs="Arial"/>
          <w:szCs w:val="22"/>
          <w:lang w:val="en-GB"/>
        </w:rPr>
        <w:t xml:space="preserve"> </w:t>
      </w:r>
      <w:r w:rsidR="0016554F">
        <w:rPr>
          <w:rFonts w:cs="Arial"/>
          <w:szCs w:val="22"/>
          <w:lang w:val="en-GB"/>
        </w:rPr>
        <w:t>T</w:t>
      </w:r>
      <w:r w:rsidRPr="00766817">
        <w:rPr>
          <w:rFonts w:cs="Arial"/>
          <w:szCs w:val="22"/>
          <w:lang w:val="en-GB"/>
        </w:rPr>
        <w:t xml:space="preserve">his has been highlighted extensively in my research into sleep deprivation and eating disorders. </w:t>
      </w:r>
    </w:p>
    <w:p w:rsidR="00766817" w:rsidRPr="00766817" w:rsidRDefault="00766817" w:rsidP="00766817">
      <w:pPr>
        <w:rPr>
          <w:rFonts w:cs="Arial"/>
          <w:szCs w:val="22"/>
          <w:lang w:val="en-GB"/>
        </w:rPr>
      </w:pPr>
    </w:p>
    <w:p w:rsidR="0016554F" w:rsidRDefault="00326050" w:rsidP="00766817">
      <w:pPr>
        <w:rPr>
          <w:rFonts w:cs="Arial"/>
          <w:szCs w:val="22"/>
          <w:lang w:val="en-GB"/>
        </w:rPr>
      </w:pPr>
      <w:r w:rsidRPr="00766817">
        <w:rPr>
          <w:rFonts w:cs="Arial"/>
          <w:szCs w:val="22"/>
          <w:lang w:val="en-GB"/>
        </w:rPr>
        <w:lastRenderedPageBreak/>
        <w:t xml:space="preserve">In almost all research </w:t>
      </w:r>
      <w:r w:rsidR="0016554F">
        <w:rPr>
          <w:rFonts w:cs="Arial"/>
          <w:szCs w:val="22"/>
          <w:lang w:val="en-GB"/>
        </w:rPr>
        <w:t>literature</w:t>
      </w:r>
      <w:r w:rsidRPr="00766817">
        <w:rPr>
          <w:rFonts w:cs="Arial"/>
          <w:szCs w:val="22"/>
          <w:lang w:val="en-GB"/>
        </w:rPr>
        <w:t xml:space="preserve"> I found on my topics, there were statements about the research</w:t>
      </w:r>
      <w:r w:rsidR="0016554F">
        <w:rPr>
          <w:rFonts w:cs="Arial"/>
          <w:szCs w:val="22"/>
          <w:lang w:val="en-GB"/>
        </w:rPr>
        <w:t xml:space="preserve"> of both these</w:t>
      </w:r>
      <w:r w:rsidRPr="00766817">
        <w:rPr>
          <w:rFonts w:cs="Arial"/>
          <w:szCs w:val="22"/>
          <w:lang w:val="en-GB"/>
        </w:rPr>
        <w:t xml:space="preserve"> area</w:t>
      </w:r>
      <w:r w:rsidR="0016554F">
        <w:rPr>
          <w:rFonts w:cs="Arial"/>
          <w:szCs w:val="22"/>
          <w:lang w:val="en-GB"/>
        </w:rPr>
        <w:t>s</w:t>
      </w:r>
      <w:r w:rsidRPr="00766817">
        <w:rPr>
          <w:rFonts w:cs="Arial"/>
          <w:szCs w:val="22"/>
          <w:lang w:val="en-GB"/>
        </w:rPr>
        <w:t xml:space="preserve"> only </w:t>
      </w:r>
      <w:r w:rsidR="0022232D">
        <w:rPr>
          <w:rFonts w:cs="Arial"/>
          <w:szCs w:val="22"/>
          <w:lang w:val="en-GB"/>
        </w:rPr>
        <w:t xml:space="preserve">being </w:t>
      </w:r>
      <w:r w:rsidRPr="00766817">
        <w:rPr>
          <w:rFonts w:cs="Arial"/>
          <w:szCs w:val="22"/>
          <w:lang w:val="en-GB"/>
        </w:rPr>
        <w:t xml:space="preserve">in its infancy. </w:t>
      </w:r>
      <w:r w:rsidR="0016554F">
        <w:rPr>
          <w:rFonts w:cs="Arial"/>
          <w:szCs w:val="22"/>
          <w:lang w:val="en-GB"/>
        </w:rPr>
        <w:t>Furthermore, m</w:t>
      </w:r>
      <w:r w:rsidR="00804F78">
        <w:rPr>
          <w:rFonts w:cs="Arial"/>
          <w:szCs w:val="22"/>
          <w:lang w:val="en-GB"/>
        </w:rPr>
        <w:t xml:space="preserve">uch of the available research covers only the spoken voice rather than the singing voice, and I felt this was a gap in the literature. </w:t>
      </w:r>
    </w:p>
    <w:p w:rsidR="00326050" w:rsidRDefault="0016554F" w:rsidP="00766817">
      <w:pPr>
        <w:rPr>
          <w:rFonts w:cs="Arial"/>
          <w:szCs w:val="22"/>
          <w:lang w:val="en-GB"/>
        </w:rPr>
      </w:pPr>
      <w:r>
        <w:rPr>
          <w:rFonts w:cs="Arial"/>
          <w:szCs w:val="22"/>
          <w:lang w:val="en-GB"/>
        </w:rPr>
        <w:t xml:space="preserve">It is clear that </w:t>
      </w:r>
      <w:r w:rsidR="00326050" w:rsidRPr="00766817">
        <w:rPr>
          <w:rFonts w:cs="Arial"/>
          <w:szCs w:val="22"/>
          <w:lang w:val="en-GB"/>
        </w:rPr>
        <w:t xml:space="preserve">more </w:t>
      </w:r>
      <w:r w:rsidR="00804F78">
        <w:rPr>
          <w:rFonts w:cs="Arial"/>
          <w:szCs w:val="22"/>
          <w:lang w:val="en-GB"/>
        </w:rPr>
        <w:t>singing voice r</w:t>
      </w:r>
      <w:r w:rsidR="00326050" w:rsidRPr="00766817">
        <w:rPr>
          <w:rFonts w:cs="Arial"/>
          <w:szCs w:val="22"/>
          <w:lang w:val="en-GB"/>
        </w:rPr>
        <w:t>esearch needs to be undertaken</w:t>
      </w:r>
      <w:r w:rsidR="00804F78">
        <w:rPr>
          <w:rFonts w:cs="Arial"/>
          <w:szCs w:val="22"/>
          <w:lang w:val="en-GB"/>
        </w:rPr>
        <w:t xml:space="preserve">, with larger participant numbers, </w:t>
      </w:r>
      <w:r w:rsidR="00326050" w:rsidRPr="00766817">
        <w:rPr>
          <w:rFonts w:cs="Arial"/>
          <w:szCs w:val="22"/>
          <w:lang w:val="en-GB"/>
        </w:rPr>
        <w:t>in order for us to fully understand the implications sleep deprivation and eating disorders have on the adolescent singing voice.</w:t>
      </w:r>
    </w:p>
    <w:p w:rsidR="00A3121A" w:rsidRDefault="00A3121A" w:rsidP="00766817">
      <w:pPr>
        <w:rPr>
          <w:rFonts w:cs="Arial"/>
          <w:szCs w:val="22"/>
          <w:lang w:val="en-GB"/>
        </w:rPr>
      </w:pPr>
    </w:p>
    <w:p w:rsidR="0016554F" w:rsidRDefault="00A3121A" w:rsidP="00766817">
      <w:pPr>
        <w:rPr>
          <w:rFonts w:cs="Arial"/>
          <w:szCs w:val="22"/>
          <w:lang w:val="en-GB"/>
        </w:rPr>
      </w:pPr>
      <w:r>
        <w:rPr>
          <w:rFonts w:cs="Arial"/>
          <w:szCs w:val="22"/>
          <w:lang w:val="en-GB"/>
        </w:rPr>
        <w:t>I feel I have been able to achieve my aim to better my knowledge on my chosen subjects</w:t>
      </w:r>
      <w:r w:rsidR="0016554F">
        <w:rPr>
          <w:rFonts w:cs="Arial"/>
          <w:szCs w:val="22"/>
          <w:lang w:val="en-GB"/>
        </w:rPr>
        <w:t>.</w:t>
      </w:r>
      <w:r w:rsidR="00673A9A">
        <w:rPr>
          <w:rFonts w:cs="Arial"/>
          <w:szCs w:val="22"/>
          <w:lang w:val="en-GB"/>
        </w:rPr>
        <w:t xml:space="preserve"> </w:t>
      </w:r>
      <w:r w:rsidR="0016554F">
        <w:rPr>
          <w:rFonts w:cs="Arial"/>
          <w:szCs w:val="22"/>
          <w:lang w:val="en-GB"/>
        </w:rPr>
        <w:t>H</w:t>
      </w:r>
      <w:r w:rsidR="00673A9A">
        <w:rPr>
          <w:rFonts w:cs="Arial"/>
          <w:szCs w:val="22"/>
          <w:lang w:val="en-GB"/>
        </w:rPr>
        <w:t>owever</w:t>
      </w:r>
      <w:r w:rsidR="0016554F">
        <w:rPr>
          <w:rFonts w:cs="Arial"/>
          <w:szCs w:val="22"/>
          <w:lang w:val="en-GB"/>
        </w:rPr>
        <w:t>,</w:t>
      </w:r>
      <w:r w:rsidR="00673A9A">
        <w:rPr>
          <w:rFonts w:cs="Arial"/>
          <w:szCs w:val="22"/>
          <w:lang w:val="en-GB"/>
        </w:rPr>
        <w:t xml:space="preserve"> the ability to impart this knowledge into my teaching may take more thought, time and experience than I had anticipated</w:t>
      </w:r>
      <w:r w:rsidR="0016554F">
        <w:rPr>
          <w:rFonts w:cs="Arial"/>
          <w:szCs w:val="22"/>
          <w:lang w:val="en-GB"/>
        </w:rPr>
        <w:t xml:space="preserve"> and will be ongoing over my career</w:t>
      </w:r>
      <w:r w:rsidR="00673A9A">
        <w:rPr>
          <w:rFonts w:cs="Arial"/>
          <w:szCs w:val="22"/>
          <w:lang w:val="en-GB"/>
        </w:rPr>
        <w:t>.</w:t>
      </w:r>
    </w:p>
    <w:p w:rsidR="0016554F" w:rsidRDefault="0016554F" w:rsidP="00766817">
      <w:pPr>
        <w:rPr>
          <w:rFonts w:cs="Arial"/>
          <w:szCs w:val="22"/>
          <w:lang w:val="en-GB"/>
        </w:rPr>
      </w:pPr>
      <w:r>
        <w:rPr>
          <w:rFonts w:cs="Arial"/>
          <w:szCs w:val="22"/>
          <w:lang w:val="en-GB"/>
        </w:rPr>
        <w:t xml:space="preserve">I had initially overlooked the ethical and safeguarding considerations that come especially with pupils with eating disorders. Whilst I am well aware of my school’s safeguarding policies, I am now also aware that as a private teacher I must have a policy in place to be followed in situations where it is necessary. </w:t>
      </w:r>
    </w:p>
    <w:p w:rsidR="0022232D" w:rsidRDefault="0022232D" w:rsidP="00766817">
      <w:pPr>
        <w:rPr>
          <w:rFonts w:cs="Arial"/>
          <w:szCs w:val="22"/>
          <w:lang w:val="en-GB"/>
        </w:rPr>
      </w:pPr>
    </w:p>
    <w:p w:rsidR="00326050" w:rsidRPr="00766817" w:rsidRDefault="0016554F" w:rsidP="00766817">
      <w:pPr>
        <w:rPr>
          <w:rFonts w:cs="Arial"/>
          <w:szCs w:val="22"/>
          <w:lang w:val="en-GB"/>
        </w:rPr>
      </w:pPr>
      <w:r>
        <w:rPr>
          <w:rFonts w:cs="Arial"/>
          <w:szCs w:val="22"/>
          <w:lang w:val="en-GB"/>
        </w:rPr>
        <w:t>I</w:t>
      </w:r>
      <w:r w:rsidR="00326050" w:rsidRPr="00766817">
        <w:rPr>
          <w:rFonts w:cs="Arial"/>
          <w:szCs w:val="22"/>
          <w:lang w:val="en-GB"/>
        </w:rPr>
        <w:t xml:space="preserve">t is my hope that in drawing together some of this information </w:t>
      </w:r>
      <w:r w:rsidR="00804F78">
        <w:rPr>
          <w:rFonts w:cs="Arial"/>
          <w:szCs w:val="22"/>
          <w:lang w:val="en-GB"/>
        </w:rPr>
        <w:t>myself</w:t>
      </w:r>
      <w:r w:rsidR="00326050" w:rsidRPr="00766817">
        <w:rPr>
          <w:rFonts w:cs="Arial"/>
          <w:szCs w:val="22"/>
          <w:lang w:val="en-GB"/>
        </w:rPr>
        <w:t xml:space="preserve">, and </w:t>
      </w:r>
      <w:r w:rsidR="00804F78">
        <w:rPr>
          <w:rFonts w:cs="Arial"/>
          <w:szCs w:val="22"/>
          <w:lang w:val="en-GB"/>
        </w:rPr>
        <w:t>singing teacher</w:t>
      </w:r>
      <w:r>
        <w:rPr>
          <w:rFonts w:cs="Arial"/>
          <w:szCs w:val="22"/>
          <w:lang w:val="en-GB"/>
        </w:rPr>
        <w:t>s</w:t>
      </w:r>
      <w:r w:rsidR="00804F78">
        <w:rPr>
          <w:rFonts w:cs="Arial"/>
          <w:szCs w:val="22"/>
          <w:lang w:val="en-GB"/>
        </w:rPr>
        <w:t xml:space="preserve"> and </w:t>
      </w:r>
      <w:r w:rsidR="00326050" w:rsidRPr="00766817">
        <w:rPr>
          <w:rFonts w:cs="Arial"/>
          <w:szCs w:val="22"/>
          <w:lang w:val="en-GB"/>
        </w:rPr>
        <w:t xml:space="preserve">singers alike, may be more informed of the importance of education and awareness of vocal health needed in these two areas. </w:t>
      </w:r>
    </w:p>
    <w:p w:rsidR="00B05E0B" w:rsidRPr="00766817" w:rsidRDefault="00B05E0B" w:rsidP="00766817">
      <w:pPr>
        <w:rPr>
          <w:rFonts w:cs="Arial"/>
          <w:b/>
          <w:bCs/>
          <w:szCs w:val="22"/>
          <w:lang w:val="en-GB"/>
        </w:rPr>
      </w:pPr>
    </w:p>
    <w:p w:rsidR="00B05E0B" w:rsidRPr="00766817" w:rsidRDefault="00B05E0B" w:rsidP="00766817">
      <w:pPr>
        <w:rPr>
          <w:rFonts w:cs="Arial"/>
          <w:b/>
          <w:bCs/>
          <w:szCs w:val="22"/>
          <w:lang w:val="en-GB"/>
        </w:rPr>
      </w:pPr>
    </w:p>
    <w:p w:rsidR="00766817" w:rsidRDefault="00766817">
      <w:pPr>
        <w:spacing w:line="240" w:lineRule="auto"/>
        <w:rPr>
          <w:rFonts w:cs="Arial"/>
          <w:b/>
          <w:bCs/>
          <w:szCs w:val="22"/>
          <w:lang w:val="en-GB"/>
        </w:rPr>
      </w:pPr>
      <w:r>
        <w:rPr>
          <w:rFonts w:cs="Arial"/>
          <w:b/>
          <w:bCs/>
          <w:szCs w:val="22"/>
          <w:lang w:val="en-GB"/>
        </w:rPr>
        <w:br w:type="page"/>
      </w:r>
    </w:p>
    <w:p w:rsidR="00276660" w:rsidRPr="00766817" w:rsidRDefault="00276660" w:rsidP="00F339D6">
      <w:pPr>
        <w:pStyle w:val="Heading1"/>
      </w:pPr>
      <w:bookmarkStart w:id="17" w:name="_Toc214864659"/>
      <w:r w:rsidRPr="00766817">
        <w:lastRenderedPageBreak/>
        <w:t>Critical Reflection</w:t>
      </w:r>
      <w:bookmarkEnd w:id="17"/>
    </w:p>
    <w:p w:rsidR="00573A61" w:rsidRPr="00766817" w:rsidRDefault="00573A61" w:rsidP="00766817">
      <w:pPr>
        <w:rPr>
          <w:rFonts w:cs="Arial"/>
          <w:b/>
          <w:bCs/>
          <w:szCs w:val="22"/>
          <w:lang w:val="en-GB"/>
        </w:rPr>
      </w:pPr>
    </w:p>
    <w:p w:rsidR="00573A61" w:rsidRDefault="00573A61" w:rsidP="00766817">
      <w:pPr>
        <w:rPr>
          <w:rFonts w:cs="Arial"/>
          <w:szCs w:val="22"/>
          <w:lang w:val="en-GB"/>
        </w:rPr>
      </w:pPr>
      <w:r w:rsidRPr="00766817">
        <w:rPr>
          <w:rFonts w:cs="Arial"/>
          <w:szCs w:val="22"/>
          <w:lang w:val="en-GB"/>
        </w:rPr>
        <w:t>I was very clear as I approached my work that I wanted to find out much more about how sleep deprivation and eating disorders affect the adolescent singer</w:t>
      </w:r>
      <w:r w:rsidR="0022232D">
        <w:rPr>
          <w:rFonts w:cs="Arial"/>
          <w:szCs w:val="22"/>
          <w:lang w:val="en-GB"/>
        </w:rPr>
        <w:t>,</w:t>
      </w:r>
      <w:r w:rsidR="00C779C1" w:rsidRPr="00766817">
        <w:rPr>
          <w:rFonts w:cs="Arial"/>
          <w:szCs w:val="22"/>
          <w:lang w:val="en-GB"/>
        </w:rPr>
        <w:t xml:space="preserve"> both in terms of their </w:t>
      </w:r>
      <w:r w:rsidR="0022232D">
        <w:rPr>
          <w:rFonts w:cs="Arial"/>
          <w:szCs w:val="22"/>
          <w:lang w:val="en-GB"/>
        </w:rPr>
        <w:t xml:space="preserve">general health, </w:t>
      </w:r>
      <w:r w:rsidR="00C779C1" w:rsidRPr="00766817">
        <w:rPr>
          <w:rFonts w:cs="Arial"/>
          <w:szCs w:val="22"/>
          <w:lang w:val="en-GB"/>
        </w:rPr>
        <w:t>performance and the acoustics of the voice</w:t>
      </w:r>
      <w:r w:rsidRPr="00766817">
        <w:rPr>
          <w:rFonts w:cs="Arial"/>
          <w:szCs w:val="22"/>
          <w:lang w:val="en-GB"/>
        </w:rPr>
        <w:t xml:space="preserve">. </w:t>
      </w:r>
      <w:r w:rsidR="0022232D">
        <w:rPr>
          <w:rFonts w:cs="Arial"/>
          <w:szCs w:val="22"/>
          <w:lang w:val="en-GB"/>
        </w:rPr>
        <w:t>This knowledge</w:t>
      </w:r>
      <w:r w:rsidR="003F4DA7">
        <w:rPr>
          <w:rFonts w:cs="Arial"/>
          <w:szCs w:val="22"/>
          <w:lang w:val="en-GB"/>
        </w:rPr>
        <w:t xml:space="preserve"> could </w:t>
      </w:r>
      <w:r w:rsidR="0022232D">
        <w:rPr>
          <w:rFonts w:cs="Arial"/>
          <w:szCs w:val="22"/>
          <w:lang w:val="en-GB"/>
        </w:rPr>
        <w:t xml:space="preserve">then be used to </w:t>
      </w:r>
      <w:r w:rsidR="003F4DA7">
        <w:rPr>
          <w:rFonts w:cs="Arial"/>
          <w:szCs w:val="22"/>
          <w:lang w:val="en-GB"/>
        </w:rPr>
        <w:t xml:space="preserve">improve my teaching skills. </w:t>
      </w:r>
    </w:p>
    <w:p w:rsidR="00766817" w:rsidRPr="00766817" w:rsidRDefault="00766817" w:rsidP="00766817">
      <w:pPr>
        <w:rPr>
          <w:rFonts w:cs="Arial"/>
          <w:szCs w:val="22"/>
          <w:lang w:val="en-GB"/>
        </w:rPr>
      </w:pPr>
    </w:p>
    <w:p w:rsidR="00573A61" w:rsidRDefault="00573A61" w:rsidP="00766817">
      <w:pPr>
        <w:rPr>
          <w:rFonts w:cs="Arial"/>
          <w:szCs w:val="22"/>
          <w:lang w:val="en-GB"/>
        </w:rPr>
      </w:pPr>
      <w:r w:rsidRPr="00766817">
        <w:rPr>
          <w:rFonts w:cs="Arial"/>
          <w:szCs w:val="22"/>
          <w:lang w:val="en-GB"/>
        </w:rPr>
        <w:t xml:space="preserve">I felt that by giving the reader some general education on the disorders it would help to set the scene, while not assuming any prior knowledge. </w:t>
      </w:r>
    </w:p>
    <w:p w:rsidR="00766817" w:rsidRPr="00766817" w:rsidRDefault="00766817" w:rsidP="00766817">
      <w:pPr>
        <w:rPr>
          <w:rFonts w:cs="Arial"/>
          <w:szCs w:val="22"/>
          <w:lang w:val="en-GB"/>
        </w:rPr>
      </w:pPr>
    </w:p>
    <w:p w:rsidR="00276660" w:rsidRDefault="00573A61" w:rsidP="00766817">
      <w:pPr>
        <w:rPr>
          <w:rFonts w:cs="Arial"/>
          <w:szCs w:val="22"/>
          <w:lang w:val="en-GB"/>
        </w:rPr>
      </w:pPr>
      <w:r w:rsidRPr="00766817">
        <w:rPr>
          <w:rFonts w:cs="Arial"/>
          <w:szCs w:val="22"/>
          <w:lang w:val="en-GB"/>
        </w:rPr>
        <w:t xml:space="preserve">I then felt my work would be best ordered under sub headings </w:t>
      </w:r>
      <w:r w:rsidR="0022232D">
        <w:rPr>
          <w:rFonts w:cs="Arial"/>
          <w:szCs w:val="22"/>
          <w:lang w:val="en-GB"/>
        </w:rPr>
        <w:t xml:space="preserve">to assist the reader </w:t>
      </w:r>
      <w:r w:rsidRPr="00766817">
        <w:rPr>
          <w:rFonts w:cs="Arial"/>
          <w:szCs w:val="22"/>
          <w:lang w:val="en-GB"/>
        </w:rPr>
        <w:t xml:space="preserve">navigate their way through the paper with ease. </w:t>
      </w:r>
    </w:p>
    <w:p w:rsidR="00766817" w:rsidRPr="00766817" w:rsidRDefault="00766817" w:rsidP="00766817">
      <w:pPr>
        <w:rPr>
          <w:rFonts w:cs="Arial"/>
          <w:szCs w:val="22"/>
          <w:lang w:val="en-GB"/>
        </w:rPr>
      </w:pPr>
    </w:p>
    <w:p w:rsidR="00573A61" w:rsidRDefault="00573A61" w:rsidP="00766817">
      <w:pPr>
        <w:rPr>
          <w:rFonts w:cs="Arial"/>
          <w:szCs w:val="22"/>
          <w:lang w:val="en-GB"/>
        </w:rPr>
      </w:pPr>
      <w:r w:rsidRPr="00766817">
        <w:rPr>
          <w:rFonts w:cs="Arial"/>
          <w:szCs w:val="22"/>
          <w:lang w:val="en-GB"/>
        </w:rPr>
        <w:t>There was very little research available in some areas, and vast amounts in others</w:t>
      </w:r>
      <w:r w:rsidR="0022232D">
        <w:rPr>
          <w:rFonts w:cs="Arial"/>
          <w:szCs w:val="22"/>
          <w:lang w:val="en-GB"/>
        </w:rPr>
        <w:t>.</w:t>
      </w:r>
      <w:r w:rsidRPr="00766817">
        <w:rPr>
          <w:rFonts w:cs="Arial"/>
          <w:szCs w:val="22"/>
          <w:lang w:val="en-GB"/>
        </w:rPr>
        <w:t xml:space="preserve"> </w:t>
      </w:r>
      <w:r w:rsidR="0022232D">
        <w:rPr>
          <w:rFonts w:cs="Arial"/>
          <w:szCs w:val="22"/>
          <w:lang w:val="en-GB"/>
        </w:rPr>
        <w:t>Where th</w:t>
      </w:r>
      <w:r w:rsidRPr="00766817">
        <w:rPr>
          <w:rFonts w:cs="Arial"/>
          <w:szCs w:val="22"/>
          <w:lang w:val="en-GB"/>
        </w:rPr>
        <w:t>e</w:t>
      </w:r>
      <w:r w:rsidR="0022232D">
        <w:rPr>
          <w:rFonts w:cs="Arial"/>
          <w:szCs w:val="22"/>
          <w:lang w:val="en-GB"/>
        </w:rPr>
        <w:t xml:space="preserve">re was much </w:t>
      </w:r>
      <w:r w:rsidR="0022232D" w:rsidRPr="00766817">
        <w:rPr>
          <w:rFonts w:cs="Arial"/>
          <w:szCs w:val="22"/>
          <w:lang w:val="en-GB"/>
        </w:rPr>
        <w:t>literature,</w:t>
      </w:r>
      <w:r w:rsidR="0022232D">
        <w:rPr>
          <w:rFonts w:cs="Arial"/>
          <w:szCs w:val="22"/>
          <w:lang w:val="en-GB"/>
        </w:rPr>
        <w:t xml:space="preserve"> I aimed to use white literature which is peer reviewed. But where there was little available, I was forced to use what I could find. This often included using older sources, papers about the spoken voice only, or non-peer reviewed literature. </w:t>
      </w:r>
      <w:r w:rsidR="004C6F21">
        <w:rPr>
          <w:rFonts w:cs="Arial"/>
          <w:szCs w:val="22"/>
          <w:lang w:val="en-GB"/>
        </w:rPr>
        <w:t xml:space="preserve">Sorting through papers </w:t>
      </w:r>
      <w:r w:rsidRPr="00766817">
        <w:rPr>
          <w:rFonts w:cs="Arial"/>
          <w:szCs w:val="22"/>
          <w:lang w:val="en-GB"/>
        </w:rPr>
        <w:t xml:space="preserve">often took many hours of reading.  </w:t>
      </w:r>
    </w:p>
    <w:p w:rsidR="00286C82" w:rsidRDefault="00286C82" w:rsidP="00766817">
      <w:pPr>
        <w:rPr>
          <w:rFonts w:cs="Arial"/>
          <w:szCs w:val="22"/>
          <w:lang w:val="en-GB"/>
        </w:rPr>
      </w:pPr>
    </w:p>
    <w:p w:rsidR="00286C82" w:rsidRPr="00766817" w:rsidRDefault="00286C82" w:rsidP="00766817">
      <w:pPr>
        <w:rPr>
          <w:rFonts w:cs="Arial"/>
          <w:szCs w:val="22"/>
          <w:lang w:val="en-GB"/>
        </w:rPr>
      </w:pPr>
      <w:r>
        <w:rPr>
          <w:rFonts w:cs="Arial"/>
          <w:szCs w:val="22"/>
          <w:lang w:val="en-GB"/>
        </w:rPr>
        <w:t xml:space="preserve">As a result of my research, I feel my professional understanding of both ailments has been transformed and lifted to a much higher level. I now feel able to teach students to a more educated and accurate level that will ensure their vocal health is protected. I also feel more able to impart my knowledge to my students, in order for them to be able to maintain good vocal health long after I have ceased teaching them.  </w:t>
      </w:r>
      <w:r w:rsidR="0022232D">
        <w:rPr>
          <w:rFonts w:cs="Arial"/>
          <w:szCs w:val="22"/>
          <w:lang w:val="en-GB"/>
        </w:rPr>
        <w:t xml:space="preserve">I also feel confident to impart my knowledge to other singing teachers. </w:t>
      </w:r>
    </w:p>
    <w:p w:rsidR="004A5C09" w:rsidRPr="00766817" w:rsidRDefault="004A5C09" w:rsidP="00766817">
      <w:pPr>
        <w:rPr>
          <w:rFonts w:cs="Arial"/>
          <w:szCs w:val="22"/>
          <w:lang w:val="en-GB"/>
        </w:rPr>
      </w:pPr>
    </w:p>
    <w:p w:rsidR="004A5C09" w:rsidRPr="00766817" w:rsidRDefault="004A5C09" w:rsidP="00766817">
      <w:pPr>
        <w:rPr>
          <w:rFonts w:cs="Arial"/>
          <w:szCs w:val="22"/>
          <w:lang w:val="en-GB"/>
        </w:rPr>
      </w:pPr>
      <w:r w:rsidRPr="00766817">
        <w:rPr>
          <w:rFonts w:cs="Arial"/>
          <w:szCs w:val="22"/>
          <w:lang w:val="en-GB"/>
        </w:rPr>
        <w:t xml:space="preserve">I have chosen to use Gibbs’ Reflective Cycle (1998) as an aid to reflect on my work. </w:t>
      </w:r>
      <w:r w:rsidR="00A01F3E" w:rsidRPr="00766817">
        <w:rPr>
          <w:rFonts w:cs="Arial"/>
          <w:szCs w:val="22"/>
          <w:lang w:val="en-GB"/>
        </w:rPr>
        <w:t xml:space="preserve">I felt this model best aided my work as it is </w:t>
      </w:r>
      <w:proofErr w:type="gramStart"/>
      <w:r w:rsidR="00A01F3E" w:rsidRPr="00766817">
        <w:rPr>
          <w:rFonts w:cs="Arial"/>
          <w:szCs w:val="22"/>
          <w:lang w:val="en-GB"/>
        </w:rPr>
        <w:t>one</w:t>
      </w:r>
      <w:proofErr w:type="gramEnd"/>
      <w:r w:rsidR="00A01F3E" w:rsidRPr="00766817">
        <w:rPr>
          <w:rFonts w:cs="Arial"/>
          <w:szCs w:val="22"/>
          <w:lang w:val="en-GB"/>
        </w:rPr>
        <w:t xml:space="preserve"> I am familiar with due to </w:t>
      </w:r>
      <w:r w:rsidR="00C779C1" w:rsidRPr="00766817">
        <w:rPr>
          <w:rFonts w:cs="Arial"/>
          <w:szCs w:val="22"/>
          <w:lang w:val="en-GB"/>
        </w:rPr>
        <w:t xml:space="preserve">use in </w:t>
      </w:r>
      <w:r w:rsidR="00A01F3E" w:rsidRPr="00766817">
        <w:rPr>
          <w:rFonts w:cs="Arial"/>
          <w:szCs w:val="22"/>
          <w:lang w:val="en-GB"/>
        </w:rPr>
        <w:t>prior modules</w:t>
      </w:r>
      <w:r w:rsidR="00C779C1" w:rsidRPr="00766817">
        <w:rPr>
          <w:rFonts w:cs="Arial"/>
          <w:szCs w:val="22"/>
          <w:lang w:val="en-GB"/>
        </w:rPr>
        <w:t>.</w:t>
      </w:r>
      <w:r w:rsidR="00A01F3E" w:rsidRPr="00766817">
        <w:rPr>
          <w:rFonts w:cs="Arial"/>
          <w:szCs w:val="22"/>
          <w:lang w:val="en-GB"/>
        </w:rPr>
        <w:t xml:space="preserve"> </w:t>
      </w:r>
      <w:r w:rsidR="00C779C1" w:rsidRPr="00766817">
        <w:rPr>
          <w:rFonts w:cs="Arial"/>
          <w:szCs w:val="22"/>
          <w:lang w:val="en-GB"/>
        </w:rPr>
        <w:t>I</w:t>
      </w:r>
      <w:r w:rsidR="00A01F3E" w:rsidRPr="00766817">
        <w:rPr>
          <w:rFonts w:cs="Arial"/>
          <w:szCs w:val="22"/>
          <w:lang w:val="en-GB"/>
        </w:rPr>
        <w:t xml:space="preserve">t </w:t>
      </w:r>
      <w:r w:rsidR="00C779C1" w:rsidRPr="00766817">
        <w:rPr>
          <w:rFonts w:cs="Arial"/>
          <w:szCs w:val="22"/>
          <w:lang w:val="en-GB"/>
        </w:rPr>
        <w:t xml:space="preserve">also </w:t>
      </w:r>
      <w:r w:rsidR="00A01F3E" w:rsidRPr="00766817">
        <w:rPr>
          <w:rFonts w:cs="Arial"/>
          <w:szCs w:val="22"/>
          <w:lang w:val="en-GB"/>
        </w:rPr>
        <w:t xml:space="preserve">allows the researchers personal thoughts and feelings to be taken into account, which as an insider researcher </w:t>
      </w:r>
      <w:r w:rsidR="0022232D">
        <w:rPr>
          <w:rFonts w:cs="Arial"/>
          <w:szCs w:val="22"/>
          <w:lang w:val="en-GB"/>
        </w:rPr>
        <w:t>who is a</w:t>
      </w:r>
      <w:r w:rsidR="00A01F3E" w:rsidRPr="00766817">
        <w:rPr>
          <w:rFonts w:cs="Arial"/>
          <w:szCs w:val="22"/>
          <w:lang w:val="en-GB"/>
        </w:rPr>
        <w:t xml:space="preserve"> singing teacher of adolescents aided my work. </w:t>
      </w:r>
    </w:p>
    <w:p w:rsidR="00A01F3E" w:rsidRPr="00766817" w:rsidRDefault="00A01F3E" w:rsidP="00766817">
      <w:pPr>
        <w:rPr>
          <w:rFonts w:cs="Arial"/>
          <w:szCs w:val="22"/>
          <w:lang w:val="en-GB"/>
        </w:rPr>
      </w:pPr>
    </w:p>
    <w:p w:rsidR="00A01F3E" w:rsidRPr="00766817" w:rsidRDefault="00A01F3E" w:rsidP="00766817">
      <w:pPr>
        <w:rPr>
          <w:rFonts w:cs="Arial"/>
          <w:szCs w:val="22"/>
          <w:lang w:val="en-GB"/>
        </w:rPr>
      </w:pPr>
      <w:r w:rsidRPr="00766817">
        <w:rPr>
          <w:rFonts w:cs="Arial"/>
          <w:szCs w:val="22"/>
          <w:lang w:val="en-GB"/>
        </w:rPr>
        <w:t>Gibbs’ cycle consists of 6 points which aided my research.</w:t>
      </w:r>
    </w:p>
    <w:p w:rsidR="00A01F3E" w:rsidRPr="00766817" w:rsidRDefault="00A01F3E" w:rsidP="00766817">
      <w:pPr>
        <w:rPr>
          <w:rFonts w:cs="Arial"/>
          <w:szCs w:val="22"/>
          <w:lang w:val="en-GB"/>
        </w:rPr>
      </w:pPr>
    </w:p>
    <w:p w:rsidR="00A01F3E" w:rsidRPr="00766817" w:rsidRDefault="00A01F3E" w:rsidP="004C6F21">
      <w:pPr>
        <w:pStyle w:val="NormalWeb"/>
        <w:numPr>
          <w:ilvl w:val="1"/>
          <w:numId w:val="2"/>
        </w:numPr>
        <w:spacing w:before="0" w:beforeAutospacing="0" w:after="0" w:afterAutospacing="0" w:line="360" w:lineRule="auto"/>
        <w:rPr>
          <w:rFonts w:ascii="Arial" w:hAnsi="Arial" w:cs="Arial"/>
          <w:sz w:val="22"/>
          <w:szCs w:val="22"/>
        </w:rPr>
      </w:pPr>
      <w:r w:rsidRPr="00766817">
        <w:rPr>
          <w:rFonts w:ascii="Arial" w:hAnsi="Arial" w:cs="Arial"/>
          <w:sz w:val="22"/>
          <w:szCs w:val="22"/>
          <w:lang w:val="en-GB"/>
        </w:rPr>
        <w:t xml:space="preserve">Description – In a previous module I had undertaken some research on </w:t>
      </w:r>
      <w:r w:rsidRPr="00766817">
        <w:rPr>
          <w:rFonts w:ascii="Arial" w:hAnsi="Arial" w:cs="Arial"/>
          <w:color w:val="1E1E1E"/>
          <w:sz w:val="22"/>
          <w:szCs w:val="22"/>
        </w:rPr>
        <w:t>physiological and psychological</w:t>
      </w:r>
      <w:r w:rsidRPr="00766817">
        <w:rPr>
          <w:rFonts w:ascii="Arial" w:hAnsi="Arial" w:cs="Arial"/>
          <w:color w:val="1E1E1E"/>
          <w:sz w:val="22"/>
          <w:szCs w:val="22"/>
          <w:lang w:val="en-GB"/>
        </w:rPr>
        <w:t xml:space="preserve"> conditions that may affect the vocal health of adolescent singers. This work consisted of several strands of research which helped me as a teacher deepen my understanding on these subjects. </w:t>
      </w:r>
      <w:r w:rsidRPr="00766817">
        <w:rPr>
          <w:rFonts w:ascii="Arial" w:hAnsi="Arial" w:cs="Arial"/>
          <w:color w:val="1E1E1E"/>
          <w:sz w:val="22"/>
          <w:szCs w:val="22"/>
          <w:lang w:val="en-GB"/>
        </w:rPr>
        <w:lastRenderedPageBreak/>
        <w:t xml:space="preserve">However, two of them particularly caught my attention and I wanted to look in more detail at them in order to enhance my vocal education and teaching skills. These were </w:t>
      </w:r>
      <w:proofErr w:type="gramStart"/>
      <w:r w:rsidRPr="00766817">
        <w:rPr>
          <w:rFonts w:ascii="Arial" w:hAnsi="Arial" w:cs="Arial"/>
          <w:color w:val="1E1E1E"/>
          <w:sz w:val="22"/>
          <w:szCs w:val="22"/>
          <w:lang w:val="en-GB"/>
        </w:rPr>
        <w:t>sleep</w:t>
      </w:r>
      <w:proofErr w:type="gramEnd"/>
      <w:r w:rsidRPr="00766817">
        <w:rPr>
          <w:rFonts w:ascii="Arial" w:hAnsi="Arial" w:cs="Arial"/>
          <w:color w:val="1E1E1E"/>
          <w:sz w:val="22"/>
          <w:szCs w:val="22"/>
          <w:lang w:val="en-GB"/>
        </w:rPr>
        <w:t xml:space="preserve"> deprivation and eating disorders. </w:t>
      </w:r>
    </w:p>
    <w:p w:rsidR="00A01F3E" w:rsidRPr="00766817" w:rsidRDefault="00A01F3E" w:rsidP="004C6F21">
      <w:pPr>
        <w:pStyle w:val="NormalWeb"/>
        <w:numPr>
          <w:ilvl w:val="1"/>
          <w:numId w:val="2"/>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lang w:val="en-GB"/>
        </w:rPr>
        <w:t>Feelings – I found my findings in my previous module very interesting and helpful, yet I felt I still needed to know more for my teaching to be fully informed and improved. I felt that sleep deprivation especially, was a topic that affected almost all of my pupils at some point</w:t>
      </w:r>
      <w:r w:rsidR="004C6F21">
        <w:rPr>
          <w:rFonts w:ascii="Arial" w:hAnsi="Arial" w:cs="Arial"/>
          <w:color w:val="1E1E1E"/>
          <w:sz w:val="22"/>
          <w:szCs w:val="22"/>
          <w:lang w:val="en-GB"/>
        </w:rPr>
        <w:t>.</w:t>
      </w:r>
      <w:r w:rsidRPr="00766817">
        <w:rPr>
          <w:rFonts w:ascii="Arial" w:hAnsi="Arial" w:cs="Arial"/>
          <w:color w:val="1E1E1E"/>
          <w:sz w:val="22"/>
          <w:szCs w:val="22"/>
          <w:lang w:val="en-GB"/>
        </w:rPr>
        <w:t xml:space="preserve"> </w:t>
      </w:r>
      <w:r w:rsidR="004C6F21">
        <w:rPr>
          <w:rFonts w:ascii="Arial" w:hAnsi="Arial" w:cs="Arial"/>
          <w:color w:val="1E1E1E"/>
          <w:sz w:val="22"/>
          <w:szCs w:val="22"/>
          <w:lang w:val="en-GB"/>
        </w:rPr>
        <w:t>T</w:t>
      </w:r>
      <w:r w:rsidRPr="00766817">
        <w:rPr>
          <w:rFonts w:ascii="Arial" w:hAnsi="Arial" w:cs="Arial"/>
          <w:color w:val="1E1E1E"/>
          <w:sz w:val="22"/>
          <w:szCs w:val="22"/>
          <w:lang w:val="en-GB"/>
        </w:rPr>
        <w:t xml:space="preserve">o have as much knowledge as possible on this topic was desirable. I felt a compulsion to learn more in order to protect my own, and my </w:t>
      </w:r>
      <w:r w:rsidR="004C6F21" w:rsidRPr="00766817">
        <w:rPr>
          <w:rFonts w:ascii="Arial" w:hAnsi="Arial" w:cs="Arial"/>
          <w:color w:val="1E1E1E"/>
          <w:sz w:val="22"/>
          <w:szCs w:val="22"/>
          <w:lang w:val="en-GB"/>
        </w:rPr>
        <w:t>pupil’s</w:t>
      </w:r>
      <w:r w:rsidRPr="00766817">
        <w:rPr>
          <w:rFonts w:ascii="Arial" w:hAnsi="Arial" w:cs="Arial"/>
          <w:color w:val="1E1E1E"/>
          <w:sz w:val="22"/>
          <w:szCs w:val="22"/>
          <w:lang w:val="en-GB"/>
        </w:rPr>
        <w:t xml:space="preserve"> vocal health. </w:t>
      </w:r>
    </w:p>
    <w:p w:rsidR="00A01F3E" w:rsidRPr="00766817" w:rsidRDefault="00A01F3E" w:rsidP="004C6F21">
      <w:pPr>
        <w:pStyle w:val="NormalWeb"/>
        <w:numPr>
          <w:ilvl w:val="1"/>
          <w:numId w:val="2"/>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lang w:val="en-GB"/>
        </w:rPr>
        <w:t xml:space="preserve">Evaluation – There is much general literature available on both sleep deprivation and eating disorders and how they affect adolescents in general. However, there was much less research available on how they specially affect the voice and the singing voice </w:t>
      </w:r>
      <w:r w:rsidR="004C6F21">
        <w:rPr>
          <w:rFonts w:ascii="Arial" w:hAnsi="Arial" w:cs="Arial"/>
          <w:color w:val="1E1E1E"/>
          <w:sz w:val="22"/>
          <w:szCs w:val="22"/>
          <w:lang w:val="en-GB"/>
        </w:rPr>
        <w:t xml:space="preserve">more </w:t>
      </w:r>
      <w:r w:rsidR="006520A7" w:rsidRPr="00766817">
        <w:rPr>
          <w:rFonts w:ascii="Arial" w:hAnsi="Arial" w:cs="Arial"/>
          <w:color w:val="1E1E1E"/>
          <w:sz w:val="22"/>
          <w:szCs w:val="22"/>
          <w:lang w:val="en-GB"/>
        </w:rPr>
        <w:t>particularly</w:t>
      </w:r>
      <w:r w:rsidRPr="00766817">
        <w:rPr>
          <w:rFonts w:ascii="Arial" w:hAnsi="Arial" w:cs="Arial"/>
          <w:color w:val="1E1E1E"/>
          <w:sz w:val="22"/>
          <w:szCs w:val="22"/>
          <w:lang w:val="en-GB"/>
        </w:rPr>
        <w:t xml:space="preserve">. This often slowed </w:t>
      </w:r>
      <w:r w:rsidR="004C6F21">
        <w:rPr>
          <w:rFonts w:ascii="Arial" w:hAnsi="Arial" w:cs="Arial"/>
          <w:color w:val="1E1E1E"/>
          <w:sz w:val="22"/>
          <w:szCs w:val="22"/>
          <w:lang w:val="en-GB"/>
        </w:rPr>
        <w:t xml:space="preserve">down </w:t>
      </w:r>
      <w:r w:rsidRPr="00766817">
        <w:rPr>
          <w:rFonts w:ascii="Arial" w:hAnsi="Arial" w:cs="Arial"/>
          <w:color w:val="1E1E1E"/>
          <w:sz w:val="22"/>
          <w:szCs w:val="22"/>
          <w:lang w:val="en-GB"/>
        </w:rPr>
        <w:t xml:space="preserve">my work as it took time to search for information or to piece together various bits of research into one thought or conclusion. </w:t>
      </w:r>
      <w:r w:rsidR="006520A7" w:rsidRPr="00766817">
        <w:rPr>
          <w:rFonts w:ascii="Arial" w:hAnsi="Arial" w:cs="Arial"/>
          <w:color w:val="1E1E1E"/>
          <w:sz w:val="22"/>
          <w:szCs w:val="22"/>
          <w:lang w:val="en-GB"/>
        </w:rPr>
        <w:t xml:space="preserve">Some of the papers were very hard for me to read and understand as they contained medical language that I was not familiar with. However, I enjoyed the process of writing this paper and feel I have learnt a lot through the process. </w:t>
      </w:r>
    </w:p>
    <w:p w:rsidR="006520A7" w:rsidRPr="00766817" w:rsidRDefault="006520A7" w:rsidP="004C6F21">
      <w:pPr>
        <w:pStyle w:val="NormalWeb"/>
        <w:numPr>
          <w:ilvl w:val="1"/>
          <w:numId w:val="2"/>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lang w:val="en-GB"/>
        </w:rPr>
        <w:t xml:space="preserve">Analysis – The common theme of my writing was that singing teachers must be educated in both sleep deprivation and eating disorders and how they affect the singing voice. This is imperative for the vocal health of their students. It is also important that singing teachers keep an </w:t>
      </w:r>
      <w:r w:rsidR="00C779C1" w:rsidRPr="00766817">
        <w:rPr>
          <w:rFonts w:ascii="Arial" w:hAnsi="Arial" w:cs="Arial"/>
          <w:color w:val="1E1E1E"/>
          <w:sz w:val="22"/>
          <w:szCs w:val="22"/>
          <w:lang w:val="en-GB"/>
        </w:rPr>
        <w:t>up-to-date</w:t>
      </w:r>
      <w:r w:rsidRPr="00766817">
        <w:rPr>
          <w:rFonts w:ascii="Arial" w:hAnsi="Arial" w:cs="Arial"/>
          <w:color w:val="1E1E1E"/>
          <w:sz w:val="22"/>
          <w:szCs w:val="22"/>
          <w:lang w:val="en-GB"/>
        </w:rPr>
        <w:t xml:space="preserve"> knowledge of these matters as new research is being conducted into both topics regularly. </w:t>
      </w:r>
      <w:r w:rsidR="004C6F21">
        <w:rPr>
          <w:rFonts w:ascii="Arial" w:hAnsi="Arial" w:cs="Arial"/>
          <w:color w:val="1E1E1E"/>
          <w:sz w:val="22"/>
          <w:szCs w:val="22"/>
          <w:lang w:val="en-GB"/>
        </w:rPr>
        <w:t>Ethical and safeguarding considerations must also be taken into account. Each singing teacher should have a clear pathway to follow when issues like eating disorders arise in a pupil.</w:t>
      </w:r>
    </w:p>
    <w:p w:rsidR="006520A7" w:rsidRPr="00766817" w:rsidRDefault="006520A7" w:rsidP="004C6F21">
      <w:pPr>
        <w:pStyle w:val="NormalWeb"/>
        <w:numPr>
          <w:ilvl w:val="1"/>
          <w:numId w:val="2"/>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lang w:val="en-GB"/>
        </w:rPr>
        <w:t xml:space="preserve">Conclusions – In the past I had found that my topics were too wide and I was therefore unable to deal with them in any depth. However, this time I felt that just tackling two topics allowed me the scope to look much </w:t>
      </w:r>
      <w:r w:rsidR="004C6F21">
        <w:rPr>
          <w:rFonts w:ascii="Arial" w:hAnsi="Arial" w:cs="Arial"/>
          <w:color w:val="1E1E1E"/>
          <w:sz w:val="22"/>
          <w:szCs w:val="22"/>
          <w:lang w:val="en-GB"/>
        </w:rPr>
        <w:t xml:space="preserve">more deeply </w:t>
      </w:r>
      <w:r w:rsidRPr="00766817">
        <w:rPr>
          <w:rFonts w:ascii="Arial" w:hAnsi="Arial" w:cs="Arial"/>
          <w:color w:val="1E1E1E"/>
          <w:sz w:val="22"/>
          <w:szCs w:val="22"/>
          <w:lang w:val="en-GB"/>
        </w:rPr>
        <w:t xml:space="preserve">into them and so to learn in a fuller fashion. I will endeavour to take this conclusion with me into any future work. </w:t>
      </w:r>
    </w:p>
    <w:p w:rsidR="006520A7" w:rsidRPr="004C6F21" w:rsidRDefault="006520A7" w:rsidP="004C6F21">
      <w:pPr>
        <w:pStyle w:val="NormalWeb"/>
        <w:numPr>
          <w:ilvl w:val="1"/>
          <w:numId w:val="2"/>
        </w:numPr>
        <w:spacing w:before="0" w:beforeAutospacing="0" w:after="0" w:afterAutospacing="0" w:line="360" w:lineRule="auto"/>
        <w:rPr>
          <w:rFonts w:ascii="Arial" w:hAnsi="Arial" w:cs="Arial"/>
          <w:sz w:val="22"/>
          <w:szCs w:val="22"/>
        </w:rPr>
      </w:pPr>
      <w:r w:rsidRPr="00766817">
        <w:rPr>
          <w:rFonts w:ascii="Arial" w:hAnsi="Arial" w:cs="Arial"/>
          <w:color w:val="1E1E1E"/>
          <w:sz w:val="22"/>
          <w:szCs w:val="22"/>
          <w:lang w:val="en-GB"/>
        </w:rPr>
        <w:t>Action Plan – I feel it would be useful to share my work with other singing teachers. I also acknowledge that I need to endeavour to keep my knowledge current on these two topics</w:t>
      </w:r>
      <w:r w:rsidR="004C6F21">
        <w:rPr>
          <w:rFonts w:ascii="Arial" w:hAnsi="Arial" w:cs="Arial"/>
          <w:color w:val="1E1E1E"/>
          <w:sz w:val="22"/>
          <w:szCs w:val="22"/>
          <w:lang w:val="en-GB"/>
        </w:rPr>
        <w:t>.</w:t>
      </w:r>
      <w:r w:rsidRPr="00766817">
        <w:rPr>
          <w:rFonts w:ascii="Arial" w:hAnsi="Arial" w:cs="Arial"/>
          <w:color w:val="1E1E1E"/>
          <w:sz w:val="22"/>
          <w:szCs w:val="22"/>
          <w:lang w:val="en-GB"/>
        </w:rPr>
        <w:t xml:space="preserve"> </w:t>
      </w:r>
      <w:r w:rsidR="004C6F21">
        <w:rPr>
          <w:rFonts w:ascii="Arial" w:hAnsi="Arial" w:cs="Arial"/>
          <w:color w:val="1E1E1E"/>
          <w:sz w:val="22"/>
          <w:szCs w:val="22"/>
          <w:lang w:val="en-GB"/>
        </w:rPr>
        <w:t>T</w:t>
      </w:r>
      <w:r w:rsidRPr="00766817">
        <w:rPr>
          <w:rFonts w:ascii="Arial" w:hAnsi="Arial" w:cs="Arial"/>
          <w:color w:val="1E1E1E"/>
          <w:sz w:val="22"/>
          <w:szCs w:val="22"/>
          <w:lang w:val="en-GB"/>
        </w:rPr>
        <w:t xml:space="preserve">his may require a subscription to a vocal journal for example. </w:t>
      </w:r>
      <w:r w:rsidRPr="00766817">
        <w:rPr>
          <w:rFonts w:ascii="Arial" w:hAnsi="Arial" w:cs="Arial"/>
          <w:sz w:val="22"/>
          <w:szCs w:val="22"/>
          <w:lang w:val="en-GB"/>
        </w:rPr>
        <w:t xml:space="preserve">I need to reflect how to best impart my new knowledge to my students in a manner that they will understand and respond too. </w:t>
      </w:r>
    </w:p>
    <w:p w:rsidR="004C6F21" w:rsidRDefault="004C6F21" w:rsidP="004C6F21">
      <w:pPr>
        <w:pStyle w:val="NormalWeb"/>
        <w:spacing w:before="0" w:beforeAutospacing="0" w:after="0" w:afterAutospacing="0" w:line="360" w:lineRule="auto"/>
        <w:ind w:left="1440"/>
        <w:rPr>
          <w:rFonts w:ascii="Arial" w:hAnsi="Arial" w:cs="Arial"/>
          <w:sz w:val="22"/>
          <w:szCs w:val="22"/>
          <w:lang w:val="en-GB"/>
        </w:rPr>
      </w:pPr>
      <w:r>
        <w:rPr>
          <w:rFonts w:ascii="Arial" w:hAnsi="Arial" w:cs="Arial"/>
          <w:color w:val="1E1E1E"/>
          <w:sz w:val="22"/>
          <w:szCs w:val="22"/>
          <w:lang w:val="en-GB"/>
        </w:rPr>
        <w:lastRenderedPageBreak/>
        <w:t>I also need to consider if my self-employed teaching practice should have a safeguarding pathway for me to follow if and when needed.</w:t>
      </w:r>
      <w:r>
        <w:rPr>
          <w:rFonts w:ascii="Arial" w:hAnsi="Arial" w:cs="Arial"/>
          <w:sz w:val="22"/>
          <w:szCs w:val="22"/>
          <w:lang w:val="en-GB"/>
        </w:rPr>
        <w:t xml:space="preserve"> </w:t>
      </w:r>
    </w:p>
    <w:p w:rsidR="004C6F21" w:rsidRPr="004C6F21" w:rsidRDefault="004C6F21" w:rsidP="004C6F21">
      <w:pPr>
        <w:pStyle w:val="NormalWeb"/>
        <w:spacing w:before="0" w:beforeAutospacing="0" w:after="0" w:afterAutospacing="0" w:line="360" w:lineRule="auto"/>
        <w:ind w:left="1440"/>
        <w:rPr>
          <w:rFonts w:ascii="Arial" w:hAnsi="Arial" w:cs="Arial"/>
          <w:sz w:val="22"/>
          <w:szCs w:val="22"/>
          <w:lang w:val="en-GB"/>
        </w:rPr>
      </w:pPr>
    </w:p>
    <w:p w:rsidR="003F4DA7" w:rsidRDefault="003F4DA7" w:rsidP="003F4DA7">
      <w:pPr>
        <w:pStyle w:val="NormalWeb"/>
        <w:spacing w:before="0" w:beforeAutospacing="0" w:after="0" w:afterAutospacing="0" w:line="360" w:lineRule="auto"/>
        <w:rPr>
          <w:rFonts w:ascii="Arial" w:hAnsi="Arial" w:cs="Arial"/>
          <w:sz w:val="22"/>
          <w:szCs w:val="22"/>
        </w:rPr>
      </w:pPr>
    </w:p>
    <w:p w:rsidR="003F4DA7" w:rsidRDefault="003F4DA7"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Research Practice Learning Cycle. </w:t>
      </w:r>
    </w:p>
    <w:p w:rsidR="003F4DA7" w:rsidRDefault="003F4DA7" w:rsidP="003F4DA7">
      <w:pPr>
        <w:pStyle w:val="NormalWeb"/>
        <w:spacing w:before="0" w:beforeAutospacing="0" w:after="0" w:afterAutospacing="0" w:line="360" w:lineRule="auto"/>
        <w:rPr>
          <w:rFonts w:ascii="Arial" w:hAnsi="Arial" w:cs="Arial"/>
          <w:sz w:val="22"/>
          <w:szCs w:val="22"/>
          <w:lang w:val="en-GB"/>
        </w:rPr>
      </w:pPr>
    </w:p>
    <w:p w:rsidR="001D5B2F" w:rsidRDefault="003F4DA7"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Research is undertaken for various reasons, but at the core of </w:t>
      </w:r>
      <w:r w:rsidR="002C0DAD">
        <w:rPr>
          <w:rFonts w:ascii="Arial" w:hAnsi="Arial" w:cs="Arial"/>
          <w:sz w:val="22"/>
          <w:szCs w:val="22"/>
          <w:lang w:val="en-GB"/>
        </w:rPr>
        <w:t>it</w:t>
      </w:r>
      <w:r w:rsidR="00151BC3">
        <w:rPr>
          <w:rFonts w:ascii="Arial" w:hAnsi="Arial" w:cs="Arial"/>
          <w:sz w:val="22"/>
          <w:szCs w:val="22"/>
          <w:lang w:val="en-GB"/>
        </w:rPr>
        <w:t xml:space="preserve"> is the</w:t>
      </w:r>
      <w:r>
        <w:rPr>
          <w:rFonts w:ascii="Arial" w:hAnsi="Arial" w:cs="Arial"/>
          <w:sz w:val="22"/>
          <w:szCs w:val="22"/>
          <w:lang w:val="en-GB"/>
        </w:rPr>
        <w:t xml:space="preserve"> desire to </w:t>
      </w:r>
      <w:r w:rsidR="002C0DAD">
        <w:rPr>
          <w:rFonts w:ascii="Arial" w:hAnsi="Arial" w:cs="Arial"/>
          <w:sz w:val="22"/>
          <w:szCs w:val="22"/>
          <w:lang w:val="en-GB"/>
        </w:rPr>
        <w:t xml:space="preserve">enhance </w:t>
      </w:r>
      <w:r w:rsidR="004C6F21">
        <w:rPr>
          <w:rFonts w:ascii="Arial" w:hAnsi="Arial" w:cs="Arial"/>
          <w:sz w:val="22"/>
          <w:szCs w:val="22"/>
          <w:lang w:val="en-GB"/>
        </w:rPr>
        <w:t xml:space="preserve">existing knowledge </w:t>
      </w:r>
      <w:r w:rsidR="002C0DAD">
        <w:rPr>
          <w:rFonts w:ascii="Arial" w:hAnsi="Arial" w:cs="Arial"/>
          <w:sz w:val="22"/>
          <w:szCs w:val="22"/>
          <w:lang w:val="en-GB"/>
        </w:rPr>
        <w:t xml:space="preserve">and acquire new knowledge </w:t>
      </w:r>
      <w:r w:rsidR="004C6F21">
        <w:rPr>
          <w:rFonts w:ascii="Arial" w:hAnsi="Arial" w:cs="Arial"/>
          <w:sz w:val="22"/>
          <w:szCs w:val="22"/>
          <w:lang w:val="en-GB"/>
        </w:rPr>
        <w:t>to enable the problems to be solved</w:t>
      </w:r>
      <w:r>
        <w:rPr>
          <w:rFonts w:ascii="Arial" w:hAnsi="Arial" w:cs="Arial"/>
          <w:sz w:val="22"/>
          <w:szCs w:val="22"/>
          <w:lang w:val="en-GB"/>
        </w:rPr>
        <w:t xml:space="preserve"> </w:t>
      </w:r>
      <w:r w:rsidR="00151BC3">
        <w:rPr>
          <w:rFonts w:ascii="Arial" w:hAnsi="Arial" w:cs="Arial"/>
          <w:sz w:val="22"/>
          <w:szCs w:val="22"/>
          <w:lang w:val="en-GB"/>
        </w:rPr>
        <w:t>(Nelson, 2022)</w:t>
      </w:r>
      <w:r>
        <w:rPr>
          <w:rFonts w:ascii="Arial" w:hAnsi="Arial" w:cs="Arial"/>
          <w:sz w:val="22"/>
          <w:szCs w:val="22"/>
          <w:lang w:val="en-GB"/>
        </w:rPr>
        <w:t xml:space="preserve">. </w:t>
      </w:r>
      <w:r w:rsidR="004C6F21">
        <w:rPr>
          <w:rFonts w:ascii="Arial" w:hAnsi="Arial" w:cs="Arial"/>
          <w:sz w:val="22"/>
          <w:szCs w:val="22"/>
          <w:lang w:val="en-GB"/>
        </w:rPr>
        <w:t>I felt t</w:t>
      </w:r>
      <w:r w:rsidR="002C0DAD">
        <w:rPr>
          <w:rFonts w:ascii="Arial" w:hAnsi="Arial" w:cs="Arial"/>
          <w:sz w:val="22"/>
          <w:szCs w:val="22"/>
          <w:lang w:val="en-GB"/>
        </w:rPr>
        <w:t xml:space="preserve">his was very much the case with this research. </w:t>
      </w:r>
      <w:r w:rsidR="004C6F21">
        <w:rPr>
          <w:rFonts w:ascii="Arial" w:hAnsi="Arial" w:cs="Arial"/>
          <w:sz w:val="22"/>
          <w:szCs w:val="22"/>
          <w:lang w:val="en-GB"/>
        </w:rPr>
        <w:t>W</w:t>
      </w:r>
      <w:r w:rsidR="001D5B2F">
        <w:rPr>
          <w:rFonts w:ascii="Arial" w:hAnsi="Arial" w:cs="Arial"/>
          <w:sz w:val="22"/>
          <w:szCs w:val="22"/>
          <w:lang w:val="en-GB"/>
        </w:rPr>
        <w:t xml:space="preserve">hilst I may not solve all </w:t>
      </w:r>
      <w:r w:rsidR="004C6F21">
        <w:rPr>
          <w:rFonts w:ascii="Arial" w:hAnsi="Arial" w:cs="Arial"/>
          <w:sz w:val="22"/>
          <w:szCs w:val="22"/>
          <w:lang w:val="en-GB"/>
        </w:rPr>
        <w:t xml:space="preserve">of </w:t>
      </w:r>
      <w:r w:rsidR="001D5B2F">
        <w:rPr>
          <w:rFonts w:ascii="Arial" w:hAnsi="Arial" w:cs="Arial"/>
          <w:sz w:val="22"/>
          <w:szCs w:val="22"/>
          <w:lang w:val="en-GB"/>
        </w:rPr>
        <w:t xml:space="preserve">a student’s problems with my research, </w:t>
      </w:r>
      <w:r w:rsidR="002C0DAD">
        <w:rPr>
          <w:rFonts w:ascii="Arial" w:hAnsi="Arial" w:cs="Arial"/>
          <w:sz w:val="22"/>
          <w:szCs w:val="22"/>
          <w:lang w:val="en-GB"/>
        </w:rPr>
        <w:t xml:space="preserve">I needed to gain knowledge on the subjects of sleep deprivation and eating disorders so that I could enhance my teaching skills. </w:t>
      </w:r>
    </w:p>
    <w:p w:rsidR="003F4DA7" w:rsidRDefault="002C0DAD"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Nelsons triangular framework helped me to conduct my research in a way that kept me focused on the outcome I required, rather than it just turning into a </w:t>
      </w:r>
      <w:r w:rsidR="001D5B2F">
        <w:rPr>
          <w:rFonts w:ascii="Arial" w:hAnsi="Arial" w:cs="Arial"/>
          <w:sz w:val="22"/>
          <w:szCs w:val="22"/>
          <w:lang w:val="en-GB"/>
        </w:rPr>
        <w:t>fact-finding</w:t>
      </w:r>
      <w:r>
        <w:rPr>
          <w:rFonts w:ascii="Arial" w:hAnsi="Arial" w:cs="Arial"/>
          <w:sz w:val="22"/>
          <w:szCs w:val="22"/>
          <w:lang w:val="en-GB"/>
        </w:rPr>
        <w:t xml:space="preserve"> </w:t>
      </w:r>
      <w:r w:rsidR="001D5B2F">
        <w:rPr>
          <w:rFonts w:ascii="Arial" w:hAnsi="Arial" w:cs="Arial"/>
          <w:sz w:val="22"/>
          <w:szCs w:val="22"/>
          <w:lang w:val="en-GB"/>
        </w:rPr>
        <w:t>exercise</w:t>
      </w:r>
      <w:r>
        <w:rPr>
          <w:rFonts w:ascii="Arial" w:hAnsi="Arial" w:cs="Arial"/>
          <w:sz w:val="22"/>
          <w:szCs w:val="22"/>
          <w:lang w:val="en-GB"/>
        </w:rPr>
        <w:t xml:space="preserve">. </w:t>
      </w:r>
    </w:p>
    <w:p w:rsidR="001D5B2F" w:rsidRDefault="001D5B2F" w:rsidP="003F4DA7">
      <w:pPr>
        <w:pStyle w:val="NormalWeb"/>
        <w:spacing w:before="0" w:beforeAutospacing="0" w:after="0" w:afterAutospacing="0" w:line="360" w:lineRule="auto"/>
      </w:pPr>
      <w:r>
        <w:fldChar w:fldCharType="begin"/>
      </w:r>
      <w:r>
        <w:instrText xml:space="preserve"> INCLUDEPICTURE "https://www.wildreflections.photography/wp-content/uploads/2021/01/PaR-model2-Read-Only.jpg" \* MERGEFORMATINET </w:instrText>
      </w:r>
      <w:r>
        <w:fldChar w:fldCharType="separate"/>
      </w:r>
      <w:r>
        <w:rPr>
          <w:noProof/>
        </w:rPr>
        <w:drawing>
          <wp:inline distT="0" distB="0" distL="0" distR="0">
            <wp:extent cx="5177155" cy="2959443"/>
            <wp:effectExtent l="0" t="0" r="4445" b="0"/>
            <wp:docPr id="1519965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9854" cy="3012433"/>
                    </a:xfrm>
                    <a:prstGeom prst="rect">
                      <a:avLst/>
                    </a:prstGeom>
                    <a:noFill/>
                    <a:ln>
                      <a:noFill/>
                    </a:ln>
                  </pic:spPr>
                </pic:pic>
              </a:graphicData>
            </a:graphic>
          </wp:inline>
        </w:drawing>
      </w:r>
      <w:r>
        <w:fldChar w:fldCharType="end"/>
      </w:r>
    </w:p>
    <w:p w:rsidR="00F36923" w:rsidRPr="00F36923" w:rsidRDefault="00F36923" w:rsidP="003F4DA7">
      <w:pPr>
        <w:pStyle w:val="NormalWeb"/>
        <w:spacing w:before="0" w:beforeAutospacing="0" w:after="0" w:afterAutospacing="0" w:line="360" w:lineRule="auto"/>
        <w:rPr>
          <w:rFonts w:ascii="Arial" w:hAnsi="Arial" w:cs="Arial"/>
          <w:sz w:val="22"/>
          <w:szCs w:val="22"/>
          <w:lang w:val="en-GB"/>
        </w:rPr>
      </w:pPr>
      <w:r w:rsidRPr="00F36923">
        <w:rPr>
          <w:rFonts w:ascii="Arial" w:hAnsi="Arial" w:cs="Arial"/>
          <w:sz w:val="22"/>
          <w:szCs w:val="22"/>
          <w:lang w:val="en-GB"/>
        </w:rPr>
        <w:t xml:space="preserve">Figure 2. </w:t>
      </w:r>
      <w:r>
        <w:rPr>
          <w:rFonts w:ascii="Arial" w:hAnsi="Arial" w:cs="Arial"/>
          <w:sz w:val="22"/>
          <w:szCs w:val="22"/>
          <w:lang w:val="en-GB"/>
        </w:rPr>
        <w:t>Taken directly</w:t>
      </w:r>
      <w:r w:rsidRPr="00F36923">
        <w:rPr>
          <w:rFonts w:ascii="Arial" w:hAnsi="Arial" w:cs="Arial"/>
          <w:sz w:val="22"/>
          <w:szCs w:val="22"/>
          <w:lang w:val="en-GB"/>
        </w:rPr>
        <w:t xml:space="preserve"> from Nelson (2013).</w:t>
      </w:r>
    </w:p>
    <w:p w:rsidR="00F36923" w:rsidRPr="00F36923" w:rsidRDefault="00F36923" w:rsidP="003F4DA7">
      <w:pPr>
        <w:pStyle w:val="NormalWeb"/>
        <w:spacing w:before="0" w:beforeAutospacing="0" w:after="0" w:afterAutospacing="0" w:line="360" w:lineRule="auto"/>
        <w:rPr>
          <w:rFonts w:ascii="Arial" w:hAnsi="Arial" w:cs="Arial"/>
          <w:sz w:val="22"/>
          <w:szCs w:val="22"/>
          <w:lang w:val="en-GB"/>
        </w:rPr>
      </w:pPr>
    </w:p>
    <w:p w:rsidR="00384B01" w:rsidRDefault="001D5B2F"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Know-how- </w:t>
      </w:r>
    </w:p>
    <w:p w:rsidR="001B44C5" w:rsidRDefault="001D5B2F"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Prior to my research I had not </w:t>
      </w:r>
      <w:r w:rsidR="001B44C5">
        <w:rPr>
          <w:rFonts w:ascii="Arial" w:hAnsi="Arial" w:cs="Arial"/>
          <w:sz w:val="22"/>
          <w:szCs w:val="22"/>
          <w:lang w:val="en-GB"/>
        </w:rPr>
        <w:t xml:space="preserve">fully </w:t>
      </w:r>
      <w:r>
        <w:rPr>
          <w:rFonts w:ascii="Arial" w:hAnsi="Arial" w:cs="Arial"/>
          <w:sz w:val="22"/>
          <w:szCs w:val="22"/>
          <w:lang w:val="en-GB"/>
        </w:rPr>
        <w:t xml:space="preserve">understood how much both sleep deprivation and an eating disorder could affect the singing voice. </w:t>
      </w:r>
      <w:r w:rsidR="00384B01">
        <w:rPr>
          <w:rFonts w:ascii="Arial" w:hAnsi="Arial" w:cs="Arial"/>
          <w:sz w:val="22"/>
          <w:szCs w:val="22"/>
          <w:lang w:val="en-GB"/>
        </w:rPr>
        <w:t>M</w:t>
      </w:r>
      <w:r>
        <w:rPr>
          <w:rFonts w:ascii="Arial" w:hAnsi="Arial" w:cs="Arial"/>
          <w:sz w:val="22"/>
          <w:szCs w:val="22"/>
          <w:lang w:val="en-GB"/>
        </w:rPr>
        <w:t>y lessons with students who suffered with both ailments were not tailored to meet the students’ specific needs. For example, my pupil who suffered with an eating disorder was keen to continue to work towards a singing exam. Th</w:t>
      </w:r>
      <w:r w:rsidR="00384B01">
        <w:rPr>
          <w:rFonts w:ascii="Arial" w:hAnsi="Arial" w:cs="Arial"/>
          <w:sz w:val="22"/>
          <w:szCs w:val="22"/>
          <w:lang w:val="en-GB"/>
        </w:rPr>
        <w:t xml:space="preserve">is student </w:t>
      </w:r>
      <w:r>
        <w:rPr>
          <w:rFonts w:ascii="Arial" w:hAnsi="Arial" w:cs="Arial"/>
          <w:sz w:val="22"/>
          <w:szCs w:val="22"/>
          <w:lang w:val="en-GB"/>
        </w:rPr>
        <w:t>struggled with the work the exam required of them</w:t>
      </w:r>
      <w:r w:rsidR="001B44C5">
        <w:rPr>
          <w:rFonts w:ascii="Arial" w:hAnsi="Arial" w:cs="Arial"/>
          <w:sz w:val="22"/>
          <w:szCs w:val="22"/>
          <w:lang w:val="en-GB"/>
        </w:rPr>
        <w:t xml:space="preserve"> and often became frustrated as they felt they could no longer control their voice</w:t>
      </w:r>
      <w:r w:rsidR="00384B01">
        <w:rPr>
          <w:rFonts w:ascii="Arial" w:hAnsi="Arial" w:cs="Arial"/>
          <w:sz w:val="22"/>
          <w:szCs w:val="22"/>
          <w:lang w:val="en-GB"/>
        </w:rPr>
        <w:t>, or sing the demanding repertoire the exam required</w:t>
      </w:r>
      <w:r w:rsidR="001B44C5">
        <w:rPr>
          <w:rFonts w:ascii="Arial" w:hAnsi="Arial" w:cs="Arial"/>
          <w:sz w:val="22"/>
          <w:szCs w:val="22"/>
          <w:lang w:val="en-GB"/>
        </w:rPr>
        <w:t xml:space="preserve">. I have now learnt that removing all pressure from lessons is beneficial, just </w:t>
      </w:r>
      <w:r w:rsidR="001B44C5">
        <w:rPr>
          <w:rFonts w:ascii="Arial" w:hAnsi="Arial" w:cs="Arial"/>
          <w:sz w:val="22"/>
          <w:szCs w:val="22"/>
          <w:lang w:val="en-GB"/>
        </w:rPr>
        <w:lastRenderedPageBreak/>
        <w:t>letting the student explore new repertoire and sing for fun in lessons</w:t>
      </w:r>
      <w:r w:rsidR="00384B01">
        <w:rPr>
          <w:rFonts w:ascii="Arial" w:hAnsi="Arial" w:cs="Arial"/>
          <w:sz w:val="22"/>
          <w:szCs w:val="22"/>
          <w:lang w:val="en-GB"/>
        </w:rPr>
        <w:t xml:space="preserve"> until they are well enough to resume their normal curriculum</w:t>
      </w:r>
      <w:r w:rsidR="001B44C5">
        <w:rPr>
          <w:rFonts w:ascii="Arial" w:hAnsi="Arial" w:cs="Arial"/>
          <w:sz w:val="22"/>
          <w:szCs w:val="22"/>
          <w:lang w:val="en-GB"/>
        </w:rPr>
        <w:t>.</w:t>
      </w:r>
    </w:p>
    <w:p w:rsidR="001D5B2F" w:rsidRDefault="001B44C5"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I have also become aware that I cannot be expected to spot every sign of sleep deprivation or eating disorders in my students</w:t>
      </w:r>
      <w:r w:rsidR="00384B01">
        <w:rPr>
          <w:rFonts w:ascii="Arial" w:hAnsi="Arial" w:cs="Arial"/>
          <w:sz w:val="22"/>
          <w:szCs w:val="22"/>
          <w:lang w:val="en-GB"/>
        </w:rPr>
        <w:t>,</w:t>
      </w:r>
      <w:r>
        <w:rPr>
          <w:rFonts w:ascii="Arial" w:hAnsi="Arial" w:cs="Arial"/>
          <w:sz w:val="22"/>
          <w:szCs w:val="22"/>
          <w:lang w:val="en-GB"/>
        </w:rPr>
        <w:t xml:space="preserve"> or solve </w:t>
      </w:r>
      <w:r w:rsidR="00384B01">
        <w:rPr>
          <w:rFonts w:ascii="Arial" w:hAnsi="Arial" w:cs="Arial"/>
          <w:sz w:val="22"/>
          <w:szCs w:val="22"/>
          <w:lang w:val="en-GB"/>
        </w:rPr>
        <w:t>all of the related vocal issues</w:t>
      </w:r>
      <w:r>
        <w:rPr>
          <w:rFonts w:ascii="Arial" w:hAnsi="Arial" w:cs="Arial"/>
          <w:sz w:val="22"/>
          <w:szCs w:val="22"/>
          <w:lang w:val="en-GB"/>
        </w:rPr>
        <w:t xml:space="preserve"> on my own. It is imperative that I refer the student for further help once the limit of my skill set has been reached, and that I know where to find this help.</w:t>
      </w:r>
    </w:p>
    <w:p w:rsidR="001B44C5" w:rsidRDefault="001B44C5"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I have also concluded that I must engage a safeguarding strategy for the students I teach outside of a school setting.  </w:t>
      </w:r>
    </w:p>
    <w:p w:rsidR="005D739F" w:rsidRDefault="005D739F" w:rsidP="003F4DA7">
      <w:pPr>
        <w:pStyle w:val="NormalWeb"/>
        <w:spacing w:before="0" w:beforeAutospacing="0" w:after="0" w:afterAutospacing="0" w:line="360" w:lineRule="auto"/>
        <w:rPr>
          <w:rFonts w:ascii="Arial" w:hAnsi="Arial" w:cs="Arial"/>
          <w:sz w:val="22"/>
          <w:szCs w:val="22"/>
          <w:lang w:val="en-GB"/>
        </w:rPr>
      </w:pPr>
    </w:p>
    <w:p w:rsidR="00384B01" w:rsidRDefault="005D739F"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Know-what- </w:t>
      </w:r>
    </w:p>
    <w:p w:rsidR="005D739F" w:rsidRDefault="005D739F"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In practice I feel this research was very successful. I have gained much knowledge and have been able to adapt my teaching practices to suit the requirements of </w:t>
      </w:r>
      <w:r w:rsidR="00384B01">
        <w:rPr>
          <w:rFonts w:ascii="Arial" w:hAnsi="Arial" w:cs="Arial"/>
          <w:sz w:val="22"/>
          <w:szCs w:val="22"/>
          <w:lang w:val="en-GB"/>
        </w:rPr>
        <w:t xml:space="preserve">current </w:t>
      </w:r>
      <w:r>
        <w:rPr>
          <w:rFonts w:ascii="Arial" w:hAnsi="Arial" w:cs="Arial"/>
          <w:sz w:val="22"/>
          <w:szCs w:val="22"/>
          <w:lang w:val="en-GB"/>
        </w:rPr>
        <w:t xml:space="preserve">students who suffer from these two ailments. </w:t>
      </w:r>
      <w:r w:rsidR="00797846">
        <w:rPr>
          <w:rFonts w:ascii="Arial" w:hAnsi="Arial" w:cs="Arial"/>
          <w:sz w:val="22"/>
          <w:szCs w:val="22"/>
          <w:lang w:val="en-GB"/>
        </w:rPr>
        <w:t xml:space="preserve">I feel this will benefit my students greatly and help guard their vocal health and keep them singing into the future. However, I must note that this research was limited as it only delt with two issues, and my students will experience many more than these. </w:t>
      </w:r>
    </w:p>
    <w:p w:rsidR="00797846" w:rsidRDefault="00797846" w:rsidP="003F4DA7">
      <w:pPr>
        <w:pStyle w:val="NormalWeb"/>
        <w:spacing w:before="0" w:beforeAutospacing="0" w:after="0" w:afterAutospacing="0" w:line="360" w:lineRule="auto"/>
        <w:rPr>
          <w:rFonts w:ascii="Arial" w:hAnsi="Arial" w:cs="Arial"/>
          <w:sz w:val="22"/>
          <w:szCs w:val="22"/>
          <w:lang w:val="en-GB"/>
        </w:rPr>
      </w:pPr>
    </w:p>
    <w:p w:rsidR="00384B01" w:rsidRDefault="00797846"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Know-that- </w:t>
      </w:r>
    </w:p>
    <w:p w:rsidR="00797846" w:rsidRPr="003F4DA7" w:rsidRDefault="00797846" w:rsidP="003F4DA7">
      <w:pPr>
        <w:pStyle w:val="NormalWeb"/>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There was much </w:t>
      </w:r>
      <w:r w:rsidR="00384B01">
        <w:rPr>
          <w:rFonts w:ascii="Arial" w:hAnsi="Arial" w:cs="Arial"/>
          <w:sz w:val="22"/>
          <w:szCs w:val="22"/>
          <w:lang w:val="en-GB"/>
        </w:rPr>
        <w:t xml:space="preserve">general </w:t>
      </w:r>
      <w:r>
        <w:rPr>
          <w:rFonts w:ascii="Arial" w:hAnsi="Arial" w:cs="Arial"/>
          <w:sz w:val="22"/>
          <w:szCs w:val="22"/>
          <w:lang w:val="en-GB"/>
        </w:rPr>
        <w:t xml:space="preserve">literature available on both of my subjects. </w:t>
      </w:r>
      <w:r w:rsidR="00384B01">
        <w:rPr>
          <w:rFonts w:ascii="Arial" w:hAnsi="Arial" w:cs="Arial"/>
          <w:sz w:val="22"/>
          <w:szCs w:val="22"/>
          <w:lang w:val="en-GB"/>
        </w:rPr>
        <w:t>However, s</w:t>
      </w:r>
      <w:r>
        <w:rPr>
          <w:rFonts w:ascii="Arial" w:hAnsi="Arial" w:cs="Arial"/>
          <w:sz w:val="22"/>
          <w:szCs w:val="22"/>
          <w:lang w:val="en-GB"/>
        </w:rPr>
        <w:t xml:space="preserve">ome of it was only relevant to the spoken voice which </w:t>
      </w:r>
      <w:r w:rsidR="00384B01">
        <w:rPr>
          <w:rFonts w:ascii="Arial" w:hAnsi="Arial" w:cs="Arial"/>
          <w:sz w:val="22"/>
          <w:szCs w:val="22"/>
          <w:lang w:val="en-GB"/>
        </w:rPr>
        <w:t xml:space="preserve">in some cases </w:t>
      </w:r>
      <w:r>
        <w:rPr>
          <w:rFonts w:ascii="Arial" w:hAnsi="Arial" w:cs="Arial"/>
          <w:sz w:val="22"/>
          <w:szCs w:val="22"/>
          <w:lang w:val="en-GB"/>
        </w:rPr>
        <w:t>limited its use for my work as a singing teacher. Much of the research was limited, with only small participant numbers</w:t>
      </w:r>
      <w:r w:rsidR="00384B01">
        <w:rPr>
          <w:rFonts w:ascii="Arial" w:hAnsi="Arial" w:cs="Arial"/>
          <w:sz w:val="22"/>
          <w:szCs w:val="22"/>
          <w:lang w:val="en-GB"/>
        </w:rPr>
        <w:t>, or a short time span covered</w:t>
      </w:r>
      <w:r>
        <w:rPr>
          <w:rFonts w:ascii="Arial" w:hAnsi="Arial" w:cs="Arial"/>
          <w:sz w:val="22"/>
          <w:szCs w:val="22"/>
          <w:lang w:val="en-GB"/>
        </w:rPr>
        <w:t xml:space="preserve"> for example. It is clear that more research is needed in both subject areas. This research is ever </w:t>
      </w:r>
      <w:r w:rsidR="00384B01">
        <w:rPr>
          <w:rFonts w:ascii="Arial" w:hAnsi="Arial" w:cs="Arial"/>
          <w:sz w:val="22"/>
          <w:szCs w:val="22"/>
          <w:lang w:val="en-GB"/>
        </w:rPr>
        <w:t>developing</w:t>
      </w:r>
      <w:r>
        <w:rPr>
          <w:rFonts w:ascii="Arial" w:hAnsi="Arial" w:cs="Arial"/>
          <w:sz w:val="22"/>
          <w:szCs w:val="22"/>
          <w:lang w:val="en-GB"/>
        </w:rPr>
        <w:t xml:space="preserve"> and expanding</w:t>
      </w:r>
      <w:r w:rsidR="00384B01">
        <w:rPr>
          <w:rFonts w:ascii="Arial" w:hAnsi="Arial" w:cs="Arial"/>
          <w:sz w:val="22"/>
          <w:szCs w:val="22"/>
          <w:lang w:val="en-GB"/>
        </w:rPr>
        <w:t>. Therefore,</w:t>
      </w:r>
      <w:r>
        <w:rPr>
          <w:rFonts w:ascii="Arial" w:hAnsi="Arial" w:cs="Arial"/>
          <w:sz w:val="22"/>
          <w:szCs w:val="22"/>
          <w:lang w:val="en-GB"/>
        </w:rPr>
        <w:t xml:space="preserve"> in order to keep my teaching practices </w:t>
      </w:r>
      <w:r w:rsidR="00384B01">
        <w:rPr>
          <w:rFonts w:ascii="Arial" w:hAnsi="Arial" w:cs="Arial"/>
          <w:sz w:val="22"/>
          <w:szCs w:val="22"/>
          <w:lang w:val="en-GB"/>
        </w:rPr>
        <w:t>relevant,</w:t>
      </w:r>
      <w:r>
        <w:rPr>
          <w:rFonts w:ascii="Arial" w:hAnsi="Arial" w:cs="Arial"/>
          <w:sz w:val="22"/>
          <w:szCs w:val="22"/>
          <w:lang w:val="en-GB"/>
        </w:rPr>
        <w:t xml:space="preserve"> I must continue to explore new research even after my paper is finished. </w:t>
      </w:r>
    </w:p>
    <w:p w:rsidR="003F4DA7" w:rsidRDefault="003F4DA7" w:rsidP="003F4DA7">
      <w:pPr>
        <w:pStyle w:val="NormalWeb"/>
        <w:spacing w:before="0" w:beforeAutospacing="0" w:after="0" w:afterAutospacing="0" w:line="360" w:lineRule="auto"/>
        <w:rPr>
          <w:rFonts w:ascii="Arial" w:hAnsi="Arial" w:cs="Arial"/>
          <w:sz w:val="22"/>
          <w:szCs w:val="22"/>
        </w:rPr>
      </w:pPr>
    </w:p>
    <w:p w:rsidR="003F4DA7" w:rsidRPr="00766817" w:rsidRDefault="003F4DA7" w:rsidP="003F4DA7">
      <w:pPr>
        <w:pStyle w:val="NormalWeb"/>
        <w:spacing w:before="0" w:beforeAutospacing="0" w:after="0" w:afterAutospacing="0" w:line="360" w:lineRule="auto"/>
        <w:rPr>
          <w:rFonts w:ascii="Arial" w:hAnsi="Arial" w:cs="Arial"/>
          <w:sz w:val="22"/>
          <w:szCs w:val="22"/>
        </w:rPr>
      </w:pPr>
    </w:p>
    <w:p w:rsidR="00A01F3E" w:rsidRPr="00766817" w:rsidRDefault="00A01F3E" w:rsidP="00766817">
      <w:pPr>
        <w:pStyle w:val="ListParagraph"/>
        <w:ind w:left="2160"/>
        <w:rPr>
          <w:rFonts w:cs="Arial"/>
          <w:szCs w:val="22"/>
          <w:lang w:val="en-GB"/>
        </w:rPr>
      </w:pPr>
      <w:r w:rsidRPr="00766817">
        <w:rPr>
          <w:rFonts w:cs="Arial"/>
          <w:szCs w:val="22"/>
          <w:lang w:val="en-GB"/>
        </w:rPr>
        <w:t xml:space="preserve"> </w:t>
      </w:r>
    </w:p>
    <w:p w:rsidR="006520A7" w:rsidRPr="00766817" w:rsidRDefault="006520A7" w:rsidP="00766817">
      <w:pPr>
        <w:jc w:val="center"/>
        <w:rPr>
          <w:rFonts w:cs="Arial"/>
          <w:szCs w:val="22"/>
          <w:lang w:val="en-GB"/>
        </w:rPr>
      </w:pPr>
    </w:p>
    <w:p w:rsidR="006520A7" w:rsidRPr="00766817" w:rsidRDefault="006520A7" w:rsidP="00766817">
      <w:pPr>
        <w:jc w:val="center"/>
        <w:rPr>
          <w:rFonts w:cs="Arial"/>
          <w:szCs w:val="22"/>
          <w:lang w:val="en-GB"/>
        </w:rPr>
      </w:pPr>
    </w:p>
    <w:p w:rsidR="006520A7" w:rsidRPr="00766817" w:rsidRDefault="006520A7" w:rsidP="00766817">
      <w:pPr>
        <w:jc w:val="center"/>
        <w:rPr>
          <w:rFonts w:cs="Arial"/>
          <w:szCs w:val="22"/>
          <w:lang w:val="en-GB"/>
        </w:rPr>
      </w:pPr>
    </w:p>
    <w:p w:rsidR="006520A7" w:rsidRPr="00766817" w:rsidRDefault="006520A7" w:rsidP="00766817">
      <w:pPr>
        <w:jc w:val="center"/>
        <w:rPr>
          <w:rFonts w:cs="Arial"/>
          <w:szCs w:val="22"/>
          <w:lang w:val="en-GB"/>
        </w:rPr>
      </w:pPr>
    </w:p>
    <w:p w:rsidR="006520A7" w:rsidRPr="00766817" w:rsidRDefault="006520A7" w:rsidP="00766817">
      <w:pPr>
        <w:jc w:val="center"/>
        <w:rPr>
          <w:rFonts w:cs="Arial"/>
          <w:szCs w:val="22"/>
          <w:lang w:val="en-GB"/>
        </w:rPr>
      </w:pPr>
    </w:p>
    <w:p w:rsidR="006520A7" w:rsidRPr="00766817" w:rsidRDefault="006520A7" w:rsidP="00766817">
      <w:pPr>
        <w:jc w:val="center"/>
        <w:rPr>
          <w:rFonts w:cs="Arial"/>
          <w:szCs w:val="22"/>
          <w:lang w:val="en-GB"/>
        </w:rPr>
      </w:pPr>
    </w:p>
    <w:p w:rsidR="006520A7" w:rsidRPr="00766817" w:rsidRDefault="006520A7" w:rsidP="00766817">
      <w:pPr>
        <w:jc w:val="center"/>
        <w:rPr>
          <w:rFonts w:cs="Arial"/>
          <w:szCs w:val="22"/>
          <w:lang w:val="en-GB"/>
        </w:rPr>
      </w:pPr>
    </w:p>
    <w:p w:rsidR="00766817" w:rsidRDefault="00766817">
      <w:pPr>
        <w:spacing w:line="240" w:lineRule="auto"/>
        <w:rPr>
          <w:rFonts w:cs="Arial"/>
          <w:szCs w:val="22"/>
          <w:lang w:val="en-GB"/>
        </w:rPr>
      </w:pPr>
      <w:r>
        <w:rPr>
          <w:rFonts w:cs="Arial"/>
          <w:szCs w:val="22"/>
          <w:lang w:val="en-GB"/>
        </w:rPr>
        <w:br w:type="page"/>
      </w:r>
    </w:p>
    <w:p w:rsidR="00276660" w:rsidRPr="00766817" w:rsidRDefault="00276660" w:rsidP="00766817">
      <w:pPr>
        <w:pStyle w:val="Heading1"/>
      </w:pPr>
      <w:bookmarkStart w:id="18" w:name="_Toc214864660"/>
      <w:r w:rsidRPr="00766817">
        <w:lastRenderedPageBreak/>
        <w:t>References</w:t>
      </w:r>
      <w:bookmarkEnd w:id="18"/>
    </w:p>
    <w:p w:rsidR="00D9633F" w:rsidRPr="00766817" w:rsidRDefault="00D9633F" w:rsidP="00766817">
      <w:pPr>
        <w:jc w:val="center"/>
        <w:rPr>
          <w:rFonts w:cs="Arial"/>
          <w:szCs w:val="22"/>
          <w:lang w:val="en-GB"/>
        </w:rPr>
      </w:pPr>
    </w:p>
    <w:p w:rsidR="00276660" w:rsidRPr="00766817" w:rsidRDefault="0028133F" w:rsidP="00766817">
      <w:pPr>
        <w:rPr>
          <w:rFonts w:cs="Arial"/>
          <w:color w:val="000000" w:themeColor="text1"/>
          <w:szCs w:val="22"/>
          <w:lang w:val="en-GB"/>
        </w:rPr>
      </w:pPr>
      <w:r w:rsidRPr="00766817">
        <w:rPr>
          <w:rFonts w:cs="Arial"/>
          <w:szCs w:val="22"/>
          <w:lang w:val="en-GB"/>
        </w:rPr>
        <w:t>Gebhardt, RM. (2016) ‘The adolescent singing voice in the 21</w:t>
      </w:r>
      <w:r w:rsidRPr="00766817">
        <w:rPr>
          <w:rFonts w:cs="Arial"/>
          <w:szCs w:val="22"/>
          <w:vertAlign w:val="superscript"/>
          <w:lang w:val="en-GB"/>
        </w:rPr>
        <w:t>st</w:t>
      </w:r>
      <w:r w:rsidRPr="00766817">
        <w:rPr>
          <w:rFonts w:cs="Arial"/>
          <w:szCs w:val="22"/>
          <w:lang w:val="en-GB"/>
        </w:rPr>
        <w:t xml:space="preserve"> Century: vocal health and pedagogy promotion vocal health’ Available at </w:t>
      </w:r>
      <w:hyperlink r:id="rId9" w:history="1">
        <w:r w:rsidR="00CC555C" w:rsidRPr="00766817">
          <w:rPr>
            <w:rStyle w:val="Hyperlink"/>
            <w:rFonts w:cs="Arial"/>
            <w:color w:val="000000" w:themeColor="text1"/>
            <w:szCs w:val="22"/>
            <w:lang w:val="en-GB"/>
          </w:rPr>
          <w:t>https://etd.ohiolink.edu/acprod/odb_etd/ws/send_file/send?accession=osu1461188945&amp;disposition=inline</w:t>
        </w:r>
      </w:hyperlink>
      <w:r w:rsidR="00CC555C" w:rsidRPr="00766817">
        <w:rPr>
          <w:rFonts w:cs="Arial"/>
          <w:color w:val="000000" w:themeColor="text1"/>
          <w:szCs w:val="22"/>
          <w:lang w:val="en-GB"/>
        </w:rPr>
        <w:t xml:space="preserve"> (accessed 4</w:t>
      </w:r>
      <w:r w:rsidR="00CC555C" w:rsidRPr="00766817">
        <w:rPr>
          <w:rFonts w:cs="Arial"/>
          <w:color w:val="000000" w:themeColor="text1"/>
          <w:szCs w:val="22"/>
          <w:vertAlign w:val="superscript"/>
          <w:lang w:val="en-GB"/>
        </w:rPr>
        <w:t>th</w:t>
      </w:r>
      <w:r w:rsidR="00CC555C" w:rsidRPr="00766817">
        <w:rPr>
          <w:rFonts w:cs="Arial"/>
          <w:color w:val="000000" w:themeColor="text1"/>
          <w:szCs w:val="22"/>
          <w:lang w:val="en-GB"/>
        </w:rPr>
        <w:t xml:space="preserve"> September 2025). </w:t>
      </w:r>
    </w:p>
    <w:p w:rsidR="008D48D8" w:rsidRPr="00766817" w:rsidRDefault="008D48D8" w:rsidP="00766817">
      <w:pPr>
        <w:rPr>
          <w:rFonts w:cs="Arial"/>
          <w:color w:val="000000" w:themeColor="text1"/>
          <w:szCs w:val="22"/>
          <w:lang w:val="en-GB"/>
        </w:rPr>
      </w:pPr>
    </w:p>
    <w:p w:rsidR="008D48D8" w:rsidRPr="00766817" w:rsidRDefault="008D48D8" w:rsidP="00766817">
      <w:pPr>
        <w:rPr>
          <w:rFonts w:cs="Arial"/>
          <w:color w:val="000000" w:themeColor="text1"/>
          <w:szCs w:val="22"/>
          <w:lang w:val="en-GB"/>
        </w:rPr>
      </w:pPr>
      <w:r w:rsidRPr="00766817">
        <w:rPr>
          <w:rFonts w:cs="Arial"/>
          <w:color w:val="000000" w:themeColor="text1"/>
          <w:szCs w:val="22"/>
          <w:lang w:val="en-GB"/>
        </w:rPr>
        <w:t xml:space="preserve">Spiegel JR, </w:t>
      </w:r>
      <w:proofErr w:type="spellStart"/>
      <w:r w:rsidRPr="00766817">
        <w:rPr>
          <w:rFonts w:cs="Arial"/>
          <w:color w:val="000000" w:themeColor="text1"/>
          <w:szCs w:val="22"/>
          <w:lang w:val="en-GB"/>
        </w:rPr>
        <w:t>Sataloff</w:t>
      </w:r>
      <w:proofErr w:type="spellEnd"/>
      <w:r w:rsidRPr="00766817">
        <w:rPr>
          <w:rFonts w:cs="Arial"/>
          <w:color w:val="000000" w:themeColor="text1"/>
          <w:szCs w:val="22"/>
          <w:lang w:val="en-GB"/>
        </w:rPr>
        <w:t xml:space="preserve"> RT, </w:t>
      </w:r>
      <w:proofErr w:type="spellStart"/>
      <w:r w:rsidRPr="00766817">
        <w:rPr>
          <w:rFonts w:cs="Arial"/>
          <w:color w:val="000000" w:themeColor="text1"/>
          <w:szCs w:val="22"/>
          <w:lang w:val="en-GB"/>
        </w:rPr>
        <w:t>Emerich</w:t>
      </w:r>
      <w:proofErr w:type="spellEnd"/>
      <w:r w:rsidRPr="00766817">
        <w:rPr>
          <w:rFonts w:cs="Arial"/>
          <w:color w:val="000000" w:themeColor="text1"/>
          <w:szCs w:val="22"/>
          <w:lang w:val="en-GB"/>
        </w:rPr>
        <w:t xml:space="preserve"> KA. (1997) ‘The young adult voice’. Available at </w:t>
      </w:r>
      <w:hyperlink r:id="rId10" w:history="1">
        <w:r w:rsidRPr="00766817">
          <w:rPr>
            <w:rStyle w:val="Hyperlink"/>
            <w:rFonts w:cs="Arial"/>
            <w:color w:val="000000" w:themeColor="text1"/>
            <w:szCs w:val="22"/>
            <w:lang w:val="en-GB"/>
          </w:rPr>
          <w:t>https://www.sciencedirect.com/science/article/pii/S0892199797800690</w:t>
        </w:r>
      </w:hyperlink>
      <w:r w:rsidRPr="00766817">
        <w:rPr>
          <w:rFonts w:cs="Arial"/>
          <w:color w:val="000000" w:themeColor="text1"/>
          <w:szCs w:val="22"/>
          <w:lang w:val="en-GB"/>
        </w:rPr>
        <w:t xml:space="preserve"> (Accessed 4th September 2025). </w:t>
      </w:r>
    </w:p>
    <w:p w:rsidR="005839D8" w:rsidRPr="00766817" w:rsidRDefault="005839D8" w:rsidP="00766817">
      <w:pPr>
        <w:rPr>
          <w:rFonts w:cs="Arial"/>
          <w:color w:val="000000" w:themeColor="text1"/>
          <w:szCs w:val="22"/>
          <w:lang w:val="en-GB"/>
        </w:rPr>
      </w:pPr>
    </w:p>
    <w:p w:rsidR="005839D8" w:rsidRPr="00766817" w:rsidRDefault="005839D8" w:rsidP="00766817">
      <w:pPr>
        <w:rPr>
          <w:rFonts w:cs="Arial"/>
          <w:color w:val="000000" w:themeColor="text1"/>
          <w:szCs w:val="22"/>
          <w:lang w:val="en-GB"/>
        </w:rPr>
      </w:pPr>
      <w:r w:rsidRPr="00766817">
        <w:rPr>
          <w:rFonts w:cs="Arial"/>
          <w:color w:val="000000" w:themeColor="text1"/>
          <w:szCs w:val="22"/>
          <w:lang w:val="en-GB"/>
        </w:rPr>
        <w:t xml:space="preserve">Wolfson, AR. </w:t>
      </w:r>
      <w:proofErr w:type="spellStart"/>
      <w:r w:rsidRPr="00766817">
        <w:rPr>
          <w:rFonts w:cs="Arial"/>
          <w:color w:val="000000" w:themeColor="text1"/>
          <w:szCs w:val="22"/>
          <w:lang w:val="en-GB"/>
        </w:rPr>
        <w:t>Carskadon</w:t>
      </w:r>
      <w:proofErr w:type="spellEnd"/>
      <w:r w:rsidRPr="00766817">
        <w:rPr>
          <w:rFonts w:cs="Arial"/>
          <w:color w:val="000000" w:themeColor="text1"/>
          <w:szCs w:val="22"/>
          <w:lang w:val="en-GB"/>
        </w:rPr>
        <w:t xml:space="preserve">, MA. (1998) ‘Sleep schedules and daytime functioning in </w:t>
      </w:r>
      <w:r w:rsidR="001F44D1" w:rsidRPr="00766817">
        <w:rPr>
          <w:rFonts w:cs="Arial"/>
          <w:color w:val="000000" w:themeColor="text1"/>
          <w:szCs w:val="22"/>
          <w:lang w:val="en-GB"/>
        </w:rPr>
        <w:t>adolescents</w:t>
      </w:r>
      <w:r w:rsidRPr="00766817">
        <w:rPr>
          <w:rFonts w:cs="Arial"/>
          <w:color w:val="000000" w:themeColor="text1"/>
          <w:szCs w:val="22"/>
          <w:lang w:val="en-GB"/>
        </w:rPr>
        <w:t xml:space="preserve">. </w:t>
      </w:r>
      <w:r w:rsidRPr="00766817">
        <w:rPr>
          <w:rFonts w:cs="Arial"/>
          <w:i/>
          <w:iCs/>
          <w:color w:val="000000" w:themeColor="text1"/>
          <w:szCs w:val="22"/>
          <w:lang w:val="en-GB"/>
        </w:rPr>
        <w:t>Child development</w:t>
      </w:r>
      <w:r w:rsidR="003F5D72" w:rsidRPr="00766817">
        <w:rPr>
          <w:rFonts w:cs="Arial"/>
          <w:i/>
          <w:iCs/>
          <w:color w:val="000000" w:themeColor="text1"/>
          <w:szCs w:val="22"/>
          <w:lang w:val="en-GB"/>
        </w:rPr>
        <w:t>,</w:t>
      </w:r>
      <w:r w:rsidRPr="00766817">
        <w:rPr>
          <w:rFonts w:cs="Arial"/>
          <w:i/>
          <w:iCs/>
          <w:color w:val="000000" w:themeColor="text1"/>
          <w:szCs w:val="22"/>
          <w:lang w:val="en-GB"/>
        </w:rPr>
        <w:t xml:space="preserve"> </w:t>
      </w:r>
      <w:r w:rsidRPr="00766817">
        <w:rPr>
          <w:rFonts w:cs="Arial"/>
          <w:color w:val="000000" w:themeColor="text1"/>
          <w:szCs w:val="22"/>
          <w:lang w:val="en-GB"/>
        </w:rPr>
        <w:t>69(4)</w:t>
      </w:r>
      <w:r w:rsidR="003F5D72" w:rsidRPr="00766817">
        <w:rPr>
          <w:rFonts w:cs="Arial"/>
          <w:color w:val="000000" w:themeColor="text1"/>
          <w:szCs w:val="22"/>
          <w:lang w:val="en-GB"/>
        </w:rPr>
        <w:t>,</w:t>
      </w:r>
      <w:r w:rsidRPr="00766817">
        <w:rPr>
          <w:rFonts w:cs="Arial"/>
          <w:color w:val="000000" w:themeColor="text1"/>
          <w:szCs w:val="22"/>
          <w:lang w:val="en-GB"/>
        </w:rPr>
        <w:t xml:space="preserve"> pp.875-887.</w:t>
      </w:r>
    </w:p>
    <w:p w:rsidR="001F44D1" w:rsidRPr="00766817" w:rsidRDefault="001F44D1" w:rsidP="00766817">
      <w:pPr>
        <w:rPr>
          <w:rFonts w:cs="Arial"/>
          <w:color w:val="000000" w:themeColor="text1"/>
          <w:szCs w:val="22"/>
          <w:lang w:val="en-GB"/>
        </w:rPr>
      </w:pPr>
    </w:p>
    <w:p w:rsidR="001F44D1" w:rsidRPr="00766817" w:rsidRDefault="001F44D1" w:rsidP="00766817">
      <w:pPr>
        <w:rPr>
          <w:rFonts w:cs="Arial"/>
          <w:color w:val="000000" w:themeColor="text1"/>
          <w:szCs w:val="22"/>
          <w:lang w:val="en-GB"/>
        </w:rPr>
      </w:pPr>
      <w:r w:rsidRPr="00766817">
        <w:rPr>
          <w:rFonts w:cs="Arial"/>
          <w:color w:val="000000" w:themeColor="text1"/>
          <w:szCs w:val="22"/>
          <w:lang w:val="en-GB"/>
        </w:rPr>
        <w:t xml:space="preserve">Roberts, RE. Roberts, CR. Duong, HT. (2009) ‘Sleepless in adolescence: Prospective data on </w:t>
      </w:r>
      <w:proofErr w:type="spellStart"/>
      <w:r w:rsidRPr="00766817">
        <w:rPr>
          <w:rFonts w:cs="Arial"/>
          <w:color w:val="000000" w:themeColor="text1"/>
          <w:szCs w:val="22"/>
          <w:lang w:val="en-GB"/>
        </w:rPr>
        <w:t>sleeo</w:t>
      </w:r>
      <w:proofErr w:type="spellEnd"/>
      <w:r w:rsidRPr="00766817">
        <w:rPr>
          <w:rFonts w:cs="Arial"/>
          <w:color w:val="000000" w:themeColor="text1"/>
          <w:szCs w:val="22"/>
          <w:lang w:val="en-GB"/>
        </w:rPr>
        <w:t xml:space="preserve"> deprivation, health and functioning’. </w:t>
      </w:r>
      <w:r w:rsidRPr="00766817">
        <w:rPr>
          <w:rFonts w:cs="Arial"/>
          <w:i/>
          <w:iCs/>
          <w:color w:val="000000" w:themeColor="text1"/>
          <w:szCs w:val="22"/>
          <w:lang w:val="en-GB"/>
        </w:rPr>
        <w:t>Journal of Adolescence</w:t>
      </w:r>
      <w:r w:rsidR="003F5D72" w:rsidRPr="00766817">
        <w:rPr>
          <w:rFonts w:cs="Arial"/>
          <w:i/>
          <w:iCs/>
          <w:color w:val="000000" w:themeColor="text1"/>
          <w:szCs w:val="22"/>
          <w:lang w:val="en-GB"/>
        </w:rPr>
        <w:t>,</w:t>
      </w:r>
      <w:r w:rsidRPr="00766817">
        <w:rPr>
          <w:rFonts w:cs="Arial"/>
          <w:color w:val="000000" w:themeColor="text1"/>
          <w:szCs w:val="22"/>
          <w:lang w:val="en-GB"/>
        </w:rPr>
        <w:t xml:space="preserve"> 32(5)</w:t>
      </w:r>
      <w:r w:rsidR="003F5D72" w:rsidRPr="00766817">
        <w:rPr>
          <w:rFonts w:cs="Arial"/>
          <w:color w:val="000000" w:themeColor="text1"/>
          <w:szCs w:val="22"/>
          <w:lang w:val="en-GB"/>
        </w:rPr>
        <w:t>,</w:t>
      </w:r>
      <w:r w:rsidRPr="00766817">
        <w:rPr>
          <w:rFonts w:cs="Arial"/>
          <w:color w:val="000000" w:themeColor="text1"/>
          <w:szCs w:val="22"/>
          <w:lang w:val="en-GB"/>
        </w:rPr>
        <w:t xml:space="preserve"> pp. 1045-1057.</w:t>
      </w:r>
    </w:p>
    <w:p w:rsidR="00547EFC" w:rsidRPr="00766817" w:rsidRDefault="00547EFC" w:rsidP="00766817">
      <w:pPr>
        <w:rPr>
          <w:rFonts w:cs="Arial"/>
          <w:color w:val="000000" w:themeColor="text1"/>
          <w:szCs w:val="22"/>
          <w:lang w:val="en-GB"/>
        </w:rPr>
      </w:pPr>
    </w:p>
    <w:p w:rsidR="00547EFC" w:rsidRPr="00766817" w:rsidRDefault="00547EFC" w:rsidP="00766817">
      <w:pPr>
        <w:rPr>
          <w:rFonts w:cs="Arial"/>
          <w:color w:val="000000" w:themeColor="text1"/>
          <w:szCs w:val="22"/>
          <w:lang w:val="en-GB"/>
        </w:rPr>
      </w:pPr>
      <w:r w:rsidRPr="00766817">
        <w:rPr>
          <w:rFonts w:cs="Arial"/>
          <w:color w:val="000000" w:themeColor="text1"/>
          <w:szCs w:val="22"/>
          <w:lang w:val="en-GB"/>
        </w:rPr>
        <w:t xml:space="preserve">Adams, RM. (2015) ‘Sleep deprivation’. Available at </w:t>
      </w:r>
      <w:hyperlink r:id="rId11" w:history="1">
        <w:r w:rsidRPr="00766817">
          <w:rPr>
            <w:rStyle w:val="Hyperlink"/>
            <w:rFonts w:cs="Arial"/>
            <w:color w:val="000000" w:themeColor="text1"/>
            <w:szCs w:val="22"/>
            <w:lang w:val="en-GB"/>
          </w:rPr>
          <w:t>https://www.obgyn.theclinics.com/article/S0889-8545(15)00059-5/abstract</w:t>
        </w:r>
      </w:hyperlink>
      <w:r w:rsidRPr="00766817">
        <w:rPr>
          <w:rFonts w:cs="Arial"/>
          <w:color w:val="000000" w:themeColor="text1"/>
          <w:szCs w:val="22"/>
          <w:lang w:val="en-GB"/>
        </w:rPr>
        <w:t xml:space="preserve"> (accessed 12th </w:t>
      </w:r>
      <w:r w:rsidR="002A49FB" w:rsidRPr="00766817">
        <w:rPr>
          <w:rFonts w:cs="Arial"/>
          <w:color w:val="000000" w:themeColor="text1"/>
          <w:szCs w:val="22"/>
          <w:lang w:val="en-GB"/>
        </w:rPr>
        <w:t>September</w:t>
      </w:r>
      <w:r w:rsidRPr="00766817">
        <w:rPr>
          <w:rFonts w:cs="Arial"/>
          <w:color w:val="000000" w:themeColor="text1"/>
          <w:szCs w:val="22"/>
          <w:lang w:val="en-GB"/>
        </w:rPr>
        <w:t xml:space="preserve"> 2025). </w:t>
      </w:r>
    </w:p>
    <w:p w:rsidR="00EA5FC8" w:rsidRPr="00766817" w:rsidRDefault="00EA5FC8" w:rsidP="00766817">
      <w:pPr>
        <w:rPr>
          <w:rFonts w:cs="Arial"/>
          <w:color w:val="000000" w:themeColor="text1"/>
          <w:szCs w:val="22"/>
          <w:lang w:val="en-GB"/>
        </w:rPr>
      </w:pPr>
    </w:p>
    <w:p w:rsidR="00EA5FC8" w:rsidRPr="00766817" w:rsidRDefault="00EA5FC8" w:rsidP="00766817">
      <w:pPr>
        <w:rPr>
          <w:rStyle w:val="citation"/>
          <w:rFonts w:cs="Arial"/>
          <w:color w:val="000000" w:themeColor="text1"/>
          <w:szCs w:val="22"/>
        </w:rPr>
      </w:pPr>
      <w:r w:rsidRPr="00766817">
        <w:rPr>
          <w:rStyle w:val="citation"/>
          <w:rFonts w:cs="Arial"/>
          <w:color w:val="000000" w:themeColor="text1"/>
          <w:szCs w:val="22"/>
        </w:rPr>
        <w:t>Sawyer SM, Azzopardi PS, Wickremarathne D, Patton GC. (2018) ‘The age of adolescence’. </w:t>
      </w:r>
      <w:r w:rsidRPr="00766817">
        <w:rPr>
          <w:rStyle w:val="Emphasis"/>
          <w:rFonts w:cs="Arial"/>
          <w:b w:val="0"/>
          <w:color w:val="000000" w:themeColor="text1"/>
          <w:szCs w:val="22"/>
        </w:rPr>
        <w:t>Lancet Child Adolesc Health</w:t>
      </w:r>
      <w:r w:rsidRPr="00766817">
        <w:rPr>
          <w:rStyle w:val="citation"/>
          <w:rFonts w:cs="Arial"/>
          <w:color w:val="000000" w:themeColor="text1"/>
          <w:szCs w:val="22"/>
        </w:rPr>
        <w:t>, 2(3), pp</w:t>
      </w:r>
      <w:r w:rsidR="003F5D72" w:rsidRPr="00766817">
        <w:rPr>
          <w:rStyle w:val="citation"/>
          <w:rFonts w:cs="Arial"/>
          <w:color w:val="000000" w:themeColor="text1"/>
          <w:szCs w:val="22"/>
          <w:lang w:val="en-GB"/>
        </w:rPr>
        <w:t>.</w:t>
      </w:r>
      <w:r w:rsidRPr="00766817">
        <w:rPr>
          <w:rStyle w:val="citation"/>
          <w:rFonts w:cs="Arial"/>
          <w:color w:val="000000" w:themeColor="text1"/>
          <w:szCs w:val="22"/>
        </w:rPr>
        <w:t>223–228.</w:t>
      </w:r>
    </w:p>
    <w:p w:rsidR="004B3209" w:rsidRPr="00766817" w:rsidRDefault="004B3209" w:rsidP="00766817">
      <w:pPr>
        <w:rPr>
          <w:rFonts w:cs="Arial"/>
          <w:color w:val="000000" w:themeColor="text1"/>
          <w:szCs w:val="22"/>
          <w:lang w:val="en-GB"/>
        </w:rPr>
      </w:pPr>
    </w:p>
    <w:p w:rsidR="001C7016" w:rsidRPr="00766817" w:rsidRDefault="001C7016" w:rsidP="00766817">
      <w:pPr>
        <w:rPr>
          <w:rFonts w:cs="Arial"/>
          <w:color w:val="000000" w:themeColor="text1"/>
          <w:szCs w:val="22"/>
          <w:lang w:val="en-GB"/>
        </w:rPr>
      </w:pPr>
      <w:r w:rsidRPr="00766817">
        <w:rPr>
          <w:rFonts w:cs="Arial"/>
          <w:color w:val="000000" w:themeColor="text1"/>
          <w:szCs w:val="22"/>
          <w:lang w:val="en-GB"/>
        </w:rPr>
        <w:t xml:space="preserve">Susman, E. </w:t>
      </w:r>
      <w:proofErr w:type="spellStart"/>
      <w:r w:rsidRPr="00766817">
        <w:rPr>
          <w:rFonts w:cs="Arial"/>
          <w:color w:val="000000" w:themeColor="text1"/>
          <w:szCs w:val="22"/>
          <w:lang w:val="en-GB"/>
        </w:rPr>
        <w:t>Rogol</w:t>
      </w:r>
      <w:proofErr w:type="spellEnd"/>
      <w:r w:rsidRPr="00766817">
        <w:rPr>
          <w:rFonts w:cs="Arial"/>
          <w:color w:val="000000" w:themeColor="text1"/>
          <w:szCs w:val="22"/>
          <w:lang w:val="en-GB"/>
        </w:rPr>
        <w:t xml:space="preserve">, A (2014) ‘Puberty and physiological development’. Available at </w:t>
      </w:r>
      <w:hyperlink r:id="rId12" w:history="1">
        <w:r w:rsidRPr="00766817">
          <w:rPr>
            <w:rStyle w:val="Hyperlink"/>
            <w:rFonts w:cs="Arial"/>
            <w:color w:val="000000" w:themeColor="text1"/>
            <w:szCs w:val="22"/>
          </w:rPr>
          <w:t>https://www.researchgate.net/publication/290898843_Puberty_and_Psychological_Development</w:t>
        </w:r>
      </w:hyperlink>
      <w:r w:rsidRPr="00766817">
        <w:rPr>
          <w:rFonts w:cs="Arial"/>
          <w:color w:val="000000" w:themeColor="text1"/>
          <w:szCs w:val="22"/>
          <w:lang w:val="en-GB"/>
        </w:rPr>
        <w:t xml:space="preserve"> (accessed 12</w:t>
      </w:r>
      <w:r w:rsidRPr="00766817">
        <w:rPr>
          <w:rFonts w:cs="Arial"/>
          <w:color w:val="000000" w:themeColor="text1"/>
          <w:szCs w:val="22"/>
          <w:vertAlign w:val="superscript"/>
          <w:lang w:val="en-GB"/>
        </w:rPr>
        <w:t>th</w:t>
      </w:r>
      <w:r w:rsidRPr="00766817">
        <w:rPr>
          <w:rFonts w:cs="Arial"/>
          <w:color w:val="000000" w:themeColor="text1"/>
          <w:szCs w:val="22"/>
          <w:lang w:val="en-GB"/>
        </w:rPr>
        <w:t xml:space="preserve"> </w:t>
      </w:r>
      <w:r w:rsidR="002A49FB" w:rsidRPr="00766817">
        <w:rPr>
          <w:rFonts w:cs="Arial"/>
          <w:color w:val="000000" w:themeColor="text1"/>
          <w:szCs w:val="22"/>
          <w:lang w:val="en-GB"/>
        </w:rPr>
        <w:t>September</w:t>
      </w:r>
      <w:r w:rsidRPr="00766817">
        <w:rPr>
          <w:rFonts w:cs="Arial"/>
          <w:color w:val="000000" w:themeColor="text1"/>
          <w:szCs w:val="22"/>
          <w:lang w:val="en-GB"/>
        </w:rPr>
        <w:t xml:space="preserve"> 2025)</w:t>
      </w:r>
    </w:p>
    <w:p w:rsidR="004B3209" w:rsidRPr="00766817" w:rsidRDefault="004B3209" w:rsidP="00766817">
      <w:pPr>
        <w:rPr>
          <w:rFonts w:cs="Arial"/>
          <w:color w:val="000000" w:themeColor="text1"/>
          <w:szCs w:val="22"/>
          <w:lang w:val="en-GB"/>
        </w:rPr>
      </w:pPr>
    </w:p>
    <w:p w:rsidR="004F56F4" w:rsidRPr="00766817" w:rsidRDefault="004B3209" w:rsidP="00766817">
      <w:pPr>
        <w:rPr>
          <w:rFonts w:cs="Arial"/>
          <w:color w:val="000000" w:themeColor="text1"/>
          <w:szCs w:val="22"/>
          <w:lang w:val="en-GB"/>
        </w:rPr>
      </w:pPr>
      <w:r w:rsidRPr="00766817">
        <w:rPr>
          <w:rFonts w:cs="Arial"/>
          <w:color w:val="000000" w:themeColor="text1"/>
          <w:szCs w:val="22"/>
          <w:lang w:val="en-GB"/>
        </w:rPr>
        <w:t xml:space="preserve">Reynolds, EK. Schreiber, WM. Geisel, K. MacPherson, L. Ernst, M. </w:t>
      </w:r>
      <w:proofErr w:type="spellStart"/>
      <w:r w:rsidRPr="00766817">
        <w:rPr>
          <w:rFonts w:cs="Arial"/>
          <w:color w:val="000000" w:themeColor="text1"/>
          <w:szCs w:val="22"/>
          <w:lang w:val="en-GB"/>
        </w:rPr>
        <w:t>Lejuez</w:t>
      </w:r>
      <w:proofErr w:type="spellEnd"/>
      <w:r w:rsidRPr="00766817">
        <w:rPr>
          <w:rFonts w:cs="Arial"/>
          <w:color w:val="000000" w:themeColor="text1"/>
          <w:szCs w:val="22"/>
          <w:lang w:val="en-GB"/>
        </w:rPr>
        <w:t xml:space="preserve">, CW. (2013) ‘Influence of social stress on risk-taking behaviour in </w:t>
      </w:r>
      <w:proofErr w:type="gramStart"/>
      <w:r w:rsidRPr="00766817">
        <w:rPr>
          <w:rFonts w:cs="Arial"/>
          <w:color w:val="000000" w:themeColor="text1"/>
          <w:szCs w:val="22"/>
          <w:lang w:val="en-GB"/>
        </w:rPr>
        <w:t>adolescents’</w:t>
      </w:r>
      <w:proofErr w:type="gramEnd"/>
      <w:r w:rsidRPr="00766817">
        <w:rPr>
          <w:rFonts w:cs="Arial"/>
          <w:color w:val="000000" w:themeColor="text1"/>
          <w:szCs w:val="22"/>
          <w:lang w:val="en-GB"/>
        </w:rPr>
        <w:t xml:space="preserve">. </w:t>
      </w:r>
      <w:r w:rsidRPr="00766817">
        <w:rPr>
          <w:rFonts w:cs="Arial"/>
          <w:i/>
          <w:iCs/>
          <w:color w:val="000000" w:themeColor="text1"/>
          <w:szCs w:val="22"/>
          <w:lang w:val="en-GB"/>
        </w:rPr>
        <w:t>Journal of Anxiety Disorders</w:t>
      </w:r>
      <w:r w:rsidRPr="00766817">
        <w:rPr>
          <w:rFonts w:cs="Arial"/>
          <w:color w:val="000000" w:themeColor="text1"/>
          <w:szCs w:val="22"/>
          <w:lang w:val="en-GB"/>
        </w:rPr>
        <w:t>, 27(3), pp</w:t>
      </w:r>
      <w:r w:rsidR="003F5D72" w:rsidRPr="00766817">
        <w:rPr>
          <w:rFonts w:cs="Arial"/>
          <w:color w:val="000000" w:themeColor="text1"/>
          <w:szCs w:val="22"/>
          <w:lang w:val="en-GB"/>
        </w:rPr>
        <w:t>.</w:t>
      </w:r>
      <w:r w:rsidRPr="00766817">
        <w:rPr>
          <w:rFonts w:cs="Arial"/>
          <w:color w:val="000000" w:themeColor="text1"/>
          <w:szCs w:val="22"/>
          <w:lang w:val="en-GB"/>
        </w:rPr>
        <w:t>272-277</w:t>
      </w:r>
      <w:r w:rsidR="004F56F4" w:rsidRPr="00766817">
        <w:rPr>
          <w:rFonts w:cs="Arial"/>
          <w:color w:val="000000" w:themeColor="text1"/>
          <w:szCs w:val="22"/>
          <w:lang w:val="en-GB"/>
        </w:rPr>
        <w:t>.</w:t>
      </w:r>
    </w:p>
    <w:p w:rsidR="004F56F4" w:rsidRPr="00766817" w:rsidRDefault="004F56F4" w:rsidP="00766817">
      <w:pPr>
        <w:rPr>
          <w:rFonts w:cs="Arial"/>
          <w:color w:val="000000" w:themeColor="text1"/>
          <w:szCs w:val="22"/>
          <w:lang w:val="en-GB"/>
        </w:rPr>
      </w:pPr>
    </w:p>
    <w:p w:rsidR="004F56F4" w:rsidRPr="00766817" w:rsidRDefault="00000FDB" w:rsidP="00766817">
      <w:pPr>
        <w:rPr>
          <w:rFonts w:cs="Arial"/>
          <w:szCs w:val="22"/>
        </w:rPr>
      </w:pPr>
      <w:r w:rsidRPr="00766817">
        <w:rPr>
          <w:rFonts w:cs="Arial"/>
          <w:szCs w:val="22"/>
        </w:rPr>
        <w:t xml:space="preserve">Marshall, K. (2007) ‘The busy life of teens’. Available at https://citeseerx.ist.psu.edu/document?repid=rep1&amp;type=pdf&amp;doi=30446aea05088af93dfc3f2c056c 33674a886e89 (accessed </w:t>
      </w:r>
      <w:r w:rsidRPr="00766817">
        <w:rPr>
          <w:rFonts w:cs="Arial"/>
          <w:szCs w:val="22"/>
          <w:lang w:val="en-GB"/>
        </w:rPr>
        <w:t>12</w:t>
      </w:r>
      <w:r w:rsidRPr="00766817">
        <w:rPr>
          <w:rFonts w:cs="Arial"/>
          <w:szCs w:val="22"/>
          <w:vertAlign w:val="superscript"/>
          <w:lang w:val="en-GB"/>
        </w:rPr>
        <w:t>th</w:t>
      </w:r>
      <w:r w:rsidRPr="00766817">
        <w:rPr>
          <w:rFonts w:cs="Arial"/>
          <w:szCs w:val="22"/>
          <w:lang w:val="en-GB"/>
        </w:rPr>
        <w:t xml:space="preserve"> </w:t>
      </w:r>
      <w:r w:rsidR="002A49FB" w:rsidRPr="00766817">
        <w:rPr>
          <w:rFonts w:cs="Arial"/>
          <w:szCs w:val="22"/>
          <w:lang w:val="en-GB"/>
        </w:rPr>
        <w:t>September</w:t>
      </w:r>
      <w:r w:rsidRPr="00766817">
        <w:rPr>
          <w:rFonts w:cs="Arial"/>
          <w:szCs w:val="22"/>
        </w:rPr>
        <w:t xml:space="preserve"> 2025). </w:t>
      </w:r>
    </w:p>
    <w:p w:rsidR="004F56F4" w:rsidRPr="00766817" w:rsidRDefault="004F56F4" w:rsidP="00766817">
      <w:pPr>
        <w:rPr>
          <w:rFonts w:cs="Arial"/>
          <w:szCs w:val="22"/>
        </w:rPr>
      </w:pPr>
    </w:p>
    <w:p w:rsidR="00977C02" w:rsidRPr="00766817" w:rsidRDefault="00977C02" w:rsidP="00766817">
      <w:pPr>
        <w:rPr>
          <w:rFonts w:cs="Arial"/>
          <w:color w:val="000000" w:themeColor="text1"/>
          <w:szCs w:val="22"/>
          <w:lang w:val="en-GB"/>
        </w:rPr>
      </w:pPr>
      <w:r w:rsidRPr="00766817">
        <w:rPr>
          <w:rFonts w:cs="Arial"/>
          <w:szCs w:val="22"/>
          <w:lang w:val="en-GB"/>
        </w:rPr>
        <w:lastRenderedPageBreak/>
        <w:t>Richards, JM. Patel, N. Daniele-</w:t>
      </w:r>
      <w:proofErr w:type="spellStart"/>
      <w:r w:rsidRPr="00766817">
        <w:rPr>
          <w:rFonts w:cs="Arial"/>
          <w:szCs w:val="22"/>
          <w:lang w:val="en-GB"/>
        </w:rPr>
        <w:t>Zegarelli</w:t>
      </w:r>
      <w:proofErr w:type="spellEnd"/>
      <w:r w:rsidRPr="00766817">
        <w:rPr>
          <w:rFonts w:cs="Arial"/>
          <w:szCs w:val="22"/>
          <w:lang w:val="en-GB"/>
        </w:rPr>
        <w:t xml:space="preserve">, T. MacPherson, L. </w:t>
      </w:r>
      <w:proofErr w:type="spellStart"/>
      <w:r w:rsidRPr="00766817">
        <w:rPr>
          <w:rFonts w:cs="Arial"/>
          <w:szCs w:val="22"/>
          <w:lang w:val="en-GB"/>
        </w:rPr>
        <w:t>Lejuez</w:t>
      </w:r>
      <w:proofErr w:type="spellEnd"/>
      <w:r w:rsidRPr="00766817">
        <w:rPr>
          <w:rFonts w:cs="Arial"/>
          <w:szCs w:val="22"/>
          <w:lang w:val="en-GB"/>
        </w:rPr>
        <w:t xml:space="preserve">, CW. Ernst, M. (2015) ‘Social anxiety, acute social stress, and reward parameters interact to predict risky decision-making among </w:t>
      </w:r>
      <w:proofErr w:type="gramStart"/>
      <w:r w:rsidR="002A49FB" w:rsidRPr="00766817">
        <w:rPr>
          <w:rFonts w:cs="Arial"/>
          <w:szCs w:val="22"/>
          <w:lang w:val="en-GB"/>
        </w:rPr>
        <w:t>adolescents’</w:t>
      </w:r>
      <w:proofErr w:type="gramEnd"/>
      <w:r w:rsidRPr="00766817">
        <w:rPr>
          <w:rFonts w:cs="Arial"/>
          <w:szCs w:val="22"/>
          <w:lang w:val="en-GB"/>
        </w:rPr>
        <w:t xml:space="preserve">. </w:t>
      </w:r>
      <w:r w:rsidRPr="00766817">
        <w:rPr>
          <w:rFonts w:cs="Arial"/>
          <w:i/>
          <w:iCs/>
          <w:color w:val="000000" w:themeColor="text1"/>
          <w:szCs w:val="22"/>
          <w:lang w:val="en-GB"/>
        </w:rPr>
        <w:t>Journal of Anxiety Disorders</w:t>
      </w:r>
      <w:r w:rsidR="003F5D72" w:rsidRPr="00766817">
        <w:rPr>
          <w:rFonts w:cs="Arial"/>
          <w:i/>
          <w:iCs/>
          <w:color w:val="000000" w:themeColor="text1"/>
          <w:szCs w:val="22"/>
          <w:lang w:val="en-GB"/>
        </w:rPr>
        <w:t>,</w:t>
      </w:r>
      <w:r w:rsidRPr="00766817">
        <w:rPr>
          <w:rFonts w:cs="Arial"/>
          <w:i/>
          <w:iCs/>
          <w:color w:val="000000" w:themeColor="text1"/>
          <w:szCs w:val="22"/>
          <w:lang w:val="en-GB"/>
        </w:rPr>
        <w:t xml:space="preserve"> </w:t>
      </w:r>
      <w:r w:rsidRPr="00766817">
        <w:rPr>
          <w:rFonts w:cs="Arial"/>
          <w:color w:val="000000" w:themeColor="text1"/>
          <w:szCs w:val="22"/>
          <w:lang w:val="en-GB"/>
        </w:rPr>
        <w:t>29</w:t>
      </w:r>
      <w:r w:rsidR="003F5D72" w:rsidRPr="00766817">
        <w:rPr>
          <w:rFonts w:cs="Arial"/>
          <w:color w:val="000000" w:themeColor="text1"/>
          <w:szCs w:val="22"/>
          <w:lang w:val="en-GB"/>
        </w:rPr>
        <w:t>,</w:t>
      </w:r>
      <w:r w:rsidRPr="00766817">
        <w:rPr>
          <w:rFonts w:cs="Arial"/>
          <w:color w:val="000000" w:themeColor="text1"/>
          <w:szCs w:val="22"/>
          <w:lang w:val="en-GB"/>
        </w:rPr>
        <w:t xml:space="preserve"> pp</w:t>
      </w:r>
      <w:r w:rsidR="003F5D72" w:rsidRPr="00766817">
        <w:rPr>
          <w:rFonts w:cs="Arial"/>
          <w:color w:val="000000" w:themeColor="text1"/>
          <w:szCs w:val="22"/>
          <w:lang w:val="en-GB"/>
        </w:rPr>
        <w:t>.</w:t>
      </w:r>
      <w:r w:rsidRPr="00766817">
        <w:rPr>
          <w:rFonts w:cs="Arial"/>
          <w:color w:val="000000" w:themeColor="text1"/>
          <w:szCs w:val="22"/>
          <w:lang w:val="en-GB"/>
        </w:rPr>
        <w:t xml:space="preserve">25-34. </w:t>
      </w:r>
    </w:p>
    <w:p w:rsidR="002A49FB" w:rsidRPr="00766817" w:rsidRDefault="002A49FB" w:rsidP="00766817">
      <w:pPr>
        <w:rPr>
          <w:rFonts w:cs="Arial"/>
          <w:szCs w:val="22"/>
          <w:lang w:val="en-GB"/>
        </w:rPr>
      </w:pPr>
      <w:proofErr w:type="spellStart"/>
      <w:r w:rsidRPr="00766817">
        <w:rPr>
          <w:rFonts w:cs="Arial"/>
          <w:szCs w:val="22"/>
          <w:lang w:val="en-GB"/>
        </w:rPr>
        <w:t>Revez</w:t>
      </w:r>
      <w:proofErr w:type="spellEnd"/>
      <w:r w:rsidRPr="00766817">
        <w:rPr>
          <w:rFonts w:cs="Arial"/>
          <w:szCs w:val="22"/>
          <w:lang w:val="en-GB"/>
        </w:rPr>
        <w:t xml:space="preserve">, J. </w:t>
      </w:r>
      <w:r w:rsidRPr="00766817">
        <w:rPr>
          <w:rFonts w:cs="Arial"/>
          <w:color w:val="000000" w:themeColor="text1"/>
          <w:szCs w:val="22"/>
          <w:lang w:val="en-GB"/>
        </w:rPr>
        <w:t xml:space="preserve">Borges, LC. (2019) “Pragmatic paradigm in information science research: a literature review”. Available at </w:t>
      </w:r>
      <w:hyperlink r:id="rId13" w:history="1">
        <w:r w:rsidRPr="00766817">
          <w:rPr>
            <w:rStyle w:val="Hyperlink"/>
            <w:rFonts w:cs="Arial"/>
            <w:color w:val="000000" w:themeColor="text1"/>
            <w:szCs w:val="22"/>
            <w:lang w:val="en-GB"/>
          </w:rPr>
          <w:t>https://qqml-journal.net/index.php/qqml/article/view/485/516</w:t>
        </w:r>
      </w:hyperlink>
      <w:r w:rsidRPr="00766817">
        <w:rPr>
          <w:rFonts w:cs="Arial"/>
          <w:color w:val="000000" w:themeColor="text1"/>
          <w:szCs w:val="22"/>
          <w:lang w:val="en-GB"/>
        </w:rPr>
        <w:t xml:space="preserve"> (Accessed 19th September 2025).</w:t>
      </w:r>
    </w:p>
    <w:p w:rsidR="002A49FB" w:rsidRPr="00766817" w:rsidRDefault="002A49FB" w:rsidP="00766817">
      <w:pPr>
        <w:rPr>
          <w:rFonts w:cs="Arial"/>
          <w:szCs w:val="22"/>
          <w:lang w:val="en-GB"/>
        </w:rPr>
      </w:pPr>
    </w:p>
    <w:p w:rsidR="002A49FB" w:rsidRPr="00766817" w:rsidRDefault="00000000" w:rsidP="00766817">
      <w:pPr>
        <w:rPr>
          <w:rFonts w:cs="Arial"/>
          <w:spacing w:val="-2"/>
          <w:szCs w:val="22"/>
          <w:lang w:val="en-GB"/>
        </w:rPr>
      </w:pPr>
      <w:hyperlink r:id="rId14" w:history="1">
        <w:r w:rsidR="002A49FB" w:rsidRPr="00766817">
          <w:rPr>
            <w:rFonts w:cs="Arial"/>
            <w:szCs w:val="22"/>
            <w:shd w:val="clear" w:color="auto" w:fill="FFFFFF"/>
          </w:rPr>
          <w:t>Allemang</w:t>
        </w:r>
      </w:hyperlink>
      <w:r w:rsidR="002A49FB" w:rsidRPr="00766817">
        <w:rPr>
          <w:rFonts w:cs="Arial"/>
          <w:szCs w:val="22"/>
          <w:lang w:val="en-GB"/>
        </w:rPr>
        <w:t xml:space="preserve"> </w:t>
      </w:r>
      <w:r w:rsidR="002A49FB" w:rsidRPr="00766817">
        <w:rPr>
          <w:rFonts w:cs="Arial"/>
          <w:szCs w:val="22"/>
          <w:shd w:val="clear" w:color="auto" w:fill="FFFFFF"/>
        </w:rPr>
        <w:t>,</w:t>
      </w:r>
      <w:r w:rsidR="002A49FB" w:rsidRPr="00766817">
        <w:rPr>
          <w:rFonts w:cs="Arial"/>
          <w:szCs w:val="22"/>
          <w:shd w:val="clear" w:color="auto" w:fill="FFFFFF"/>
          <w:lang w:val="en-GB"/>
        </w:rPr>
        <w:t xml:space="preserve">B. </w:t>
      </w:r>
      <w:hyperlink r:id="rId15" w:history="1">
        <w:r w:rsidR="002A49FB" w:rsidRPr="00766817">
          <w:rPr>
            <w:rFonts w:cs="Arial"/>
            <w:szCs w:val="22"/>
            <w:shd w:val="clear" w:color="auto" w:fill="FFFFFF"/>
          </w:rPr>
          <w:t>Sitter</w:t>
        </w:r>
      </w:hyperlink>
      <w:r w:rsidR="002A49FB" w:rsidRPr="00766817">
        <w:rPr>
          <w:rFonts w:cs="Arial"/>
          <w:szCs w:val="22"/>
          <w:shd w:val="clear" w:color="auto" w:fill="FFFFFF"/>
        </w:rPr>
        <w:t xml:space="preserve">, </w:t>
      </w:r>
      <w:r w:rsidR="002A49FB" w:rsidRPr="00766817">
        <w:rPr>
          <w:rFonts w:cs="Arial"/>
          <w:szCs w:val="22"/>
          <w:shd w:val="clear" w:color="auto" w:fill="FFFFFF"/>
          <w:lang w:val="en-GB"/>
        </w:rPr>
        <w:t>K.</w:t>
      </w:r>
      <w:r w:rsidR="002A49FB" w:rsidRPr="00766817">
        <w:rPr>
          <w:rFonts w:cs="Arial"/>
          <w:szCs w:val="22"/>
        </w:rPr>
        <w:t xml:space="preserve"> </w:t>
      </w:r>
      <w:hyperlink r:id="rId16" w:history="1">
        <w:r w:rsidR="002A49FB" w:rsidRPr="00766817">
          <w:rPr>
            <w:rFonts w:cs="Arial"/>
            <w:szCs w:val="22"/>
            <w:shd w:val="clear" w:color="auto" w:fill="FFFFFF"/>
          </w:rPr>
          <w:t xml:space="preserve"> Dimitropoulos</w:t>
        </w:r>
      </w:hyperlink>
      <w:r w:rsidR="002A49FB" w:rsidRPr="00766817">
        <w:rPr>
          <w:rFonts w:cs="Arial"/>
          <w:szCs w:val="22"/>
          <w:shd w:val="clear" w:color="auto" w:fill="FFFFFF"/>
        </w:rPr>
        <w:t>,</w:t>
      </w:r>
      <w:r w:rsidR="002A49FB" w:rsidRPr="00766817">
        <w:rPr>
          <w:rFonts w:cs="Arial"/>
          <w:szCs w:val="22"/>
          <w:shd w:val="clear" w:color="auto" w:fill="FFFFFF"/>
          <w:lang w:val="en-GB"/>
        </w:rPr>
        <w:t xml:space="preserve"> G. (2021) “</w:t>
      </w:r>
      <w:r w:rsidR="002A49FB" w:rsidRPr="00766817">
        <w:rPr>
          <w:rFonts w:cs="Arial"/>
          <w:spacing w:val="-2"/>
          <w:szCs w:val="22"/>
        </w:rPr>
        <w:t>Pragmatism as a paradigm for patient</w:t>
      </w:r>
      <w:r w:rsidR="002A49FB" w:rsidRPr="00766817">
        <w:rPr>
          <w:rFonts w:ascii="Cambria Math" w:hAnsi="Cambria Math" w:cs="Cambria Math"/>
          <w:spacing w:val="-2"/>
          <w:szCs w:val="22"/>
        </w:rPr>
        <w:t>‐</w:t>
      </w:r>
      <w:r w:rsidR="002A49FB" w:rsidRPr="00766817">
        <w:rPr>
          <w:rFonts w:cs="Arial"/>
          <w:spacing w:val="-2"/>
          <w:szCs w:val="22"/>
        </w:rPr>
        <w:t>oriented research</w:t>
      </w:r>
      <w:r w:rsidR="002A49FB" w:rsidRPr="00766817">
        <w:rPr>
          <w:rFonts w:cs="Arial"/>
          <w:spacing w:val="-2"/>
          <w:szCs w:val="22"/>
          <w:lang w:val="en-GB"/>
        </w:rPr>
        <w:t xml:space="preserve">” Available at </w:t>
      </w:r>
      <w:hyperlink r:id="rId17" w:history="1">
        <w:r w:rsidR="002A49FB" w:rsidRPr="00766817">
          <w:rPr>
            <w:rStyle w:val="Hyperlink"/>
            <w:rFonts w:cs="Arial"/>
            <w:color w:val="000000" w:themeColor="text1"/>
            <w:spacing w:val="-2"/>
            <w:szCs w:val="22"/>
            <w:lang w:val="en-GB"/>
          </w:rPr>
          <w:t>https://www.ncbi.nlm.nih.gov/pmc/articles/PMC8849373/</w:t>
        </w:r>
      </w:hyperlink>
      <w:r w:rsidR="002A49FB" w:rsidRPr="00766817">
        <w:rPr>
          <w:rFonts w:cs="Arial"/>
          <w:spacing w:val="-2"/>
          <w:szCs w:val="22"/>
          <w:lang w:val="en-GB"/>
        </w:rPr>
        <w:t xml:space="preserve"> (Accessed on 19</w:t>
      </w:r>
      <w:r w:rsidR="002A49FB" w:rsidRPr="00766817">
        <w:rPr>
          <w:rFonts w:cs="Arial"/>
          <w:spacing w:val="-2"/>
          <w:szCs w:val="22"/>
          <w:vertAlign w:val="superscript"/>
          <w:lang w:val="en-GB"/>
        </w:rPr>
        <w:t>th</w:t>
      </w:r>
      <w:r w:rsidR="002A49FB" w:rsidRPr="00766817">
        <w:rPr>
          <w:rFonts w:cs="Arial"/>
          <w:spacing w:val="-2"/>
          <w:szCs w:val="22"/>
          <w:lang w:val="en-GB"/>
        </w:rPr>
        <w:t xml:space="preserve"> September 2025).</w:t>
      </w:r>
    </w:p>
    <w:p w:rsidR="00581FFF" w:rsidRPr="00766817" w:rsidRDefault="00581FFF" w:rsidP="00766817">
      <w:pPr>
        <w:rPr>
          <w:rFonts w:cs="Arial"/>
          <w:spacing w:val="-2"/>
          <w:szCs w:val="22"/>
          <w:lang w:val="en-GB"/>
        </w:rPr>
      </w:pPr>
    </w:p>
    <w:p w:rsidR="00581FFF" w:rsidRPr="00766817" w:rsidRDefault="00581FFF" w:rsidP="00766817">
      <w:pPr>
        <w:rPr>
          <w:rFonts w:cs="Arial"/>
          <w:color w:val="000000" w:themeColor="text1"/>
          <w:szCs w:val="22"/>
          <w:lang w:val="en-GB"/>
        </w:rPr>
      </w:pPr>
      <w:proofErr w:type="spellStart"/>
      <w:r w:rsidRPr="00766817">
        <w:rPr>
          <w:rFonts w:cs="Arial"/>
          <w:color w:val="000000" w:themeColor="text1"/>
          <w:szCs w:val="22"/>
          <w:lang w:val="en-GB"/>
        </w:rPr>
        <w:t>Salmela-Aro</w:t>
      </w:r>
      <w:proofErr w:type="spellEnd"/>
      <w:r w:rsidRPr="00766817">
        <w:rPr>
          <w:rFonts w:cs="Arial"/>
          <w:color w:val="000000" w:themeColor="text1"/>
          <w:szCs w:val="22"/>
          <w:lang w:val="en-GB"/>
        </w:rPr>
        <w:t xml:space="preserve">, K. (2011) ‘Stages of Adolescence’. Available at </w:t>
      </w:r>
      <w:hyperlink r:id="rId18" w:history="1">
        <w:r w:rsidRPr="00766817">
          <w:rPr>
            <w:rStyle w:val="Hyperlink"/>
            <w:rFonts w:cs="Arial"/>
            <w:color w:val="000000" w:themeColor="text1"/>
            <w:szCs w:val="22"/>
            <w:lang w:val="en-GB"/>
          </w:rPr>
          <w:t>https://researchportal.helsinki.fi/en/publications/stages-of-adolescence</w:t>
        </w:r>
      </w:hyperlink>
      <w:r w:rsidRPr="00766817">
        <w:rPr>
          <w:rFonts w:cs="Arial"/>
          <w:color w:val="000000" w:themeColor="text1"/>
          <w:szCs w:val="22"/>
          <w:lang w:val="en-GB"/>
        </w:rPr>
        <w:t xml:space="preserve"> (accessed 19th September 2025). </w:t>
      </w:r>
    </w:p>
    <w:p w:rsidR="00581FFF" w:rsidRPr="00766817" w:rsidRDefault="00581FFF" w:rsidP="00766817">
      <w:pPr>
        <w:rPr>
          <w:rFonts w:cs="Arial"/>
          <w:color w:val="000000" w:themeColor="text1"/>
          <w:szCs w:val="22"/>
          <w:lang w:val="en-GB"/>
        </w:rPr>
      </w:pPr>
    </w:p>
    <w:p w:rsidR="00581FFF" w:rsidRPr="00766817" w:rsidRDefault="00581FFF" w:rsidP="00766817">
      <w:pPr>
        <w:rPr>
          <w:rFonts w:cs="Arial"/>
          <w:color w:val="000000" w:themeColor="text1"/>
          <w:szCs w:val="22"/>
          <w:lang w:val="en-GB"/>
        </w:rPr>
      </w:pPr>
      <w:proofErr w:type="spellStart"/>
      <w:r w:rsidRPr="00766817">
        <w:rPr>
          <w:rFonts w:cs="Arial"/>
          <w:color w:val="000000" w:themeColor="text1"/>
          <w:szCs w:val="22"/>
          <w:lang w:val="en-GB"/>
        </w:rPr>
        <w:t>Ozdemir</w:t>
      </w:r>
      <w:proofErr w:type="spellEnd"/>
      <w:r w:rsidRPr="00766817">
        <w:rPr>
          <w:rFonts w:cs="Arial"/>
          <w:color w:val="000000" w:themeColor="text1"/>
          <w:szCs w:val="22"/>
          <w:lang w:val="en-GB"/>
        </w:rPr>
        <w:t xml:space="preserve">, A. </w:t>
      </w:r>
      <w:proofErr w:type="spellStart"/>
      <w:r w:rsidRPr="00766817">
        <w:rPr>
          <w:rFonts w:cs="Arial"/>
          <w:color w:val="000000" w:themeColor="text1"/>
          <w:szCs w:val="22"/>
          <w:lang w:val="en-GB"/>
        </w:rPr>
        <w:t>Utkualp</w:t>
      </w:r>
      <w:proofErr w:type="spellEnd"/>
      <w:r w:rsidRPr="00766817">
        <w:rPr>
          <w:rFonts w:cs="Arial"/>
          <w:color w:val="000000" w:themeColor="text1"/>
          <w:szCs w:val="22"/>
          <w:lang w:val="en-GB"/>
        </w:rPr>
        <w:t xml:space="preserve">, N. </w:t>
      </w:r>
      <w:proofErr w:type="spellStart"/>
      <w:r w:rsidRPr="00766817">
        <w:rPr>
          <w:rFonts w:cs="Arial"/>
          <w:color w:val="000000" w:themeColor="text1"/>
          <w:szCs w:val="22"/>
          <w:lang w:val="en-GB"/>
        </w:rPr>
        <w:t>Pallos</w:t>
      </w:r>
      <w:proofErr w:type="spellEnd"/>
      <w:r w:rsidRPr="00766817">
        <w:rPr>
          <w:rFonts w:cs="Arial"/>
          <w:color w:val="000000" w:themeColor="text1"/>
          <w:szCs w:val="22"/>
          <w:lang w:val="en-GB"/>
        </w:rPr>
        <w:t xml:space="preserve">, A. (2016) ‘Physical and Psychosocial Effects of the Changes of Adolescence Period’. </w:t>
      </w:r>
      <w:r w:rsidRPr="00766817">
        <w:rPr>
          <w:rFonts w:cs="Arial"/>
          <w:i/>
          <w:iCs/>
          <w:color w:val="000000" w:themeColor="text1"/>
          <w:szCs w:val="22"/>
          <w:lang w:val="en-GB"/>
        </w:rPr>
        <w:t>International Journal of Caring Sciences</w:t>
      </w:r>
      <w:r w:rsidRPr="00766817">
        <w:rPr>
          <w:rFonts w:cs="Arial"/>
          <w:color w:val="000000" w:themeColor="text1"/>
          <w:szCs w:val="22"/>
          <w:lang w:val="en-GB"/>
        </w:rPr>
        <w:t>, 9(2)</w:t>
      </w:r>
      <w:r w:rsidR="003F5D72" w:rsidRPr="00766817">
        <w:rPr>
          <w:rFonts w:cs="Arial"/>
          <w:color w:val="000000" w:themeColor="text1"/>
          <w:szCs w:val="22"/>
          <w:lang w:val="en-GB"/>
        </w:rPr>
        <w:t>,</w:t>
      </w:r>
      <w:r w:rsidRPr="00766817">
        <w:rPr>
          <w:rFonts w:cs="Arial"/>
          <w:color w:val="000000" w:themeColor="text1"/>
          <w:szCs w:val="22"/>
          <w:lang w:val="en-GB"/>
        </w:rPr>
        <w:t xml:space="preserve"> pp</w:t>
      </w:r>
      <w:r w:rsidR="003F5D72" w:rsidRPr="00766817">
        <w:rPr>
          <w:rFonts w:cs="Arial"/>
          <w:color w:val="000000" w:themeColor="text1"/>
          <w:szCs w:val="22"/>
          <w:lang w:val="en-GB"/>
        </w:rPr>
        <w:t>.</w:t>
      </w:r>
      <w:r w:rsidRPr="00766817">
        <w:rPr>
          <w:rFonts w:cs="Arial"/>
          <w:color w:val="000000" w:themeColor="text1"/>
          <w:szCs w:val="22"/>
          <w:lang w:val="en-GB"/>
        </w:rPr>
        <w:t>717-723</w:t>
      </w:r>
    </w:p>
    <w:p w:rsidR="00581FFF" w:rsidRPr="00766817" w:rsidRDefault="00581FFF" w:rsidP="00766817">
      <w:pPr>
        <w:rPr>
          <w:rFonts w:cs="Arial"/>
          <w:i/>
          <w:iCs/>
          <w:color w:val="000000" w:themeColor="text1"/>
          <w:szCs w:val="22"/>
          <w:lang w:val="en-GB"/>
        </w:rPr>
      </w:pPr>
    </w:p>
    <w:p w:rsidR="00581FFF" w:rsidRPr="00766817" w:rsidRDefault="00D93615" w:rsidP="00766817">
      <w:pPr>
        <w:rPr>
          <w:rFonts w:cs="Arial"/>
          <w:color w:val="000000" w:themeColor="text1"/>
          <w:szCs w:val="22"/>
          <w:lang w:val="en-GB"/>
        </w:rPr>
      </w:pPr>
      <w:proofErr w:type="spellStart"/>
      <w:r w:rsidRPr="00766817">
        <w:rPr>
          <w:rFonts w:cs="Arial"/>
          <w:color w:val="000000" w:themeColor="text1"/>
          <w:szCs w:val="22"/>
          <w:lang w:val="en-GB"/>
        </w:rPr>
        <w:t>Apter</w:t>
      </w:r>
      <w:proofErr w:type="spellEnd"/>
      <w:r w:rsidRPr="00766817">
        <w:rPr>
          <w:rFonts w:cs="Arial"/>
          <w:color w:val="000000" w:themeColor="text1"/>
          <w:szCs w:val="22"/>
          <w:lang w:val="en-GB"/>
        </w:rPr>
        <w:t xml:space="preserve">, T. (2002) ‘The myth of maturity: What teenagers need from parents to become adults.’ Available at </w:t>
      </w:r>
      <w:hyperlink r:id="rId19" w:anchor="v=onepage&amp;q=parents%20support%20for%20adolescence%20t%20helpo%20grow%20into%20adults&amp;f=false" w:history="1">
        <w:r w:rsidRPr="00766817">
          <w:rPr>
            <w:rStyle w:val="Hyperlink"/>
            <w:rFonts w:cs="Arial"/>
            <w:color w:val="000000" w:themeColor="text1"/>
            <w:szCs w:val="22"/>
            <w:lang w:val="en-GB"/>
          </w:rPr>
          <w:t>https://books.google.im/books?hl=en&amp;lr=&amp;id=bOJvCQAAQBAJ&amp;oi=fnd&amp;pg=PA15&amp;dq=parents+support+for+adolescence+t+helpo+grow+into+adults&amp;ots=i6BXO4wedM&amp;sig=MIvnUuM8dYx3HQagy0u0k3lkkuc&amp;redir_esc=y#v=onepage&amp;q=parents%20support%20for%20adolescence%20t%20helpo%20grow%20into%20adults&amp;f=false</w:t>
        </w:r>
      </w:hyperlink>
      <w:r w:rsidRPr="00766817">
        <w:rPr>
          <w:rFonts w:cs="Arial"/>
          <w:color w:val="000000" w:themeColor="text1"/>
          <w:szCs w:val="22"/>
          <w:lang w:val="en-GB"/>
        </w:rPr>
        <w:t xml:space="preserve"> (accessed 19</w:t>
      </w:r>
      <w:r w:rsidRPr="00766817">
        <w:rPr>
          <w:rFonts w:cs="Arial"/>
          <w:color w:val="000000" w:themeColor="text1"/>
          <w:szCs w:val="22"/>
          <w:vertAlign w:val="superscript"/>
          <w:lang w:val="en-GB"/>
        </w:rPr>
        <w:t>th</w:t>
      </w:r>
      <w:r w:rsidRPr="00766817">
        <w:rPr>
          <w:rFonts w:cs="Arial"/>
          <w:color w:val="000000" w:themeColor="text1"/>
          <w:szCs w:val="22"/>
          <w:lang w:val="en-GB"/>
        </w:rPr>
        <w:t xml:space="preserve"> September 2025). </w:t>
      </w:r>
    </w:p>
    <w:p w:rsidR="00581FFF" w:rsidRPr="00766817" w:rsidRDefault="00581FFF" w:rsidP="00766817">
      <w:pPr>
        <w:rPr>
          <w:rFonts w:cs="Arial"/>
          <w:color w:val="000000" w:themeColor="text1"/>
          <w:szCs w:val="22"/>
          <w:lang w:val="en-GB"/>
        </w:rPr>
      </w:pPr>
    </w:p>
    <w:p w:rsidR="00581FFF" w:rsidRPr="00766817" w:rsidRDefault="00581FFF" w:rsidP="00766817">
      <w:pPr>
        <w:rPr>
          <w:rFonts w:cs="Arial"/>
          <w:color w:val="000000" w:themeColor="text1"/>
          <w:szCs w:val="22"/>
          <w:lang w:val="en-GB"/>
        </w:rPr>
      </w:pPr>
      <w:r w:rsidRPr="00766817">
        <w:rPr>
          <w:rFonts w:cs="Arial"/>
          <w:color w:val="000000" w:themeColor="text1"/>
          <w:szCs w:val="22"/>
          <w:lang w:val="en-GB"/>
        </w:rPr>
        <w:t>Chapman, J. (2021) ‘Singing and Teaching Singing: A Holistic Approach to Classical Voice’ 4</w:t>
      </w:r>
      <w:r w:rsidRPr="00766817">
        <w:rPr>
          <w:rFonts w:cs="Arial"/>
          <w:color w:val="000000" w:themeColor="text1"/>
          <w:szCs w:val="22"/>
          <w:vertAlign w:val="superscript"/>
          <w:lang w:val="en-GB"/>
        </w:rPr>
        <w:t>th</w:t>
      </w:r>
      <w:r w:rsidRPr="00766817">
        <w:rPr>
          <w:rFonts w:cs="Arial"/>
          <w:color w:val="000000" w:themeColor="text1"/>
          <w:szCs w:val="22"/>
          <w:lang w:val="en-GB"/>
        </w:rPr>
        <w:t xml:space="preserve"> Edition. San Diego: Plural Publishing.</w:t>
      </w:r>
    </w:p>
    <w:p w:rsidR="00DB33E8" w:rsidRPr="00766817" w:rsidRDefault="00DB33E8" w:rsidP="00766817">
      <w:pPr>
        <w:rPr>
          <w:rFonts w:cs="Arial"/>
          <w:color w:val="000000" w:themeColor="text1"/>
          <w:szCs w:val="22"/>
          <w:lang w:val="en-GB"/>
        </w:rPr>
      </w:pPr>
    </w:p>
    <w:p w:rsidR="00DB33E8" w:rsidRPr="00766817" w:rsidRDefault="00DB33E8" w:rsidP="00766817">
      <w:pPr>
        <w:rPr>
          <w:rFonts w:cs="Arial"/>
          <w:color w:val="000000" w:themeColor="text1"/>
          <w:szCs w:val="22"/>
          <w:lang w:val="en-GB"/>
        </w:rPr>
      </w:pPr>
      <w:r w:rsidRPr="00766817">
        <w:rPr>
          <w:rFonts w:cs="Arial"/>
          <w:color w:val="000000" w:themeColor="text1"/>
          <w:szCs w:val="22"/>
          <w:lang w:val="en-GB"/>
        </w:rPr>
        <w:t xml:space="preserve">Walker, M. (2017) ‘Why we sleep: Unlocking the power of sleep and </w:t>
      </w:r>
      <w:proofErr w:type="gramStart"/>
      <w:r w:rsidRPr="00766817">
        <w:rPr>
          <w:rFonts w:cs="Arial"/>
          <w:color w:val="000000" w:themeColor="text1"/>
          <w:szCs w:val="22"/>
          <w:lang w:val="en-GB"/>
        </w:rPr>
        <w:t>dreams’</w:t>
      </w:r>
      <w:proofErr w:type="gramEnd"/>
      <w:r w:rsidRPr="00766817">
        <w:rPr>
          <w:rFonts w:cs="Arial"/>
          <w:color w:val="000000" w:themeColor="text1"/>
          <w:szCs w:val="22"/>
          <w:lang w:val="en-GB"/>
        </w:rPr>
        <w:t xml:space="preserve">. Available at </w:t>
      </w:r>
      <w:hyperlink r:id="rId20" w:anchor="v=onepage&amp;q&amp;f=false" w:history="1">
        <w:r w:rsidRPr="00766817">
          <w:rPr>
            <w:rStyle w:val="Hyperlink"/>
            <w:rFonts w:cs="Arial"/>
            <w:color w:val="000000" w:themeColor="text1"/>
            <w:szCs w:val="22"/>
            <w:lang w:val="en-GB"/>
          </w:rPr>
          <w:t>https://books.google.im/books?hl=en&amp;lr=&amp;id=ZlU3DwAAQBAJ&amp;oi=fnd&amp;pg=PA3&amp;dq=is+sleep+important+to+all+humans+age+regardless&amp;ots=MXPf7I2ThV&amp;sig=U0Ue4uj9pSlch-CF5oJqV4fGs4Y&amp;redir_esc=y#v=onepage&amp;q&amp;f=false</w:t>
        </w:r>
      </w:hyperlink>
      <w:r w:rsidRPr="00766817">
        <w:rPr>
          <w:rFonts w:cs="Arial"/>
          <w:color w:val="000000" w:themeColor="text1"/>
          <w:szCs w:val="22"/>
          <w:lang w:val="en-GB"/>
        </w:rPr>
        <w:t xml:space="preserve"> (accessed 19</w:t>
      </w:r>
      <w:r w:rsidRPr="00766817">
        <w:rPr>
          <w:rFonts w:cs="Arial"/>
          <w:color w:val="000000" w:themeColor="text1"/>
          <w:szCs w:val="22"/>
          <w:vertAlign w:val="superscript"/>
          <w:lang w:val="en-GB"/>
        </w:rPr>
        <w:t>th</w:t>
      </w:r>
      <w:r w:rsidRPr="00766817">
        <w:rPr>
          <w:rFonts w:cs="Arial"/>
          <w:color w:val="000000" w:themeColor="text1"/>
          <w:szCs w:val="22"/>
          <w:lang w:val="en-GB"/>
        </w:rPr>
        <w:t xml:space="preserve"> September 2025). </w:t>
      </w:r>
    </w:p>
    <w:p w:rsidR="00DC1DAF" w:rsidRPr="00766817" w:rsidRDefault="00DC1DAF" w:rsidP="00766817">
      <w:pPr>
        <w:rPr>
          <w:rFonts w:cs="Arial"/>
          <w:color w:val="000000" w:themeColor="text1"/>
          <w:szCs w:val="22"/>
          <w:lang w:val="en-GB"/>
        </w:rPr>
      </w:pPr>
    </w:p>
    <w:p w:rsidR="00DC1DAF" w:rsidRPr="00766817" w:rsidRDefault="00DC1DAF" w:rsidP="00766817">
      <w:pPr>
        <w:rPr>
          <w:rFonts w:cs="Arial"/>
          <w:color w:val="000000" w:themeColor="text1"/>
          <w:szCs w:val="22"/>
          <w:lang w:val="en-GB"/>
        </w:rPr>
      </w:pPr>
      <w:r w:rsidRPr="00766817">
        <w:rPr>
          <w:rFonts w:cs="Arial"/>
          <w:color w:val="000000" w:themeColor="text1"/>
          <w:szCs w:val="22"/>
          <w:lang w:val="en-GB"/>
        </w:rPr>
        <w:t xml:space="preserve">Wiggins, SA. Freeman, JL. (2014) ‘Understanding sleep during adolescence’. </w:t>
      </w:r>
      <w:r w:rsidR="003F5D72" w:rsidRPr="00766817">
        <w:rPr>
          <w:rFonts w:cs="Arial"/>
          <w:i/>
          <w:iCs/>
          <w:color w:val="000000" w:themeColor="text1"/>
          <w:szCs w:val="22"/>
          <w:lang w:val="en-GB"/>
        </w:rPr>
        <w:t>Paediatric</w:t>
      </w:r>
      <w:r w:rsidRPr="00766817">
        <w:rPr>
          <w:rFonts w:cs="Arial"/>
          <w:i/>
          <w:iCs/>
          <w:color w:val="000000" w:themeColor="text1"/>
          <w:szCs w:val="22"/>
          <w:lang w:val="en-GB"/>
        </w:rPr>
        <w:t xml:space="preserve"> Nursing</w:t>
      </w:r>
      <w:r w:rsidRPr="00766817">
        <w:rPr>
          <w:rFonts w:cs="Arial"/>
          <w:color w:val="000000" w:themeColor="text1"/>
          <w:szCs w:val="22"/>
          <w:lang w:val="en-GB"/>
        </w:rPr>
        <w:t xml:space="preserve">, 40(2), pp.91-98. </w:t>
      </w:r>
    </w:p>
    <w:p w:rsidR="00797009" w:rsidRPr="00766817" w:rsidRDefault="00797009" w:rsidP="00766817">
      <w:pPr>
        <w:rPr>
          <w:rFonts w:cs="Arial"/>
          <w:color w:val="000000" w:themeColor="text1"/>
          <w:szCs w:val="22"/>
          <w:lang w:val="en-GB"/>
        </w:rPr>
      </w:pPr>
    </w:p>
    <w:p w:rsidR="00797009" w:rsidRPr="00766817" w:rsidRDefault="00797009" w:rsidP="00766817">
      <w:pPr>
        <w:rPr>
          <w:rFonts w:cs="Arial"/>
          <w:color w:val="000000" w:themeColor="text1"/>
          <w:szCs w:val="22"/>
          <w:lang w:val="en-GB"/>
        </w:rPr>
      </w:pPr>
      <w:proofErr w:type="spellStart"/>
      <w:r w:rsidRPr="00766817">
        <w:rPr>
          <w:rFonts w:cs="Arial"/>
          <w:color w:val="000000" w:themeColor="text1"/>
          <w:szCs w:val="22"/>
          <w:lang w:val="en-GB"/>
        </w:rPr>
        <w:lastRenderedPageBreak/>
        <w:t>Mitru</w:t>
      </w:r>
      <w:proofErr w:type="spellEnd"/>
      <w:r w:rsidRPr="00766817">
        <w:rPr>
          <w:rFonts w:cs="Arial"/>
          <w:color w:val="000000" w:themeColor="text1"/>
          <w:szCs w:val="22"/>
          <w:lang w:val="en-GB"/>
        </w:rPr>
        <w:t xml:space="preserve">, G. </w:t>
      </w:r>
      <w:proofErr w:type="spellStart"/>
      <w:r w:rsidRPr="00766817">
        <w:rPr>
          <w:rFonts w:cs="Arial"/>
          <w:color w:val="000000" w:themeColor="text1"/>
          <w:szCs w:val="22"/>
          <w:lang w:val="en-GB"/>
        </w:rPr>
        <w:t>Millrood</w:t>
      </w:r>
      <w:proofErr w:type="spellEnd"/>
      <w:r w:rsidRPr="00766817">
        <w:rPr>
          <w:rFonts w:cs="Arial"/>
          <w:color w:val="000000" w:themeColor="text1"/>
          <w:szCs w:val="22"/>
          <w:lang w:val="en-GB"/>
        </w:rPr>
        <w:t xml:space="preserve">, DL. </w:t>
      </w:r>
      <w:proofErr w:type="spellStart"/>
      <w:r w:rsidRPr="00766817">
        <w:rPr>
          <w:rFonts w:cs="Arial"/>
          <w:color w:val="000000" w:themeColor="text1"/>
          <w:szCs w:val="22"/>
          <w:lang w:val="en-GB"/>
        </w:rPr>
        <w:t>Mateika</w:t>
      </w:r>
      <w:proofErr w:type="spellEnd"/>
      <w:r w:rsidRPr="00766817">
        <w:rPr>
          <w:rFonts w:cs="Arial"/>
          <w:color w:val="000000" w:themeColor="text1"/>
          <w:szCs w:val="22"/>
          <w:lang w:val="en-GB"/>
        </w:rPr>
        <w:t xml:space="preserve">, JH. (2002) ‘The impact of sleep on learning and behaviour in </w:t>
      </w:r>
      <w:proofErr w:type="gramStart"/>
      <w:r w:rsidRPr="00766817">
        <w:rPr>
          <w:rFonts w:cs="Arial"/>
          <w:color w:val="000000" w:themeColor="text1"/>
          <w:szCs w:val="22"/>
          <w:lang w:val="en-GB"/>
        </w:rPr>
        <w:t>adolescents’</w:t>
      </w:r>
      <w:proofErr w:type="gramEnd"/>
      <w:r w:rsidRPr="00766817">
        <w:rPr>
          <w:rFonts w:cs="Arial"/>
          <w:color w:val="000000" w:themeColor="text1"/>
          <w:szCs w:val="22"/>
          <w:lang w:val="en-GB"/>
        </w:rPr>
        <w:t xml:space="preserve">. </w:t>
      </w:r>
      <w:r w:rsidRPr="00766817">
        <w:rPr>
          <w:rFonts w:cs="Arial"/>
          <w:i/>
          <w:iCs/>
          <w:color w:val="000000" w:themeColor="text1"/>
          <w:szCs w:val="22"/>
          <w:lang w:val="en-GB"/>
        </w:rPr>
        <w:t>Sage Journals</w:t>
      </w:r>
      <w:r w:rsidRPr="00766817">
        <w:rPr>
          <w:rFonts w:cs="Arial"/>
          <w:color w:val="000000" w:themeColor="text1"/>
          <w:szCs w:val="22"/>
          <w:lang w:val="en-GB"/>
        </w:rPr>
        <w:t xml:space="preserve"> </w:t>
      </w:r>
      <w:r w:rsidRPr="00766817">
        <w:rPr>
          <w:rFonts w:cs="Arial"/>
          <w:i/>
          <w:iCs/>
          <w:color w:val="000000" w:themeColor="text1"/>
          <w:szCs w:val="22"/>
          <w:lang w:val="en-GB"/>
        </w:rPr>
        <w:t xml:space="preserve">Teachers College Record, </w:t>
      </w:r>
      <w:r w:rsidRPr="00766817">
        <w:rPr>
          <w:rFonts w:cs="Arial"/>
          <w:color w:val="000000" w:themeColor="text1"/>
          <w:szCs w:val="22"/>
          <w:lang w:val="en-GB"/>
        </w:rPr>
        <w:t>104(4), pp.</w:t>
      </w:r>
      <w:r w:rsidR="00801F7F" w:rsidRPr="00766817">
        <w:rPr>
          <w:rFonts w:cs="Arial"/>
          <w:color w:val="000000" w:themeColor="text1"/>
          <w:szCs w:val="22"/>
          <w:lang w:val="en-GB"/>
        </w:rPr>
        <w:t xml:space="preserve"> 704-726.</w:t>
      </w:r>
    </w:p>
    <w:p w:rsidR="00C63A8C" w:rsidRPr="00766817" w:rsidRDefault="00C63A8C"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Brand, S. Kirov, R. (2011) ‘Sleep and its importance in adolescence and in common adolescent somatic and psychiatric conditions’. Available at https://www.tandfonline.com/doi/full/10.2147/IJGM.S11557?scroll=top&amp;needAccess=true (accessed </w:t>
      </w:r>
      <w:r w:rsidRPr="00766817">
        <w:rPr>
          <w:rFonts w:ascii="Arial" w:hAnsi="Arial" w:cs="Arial"/>
          <w:sz w:val="22"/>
          <w:szCs w:val="22"/>
          <w:lang w:val="en-GB"/>
        </w:rPr>
        <w:t>26</w:t>
      </w:r>
      <w:r w:rsidRPr="00766817">
        <w:rPr>
          <w:rFonts w:ascii="Arial" w:hAnsi="Arial" w:cs="Arial"/>
          <w:sz w:val="22"/>
          <w:szCs w:val="22"/>
          <w:vertAlign w:val="superscript"/>
          <w:lang w:val="en-GB"/>
        </w:rPr>
        <w:t>th</w:t>
      </w:r>
      <w:r w:rsidRPr="00766817">
        <w:rPr>
          <w:rFonts w:ascii="Arial" w:hAnsi="Arial" w:cs="Arial"/>
          <w:sz w:val="22"/>
          <w:szCs w:val="22"/>
          <w:lang w:val="en-GB"/>
        </w:rPr>
        <w:t xml:space="preserve"> September</w:t>
      </w:r>
      <w:r w:rsidRPr="00766817">
        <w:rPr>
          <w:rFonts w:ascii="Arial" w:hAnsi="Arial" w:cs="Arial"/>
          <w:sz w:val="22"/>
          <w:szCs w:val="22"/>
        </w:rPr>
        <w:t xml:space="preserve"> 2025). </w:t>
      </w:r>
    </w:p>
    <w:p w:rsidR="0067732F" w:rsidRPr="00766817" w:rsidRDefault="0067732F" w:rsidP="00766817">
      <w:pPr>
        <w:rPr>
          <w:rFonts w:cs="Arial"/>
          <w:color w:val="000000" w:themeColor="text1"/>
          <w:szCs w:val="22"/>
          <w:lang w:val="en-GB"/>
        </w:rPr>
      </w:pPr>
      <w:r w:rsidRPr="00766817">
        <w:rPr>
          <w:rFonts w:cs="Arial"/>
          <w:color w:val="000000" w:themeColor="text1"/>
          <w:szCs w:val="22"/>
          <w:lang w:val="en-GB"/>
        </w:rPr>
        <w:t>Speyer, LG. (2022) ‘</w:t>
      </w:r>
      <w:r w:rsidR="00E20E29" w:rsidRPr="00766817">
        <w:rPr>
          <w:rFonts w:cs="Arial"/>
          <w:color w:val="000000" w:themeColor="text1"/>
          <w:szCs w:val="22"/>
          <w:lang w:val="en-GB"/>
        </w:rPr>
        <w:t>T</w:t>
      </w:r>
      <w:r w:rsidRPr="00766817">
        <w:rPr>
          <w:rFonts w:cs="Arial"/>
          <w:color w:val="000000" w:themeColor="text1"/>
          <w:szCs w:val="22"/>
          <w:lang w:val="en-GB"/>
        </w:rPr>
        <w:t xml:space="preserve">he importance of sleep for adolescents’ long-term development’. </w:t>
      </w:r>
      <w:r w:rsidRPr="00766817">
        <w:rPr>
          <w:rFonts w:cs="Arial"/>
          <w:i/>
          <w:iCs/>
          <w:color w:val="000000" w:themeColor="text1"/>
          <w:szCs w:val="22"/>
          <w:lang w:val="en-GB"/>
        </w:rPr>
        <w:t>The Lancet Child and Adolescent Health</w:t>
      </w:r>
      <w:r w:rsidRPr="00766817">
        <w:rPr>
          <w:rFonts w:cs="Arial"/>
          <w:color w:val="000000" w:themeColor="text1"/>
          <w:szCs w:val="22"/>
          <w:lang w:val="en-GB"/>
        </w:rPr>
        <w:t xml:space="preserve">, 6(10), pp.669-670. </w:t>
      </w:r>
    </w:p>
    <w:p w:rsidR="00897AF4" w:rsidRPr="00766817" w:rsidRDefault="00897AF4" w:rsidP="00766817">
      <w:pPr>
        <w:rPr>
          <w:rFonts w:cs="Arial"/>
          <w:color w:val="000000" w:themeColor="text1"/>
          <w:szCs w:val="22"/>
          <w:lang w:val="en-GB"/>
        </w:rPr>
      </w:pPr>
    </w:p>
    <w:p w:rsidR="00897AF4" w:rsidRPr="00766817" w:rsidRDefault="00897AF4" w:rsidP="00766817">
      <w:pPr>
        <w:rPr>
          <w:rFonts w:cs="Arial"/>
          <w:color w:val="000000" w:themeColor="text1"/>
          <w:szCs w:val="22"/>
          <w:lang w:val="en-GB"/>
        </w:rPr>
      </w:pPr>
      <w:r w:rsidRPr="00766817">
        <w:rPr>
          <w:rFonts w:cs="Arial"/>
          <w:color w:val="000000" w:themeColor="text1"/>
          <w:szCs w:val="22"/>
          <w:lang w:val="en-GB"/>
        </w:rPr>
        <w:t>Evans-</w:t>
      </w:r>
      <w:proofErr w:type="spellStart"/>
      <w:r w:rsidRPr="00766817">
        <w:rPr>
          <w:rFonts w:cs="Arial"/>
          <w:color w:val="000000" w:themeColor="text1"/>
          <w:szCs w:val="22"/>
          <w:lang w:val="en-GB"/>
        </w:rPr>
        <w:t>Whipp</w:t>
      </w:r>
      <w:proofErr w:type="spellEnd"/>
      <w:r w:rsidRPr="00766817">
        <w:rPr>
          <w:rFonts w:cs="Arial"/>
          <w:color w:val="000000" w:themeColor="text1"/>
          <w:szCs w:val="22"/>
          <w:lang w:val="en-GB"/>
        </w:rPr>
        <w:t>, TJ. Gasser, C. (</w:t>
      </w:r>
      <w:r w:rsidR="00C61F22" w:rsidRPr="00766817">
        <w:rPr>
          <w:rFonts w:cs="Arial"/>
          <w:color w:val="000000" w:themeColor="text1"/>
          <w:szCs w:val="22"/>
          <w:lang w:val="en-GB"/>
        </w:rPr>
        <w:t>2018) ‘Are children and adolescents getting enough sleep?’.</w:t>
      </w:r>
    </w:p>
    <w:p w:rsidR="007F1843" w:rsidRPr="00766817" w:rsidRDefault="00C61F22" w:rsidP="00766817">
      <w:pPr>
        <w:rPr>
          <w:rFonts w:cs="Arial"/>
          <w:color w:val="000000" w:themeColor="text1"/>
          <w:szCs w:val="22"/>
          <w:lang w:val="en-GB"/>
        </w:rPr>
      </w:pPr>
      <w:r w:rsidRPr="00766817">
        <w:rPr>
          <w:rFonts w:cs="Arial"/>
          <w:color w:val="000000" w:themeColor="text1"/>
          <w:szCs w:val="22"/>
          <w:lang w:val="en-GB"/>
        </w:rPr>
        <w:t xml:space="preserve">Available at </w:t>
      </w:r>
      <w:hyperlink r:id="rId21" w:history="1">
        <w:r w:rsidRPr="00766817">
          <w:rPr>
            <w:rStyle w:val="Hyperlink"/>
            <w:rFonts w:cs="Arial"/>
            <w:color w:val="000000" w:themeColor="text1"/>
            <w:szCs w:val="22"/>
            <w:lang w:val="en-GB"/>
          </w:rPr>
          <w:t>https://www.researchgate.net/publication/338569534_Are_children_and_adolescents_getting_enough_sleep</w:t>
        </w:r>
      </w:hyperlink>
      <w:r w:rsidRPr="00766817">
        <w:rPr>
          <w:rFonts w:cs="Arial"/>
          <w:color w:val="000000" w:themeColor="text1"/>
          <w:szCs w:val="22"/>
          <w:lang w:val="en-GB"/>
        </w:rPr>
        <w:t xml:space="preserve"> (accessed 26th September 2025)</w:t>
      </w:r>
      <w:r w:rsidR="007F1843" w:rsidRPr="00766817">
        <w:rPr>
          <w:rFonts w:cs="Arial"/>
          <w:i/>
          <w:iCs/>
          <w:szCs w:val="22"/>
        </w:rPr>
        <w:t xml:space="preserve">Journal of Voice </w:t>
      </w:r>
      <w:r w:rsidR="007F1843" w:rsidRPr="00766817">
        <w:rPr>
          <w:rFonts w:cs="Arial"/>
          <w:szCs w:val="22"/>
        </w:rPr>
        <w:t xml:space="preserve">34(3) pp.489-497. </w:t>
      </w:r>
    </w:p>
    <w:p w:rsidR="00E20E29" w:rsidRPr="00766817" w:rsidRDefault="00E20E29" w:rsidP="00766817">
      <w:pPr>
        <w:rPr>
          <w:rFonts w:cs="Arial"/>
          <w:color w:val="000000" w:themeColor="text1"/>
          <w:szCs w:val="22"/>
          <w:lang w:val="en-GB"/>
        </w:rPr>
      </w:pPr>
      <w:r w:rsidRPr="00766817">
        <w:rPr>
          <w:rFonts w:cs="Arial"/>
          <w:color w:val="000000" w:themeColor="text1"/>
          <w:szCs w:val="22"/>
          <w:lang w:val="en-GB"/>
        </w:rPr>
        <w:t xml:space="preserve">Noland, H. Price, JH. </w:t>
      </w:r>
      <w:proofErr w:type="spellStart"/>
      <w:r w:rsidRPr="00766817">
        <w:rPr>
          <w:rFonts w:cs="Arial"/>
          <w:color w:val="000000" w:themeColor="text1"/>
          <w:szCs w:val="22"/>
          <w:lang w:val="en-GB"/>
        </w:rPr>
        <w:t>Dake</w:t>
      </w:r>
      <w:proofErr w:type="spellEnd"/>
      <w:r w:rsidRPr="00766817">
        <w:rPr>
          <w:rFonts w:cs="Arial"/>
          <w:color w:val="000000" w:themeColor="text1"/>
          <w:szCs w:val="22"/>
          <w:lang w:val="en-GB"/>
        </w:rPr>
        <w:t xml:space="preserve">, J. </w:t>
      </w:r>
      <w:proofErr w:type="spellStart"/>
      <w:r w:rsidRPr="00766817">
        <w:rPr>
          <w:rFonts w:cs="Arial"/>
          <w:color w:val="000000" w:themeColor="text1"/>
          <w:szCs w:val="22"/>
          <w:lang w:val="en-GB"/>
        </w:rPr>
        <w:t>Tellijohann</w:t>
      </w:r>
      <w:proofErr w:type="spellEnd"/>
      <w:r w:rsidRPr="00766817">
        <w:rPr>
          <w:rFonts w:cs="Arial"/>
          <w:color w:val="000000" w:themeColor="text1"/>
          <w:szCs w:val="22"/>
          <w:lang w:val="en-GB"/>
        </w:rPr>
        <w:t xml:space="preserve">, SK. (2009) ‘Adolescents’ sleep behaviours and perceptions of sleep’. </w:t>
      </w:r>
      <w:r w:rsidRPr="00766817">
        <w:rPr>
          <w:rFonts w:cs="Arial"/>
          <w:i/>
          <w:iCs/>
          <w:color w:val="000000" w:themeColor="text1"/>
          <w:szCs w:val="22"/>
          <w:lang w:val="en-GB"/>
        </w:rPr>
        <w:t>Journal of School Health</w:t>
      </w:r>
      <w:r w:rsidRPr="00766817">
        <w:rPr>
          <w:rFonts w:cs="Arial"/>
          <w:color w:val="000000" w:themeColor="text1"/>
          <w:szCs w:val="22"/>
          <w:lang w:val="en-GB"/>
        </w:rPr>
        <w:t xml:space="preserve">, 79(5), pp.224-230. </w:t>
      </w:r>
    </w:p>
    <w:p w:rsidR="005E1718" w:rsidRPr="00766817" w:rsidRDefault="005E1718" w:rsidP="00766817">
      <w:pPr>
        <w:rPr>
          <w:rFonts w:cs="Arial"/>
          <w:color w:val="000000" w:themeColor="text1"/>
          <w:szCs w:val="22"/>
          <w:lang w:val="en-GB"/>
        </w:rPr>
      </w:pPr>
    </w:p>
    <w:p w:rsidR="005E1718" w:rsidRPr="00766817" w:rsidRDefault="005E1718" w:rsidP="00766817">
      <w:pPr>
        <w:rPr>
          <w:rFonts w:cs="Arial"/>
          <w:color w:val="000000" w:themeColor="text1"/>
          <w:szCs w:val="22"/>
          <w:lang w:val="en-GB"/>
        </w:rPr>
      </w:pPr>
      <w:r w:rsidRPr="00766817">
        <w:rPr>
          <w:rFonts w:cs="Arial"/>
          <w:color w:val="000000" w:themeColor="text1"/>
          <w:szCs w:val="22"/>
          <w:lang w:val="en-GB"/>
        </w:rPr>
        <w:t xml:space="preserve">Leger, D. Beck, F. Richard, J-B. </w:t>
      </w:r>
      <w:proofErr w:type="spellStart"/>
      <w:r w:rsidRPr="00766817">
        <w:rPr>
          <w:rFonts w:cs="Arial"/>
          <w:color w:val="000000" w:themeColor="text1"/>
          <w:szCs w:val="22"/>
          <w:lang w:val="en-GB"/>
        </w:rPr>
        <w:t>Godeau</w:t>
      </w:r>
      <w:proofErr w:type="spellEnd"/>
      <w:r w:rsidRPr="00766817">
        <w:rPr>
          <w:rFonts w:cs="Arial"/>
          <w:color w:val="000000" w:themeColor="text1"/>
          <w:szCs w:val="22"/>
          <w:lang w:val="en-GB"/>
        </w:rPr>
        <w:t xml:space="preserve">, E. (2012) ‘Total sleep time severely drops during adolescence’. Available at </w:t>
      </w:r>
      <w:hyperlink r:id="rId22" w:history="1">
        <w:r w:rsidRPr="00766817">
          <w:rPr>
            <w:rStyle w:val="Hyperlink"/>
            <w:rFonts w:cs="Arial"/>
            <w:color w:val="000000" w:themeColor="text1"/>
            <w:szCs w:val="22"/>
            <w:lang w:val="en-GB"/>
          </w:rPr>
          <w:t>https://journals.plos.org/plosone/article?id=10.1371/journal.pone.0045204 9accessed 19th September 2025</w:t>
        </w:r>
      </w:hyperlink>
      <w:r w:rsidRPr="00766817">
        <w:rPr>
          <w:rFonts w:cs="Arial"/>
          <w:color w:val="000000" w:themeColor="text1"/>
          <w:szCs w:val="22"/>
          <w:lang w:val="en-GB"/>
        </w:rPr>
        <w:t xml:space="preserve">). </w:t>
      </w:r>
    </w:p>
    <w:p w:rsidR="003B1F43" w:rsidRPr="00766817" w:rsidRDefault="003B1F43" w:rsidP="00766817">
      <w:pPr>
        <w:rPr>
          <w:rFonts w:cs="Arial"/>
          <w:color w:val="000000" w:themeColor="text1"/>
          <w:szCs w:val="22"/>
          <w:lang w:val="en-GB"/>
        </w:rPr>
      </w:pPr>
    </w:p>
    <w:p w:rsidR="003B1F43" w:rsidRDefault="003B1F43" w:rsidP="00766817">
      <w:pPr>
        <w:rPr>
          <w:rFonts w:cs="Arial"/>
          <w:color w:val="000000" w:themeColor="text1"/>
          <w:szCs w:val="22"/>
          <w:lang w:val="en-GB"/>
        </w:rPr>
      </w:pPr>
      <w:r w:rsidRPr="00766817">
        <w:rPr>
          <w:rFonts w:cs="Arial"/>
          <w:color w:val="000000" w:themeColor="text1"/>
          <w:szCs w:val="22"/>
          <w:lang w:val="en-GB"/>
        </w:rPr>
        <w:t xml:space="preserve">Bagnall, AD. </w:t>
      </w:r>
      <w:proofErr w:type="spellStart"/>
      <w:r w:rsidRPr="00766817">
        <w:rPr>
          <w:rFonts w:cs="Arial"/>
          <w:color w:val="000000" w:themeColor="text1"/>
          <w:szCs w:val="22"/>
          <w:lang w:val="en-GB"/>
        </w:rPr>
        <w:t>Dorrian</w:t>
      </w:r>
      <w:proofErr w:type="spellEnd"/>
      <w:r w:rsidRPr="00766817">
        <w:rPr>
          <w:rFonts w:cs="Arial"/>
          <w:color w:val="000000" w:themeColor="text1"/>
          <w:szCs w:val="22"/>
          <w:lang w:val="en-GB"/>
        </w:rPr>
        <w:t xml:space="preserve">, J. Fletcher, A. (2011) ‘Some vocal consequences of sleep deprivation and the possibility of “Fatigue proofing” the voice with </w:t>
      </w:r>
      <w:proofErr w:type="spellStart"/>
      <w:r w:rsidRPr="00766817">
        <w:rPr>
          <w:rFonts w:cs="Arial"/>
          <w:color w:val="000000" w:themeColor="text1"/>
          <w:szCs w:val="22"/>
          <w:lang w:val="en-GB"/>
        </w:rPr>
        <w:t>Voicecraft</w:t>
      </w:r>
      <w:proofErr w:type="spellEnd"/>
      <w:r w:rsidRPr="00766817">
        <w:rPr>
          <w:rFonts w:cs="Arial"/>
          <w:color w:val="000000" w:themeColor="text1"/>
          <w:szCs w:val="22"/>
          <w:lang w:val="en-GB"/>
        </w:rPr>
        <w:t xml:space="preserve"> voice training’. Available at https://www.sciencedirect.com/science/article/pii/S0892199710002134 (Accessed 19</w:t>
      </w:r>
      <w:r w:rsidRPr="00766817">
        <w:rPr>
          <w:rFonts w:cs="Arial"/>
          <w:color w:val="000000" w:themeColor="text1"/>
          <w:szCs w:val="22"/>
          <w:vertAlign w:val="superscript"/>
          <w:lang w:val="en-GB"/>
        </w:rPr>
        <w:t>th</w:t>
      </w:r>
      <w:r w:rsidRPr="00766817">
        <w:rPr>
          <w:rFonts w:cs="Arial"/>
          <w:color w:val="000000" w:themeColor="text1"/>
          <w:szCs w:val="22"/>
          <w:lang w:val="en-GB"/>
        </w:rPr>
        <w:t xml:space="preserve"> September 2025). </w:t>
      </w:r>
    </w:p>
    <w:p w:rsidR="009234B0" w:rsidRDefault="009234B0" w:rsidP="00766817">
      <w:pPr>
        <w:rPr>
          <w:rFonts w:cs="Arial"/>
          <w:color w:val="000000" w:themeColor="text1"/>
          <w:szCs w:val="22"/>
          <w:lang w:val="en-GB"/>
        </w:rPr>
      </w:pPr>
    </w:p>
    <w:p w:rsidR="009234B0" w:rsidRPr="00766817" w:rsidRDefault="009234B0" w:rsidP="00766817">
      <w:pPr>
        <w:rPr>
          <w:rFonts w:cs="Arial"/>
          <w:color w:val="000000" w:themeColor="text1"/>
          <w:szCs w:val="22"/>
          <w:lang w:val="en-GB"/>
        </w:rPr>
      </w:pPr>
      <w:r>
        <w:rPr>
          <w:rFonts w:cs="Arial"/>
          <w:color w:val="000000" w:themeColor="text1"/>
          <w:szCs w:val="22"/>
          <w:lang w:val="en-GB"/>
        </w:rPr>
        <w:t xml:space="preserve">Connor, J. (2022) ‘Singing is an extension of speaking’. Available at </w:t>
      </w:r>
      <w:hyperlink r:id="rId23" w:anchor=":~:text=Remember:%20Singing%20Is%20An%20Extension,exactly%20do%20we%20do%20that" w:history="1">
        <w:r w:rsidRPr="009234B0">
          <w:rPr>
            <w:rStyle w:val="Hyperlink"/>
            <w:rFonts w:cs="Arial"/>
            <w:color w:val="000000" w:themeColor="text1"/>
            <w:szCs w:val="22"/>
            <w:lang w:val="en-GB"/>
          </w:rPr>
          <w:t>https://www.jenniferconnorstudioofthearts.com/post/grow-your-blog-community#:~:text=Remember:%20Singing%20Is%20An%20Extension,exactly%20do%20we%20do%20that</w:t>
        </w:r>
      </w:hyperlink>
      <w:r w:rsidRPr="009234B0">
        <w:rPr>
          <w:rFonts w:cs="Arial"/>
          <w:color w:val="000000" w:themeColor="text1"/>
          <w:szCs w:val="22"/>
          <w:lang w:val="en-GB"/>
        </w:rPr>
        <w:t>? (accessed 5</w:t>
      </w:r>
      <w:r w:rsidRPr="009234B0">
        <w:rPr>
          <w:rFonts w:cs="Arial"/>
          <w:color w:val="000000" w:themeColor="text1"/>
          <w:szCs w:val="22"/>
          <w:vertAlign w:val="superscript"/>
          <w:lang w:val="en-GB"/>
        </w:rPr>
        <w:t>th</w:t>
      </w:r>
      <w:r w:rsidRPr="009234B0">
        <w:rPr>
          <w:rFonts w:cs="Arial"/>
          <w:color w:val="000000" w:themeColor="text1"/>
          <w:szCs w:val="22"/>
          <w:lang w:val="en-GB"/>
        </w:rPr>
        <w:t xml:space="preserve"> December 2025). </w:t>
      </w:r>
    </w:p>
    <w:p w:rsidR="00F62051" w:rsidRPr="00766817" w:rsidRDefault="00F62051" w:rsidP="00766817">
      <w:pPr>
        <w:rPr>
          <w:rFonts w:cs="Arial"/>
          <w:color w:val="000000" w:themeColor="text1"/>
          <w:szCs w:val="22"/>
          <w:lang w:val="en-GB"/>
        </w:rPr>
      </w:pPr>
    </w:p>
    <w:p w:rsidR="00F62051" w:rsidRPr="00766817" w:rsidRDefault="00F62051" w:rsidP="00766817">
      <w:pPr>
        <w:rPr>
          <w:rFonts w:cs="Arial"/>
          <w:color w:val="000000" w:themeColor="text1"/>
          <w:szCs w:val="22"/>
          <w:lang w:val="en-GB"/>
        </w:rPr>
      </w:pPr>
      <w:r w:rsidRPr="00766817">
        <w:rPr>
          <w:rFonts w:cs="Arial"/>
          <w:color w:val="000000" w:themeColor="text1"/>
          <w:szCs w:val="22"/>
          <w:lang w:val="en-GB"/>
        </w:rPr>
        <w:t xml:space="preserve">Rocha, BR. </w:t>
      </w:r>
      <w:proofErr w:type="spellStart"/>
      <w:r w:rsidRPr="00766817">
        <w:rPr>
          <w:rFonts w:cs="Arial"/>
          <w:color w:val="000000" w:themeColor="text1"/>
          <w:szCs w:val="22"/>
          <w:lang w:val="en-GB"/>
        </w:rPr>
        <w:t>Behlau</w:t>
      </w:r>
      <w:proofErr w:type="spellEnd"/>
      <w:r w:rsidRPr="00766817">
        <w:rPr>
          <w:rFonts w:cs="Arial"/>
          <w:color w:val="000000" w:themeColor="text1"/>
          <w:szCs w:val="22"/>
          <w:lang w:val="en-GB"/>
        </w:rPr>
        <w:t xml:space="preserve">, M. (2018) ‘The influence of sleep disorders on voice quality’. </w:t>
      </w:r>
      <w:r w:rsidRPr="00766817">
        <w:rPr>
          <w:rFonts w:cs="Arial"/>
          <w:i/>
          <w:iCs/>
          <w:color w:val="000000" w:themeColor="text1"/>
          <w:szCs w:val="22"/>
          <w:lang w:val="en-GB"/>
        </w:rPr>
        <w:t>Journal of Voice</w:t>
      </w:r>
      <w:r w:rsidRPr="00766817">
        <w:rPr>
          <w:rFonts w:cs="Arial"/>
          <w:color w:val="000000" w:themeColor="text1"/>
          <w:szCs w:val="22"/>
          <w:lang w:val="en-GB"/>
        </w:rPr>
        <w:t xml:space="preserve"> 32(6), pp.771-777. </w:t>
      </w:r>
    </w:p>
    <w:p w:rsidR="004A4F9D" w:rsidRPr="00766817" w:rsidRDefault="004A4F9D" w:rsidP="00766817">
      <w:pPr>
        <w:rPr>
          <w:rFonts w:cs="Arial"/>
          <w:color w:val="000000" w:themeColor="text1"/>
          <w:szCs w:val="22"/>
          <w:lang w:val="en-GB"/>
        </w:rPr>
      </w:pPr>
    </w:p>
    <w:p w:rsidR="004A4F9D" w:rsidRPr="00766817" w:rsidRDefault="004A4F9D" w:rsidP="00766817">
      <w:pPr>
        <w:rPr>
          <w:rFonts w:cs="Arial"/>
          <w:color w:val="000000" w:themeColor="text1"/>
          <w:szCs w:val="22"/>
          <w:lang w:val="en-GB"/>
        </w:rPr>
      </w:pPr>
      <w:proofErr w:type="spellStart"/>
      <w:r w:rsidRPr="00766817">
        <w:rPr>
          <w:rFonts w:cs="Arial"/>
          <w:color w:val="000000" w:themeColor="text1"/>
          <w:szCs w:val="22"/>
          <w:lang w:val="en-GB"/>
        </w:rPr>
        <w:t>Krajewski</w:t>
      </w:r>
      <w:proofErr w:type="spellEnd"/>
      <w:r w:rsidRPr="00766817">
        <w:rPr>
          <w:rFonts w:cs="Arial"/>
          <w:color w:val="000000" w:themeColor="text1"/>
          <w:szCs w:val="22"/>
          <w:lang w:val="en-GB"/>
        </w:rPr>
        <w:t xml:space="preserve">, J. Wieland, R. </w:t>
      </w:r>
      <w:proofErr w:type="spellStart"/>
      <w:r w:rsidRPr="00766817">
        <w:rPr>
          <w:rFonts w:cs="Arial"/>
          <w:color w:val="000000" w:themeColor="text1"/>
          <w:szCs w:val="22"/>
          <w:lang w:val="en-GB"/>
        </w:rPr>
        <w:t>Batliner</w:t>
      </w:r>
      <w:proofErr w:type="spellEnd"/>
      <w:r w:rsidRPr="00766817">
        <w:rPr>
          <w:rFonts w:cs="Arial"/>
          <w:color w:val="000000" w:themeColor="text1"/>
          <w:szCs w:val="22"/>
          <w:lang w:val="en-GB"/>
        </w:rPr>
        <w:t xml:space="preserve">, A. (2008) ‘An acoustic framework for detecting fatigue in </w:t>
      </w:r>
      <w:proofErr w:type="gramStart"/>
      <w:r w:rsidRPr="00766817">
        <w:rPr>
          <w:rFonts w:cs="Arial"/>
          <w:color w:val="000000" w:themeColor="text1"/>
          <w:szCs w:val="22"/>
          <w:lang w:val="en-GB"/>
        </w:rPr>
        <w:t>speech based</w:t>
      </w:r>
      <w:proofErr w:type="gramEnd"/>
      <w:r w:rsidRPr="00766817">
        <w:rPr>
          <w:rFonts w:cs="Arial"/>
          <w:color w:val="000000" w:themeColor="text1"/>
          <w:szCs w:val="22"/>
          <w:lang w:val="en-GB"/>
        </w:rPr>
        <w:t xml:space="preserve"> human-computer-interaction</w:t>
      </w:r>
      <w:r w:rsidR="00820F06" w:rsidRPr="00766817">
        <w:rPr>
          <w:rFonts w:cs="Arial"/>
          <w:color w:val="000000" w:themeColor="text1"/>
          <w:szCs w:val="22"/>
          <w:lang w:val="en-GB"/>
        </w:rPr>
        <w:t xml:space="preserve">’. Available at </w:t>
      </w:r>
      <w:hyperlink r:id="rId24" w:history="1">
        <w:r w:rsidR="00820F06" w:rsidRPr="00766817">
          <w:rPr>
            <w:rStyle w:val="Hyperlink"/>
            <w:rFonts w:cs="Arial"/>
            <w:color w:val="000000" w:themeColor="text1"/>
            <w:szCs w:val="22"/>
            <w:lang w:val="en-GB"/>
          </w:rPr>
          <w:t>https://link.springer.com/chapter/10.1007/978-3-540-70540-6_7</w:t>
        </w:r>
      </w:hyperlink>
      <w:r w:rsidR="00820F06" w:rsidRPr="00766817">
        <w:rPr>
          <w:rFonts w:cs="Arial"/>
          <w:color w:val="000000" w:themeColor="text1"/>
          <w:szCs w:val="22"/>
          <w:lang w:val="en-GB"/>
        </w:rPr>
        <w:t xml:space="preserve"> (accessed 26th September 2025). </w:t>
      </w:r>
    </w:p>
    <w:p w:rsidR="00897F57" w:rsidRPr="00766817" w:rsidRDefault="00897F57" w:rsidP="00766817">
      <w:pPr>
        <w:rPr>
          <w:rFonts w:cs="Arial"/>
          <w:color w:val="000000" w:themeColor="text1"/>
          <w:szCs w:val="22"/>
          <w:lang w:val="en-GB"/>
        </w:rPr>
      </w:pPr>
    </w:p>
    <w:p w:rsidR="00897F57" w:rsidRPr="00766817" w:rsidRDefault="00897F57" w:rsidP="00766817">
      <w:pPr>
        <w:rPr>
          <w:rFonts w:cs="Arial"/>
          <w:color w:val="000000" w:themeColor="text1"/>
          <w:szCs w:val="22"/>
          <w:lang w:val="en-GB"/>
        </w:rPr>
      </w:pPr>
      <w:proofErr w:type="spellStart"/>
      <w:r w:rsidRPr="00766817">
        <w:rPr>
          <w:rFonts w:cs="Arial"/>
          <w:color w:val="000000" w:themeColor="text1"/>
          <w:szCs w:val="22"/>
          <w:lang w:val="en-GB"/>
        </w:rPr>
        <w:t>Farrus</w:t>
      </w:r>
      <w:proofErr w:type="spellEnd"/>
      <w:r w:rsidRPr="00766817">
        <w:rPr>
          <w:rFonts w:cs="Arial"/>
          <w:color w:val="000000" w:themeColor="text1"/>
          <w:szCs w:val="22"/>
          <w:lang w:val="en-GB"/>
        </w:rPr>
        <w:t xml:space="preserve">, M. Hernando, J. </w:t>
      </w:r>
      <w:proofErr w:type="spellStart"/>
      <w:r w:rsidRPr="00766817">
        <w:rPr>
          <w:rFonts w:cs="Arial"/>
          <w:color w:val="000000" w:themeColor="text1"/>
          <w:szCs w:val="22"/>
          <w:lang w:val="en-GB"/>
        </w:rPr>
        <w:t>Ejarque</w:t>
      </w:r>
      <w:proofErr w:type="spellEnd"/>
      <w:r w:rsidRPr="00766817">
        <w:rPr>
          <w:rFonts w:cs="Arial"/>
          <w:color w:val="000000" w:themeColor="text1"/>
          <w:szCs w:val="22"/>
          <w:lang w:val="en-GB"/>
        </w:rPr>
        <w:t xml:space="preserve">, P. (2007) ‘Jitter and Shimmer Measurements for Speaker Recognition’. Available at </w:t>
      </w:r>
      <w:hyperlink r:id="rId25" w:history="1">
        <w:r w:rsidR="00D7534F" w:rsidRPr="00766817">
          <w:rPr>
            <w:rStyle w:val="Hyperlink"/>
            <w:rFonts w:cs="Arial"/>
            <w:color w:val="000000" w:themeColor="text1"/>
            <w:szCs w:val="22"/>
            <w:lang w:val="en-GB"/>
          </w:rPr>
          <w:t>https://www.isca-archive.org/interspeech_2007/farrus07_interspeech.pdf</w:t>
        </w:r>
      </w:hyperlink>
      <w:r w:rsidR="00D7534F" w:rsidRPr="00766817">
        <w:rPr>
          <w:rFonts w:cs="Arial"/>
          <w:color w:val="000000" w:themeColor="text1"/>
          <w:szCs w:val="22"/>
          <w:lang w:val="en-GB"/>
        </w:rPr>
        <w:t xml:space="preserve"> (accessed 3rd October 2025). </w:t>
      </w:r>
    </w:p>
    <w:p w:rsidR="00761E19" w:rsidRPr="00766817" w:rsidRDefault="00761E19" w:rsidP="00766817">
      <w:pPr>
        <w:rPr>
          <w:rFonts w:cs="Arial"/>
          <w:color w:val="000000" w:themeColor="text1"/>
          <w:szCs w:val="22"/>
          <w:lang w:val="en-GB"/>
        </w:rPr>
      </w:pPr>
    </w:p>
    <w:p w:rsidR="00761E19" w:rsidRPr="00766817" w:rsidRDefault="00761E19" w:rsidP="00766817">
      <w:pPr>
        <w:rPr>
          <w:rFonts w:cs="Arial"/>
          <w:color w:val="000000" w:themeColor="text1"/>
          <w:szCs w:val="22"/>
          <w:lang w:val="en-GB"/>
        </w:rPr>
      </w:pPr>
      <w:proofErr w:type="spellStart"/>
      <w:r w:rsidRPr="00766817">
        <w:rPr>
          <w:rFonts w:cs="Arial"/>
          <w:color w:val="000000" w:themeColor="text1"/>
          <w:szCs w:val="22"/>
          <w:lang w:val="en-GB"/>
        </w:rPr>
        <w:t>Phonalyze</w:t>
      </w:r>
      <w:proofErr w:type="spellEnd"/>
      <w:r w:rsidRPr="00766817">
        <w:rPr>
          <w:rFonts w:cs="Arial"/>
          <w:color w:val="000000" w:themeColor="text1"/>
          <w:szCs w:val="22"/>
          <w:lang w:val="en-GB"/>
        </w:rPr>
        <w:t xml:space="preserve">. (2025) ‘Understanding Shimmer in Voice Assessment’. Available at </w:t>
      </w:r>
      <w:hyperlink r:id="rId26" w:history="1">
        <w:r w:rsidRPr="00766817">
          <w:rPr>
            <w:rStyle w:val="Hyperlink"/>
            <w:rFonts w:cs="Arial"/>
            <w:color w:val="000000" w:themeColor="text1"/>
            <w:szCs w:val="22"/>
            <w:lang w:val="en-GB"/>
          </w:rPr>
          <w:t>https://blog.phonalyze.com/understanding-shimmer-in-voice-assessment-with-phonalyze/</w:t>
        </w:r>
      </w:hyperlink>
      <w:r w:rsidRPr="00766817">
        <w:rPr>
          <w:rFonts w:cs="Arial"/>
          <w:color w:val="000000" w:themeColor="text1"/>
          <w:szCs w:val="22"/>
          <w:lang w:val="en-GB"/>
        </w:rPr>
        <w:t xml:space="preserve"> (accessed 3</w:t>
      </w:r>
      <w:r w:rsidRPr="00766817">
        <w:rPr>
          <w:rFonts w:cs="Arial"/>
          <w:color w:val="000000" w:themeColor="text1"/>
          <w:szCs w:val="22"/>
          <w:vertAlign w:val="superscript"/>
          <w:lang w:val="en-GB"/>
        </w:rPr>
        <w:t>rd</w:t>
      </w:r>
      <w:r w:rsidRPr="00766817">
        <w:rPr>
          <w:rFonts w:cs="Arial"/>
          <w:color w:val="000000" w:themeColor="text1"/>
          <w:szCs w:val="22"/>
          <w:lang w:val="en-GB"/>
        </w:rPr>
        <w:t xml:space="preserve"> October 2025). </w:t>
      </w:r>
    </w:p>
    <w:p w:rsidR="00457DC3" w:rsidRPr="00766817" w:rsidRDefault="00457DC3" w:rsidP="00766817">
      <w:pPr>
        <w:rPr>
          <w:rFonts w:cs="Arial"/>
          <w:color w:val="000000" w:themeColor="text1"/>
          <w:szCs w:val="22"/>
          <w:lang w:val="en-GB"/>
        </w:rPr>
      </w:pPr>
    </w:p>
    <w:p w:rsidR="00457DC3" w:rsidRPr="00766817" w:rsidRDefault="00457DC3" w:rsidP="00766817">
      <w:pPr>
        <w:rPr>
          <w:rFonts w:cs="Arial"/>
          <w:color w:val="000000" w:themeColor="text1"/>
          <w:szCs w:val="22"/>
          <w:lang w:val="en-GB"/>
        </w:rPr>
      </w:pPr>
      <w:r w:rsidRPr="00766817">
        <w:rPr>
          <w:rFonts w:cs="Arial"/>
          <w:color w:val="000000" w:themeColor="text1"/>
          <w:szCs w:val="22"/>
          <w:lang w:val="en-GB"/>
        </w:rPr>
        <w:t xml:space="preserve">American College of Cardiology. (2016) ‘Sleep deprivation takes a toll on heart health’. Available at </w:t>
      </w:r>
      <w:hyperlink r:id="rId27" w:history="1">
        <w:r w:rsidRPr="00766817">
          <w:rPr>
            <w:rStyle w:val="Hyperlink"/>
            <w:rFonts w:cs="Arial"/>
            <w:color w:val="000000" w:themeColor="text1"/>
            <w:szCs w:val="22"/>
            <w:lang w:val="en-GB"/>
          </w:rPr>
          <w:t>https://www.cardiosmart.org/news/2016/7/sleep-deprivation-takes-a-toll-on-heart-health</w:t>
        </w:r>
      </w:hyperlink>
      <w:r w:rsidRPr="00766817">
        <w:rPr>
          <w:rFonts w:cs="Arial"/>
          <w:color w:val="000000" w:themeColor="text1"/>
          <w:szCs w:val="22"/>
          <w:lang w:val="en-GB"/>
        </w:rPr>
        <w:t xml:space="preserve"> (accessed 3rd October 2025). </w:t>
      </w:r>
    </w:p>
    <w:p w:rsidR="00A15963" w:rsidRPr="00766817" w:rsidRDefault="00A15963" w:rsidP="00766817">
      <w:pPr>
        <w:rPr>
          <w:rFonts w:cs="Arial"/>
          <w:color w:val="000000" w:themeColor="text1"/>
          <w:szCs w:val="22"/>
          <w:lang w:val="en-GB"/>
        </w:rPr>
      </w:pPr>
    </w:p>
    <w:p w:rsidR="00A15963" w:rsidRDefault="00A15963" w:rsidP="00766817">
      <w:pPr>
        <w:rPr>
          <w:rFonts w:cs="Arial"/>
          <w:color w:val="000000" w:themeColor="text1"/>
          <w:szCs w:val="22"/>
          <w:lang w:val="en-GB"/>
        </w:rPr>
      </w:pPr>
      <w:proofErr w:type="spellStart"/>
      <w:r w:rsidRPr="00766817">
        <w:rPr>
          <w:rFonts w:cs="Arial"/>
          <w:color w:val="000000" w:themeColor="text1"/>
          <w:szCs w:val="22"/>
          <w:lang w:val="en-GB"/>
        </w:rPr>
        <w:t>Larrouy</w:t>
      </w:r>
      <w:proofErr w:type="spellEnd"/>
      <w:r w:rsidRPr="00766817">
        <w:rPr>
          <w:rFonts w:cs="Arial"/>
          <w:color w:val="000000" w:themeColor="text1"/>
          <w:szCs w:val="22"/>
          <w:lang w:val="en-GB"/>
        </w:rPr>
        <w:t xml:space="preserve">-Maestri, P. </w:t>
      </w:r>
      <w:proofErr w:type="spellStart"/>
      <w:r w:rsidRPr="00766817">
        <w:rPr>
          <w:rFonts w:cs="Arial"/>
          <w:color w:val="000000" w:themeColor="text1"/>
          <w:szCs w:val="22"/>
          <w:lang w:val="en-GB"/>
        </w:rPr>
        <w:t>Morsomme</w:t>
      </w:r>
      <w:proofErr w:type="spellEnd"/>
      <w:r w:rsidRPr="00766817">
        <w:rPr>
          <w:rFonts w:cs="Arial"/>
          <w:color w:val="000000" w:themeColor="text1"/>
          <w:szCs w:val="22"/>
          <w:lang w:val="en-GB"/>
        </w:rPr>
        <w:t xml:space="preserve">, D. (2014) ‘The effects of stress on singing voice accuracy’. Available at </w:t>
      </w:r>
      <w:hyperlink r:id="rId28" w:history="1">
        <w:r w:rsidRPr="00766817">
          <w:rPr>
            <w:rStyle w:val="Hyperlink"/>
            <w:rFonts w:cs="Arial"/>
            <w:color w:val="000000" w:themeColor="text1"/>
            <w:szCs w:val="22"/>
            <w:lang w:val="en-GB"/>
          </w:rPr>
          <w:t>https://pubmed.ncbi.nlm.nih.gov/24094801/</w:t>
        </w:r>
      </w:hyperlink>
      <w:r w:rsidRPr="00766817">
        <w:rPr>
          <w:rFonts w:cs="Arial"/>
          <w:color w:val="000000" w:themeColor="text1"/>
          <w:szCs w:val="22"/>
          <w:lang w:val="en-GB"/>
        </w:rPr>
        <w:t xml:space="preserve"> (accessed 3</w:t>
      </w:r>
      <w:r w:rsidRPr="00766817">
        <w:rPr>
          <w:rFonts w:cs="Arial"/>
          <w:color w:val="000000" w:themeColor="text1"/>
          <w:szCs w:val="22"/>
          <w:vertAlign w:val="superscript"/>
          <w:lang w:val="en-GB"/>
        </w:rPr>
        <w:t>rd</w:t>
      </w:r>
      <w:r w:rsidRPr="00766817">
        <w:rPr>
          <w:rFonts w:cs="Arial"/>
          <w:color w:val="000000" w:themeColor="text1"/>
          <w:szCs w:val="22"/>
          <w:lang w:val="en-GB"/>
        </w:rPr>
        <w:t xml:space="preserve"> October 2025). </w:t>
      </w:r>
    </w:p>
    <w:p w:rsidR="00973A7C" w:rsidRDefault="00973A7C" w:rsidP="00766817">
      <w:pPr>
        <w:rPr>
          <w:rFonts w:cs="Arial"/>
          <w:color w:val="000000" w:themeColor="text1"/>
          <w:szCs w:val="22"/>
          <w:lang w:val="en-GB"/>
        </w:rPr>
      </w:pPr>
    </w:p>
    <w:p w:rsidR="00973A7C" w:rsidRPr="00766817" w:rsidRDefault="001F4004" w:rsidP="00766817">
      <w:pPr>
        <w:rPr>
          <w:rFonts w:cs="Arial"/>
          <w:color w:val="000000" w:themeColor="text1"/>
          <w:szCs w:val="22"/>
          <w:lang w:val="en-GB"/>
        </w:rPr>
      </w:pPr>
      <w:proofErr w:type="spellStart"/>
      <w:r>
        <w:rPr>
          <w:rFonts w:cs="Arial"/>
          <w:color w:val="000000" w:themeColor="text1"/>
          <w:szCs w:val="22"/>
          <w:lang w:val="en-GB"/>
        </w:rPr>
        <w:t>Zborowski</w:t>
      </w:r>
      <w:proofErr w:type="spellEnd"/>
      <w:r>
        <w:rPr>
          <w:rFonts w:cs="Arial"/>
          <w:color w:val="000000" w:themeColor="text1"/>
          <w:szCs w:val="22"/>
          <w:lang w:val="en-GB"/>
        </w:rPr>
        <w:t xml:space="preserve">, M. </w:t>
      </w:r>
      <w:proofErr w:type="spellStart"/>
      <w:r>
        <w:rPr>
          <w:rFonts w:cs="Arial"/>
          <w:color w:val="000000" w:themeColor="text1"/>
          <w:szCs w:val="22"/>
          <w:lang w:val="en-GB"/>
        </w:rPr>
        <w:t>Skotnicka</w:t>
      </w:r>
      <w:proofErr w:type="spellEnd"/>
      <w:r>
        <w:rPr>
          <w:rFonts w:cs="Arial"/>
          <w:color w:val="000000" w:themeColor="text1"/>
          <w:szCs w:val="22"/>
          <w:lang w:val="en-GB"/>
        </w:rPr>
        <w:t xml:space="preserve">, M. (2025) ‘The role of hydration in children and adolescents- A </w:t>
      </w:r>
      <w:r w:rsidRPr="001F4004">
        <w:rPr>
          <w:rFonts w:cs="Arial"/>
          <w:color w:val="000000" w:themeColor="text1"/>
          <w:szCs w:val="22"/>
          <w:lang w:val="en-GB"/>
        </w:rPr>
        <w:t xml:space="preserve">theoretical framework for reviewing recommendations, models, and empirical </w:t>
      </w:r>
      <w:proofErr w:type="gramStart"/>
      <w:r w:rsidRPr="001F4004">
        <w:rPr>
          <w:rFonts w:cs="Arial"/>
          <w:color w:val="000000" w:themeColor="text1"/>
          <w:szCs w:val="22"/>
          <w:lang w:val="en-GB"/>
        </w:rPr>
        <w:t>studies’</w:t>
      </w:r>
      <w:proofErr w:type="gramEnd"/>
      <w:r w:rsidRPr="001F4004">
        <w:rPr>
          <w:rFonts w:cs="Arial"/>
          <w:color w:val="000000" w:themeColor="text1"/>
          <w:szCs w:val="22"/>
          <w:lang w:val="en-GB"/>
        </w:rPr>
        <w:t xml:space="preserve">. Available at </w:t>
      </w:r>
      <w:hyperlink r:id="rId29" w:history="1">
        <w:r w:rsidRPr="001F4004">
          <w:rPr>
            <w:rStyle w:val="Hyperlink"/>
            <w:rFonts w:cs="Arial"/>
            <w:color w:val="000000" w:themeColor="text1"/>
            <w:szCs w:val="22"/>
            <w:lang w:val="en-GB"/>
          </w:rPr>
          <w:t>https://www.mdpi.com/2072-6643/17/17/2841#:~:text=Adolescents%20are%20more%20susceptible%20to%20dehydration%20because,Reduced%20academic%20performance%20*%20Social%20functioning%20difficulties</w:t>
        </w:r>
      </w:hyperlink>
      <w:r w:rsidRPr="001F4004">
        <w:rPr>
          <w:rFonts w:cs="Arial"/>
          <w:color w:val="000000" w:themeColor="text1"/>
          <w:szCs w:val="22"/>
          <w:lang w:val="en-GB"/>
        </w:rPr>
        <w:t xml:space="preserve"> (accessed 12</w:t>
      </w:r>
      <w:r w:rsidRPr="001F4004">
        <w:rPr>
          <w:rFonts w:cs="Arial"/>
          <w:color w:val="000000" w:themeColor="text1"/>
          <w:szCs w:val="22"/>
          <w:vertAlign w:val="superscript"/>
          <w:lang w:val="en-GB"/>
        </w:rPr>
        <w:t>th</w:t>
      </w:r>
      <w:r w:rsidRPr="001F4004">
        <w:rPr>
          <w:rFonts w:cs="Arial"/>
          <w:color w:val="000000" w:themeColor="text1"/>
          <w:szCs w:val="22"/>
          <w:lang w:val="en-GB"/>
        </w:rPr>
        <w:t xml:space="preserve"> December 2025). </w:t>
      </w:r>
    </w:p>
    <w:p w:rsidR="003E6E4C" w:rsidRPr="00766817" w:rsidRDefault="003E6E4C" w:rsidP="00766817">
      <w:pPr>
        <w:rPr>
          <w:rFonts w:cs="Arial"/>
          <w:color w:val="000000" w:themeColor="text1"/>
          <w:szCs w:val="22"/>
          <w:lang w:val="en-GB"/>
        </w:rPr>
      </w:pPr>
    </w:p>
    <w:p w:rsidR="003E6E4C" w:rsidRPr="00766817" w:rsidRDefault="003E6E4C" w:rsidP="00766817">
      <w:pPr>
        <w:rPr>
          <w:rFonts w:cs="Arial"/>
          <w:color w:val="000000" w:themeColor="text1"/>
          <w:szCs w:val="22"/>
          <w:lang w:val="en-GB"/>
        </w:rPr>
      </w:pPr>
      <w:r w:rsidRPr="00766817">
        <w:rPr>
          <w:rFonts w:cs="Arial"/>
          <w:color w:val="000000" w:themeColor="text1"/>
          <w:szCs w:val="22"/>
          <w:lang w:val="en-GB"/>
        </w:rPr>
        <w:t xml:space="preserve">Kenny, EL. Long, MW. Cradock, AL. </w:t>
      </w:r>
      <w:proofErr w:type="spellStart"/>
      <w:r w:rsidRPr="00766817">
        <w:rPr>
          <w:rFonts w:cs="Arial"/>
          <w:color w:val="000000" w:themeColor="text1"/>
          <w:szCs w:val="22"/>
          <w:lang w:val="en-GB"/>
        </w:rPr>
        <w:t>Gortmaker</w:t>
      </w:r>
      <w:proofErr w:type="spellEnd"/>
      <w:r w:rsidRPr="00766817">
        <w:rPr>
          <w:rFonts w:cs="Arial"/>
          <w:color w:val="000000" w:themeColor="text1"/>
          <w:szCs w:val="22"/>
          <w:lang w:val="en-GB"/>
        </w:rPr>
        <w:t>, SL. (2015) ‘Prevalence of inadequate hydration among US children and disparities by gender and race/ethnicity</w:t>
      </w:r>
      <w:r w:rsidR="005A0115" w:rsidRPr="00766817">
        <w:rPr>
          <w:rFonts w:cs="Arial"/>
          <w:color w:val="000000" w:themeColor="text1"/>
          <w:szCs w:val="22"/>
          <w:lang w:val="en-GB"/>
        </w:rPr>
        <w:t xml:space="preserve">: National health and nutrition examination </w:t>
      </w:r>
      <w:proofErr w:type="spellStart"/>
      <w:r w:rsidR="005A0115" w:rsidRPr="00766817">
        <w:rPr>
          <w:rFonts w:cs="Arial"/>
          <w:color w:val="000000" w:themeColor="text1"/>
          <w:szCs w:val="22"/>
          <w:lang w:val="en-GB"/>
        </w:rPr>
        <w:t>surgey</w:t>
      </w:r>
      <w:proofErr w:type="spellEnd"/>
      <w:r w:rsidR="005A0115" w:rsidRPr="00766817">
        <w:rPr>
          <w:rFonts w:cs="Arial"/>
          <w:color w:val="000000" w:themeColor="text1"/>
          <w:szCs w:val="22"/>
          <w:lang w:val="en-GB"/>
        </w:rPr>
        <w:t xml:space="preserve"> 2009-2012’. Available at </w:t>
      </w:r>
      <w:hyperlink r:id="rId30" w:history="1">
        <w:r w:rsidR="005A0115" w:rsidRPr="00766817">
          <w:rPr>
            <w:rStyle w:val="Hyperlink"/>
            <w:rFonts w:cs="Arial"/>
            <w:color w:val="000000" w:themeColor="text1"/>
            <w:szCs w:val="22"/>
            <w:lang w:val="en-GB"/>
          </w:rPr>
          <w:t>https://ajph.aphapublications.org/doi/full/10.2105/AJPH.2015.302572</w:t>
        </w:r>
      </w:hyperlink>
      <w:r w:rsidR="005A0115" w:rsidRPr="00766817">
        <w:rPr>
          <w:rFonts w:cs="Arial"/>
          <w:color w:val="000000" w:themeColor="text1"/>
          <w:szCs w:val="22"/>
          <w:lang w:val="en-GB"/>
        </w:rPr>
        <w:t xml:space="preserve"> (accessed 14th November 2025). </w:t>
      </w:r>
    </w:p>
    <w:p w:rsidR="00CC20DF" w:rsidRPr="00766817" w:rsidRDefault="00CC20DF" w:rsidP="00766817">
      <w:pPr>
        <w:rPr>
          <w:rFonts w:cs="Arial"/>
          <w:color w:val="000000" w:themeColor="text1"/>
          <w:szCs w:val="22"/>
          <w:lang w:val="en-GB"/>
        </w:rPr>
      </w:pPr>
    </w:p>
    <w:p w:rsidR="00CC20DF" w:rsidRPr="00766817" w:rsidRDefault="00CC20DF" w:rsidP="00766817">
      <w:pPr>
        <w:rPr>
          <w:rFonts w:cs="Arial"/>
          <w:color w:val="000000" w:themeColor="text1"/>
          <w:szCs w:val="22"/>
          <w:lang w:val="en-GB"/>
        </w:rPr>
      </w:pPr>
      <w:r w:rsidRPr="00766817">
        <w:rPr>
          <w:rFonts w:cs="Arial"/>
          <w:color w:val="000000" w:themeColor="text1"/>
          <w:szCs w:val="22"/>
          <w:lang w:val="en-GB"/>
        </w:rPr>
        <w:t xml:space="preserve">National Library of Medicine (2024) ‘ Paediatric Dehydration’ </w:t>
      </w:r>
      <w:proofErr w:type="spellStart"/>
      <w:r w:rsidRPr="00766817">
        <w:rPr>
          <w:rFonts w:cs="Arial"/>
          <w:color w:val="000000" w:themeColor="text1"/>
          <w:szCs w:val="22"/>
          <w:lang w:val="en-GB"/>
        </w:rPr>
        <w:t>Avaialble</w:t>
      </w:r>
      <w:proofErr w:type="spellEnd"/>
      <w:r w:rsidRPr="00766817">
        <w:rPr>
          <w:rFonts w:cs="Arial"/>
          <w:color w:val="000000" w:themeColor="text1"/>
          <w:szCs w:val="22"/>
          <w:lang w:val="en-GB"/>
        </w:rPr>
        <w:t xml:space="preserve"> at </w:t>
      </w:r>
      <w:hyperlink r:id="rId31" w:anchor=":~:text=Dehydration%20is%20a%20condition%20caused,particularly%20in%20resource%2Dlimited%20settings" w:history="1">
        <w:r w:rsidRPr="00766817">
          <w:rPr>
            <w:rStyle w:val="Hyperlink"/>
            <w:rFonts w:cs="Arial"/>
            <w:color w:val="000000" w:themeColor="text1"/>
            <w:szCs w:val="22"/>
            <w:lang w:val="en-GB"/>
          </w:rPr>
          <w:t>https://www.ncbi.nlm.nih.gov/books/NBK436022/#:~:text=Dehydration%20is%20a%20condition%20caused,particularly%20in%20resource%2Dlimited%20settings</w:t>
        </w:r>
      </w:hyperlink>
      <w:r w:rsidRPr="00766817">
        <w:rPr>
          <w:rFonts w:cs="Arial"/>
          <w:color w:val="000000" w:themeColor="text1"/>
          <w:szCs w:val="22"/>
          <w:lang w:val="en-GB"/>
        </w:rPr>
        <w:t>. (accessed 14</w:t>
      </w:r>
      <w:r w:rsidRPr="00766817">
        <w:rPr>
          <w:rFonts w:cs="Arial"/>
          <w:color w:val="000000" w:themeColor="text1"/>
          <w:szCs w:val="22"/>
          <w:vertAlign w:val="superscript"/>
          <w:lang w:val="en-GB"/>
        </w:rPr>
        <w:t>th</w:t>
      </w:r>
      <w:r w:rsidRPr="00766817">
        <w:rPr>
          <w:rFonts w:cs="Arial"/>
          <w:color w:val="000000" w:themeColor="text1"/>
          <w:szCs w:val="22"/>
          <w:lang w:val="en-GB"/>
        </w:rPr>
        <w:t xml:space="preserve"> November 2025). </w:t>
      </w:r>
    </w:p>
    <w:p w:rsidR="00C00130" w:rsidRPr="00766817" w:rsidRDefault="00C00130" w:rsidP="00766817">
      <w:pPr>
        <w:rPr>
          <w:rFonts w:cs="Arial"/>
          <w:color w:val="000000" w:themeColor="text1"/>
          <w:szCs w:val="22"/>
          <w:lang w:val="en-GB"/>
        </w:rPr>
      </w:pPr>
    </w:p>
    <w:p w:rsidR="00C00130" w:rsidRPr="00766817" w:rsidRDefault="00C00130" w:rsidP="00766817">
      <w:pPr>
        <w:rPr>
          <w:rFonts w:cs="Arial"/>
          <w:color w:val="000000" w:themeColor="text1"/>
          <w:szCs w:val="22"/>
          <w:lang w:val="en-GB"/>
        </w:rPr>
      </w:pPr>
      <w:r w:rsidRPr="00766817">
        <w:rPr>
          <w:rFonts w:cs="Arial"/>
          <w:color w:val="000000" w:themeColor="text1"/>
          <w:szCs w:val="22"/>
          <w:lang w:val="en-GB"/>
        </w:rPr>
        <w:lastRenderedPageBreak/>
        <w:t xml:space="preserve">Irwin, C. </w:t>
      </w:r>
      <w:proofErr w:type="spellStart"/>
      <w:r w:rsidRPr="00766817">
        <w:rPr>
          <w:rFonts w:cs="Arial"/>
          <w:color w:val="000000" w:themeColor="text1"/>
          <w:szCs w:val="22"/>
          <w:lang w:val="en-GB"/>
        </w:rPr>
        <w:t>Leveritt</w:t>
      </w:r>
      <w:proofErr w:type="spellEnd"/>
      <w:r w:rsidRPr="00766817">
        <w:rPr>
          <w:rFonts w:cs="Arial"/>
          <w:color w:val="000000" w:themeColor="text1"/>
          <w:szCs w:val="22"/>
          <w:lang w:val="en-GB"/>
        </w:rPr>
        <w:t xml:space="preserve">, M. Shum, D. </w:t>
      </w:r>
      <w:proofErr w:type="spellStart"/>
      <w:r w:rsidRPr="00766817">
        <w:rPr>
          <w:rFonts w:cs="Arial"/>
          <w:color w:val="000000" w:themeColor="text1"/>
          <w:szCs w:val="22"/>
          <w:lang w:val="en-GB"/>
        </w:rPr>
        <w:t>Desbrow</w:t>
      </w:r>
      <w:proofErr w:type="spellEnd"/>
      <w:r w:rsidRPr="00766817">
        <w:rPr>
          <w:rFonts w:cs="Arial"/>
          <w:color w:val="000000" w:themeColor="text1"/>
          <w:szCs w:val="22"/>
          <w:lang w:val="en-GB"/>
        </w:rPr>
        <w:t xml:space="preserve">, B. (2013) ‘The effects of dehydration, moderate </w:t>
      </w:r>
      <w:proofErr w:type="spellStart"/>
      <w:r w:rsidRPr="00766817">
        <w:rPr>
          <w:rFonts w:cs="Arial"/>
          <w:color w:val="000000" w:themeColor="text1"/>
          <w:szCs w:val="22"/>
          <w:lang w:val="en-GB"/>
        </w:rPr>
        <w:t>alcholo</w:t>
      </w:r>
      <w:proofErr w:type="spellEnd"/>
      <w:r w:rsidRPr="00766817">
        <w:rPr>
          <w:rFonts w:cs="Arial"/>
          <w:color w:val="000000" w:themeColor="text1"/>
          <w:szCs w:val="22"/>
          <w:lang w:val="en-GB"/>
        </w:rPr>
        <w:t xml:space="preserve"> consumption, and rehydration on cognitive </w:t>
      </w:r>
      <w:proofErr w:type="gramStart"/>
      <w:r w:rsidRPr="00766817">
        <w:rPr>
          <w:rFonts w:cs="Arial"/>
          <w:color w:val="000000" w:themeColor="text1"/>
          <w:szCs w:val="22"/>
          <w:lang w:val="en-GB"/>
        </w:rPr>
        <w:t>functions’</w:t>
      </w:r>
      <w:proofErr w:type="gramEnd"/>
      <w:r w:rsidRPr="00766817">
        <w:rPr>
          <w:rFonts w:cs="Arial"/>
          <w:color w:val="000000" w:themeColor="text1"/>
          <w:szCs w:val="22"/>
          <w:lang w:val="en-GB"/>
        </w:rPr>
        <w:t xml:space="preserve">. </w:t>
      </w:r>
      <w:r w:rsidRPr="00766817">
        <w:rPr>
          <w:rFonts w:cs="Arial"/>
          <w:i/>
          <w:iCs/>
          <w:color w:val="000000" w:themeColor="text1"/>
          <w:szCs w:val="22"/>
          <w:lang w:val="en-GB"/>
        </w:rPr>
        <w:t xml:space="preserve">Alcohol </w:t>
      </w:r>
      <w:r w:rsidRPr="00766817">
        <w:rPr>
          <w:rFonts w:cs="Arial"/>
          <w:color w:val="000000" w:themeColor="text1"/>
          <w:szCs w:val="22"/>
          <w:lang w:val="en-GB"/>
        </w:rPr>
        <w:t xml:space="preserve">47(3) pp. 203-213. </w:t>
      </w:r>
    </w:p>
    <w:p w:rsidR="000172B0" w:rsidRPr="00766817" w:rsidRDefault="000172B0" w:rsidP="00766817">
      <w:pPr>
        <w:rPr>
          <w:rFonts w:cs="Arial"/>
          <w:color w:val="000000" w:themeColor="text1"/>
          <w:szCs w:val="22"/>
          <w:lang w:val="en-GB"/>
        </w:rPr>
      </w:pPr>
    </w:p>
    <w:p w:rsidR="000172B0" w:rsidRPr="00766817" w:rsidRDefault="000172B0" w:rsidP="00766817">
      <w:pPr>
        <w:rPr>
          <w:rFonts w:cs="Arial"/>
          <w:color w:val="000000" w:themeColor="text1"/>
          <w:szCs w:val="22"/>
          <w:lang w:val="en-GB"/>
        </w:rPr>
      </w:pPr>
      <w:r w:rsidRPr="00766817">
        <w:rPr>
          <w:rFonts w:cs="Arial"/>
          <w:color w:val="000000" w:themeColor="text1"/>
          <w:szCs w:val="22"/>
          <w:lang w:val="en-GB"/>
        </w:rPr>
        <w:t xml:space="preserve">Maughan, RJ. Griffin, J. (2003) ‘Caffeine ingestion and fluid balance: a review’. Available at </w:t>
      </w:r>
      <w:hyperlink r:id="rId32" w:history="1">
        <w:r w:rsidRPr="00766817">
          <w:rPr>
            <w:rStyle w:val="Hyperlink"/>
            <w:rFonts w:cs="Arial"/>
            <w:color w:val="000000" w:themeColor="text1"/>
            <w:szCs w:val="22"/>
            <w:lang w:val="en-GB"/>
          </w:rPr>
          <w:t>https://onlinelibrary.wiley.com/doi/abs/10.1046/j.1365-277x.2003.00477.x</w:t>
        </w:r>
      </w:hyperlink>
      <w:r w:rsidRPr="00766817">
        <w:rPr>
          <w:rFonts w:cs="Arial"/>
          <w:color w:val="000000" w:themeColor="text1"/>
          <w:szCs w:val="22"/>
          <w:lang w:val="en-GB"/>
        </w:rPr>
        <w:t xml:space="preserve"> (accessed 14th November 2025). </w:t>
      </w:r>
    </w:p>
    <w:p w:rsidR="00F97302" w:rsidRPr="00766817" w:rsidRDefault="00F97302" w:rsidP="00766817">
      <w:pPr>
        <w:rPr>
          <w:rFonts w:cs="Arial"/>
          <w:color w:val="000000" w:themeColor="text1"/>
          <w:szCs w:val="22"/>
          <w:lang w:val="en-GB"/>
        </w:rPr>
      </w:pPr>
    </w:p>
    <w:p w:rsidR="00F97302" w:rsidRPr="00766817" w:rsidRDefault="00F97302" w:rsidP="00766817">
      <w:pPr>
        <w:rPr>
          <w:rFonts w:cs="Arial"/>
          <w:color w:val="000000" w:themeColor="text1"/>
          <w:szCs w:val="22"/>
          <w:lang w:val="en-GB"/>
        </w:rPr>
      </w:pPr>
      <w:proofErr w:type="spellStart"/>
      <w:r w:rsidRPr="00766817">
        <w:rPr>
          <w:rFonts w:cs="Arial"/>
          <w:color w:val="000000" w:themeColor="text1"/>
          <w:szCs w:val="22"/>
          <w:lang w:val="en-GB"/>
        </w:rPr>
        <w:t>Georgalas</w:t>
      </w:r>
      <w:proofErr w:type="spellEnd"/>
      <w:r w:rsidRPr="00766817">
        <w:rPr>
          <w:rFonts w:cs="Arial"/>
          <w:color w:val="000000" w:themeColor="text1"/>
          <w:szCs w:val="22"/>
          <w:lang w:val="en-GB"/>
        </w:rPr>
        <w:t xml:space="preserve">, VL. </w:t>
      </w:r>
      <w:proofErr w:type="spellStart"/>
      <w:r w:rsidRPr="00766817">
        <w:rPr>
          <w:rFonts w:cs="Arial"/>
          <w:color w:val="000000" w:themeColor="text1"/>
          <w:szCs w:val="22"/>
          <w:lang w:val="en-GB"/>
        </w:rPr>
        <w:t>Kalantzi</w:t>
      </w:r>
      <w:proofErr w:type="spellEnd"/>
      <w:r w:rsidRPr="00766817">
        <w:rPr>
          <w:rFonts w:cs="Arial"/>
          <w:color w:val="000000" w:themeColor="text1"/>
          <w:szCs w:val="22"/>
          <w:lang w:val="en-GB"/>
        </w:rPr>
        <w:t xml:space="preserve">, N. </w:t>
      </w:r>
      <w:proofErr w:type="spellStart"/>
      <w:r w:rsidRPr="00766817">
        <w:rPr>
          <w:rFonts w:cs="Arial"/>
          <w:color w:val="000000" w:themeColor="text1"/>
          <w:szCs w:val="22"/>
          <w:lang w:val="en-GB"/>
        </w:rPr>
        <w:t>Harpur</w:t>
      </w:r>
      <w:proofErr w:type="spellEnd"/>
      <w:r w:rsidRPr="00766817">
        <w:rPr>
          <w:rFonts w:cs="Arial"/>
          <w:color w:val="000000" w:themeColor="text1"/>
          <w:szCs w:val="22"/>
          <w:lang w:val="en-GB"/>
        </w:rPr>
        <w:t xml:space="preserve">, I. Kenny, C. (2023) ‘The effects of caffeine on voice: A systematic review’. </w:t>
      </w:r>
      <w:r w:rsidRPr="00766817">
        <w:rPr>
          <w:rFonts w:cs="Arial"/>
          <w:i/>
          <w:iCs/>
          <w:color w:val="000000" w:themeColor="text1"/>
          <w:szCs w:val="22"/>
          <w:lang w:val="en-GB"/>
        </w:rPr>
        <w:t>Journal of Voice</w:t>
      </w:r>
      <w:r w:rsidRPr="00766817">
        <w:rPr>
          <w:rFonts w:cs="Arial"/>
          <w:color w:val="000000" w:themeColor="text1"/>
          <w:szCs w:val="22"/>
          <w:lang w:val="en-GB"/>
        </w:rPr>
        <w:t xml:space="preserve">, </w:t>
      </w:r>
      <w:r w:rsidR="00A83273" w:rsidRPr="00766817">
        <w:rPr>
          <w:rFonts w:cs="Arial"/>
          <w:color w:val="000000" w:themeColor="text1"/>
          <w:szCs w:val="22"/>
          <w:lang w:val="en-GB"/>
        </w:rPr>
        <w:t xml:space="preserve">37(4), pp.636. </w:t>
      </w:r>
    </w:p>
    <w:p w:rsidR="000172B0" w:rsidRPr="00766817" w:rsidRDefault="000172B0" w:rsidP="00766817">
      <w:pPr>
        <w:rPr>
          <w:rFonts w:cs="Arial"/>
          <w:color w:val="000000" w:themeColor="text1"/>
          <w:szCs w:val="22"/>
          <w:lang w:val="en-GB"/>
        </w:rPr>
      </w:pPr>
    </w:p>
    <w:p w:rsidR="000172B0" w:rsidRPr="00766817" w:rsidRDefault="000172B0" w:rsidP="00766817">
      <w:pPr>
        <w:rPr>
          <w:rFonts w:cs="Arial"/>
          <w:color w:val="000000" w:themeColor="text1"/>
          <w:szCs w:val="22"/>
          <w:lang w:val="en-GB"/>
        </w:rPr>
      </w:pPr>
      <w:r w:rsidRPr="00766817">
        <w:rPr>
          <w:rFonts w:cs="Arial"/>
          <w:color w:val="000000" w:themeColor="text1"/>
          <w:szCs w:val="22"/>
          <w:lang w:val="en-GB"/>
        </w:rPr>
        <w:t xml:space="preserve">Ruxton, CHS. (2008) ‘The impact of </w:t>
      </w:r>
      <w:proofErr w:type="spellStart"/>
      <w:r w:rsidRPr="00766817">
        <w:rPr>
          <w:rFonts w:cs="Arial"/>
          <w:color w:val="000000" w:themeColor="text1"/>
          <w:szCs w:val="22"/>
          <w:lang w:val="en-GB"/>
        </w:rPr>
        <w:t>caffine</w:t>
      </w:r>
      <w:proofErr w:type="spellEnd"/>
      <w:r w:rsidRPr="00766817">
        <w:rPr>
          <w:rFonts w:cs="Arial"/>
          <w:color w:val="000000" w:themeColor="text1"/>
          <w:szCs w:val="22"/>
          <w:lang w:val="en-GB"/>
        </w:rPr>
        <w:t xml:space="preserve"> on mood, cognitive function, performance and hydration: a review of benefits and </w:t>
      </w:r>
      <w:proofErr w:type="gramStart"/>
      <w:r w:rsidRPr="00766817">
        <w:rPr>
          <w:rFonts w:cs="Arial"/>
          <w:color w:val="000000" w:themeColor="text1"/>
          <w:szCs w:val="22"/>
          <w:lang w:val="en-GB"/>
        </w:rPr>
        <w:t>risks’</w:t>
      </w:r>
      <w:proofErr w:type="gramEnd"/>
      <w:r w:rsidRPr="00766817">
        <w:rPr>
          <w:rFonts w:cs="Arial"/>
          <w:color w:val="000000" w:themeColor="text1"/>
          <w:szCs w:val="22"/>
          <w:lang w:val="en-GB"/>
        </w:rPr>
        <w:t xml:space="preserve">. Available at </w:t>
      </w:r>
      <w:hyperlink r:id="rId33" w:history="1">
        <w:r w:rsidRPr="00766817">
          <w:rPr>
            <w:rStyle w:val="Hyperlink"/>
            <w:rFonts w:cs="Arial"/>
            <w:color w:val="000000" w:themeColor="text1"/>
            <w:szCs w:val="22"/>
            <w:lang w:val="en-GB"/>
          </w:rPr>
          <w:t>https://onlinelibrary.wiley.com/doi/abs/10.1111/j.1467-3010.2007.00665.x</w:t>
        </w:r>
      </w:hyperlink>
      <w:r w:rsidRPr="00766817">
        <w:rPr>
          <w:rFonts w:cs="Arial"/>
          <w:color w:val="000000" w:themeColor="text1"/>
          <w:szCs w:val="22"/>
          <w:lang w:val="en-GB"/>
        </w:rPr>
        <w:t xml:space="preserve"> (accessed 14th November 2025). </w:t>
      </w:r>
    </w:p>
    <w:p w:rsidR="00B611F5" w:rsidRPr="00766817" w:rsidRDefault="00B611F5" w:rsidP="00766817">
      <w:pPr>
        <w:rPr>
          <w:rFonts w:cs="Arial"/>
          <w:color w:val="000000" w:themeColor="text1"/>
          <w:szCs w:val="22"/>
          <w:lang w:val="en-GB"/>
        </w:rPr>
      </w:pPr>
    </w:p>
    <w:p w:rsidR="00B611F5" w:rsidRPr="00766817" w:rsidRDefault="00B611F5" w:rsidP="00766817">
      <w:pPr>
        <w:rPr>
          <w:rFonts w:cs="Arial"/>
          <w:color w:val="000000" w:themeColor="text1"/>
          <w:szCs w:val="22"/>
          <w:lang w:val="en-GB"/>
        </w:rPr>
      </w:pPr>
      <w:r w:rsidRPr="00766817">
        <w:rPr>
          <w:rFonts w:cs="Arial"/>
          <w:color w:val="000000" w:themeColor="text1"/>
          <w:szCs w:val="22"/>
          <w:lang w:val="en-GB"/>
        </w:rPr>
        <w:t>The World Health Organization (2024) ‘Al</w:t>
      </w:r>
      <w:r w:rsidR="00311770" w:rsidRPr="00766817">
        <w:rPr>
          <w:rFonts w:cs="Arial"/>
          <w:color w:val="000000" w:themeColor="text1"/>
          <w:szCs w:val="22"/>
          <w:lang w:val="en-GB"/>
        </w:rPr>
        <w:t xml:space="preserve">cohol, e-cigarettes, cannabis: concerning trends in adolescent substance use’. Available at </w:t>
      </w:r>
      <w:hyperlink r:id="rId34" w:anchor=":~:text=Prevalence%20of%20alcohol%20consumption:%20alcohol,and%2038%25%20of%20girls" w:history="1">
        <w:r w:rsidR="00311770" w:rsidRPr="00766817">
          <w:rPr>
            <w:rStyle w:val="Hyperlink"/>
            <w:rFonts w:cs="Arial"/>
            <w:color w:val="000000" w:themeColor="text1"/>
            <w:szCs w:val="22"/>
            <w:lang w:val="en-GB"/>
          </w:rPr>
          <w:t>https://www.who.int/europe/news/item/25-04-2024-alcohol--e-cigarettes--cannabis--concerning-trends-in-adolescent-substance-use--shows-new-who-europe-report#:~:text=Prevalence%20of%20alcohol%20consumption:%20alcohol,and%2038%25%20of%20girls</w:t>
        </w:r>
      </w:hyperlink>
      <w:r w:rsidR="00311770" w:rsidRPr="00766817">
        <w:rPr>
          <w:rFonts w:cs="Arial"/>
          <w:color w:val="000000" w:themeColor="text1"/>
          <w:szCs w:val="22"/>
          <w:lang w:val="en-GB"/>
        </w:rPr>
        <w:t>). (accessed 14</w:t>
      </w:r>
      <w:r w:rsidR="00311770" w:rsidRPr="00766817">
        <w:rPr>
          <w:rFonts w:cs="Arial"/>
          <w:color w:val="000000" w:themeColor="text1"/>
          <w:szCs w:val="22"/>
          <w:vertAlign w:val="superscript"/>
          <w:lang w:val="en-GB"/>
        </w:rPr>
        <w:t>th</w:t>
      </w:r>
      <w:r w:rsidR="00311770" w:rsidRPr="00766817">
        <w:rPr>
          <w:rFonts w:cs="Arial"/>
          <w:color w:val="000000" w:themeColor="text1"/>
          <w:szCs w:val="22"/>
          <w:lang w:val="en-GB"/>
        </w:rPr>
        <w:t xml:space="preserve"> November 2025). </w:t>
      </w:r>
    </w:p>
    <w:p w:rsidR="0066651E" w:rsidRPr="00766817" w:rsidRDefault="0066651E" w:rsidP="00766817">
      <w:pPr>
        <w:rPr>
          <w:rFonts w:cs="Arial"/>
          <w:color w:val="000000" w:themeColor="text1"/>
          <w:szCs w:val="22"/>
          <w:lang w:val="en-GB"/>
        </w:rPr>
      </w:pPr>
    </w:p>
    <w:p w:rsidR="0066651E" w:rsidRPr="00766817" w:rsidRDefault="0066651E" w:rsidP="00766817">
      <w:pPr>
        <w:rPr>
          <w:rFonts w:cs="Arial"/>
          <w:color w:val="000000" w:themeColor="text1"/>
          <w:szCs w:val="22"/>
          <w:lang w:val="en-GB"/>
        </w:rPr>
      </w:pPr>
      <w:r w:rsidRPr="00766817">
        <w:rPr>
          <w:rFonts w:cs="Arial"/>
          <w:color w:val="000000" w:themeColor="text1"/>
          <w:szCs w:val="22"/>
          <w:lang w:val="en-GB"/>
        </w:rPr>
        <w:t xml:space="preserve">Alves, M. Kruger, E. Pillay, B. </w:t>
      </w:r>
      <w:proofErr w:type="spellStart"/>
      <w:r w:rsidRPr="00766817">
        <w:rPr>
          <w:rFonts w:cs="Arial"/>
          <w:color w:val="000000" w:themeColor="text1"/>
          <w:szCs w:val="22"/>
          <w:lang w:val="en-GB"/>
        </w:rPr>
        <w:t>Lierde</w:t>
      </w:r>
      <w:proofErr w:type="spellEnd"/>
      <w:r w:rsidRPr="00766817">
        <w:rPr>
          <w:rFonts w:cs="Arial"/>
          <w:color w:val="000000" w:themeColor="text1"/>
          <w:szCs w:val="22"/>
          <w:lang w:val="en-GB"/>
        </w:rPr>
        <w:t xml:space="preserve">, KV. Linde, JVD. (2019) ‘The effect of hydration on voice quality in adults: A systematic review’. </w:t>
      </w:r>
      <w:r w:rsidRPr="00766817">
        <w:rPr>
          <w:rFonts w:cs="Arial"/>
          <w:i/>
          <w:iCs/>
          <w:color w:val="000000" w:themeColor="text1"/>
          <w:szCs w:val="22"/>
          <w:lang w:val="en-GB"/>
        </w:rPr>
        <w:t>Journal of Voice</w:t>
      </w:r>
      <w:r w:rsidRPr="00766817">
        <w:rPr>
          <w:rFonts w:cs="Arial"/>
          <w:color w:val="000000" w:themeColor="text1"/>
          <w:szCs w:val="22"/>
          <w:lang w:val="en-GB"/>
        </w:rPr>
        <w:t xml:space="preserve">, </w:t>
      </w:r>
      <w:r w:rsidR="004A6B27" w:rsidRPr="00766817">
        <w:rPr>
          <w:rFonts w:cs="Arial"/>
          <w:color w:val="000000" w:themeColor="text1"/>
          <w:szCs w:val="22"/>
          <w:lang w:val="en-GB"/>
        </w:rPr>
        <w:t xml:space="preserve">33(1) pp.125-128. </w:t>
      </w:r>
    </w:p>
    <w:p w:rsidR="005C7563" w:rsidRPr="00766817" w:rsidRDefault="005C7563" w:rsidP="00766817">
      <w:pPr>
        <w:rPr>
          <w:rFonts w:cs="Arial"/>
          <w:color w:val="000000" w:themeColor="text1"/>
          <w:szCs w:val="22"/>
          <w:lang w:val="en-GB"/>
        </w:rPr>
      </w:pPr>
    </w:p>
    <w:p w:rsidR="005C7563" w:rsidRPr="00766817" w:rsidRDefault="005C7563" w:rsidP="00766817">
      <w:pPr>
        <w:rPr>
          <w:rFonts w:cs="Arial"/>
          <w:color w:val="000000" w:themeColor="text1"/>
          <w:szCs w:val="22"/>
          <w:lang w:val="en-GB"/>
        </w:rPr>
      </w:pPr>
      <w:r w:rsidRPr="00766817">
        <w:rPr>
          <w:rFonts w:cs="Arial"/>
          <w:color w:val="000000" w:themeColor="text1"/>
          <w:szCs w:val="22"/>
          <w:lang w:val="en-GB"/>
        </w:rPr>
        <w:t xml:space="preserve">Miri, AK. </w:t>
      </w:r>
      <w:proofErr w:type="spellStart"/>
      <w:r w:rsidRPr="00766817">
        <w:rPr>
          <w:rFonts w:cs="Arial"/>
          <w:color w:val="000000" w:themeColor="text1"/>
          <w:szCs w:val="22"/>
          <w:lang w:val="en-GB"/>
        </w:rPr>
        <w:t>Barthelat</w:t>
      </w:r>
      <w:proofErr w:type="spellEnd"/>
      <w:r w:rsidRPr="00766817">
        <w:rPr>
          <w:rFonts w:cs="Arial"/>
          <w:color w:val="000000" w:themeColor="text1"/>
          <w:szCs w:val="22"/>
          <w:lang w:val="en-GB"/>
        </w:rPr>
        <w:t xml:space="preserve">, F. </w:t>
      </w:r>
      <w:proofErr w:type="spellStart"/>
      <w:r w:rsidRPr="00766817">
        <w:rPr>
          <w:rFonts w:cs="Arial"/>
          <w:color w:val="000000" w:themeColor="text1"/>
          <w:szCs w:val="22"/>
          <w:lang w:val="en-GB"/>
        </w:rPr>
        <w:t>Mongeau</w:t>
      </w:r>
      <w:proofErr w:type="spellEnd"/>
      <w:r w:rsidRPr="00766817">
        <w:rPr>
          <w:rFonts w:cs="Arial"/>
          <w:color w:val="000000" w:themeColor="text1"/>
          <w:szCs w:val="22"/>
          <w:lang w:val="en-GB"/>
        </w:rPr>
        <w:t xml:space="preserve">, L. (2012) ‘Effects of dehydration on the viscoelastic properties of vocal folds in large </w:t>
      </w:r>
      <w:r w:rsidR="0057394C" w:rsidRPr="00766817">
        <w:rPr>
          <w:rFonts w:cs="Arial"/>
          <w:color w:val="000000" w:themeColor="text1"/>
          <w:szCs w:val="22"/>
          <w:lang w:val="en-GB"/>
        </w:rPr>
        <w:t>deformations</w:t>
      </w:r>
      <w:r w:rsidRPr="00766817">
        <w:rPr>
          <w:rFonts w:cs="Arial"/>
          <w:color w:val="000000" w:themeColor="text1"/>
          <w:szCs w:val="22"/>
          <w:lang w:val="en-GB"/>
        </w:rPr>
        <w:t xml:space="preserve">. </w:t>
      </w:r>
      <w:r w:rsidRPr="00766817">
        <w:rPr>
          <w:rFonts w:cs="Arial"/>
          <w:i/>
          <w:iCs/>
          <w:color w:val="000000" w:themeColor="text1"/>
          <w:szCs w:val="22"/>
          <w:lang w:val="en-GB"/>
        </w:rPr>
        <w:t>Journal of Voice</w:t>
      </w:r>
      <w:r w:rsidRPr="00766817">
        <w:rPr>
          <w:rFonts w:cs="Arial"/>
          <w:color w:val="000000" w:themeColor="text1"/>
          <w:szCs w:val="22"/>
          <w:lang w:val="en-GB"/>
        </w:rPr>
        <w:t>,</w:t>
      </w:r>
      <w:r w:rsidR="0057394C" w:rsidRPr="00766817">
        <w:rPr>
          <w:rFonts w:cs="Arial"/>
          <w:color w:val="000000" w:themeColor="text1"/>
          <w:szCs w:val="22"/>
          <w:lang w:val="en-GB"/>
        </w:rPr>
        <w:t xml:space="preserve"> 26(6) pp. 688-697. </w:t>
      </w:r>
      <w:r w:rsidRPr="00766817">
        <w:rPr>
          <w:rFonts w:cs="Arial"/>
          <w:color w:val="000000" w:themeColor="text1"/>
          <w:szCs w:val="22"/>
          <w:lang w:val="en-GB"/>
        </w:rPr>
        <w:t xml:space="preserve"> </w:t>
      </w:r>
    </w:p>
    <w:p w:rsidR="007123FC" w:rsidRPr="00766817" w:rsidRDefault="007123FC" w:rsidP="00766817">
      <w:pPr>
        <w:rPr>
          <w:rFonts w:cs="Arial"/>
          <w:color w:val="000000" w:themeColor="text1"/>
          <w:szCs w:val="22"/>
          <w:lang w:val="en-GB"/>
        </w:rPr>
      </w:pPr>
    </w:p>
    <w:p w:rsidR="007123FC" w:rsidRPr="00766817" w:rsidRDefault="007123FC" w:rsidP="00766817">
      <w:pPr>
        <w:rPr>
          <w:rFonts w:cs="Arial"/>
          <w:color w:val="000000" w:themeColor="text1"/>
          <w:szCs w:val="22"/>
          <w:lang w:val="en-GB"/>
        </w:rPr>
      </w:pPr>
      <w:r w:rsidRPr="00766817">
        <w:rPr>
          <w:rFonts w:cs="Arial"/>
          <w:color w:val="000000" w:themeColor="text1"/>
          <w:szCs w:val="22"/>
          <w:lang w:val="en-GB"/>
        </w:rPr>
        <w:t xml:space="preserve">Yang, S. Yang, Y. Mills, RD. Jiang, JJ. (2017) ‘Quantitative study of the effects of dehydration on the viscoelastic parameters in the vocal fold mucosa’. </w:t>
      </w:r>
      <w:r w:rsidRPr="00766817">
        <w:rPr>
          <w:rFonts w:cs="Arial"/>
          <w:i/>
          <w:iCs/>
          <w:color w:val="000000" w:themeColor="text1"/>
          <w:szCs w:val="22"/>
          <w:lang w:val="en-GB"/>
        </w:rPr>
        <w:t>Journal of Voice</w:t>
      </w:r>
      <w:r w:rsidRPr="00766817">
        <w:rPr>
          <w:rFonts w:cs="Arial"/>
          <w:color w:val="000000" w:themeColor="text1"/>
          <w:szCs w:val="22"/>
          <w:lang w:val="en-GB"/>
        </w:rPr>
        <w:t xml:space="preserve">, 31(3) pp.269-274. </w:t>
      </w:r>
    </w:p>
    <w:p w:rsidR="00F21D88" w:rsidRPr="00766817" w:rsidRDefault="00F21D88" w:rsidP="00766817">
      <w:pPr>
        <w:rPr>
          <w:rFonts w:cs="Arial"/>
          <w:color w:val="000000" w:themeColor="text1"/>
          <w:szCs w:val="22"/>
          <w:lang w:val="en-GB"/>
        </w:rPr>
      </w:pPr>
    </w:p>
    <w:p w:rsidR="00014175" w:rsidRPr="00766817" w:rsidRDefault="00F21D88" w:rsidP="00766817">
      <w:pPr>
        <w:rPr>
          <w:rFonts w:cs="Arial"/>
          <w:color w:val="000000" w:themeColor="text1"/>
          <w:szCs w:val="22"/>
          <w:lang w:val="en-GB"/>
        </w:rPr>
      </w:pPr>
      <w:r w:rsidRPr="00766817">
        <w:rPr>
          <w:rFonts w:cs="Arial"/>
          <w:color w:val="000000" w:themeColor="text1"/>
          <w:szCs w:val="22"/>
          <w:lang w:val="en-GB"/>
        </w:rPr>
        <w:t xml:space="preserve">Miller, MK. </w:t>
      </w:r>
      <w:proofErr w:type="spellStart"/>
      <w:r w:rsidRPr="00766817">
        <w:rPr>
          <w:rFonts w:cs="Arial"/>
          <w:color w:val="000000" w:themeColor="text1"/>
          <w:szCs w:val="22"/>
          <w:lang w:val="en-GB"/>
        </w:rPr>
        <w:t>Verdolini</w:t>
      </w:r>
      <w:proofErr w:type="spellEnd"/>
      <w:r w:rsidRPr="00766817">
        <w:rPr>
          <w:rFonts w:cs="Arial"/>
          <w:color w:val="000000" w:themeColor="text1"/>
          <w:szCs w:val="22"/>
          <w:lang w:val="en-GB"/>
        </w:rPr>
        <w:t xml:space="preserve">, K. (1995) ‘Frequency and risk factors for voice problems in teachers of singing and control </w:t>
      </w:r>
      <w:proofErr w:type="gramStart"/>
      <w:r w:rsidRPr="00766817">
        <w:rPr>
          <w:rFonts w:cs="Arial"/>
          <w:color w:val="000000" w:themeColor="text1"/>
          <w:szCs w:val="22"/>
          <w:lang w:val="en-GB"/>
        </w:rPr>
        <w:t>subjects’</w:t>
      </w:r>
      <w:proofErr w:type="gramEnd"/>
      <w:r w:rsidRPr="00766817">
        <w:rPr>
          <w:rFonts w:cs="Arial"/>
          <w:color w:val="000000" w:themeColor="text1"/>
          <w:szCs w:val="22"/>
          <w:lang w:val="en-GB"/>
        </w:rPr>
        <w:t xml:space="preserve">. </w:t>
      </w:r>
      <w:r w:rsidRPr="00766817">
        <w:rPr>
          <w:rFonts w:cs="Arial"/>
          <w:i/>
          <w:iCs/>
          <w:color w:val="000000" w:themeColor="text1"/>
          <w:szCs w:val="22"/>
          <w:lang w:val="en-GB"/>
        </w:rPr>
        <w:t>Journal of Voice</w:t>
      </w:r>
      <w:r w:rsidRPr="00766817">
        <w:rPr>
          <w:rFonts w:cs="Arial"/>
          <w:color w:val="000000" w:themeColor="text1"/>
          <w:szCs w:val="22"/>
          <w:lang w:val="en-GB"/>
        </w:rPr>
        <w:t xml:space="preserve">, 9(4), pp.348-362. </w:t>
      </w:r>
    </w:p>
    <w:p w:rsidR="00C36C0B" w:rsidRPr="00766817" w:rsidRDefault="00C36C0B" w:rsidP="00766817">
      <w:pPr>
        <w:rPr>
          <w:rFonts w:cs="Arial"/>
          <w:color w:val="000000" w:themeColor="text1"/>
          <w:szCs w:val="22"/>
          <w:lang w:val="en-GB"/>
        </w:rPr>
      </w:pPr>
    </w:p>
    <w:p w:rsidR="00C36C0B" w:rsidRPr="00766817" w:rsidRDefault="00C36C0B" w:rsidP="00766817">
      <w:pPr>
        <w:rPr>
          <w:rFonts w:cs="Arial"/>
          <w:b/>
          <w:bCs/>
          <w:color w:val="000000" w:themeColor="text1"/>
          <w:szCs w:val="22"/>
          <w:lang w:val="en-GB"/>
        </w:rPr>
      </w:pPr>
      <w:r w:rsidRPr="00766817">
        <w:rPr>
          <w:rFonts w:cs="Arial"/>
          <w:color w:val="000000" w:themeColor="text1"/>
          <w:szCs w:val="22"/>
          <w:lang w:val="en-GB"/>
        </w:rPr>
        <w:lastRenderedPageBreak/>
        <w:t xml:space="preserve">Zou, ZF. Chen, W. Li, W. Yuan, K. (2019) ‘Impact of vocal fold dehydration on vocal function and it’s </w:t>
      </w:r>
      <w:proofErr w:type="spellStart"/>
      <w:r w:rsidRPr="00766817">
        <w:rPr>
          <w:rFonts w:cs="Arial"/>
          <w:color w:val="000000" w:themeColor="text1"/>
          <w:szCs w:val="22"/>
          <w:lang w:val="en-GB"/>
        </w:rPr>
        <w:t>treatement</w:t>
      </w:r>
      <w:proofErr w:type="spellEnd"/>
      <w:r w:rsidRPr="00766817">
        <w:rPr>
          <w:rFonts w:cs="Arial"/>
          <w:color w:val="000000" w:themeColor="text1"/>
          <w:szCs w:val="22"/>
          <w:lang w:val="en-GB"/>
        </w:rPr>
        <w:t xml:space="preserve">’. Available at </w:t>
      </w:r>
      <w:hyperlink r:id="rId35" w:history="1">
        <w:r w:rsidRPr="00766817">
          <w:rPr>
            <w:rStyle w:val="Hyperlink"/>
            <w:rFonts w:cs="Arial"/>
            <w:color w:val="000000" w:themeColor="text1"/>
            <w:szCs w:val="22"/>
            <w:lang w:val="en-GB"/>
          </w:rPr>
          <w:t>https://link.springer.com/article/10.1007/s11596-019-2036-0</w:t>
        </w:r>
      </w:hyperlink>
      <w:r w:rsidRPr="00766817">
        <w:rPr>
          <w:rFonts w:cs="Arial"/>
          <w:color w:val="000000" w:themeColor="text1"/>
          <w:szCs w:val="22"/>
          <w:lang w:val="en-GB"/>
        </w:rPr>
        <w:t xml:space="preserve"> (accessed 14th November 2025). </w:t>
      </w:r>
    </w:p>
    <w:p w:rsidR="00014175" w:rsidRPr="00766817" w:rsidRDefault="00014175" w:rsidP="00766817">
      <w:pPr>
        <w:rPr>
          <w:rFonts w:cs="Arial"/>
          <w:color w:val="000000" w:themeColor="text1"/>
          <w:szCs w:val="22"/>
          <w:lang w:val="en-GB"/>
        </w:rPr>
      </w:pPr>
    </w:p>
    <w:p w:rsidR="00014175" w:rsidRPr="00766817" w:rsidRDefault="00014175" w:rsidP="00766817">
      <w:pPr>
        <w:rPr>
          <w:rFonts w:cs="Arial"/>
          <w:szCs w:val="22"/>
        </w:rPr>
      </w:pPr>
      <w:r w:rsidRPr="00766817">
        <w:rPr>
          <w:rFonts w:cs="Arial"/>
          <w:szCs w:val="22"/>
        </w:rPr>
        <w:t xml:space="preserve">Frazen, PL. Siegle, GJ. Buysse, DJ. (2008) ‘Relationships between affect, vigilance, and sleepiness following sleep deprivation’. Available at https://pubmed.ncbi.nlm.nih.gov/18275553/ (accessed </w:t>
      </w:r>
      <w:r w:rsidRPr="00766817">
        <w:rPr>
          <w:rFonts w:cs="Arial"/>
          <w:szCs w:val="22"/>
          <w:lang w:val="en-GB"/>
        </w:rPr>
        <w:t>3</w:t>
      </w:r>
      <w:r w:rsidRPr="00766817">
        <w:rPr>
          <w:rFonts w:cs="Arial"/>
          <w:szCs w:val="22"/>
          <w:vertAlign w:val="superscript"/>
          <w:lang w:val="en-GB"/>
        </w:rPr>
        <w:t>rd</w:t>
      </w:r>
      <w:r w:rsidRPr="00766817">
        <w:rPr>
          <w:rFonts w:cs="Arial"/>
          <w:szCs w:val="22"/>
          <w:lang w:val="en-GB"/>
        </w:rPr>
        <w:t xml:space="preserve"> October</w:t>
      </w:r>
      <w:r w:rsidRPr="00766817">
        <w:rPr>
          <w:rFonts w:cs="Arial"/>
          <w:szCs w:val="22"/>
        </w:rPr>
        <w:t xml:space="preserve"> 2025). </w:t>
      </w:r>
    </w:p>
    <w:p w:rsidR="00014175" w:rsidRPr="00766817" w:rsidRDefault="00014175" w:rsidP="00766817">
      <w:pPr>
        <w:rPr>
          <w:rFonts w:cs="Arial"/>
          <w:szCs w:val="22"/>
        </w:rPr>
      </w:pPr>
    </w:p>
    <w:p w:rsidR="00014175" w:rsidRDefault="00014175" w:rsidP="00766817">
      <w:pPr>
        <w:rPr>
          <w:rFonts w:cs="Arial"/>
          <w:szCs w:val="22"/>
        </w:rPr>
      </w:pPr>
      <w:r w:rsidRPr="00766817">
        <w:rPr>
          <w:rFonts w:cs="Arial"/>
          <w:szCs w:val="22"/>
        </w:rPr>
        <w:t xml:space="preserve">McGlinchey, EL. Talbot, LS. Chang, KH. Kaplan, KA. Dahl, RE. Harvey, AG. (2011). ‘The effect of sleep deprivation on vocal expression of emotion in adolescents and adults’. </w:t>
      </w:r>
      <w:r w:rsidRPr="00766817">
        <w:rPr>
          <w:rFonts w:cs="Arial"/>
          <w:i/>
          <w:iCs/>
          <w:szCs w:val="22"/>
        </w:rPr>
        <w:t xml:space="preserve">Sleep </w:t>
      </w:r>
      <w:r w:rsidRPr="00766817">
        <w:rPr>
          <w:rFonts w:cs="Arial"/>
          <w:szCs w:val="22"/>
        </w:rPr>
        <w:t xml:space="preserve">34(9) pp. 1233- 1241. </w:t>
      </w:r>
    </w:p>
    <w:p w:rsidR="00A11B97" w:rsidRDefault="00A11B97" w:rsidP="00766817">
      <w:pPr>
        <w:rPr>
          <w:rFonts w:cs="Arial"/>
          <w:szCs w:val="22"/>
        </w:rPr>
      </w:pPr>
    </w:p>
    <w:p w:rsidR="00A11B97" w:rsidRPr="00A11B97" w:rsidRDefault="00A11B97" w:rsidP="00A11B97">
      <w:pPr>
        <w:rPr>
          <w:rFonts w:ascii="Times New Roman" w:eastAsia="Times New Roman" w:hAnsi="Times New Roman"/>
        </w:rPr>
      </w:pPr>
      <w:r w:rsidRPr="00A11B97">
        <w:t xml:space="preserve">Kenny, DT. Osborne, MS. (2006) ‘Music performance anxiety: New insights from young musicians’. Available at https://www.researchgate.net/publication/26450060_Music_performance_anxiety_New_insights_fro m_young_musicians (Accessed </w:t>
      </w:r>
      <w:r>
        <w:rPr>
          <w:lang w:val="en-GB"/>
        </w:rPr>
        <w:t>12th December</w:t>
      </w:r>
      <w:r w:rsidRPr="00A11B97">
        <w:t xml:space="preserve"> 2025). </w:t>
      </w:r>
    </w:p>
    <w:p w:rsidR="00A11B97" w:rsidRPr="00766817" w:rsidRDefault="00A11B97" w:rsidP="00766817">
      <w:pPr>
        <w:rPr>
          <w:rFonts w:cs="Arial"/>
          <w:szCs w:val="22"/>
        </w:rPr>
      </w:pPr>
    </w:p>
    <w:p w:rsidR="00EA2960" w:rsidRPr="00766817" w:rsidRDefault="0004053C" w:rsidP="00766817">
      <w:pPr>
        <w:rPr>
          <w:rFonts w:cs="Arial"/>
          <w:color w:val="000000" w:themeColor="text1"/>
          <w:szCs w:val="22"/>
          <w:lang w:val="en-GB"/>
        </w:rPr>
      </w:pPr>
      <w:r w:rsidRPr="00766817">
        <w:rPr>
          <w:rFonts w:cs="Arial"/>
          <w:color w:val="000000" w:themeColor="text1"/>
          <w:szCs w:val="22"/>
          <w:lang w:val="en-GB"/>
        </w:rPr>
        <w:t xml:space="preserve">Columbia University Department of Psychiatry. (2022) ‘How sleep deprivation </w:t>
      </w:r>
      <w:r w:rsidR="007F652C" w:rsidRPr="00766817">
        <w:rPr>
          <w:rFonts w:cs="Arial"/>
          <w:color w:val="000000" w:themeColor="text1"/>
          <w:szCs w:val="22"/>
          <w:lang w:val="en-GB"/>
        </w:rPr>
        <w:t>impacts</w:t>
      </w:r>
      <w:r w:rsidRPr="00766817">
        <w:rPr>
          <w:rFonts w:cs="Arial"/>
          <w:color w:val="000000" w:themeColor="text1"/>
          <w:szCs w:val="22"/>
          <w:lang w:val="en-GB"/>
        </w:rPr>
        <w:t xml:space="preserve"> mental health’. Available at </w:t>
      </w:r>
      <w:hyperlink r:id="rId36" w:anchor=":~:text=Absolutely.,the%20severity%20of%20psychiatric%20disorders" w:history="1">
        <w:r w:rsidRPr="00766817">
          <w:rPr>
            <w:rStyle w:val="Hyperlink"/>
            <w:rFonts w:cs="Arial"/>
            <w:color w:val="000000" w:themeColor="text1"/>
            <w:szCs w:val="22"/>
            <w:lang w:val="en-GB"/>
          </w:rPr>
          <w:t>https://www.columbiapsychiatry.org/news/how-sleep-deprivation-affects-your-mental-health#:~:text=Absolutely.,the%20severity%20of%20psychiatric%20disorders</w:t>
        </w:r>
      </w:hyperlink>
      <w:r w:rsidRPr="00766817">
        <w:rPr>
          <w:rFonts w:cs="Arial"/>
          <w:color w:val="000000" w:themeColor="text1"/>
          <w:szCs w:val="22"/>
          <w:lang w:val="en-GB"/>
        </w:rPr>
        <w:t>. (Accessed 3</w:t>
      </w:r>
      <w:r w:rsidRPr="00766817">
        <w:rPr>
          <w:rFonts w:cs="Arial"/>
          <w:color w:val="000000" w:themeColor="text1"/>
          <w:szCs w:val="22"/>
          <w:vertAlign w:val="superscript"/>
          <w:lang w:val="en-GB"/>
        </w:rPr>
        <w:t>rd</w:t>
      </w:r>
      <w:r w:rsidRPr="00766817">
        <w:rPr>
          <w:rFonts w:cs="Arial"/>
          <w:color w:val="000000" w:themeColor="text1"/>
          <w:szCs w:val="22"/>
          <w:lang w:val="en-GB"/>
        </w:rPr>
        <w:t xml:space="preserve"> October 2025). </w:t>
      </w:r>
    </w:p>
    <w:p w:rsidR="00EA2960" w:rsidRPr="00766817" w:rsidRDefault="00EA2960" w:rsidP="00766817">
      <w:pPr>
        <w:rPr>
          <w:rFonts w:cs="Arial"/>
          <w:color w:val="000000" w:themeColor="text1"/>
          <w:szCs w:val="22"/>
          <w:lang w:val="en-GB"/>
        </w:rPr>
      </w:pPr>
    </w:p>
    <w:p w:rsidR="00EA2960" w:rsidRDefault="00EA2960" w:rsidP="00766817">
      <w:pPr>
        <w:rPr>
          <w:rFonts w:cs="Arial"/>
          <w:szCs w:val="22"/>
        </w:rPr>
      </w:pPr>
      <w:r w:rsidRPr="00766817">
        <w:rPr>
          <w:rFonts w:cs="Arial"/>
          <w:szCs w:val="22"/>
        </w:rPr>
        <w:t xml:space="preserve">National Institute on Deafness and other Communication Disorders. (2025) ‘Taking care of your Voice’. Available at https://www.nidcd.nih.gov/health/taking-care-your-voice (accessed </w:t>
      </w:r>
      <w:r w:rsidRPr="00766817">
        <w:rPr>
          <w:rFonts w:cs="Arial"/>
          <w:szCs w:val="22"/>
          <w:lang w:val="en-GB"/>
        </w:rPr>
        <w:t>3</w:t>
      </w:r>
      <w:r w:rsidRPr="00766817">
        <w:rPr>
          <w:rFonts w:cs="Arial"/>
          <w:szCs w:val="22"/>
          <w:vertAlign w:val="superscript"/>
          <w:lang w:val="en-GB"/>
        </w:rPr>
        <w:t>rd</w:t>
      </w:r>
      <w:r w:rsidRPr="00766817">
        <w:rPr>
          <w:rFonts w:cs="Arial"/>
          <w:szCs w:val="22"/>
          <w:lang w:val="en-GB"/>
        </w:rPr>
        <w:t xml:space="preserve"> October</w:t>
      </w:r>
      <w:r w:rsidRPr="00766817">
        <w:rPr>
          <w:rFonts w:cs="Arial"/>
          <w:szCs w:val="22"/>
        </w:rPr>
        <w:t xml:space="preserve"> 2025). </w:t>
      </w:r>
    </w:p>
    <w:p w:rsidR="00CE5FA2" w:rsidRPr="00766817" w:rsidRDefault="00CE5FA2" w:rsidP="00766817">
      <w:pPr>
        <w:rPr>
          <w:rFonts w:cs="Arial"/>
          <w:szCs w:val="22"/>
        </w:rPr>
      </w:pPr>
    </w:p>
    <w:p w:rsidR="0087394F" w:rsidRPr="00766817" w:rsidRDefault="0087394F"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Treasure, J. Duarte, TA. Schmidt, U. (2020) ‘Eating disorders’ </w:t>
      </w:r>
      <w:r w:rsidRPr="00766817">
        <w:rPr>
          <w:rFonts w:ascii="Arial" w:hAnsi="Arial" w:cs="Arial"/>
          <w:i/>
          <w:iCs/>
          <w:sz w:val="22"/>
          <w:szCs w:val="22"/>
        </w:rPr>
        <w:t xml:space="preserve">Lancet </w:t>
      </w:r>
      <w:r w:rsidRPr="00766817">
        <w:rPr>
          <w:rFonts w:ascii="Arial" w:hAnsi="Arial" w:cs="Arial"/>
          <w:sz w:val="22"/>
          <w:szCs w:val="22"/>
        </w:rPr>
        <w:t xml:space="preserve">14, 395(10227) pp. 899-911. </w:t>
      </w:r>
    </w:p>
    <w:p w:rsidR="0059240E" w:rsidRDefault="0059240E"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Rome, ES. Ammerman, S. (2014) ‘Medical complications of eating disorders: an update’. Available at </w:t>
      </w:r>
      <w:hyperlink r:id="rId37" w:history="1">
        <w:r w:rsidRPr="00766817">
          <w:rPr>
            <w:rStyle w:val="Hyperlink"/>
            <w:rFonts w:ascii="Arial" w:hAnsi="Arial" w:cs="Arial"/>
            <w:color w:val="000000" w:themeColor="text1"/>
            <w:sz w:val="22"/>
            <w:szCs w:val="22"/>
            <w:lang w:val="en-GB"/>
          </w:rPr>
          <w:t>https://www.jahonline.org/article/S1054-139X(03)00265-9/fulltext</w:t>
        </w:r>
      </w:hyperlink>
      <w:r w:rsidRPr="00766817">
        <w:rPr>
          <w:rFonts w:ascii="Arial" w:hAnsi="Arial" w:cs="Arial"/>
          <w:color w:val="000000" w:themeColor="text1"/>
          <w:sz w:val="22"/>
          <w:szCs w:val="22"/>
          <w:lang w:val="en-GB"/>
        </w:rPr>
        <w:t xml:space="preserve"> (accessed 7th November 2025). </w:t>
      </w:r>
    </w:p>
    <w:p w:rsidR="00CE5FA2" w:rsidRDefault="00CE5FA2" w:rsidP="00766817">
      <w:pPr>
        <w:pStyle w:val="NormalWeb"/>
        <w:spacing w:before="0" w:beforeAutospacing="0" w:after="0" w:afterAutospacing="0" w:line="360" w:lineRule="auto"/>
        <w:rPr>
          <w:rFonts w:ascii="Arial" w:hAnsi="Arial" w:cs="Arial"/>
          <w:color w:val="000000" w:themeColor="text1"/>
          <w:sz w:val="22"/>
          <w:szCs w:val="22"/>
          <w:lang w:val="en-GB"/>
        </w:rPr>
      </w:pPr>
    </w:p>
    <w:p w:rsidR="00CE5FA2" w:rsidRPr="00766817" w:rsidRDefault="00CE5FA2" w:rsidP="00CE5FA2">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National Library of Medicine. (2023) ‘</w:t>
      </w:r>
      <w:proofErr w:type="gramStart"/>
      <w:r w:rsidRPr="00766817">
        <w:rPr>
          <w:rFonts w:ascii="Arial" w:hAnsi="Arial" w:cs="Arial"/>
          <w:color w:val="000000" w:themeColor="text1"/>
          <w:sz w:val="22"/>
          <w:szCs w:val="22"/>
          <w:lang w:val="en-GB"/>
        </w:rPr>
        <w:t>Eating Disorders’</w:t>
      </w:r>
      <w:proofErr w:type="gramEnd"/>
      <w:r w:rsidRPr="00766817">
        <w:rPr>
          <w:rFonts w:ascii="Arial" w:hAnsi="Arial" w:cs="Arial"/>
          <w:color w:val="000000" w:themeColor="text1"/>
          <w:sz w:val="22"/>
          <w:szCs w:val="22"/>
          <w:lang w:val="en-GB"/>
        </w:rPr>
        <w:t xml:space="preserve">. Available at </w:t>
      </w:r>
      <w:hyperlink r:id="rId38" w:history="1">
        <w:r w:rsidRPr="00766817">
          <w:rPr>
            <w:rStyle w:val="Hyperlink"/>
            <w:rFonts w:ascii="Arial" w:hAnsi="Arial" w:cs="Arial"/>
            <w:color w:val="000000" w:themeColor="text1"/>
            <w:sz w:val="22"/>
            <w:szCs w:val="22"/>
            <w:lang w:val="en-GB"/>
          </w:rPr>
          <w:t>https://www.ncbi.nlm.nih.gov/books/NBK567717/</w:t>
        </w:r>
      </w:hyperlink>
      <w:r w:rsidRPr="00766817">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A</w:t>
      </w:r>
      <w:r w:rsidRPr="00766817">
        <w:rPr>
          <w:rFonts w:ascii="Arial" w:hAnsi="Arial" w:cs="Arial"/>
          <w:color w:val="000000" w:themeColor="text1"/>
          <w:sz w:val="22"/>
          <w:szCs w:val="22"/>
          <w:lang w:val="en-GB"/>
        </w:rPr>
        <w:t>ccessed 7</w:t>
      </w:r>
      <w:r w:rsidRPr="00766817">
        <w:rPr>
          <w:rFonts w:ascii="Arial" w:hAnsi="Arial" w:cs="Arial"/>
          <w:color w:val="000000" w:themeColor="text1"/>
          <w:sz w:val="22"/>
          <w:szCs w:val="22"/>
          <w:vertAlign w:val="superscript"/>
          <w:lang w:val="en-GB"/>
        </w:rPr>
        <w:t>th</w:t>
      </w:r>
      <w:r w:rsidRPr="00766817">
        <w:rPr>
          <w:rFonts w:ascii="Arial" w:hAnsi="Arial" w:cs="Arial"/>
          <w:color w:val="000000" w:themeColor="text1"/>
          <w:sz w:val="22"/>
          <w:szCs w:val="22"/>
          <w:lang w:val="en-GB"/>
        </w:rPr>
        <w:t xml:space="preserve"> November 2025). </w:t>
      </w:r>
    </w:p>
    <w:p w:rsidR="00CE5FA2" w:rsidRDefault="00CE5FA2" w:rsidP="00766817">
      <w:pPr>
        <w:pStyle w:val="NormalWeb"/>
        <w:spacing w:before="0" w:beforeAutospacing="0" w:after="0" w:afterAutospacing="0" w:line="360" w:lineRule="auto"/>
        <w:rPr>
          <w:rFonts w:ascii="Arial" w:hAnsi="Arial" w:cs="Arial"/>
          <w:color w:val="000000" w:themeColor="text1"/>
          <w:sz w:val="22"/>
          <w:szCs w:val="22"/>
          <w:lang w:val="en-GB"/>
        </w:rPr>
      </w:pPr>
    </w:p>
    <w:p w:rsidR="00CE5FA2" w:rsidRDefault="00CE5FA2" w:rsidP="00766817">
      <w:pPr>
        <w:pStyle w:val="NormalWeb"/>
        <w:spacing w:before="0" w:beforeAutospacing="0" w:after="0" w:afterAutospacing="0" w:line="360" w:lineRule="auto"/>
        <w:rPr>
          <w:rFonts w:ascii="Arial" w:hAnsi="Arial" w:cs="Arial"/>
          <w:color w:val="000000" w:themeColor="text1"/>
          <w:sz w:val="22"/>
          <w:szCs w:val="22"/>
          <w:lang w:val="en-GB"/>
        </w:rPr>
      </w:pPr>
    </w:p>
    <w:p w:rsidR="00CE5FA2" w:rsidRPr="00766817" w:rsidRDefault="00CE5FA2" w:rsidP="00CE5FA2">
      <w:pPr>
        <w:rPr>
          <w:rFonts w:cs="Arial"/>
          <w:color w:val="000000" w:themeColor="text1"/>
          <w:szCs w:val="22"/>
          <w:lang w:val="en-GB"/>
        </w:rPr>
      </w:pPr>
      <w:r w:rsidRPr="00766817">
        <w:rPr>
          <w:rFonts w:cs="Arial"/>
          <w:color w:val="000000" w:themeColor="text1"/>
          <w:szCs w:val="22"/>
          <w:lang w:val="en-GB"/>
        </w:rPr>
        <w:lastRenderedPageBreak/>
        <w:t xml:space="preserve">World Health Organisation. (2025) ‘Mental health of adolescents’ available at </w:t>
      </w:r>
      <w:hyperlink r:id="rId39" w:history="1">
        <w:r w:rsidRPr="00766817">
          <w:rPr>
            <w:rStyle w:val="Hyperlink"/>
            <w:rFonts w:cs="Arial"/>
            <w:color w:val="000000" w:themeColor="text1"/>
            <w:szCs w:val="22"/>
            <w:lang w:val="en-GB"/>
          </w:rPr>
          <w:t>https://www.who.int/news-room/fact-sheets/detail/adolescent-mental-health</w:t>
        </w:r>
      </w:hyperlink>
      <w:r w:rsidRPr="00766817">
        <w:rPr>
          <w:rFonts w:cs="Arial"/>
          <w:color w:val="000000" w:themeColor="text1"/>
          <w:szCs w:val="22"/>
          <w:lang w:val="en-GB"/>
        </w:rPr>
        <w:t xml:space="preserve"> (accessed 7th November 2025)</w:t>
      </w:r>
    </w:p>
    <w:p w:rsidR="00CE5FA2" w:rsidRPr="00766817" w:rsidRDefault="00CE5FA2" w:rsidP="00766817">
      <w:pPr>
        <w:pStyle w:val="NormalWeb"/>
        <w:spacing w:before="0" w:beforeAutospacing="0" w:after="0" w:afterAutospacing="0" w:line="360" w:lineRule="auto"/>
        <w:rPr>
          <w:rFonts w:ascii="Arial" w:hAnsi="Arial" w:cs="Arial"/>
          <w:color w:val="000000" w:themeColor="text1"/>
          <w:sz w:val="22"/>
          <w:szCs w:val="22"/>
          <w:lang w:val="en-GB"/>
        </w:rPr>
      </w:pPr>
    </w:p>
    <w:p w:rsidR="000A7F65" w:rsidRPr="00766817" w:rsidRDefault="000A7F65" w:rsidP="00766817">
      <w:pPr>
        <w:rPr>
          <w:rFonts w:cs="Arial"/>
          <w:color w:val="000000" w:themeColor="text1"/>
          <w:szCs w:val="22"/>
          <w:lang w:val="en-GB"/>
        </w:rPr>
      </w:pPr>
    </w:p>
    <w:p w:rsidR="000A7F65" w:rsidRPr="00766817" w:rsidRDefault="000A7F65" w:rsidP="00766817">
      <w:pPr>
        <w:rPr>
          <w:rFonts w:cs="Arial"/>
          <w:color w:val="000000" w:themeColor="text1"/>
          <w:szCs w:val="22"/>
          <w:lang w:val="en-GB"/>
        </w:rPr>
      </w:pPr>
      <w:r w:rsidRPr="00766817">
        <w:rPr>
          <w:rFonts w:cs="Arial"/>
          <w:color w:val="000000" w:themeColor="text1"/>
          <w:szCs w:val="22"/>
          <w:lang w:val="en-GB"/>
        </w:rPr>
        <w:t>Suarez-</w:t>
      </w:r>
      <w:proofErr w:type="spellStart"/>
      <w:r w:rsidRPr="00766817">
        <w:rPr>
          <w:rFonts w:cs="Arial"/>
          <w:color w:val="000000" w:themeColor="text1"/>
          <w:szCs w:val="22"/>
          <w:lang w:val="en-GB"/>
        </w:rPr>
        <w:t>Albor</w:t>
      </w:r>
      <w:proofErr w:type="spellEnd"/>
      <w:r w:rsidRPr="00766817">
        <w:rPr>
          <w:rFonts w:cs="Arial"/>
          <w:color w:val="000000" w:themeColor="text1"/>
          <w:szCs w:val="22"/>
          <w:lang w:val="en-GB"/>
        </w:rPr>
        <w:t xml:space="preserve">, CL. </w:t>
      </w:r>
      <w:proofErr w:type="spellStart"/>
      <w:r w:rsidRPr="00766817">
        <w:rPr>
          <w:rFonts w:cs="Arial"/>
          <w:color w:val="000000" w:themeColor="text1"/>
          <w:szCs w:val="22"/>
          <w:lang w:val="en-GB"/>
        </w:rPr>
        <w:t>Galletta</w:t>
      </w:r>
      <w:proofErr w:type="spellEnd"/>
      <w:r w:rsidRPr="00766817">
        <w:rPr>
          <w:rFonts w:cs="Arial"/>
          <w:color w:val="000000" w:themeColor="text1"/>
          <w:szCs w:val="22"/>
          <w:lang w:val="en-GB"/>
        </w:rPr>
        <w:t xml:space="preserve">, M. Gomez-Bustamante, EM. (2022) ‘Factors associated with eating disorders in adolescents: a systematic review’. Available at </w:t>
      </w:r>
      <w:hyperlink r:id="rId40" w:history="1">
        <w:r w:rsidR="00A62742" w:rsidRPr="00766817">
          <w:rPr>
            <w:rStyle w:val="Hyperlink"/>
            <w:rFonts w:cs="Arial"/>
            <w:color w:val="000000" w:themeColor="text1"/>
            <w:szCs w:val="22"/>
            <w:lang w:val="en-GB"/>
          </w:rPr>
          <w:t>https://pmc.ncbi.nlm.nih.gov/articles/PMC9335430/</w:t>
        </w:r>
      </w:hyperlink>
      <w:r w:rsidR="00A62742" w:rsidRPr="00766817">
        <w:rPr>
          <w:rFonts w:cs="Arial"/>
          <w:color w:val="000000" w:themeColor="text1"/>
          <w:szCs w:val="22"/>
          <w:lang w:val="en-GB"/>
        </w:rPr>
        <w:t xml:space="preserve"> (accessed 7</w:t>
      </w:r>
      <w:r w:rsidR="00A62742" w:rsidRPr="00766817">
        <w:rPr>
          <w:rFonts w:cs="Arial"/>
          <w:color w:val="000000" w:themeColor="text1"/>
          <w:szCs w:val="22"/>
          <w:vertAlign w:val="superscript"/>
          <w:lang w:val="en-GB"/>
        </w:rPr>
        <w:t>th</w:t>
      </w:r>
      <w:r w:rsidR="00A62742" w:rsidRPr="00766817">
        <w:rPr>
          <w:rFonts w:cs="Arial"/>
          <w:color w:val="000000" w:themeColor="text1"/>
          <w:szCs w:val="22"/>
          <w:lang w:val="en-GB"/>
        </w:rPr>
        <w:t xml:space="preserve"> November 2025). </w:t>
      </w:r>
    </w:p>
    <w:p w:rsidR="00F77DED" w:rsidRPr="00766817" w:rsidRDefault="00F77DED" w:rsidP="00766817">
      <w:pPr>
        <w:rPr>
          <w:rFonts w:cs="Arial"/>
          <w:color w:val="000000" w:themeColor="text1"/>
          <w:szCs w:val="22"/>
          <w:lang w:val="en-GB"/>
        </w:rPr>
      </w:pPr>
    </w:p>
    <w:p w:rsidR="00F77DED" w:rsidRDefault="00F77DED" w:rsidP="00766817">
      <w:pPr>
        <w:rPr>
          <w:rFonts w:cs="Arial"/>
          <w:color w:val="000000" w:themeColor="text1"/>
          <w:szCs w:val="22"/>
          <w:lang w:val="en-GB"/>
        </w:rPr>
      </w:pPr>
      <w:r w:rsidRPr="00766817">
        <w:rPr>
          <w:rFonts w:cs="Arial"/>
          <w:color w:val="000000" w:themeColor="text1"/>
          <w:szCs w:val="22"/>
          <w:lang w:val="en-GB"/>
        </w:rPr>
        <w:t>Campbell, K. Peebles, R. (2014) ‘</w:t>
      </w:r>
      <w:proofErr w:type="gramStart"/>
      <w:r w:rsidRPr="00766817">
        <w:rPr>
          <w:rFonts w:cs="Arial"/>
          <w:color w:val="000000" w:themeColor="text1"/>
          <w:szCs w:val="22"/>
          <w:lang w:val="en-GB"/>
        </w:rPr>
        <w:t>Eating disorders</w:t>
      </w:r>
      <w:proofErr w:type="gramEnd"/>
      <w:r w:rsidRPr="00766817">
        <w:rPr>
          <w:rFonts w:cs="Arial"/>
          <w:color w:val="000000" w:themeColor="text1"/>
          <w:szCs w:val="22"/>
          <w:lang w:val="en-GB"/>
        </w:rPr>
        <w:t xml:space="preserve"> in children and adolescents: State of the art review’. </w:t>
      </w:r>
      <w:r w:rsidRPr="00766817">
        <w:rPr>
          <w:rFonts w:cs="Arial"/>
          <w:i/>
          <w:iCs/>
          <w:color w:val="000000" w:themeColor="text1"/>
          <w:szCs w:val="22"/>
          <w:lang w:val="en-GB"/>
        </w:rPr>
        <w:t xml:space="preserve">Paediatrics </w:t>
      </w:r>
      <w:r w:rsidRPr="00766817">
        <w:rPr>
          <w:rFonts w:cs="Arial"/>
          <w:color w:val="000000" w:themeColor="text1"/>
          <w:szCs w:val="22"/>
          <w:lang w:val="en-GB"/>
        </w:rPr>
        <w:t>134(3) pp. 582-592.</w:t>
      </w:r>
    </w:p>
    <w:p w:rsidR="00EB3717" w:rsidRDefault="00EB3717" w:rsidP="00766817">
      <w:pPr>
        <w:rPr>
          <w:rFonts w:cs="Arial"/>
          <w:color w:val="000000" w:themeColor="text1"/>
          <w:szCs w:val="22"/>
          <w:lang w:val="en-GB"/>
        </w:rPr>
      </w:pPr>
    </w:p>
    <w:p w:rsidR="00EB3717" w:rsidRPr="00766817" w:rsidRDefault="00EB3717" w:rsidP="00766817">
      <w:pPr>
        <w:rPr>
          <w:rFonts w:cs="Arial"/>
          <w:color w:val="000000" w:themeColor="text1"/>
          <w:szCs w:val="22"/>
          <w:lang w:val="en-GB"/>
        </w:rPr>
      </w:pPr>
      <w:r>
        <w:rPr>
          <w:rFonts w:cs="Arial"/>
          <w:color w:val="000000" w:themeColor="text1"/>
          <w:szCs w:val="22"/>
          <w:lang w:val="en-GB"/>
        </w:rPr>
        <w:t xml:space="preserve">Pastore, M. </w:t>
      </w:r>
      <w:proofErr w:type="spellStart"/>
      <w:r>
        <w:rPr>
          <w:rFonts w:cs="Arial"/>
          <w:color w:val="000000" w:themeColor="text1"/>
          <w:szCs w:val="22"/>
          <w:lang w:val="en-GB"/>
        </w:rPr>
        <w:t>Indrio</w:t>
      </w:r>
      <w:proofErr w:type="spellEnd"/>
      <w:r>
        <w:rPr>
          <w:rFonts w:cs="Arial"/>
          <w:color w:val="000000" w:themeColor="text1"/>
          <w:szCs w:val="22"/>
          <w:lang w:val="en-GB"/>
        </w:rPr>
        <w:t xml:space="preserve">, F. Bali, D. </w:t>
      </w:r>
      <w:proofErr w:type="spellStart"/>
      <w:r>
        <w:rPr>
          <w:rFonts w:cs="Arial"/>
          <w:color w:val="000000" w:themeColor="text1"/>
          <w:szCs w:val="22"/>
          <w:lang w:val="en-GB"/>
        </w:rPr>
        <w:t>Vural</w:t>
      </w:r>
      <w:proofErr w:type="spellEnd"/>
      <w:r>
        <w:rPr>
          <w:rFonts w:cs="Arial"/>
          <w:color w:val="000000" w:themeColor="text1"/>
          <w:szCs w:val="22"/>
          <w:lang w:val="en-GB"/>
        </w:rPr>
        <w:t xml:space="preserve">, M. </w:t>
      </w:r>
      <w:proofErr w:type="spellStart"/>
      <w:r>
        <w:rPr>
          <w:rFonts w:cs="Arial"/>
          <w:color w:val="000000" w:themeColor="text1"/>
          <w:szCs w:val="22"/>
          <w:lang w:val="en-GB"/>
        </w:rPr>
        <w:t>Giardino</w:t>
      </w:r>
      <w:proofErr w:type="spellEnd"/>
      <w:r>
        <w:rPr>
          <w:rFonts w:cs="Arial"/>
          <w:color w:val="000000" w:themeColor="text1"/>
          <w:szCs w:val="22"/>
          <w:lang w:val="en-GB"/>
        </w:rPr>
        <w:t xml:space="preserve">, I. </w:t>
      </w:r>
      <w:proofErr w:type="spellStart"/>
      <w:r>
        <w:rPr>
          <w:rFonts w:cs="Arial"/>
          <w:color w:val="000000" w:themeColor="text1"/>
          <w:szCs w:val="22"/>
          <w:lang w:val="en-GB"/>
        </w:rPr>
        <w:t>Pettoello-Mantovani</w:t>
      </w:r>
      <w:proofErr w:type="spellEnd"/>
      <w:r>
        <w:rPr>
          <w:rFonts w:cs="Arial"/>
          <w:color w:val="000000" w:themeColor="text1"/>
          <w:szCs w:val="22"/>
          <w:lang w:val="en-GB"/>
        </w:rPr>
        <w:t xml:space="preserve">, M. (2023) ‘Alarming </w:t>
      </w:r>
      <w:r w:rsidRPr="00EB3717">
        <w:rPr>
          <w:rFonts w:cs="Arial"/>
          <w:color w:val="000000" w:themeColor="text1"/>
          <w:szCs w:val="22"/>
          <w:lang w:val="en-GB"/>
        </w:rPr>
        <w:t xml:space="preserve">increase of eating disorders in children and </w:t>
      </w:r>
      <w:proofErr w:type="gramStart"/>
      <w:r w:rsidRPr="00EB3717">
        <w:rPr>
          <w:rFonts w:cs="Arial"/>
          <w:color w:val="000000" w:themeColor="text1"/>
          <w:szCs w:val="22"/>
          <w:lang w:val="en-GB"/>
        </w:rPr>
        <w:t>adolescents’</w:t>
      </w:r>
      <w:proofErr w:type="gramEnd"/>
      <w:r w:rsidRPr="00EB3717">
        <w:rPr>
          <w:rFonts w:cs="Arial"/>
          <w:color w:val="000000" w:themeColor="text1"/>
          <w:szCs w:val="22"/>
          <w:lang w:val="en-GB"/>
        </w:rPr>
        <w:t xml:space="preserve">. Available at </w:t>
      </w:r>
      <w:hyperlink r:id="rId41" w:history="1">
        <w:r w:rsidRPr="00EB3717">
          <w:rPr>
            <w:rStyle w:val="Hyperlink"/>
            <w:rFonts w:cs="Arial"/>
            <w:color w:val="000000" w:themeColor="text1"/>
            <w:szCs w:val="22"/>
            <w:lang w:val="en-GB"/>
          </w:rPr>
          <w:t>https://www.jpeds.com/article/S0022-3476%2823%2900596-6/fulltext#:~:text=children%20and%20adolescents-,Eating%20Disorders%20Increased%20in%20Children%20and%20Adolescents%20Over%20the%20Past,to%20%3E100%20000%20in%202022</w:t>
        </w:r>
      </w:hyperlink>
      <w:r w:rsidRPr="00EB3717">
        <w:rPr>
          <w:rFonts w:cs="Arial"/>
          <w:color w:val="000000" w:themeColor="text1"/>
          <w:szCs w:val="22"/>
          <w:lang w:val="en-GB"/>
        </w:rPr>
        <w:t>.</w:t>
      </w:r>
      <w:r w:rsidRPr="00EB3717">
        <w:rPr>
          <w:rFonts w:cs="Arial"/>
          <w:color w:val="000000" w:themeColor="text1"/>
          <w:szCs w:val="22"/>
          <w:lang w:val="en-GB"/>
        </w:rPr>
        <w:t xml:space="preserve"> (accessed 12</w:t>
      </w:r>
      <w:r w:rsidRPr="00EB3717">
        <w:rPr>
          <w:rFonts w:cs="Arial"/>
          <w:color w:val="000000" w:themeColor="text1"/>
          <w:szCs w:val="22"/>
          <w:vertAlign w:val="superscript"/>
          <w:lang w:val="en-GB"/>
        </w:rPr>
        <w:t>th</w:t>
      </w:r>
      <w:r w:rsidRPr="00EB3717">
        <w:rPr>
          <w:rFonts w:cs="Arial"/>
          <w:color w:val="000000" w:themeColor="text1"/>
          <w:szCs w:val="22"/>
          <w:lang w:val="en-GB"/>
        </w:rPr>
        <w:t xml:space="preserve"> December 2025).</w:t>
      </w:r>
    </w:p>
    <w:p w:rsidR="00A95A39" w:rsidRPr="00766817" w:rsidRDefault="00A95A39" w:rsidP="00766817">
      <w:pPr>
        <w:rPr>
          <w:rFonts w:cs="Arial"/>
          <w:color w:val="000000" w:themeColor="text1"/>
          <w:szCs w:val="22"/>
          <w:lang w:val="en-GB"/>
        </w:rPr>
      </w:pPr>
    </w:p>
    <w:p w:rsidR="00A95A39" w:rsidRDefault="00A95A39" w:rsidP="00766817">
      <w:pPr>
        <w:rPr>
          <w:rFonts w:cs="Arial"/>
          <w:color w:val="000000" w:themeColor="text1"/>
          <w:szCs w:val="22"/>
          <w:lang w:val="en-GB"/>
        </w:rPr>
      </w:pPr>
      <w:r w:rsidRPr="00766817">
        <w:rPr>
          <w:rFonts w:cs="Arial"/>
          <w:color w:val="000000" w:themeColor="text1"/>
          <w:szCs w:val="22"/>
          <w:lang w:val="en-GB"/>
        </w:rPr>
        <w:t xml:space="preserve">Chen, Q. Huang, S. Peng, J-Y. Xu, H. Wang, P. Shi, X-M. Li, S-Q. Luo, R. Zhang, W. Shi, L. Peng, Y. Wang, X-H. Tang, X-W. (2024) ‘Trends and prevalence of eating disorders in children and </w:t>
      </w:r>
      <w:proofErr w:type="gramStart"/>
      <w:r w:rsidRPr="00766817">
        <w:rPr>
          <w:rFonts w:cs="Arial"/>
          <w:color w:val="000000" w:themeColor="text1"/>
          <w:szCs w:val="22"/>
          <w:lang w:val="en-GB"/>
        </w:rPr>
        <w:t>adolescents’</w:t>
      </w:r>
      <w:proofErr w:type="gramEnd"/>
      <w:r w:rsidRPr="00766817">
        <w:rPr>
          <w:rFonts w:cs="Arial"/>
          <w:color w:val="000000" w:themeColor="text1"/>
          <w:szCs w:val="22"/>
          <w:lang w:val="en-GB"/>
        </w:rPr>
        <w:t xml:space="preserve">. </w:t>
      </w:r>
      <w:r w:rsidR="004C1AB4" w:rsidRPr="00766817">
        <w:rPr>
          <w:rFonts w:cs="Arial"/>
          <w:i/>
          <w:iCs/>
          <w:color w:val="000000" w:themeColor="text1"/>
          <w:szCs w:val="22"/>
          <w:lang w:val="en-GB"/>
        </w:rPr>
        <w:t>World of Psychiatry</w:t>
      </w:r>
      <w:r w:rsidR="004C1AB4" w:rsidRPr="00766817">
        <w:rPr>
          <w:rFonts w:cs="Arial"/>
          <w:color w:val="000000" w:themeColor="text1"/>
          <w:szCs w:val="22"/>
          <w:lang w:val="en-GB"/>
        </w:rPr>
        <w:t xml:space="preserve"> 19,14(12) pp.1815-1826. </w:t>
      </w:r>
    </w:p>
    <w:p w:rsidR="002C0DAD" w:rsidRPr="00766817" w:rsidRDefault="002C0DAD" w:rsidP="00766817">
      <w:pPr>
        <w:rPr>
          <w:rFonts w:cs="Arial"/>
          <w:color w:val="000000" w:themeColor="text1"/>
          <w:szCs w:val="22"/>
          <w:lang w:val="en-GB"/>
        </w:rPr>
      </w:pPr>
    </w:p>
    <w:p w:rsidR="00AD2186" w:rsidRDefault="00AD2186"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Arcelus, J. Mitchell, AJ. Wales, J. Nielsen, S. (2011) ‘Mortality rates in patients with anorexia and other eating disorders’. Available at https://jamanetwork.com/journals/jamapsychiatry/fullarticle/1107207 (accessed </w:t>
      </w:r>
      <w:r w:rsidRPr="00766817">
        <w:rPr>
          <w:rFonts w:ascii="Arial" w:hAnsi="Arial" w:cs="Arial"/>
          <w:sz w:val="22"/>
          <w:szCs w:val="22"/>
          <w:lang w:val="en-GB"/>
        </w:rPr>
        <w:t>7</w:t>
      </w:r>
      <w:r w:rsidRPr="00766817">
        <w:rPr>
          <w:rFonts w:ascii="Arial" w:hAnsi="Arial" w:cs="Arial"/>
          <w:sz w:val="22"/>
          <w:szCs w:val="22"/>
          <w:vertAlign w:val="superscript"/>
          <w:lang w:val="en-GB"/>
        </w:rPr>
        <w:t>th</w:t>
      </w:r>
      <w:r w:rsidRPr="00766817">
        <w:rPr>
          <w:rFonts w:ascii="Arial" w:hAnsi="Arial" w:cs="Arial"/>
          <w:sz w:val="22"/>
          <w:szCs w:val="22"/>
          <w:lang w:val="en-GB"/>
        </w:rPr>
        <w:t xml:space="preserve"> November</w:t>
      </w:r>
      <w:r w:rsidRPr="00766817">
        <w:rPr>
          <w:rFonts w:ascii="Arial" w:hAnsi="Arial" w:cs="Arial"/>
          <w:sz w:val="22"/>
          <w:szCs w:val="22"/>
        </w:rPr>
        <w:t xml:space="preserve"> 2025). </w:t>
      </w:r>
    </w:p>
    <w:p w:rsidR="002C0DAD" w:rsidRPr="00766817" w:rsidRDefault="002C0DAD" w:rsidP="00766817">
      <w:pPr>
        <w:pStyle w:val="NormalWeb"/>
        <w:spacing w:before="0" w:beforeAutospacing="0" w:after="0" w:afterAutospacing="0" w:line="360" w:lineRule="auto"/>
        <w:rPr>
          <w:rFonts w:ascii="Arial" w:hAnsi="Arial" w:cs="Arial"/>
          <w:sz w:val="22"/>
          <w:szCs w:val="22"/>
        </w:rPr>
      </w:pPr>
    </w:p>
    <w:p w:rsidR="00D8000D" w:rsidRDefault="00D8000D"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Winson, AP. (2008) ‘Management of physical aspects and complications of eating disorders’. </w:t>
      </w:r>
      <w:r w:rsidRPr="00766817">
        <w:rPr>
          <w:rFonts w:ascii="Arial" w:hAnsi="Arial" w:cs="Arial"/>
          <w:i/>
          <w:iCs/>
          <w:sz w:val="22"/>
          <w:szCs w:val="22"/>
        </w:rPr>
        <w:t xml:space="preserve">Psychiatry </w:t>
      </w:r>
      <w:r w:rsidRPr="00766817">
        <w:rPr>
          <w:rFonts w:ascii="Arial" w:hAnsi="Arial" w:cs="Arial"/>
          <w:sz w:val="22"/>
          <w:szCs w:val="22"/>
        </w:rPr>
        <w:t xml:space="preserve">7(4) PP. 174-178. </w:t>
      </w:r>
    </w:p>
    <w:p w:rsidR="002C0DAD" w:rsidRPr="00766817" w:rsidRDefault="002C0DAD" w:rsidP="00766817">
      <w:pPr>
        <w:pStyle w:val="NormalWeb"/>
        <w:spacing w:before="0" w:beforeAutospacing="0" w:after="0" w:afterAutospacing="0" w:line="360" w:lineRule="auto"/>
        <w:rPr>
          <w:rFonts w:ascii="Arial" w:hAnsi="Arial" w:cs="Arial"/>
          <w:sz w:val="22"/>
          <w:szCs w:val="22"/>
        </w:rPr>
      </w:pPr>
    </w:p>
    <w:p w:rsidR="007B7792" w:rsidRDefault="007B7792"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Zam, W. Saijari, R. Saijari, Z. (2018) ‘Overview on eating disorders. </w:t>
      </w:r>
      <w:r w:rsidRPr="00766817">
        <w:rPr>
          <w:rFonts w:ascii="Arial" w:hAnsi="Arial" w:cs="Arial"/>
          <w:i/>
          <w:iCs/>
          <w:sz w:val="22"/>
          <w:szCs w:val="22"/>
        </w:rPr>
        <w:t xml:space="preserve">Progress in Nutrition </w:t>
      </w:r>
      <w:r w:rsidRPr="00766817">
        <w:rPr>
          <w:rFonts w:ascii="Arial" w:hAnsi="Arial" w:cs="Arial"/>
          <w:sz w:val="22"/>
          <w:szCs w:val="22"/>
        </w:rPr>
        <w:t xml:space="preserve">20(2) pp. 29-35. </w:t>
      </w:r>
    </w:p>
    <w:p w:rsidR="002C0DAD" w:rsidRPr="00766817" w:rsidRDefault="002C0DAD" w:rsidP="00766817">
      <w:pPr>
        <w:pStyle w:val="NormalWeb"/>
        <w:spacing w:before="0" w:beforeAutospacing="0" w:after="0" w:afterAutospacing="0" w:line="360" w:lineRule="auto"/>
        <w:rPr>
          <w:rFonts w:ascii="Arial" w:hAnsi="Arial" w:cs="Arial"/>
          <w:sz w:val="22"/>
          <w:szCs w:val="22"/>
        </w:rPr>
      </w:pPr>
    </w:p>
    <w:p w:rsidR="00012347" w:rsidRDefault="00012347" w:rsidP="00766817">
      <w:pPr>
        <w:pStyle w:val="NormalWeb"/>
        <w:spacing w:before="0" w:beforeAutospacing="0" w:after="0" w:afterAutospacing="0" w:line="360" w:lineRule="auto"/>
        <w:rPr>
          <w:rFonts w:ascii="Arial" w:hAnsi="Arial" w:cs="Arial"/>
          <w:sz w:val="22"/>
          <w:szCs w:val="22"/>
          <w:lang w:val="en-GB"/>
        </w:rPr>
      </w:pPr>
      <w:proofErr w:type="spellStart"/>
      <w:r w:rsidRPr="00766817">
        <w:rPr>
          <w:rFonts w:ascii="Arial" w:hAnsi="Arial" w:cs="Arial"/>
          <w:color w:val="000000" w:themeColor="text1"/>
          <w:sz w:val="22"/>
          <w:szCs w:val="22"/>
          <w:lang w:val="en-GB"/>
        </w:rPr>
        <w:t>Cavoli</w:t>
      </w:r>
      <w:proofErr w:type="spellEnd"/>
      <w:r w:rsidRPr="00766817">
        <w:rPr>
          <w:rFonts w:ascii="Arial" w:hAnsi="Arial" w:cs="Arial"/>
          <w:color w:val="000000" w:themeColor="text1"/>
          <w:sz w:val="22"/>
          <w:szCs w:val="22"/>
          <w:lang w:val="en-GB"/>
        </w:rPr>
        <w:t xml:space="preserve">, GL. Mule, G. Rotolo, U. (2011) ‘Renal involvement in psychological eating disorders”. Available at </w:t>
      </w:r>
      <w:hyperlink r:id="rId42" w:history="1">
        <w:r w:rsidRPr="00766817">
          <w:rPr>
            <w:rStyle w:val="Hyperlink"/>
            <w:rFonts w:ascii="Arial" w:hAnsi="Arial" w:cs="Arial"/>
            <w:color w:val="000000" w:themeColor="text1"/>
            <w:sz w:val="22"/>
            <w:szCs w:val="22"/>
            <w:lang w:val="en-GB"/>
          </w:rPr>
          <w:t>https://karger.com/nec/article-abstract/119/4/c338/830682/Renal-Involvement-in-Psychological-Eating</w:t>
        </w:r>
      </w:hyperlink>
      <w:r w:rsidRPr="00766817">
        <w:rPr>
          <w:rFonts w:ascii="Arial" w:hAnsi="Arial" w:cs="Arial"/>
          <w:color w:val="000000" w:themeColor="text1"/>
          <w:sz w:val="22"/>
          <w:szCs w:val="22"/>
          <w:lang w:val="en-GB"/>
        </w:rPr>
        <w:t xml:space="preserve"> (accessed </w:t>
      </w:r>
      <w:r w:rsidRPr="00766817">
        <w:rPr>
          <w:rFonts w:ascii="Arial" w:hAnsi="Arial" w:cs="Arial"/>
          <w:sz w:val="22"/>
          <w:szCs w:val="22"/>
          <w:lang w:val="en-GB"/>
        </w:rPr>
        <w:t xml:space="preserve">7th November 2025). </w:t>
      </w:r>
    </w:p>
    <w:p w:rsidR="002C0DAD" w:rsidRPr="00766817" w:rsidRDefault="002C0DAD" w:rsidP="00766817">
      <w:pPr>
        <w:pStyle w:val="NormalWeb"/>
        <w:spacing w:before="0" w:beforeAutospacing="0" w:after="0" w:afterAutospacing="0" w:line="360" w:lineRule="auto"/>
        <w:rPr>
          <w:rFonts w:ascii="Arial" w:hAnsi="Arial" w:cs="Arial"/>
          <w:sz w:val="22"/>
          <w:szCs w:val="22"/>
          <w:lang w:val="en-GB"/>
        </w:rPr>
      </w:pPr>
    </w:p>
    <w:p w:rsidR="00D8000D" w:rsidRDefault="00D8000D"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Ruuska, J. (2006) ‘The impact of eating disorders on the adolescent process’. Available at https://trepo.tuni.fi/bitstream/handle/10024/67643/951-44-6748-5.pdf?sequence=1 (accessed </w:t>
      </w:r>
      <w:r w:rsidRPr="00766817">
        <w:rPr>
          <w:rFonts w:ascii="Arial" w:hAnsi="Arial" w:cs="Arial"/>
          <w:sz w:val="22"/>
          <w:szCs w:val="22"/>
          <w:lang w:val="en-GB"/>
        </w:rPr>
        <w:t>7</w:t>
      </w:r>
      <w:r w:rsidRPr="00766817">
        <w:rPr>
          <w:rFonts w:ascii="Arial" w:hAnsi="Arial" w:cs="Arial"/>
          <w:sz w:val="22"/>
          <w:szCs w:val="22"/>
          <w:vertAlign w:val="superscript"/>
          <w:lang w:val="en-GB"/>
        </w:rPr>
        <w:t>th</w:t>
      </w:r>
      <w:r w:rsidRPr="00766817">
        <w:rPr>
          <w:rFonts w:ascii="Arial" w:hAnsi="Arial" w:cs="Arial"/>
          <w:sz w:val="22"/>
          <w:szCs w:val="22"/>
          <w:lang w:val="en-GB"/>
        </w:rPr>
        <w:t xml:space="preserve"> November</w:t>
      </w:r>
      <w:r w:rsidRPr="00766817">
        <w:rPr>
          <w:rFonts w:ascii="Arial" w:hAnsi="Arial" w:cs="Arial"/>
          <w:sz w:val="22"/>
          <w:szCs w:val="22"/>
        </w:rPr>
        <w:t xml:space="preserve"> 2025). </w:t>
      </w:r>
    </w:p>
    <w:p w:rsidR="002C0DAD" w:rsidRPr="00766817" w:rsidRDefault="002C0DAD" w:rsidP="00766817">
      <w:pPr>
        <w:pStyle w:val="NormalWeb"/>
        <w:spacing w:before="0" w:beforeAutospacing="0" w:after="0" w:afterAutospacing="0" w:line="360" w:lineRule="auto"/>
        <w:rPr>
          <w:rFonts w:ascii="Arial" w:hAnsi="Arial" w:cs="Arial"/>
          <w:sz w:val="22"/>
          <w:szCs w:val="22"/>
        </w:rPr>
      </w:pPr>
    </w:p>
    <w:p w:rsidR="009B7BE1" w:rsidRPr="00766817" w:rsidRDefault="009B7BE1" w:rsidP="00766817">
      <w:pPr>
        <w:pStyle w:val="NormalWeb"/>
        <w:spacing w:before="0" w:beforeAutospacing="0" w:after="0" w:afterAutospacing="0" w:line="360" w:lineRule="auto"/>
        <w:rPr>
          <w:rFonts w:ascii="Arial" w:hAnsi="Arial" w:cs="Arial"/>
          <w:color w:val="000000" w:themeColor="text1"/>
          <w:sz w:val="22"/>
          <w:szCs w:val="22"/>
          <w:lang w:val="en-GB"/>
        </w:rPr>
      </w:pPr>
    </w:p>
    <w:p w:rsidR="009B7BE1" w:rsidRDefault="009B7BE1"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Maciejewska, B. Maciejewska-Szaniec, Z. Małaczyńska, B. Rajewska-Rager, Michalak, M. Limphaibool, N. Iwanowski, P. (2023) ‘Acoustics features of voice in adolescent females with anorexia nervosa’. Available at https://www.sciencedirect.com/science/article/pii/S0892199723001364 (accessed </w:t>
      </w:r>
      <w:r w:rsidRPr="00766817">
        <w:rPr>
          <w:rFonts w:ascii="Arial" w:hAnsi="Arial" w:cs="Arial"/>
          <w:sz w:val="22"/>
          <w:szCs w:val="22"/>
          <w:lang w:val="en-GB"/>
        </w:rPr>
        <w:t>14</w:t>
      </w:r>
      <w:r w:rsidRPr="00766817">
        <w:rPr>
          <w:rFonts w:ascii="Arial" w:hAnsi="Arial" w:cs="Arial"/>
          <w:sz w:val="22"/>
          <w:szCs w:val="22"/>
          <w:vertAlign w:val="superscript"/>
          <w:lang w:val="en-GB"/>
        </w:rPr>
        <w:t>th</w:t>
      </w:r>
      <w:r w:rsidRPr="00766817">
        <w:rPr>
          <w:rFonts w:ascii="Arial" w:hAnsi="Arial" w:cs="Arial"/>
          <w:sz w:val="22"/>
          <w:szCs w:val="22"/>
          <w:lang w:val="en-GB"/>
        </w:rPr>
        <w:t xml:space="preserve"> November</w:t>
      </w:r>
      <w:r w:rsidRPr="00766817">
        <w:rPr>
          <w:rFonts w:ascii="Arial" w:hAnsi="Arial" w:cs="Arial"/>
          <w:sz w:val="22"/>
          <w:szCs w:val="22"/>
        </w:rPr>
        <w:t xml:space="preserve"> 2025). </w:t>
      </w:r>
    </w:p>
    <w:p w:rsidR="005A09B2" w:rsidRPr="00766817" w:rsidRDefault="005A09B2" w:rsidP="00766817">
      <w:pPr>
        <w:pStyle w:val="NormalWeb"/>
        <w:spacing w:before="0" w:beforeAutospacing="0" w:after="0" w:afterAutospacing="0" w:line="360" w:lineRule="auto"/>
        <w:rPr>
          <w:rFonts w:ascii="Arial" w:hAnsi="Arial" w:cs="Arial"/>
          <w:sz w:val="22"/>
          <w:szCs w:val="22"/>
        </w:rPr>
      </w:pPr>
    </w:p>
    <w:p w:rsidR="00554E30" w:rsidRDefault="00554E30"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Maciejewska, B. Rajewska-Rager, A. Maciejewska-Szaniec, Z. Michalak, M. Rajewski, A. Wiskirska-Woz ́nica,B. (2016) ‘The assessment of the impact of anorexia nervosa on the vocal apparatus in adolescent girls – a preliminary report’. </w:t>
      </w:r>
      <w:r w:rsidRPr="00766817">
        <w:rPr>
          <w:rFonts w:ascii="Arial" w:hAnsi="Arial" w:cs="Arial"/>
          <w:i/>
          <w:iCs/>
          <w:sz w:val="22"/>
          <w:szCs w:val="22"/>
        </w:rPr>
        <w:t xml:space="preserve">International Journal of Paediatric Otorhinolaryngology </w:t>
      </w:r>
      <w:r w:rsidRPr="00766817">
        <w:rPr>
          <w:rFonts w:ascii="Arial" w:hAnsi="Arial" w:cs="Arial"/>
          <w:sz w:val="22"/>
          <w:szCs w:val="22"/>
        </w:rPr>
        <w:t xml:space="preserve">85 pp. 141-147. </w:t>
      </w:r>
    </w:p>
    <w:p w:rsidR="005A09B2" w:rsidRPr="00766817" w:rsidRDefault="005A09B2" w:rsidP="00766817">
      <w:pPr>
        <w:pStyle w:val="NormalWeb"/>
        <w:spacing w:before="0" w:beforeAutospacing="0" w:after="0" w:afterAutospacing="0" w:line="360" w:lineRule="auto"/>
        <w:rPr>
          <w:rFonts w:ascii="Arial" w:hAnsi="Arial" w:cs="Arial"/>
          <w:sz w:val="22"/>
          <w:szCs w:val="22"/>
        </w:rPr>
      </w:pPr>
    </w:p>
    <w:p w:rsidR="00B633A3" w:rsidRPr="00766817" w:rsidRDefault="00B633A3"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Ferrerira, CP. Cortes Gama, AC. Santos, MAR. Maia, MO. (2010) ‘Laryngeal and vocal analysis in bulimic patients’. </w:t>
      </w:r>
      <w:r w:rsidRPr="00766817">
        <w:rPr>
          <w:rFonts w:ascii="Arial" w:hAnsi="Arial" w:cs="Arial"/>
          <w:i/>
          <w:iCs/>
          <w:sz w:val="22"/>
          <w:szCs w:val="22"/>
        </w:rPr>
        <w:t xml:space="preserve">Braz J Otorhinolaryngol </w:t>
      </w:r>
      <w:r w:rsidRPr="00766817">
        <w:rPr>
          <w:rFonts w:ascii="Arial" w:hAnsi="Arial" w:cs="Arial"/>
          <w:sz w:val="22"/>
          <w:szCs w:val="22"/>
        </w:rPr>
        <w:t>76(4) pp. 469-477.</w:t>
      </w:r>
    </w:p>
    <w:p w:rsidR="00DD7548" w:rsidRDefault="00DD7548"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Cleveland Medical Clinic (2024) ‘Glottis’ Available at </w:t>
      </w:r>
      <w:hyperlink r:id="rId43" w:history="1">
        <w:r w:rsidRPr="00766817">
          <w:rPr>
            <w:rStyle w:val="Hyperlink"/>
            <w:rFonts w:ascii="Arial" w:hAnsi="Arial" w:cs="Arial"/>
            <w:color w:val="000000" w:themeColor="text1"/>
            <w:sz w:val="22"/>
            <w:szCs w:val="22"/>
            <w:lang w:val="en-GB"/>
          </w:rPr>
          <w:t>https://my.clevelandclinic.org/health/body/glottis</w:t>
        </w:r>
      </w:hyperlink>
      <w:r w:rsidRPr="00766817">
        <w:rPr>
          <w:rFonts w:ascii="Arial" w:hAnsi="Arial" w:cs="Arial"/>
          <w:color w:val="000000" w:themeColor="text1"/>
          <w:sz w:val="22"/>
          <w:szCs w:val="22"/>
          <w:lang w:val="en-GB"/>
        </w:rPr>
        <w:t xml:space="preserve"> (accessed 14th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F45FC6" w:rsidRDefault="00F45FC6"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Kim, JM. </w:t>
      </w:r>
      <w:proofErr w:type="spellStart"/>
      <w:r w:rsidRPr="00766817">
        <w:rPr>
          <w:rFonts w:ascii="Arial" w:hAnsi="Arial" w:cs="Arial"/>
          <w:color w:val="000000" w:themeColor="text1"/>
          <w:sz w:val="22"/>
          <w:szCs w:val="22"/>
          <w:lang w:val="en-GB"/>
        </w:rPr>
        <w:t>Yoo</w:t>
      </w:r>
      <w:proofErr w:type="spellEnd"/>
      <w:r w:rsidRPr="00766817">
        <w:rPr>
          <w:rFonts w:ascii="Arial" w:hAnsi="Arial" w:cs="Arial"/>
          <w:color w:val="000000" w:themeColor="text1"/>
          <w:sz w:val="22"/>
          <w:szCs w:val="22"/>
          <w:lang w:val="en-GB"/>
        </w:rPr>
        <w:t xml:space="preserve">, SD. Park, EJ. (2023) ‘Nutritional biomarkers as predictors of dysphonia severity in patients with ischemic stroke’. Available at </w:t>
      </w:r>
      <w:hyperlink r:id="rId44" w:anchor=":~:text=Vocal%20fold%20muscles%20are%20also,in%20voice%20quality%20%5B41%5D" w:history="1">
        <w:r w:rsidRPr="00766817">
          <w:rPr>
            <w:rStyle w:val="Hyperlink"/>
            <w:rFonts w:ascii="Arial" w:hAnsi="Arial" w:cs="Arial"/>
            <w:color w:val="000000" w:themeColor="text1"/>
            <w:sz w:val="22"/>
            <w:szCs w:val="22"/>
            <w:lang w:val="en-GB"/>
          </w:rPr>
          <w:t>https://pmc.ncbi.nlm.nih.gov/articles/PMC9919533/#:~:text=Vocal%20fold%20muscles%20are%20also,in%20voice%20quality%20%5B41%5D</w:t>
        </w:r>
      </w:hyperlink>
      <w:r w:rsidRPr="00766817">
        <w:rPr>
          <w:rFonts w:ascii="Arial" w:hAnsi="Arial" w:cs="Arial"/>
          <w:color w:val="000000" w:themeColor="text1"/>
          <w:sz w:val="22"/>
          <w:szCs w:val="22"/>
          <w:lang w:val="en-GB"/>
        </w:rPr>
        <w:t>. (accessed 14</w:t>
      </w:r>
      <w:r w:rsidRPr="00766817">
        <w:rPr>
          <w:rFonts w:ascii="Arial" w:hAnsi="Arial" w:cs="Arial"/>
          <w:color w:val="000000" w:themeColor="text1"/>
          <w:sz w:val="22"/>
          <w:szCs w:val="22"/>
          <w:vertAlign w:val="superscript"/>
          <w:lang w:val="en-GB"/>
        </w:rPr>
        <w:t>th</w:t>
      </w:r>
      <w:r w:rsidRPr="00766817">
        <w:rPr>
          <w:rFonts w:ascii="Arial" w:hAnsi="Arial" w:cs="Arial"/>
          <w:color w:val="000000" w:themeColor="text1"/>
          <w:sz w:val="22"/>
          <w:szCs w:val="22"/>
          <w:lang w:val="en-GB"/>
        </w:rPr>
        <w:t xml:space="preserve">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586BFD" w:rsidRDefault="00586BFD"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UR Medicine (2025) ‘Child and adolescent eating disorders program’. Available at </w:t>
      </w:r>
      <w:hyperlink r:id="rId45" w:anchor=":~:text=An%20estimated%201%20to%204,%2C%20ethnic%2C%20and%20racial%20groups" w:history="1">
        <w:r w:rsidRPr="00766817">
          <w:rPr>
            <w:rStyle w:val="Hyperlink"/>
            <w:rFonts w:ascii="Arial" w:hAnsi="Arial" w:cs="Arial"/>
            <w:color w:val="000000" w:themeColor="text1"/>
            <w:sz w:val="22"/>
            <w:szCs w:val="22"/>
            <w:lang w:val="en-GB"/>
          </w:rPr>
          <w:t>https://www.urmc.rochester.edu/childrens-hospital/adolescent/eating-disorders/teens/bulimia-nervosa#:~:text=An%20estimated%201%20to%204,%2C%20ethnic%2C%20and%20racial%20groups</w:t>
        </w:r>
      </w:hyperlink>
      <w:r w:rsidRPr="00766817">
        <w:rPr>
          <w:rFonts w:ascii="Arial" w:hAnsi="Arial" w:cs="Arial"/>
          <w:color w:val="000000" w:themeColor="text1"/>
          <w:sz w:val="22"/>
          <w:szCs w:val="22"/>
          <w:lang w:val="en-GB"/>
        </w:rPr>
        <w:t>. (accessed 14</w:t>
      </w:r>
      <w:r w:rsidRPr="00766817">
        <w:rPr>
          <w:rFonts w:ascii="Arial" w:hAnsi="Arial" w:cs="Arial"/>
          <w:color w:val="000000" w:themeColor="text1"/>
          <w:sz w:val="22"/>
          <w:szCs w:val="22"/>
          <w:vertAlign w:val="superscript"/>
          <w:lang w:val="en-GB"/>
        </w:rPr>
        <w:t>th</w:t>
      </w:r>
      <w:r w:rsidRPr="00766817">
        <w:rPr>
          <w:rFonts w:ascii="Arial" w:hAnsi="Arial" w:cs="Arial"/>
          <w:color w:val="000000" w:themeColor="text1"/>
          <w:sz w:val="22"/>
          <w:szCs w:val="22"/>
          <w:lang w:val="en-GB"/>
        </w:rPr>
        <w:t xml:space="preserve">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103EAA" w:rsidRPr="00766817" w:rsidRDefault="00103EAA"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National Institute of Mental Health (2025) ‘</w:t>
      </w:r>
      <w:proofErr w:type="gramStart"/>
      <w:r w:rsidR="005A09B2">
        <w:rPr>
          <w:rFonts w:ascii="Arial" w:hAnsi="Arial" w:cs="Arial"/>
          <w:color w:val="000000" w:themeColor="text1"/>
          <w:sz w:val="22"/>
          <w:szCs w:val="22"/>
          <w:lang w:val="en-GB"/>
        </w:rPr>
        <w:t>E</w:t>
      </w:r>
      <w:r w:rsidR="005A09B2" w:rsidRPr="00766817">
        <w:rPr>
          <w:rFonts w:ascii="Arial" w:hAnsi="Arial" w:cs="Arial"/>
          <w:color w:val="000000" w:themeColor="text1"/>
          <w:sz w:val="22"/>
          <w:szCs w:val="22"/>
          <w:lang w:val="en-GB"/>
        </w:rPr>
        <w:t>ating disorders’</w:t>
      </w:r>
      <w:proofErr w:type="gramEnd"/>
      <w:r w:rsidRPr="00766817">
        <w:rPr>
          <w:rFonts w:ascii="Arial" w:hAnsi="Arial" w:cs="Arial"/>
          <w:color w:val="000000" w:themeColor="text1"/>
          <w:sz w:val="22"/>
          <w:szCs w:val="22"/>
          <w:lang w:val="en-GB"/>
        </w:rPr>
        <w:t xml:space="preserve">. Available at </w:t>
      </w:r>
      <w:hyperlink r:id="rId46" w:history="1">
        <w:r w:rsidRPr="00766817">
          <w:rPr>
            <w:rStyle w:val="Hyperlink"/>
            <w:rFonts w:ascii="Arial" w:hAnsi="Arial" w:cs="Arial"/>
            <w:color w:val="000000" w:themeColor="text1"/>
            <w:sz w:val="22"/>
            <w:szCs w:val="22"/>
            <w:lang w:val="en-GB"/>
          </w:rPr>
          <w:t>https://www.nimh.nih.gov/health/statistics/eating-disorders</w:t>
        </w:r>
      </w:hyperlink>
      <w:r w:rsidRPr="00766817">
        <w:rPr>
          <w:rFonts w:ascii="Arial" w:hAnsi="Arial" w:cs="Arial"/>
          <w:color w:val="000000" w:themeColor="text1"/>
          <w:sz w:val="22"/>
          <w:szCs w:val="22"/>
          <w:lang w:val="en-GB"/>
        </w:rPr>
        <w:t xml:space="preserve"> (accessed 14th November 2025). </w:t>
      </w:r>
    </w:p>
    <w:p w:rsidR="00FF5807" w:rsidRDefault="00FF5807"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Morrison, MD. Morris, BD. (1990) ‘Dysphonia and bulimia: Vomiting laryngeal injury’. </w:t>
      </w:r>
      <w:r w:rsidRPr="00766817">
        <w:rPr>
          <w:rFonts w:ascii="Arial" w:hAnsi="Arial" w:cs="Arial"/>
          <w:i/>
          <w:iCs/>
          <w:color w:val="000000" w:themeColor="text1"/>
          <w:sz w:val="22"/>
          <w:szCs w:val="22"/>
          <w:lang w:val="en-GB"/>
        </w:rPr>
        <w:t xml:space="preserve">Journal of Voice </w:t>
      </w:r>
      <w:r w:rsidRPr="00766817">
        <w:rPr>
          <w:rFonts w:ascii="Arial" w:hAnsi="Arial" w:cs="Arial"/>
          <w:color w:val="000000" w:themeColor="text1"/>
          <w:sz w:val="22"/>
          <w:szCs w:val="22"/>
          <w:lang w:val="en-GB"/>
        </w:rPr>
        <w:t xml:space="preserve">4(1) pp. 76-80.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624DA6" w:rsidRPr="00766817" w:rsidRDefault="00624DA6"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National Health Service (2023) ‘Heartburn and Acid Reflux’. Available at </w:t>
      </w:r>
      <w:hyperlink r:id="rId47" w:history="1">
        <w:r w:rsidRPr="00766817">
          <w:rPr>
            <w:rStyle w:val="Hyperlink"/>
            <w:rFonts w:ascii="Arial" w:hAnsi="Arial" w:cs="Arial"/>
            <w:color w:val="000000" w:themeColor="text1"/>
            <w:sz w:val="22"/>
            <w:szCs w:val="22"/>
            <w:lang w:val="en-GB"/>
          </w:rPr>
          <w:t>https://www.nhs.uk/conditions/heartburn-and-acid-reflux/</w:t>
        </w:r>
      </w:hyperlink>
      <w:r w:rsidRPr="00766817">
        <w:rPr>
          <w:rFonts w:ascii="Arial" w:hAnsi="Arial" w:cs="Arial"/>
          <w:color w:val="000000" w:themeColor="text1"/>
          <w:sz w:val="22"/>
          <w:szCs w:val="22"/>
          <w:lang w:val="en-GB"/>
        </w:rPr>
        <w:t xml:space="preserve"> (accessed 14</w:t>
      </w:r>
      <w:r w:rsidRPr="00766817">
        <w:rPr>
          <w:rFonts w:ascii="Arial" w:hAnsi="Arial" w:cs="Arial"/>
          <w:color w:val="000000" w:themeColor="text1"/>
          <w:sz w:val="22"/>
          <w:szCs w:val="22"/>
          <w:vertAlign w:val="superscript"/>
          <w:lang w:val="en-GB"/>
        </w:rPr>
        <w:t>th</w:t>
      </w:r>
      <w:r w:rsidRPr="00766817">
        <w:rPr>
          <w:rFonts w:ascii="Arial" w:hAnsi="Arial" w:cs="Arial"/>
          <w:color w:val="000000" w:themeColor="text1"/>
          <w:sz w:val="22"/>
          <w:szCs w:val="22"/>
          <w:lang w:val="en-GB"/>
        </w:rPr>
        <w:t xml:space="preserve"> November 2025). </w:t>
      </w:r>
    </w:p>
    <w:p w:rsidR="00843514" w:rsidRPr="00766817" w:rsidRDefault="00843514" w:rsidP="00766817">
      <w:pPr>
        <w:pStyle w:val="NormalWeb"/>
        <w:spacing w:before="0" w:beforeAutospacing="0" w:after="0" w:afterAutospacing="0" w:line="360" w:lineRule="auto"/>
        <w:rPr>
          <w:rFonts w:ascii="Arial" w:hAnsi="Arial" w:cs="Arial"/>
          <w:color w:val="000000" w:themeColor="text1"/>
          <w:sz w:val="22"/>
          <w:szCs w:val="22"/>
          <w:lang w:val="en-GB"/>
        </w:rPr>
      </w:pPr>
    </w:p>
    <w:p w:rsidR="00843514" w:rsidRDefault="00843514" w:rsidP="00766817">
      <w:pPr>
        <w:pStyle w:val="NormalWeb"/>
        <w:spacing w:before="0" w:beforeAutospacing="0" w:after="0" w:afterAutospacing="0" w:line="360" w:lineRule="auto"/>
        <w:rPr>
          <w:rFonts w:ascii="Arial" w:hAnsi="Arial" w:cs="Arial"/>
          <w:color w:val="000000" w:themeColor="text1"/>
          <w:sz w:val="22"/>
          <w:szCs w:val="22"/>
          <w:lang w:val="en-GB"/>
        </w:rPr>
      </w:pPr>
      <w:proofErr w:type="spellStart"/>
      <w:r w:rsidRPr="00766817">
        <w:rPr>
          <w:rFonts w:ascii="Arial" w:hAnsi="Arial" w:cs="Arial"/>
          <w:color w:val="000000" w:themeColor="text1"/>
          <w:sz w:val="22"/>
          <w:szCs w:val="22"/>
          <w:lang w:val="en-GB"/>
        </w:rPr>
        <w:t>Sataloff</w:t>
      </w:r>
      <w:proofErr w:type="spellEnd"/>
      <w:r w:rsidRPr="00766817">
        <w:rPr>
          <w:rFonts w:ascii="Arial" w:hAnsi="Arial" w:cs="Arial"/>
          <w:color w:val="000000" w:themeColor="text1"/>
          <w:sz w:val="22"/>
          <w:szCs w:val="22"/>
          <w:lang w:val="en-GB"/>
        </w:rPr>
        <w:t xml:space="preserve">, RT. Castell, DO. Katz, PO. </w:t>
      </w:r>
      <w:proofErr w:type="spellStart"/>
      <w:r w:rsidRPr="00766817">
        <w:rPr>
          <w:rFonts w:ascii="Arial" w:hAnsi="Arial" w:cs="Arial"/>
          <w:color w:val="000000" w:themeColor="text1"/>
          <w:sz w:val="22"/>
          <w:szCs w:val="22"/>
          <w:lang w:val="en-GB"/>
        </w:rPr>
        <w:t>Sataloff</w:t>
      </w:r>
      <w:proofErr w:type="spellEnd"/>
      <w:r w:rsidRPr="00766817">
        <w:rPr>
          <w:rFonts w:ascii="Arial" w:hAnsi="Arial" w:cs="Arial"/>
          <w:color w:val="000000" w:themeColor="text1"/>
          <w:sz w:val="22"/>
          <w:szCs w:val="22"/>
          <w:lang w:val="en-GB"/>
        </w:rPr>
        <w:t xml:space="preserve">, DM. Hawkshaw, MJ. </w:t>
      </w:r>
      <w:r w:rsidR="00200550" w:rsidRPr="00766817">
        <w:rPr>
          <w:rFonts w:ascii="Arial" w:hAnsi="Arial" w:cs="Arial"/>
          <w:color w:val="000000" w:themeColor="text1"/>
          <w:sz w:val="22"/>
          <w:szCs w:val="22"/>
          <w:lang w:val="en-GB"/>
        </w:rPr>
        <w:t xml:space="preserve">(2020) ‘Reflux and other </w:t>
      </w:r>
      <w:proofErr w:type="spellStart"/>
      <w:r w:rsidR="00200550" w:rsidRPr="00766817">
        <w:rPr>
          <w:rFonts w:ascii="Arial" w:hAnsi="Arial" w:cs="Arial"/>
          <w:color w:val="000000" w:themeColor="text1"/>
          <w:sz w:val="22"/>
          <w:szCs w:val="22"/>
          <w:lang w:val="en-GB"/>
        </w:rPr>
        <w:t>gastroenterologic</w:t>
      </w:r>
      <w:proofErr w:type="spellEnd"/>
      <w:r w:rsidR="00200550" w:rsidRPr="00766817">
        <w:rPr>
          <w:rFonts w:ascii="Arial" w:hAnsi="Arial" w:cs="Arial"/>
          <w:color w:val="000000" w:themeColor="text1"/>
          <w:sz w:val="22"/>
          <w:szCs w:val="22"/>
          <w:lang w:val="en-GB"/>
        </w:rPr>
        <w:t xml:space="preserve"> conditions that may affect the voice’. Available at </w:t>
      </w:r>
      <w:hyperlink r:id="rId48" w:anchor="v=onepage&amp;q=how%20does%20acid%20reflux%20affect%20the%20vocal%20folds&amp;f=false" w:history="1">
        <w:r w:rsidR="00200550" w:rsidRPr="00766817">
          <w:rPr>
            <w:rStyle w:val="Hyperlink"/>
            <w:rFonts w:ascii="Arial" w:hAnsi="Arial" w:cs="Arial"/>
            <w:color w:val="000000" w:themeColor="text1"/>
            <w:sz w:val="22"/>
            <w:szCs w:val="22"/>
            <w:lang w:val="en-GB"/>
          </w:rPr>
          <w:t>https://books.google.im/books?hl=en&amp;lr=&amp;id=-y-bDwAAQBAJ&amp;oi=fnd&amp;pg=PA183&amp;dq=how+does+acid+reflux+affect+the+vocal+folds&amp;ots=f8IjTkzr8g&amp;sig=zkmogSRFrsPU3kVyoa9TD9yd2oA&amp;redir_esc=y#v=onepage&amp;q=how%20does%20acid%20reflux%20affect%20the%20vocal%20folds&amp;f=false</w:t>
        </w:r>
      </w:hyperlink>
      <w:r w:rsidR="00200550" w:rsidRPr="00766817">
        <w:rPr>
          <w:rFonts w:ascii="Arial" w:hAnsi="Arial" w:cs="Arial"/>
          <w:color w:val="000000" w:themeColor="text1"/>
          <w:sz w:val="22"/>
          <w:szCs w:val="22"/>
          <w:lang w:val="en-GB"/>
        </w:rPr>
        <w:t xml:space="preserve"> (accessed 14</w:t>
      </w:r>
      <w:r w:rsidR="00200550" w:rsidRPr="00766817">
        <w:rPr>
          <w:rFonts w:ascii="Arial" w:hAnsi="Arial" w:cs="Arial"/>
          <w:color w:val="000000" w:themeColor="text1"/>
          <w:sz w:val="22"/>
          <w:szCs w:val="22"/>
          <w:vertAlign w:val="superscript"/>
          <w:lang w:val="en-GB"/>
        </w:rPr>
        <w:t>th</w:t>
      </w:r>
      <w:r w:rsidR="00200550" w:rsidRPr="00766817">
        <w:rPr>
          <w:rFonts w:ascii="Arial" w:hAnsi="Arial" w:cs="Arial"/>
          <w:color w:val="000000" w:themeColor="text1"/>
          <w:sz w:val="22"/>
          <w:szCs w:val="22"/>
          <w:lang w:val="en-GB"/>
        </w:rPr>
        <w:t xml:space="preserve">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83029A" w:rsidRDefault="0083029A" w:rsidP="00766817">
      <w:pPr>
        <w:pStyle w:val="NormalWeb"/>
        <w:spacing w:before="0" w:beforeAutospacing="0" w:after="0" w:afterAutospacing="0" w:line="360" w:lineRule="auto"/>
        <w:rPr>
          <w:rFonts w:ascii="Arial" w:hAnsi="Arial" w:cs="Arial"/>
          <w:color w:val="000000" w:themeColor="text1"/>
          <w:sz w:val="22"/>
          <w:szCs w:val="22"/>
          <w:lang w:val="en-GB"/>
        </w:rPr>
      </w:pPr>
      <w:proofErr w:type="spellStart"/>
      <w:r w:rsidRPr="00766817">
        <w:rPr>
          <w:rFonts w:ascii="Arial" w:hAnsi="Arial" w:cs="Arial"/>
          <w:color w:val="000000" w:themeColor="text1"/>
          <w:sz w:val="22"/>
          <w:szCs w:val="22"/>
          <w:lang w:val="en-GB"/>
        </w:rPr>
        <w:t>Mitrano</w:t>
      </w:r>
      <w:proofErr w:type="spellEnd"/>
      <w:r w:rsidRPr="00766817">
        <w:rPr>
          <w:rFonts w:ascii="Arial" w:hAnsi="Arial" w:cs="Arial"/>
          <w:color w:val="000000" w:themeColor="text1"/>
          <w:sz w:val="22"/>
          <w:szCs w:val="22"/>
          <w:lang w:val="en-GB"/>
        </w:rPr>
        <w:t xml:space="preserve">, MA. (2001) ‘Treating acid reflux in the professional singer’. </w:t>
      </w:r>
      <w:r w:rsidRPr="00766817">
        <w:rPr>
          <w:rFonts w:ascii="Arial" w:hAnsi="Arial" w:cs="Arial"/>
          <w:i/>
          <w:iCs/>
          <w:color w:val="000000" w:themeColor="text1"/>
          <w:sz w:val="22"/>
          <w:szCs w:val="22"/>
          <w:lang w:val="en-GB"/>
        </w:rPr>
        <w:t>Journal of singing</w:t>
      </w:r>
      <w:r w:rsidRPr="00766817">
        <w:rPr>
          <w:rFonts w:ascii="Arial" w:hAnsi="Arial" w:cs="Arial"/>
          <w:color w:val="000000" w:themeColor="text1"/>
          <w:sz w:val="22"/>
          <w:szCs w:val="22"/>
          <w:lang w:val="en-GB"/>
        </w:rPr>
        <w:t xml:space="preserve"> 57(4) pp. 3-7.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6E5CB7" w:rsidRDefault="006E5CB7" w:rsidP="00766817">
      <w:pPr>
        <w:pStyle w:val="NormalWeb"/>
        <w:spacing w:before="0" w:beforeAutospacing="0" w:after="0" w:afterAutospacing="0" w:line="360" w:lineRule="auto"/>
        <w:rPr>
          <w:rFonts w:ascii="Arial" w:hAnsi="Arial" w:cs="Arial"/>
          <w:color w:val="000000" w:themeColor="text1"/>
          <w:sz w:val="22"/>
          <w:szCs w:val="22"/>
          <w:lang w:val="en-GB"/>
        </w:rPr>
      </w:pPr>
      <w:proofErr w:type="spellStart"/>
      <w:r w:rsidRPr="00766817">
        <w:rPr>
          <w:rFonts w:ascii="Arial" w:hAnsi="Arial" w:cs="Arial"/>
          <w:color w:val="000000" w:themeColor="text1"/>
          <w:sz w:val="22"/>
          <w:szCs w:val="22"/>
          <w:lang w:val="en-GB"/>
        </w:rPr>
        <w:t>Lenti</w:t>
      </w:r>
      <w:proofErr w:type="spellEnd"/>
      <w:r w:rsidRPr="00766817">
        <w:rPr>
          <w:rFonts w:ascii="Arial" w:hAnsi="Arial" w:cs="Arial"/>
          <w:color w:val="000000" w:themeColor="text1"/>
          <w:sz w:val="22"/>
          <w:szCs w:val="22"/>
          <w:lang w:val="en-GB"/>
        </w:rPr>
        <w:t xml:space="preserve">, MV. </w:t>
      </w:r>
      <w:proofErr w:type="spellStart"/>
      <w:r w:rsidRPr="00766817">
        <w:rPr>
          <w:rFonts w:ascii="Arial" w:hAnsi="Arial" w:cs="Arial"/>
          <w:color w:val="000000" w:themeColor="text1"/>
          <w:sz w:val="22"/>
          <w:szCs w:val="22"/>
          <w:lang w:val="en-GB"/>
        </w:rPr>
        <w:t>Cammarota</w:t>
      </w:r>
      <w:proofErr w:type="spellEnd"/>
      <w:r w:rsidRPr="00766817">
        <w:rPr>
          <w:rFonts w:ascii="Arial" w:hAnsi="Arial" w:cs="Arial"/>
          <w:color w:val="000000" w:themeColor="text1"/>
          <w:sz w:val="22"/>
          <w:szCs w:val="22"/>
          <w:lang w:val="en-GB"/>
        </w:rPr>
        <w:t xml:space="preserve">, G. </w:t>
      </w:r>
      <w:proofErr w:type="spellStart"/>
      <w:r w:rsidRPr="00766817">
        <w:rPr>
          <w:rFonts w:ascii="Arial" w:hAnsi="Arial" w:cs="Arial"/>
          <w:color w:val="000000" w:themeColor="text1"/>
          <w:sz w:val="22"/>
          <w:szCs w:val="22"/>
          <w:lang w:val="en-GB"/>
        </w:rPr>
        <w:t>Vidali</w:t>
      </w:r>
      <w:proofErr w:type="spellEnd"/>
      <w:r w:rsidRPr="00766817">
        <w:rPr>
          <w:rFonts w:ascii="Arial" w:hAnsi="Arial" w:cs="Arial"/>
          <w:color w:val="000000" w:themeColor="text1"/>
          <w:sz w:val="22"/>
          <w:szCs w:val="22"/>
          <w:lang w:val="en-GB"/>
        </w:rPr>
        <w:t xml:space="preserve">, F. Masala, G. Bendinelli, B. </w:t>
      </w:r>
      <w:proofErr w:type="spellStart"/>
      <w:r w:rsidRPr="00766817">
        <w:rPr>
          <w:rFonts w:ascii="Arial" w:hAnsi="Arial" w:cs="Arial"/>
          <w:color w:val="000000" w:themeColor="text1"/>
          <w:sz w:val="22"/>
          <w:szCs w:val="22"/>
          <w:lang w:val="en-GB"/>
        </w:rPr>
        <w:t>Gasbarrini</w:t>
      </w:r>
      <w:proofErr w:type="spellEnd"/>
      <w:r w:rsidRPr="00766817">
        <w:rPr>
          <w:rFonts w:ascii="Arial" w:hAnsi="Arial" w:cs="Arial"/>
          <w:color w:val="000000" w:themeColor="text1"/>
          <w:sz w:val="22"/>
          <w:szCs w:val="22"/>
          <w:lang w:val="en-GB"/>
        </w:rPr>
        <w:t xml:space="preserve">, G. </w:t>
      </w:r>
      <w:proofErr w:type="spellStart"/>
      <w:r w:rsidRPr="00766817">
        <w:rPr>
          <w:rFonts w:ascii="Arial" w:hAnsi="Arial" w:cs="Arial"/>
          <w:color w:val="000000" w:themeColor="text1"/>
          <w:sz w:val="22"/>
          <w:szCs w:val="22"/>
          <w:lang w:val="en-GB"/>
        </w:rPr>
        <w:t>Corazza</w:t>
      </w:r>
      <w:proofErr w:type="spellEnd"/>
      <w:r w:rsidRPr="00766817">
        <w:rPr>
          <w:rFonts w:ascii="Arial" w:hAnsi="Arial" w:cs="Arial"/>
          <w:color w:val="000000" w:themeColor="text1"/>
          <w:sz w:val="22"/>
          <w:szCs w:val="22"/>
          <w:lang w:val="en-GB"/>
        </w:rPr>
        <w:t xml:space="preserve">, GR. </w:t>
      </w:r>
      <w:proofErr w:type="spellStart"/>
      <w:r w:rsidRPr="00766817">
        <w:rPr>
          <w:rFonts w:ascii="Arial" w:hAnsi="Arial" w:cs="Arial"/>
          <w:color w:val="000000" w:themeColor="text1"/>
          <w:sz w:val="22"/>
          <w:szCs w:val="22"/>
          <w:lang w:val="en-GB"/>
        </w:rPr>
        <w:t>Sabatino</w:t>
      </w:r>
      <w:proofErr w:type="spellEnd"/>
      <w:r w:rsidRPr="00766817">
        <w:rPr>
          <w:rFonts w:ascii="Arial" w:hAnsi="Arial" w:cs="Arial"/>
          <w:color w:val="000000" w:themeColor="text1"/>
          <w:sz w:val="22"/>
          <w:szCs w:val="22"/>
          <w:lang w:val="en-GB"/>
        </w:rPr>
        <w:t xml:space="preserve">, AD. (2019) ‘Reflux symptoms in professional opera </w:t>
      </w:r>
      <w:proofErr w:type="gramStart"/>
      <w:r w:rsidRPr="00766817">
        <w:rPr>
          <w:rFonts w:ascii="Arial" w:hAnsi="Arial" w:cs="Arial"/>
          <w:color w:val="000000" w:themeColor="text1"/>
          <w:sz w:val="22"/>
          <w:szCs w:val="22"/>
          <w:lang w:val="en-GB"/>
        </w:rPr>
        <w:t>soloists’</w:t>
      </w:r>
      <w:proofErr w:type="gramEnd"/>
      <w:r w:rsidRPr="00766817">
        <w:rPr>
          <w:rFonts w:ascii="Arial" w:hAnsi="Arial" w:cs="Arial"/>
          <w:color w:val="000000" w:themeColor="text1"/>
          <w:sz w:val="22"/>
          <w:szCs w:val="22"/>
          <w:lang w:val="en-GB"/>
        </w:rPr>
        <w:t xml:space="preserve">. </w:t>
      </w:r>
      <w:r w:rsidRPr="00766817">
        <w:rPr>
          <w:rFonts w:ascii="Arial" w:hAnsi="Arial" w:cs="Arial"/>
          <w:i/>
          <w:iCs/>
          <w:color w:val="000000" w:themeColor="text1"/>
          <w:sz w:val="22"/>
          <w:szCs w:val="22"/>
          <w:lang w:val="en-GB"/>
        </w:rPr>
        <w:t>Digestive and Liver Disease</w:t>
      </w:r>
      <w:r w:rsidRPr="00766817">
        <w:rPr>
          <w:rFonts w:ascii="Arial" w:hAnsi="Arial" w:cs="Arial"/>
          <w:color w:val="000000" w:themeColor="text1"/>
          <w:sz w:val="22"/>
          <w:szCs w:val="22"/>
          <w:lang w:val="en-GB"/>
        </w:rPr>
        <w:t xml:space="preserve"> 51(6) pp. 798-803.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AA6BC9" w:rsidRDefault="00AA6BC9" w:rsidP="00766817">
      <w:pPr>
        <w:pStyle w:val="NormalWeb"/>
        <w:spacing w:before="0" w:beforeAutospacing="0" w:after="0" w:afterAutospacing="0" w:line="360" w:lineRule="auto"/>
        <w:rPr>
          <w:rFonts w:ascii="Arial" w:hAnsi="Arial" w:cs="Arial"/>
          <w:color w:val="000000" w:themeColor="text1"/>
          <w:sz w:val="22"/>
          <w:szCs w:val="22"/>
          <w:lang w:val="en-GB"/>
        </w:rPr>
      </w:pPr>
      <w:proofErr w:type="spellStart"/>
      <w:r w:rsidRPr="00766817">
        <w:rPr>
          <w:rFonts w:ascii="Arial" w:hAnsi="Arial" w:cs="Arial"/>
          <w:color w:val="000000" w:themeColor="text1"/>
          <w:sz w:val="22"/>
          <w:szCs w:val="22"/>
          <w:lang w:val="en-GB"/>
        </w:rPr>
        <w:t>Ghoch</w:t>
      </w:r>
      <w:proofErr w:type="spellEnd"/>
      <w:r w:rsidRPr="00766817">
        <w:rPr>
          <w:rFonts w:ascii="Arial" w:hAnsi="Arial" w:cs="Arial"/>
          <w:color w:val="000000" w:themeColor="text1"/>
          <w:sz w:val="22"/>
          <w:szCs w:val="22"/>
          <w:lang w:val="en-GB"/>
        </w:rPr>
        <w:t xml:space="preserve">, ME. Soave, F. </w:t>
      </w:r>
      <w:proofErr w:type="spellStart"/>
      <w:r w:rsidRPr="00766817">
        <w:rPr>
          <w:rFonts w:ascii="Arial" w:hAnsi="Arial" w:cs="Arial"/>
          <w:color w:val="000000" w:themeColor="text1"/>
          <w:sz w:val="22"/>
          <w:szCs w:val="22"/>
          <w:lang w:val="en-GB"/>
        </w:rPr>
        <w:t>Calugi</w:t>
      </w:r>
      <w:proofErr w:type="spellEnd"/>
      <w:r w:rsidRPr="00766817">
        <w:rPr>
          <w:rFonts w:ascii="Arial" w:hAnsi="Arial" w:cs="Arial"/>
          <w:color w:val="000000" w:themeColor="text1"/>
          <w:sz w:val="22"/>
          <w:szCs w:val="22"/>
          <w:lang w:val="en-GB"/>
        </w:rPr>
        <w:t>, S. Grave, RD. (2013) ‘</w:t>
      </w:r>
      <w:proofErr w:type="gramStart"/>
      <w:r w:rsidRPr="00766817">
        <w:rPr>
          <w:rFonts w:ascii="Arial" w:hAnsi="Arial" w:cs="Arial"/>
          <w:color w:val="000000" w:themeColor="text1"/>
          <w:sz w:val="22"/>
          <w:szCs w:val="22"/>
          <w:lang w:val="en-GB"/>
        </w:rPr>
        <w:t>Eating disorders</w:t>
      </w:r>
      <w:proofErr w:type="gramEnd"/>
      <w:r w:rsidRPr="00766817">
        <w:rPr>
          <w:rFonts w:ascii="Arial" w:hAnsi="Arial" w:cs="Arial"/>
          <w:color w:val="000000" w:themeColor="text1"/>
          <w:sz w:val="22"/>
          <w:szCs w:val="22"/>
          <w:lang w:val="en-GB"/>
        </w:rPr>
        <w:t xml:space="preserve">, physical fitness and sport performance: A systematic review’. </w:t>
      </w:r>
      <w:r w:rsidRPr="00766817">
        <w:rPr>
          <w:rFonts w:ascii="Arial" w:hAnsi="Arial" w:cs="Arial"/>
          <w:i/>
          <w:iCs/>
          <w:color w:val="000000" w:themeColor="text1"/>
          <w:sz w:val="22"/>
          <w:szCs w:val="22"/>
          <w:lang w:val="en-GB"/>
        </w:rPr>
        <w:t>Nutrients</w:t>
      </w:r>
      <w:r w:rsidRPr="00766817">
        <w:rPr>
          <w:rFonts w:ascii="Arial" w:hAnsi="Arial" w:cs="Arial"/>
          <w:color w:val="000000" w:themeColor="text1"/>
          <w:sz w:val="22"/>
          <w:szCs w:val="22"/>
          <w:lang w:val="en-GB"/>
        </w:rPr>
        <w:t xml:space="preserve"> 5(12) pp.5140-5160.</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EF533F" w:rsidRDefault="00EF533F"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Chandler, C. (2022) ‘Fitness training and the singing voice: Successful strategies for integration’. </w:t>
      </w:r>
      <w:r w:rsidRPr="00766817">
        <w:rPr>
          <w:rFonts w:ascii="Arial" w:hAnsi="Arial" w:cs="Arial"/>
          <w:i/>
          <w:iCs/>
          <w:color w:val="000000" w:themeColor="text1"/>
          <w:sz w:val="22"/>
          <w:szCs w:val="22"/>
          <w:lang w:val="en-GB"/>
        </w:rPr>
        <w:t xml:space="preserve">Journal of Singing </w:t>
      </w:r>
      <w:r w:rsidRPr="00766817">
        <w:rPr>
          <w:rFonts w:ascii="Arial" w:hAnsi="Arial" w:cs="Arial"/>
          <w:color w:val="000000" w:themeColor="text1"/>
          <w:sz w:val="22"/>
          <w:szCs w:val="22"/>
          <w:lang w:val="en-GB"/>
        </w:rPr>
        <w:t>78(3) pp.337-346.</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C41A63" w:rsidRDefault="00C41A63" w:rsidP="00766817">
      <w:pPr>
        <w:pStyle w:val="NormalWeb"/>
        <w:spacing w:before="0" w:beforeAutospacing="0" w:after="0" w:afterAutospacing="0" w:line="360" w:lineRule="auto"/>
        <w:rPr>
          <w:rFonts w:ascii="Arial" w:hAnsi="Arial" w:cs="Arial"/>
          <w:color w:val="000000" w:themeColor="text1"/>
          <w:sz w:val="22"/>
          <w:szCs w:val="22"/>
          <w:lang w:val="en-GB"/>
        </w:rPr>
      </w:pPr>
      <w:proofErr w:type="spellStart"/>
      <w:r w:rsidRPr="00766817">
        <w:rPr>
          <w:rFonts w:ascii="Arial" w:hAnsi="Arial" w:cs="Arial"/>
          <w:color w:val="000000" w:themeColor="text1"/>
          <w:sz w:val="22"/>
          <w:szCs w:val="22"/>
          <w:lang w:val="en-GB"/>
        </w:rPr>
        <w:t>Baliga</w:t>
      </w:r>
      <w:proofErr w:type="spellEnd"/>
      <w:r w:rsidRPr="00766817">
        <w:rPr>
          <w:rFonts w:ascii="Arial" w:hAnsi="Arial" w:cs="Arial"/>
          <w:color w:val="000000" w:themeColor="text1"/>
          <w:sz w:val="22"/>
          <w:szCs w:val="22"/>
          <w:lang w:val="en-GB"/>
        </w:rPr>
        <w:t xml:space="preserve">, RR. (2024) ‘Singing for a long and healthy life?’ </w:t>
      </w:r>
      <w:r w:rsidRPr="00766817">
        <w:rPr>
          <w:rFonts w:ascii="Arial" w:hAnsi="Arial" w:cs="Arial"/>
          <w:i/>
          <w:iCs/>
          <w:color w:val="000000" w:themeColor="text1"/>
          <w:sz w:val="22"/>
          <w:szCs w:val="22"/>
          <w:lang w:val="en-GB"/>
        </w:rPr>
        <w:t>European Heart Journal</w:t>
      </w:r>
      <w:r w:rsidRPr="00766817">
        <w:rPr>
          <w:rFonts w:ascii="Arial" w:hAnsi="Arial" w:cs="Arial"/>
          <w:color w:val="000000" w:themeColor="text1"/>
          <w:sz w:val="22"/>
          <w:szCs w:val="22"/>
          <w:lang w:val="en-GB"/>
        </w:rPr>
        <w:t xml:space="preserve"> 45(20) pp. 1774-1775.</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BA5208" w:rsidRDefault="00BA5208"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Sundberg, J. (2018) ‘The singing voice’. Available at </w:t>
      </w:r>
      <w:hyperlink r:id="rId49" w:anchor="v=onepage&amp;q=singing%20requires%20the%20use%20of%20many%20muscles&amp;f=false" w:history="1">
        <w:r w:rsidRPr="00766817">
          <w:rPr>
            <w:rStyle w:val="Hyperlink"/>
            <w:rFonts w:ascii="Arial" w:hAnsi="Arial" w:cs="Arial"/>
            <w:color w:val="000000" w:themeColor="text1"/>
            <w:sz w:val="22"/>
            <w:szCs w:val="22"/>
            <w:lang w:val="en-GB"/>
          </w:rPr>
          <w:t>https://books.google.im/books?hl=en&amp;lr=&amp;id=GWR7DwAAQBAJ&amp;oi=fnd&amp;pg=PA117&amp;dq=singing+requires+the+use+of+many+muscles&amp;ots=0YI94u9mrb&amp;sig=3Be4B8oTXZqu6Gd_R7DTvU8uSmY&amp;redir_esc=y#v=onepage&amp;q=singing%20requires%20the%20use%20of%20many%20muscles&amp;f=false</w:t>
        </w:r>
      </w:hyperlink>
      <w:r w:rsidRPr="00766817">
        <w:rPr>
          <w:rFonts w:ascii="Arial" w:hAnsi="Arial" w:cs="Arial"/>
          <w:color w:val="000000" w:themeColor="text1"/>
          <w:sz w:val="22"/>
          <w:szCs w:val="22"/>
          <w:lang w:val="en-GB"/>
        </w:rPr>
        <w:t xml:space="preserve"> (accessed 21</w:t>
      </w:r>
      <w:r w:rsidRPr="00766817">
        <w:rPr>
          <w:rFonts w:ascii="Arial" w:hAnsi="Arial" w:cs="Arial"/>
          <w:color w:val="000000" w:themeColor="text1"/>
          <w:sz w:val="22"/>
          <w:szCs w:val="22"/>
          <w:vertAlign w:val="superscript"/>
          <w:lang w:val="en-GB"/>
        </w:rPr>
        <w:t>st</w:t>
      </w:r>
      <w:r w:rsidRPr="00766817">
        <w:rPr>
          <w:rFonts w:ascii="Arial" w:hAnsi="Arial" w:cs="Arial"/>
          <w:color w:val="000000" w:themeColor="text1"/>
          <w:sz w:val="22"/>
          <w:szCs w:val="22"/>
          <w:lang w:val="en-GB"/>
        </w:rPr>
        <w:t xml:space="preserve"> November 2025).</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3F6057" w:rsidRDefault="00CD349F"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Michael</w:t>
      </w:r>
      <w:r w:rsidR="003F6057" w:rsidRPr="00766817">
        <w:rPr>
          <w:rFonts w:ascii="Arial" w:hAnsi="Arial" w:cs="Arial"/>
          <w:color w:val="000000" w:themeColor="text1"/>
          <w:sz w:val="22"/>
          <w:szCs w:val="22"/>
          <w:lang w:val="en-GB"/>
        </w:rPr>
        <w:t xml:space="preserve">, HC. (2012) ‘Voice rest and </w:t>
      </w:r>
      <w:proofErr w:type="spellStart"/>
      <w:r w:rsidR="003F6057" w:rsidRPr="00766817">
        <w:rPr>
          <w:rFonts w:ascii="Arial" w:hAnsi="Arial" w:cs="Arial"/>
          <w:color w:val="000000" w:themeColor="text1"/>
          <w:sz w:val="22"/>
          <w:szCs w:val="22"/>
          <w:lang w:val="en-GB"/>
        </w:rPr>
        <w:t>phonotrauma</w:t>
      </w:r>
      <w:proofErr w:type="spellEnd"/>
      <w:r w:rsidR="003F6057" w:rsidRPr="00766817">
        <w:rPr>
          <w:rFonts w:ascii="Arial" w:hAnsi="Arial" w:cs="Arial"/>
          <w:color w:val="000000" w:themeColor="text1"/>
          <w:sz w:val="22"/>
          <w:szCs w:val="22"/>
          <w:lang w:val="en-GB"/>
        </w:rPr>
        <w:t xml:space="preserve"> in singers’ </w:t>
      </w:r>
      <w:r w:rsidR="003F6057" w:rsidRPr="00766817">
        <w:rPr>
          <w:rFonts w:ascii="Arial" w:hAnsi="Arial" w:cs="Arial"/>
          <w:i/>
          <w:iCs/>
          <w:color w:val="000000" w:themeColor="text1"/>
          <w:sz w:val="22"/>
          <w:szCs w:val="22"/>
          <w:lang w:val="en-GB"/>
        </w:rPr>
        <w:t xml:space="preserve">Medical Problems of Performing Artists </w:t>
      </w:r>
      <w:r w:rsidR="003F6057" w:rsidRPr="00766817">
        <w:rPr>
          <w:rFonts w:ascii="Arial" w:hAnsi="Arial" w:cs="Arial"/>
          <w:color w:val="000000" w:themeColor="text1"/>
          <w:sz w:val="22"/>
          <w:szCs w:val="22"/>
          <w:lang w:val="en-GB"/>
        </w:rPr>
        <w:t>27(3) PP.165-168.</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CD349F" w:rsidRDefault="00CD349F" w:rsidP="00766817">
      <w:pPr>
        <w:pStyle w:val="NormalWeb"/>
        <w:spacing w:before="0" w:beforeAutospacing="0" w:after="0" w:afterAutospacing="0" w:line="360" w:lineRule="auto"/>
        <w:rPr>
          <w:rFonts w:ascii="Arial" w:hAnsi="Arial" w:cs="Arial"/>
          <w:color w:val="000000" w:themeColor="text1"/>
          <w:sz w:val="22"/>
          <w:szCs w:val="22"/>
          <w:lang w:val="en-GB"/>
        </w:rPr>
      </w:pPr>
      <w:proofErr w:type="spellStart"/>
      <w:r w:rsidRPr="00766817">
        <w:rPr>
          <w:rFonts w:ascii="Arial" w:hAnsi="Arial" w:cs="Arial"/>
          <w:color w:val="000000" w:themeColor="text1"/>
          <w:sz w:val="22"/>
          <w:szCs w:val="22"/>
          <w:lang w:val="en-GB"/>
        </w:rPr>
        <w:lastRenderedPageBreak/>
        <w:t>Padierna</w:t>
      </w:r>
      <w:proofErr w:type="spellEnd"/>
      <w:r w:rsidRPr="00766817">
        <w:rPr>
          <w:rFonts w:ascii="Arial" w:hAnsi="Arial" w:cs="Arial"/>
          <w:color w:val="000000" w:themeColor="text1"/>
          <w:sz w:val="22"/>
          <w:szCs w:val="22"/>
          <w:lang w:val="en-GB"/>
        </w:rPr>
        <w:t xml:space="preserve">, A. Quintana, JM. </w:t>
      </w:r>
      <w:proofErr w:type="spellStart"/>
      <w:r w:rsidRPr="00766817">
        <w:rPr>
          <w:rFonts w:ascii="Arial" w:hAnsi="Arial" w:cs="Arial"/>
          <w:color w:val="000000" w:themeColor="text1"/>
          <w:sz w:val="22"/>
          <w:szCs w:val="22"/>
          <w:lang w:val="en-GB"/>
        </w:rPr>
        <w:t>Arostegui</w:t>
      </w:r>
      <w:proofErr w:type="spellEnd"/>
      <w:r w:rsidRPr="00766817">
        <w:rPr>
          <w:rFonts w:ascii="Arial" w:hAnsi="Arial" w:cs="Arial"/>
          <w:color w:val="000000" w:themeColor="text1"/>
          <w:sz w:val="22"/>
          <w:szCs w:val="22"/>
          <w:lang w:val="en-GB"/>
        </w:rPr>
        <w:t xml:space="preserve">, I. Gonzalez, N. </w:t>
      </w:r>
      <w:proofErr w:type="spellStart"/>
      <w:r w:rsidRPr="00766817">
        <w:rPr>
          <w:rFonts w:ascii="Arial" w:hAnsi="Arial" w:cs="Arial"/>
          <w:color w:val="000000" w:themeColor="text1"/>
          <w:sz w:val="22"/>
          <w:szCs w:val="22"/>
          <w:lang w:val="en-GB"/>
        </w:rPr>
        <w:t>Horcajo</w:t>
      </w:r>
      <w:proofErr w:type="spellEnd"/>
      <w:r w:rsidRPr="00766817">
        <w:rPr>
          <w:rFonts w:ascii="Arial" w:hAnsi="Arial" w:cs="Arial"/>
          <w:color w:val="000000" w:themeColor="text1"/>
          <w:sz w:val="22"/>
          <w:szCs w:val="22"/>
          <w:lang w:val="en-GB"/>
        </w:rPr>
        <w:t xml:space="preserve">, MJ. (2002) ‘Changes in </w:t>
      </w:r>
      <w:proofErr w:type="gramStart"/>
      <w:r w:rsidRPr="00766817">
        <w:rPr>
          <w:rFonts w:ascii="Arial" w:hAnsi="Arial" w:cs="Arial"/>
          <w:color w:val="000000" w:themeColor="text1"/>
          <w:sz w:val="22"/>
          <w:szCs w:val="22"/>
          <w:lang w:val="en-GB"/>
        </w:rPr>
        <w:t>health related</w:t>
      </w:r>
      <w:proofErr w:type="gramEnd"/>
      <w:r w:rsidRPr="00766817">
        <w:rPr>
          <w:rFonts w:ascii="Arial" w:hAnsi="Arial" w:cs="Arial"/>
          <w:color w:val="000000" w:themeColor="text1"/>
          <w:sz w:val="22"/>
          <w:szCs w:val="22"/>
          <w:lang w:val="en-GB"/>
        </w:rPr>
        <w:t xml:space="preserve"> quality of life among patients treated for eating disorders’. Available at </w:t>
      </w:r>
      <w:hyperlink r:id="rId50" w:history="1">
        <w:r w:rsidRPr="00766817">
          <w:rPr>
            <w:rStyle w:val="Hyperlink"/>
            <w:rFonts w:ascii="Arial" w:hAnsi="Arial" w:cs="Arial"/>
            <w:color w:val="000000" w:themeColor="text1"/>
            <w:sz w:val="22"/>
            <w:szCs w:val="22"/>
            <w:lang w:val="en-GB"/>
          </w:rPr>
          <w:t>https://link.springer.com/article/10.1023/A:1016324527729</w:t>
        </w:r>
      </w:hyperlink>
      <w:r w:rsidRPr="00766817">
        <w:rPr>
          <w:rFonts w:ascii="Arial" w:hAnsi="Arial" w:cs="Arial"/>
          <w:color w:val="000000" w:themeColor="text1"/>
          <w:sz w:val="22"/>
          <w:szCs w:val="22"/>
          <w:lang w:val="en-GB"/>
        </w:rPr>
        <w:t xml:space="preserve"> (accessed 21</w:t>
      </w:r>
      <w:r w:rsidRPr="00766817">
        <w:rPr>
          <w:rFonts w:ascii="Arial" w:hAnsi="Arial" w:cs="Arial"/>
          <w:color w:val="000000" w:themeColor="text1"/>
          <w:sz w:val="22"/>
          <w:szCs w:val="22"/>
          <w:vertAlign w:val="superscript"/>
          <w:lang w:val="en-GB"/>
        </w:rPr>
        <w:t>st</w:t>
      </w:r>
      <w:r w:rsidRPr="00766817">
        <w:rPr>
          <w:rFonts w:ascii="Arial" w:hAnsi="Arial" w:cs="Arial"/>
          <w:color w:val="000000" w:themeColor="text1"/>
          <w:sz w:val="22"/>
          <w:szCs w:val="22"/>
          <w:lang w:val="en-GB"/>
        </w:rPr>
        <w:t xml:space="preserve">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B3364F" w:rsidRDefault="00B3364F"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Vashi, NA. (2016) ‘Obsession with perfection: Body Dysmorphia’. </w:t>
      </w:r>
      <w:r w:rsidRPr="00766817">
        <w:rPr>
          <w:rFonts w:ascii="Arial" w:hAnsi="Arial" w:cs="Arial"/>
          <w:i/>
          <w:iCs/>
          <w:color w:val="000000" w:themeColor="text1"/>
          <w:sz w:val="22"/>
          <w:szCs w:val="22"/>
          <w:lang w:val="en-GB"/>
        </w:rPr>
        <w:t>Clinics in Dermatology</w:t>
      </w:r>
      <w:r w:rsidRPr="00766817">
        <w:rPr>
          <w:rFonts w:ascii="Arial" w:hAnsi="Arial" w:cs="Arial"/>
          <w:color w:val="000000" w:themeColor="text1"/>
          <w:sz w:val="22"/>
          <w:szCs w:val="22"/>
          <w:lang w:val="en-GB"/>
        </w:rPr>
        <w:t xml:space="preserve"> 34(6) pp.788-791.</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462FCE" w:rsidRDefault="00462FCE"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Veale, D. (2004) ‘Body dysmorphic disorder’ </w:t>
      </w:r>
      <w:r w:rsidRPr="00766817">
        <w:rPr>
          <w:rFonts w:ascii="Arial" w:hAnsi="Arial" w:cs="Arial"/>
          <w:i/>
          <w:iCs/>
          <w:color w:val="000000" w:themeColor="text1"/>
          <w:sz w:val="22"/>
          <w:szCs w:val="22"/>
          <w:lang w:val="en-GB"/>
        </w:rPr>
        <w:t>Postgraduate Medical Journal</w:t>
      </w:r>
      <w:r w:rsidRPr="00766817">
        <w:rPr>
          <w:rFonts w:ascii="Arial" w:hAnsi="Arial" w:cs="Arial"/>
          <w:color w:val="000000" w:themeColor="text1"/>
          <w:sz w:val="22"/>
          <w:szCs w:val="22"/>
          <w:lang w:val="en-GB"/>
        </w:rPr>
        <w:t xml:space="preserve"> 80(940) pp.67-71.</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27691A" w:rsidRDefault="0027691A"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Himanshu, AK. Kaur, AV. Singla, G. Kaur, AS. (2020) ‘Rising dysmorphia among adolescents: A cause for concern’. Available at </w:t>
      </w:r>
      <w:hyperlink r:id="rId51" w:history="1">
        <w:r w:rsidRPr="00766817">
          <w:rPr>
            <w:rStyle w:val="Hyperlink"/>
            <w:rFonts w:ascii="Arial" w:hAnsi="Arial" w:cs="Arial"/>
            <w:color w:val="000000" w:themeColor="text1"/>
            <w:sz w:val="22"/>
            <w:szCs w:val="22"/>
            <w:lang w:val="en-GB"/>
          </w:rPr>
          <w:t>https://journals.lww.com/jfmpc/_layouts/15/oaks.journals/downloadpdf.aspx?an=01697686-202009020-00022</w:t>
        </w:r>
      </w:hyperlink>
      <w:r w:rsidRPr="00766817">
        <w:rPr>
          <w:rFonts w:ascii="Arial" w:hAnsi="Arial" w:cs="Arial"/>
          <w:color w:val="000000" w:themeColor="text1"/>
          <w:sz w:val="22"/>
          <w:szCs w:val="22"/>
          <w:lang w:val="en-GB"/>
        </w:rPr>
        <w:t xml:space="preserve"> (accessed 21</w:t>
      </w:r>
      <w:r w:rsidRPr="00766817">
        <w:rPr>
          <w:rFonts w:ascii="Arial" w:hAnsi="Arial" w:cs="Arial"/>
          <w:color w:val="000000" w:themeColor="text1"/>
          <w:sz w:val="22"/>
          <w:szCs w:val="22"/>
          <w:vertAlign w:val="superscript"/>
          <w:lang w:val="en-GB"/>
        </w:rPr>
        <w:t>st</w:t>
      </w:r>
      <w:r w:rsidRPr="00766817">
        <w:rPr>
          <w:rFonts w:ascii="Arial" w:hAnsi="Arial" w:cs="Arial"/>
          <w:color w:val="000000" w:themeColor="text1"/>
          <w:sz w:val="22"/>
          <w:szCs w:val="22"/>
          <w:lang w:val="en-GB"/>
        </w:rPr>
        <w:t xml:space="preserve">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27691A" w:rsidRDefault="0027691A"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Jolanta, JR-J. Tomasz, MS. (2020) ‘The links between body dysmorphic disorder and eating </w:t>
      </w:r>
      <w:proofErr w:type="gramStart"/>
      <w:r w:rsidRPr="00766817">
        <w:rPr>
          <w:rFonts w:ascii="Arial" w:hAnsi="Arial" w:cs="Arial"/>
          <w:color w:val="000000" w:themeColor="text1"/>
          <w:sz w:val="22"/>
          <w:szCs w:val="22"/>
          <w:lang w:val="en-GB"/>
        </w:rPr>
        <w:t>disorders’</w:t>
      </w:r>
      <w:proofErr w:type="gramEnd"/>
      <w:r w:rsidRPr="00766817">
        <w:rPr>
          <w:rFonts w:ascii="Arial" w:hAnsi="Arial" w:cs="Arial"/>
          <w:color w:val="000000" w:themeColor="text1"/>
          <w:sz w:val="22"/>
          <w:szCs w:val="22"/>
          <w:lang w:val="en-GB"/>
        </w:rPr>
        <w:t xml:space="preserve">. Available at </w:t>
      </w:r>
      <w:hyperlink r:id="rId52" w:history="1">
        <w:r w:rsidRPr="00766817">
          <w:rPr>
            <w:rStyle w:val="Hyperlink"/>
            <w:rFonts w:ascii="Arial" w:hAnsi="Arial" w:cs="Arial"/>
            <w:color w:val="000000" w:themeColor="text1"/>
            <w:sz w:val="22"/>
            <w:szCs w:val="22"/>
            <w:lang w:val="en-GB"/>
          </w:rPr>
          <w:t>https://www.cambridge.org/core/journals/european-psychiatry/article/abs/links-between-body-dysmorphic-disorder-and-eating-disorders/203F101321AD814A1F6E3D948CD35EE3</w:t>
        </w:r>
      </w:hyperlink>
      <w:r w:rsidRPr="00766817">
        <w:rPr>
          <w:rFonts w:ascii="Arial" w:hAnsi="Arial" w:cs="Arial"/>
          <w:color w:val="000000" w:themeColor="text1"/>
          <w:sz w:val="22"/>
          <w:szCs w:val="22"/>
          <w:lang w:val="en-GB"/>
        </w:rPr>
        <w:t xml:space="preserve"> (accessed 21st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3C65B5" w:rsidRDefault="003C65B5"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Brown, KS. (2021) ‘My body, </w:t>
      </w:r>
      <w:proofErr w:type="gramStart"/>
      <w:r w:rsidRPr="00766817">
        <w:rPr>
          <w:rFonts w:ascii="Arial" w:hAnsi="Arial" w:cs="Arial"/>
          <w:color w:val="000000" w:themeColor="text1"/>
          <w:sz w:val="22"/>
          <w:szCs w:val="22"/>
          <w:lang w:val="en-GB"/>
        </w:rPr>
        <w:t>My</w:t>
      </w:r>
      <w:proofErr w:type="gramEnd"/>
      <w:r w:rsidRPr="00766817">
        <w:rPr>
          <w:rFonts w:ascii="Arial" w:hAnsi="Arial" w:cs="Arial"/>
          <w:color w:val="000000" w:themeColor="text1"/>
          <w:sz w:val="22"/>
          <w:szCs w:val="22"/>
          <w:lang w:val="en-GB"/>
        </w:rPr>
        <w:t xml:space="preserve"> instrument: How body image </w:t>
      </w:r>
      <w:r w:rsidR="00B05E0B" w:rsidRPr="00766817">
        <w:rPr>
          <w:rFonts w:ascii="Arial" w:hAnsi="Arial" w:cs="Arial"/>
          <w:color w:val="000000" w:themeColor="text1"/>
          <w:sz w:val="22"/>
          <w:szCs w:val="22"/>
          <w:lang w:val="en-GB"/>
        </w:rPr>
        <w:t>influences</w:t>
      </w:r>
      <w:r w:rsidRPr="00766817">
        <w:rPr>
          <w:rFonts w:ascii="Arial" w:hAnsi="Arial" w:cs="Arial"/>
          <w:color w:val="000000" w:themeColor="text1"/>
          <w:sz w:val="22"/>
          <w:szCs w:val="22"/>
          <w:lang w:val="en-GB"/>
        </w:rPr>
        <w:t xml:space="preserve"> vocal performance in collegiate women singers’. Available at </w:t>
      </w:r>
      <w:hyperlink r:id="rId53" w:history="1">
        <w:r w:rsidRPr="00766817">
          <w:rPr>
            <w:rStyle w:val="Hyperlink"/>
            <w:rFonts w:ascii="Arial" w:hAnsi="Arial" w:cs="Arial"/>
            <w:color w:val="000000" w:themeColor="text1"/>
            <w:sz w:val="22"/>
            <w:szCs w:val="22"/>
            <w:lang w:val="en-GB"/>
          </w:rPr>
          <w:t>https://www.proquest.com/docview/2545934922?pq-origsite=gscholar&amp;fromopenview=true&amp;sourcetype=Dissertations%20&amp;%20Theses</w:t>
        </w:r>
      </w:hyperlink>
      <w:r w:rsidRPr="00766817">
        <w:rPr>
          <w:rFonts w:ascii="Arial" w:hAnsi="Arial" w:cs="Arial"/>
          <w:color w:val="000000" w:themeColor="text1"/>
          <w:sz w:val="22"/>
          <w:szCs w:val="22"/>
          <w:lang w:val="en-GB"/>
        </w:rPr>
        <w:t xml:space="preserve"> (accessed 21</w:t>
      </w:r>
      <w:r w:rsidRPr="00766817">
        <w:rPr>
          <w:rFonts w:ascii="Arial" w:hAnsi="Arial" w:cs="Arial"/>
          <w:color w:val="000000" w:themeColor="text1"/>
          <w:sz w:val="22"/>
          <w:szCs w:val="22"/>
          <w:vertAlign w:val="superscript"/>
          <w:lang w:val="en-GB"/>
        </w:rPr>
        <w:t>st</w:t>
      </w:r>
      <w:r w:rsidRPr="00766817">
        <w:rPr>
          <w:rFonts w:ascii="Arial" w:hAnsi="Arial" w:cs="Arial"/>
          <w:color w:val="000000" w:themeColor="text1"/>
          <w:sz w:val="22"/>
          <w:szCs w:val="22"/>
          <w:lang w:val="en-GB"/>
        </w:rPr>
        <w:t xml:space="preserve">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232E70" w:rsidRDefault="00232E70"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Wilson, D. (2019) ‘How body image affects your voice’. Available at </w:t>
      </w:r>
      <w:hyperlink r:id="rId54" w:history="1">
        <w:r w:rsidRPr="00766817">
          <w:rPr>
            <w:rStyle w:val="Hyperlink"/>
            <w:rFonts w:ascii="Arial" w:hAnsi="Arial" w:cs="Arial"/>
            <w:color w:val="000000" w:themeColor="text1"/>
            <w:sz w:val="22"/>
            <w:szCs w:val="22"/>
            <w:lang w:val="en-GB"/>
          </w:rPr>
          <w:t>https://www.the-wilson-method.com/blog/how-body-image-affects-your-voice</w:t>
        </w:r>
      </w:hyperlink>
      <w:r w:rsidRPr="00766817">
        <w:rPr>
          <w:rFonts w:ascii="Arial" w:hAnsi="Arial" w:cs="Arial"/>
          <w:color w:val="000000" w:themeColor="text1"/>
          <w:sz w:val="22"/>
          <w:szCs w:val="22"/>
          <w:lang w:val="en-GB"/>
        </w:rPr>
        <w:t xml:space="preserve"> (accessed 21st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232E70" w:rsidRDefault="00232E70"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Rubin, JS. Blake, LM. Mathieson, L. </w:t>
      </w:r>
      <w:proofErr w:type="spellStart"/>
      <w:r w:rsidRPr="00766817">
        <w:rPr>
          <w:rFonts w:ascii="Arial" w:hAnsi="Arial" w:cs="Arial"/>
          <w:color w:val="000000" w:themeColor="text1"/>
          <w:sz w:val="22"/>
          <w:szCs w:val="22"/>
          <w:lang w:val="en-GB"/>
        </w:rPr>
        <w:t>Kanona</w:t>
      </w:r>
      <w:proofErr w:type="spellEnd"/>
      <w:r w:rsidRPr="00766817">
        <w:rPr>
          <w:rFonts w:ascii="Arial" w:hAnsi="Arial" w:cs="Arial"/>
          <w:color w:val="000000" w:themeColor="text1"/>
          <w:sz w:val="22"/>
          <w:szCs w:val="22"/>
          <w:lang w:val="en-GB"/>
        </w:rPr>
        <w:t xml:space="preserve">, H. (2017) ‘The effects of posture on the voice’. Available at </w:t>
      </w:r>
      <w:hyperlink r:id="rId55" w:anchor="v=onepage&amp;q=how%20does%20poor%20posture%20affect%20the%20singing%20voice&amp;f=false" w:history="1">
        <w:r w:rsidRPr="00766817">
          <w:rPr>
            <w:rStyle w:val="Hyperlink"/>
            <w:rFonts w:ascii="Arial" w:hAnsi="Arial" w:cs="Arial"/>
            <w:color w:val="000000" w:themeColor="text1"/>
            <w:sz w:val="22"/>
            <w:szCs w:val="22"/>
            <w:lang w:val="en-GB"/>
          </w:rPr>
          <w:t>https://books.google.im/books?hl=en&amp;lr=&amp;id=lex6DwAAQBAJ&amp;oi=fnd&amp;pg=PA153&amp;dq=how+does+poor+posture+affect+the+singing+voice&amp;ots=VK0DMS-YN_&amp;sig=YdHZ8c-i2TYgSso-IPMaRwsJi3Q&amp;redir_esc=y#v=onepage&amp;q=how%20does%20poor%20posture%20affect%20the%20singing%20voice&amp;f=false</w:t>
        </w:r>
      </w:hyperlink>
      <w:r w:rsidRPr="00766817">
        <w:rPr>
          <w:rFonts w:ascii="Arial" w:hAnsi="Arial" w:cs="Arial"/>
          <w:color w:val="000000" w:themeColor="text1"/>
          <w:sz w:val="22"/>
          <w:szCs w:val="22"/>
          <w:lang w:val="en-GB"/>
        </w:rPr>
        <w:t xml:space="preserve"> (accessed 21</w:t>
      </w:r>
      <w:r w:rsidRPr="00766817">
        <w:rPr>
          <w:rFonts w:ascii="Arial" w:hAnsi="Arial" w:cs="Arial"/>
          <w:color w:val="000000" w:themeColor="text1"/>
          <w:sz w:val="22"/>
          <w:szCs w:val="22"/>
          <w:vertAlign w:val="superscript"/>
          <w:lang w:val="en-GB"/>
        </w:rPr>
        <w:t>st</w:t>
      </w:r>
      <w:r w:rsidRPr="00766817">
        <w:rPr>
          <w:rFonts w:ascii="Arial" w:hAnsi="Arial" w:cs="Arial"/>
          <w:color w:val="000000" w:themeColor="text1"/>
          <w:sz w:val="22"/>
          <w:szCs w:val="22"/>
          <w:lang w:val="en-GB"/>
        </w:rPr>
        <w:t xml:space="preserve">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FF46BE" w:rsidRDefault="00FF46BE"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lastRenderedPageBreak/>
        <w:t>Carter-</w:t>
      </w:r>
      <w:proofErr w:type="spellStart"/>
      <w:r w:rsidRPr="00766817">
        <w:rPr>
          <w:rFonts w:ascii="Arial" w:hAnsi="Arial" w:cs="Arial"/>
          <w:color w:val="000000" w:themeColor="text1"/>
          <w:sz w:val="22"/>
          <w:szCs w:val="22"/>
          <w:lang w:val="en-GB"/>
        </w:rPr>
        <w:t>Patkau</w:t>
      </w:r>
      <w:proofErr w:type="spellEnd"/>
      <w:r w:rsidRPr="00766817">
        <w:rPr>
          <w:rFonts w:ascii="Arial" w:hAnsi="Arial" w:cs="Arial"/>
          <w:color w:val="000000" w:themeColor="text1"/>
          <w:sz w:val="22"/>
          <w:szCs w:val="22"/>
          <w:lang w:val="en-GB"/>
        </w:rPr>
        <w:t xml:space="preserve">, S. (2024) ‘The symbiotic relationship between singing and my eating disorder’. Available at </w:t>
      </w:r>
      <w:hyperlink r:id="rId56" w:anchor=":~:text=I%20also%20received%20a%20lot,I%20was%20becoming%20less%20perfect" w:history="1">
        <w:r w:rsidRPr="00766817">
          <w:rPr>
            <w:rStyle w:val="Hyperlink"/>
            <w:rFonts w:ascii="Arial" w:hAnsi="Arial" w:cs="Arial"/>
            <w:color w:val="000000" w:themeColor="text1"/>
            <w:sz w:val="22"/>
            <w:szCs w:val="22"/>
            <w:lang w:val="en-GB"/>
          </w:rPr>
          <w:t>https://nedic.ca/blog/the-symbiotic-relationship-between-singing-and-my-eating-disorder/#:~:text=I%20also%20received%20a%20lot,I%20was%20becoming%20less%20perfect</w:t>
        </w:r>
      </w:hyperlink>
      <w:r w:rsidRPr="00766817">
        <w:rPr>
          <w:rFonts w:ascii="Arial" w:hAnsi="Arial" w:cs="Arial"/>
          <w:color w:val="000000" w:themeColor="text1"/>
          <w:sz w:val="22"/>
          <w:szCs w:val="22"/>
          <w:lang w:val="en-GB"/>
        </w:rPr>
        <w:t>. (accessed 21</w:t>
      </w:r>
      <w:r w:rsidRPr="00766817">
        <w:rPr>
          <w:rFonts w:ascii="Arial" w:hAnsi="Arial" w:cs="Arial"/>
          <w:color w:val="000000" w:themeColor="text1"/>
          <w:sz w:val="22"/>
          <w:szCs w:val="22"/>
          <w:vertAlign w:val="superscript"/>
          <w:lang w:val="en-GB"/>
        </w:rPr>
        <w:t>st</w:t>
      </w:r>
      <w:r w:rsidRPr="00766817">
        <w:rPr>
          <w:rFonts w:ascii="Arial" w:hAnsi="Arial" w:cs="Arial"/>
          <w:color w:val="000000" w:themeColor="text1"/>
          <w:sz w:val="22"/>
          <w:szCs w:val="22"/>
          <w:lang w:val="en-GB"/>
        </w:rPr>
        <w:t xml:space="preserve">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FF46BE" w:rsidRDefault="00FF46BE"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Rodman, J. (2010) ‘Singing and eating </w:t>
      </w:r>
      <w:r w:rsidR="00B05E0B" w:rsidRPr="00766817">
        <w:rPr>
          <w:rFonts w:ascii="Arial" w:hAnsi="Arial" w:cs="Arial"/>
          <w:color w:val="000000" w:themeColor="text1"/>
          <w:sz w:val="22"/>
          <w:szCs w:val="22"/>
          <w:lang w:val="en-GB"/>
        </w:rPr>
        <w:t>disorders</w:t>
      </w:r>
      <w:r w:rsidRPr="00766817">
        <w:rPr>
          <w:rFonts w:ascii="Arial" w:hAnsi="Arial" w:cs="Arial"/>
          <w:color w:val="000000" w:themeColor="text1"/>
          <w:sz w:val="22"/>
          <w:szCs w:val="22"/>
          <w:lang w:val="en-GB"/>
        </w:rPr>
        <w:t xml:space="preserve">. Available at </w:t>
      </w:r>
      <w:hyperlink r:id="rId57" w:anchor=":~:text=Jenni%20kept%20improving%2C%20but%20it,another%20'protective'%20wall.%E2%80%9D" w:history="1">
        <w:r w:rsidRPr="00766817">
          <w:rPr>
            <w:rStyle w:val="Hyperlink"/>
            <w:rFonts w:ascii="Arial" w:hAnsi="Arial" w:cs="Arial"/>
            <w:color w:val="000000" w:themeColor="text1"/>
            <w:sz w:val="22"/>
            <w:szCs w:val="22"/>
            <w:lang w:val="en-GB"/>
          </w:rPr>
          <w:t>https://indieconnect.com/singing-and-eating-disorders/#:~:text=Jenni%20kept%20improving%2C%20but%20it,another%20'protective'%20wall.%E2%80%9D</w:t>
        </w:r>
      </w:hyperlink>
      <w:r w:rsidRPr="00766817">
        <w:rPr>
          <w:rFonts w:ascii="Arial" w:hAnsi="Arial" w:cs="Arial"/>
          <w:color w:val="000000" w:themeColor="text1"/>
          <w:sz w:val="22"/>
          <w:szCs w:val="22"/>
          <w:lang w:val="en-GB"/>
        </w:rPr>
        <w:t xml:space="preserve"> (accessed 21</w:t>
      </w:r>
      <w:r w:rsidRPr="00766817">
        <w:rPr>
          <w:rFonts w:ascii="Arial" w:hAnsi="Arial" w:cs="Arial"/>
          <w:color w:val="000000" w:themeColor="text1"/>
          <w:sz w:val="22"/>
          <w:szCs w:val="22"/>
          <w:vertAlign w:val="superscript"/>
          <w:lang w:val="en-GB"/>
        </w:rPr>
        <w:t>st</w:t>
      </w:r>
      <w:r w:rsidRPr="00766817">
        <w:rPr>
          <w:rFonts w:ascii="Arial" w:hAnsi="Arial" w:cs="Arial"/>
          <w:color w:val="000000" w:themeColor="text1"/>
          <w:sz w:val="22"/>
          <w:szCs w:val="22"/>
          <w:lang w:val="en-GB"/>
        </w:rPr>
        <w:t xml:space="preserve"> November 2025). </w:t>
      </w:r>
    </w:p>
    <w:p w:rsidR="005A09B2" w:rsidRPr="00766817" w:rsidRDefault="005A09B2" w:rsidP="00766817">
      <w:pPr>
        <w:pStyle w:val="NormalWeb"/>
        <w:spacing w:before="0" w:beforeAutospacing="0" w:after="0" w:afterAutospacing="0" w:line="360" w:lineRule="auto"/>
        <w:rPr>
          <w:rFonts w:ascii="Arial" w:hAnsi="Arial" w:cs="Arial"/>
          <w:color w:val="000000" w:themeColor="text1"/>
          <w:sz w:val="22"/>
          <w:szCs w:val="22"/>
          <w:lang w:val="en-GB"/>
        </w:rPr>
      </w:pPr>
    </w:p>
    <w:p w:rsidR="001A29A7" w:rsidRDefault="001A29A7" w:rsidP="00766817">
      <w:pPr>
        <w:pStyle w:val="NormalWeb"/>
        <w:spacing w:before="0" w:beforeAutospacing="0" w:after="0" w:afterAutospacing="0" w:line="360" w:lineRule="auto"/>
        <w:rPr>
          <w:rFonts w:ascii="Arial" w:hAnsi="Arial" w:cs="Arial"/>
          <w:color w:val="000000" w:themeColor="text1"/>
          <w:sz w:val="22"/>
          <w:szCs w:val="22"/>
          <w:lang w:val="en-GB"/>
        </w:rPr>
      </w:pPr>
      <w:proofErr w:type="spellStart"/>
      <w:r w:rsidRPr="00766817">
        <w:rPr>
          <w:rFonts w:ascii="Arial" w:hAnsi="Arial" w:cs="Arial"/>
          <w:color w:val="000000" w:themeColor="text1"/>
          <w:sz w:val="22"/>
          <w:szCs w:val="22"/>
          <w:lang w:val="en-GB"/>
        </w:rPr>
        <w:t>Pavlakou</w:t>
      </w:r>
      <w:proofErr w:type="spellEnd"/>
      <w:r w:rsidRPr="00766817">
        <w:rPr>
          <w:rFonts w:ascii="Arial" w:hAnsi="Arial" w:cs="Arial"/>
          <w:color w:val="000000" w:themeColor="text1"/>
          <w:sz w:val="22"/>
          <w:szCs w:val="22"/>
          <w:lang w:val="en-GB"/>
        </w:rPr>
        <w:t xml:space="preserve">, M. (2009) ‘Benefits of group singing for people with eating disorders: Preliminary findings from a </w:t>
      </w:r>
      <w:r w:rsidR="00B05E0B" w:rsidRPr="00766817">
        <w:rPr>
          <w:rFonts w:ascii="Arial" w:hAnsi="Arial" w:cs="Arial"/>
          <w:color w:val="000000" w:themeColor="text1"/>
          <w:sz w:val="22"/>
          <w:szCs w:val="22"/>
          <w:lang w:val="en-GB"/>
        </w:rPr>
        <w:t>non-clinical</w:t>
      </w:r>
      <w:r w:rsidRPr="00766817">
        <w:rPr>
          <w:rFonts w:ascii="Arial" w:hAnsi="Arial" w:cs="Arial"/>
          <w:color w:val="000000" w:themeColor="text1"/>
          <w:sz w:val="22"/>
          <w:szCs w:val="22"/>
          <w:lang w:val="en-GB"/>
        </w:rPr>
        <w:t xml:space="preserve"> study’. Available at </w:t>
      </w:r>
      <w:hyperlink r:id="rId58" w:history="1">
        <w:r w:rsidRPr="00766817">
          <w:rPr>
            <w:rStyle w:val="Hyperlink"/>
            <w:rFonts w:ascii="Arial" w:hAnsi="Arial" w:cs="Arial"/>
            <w:color w:val="000000" w:themeColor="text1"/>
            <w:sz w:val="22"/>
            <w:szCs w:val="22"/>
            <w:lang w:val="en-GB"/>
          </w:rPr>
          <w:t>https://journals.qmu.ac.uk/approaches/article/view/558</w:t>
        </w:r>
      </w:hyperlink>
      <w:r w:rsidRPr="00766817">
        <w:rPr>
          <w:rFonts w:ascii="Arial" w:hAnsi="Arial" w:cs="Arial"/>
          <w:color w:val="000000" w:themeColor="text1"/>
          <w:sz w:val="22"/>
          <w:szCs w:val="22"/>
          <w:lang w:val="en-GB"/>
        </w:rPr>
        <w:t xml:space="preserve"> (accessed 21st November 2025). </w:t>
      </w:r>
    </w:p>
    <w:p w:rsidR="003527F9" w:rsidRDefault="003527F9" w:rsidP="00766817">
      <w:pPr>
        <w:pStyle w:val="NormalWeb"/>
        <w:spacing w:before="0" w:beforeAutospacing="0" w:after="0" w:afterAutospacing="0" w:line="360" w:lineRule="auto"/>
        <w:rPr>
          <w:rFonts w:ascii="Arial" w:hAnsi="Arial" w:cs="Arial"/>
          <w:color w:val="000000" w:themeColor="text1"/>
          <w:sz w:val="22"/>
          <w:szCs w:val="22"/>
          <w:lang w:val="en-GB"/>
        </w:rPr>
      </w:pPr>
    </w:p>
    <w:p w:rsidR="003527F9" w:rsidRDefault="003527F9" w:rsidP="00766817">
      <w:pPr>
        <w:pStyle w:val="NormalWeb"/>
        <w:spacing w:before="0" w:beforeAutospacing="0" w:after="0" w:afterAutospacing="0" w:line="360" w:lineRule="auto"/>
        <w:rPr>
          <w:rFonts w:ascii="Arial" w:hAnsi="Arial" w:cs="Arial"/>
          <w:color w:val="000000" w:themeColor="text1"/>
          <w:sz w:val="22"/>
          <w:szCs w:val="22"/>
          <w:lang w:val="en-GB"/>
        </w:rPr>
      </w:pPr>
      <w:proofErr w:type="spellStart"/>
      <w:r w:rsidRPr="003527F9">
        <w:rPr>
          <w:rFonts w:ascii="Arial" w:hAnsi="Arial" w:cs="Arial"/>
          <w:color w:val="000000" w:themeColor="text1"/>
          <w:sz w:val="22"/>
          <w:szCs w:val="22"/>
          <w:lang w:val="en-GB"/>
        </w:rPr>
        <w:t>Widdison</w:t>
      </w:r>
      <w:proofErr w:type="spellEnd"/>
      <w:r w:rsidRPr="003527F9">
        <w:rPr>
          <w:rFonts w:ascii="Arial" w:hAnsi="Arial" w:cs="Arial"/>
          <w:color w:val="000000" w:themeColor="text1"/>
          <w:sz w:val="22"/>
          <w:szCs w:val="22"/>
          <w:lang w:val="en-GB"/>
        </w:rPr>
        <w:t xml:space="preserve">, D. Boyle, K. (2022) ‘The essential handbook for musicians who teach’ Available at </w:t>
      </w:r>
      <w:hyperlink r:id="rId59" w:anchor="v=onepage&amp;q&amp;f=false" w:history="1">
        <w:r w:rsidRPr="003527F9">
          <w:rPr>
            <w:rStyle w:val="Hyperlink"/>
            <w:rFonts w:ascii="Arial" w:hAnsi="Arial" w:cs="Arial"/>
            <w:color w:val="000000" w:themeColor="text1"/>
            <w:sz w:val="22"/>
            <w:szCs w:val="22"/>
            <w:lang w:val="en-GB"/>
          </w:rPr>
          <w:t>https://books.google.im/books?hl=en&amp;lr=&amp;id=d693EAAAQBAJ&amp;oi=fnd&amp;pg=PA9&amp;dq=safeguarding+for+music+teachers&amp;ots=V39ejyeKrJ&amp;sig=LF1_BLr0SmOIFEgOUa0p_jhDkrw&amp;redir_esc=y#v=onepage&amp;q&amp;f=false</w:t>
        </w:r>
      </w:hyperlink>
      <w:r w:rsidRPr="003527F9">
        <w:rPr>
          <w:rFonts w:ascii="Arial" w:hAnsi="Arial" w:cs="Arial"/>
          <w:color w:val="000000" w:themeColor="text1"/>
          <w:sz w:val="22"/>
          <w:szCs w:val="22"/>
          <w:lang w:val="en-GB"/>
        </w:rPr>
        <w:t xml:space="preserve"> (accessed 5</w:t>
      </w:r>
      <w:r w:rsidRPr="003527F9">
        <w:rPr>
          <w:rFonts w:ascii="Arial" w:hAnsi="Arial" w:cs="Arial"/>
          <w:color w:val="000000" w:themeColor="text1"/>
          <w:sz w:val="22"/>
          <w:szCs w:val="22"/>
          <w:vertAlign w:val="superscript"/>
          <w:lang w:val="en-GB"/>
        </w:rPr>
        <w:t>th</w:t>
      </w:r>
      <w:r w:rsidRPr="003527F9">
        <w:rPr>
          <w:rFonts w:ascii="Arial" w:hAnsi="Arial" w:cs="Arial"/>
          <w:color w:val="000000" w:themeColor="text1"/>
          <w:sz w:val="22"/>
          <w:szCs w:val="22"/>
          <w:lang w:val="en-GB"/>
        </w:rPr>
        <w:t xml:space="preserve"> December 2025). </w:t>
      </w:r>
    </w:p>
    <w:p w:rsidR="001460B0" w:rsidRDefault="001460B0" w:rsidP="00766817">
      <w:pPr>
        <w:pStyle w:val="NormalWeb"/>
        <w:spacing w:before="0" w:beforeAutospacing="0" w:after="0" w:afterAutospacing="0" w:line="360" w:lineRule="auto"/>
        <w:rPr>
          <w:rFonts w:ascii="Arial" w:hAnsi="Arial" w:cs="Arial"/>
          <w:color w:val="000000" w:themeColor="text1"/>
          <w:sz w:val="22"/>
          <w:szCs w:val="22"/>
          <w:lang w:val="en-GB"/>
        </w:rPr>
      </w:pPr>
    </w:p>
    <w:p w:rsidR="001460B0" w:rsidRPr="001460B0" w:rsidRDefault="001460B0" w:rsidP="00766817">
      <w:pPr>
        <w:pStyle w:val="NormalWeb"/>
        <w:spacing w:before="0" w:beforeAutospacing="0" w:after="0" w:afterAutospacing="0" w:line="360" w:lineRule="auto"/>
        <w:rPr>
          <w:rFonts w:ascii="Arial" w:hAnsi="Arial" w:cs="Arial"/>
          <w:color w:val="000000" w:themeColor="text1"/>
          <w:sz w:val="22"/>
          <w:szCs w:val="22"/>
          <w:lang w:val="en-GB"/>
        </w:rPr>
      </w:pPr>
      <w:proofErr w:type="spellStart"/>
      <w:r w:rsidRPr="001460B0">
        <w:rPr>
          <w:rFonts w:ascii="Arial" w:hAnsi="Arial" w:cs="Arial"/>
          <w:color w:val="000000" w:themeColor="text1"/>
          <w:sz w:val="22"/>
          <w:szCs w:val="22"/>
          <w:lang w:val="en-GB"/>
        </w:rPr>
        <w:t>Tes</w:t>
      </w:r>
      <w:proofErr w:type="spellEnd"/>
      <w:r w:rsidRPr="001460B0">
        <w:rPr>
          <w:rFonts w:ascii="Arial" w:hAnsi="Arial" w:cs="Arial"/>
          <w:color w:val="000000" w:themeColor="text1"/>
          <w:sz w:val="22"/>
          <w:szCs w:val="22"/>
          <w:lang w:val="en-GB"/>
        </w:rPr>
        <w:t xml:space="preserve">, Safeguarding Training (2025) ‘Child protection in Education (music)’. Available at </w:t>
      </w:r>
      <w:hyperlink r:id="rId60" w:history="1">
        <w:r w:rsidRPr="001460B0">
          <w:rPr>
            <w:rStyle w:val="Hyperlink"/>
            <w:rFonts w:ascii="Arial" w:hAnsi="Arial" w:cs="Arial"/>
            <w:color w:val="000000" w:themeColor="text1"/>
            <w:sz w:val="22"/>
            <w:szCs w:val="22"/>
            <w:lang w:val="en-GB"/>
          </w:rPr>
          <w:t>https://www.educare.co.uk/courses/child-protection-in-education-music</w:t>
        </w:r>
      </w:hyperlink>
      <w:r w:rsidRPr="001460B0">
        <w:rPr>
          <w:rFonts w:ascii="Arial" w:hAnsi="Arial" w:cs="Arial"/>
          <w:color w:val="000000" w:themeColor="text1"/>
          <w:sz w:val="22"/>
          <w:szCs w:val="22"/>
          <w:lang w:val="en-GB"/>
        </w:rPr>
        <w:t xml:space="preserve"> (accessed 5th December 2025). </w:t>
      </w:r>
    </w:p>
    <w:p w:rsidR="003527F9" w:rsidRPr="00766817" w:rsidRDefault="003527F9" w:rsidP="00766817">
      <w:pPr>
        <w:pStyle w:val="NormalWeb"/>
        <w:spacing w:before="0" w:beforeAutospacing="0" w:after="0" w:afterAutospacing="0" w:line="360" w:lineRule="auto"/>
        <w:rPr>
          <w:rFonts w:ascii="Arial" w:hAnsi="Arial" w:cs="Arial"/>
          <w:color w:val="000000" w:themeColor="text1"/>
          <w:sz w:val="22"/>
          <w:szCs w:val="22"/>
          <w:lang w:val="en-GB"/>
        </w:rPr>
      </w:pPr>
    </w:p>
    <w:p w:rsidR="00B05E0B" w:rsidRDefault="00B05E0B" w:rsidP="00766817">
      <w:pPr>
        <w:pStyle w:val="NormalWeb"/>
        <w:spacing w:before="0" w:beforeAutospacing="0" w:after="0" w:afterAutospacing="0" w:line="360" w:lineRule="auto"/>
        <w:rPr>
          <w:rFonts w:ascii="Arial" w:hAnsi="Arial" w:cs="Arial"/>
          <w:color w:val="000000" w:themeColor="text1"/>
          <w:sz w:val="22"/>
          <w:szCs w:val="22"/>
          <w:lang w:val="en-GB"/>
        </w:rPr>
      </w:pPr>
      <w:r w:rsidRPr="00766817">
        <w:rPr>
          <w:rFonts w:ascii="Arial" w:hAnsi="Arial" w:cs="Arial"/>
          <w:color w:val="000000" w:themeColor="text1"/>
          <w:sz w:val="22"/>
          <w:szCs w:val="22"/>
          <w:lang w:val="en-GB"/>
        </w:rPr>
        <w:t xml:space="preserve">Gunter, H. (1992) ‘Mental concepts in singing: A psychological approach’. </w:t>
      </w:r>
      <w:r w:rsidRPr="00766817">
        <w:rPr>
          <w:rFonts w:ascii="Arial" w:hAnsi="Arial" w:cs="Arial"/>
          <w:i/>
          <w:iCs/>
          <w:color w:val="000000" w:themeColor="text1"/>
          <w:sz w:val="22"/>
          <w:szCs w:val="22"/>
          <w:lang w:val="en-GB"/>
        </w:rPr>
        <w:t xml:space="preserve">NATS Journal </w:t>
      </w:r>
      <w:r w:rsidRPr="00766817">
        <w:rPr>
          <w:rFonts w:ascii="Arial" w:hAnsi="Arial" w:cs="Arial"/>
          <w:color w:val="000000" w:themeColor="text1"/>
          <w:sz w:val="22"/>
          <w:szCs w:val="22"/>
          <w:lang w:val="en-GB"/>
        </w:rPr>
        <w:t>49(1) p. 6</w:t>
      </w:r>
    </w:p>
    <w:p w:rsidR="003527F9" w:rsidRPr="00766817" w:rsidRDefault="003527F9" w:rsidP="00766817">
      <w:pPr>
        <w:pStyle w:val="NormalWeb"/>
        <w:spacing w:before="0" w:beforeAutospacing="0" w:after="0" w:afterAutospacing="0" w:line="360" w:lineRule="auto"/>
        <w:rPr>
          <w:rFonts w:ascii="Arial" w:hAnsi="Arial" w:cs="Arial"/>
          <w:color w:val="000000" w:themeColor="text1"/>
          <w:sz w:val="22"/>
          <w:szCs w:val="22"/>
          <w:lang w:val="en-GB"/>
        </w:rPr>
      </w:pPr>
    </w:p>
    <w:p w:rsidR="004A5C09" w:rsidRDefault="004A5C09" w:rsidP="00766817">
      <w:pPr>
        <w:pStyle w:val="NormalWeb"/>
        <w:spacing w:before="0" w:beforeAutospacing="0" w:after="0" w:afterAutospacing="0" w:line="360" w:lineRule="auto"/>
        <w:rPr>
          <w:rFonts w:ascii="Arial" w:hAnsi="Arial" w:cs="Arial"/>
          <w:sz w:val="22"/>
          <w:szCs w:val="22"/>
        </w:rPr>
      </w:pPr>
      <w:r w:rsidRPr="00766817">
        <w:rPr>
          <w:rFonts w:ascii="Arial" w:hAnsi="Arial" w:cs="Arial"/>
          <w:sz w:val="22"/>
          <w:szCs w:val="22"/>
        </w:rPr>
        <w:t xml:space="preserve">Gibbs, G. (1988) ‘Learning by doing: a guide to teaching and learning methods’ Available at https://shop.brookes.ac.uk/product-catalogue/oxford-centre-for-staff-learning-development/books- publications/ebooks/learning-by-doing-a-guide-to-teaching-and-learning-methods-by-graham-gibbs- ebook#:~:text='Learning%20by%20Doing%3A%20a%20guide,Development%20at%20Oxford%20B rookes%20University). (accessed </w:t>
      </w:r>
      <w:r w:rsidRPr="00766817">
        <w:rPr>
          <w:rFonts w:ascii="Arial" w:hAnsi="Arial" w:cs="Arial"/>
          <w:sz w:val="22"/>
          <w:szCs w:val="22"/>
          <w:lang w:val="en-GB"/>
        </w:rPr>
        <w:t>21</w:t>
      </w:r>
      <w:r w:rsidRPr="00766817">
        <w:rPr>
          <w:rFonts w:ascii="Arial" w:hAnsi="Arial" w:cs="Arial"/>
          <w:sz w:val="22"/>
          <w:szCs w:val="22"/>
          <w:vertAlign w:val="superscript"/>
          <w:lang w:val="en-GB"/>
        </w:rPr>
        <w:t>st</w:t>
      </w:r>
      <w:r w:rsidRPr="00766817">
        <w:rPr>
          <w:rFonts w:ascii="Arial" w:hAnsi="Arial" w:cs="Arial"/>
          <w:sz w:val="22"/>
          <w:szCs w:val="22"/>
          <w:lang w:val="en-GB"/>
        </w:rPr>
        <w:t xml:space="preserve"> November</w:t>
      </w:r>
      <w:r w:rsidRPr="00766817">
        <w:rPr>
          <w:rFonts w:ascii="Arial" w:hAnsi="Arial" w:cs="Arial"/>
          <w:sz w:val="22"/>
          <w:szCs w:val="22"/>
        </w:rPr>
        <w:t xml:space="preserve"> 2025). </w:t>
      </w:r>
    </w:p>
    <w:p w:rsidR="00151BC3" w:rsidRDefault="00151BC3" w:rsidP="00766817">
      <w:pPr>
        <w:pStyle w:val="NormalWeb"/>
        <w:spacing w:before="0" w:beforeAutospacing="0" w:after="0" w:afterAutospacing="0" w:line="360" w:lineRule="auto"/>
        <w:rPr>
          <w:rFonts w:ascii="Arial" w:hAnsi="Arial" w:cs="Arial"/>
          <w:sz w:val="22"/>
          <w:szCs w:val="22"/>
        </w:rPr>
      </w:pPr>
    </w:p>
    <w:p w:rsidR="00151BC3" w:rsidRDefault="00151BC3" w:rsidP="00766817">
      <w:pPr>
        <w:pStyle w:val="NormalWeb"/>
        <w:spacing w:before="0" w:beforeAutospacing="0" w:after="0" w:afterAutospacing="0" w:line="360" w:lineRule="auto"/>
        <w:rPr>
          <w:rFonts w:ascii="Arial" w:hAnsi="Arial" w:cs="Arial"/>
          <w:color w:val="000000" w:themeColor="text1"/>
          <w:sz w:val="22"/>
          <w:szCs w:val="22"/>
          <w:lang w:val="en-GB"/>
        </w:rPr>
      </w:pPr>
      <w:r w:rsidRPr="00151BC3">
        <w:rPr>
          <w:rFonts w:ascii="Arial" w:hAnsi="Arial" w:cs="Arial"/>
          <w:color w:val="000000" w:themeColor="text1"/>
          <w:sz w:val="22"/>
          <w:szCs w:val="22"/>
          <w:lang w:val="en-GB"/>
        </w:rPr>
        <w:t xml:space="preserve">Nelson, R. (2022) ‘Practice as research in the arts and beyond’. Available at </w:t>
      </w:r>
      <w:hyperlink r:id="rId61" w:history="1">
        <w:r w:rsidRPr="00151BC3">
          <w:rPr>
            <w:rStyle w:val="Hyperlink"/>
            <w:rFonts w:ascii="Arial" w:hAnsi="Arial" w:cs="Arial"/>
            <w:color w:val="000000" w:themeColor="text1"/>
            <w:sz w:val="22"/>
            <w:szCs w:val="22"/>
            <w:lang w:val="en-GB"/>
          </w:rPr>
          <w:t>https://www.neolokator.cz/neolokator/wp-content/uploads/2022/08/Practice_as_research.pdf</w:t>
        </w:r>
      </w:hyperlink>
      <w:r w:rsidRPr="00151BC3">
        <w:rPr>
          <w:rFonts w:ascii="Arial" w:hAnsi="Arial" w:cs="Arial"/>
          <w:color w:val="000000" w:themeColor="text1"/>
          <w:sz w:val="22"/>
          <w:szCs w:val="22"/>
          <w:lang w:val="en-GB"/>
        </w:rPr>
        <w:t xml:space="preserve"> (accessed 5th December 2025). </w:t>
      </w:r>
    </w:p>
    <w:p w:rsidR="00F36923" w:rsidRDefault="00F36923" w:rsidP="00766817">
      <w:pPr>
        <w:pStyle w:val="NormalWeb"/>
        <w:spacing w:before="0" w:beforeAutospacing="0" w:after="0" w:afterAutospacing="0" w:line="360" w:lineRule="auto"/>
        <w:rPr>
          <w:rFonts w:ascii="Arial" w:hAnsi="Arial" w:cs="Arial"/>
          <w:color w:val="000000" w:themeColor="text1"/>
          <w:sz w:val="22"/>
          <w:szCs w:val="22"/>
          <w:lang w:val="en-GB"/>
        </w:rPr>
      </w:pPr>
    </w:p>
    <w:p w:rsidR="00F36923" w:rsidRDefault="00F36923" w:rsidP="00F36923">
      <w:pPr>
        <w:rPr>
          <w:rFonts w:cs="Arial"/>
          <w:color w:val="000000" w:themeColor="text1"/>
          <w:szCs w:val="22"/>
          <w:lang w:val="en-GB"/>
        </w:rPr>
      </w:pPr>
      <w:r>
        <w:rPr>
          <w:rFonts w:cs="Arial"/>
          <w:color w:val="000000" w:themeColor="text1"/>
          <w:szCs w:val="22"/>
          <w:lang w:val="en-GB"/>
        </w:rPr>
        <w:t xml:space="preserve">Figure 1. </w:t>
      </w:r>
      <w:r w:rsidRPr="00766817">
        <w:rPr>
          <w:rFonts w:cs="Arial"/>
          <w:color w:val="000000" w:themeColor="text1"/>
          <w:szCs w:val="22"/>
          <w:lang w:val="en-GB"/>
        </w:rPr>
        <w:t xml:space="preserve">Backstrom, T. </w:t>
      </w:r>
      <w:proofErr w:type="spellStart"/>
      <w:r w:rsidRPr="00766817">
        <w:rPr>
          <w:rFonts w:cs="Arial"/>
          <w:color w:val="000000" w:themeColor="text1"/>
          <w:szCs w:val="22"/>
          <w:lang w:val="en-GB"/>
        </w:rPr>
        <w:t>Rasanen</w:t>
      </w:r>
      <w:proofErr w:type="spellEnd"/>
      <w:r w:rsidRPr="00766817">
        <w:rPr>
          <w:rFonts w:cs="Arial"/>
          <w:color w:val="000000" w:themeColor="text1"/>
          <w:szCs w:val="22"/>
          <w:lang w:val="en-GB"/>
        </w:rPr>
        <w:t xml:space="preserve">, O. </w:t>
      </w:r>
      <w:proofErr w:type="spellStart"/>
      <w:r w:rsidRPr="00766817">
        <w:rPr>
          <w:rFonts w:cs="Arial"/>
          <w:color w:val="000000" w:themeColor="text1"/>
          <w:szCs w:val="22"/>
          <w:lang w:val="en-GB"/>
        </w:rPr>
        <w:t>Zewoudie</w:t>
      </w:r>
      <w:proofErr w:type="spellEnd"/>
      <w:r w:rsidRPr="00766817">
        <w:rPr>
          <w:rFonts w:cs="Arial"/>
          <w:color w:val="000000" w:themeColor="text1"/>
          <w:szCs w:val="22"/>
          <w:lang w:val="en-GB"/>
        </w:rPr>
        <w:t xml:space="preserve">, A. </w:t>
      </w:r>
      <w:proofErr w:type="spellStart"/>
      <w:r w:rsidRPr="00766817">
        <w:rPr>
          <w:rFonts w:cs="Arial"/>
          <w:color w:val="000000" w:themeColor="text1"/>
          <w:szCs w:val="22"/>
          <w:lang w:val="en-GB"/>
        </w:rPr>
        <w:t>Zarazaga</w:t>
      </w:r>
      <w:proofErr w:type="spellEnd"/>
      <w:r w:rsidRPr="00766817">
        <w:rPr>
          <w:rFonts w:cs="Arial"/>
          <w:color w:val="000000" w:themeColor="text1"/>
          <w:szCs w:val="22"/>
          <w:lang w:val="en-GB"/>
        </w:rPr>
        <w:t xml:space="preserve">, PP. </w:t>
      </w:r>
      <w:proofErr w:type="spellStart"/>
      <w:r w:rsidRPr="00766817">
        <w:rPr>
          <w:rFonts w:cs="Arial"/>
          <w:color w:val="000000" w:themeColor="text1"/>
          <w:szCs w:val="22"/>
          <w:lang w:val="en-GB"/>
        </w:rPr>
        <w:t>Koivusalo</w:t>
      </w:r>
      <w:proofErr w:type="spellEnd"/>
      <w:r w:rsidRPr="00766817">
        <w:rPr>
          <w:rFonts w:cs="Arial"/>
          <w:color w:val="000000" w:themeColor="text1"/>
          <w:szCs w:val="22"/>
          <w:lang w:val="en-GB"/>
        </w:rPr>
        <w:t xml:space="preserve">, L. Das, S. </w:t>
      </w:r>
      <w:proofErr w:type="spellStart"/>
      <w:r w:rsidRPr="00766817">
        <w:rPr>
          <w:rFonts w:cs="Arial"/>
          <w:color w:val="000000" w:themeColor="text1"/>
          <w:szCs w:val="22"/>
          <w:lang w:val="en-GB"/>
        </w:rPr>
        <w:t>Mellado</w:t>
      </w:r>
      <w:proofErr w:type="spellEnd"/>
      <w:r w:rsidRPr="00766817">
        <w:rPr>
          <w:rFonts w:cs="Arial"/>
          <w:color w:val="000000" w:themeColor="text1"/>
          <w:szCs w:val="22"/>
          <w:lang w:val="en-GB"/>
        </w:rPr>
        <w:t xml:space="preserve">, EG. </w:t>
      </w:r>
      <w:proofErr w:type="spellStart"/>
      <w:r w:rsidRPr="00766817">
        <w:rPr>
          <w:rFonts w:cs="Arial"/>
          <w:color w:val="000000" w:themeColor="text1"/>
          <w:szCs w:val="22"/>
          <w:lang w:val="en-GB"/>
        </w:rPr>
        <w:t>Mansali</w:t>
      </w:r>
      <w:proofErr w:type="spellEnd"/>
      <w:r w:rsidRPr="00766817">
        <w:rPr>
          <w:rFonts w:cs="Arial"/>
          <w:color w:val="000000" w:themeColor="text1"/>
          <w:szCs w:val="22"/>
          <w:lang w:val="en-GB"/>
        </w:rPr>
        <w:t xml:space="preserve">, MB. Ramos, D. </w:t>
      </w:r>
      <w:proofErr w:type="spellStart"/>
      <w:r w:rsidRPr="00766817">
        <w:rPr>
          <w:rFonts w:cs="Arial"/>
          <w:color w:val="000000" w:themeColor="text1"/>
          <w:szCs w:val="22"/>
          <w:lang w:val="en-GB"/>
        </w:rPr>
        <w:t>Kadiri</w:t>
      </w:r>
      <w:proofErr w:type="spellEnd"/>
      <w:r w:rsidRPr="00766817">
        <w:rPr>
          <w:rFonts w:cs="Arial"/>
          <w:color w:val="000000" w:themeColor="text1"/>
          <w:szCs w:val="22"/>
          <w:lang w:val="en-GB"/>
        </w:rPr>
        <w:t xml:space="preserve">, S. </w:t>
      </w:r>
      <w:proofErr w:type="spellStart"/>
      <w:r w:rsidRPr="00766817">
        <w:rPr>
          <w:rFonts w:cs="Arial"/>
          <w:color w:val="000000" w:themeColor="text1"/>
          <w:szCs w:val="22"/>
          <w:lang w:val="en-GB"/>
        </w:rPr>
        <w:t>Alku</w:t>
      </w:r>
      <w:proofErr w:type="spellEnd"/>
      <w:r w:rsidRPr="00766817">
        <w:rPr>
          <w:rFonts w:cs="Arial"/>
          <w:color w:val="000000" w:themeColor="text1"/>
          <w:szCs w:val="22"/>
          <w:lang w:val="en-GB"/>
        </w:rPr>
        <w:t>, P. Hassan, M. (2022) ‘Introduction to Speech Processing – 2</w:t>
      </w:r>
      <w:r w:rsidRPr="00766817">
        <w:rPr>
          <w:rFonts w:cs="Arial"/>
          <w:color w:val="000000" w:themeColor="text1"/>
          <w:szCs w:val="22"/>
          <w:vertAlign w:val="superscript"/>
          <w:lang w:val="en-GB"/>
        </w:rPr>
        <w:t>nd</w:t>
      </w:r>
      <w:r w:rsidRPr="00766817">
        <w:rPr>
          <w:rFonts w:cs="Arial"/>
          <w:color w:val="000000" w:themeColor="text1"/>
          <w:szCs w:val="22"/>
          <w:lang w:val="en-GB"/>
        </w:rPr>
        <w:t xml:space="preserve"> Edition’. Available at </w:t>
      </w:r>
      <w:hyperlink r:id="rId62" w:history="1">
        <w:r w:rsidRPr="00766817">
          <w:rPr>
            <w:rStyle w:val="Hyperlink"/>
            <w:rFonts w:cs="Arial"/>
            <w:color w:val="000000" w:themeColor="text1"/>
            <w:szCs w:val="22"/>
            <w:lang w:val="en-GB"/>
          </w:rPr>
          <w:t>https://speechprocessingbook.aalto.fi/index.html</w:t>
        </w:r>
      </w:hyperlink>
      <w:r w:rsidRPr="00766817">
        <w:rPr>
          <w:rFonts w:cs="Arial"/>
          <w:color w:val="000000" w:themeColor="text1"/>
          <w:szCs w:val="22"/>
          <w:lang w:val="en-GB"/>
        </w:rPr>
        <w:t xml:space="preserve"> (accessed 26th September 2025). </w:t>
      </w:r>
    </w:p>
    <w:p w:rsidR="00F36923" w:rsidRDefault="00F36923" w:rsidP="00F36923">
      <w:pPr>
        <w:rPr>
          <w:rFonts w:cs="Arial"/>
          <w:color w:val="000000" w:themeColor="text1"/>
          <w:szCs w:val="22"/>
          <w:lang w:val="en-GB"/>
        </w:rPr>
      </w:pPr>
    </w:p>
    <w:p w:rsidR="00F36923" w:rsidRPr="00F36923" w:rsidRDefault="00F36923" w:rsidP="00F36923">
      <w:pPr>
        <w:rPr>
          <w:rFonts w:cs="Arial"/>
          <w:color w:val="000000" w:themeColor="text1"/>
          <w:szCs w:val="22"/>
          <w:lang w:val="en-GB"/>
        </w:rPr>
      </w:pPr>
      <w:r w:rsidRPr="00F36923">
        <w:rPr>
          <w:rFonts w:cs="Arial"/>
          <w:color w:val="000000" w:themeColor="text1"/>
          <w:szCs w:val="22"/>
          <w:lang w:val="en-GB"/>
        </w:rPr>
        <w:t xml:space="preserve">Figure 2. Nelson, R. (2013) ‘Practice in the research </w:t>
      </w:r>
      <w:r>
        <w:rPr>
          <w:rFonts w:cs="Arial"/>
          <w:color w:val="000000" w:themeColor="text1"/>
          <w:szCs w:val="22"/>
          <w:lang w:val="en-GB"/>
        </w:rPr>
        <w:t>A</w:t>
      </w:r>
      <w:r w:rsidRPr="00F36923">
        <w:rPr>
          <w:rFonts w:cs="Arial"/>
          <w:color w:val="000000" w:themeColor="text1"/>
          <w:szCs w:val="22"/>
          <w:lang w:val="en-GB"/>
        </w:rPr>
        <w:t xml:space="preserve">rts’. Available at </w:t>
      </w:r>
      <w:hyperlink r:id="rId63" w:history="1">
        <w:r w:rsidRPr="00F36923">
          <w:rPr>
            <w:rStyle w:val="Hyperlink"/>
            <w:rFonts w:cs="Arial"/>
            <w:color w:val="000000" w:themeColor="text1"/>
            <w:szCs w:val="22"/>
            <w:lang w:val="en-GB"/>
          </w:rPr>
          <w:t>https://www.wildreflections.photography/uncategorised/thought-piece-9-reflexive-practice-and-a-multi-modal-research-model</w:t>
        </w:r>
      </w:hyperlink>
      <w:r w:rsidRPr="00F36923">
        <w:rPr>
          <w:rFonts w:cs="Arial"/>
          <w:color w:val="000000" w:themeColor="text1"/>
          <w:szCs w:val="22"/>
          <w:lang w:val="en-GB"/>
        </w:rPr>
        <w:t xml:space="preserve"> (accessed 5th December 2025). </w:t>
      </w:r>
    </w:p>
    <w:p w:rsidR="00F36923" w:rsidRPr="00F36923" w:rsidRDefault="00F36923" w:rsidP="00766817">
      <w:pPr>
        <w:pStyle w:val="NormalWeb"/>
        <w:spacing w:before="0" w:beforeAutospacing="0" w:after="0" w:afterAutospacing="0" w:line="360" w:lineRule="auto"/>
        <w:rPr>
          <w:rFonts w:ascii="Arial" w:hAnsi="Arial" w:cs="Arial"/>
          <w:color w:val="000000" w:themeColor="text1"/>
          <w:sz w:val="22"/>
          <w:szCs w:val="22"/>
          <w:lang w:val="en-GB"/>
        </w:rPr>
      </w:pPr>
    </w:p>
    <w:p w:rsidR="004A5C09" w:rsidRPr="00766817" w:rsidRDefault="004A5C09" w:rsidP="00766817">
      <w:pPr>
        <w:pStyle w:val="NormalWeb"/>
        <w:spacing w:before="0" w:beforeAutospacing="0" w:after="0" w:afterAutospacing="0" w:line="360" w:lineRule="auto"/>
        <w:rPr>
          <w:rFonts w:ascii="Arial" w:hAnsi="Arial" w:cs="Arial"/>
          <w:b/>
          <w:bCs/>
          <w:color w:val="000000" w:themeColor="text1"/>
          <w:sz w:val="22"/>
          <w:szCs w:val="22"/>
          <w:lang w:val="en-GB"/>
        </w:rPr>
      </w:pPr>
    </w:p>
    <w:p w:rsidR="00B633A3" w:rsidRPr="00766817" w:rsidRDefault="00B633A3" w:rsidP="00766817">
      <w:pPr>
        <w:pStyle w:val="NormalWeb"/>
        <w:spacing w:before="0" w:beforeAutospacing="0" w:after="0" w:afterAutospacing="0" w:line="360" w:lineRule="auto"/>
        <w:rPr>
          <w:rFonts w:ascii="Arial" w:hAnsi="Arial" w:cs="Arial"/>
          <w:color w:val="000000" w:themeColor="text1"/>
          <w:sz w:val="22"/>
          <w:szCs w:val="22"/>
          <w:lang w:val="en-GB"/>
        </w:rPr>
      </w:pPr>
    </w:p>
    <w:p w:rsidR="00B633A3" w:rsidRPr="00766817" w:rsidRDefault="00B633A3" w:rsidP="00766817">
      <w:pPr>
        <w:pStyle w:val="NormalWeb"/>
        <w:spacing w:before="0" w:beforeAutospacing="0" w:after="0" w:afterAutospacing="0" w:line="360" w:lineRule="auto"/>
        <w:rPr>
          <w:rFonts w:ascii="Arial" w:hAnsi="Arial" w:cs="Arial"/>
          <w:color w:val="000000" w:themeColor="text1"/>
          <w:sz w:val="22"/>
          <w:szCs w:val="22"/>
          <w:lang w:val="en-GB"/>
        </w:rPr>
      </w:pPr>
    </w:p>
    <w:p w:rsidR="00B633A3" w:rsidRPr="00766817" w:rsidRDefault="00B633A3" w:rsidP="00766817">
      <w:pPr>
        <w:pStyle w:val="NormalWeb"/>
        <w:spacing w:before="0" w:beforeAutospacing="0" w:after="0" w:afterAutospacing="0" w:line="360" w:lineRule="auto"/>
        <w:rPr>
          <w:rFonts w:ascii="Arial" w:hAnsi="Arial" w:cs="Arial"/>
          <w:color w:val="000000" w:themeColor="text1"/>
          <w:sz w:val="22"/>
          <w:szCs w:val="22"/>
          <w:lang w:val="en-GB"/>
        </w:rPr>
      </w:pPr>
    </w:p>
    <w:p w:rsidR="009B7BE1" w:rsidRPr="00766817" w:rsidRDefault="009B7BE1" w:rsidP="00766817">
      <w:pPr>
        <w:pStyle w:val="NormalWeb"/>
        <w:spacing w:before="0" w:beforeAutospacing="0" w:after="0" w:afterAutospacing="0" w:line="360" w:lineRule="auto"/>
        <w:rPr>
          <w:rFonts w:ascii="Arial" w:hAnsi="Arial" w:cs="Arial"/>
          <w:sz w:val="22"/>
          <w:szCs w:val="22"/>
        </w:rPr>
      </w:pPr>
    </w:p>
    <w:p w:rsidR="009B7BE1" w:rsidRPr="00766817" w:rsidRDefault="009B7BE1" w:rsidP="00766817">
      <w:pPr>
        <w:pStyle w:val="NormalWeb"/>
        <w:spacing w:before="0" w:beforeAutospacing="0" w:after="0" w:afterAutospacing="0" w:line="360" w:lineRule="auto"/>
        <w:rPr>
          <w:rFonts w:ascii="Arial" w:hAnsi="Arial" w:cs="Arial"/>
          <w:sz w:val="22"/>
          <w:szCs w:val="22"/>
        </w:rPr>
      </w:pPr>
    </w:p>
    <w:p w:rsidR="00554E30" w:rsidRPr="00766817" w:rsidRDefault="00554E30" w:rsidP="00766817">
      <w:pPr>
        <w:pStyle w:val="NormalWeb"/>
        <w:spacing w:before="0" w:beforeAutospacing="0" w:after="0" w:afterAutospacing="0" w:line="360" w:lineRule="auto"/>
        <w:rPr>
          <w:rFonts w:ascii="Arial" w:hAnsi="Arial" w:cs="Arial"/>
          <w:color w:val="000000" w:themeColor="text1"/>
          <w:sz w:val="22"/>
          <w:szCs w:val="22"/>
          <w:lang w:val="en-GB"/>
        </w:rPr>
      </w:pPr>
    </w:p>
    <w:p w:rsidR="00D8000D" w:rsidRPr="00766817" w:rsidRDefault="00D8000D" w:rsidP="00766817">
      <w:pPr>
        <w:pStyle w:val="NormalWeb"/>
        <w:spacing w:before="0" w:beforeAutospacing="0" w:after="0" w:afterAutospacing="0" w:line="360" w:lineRule="auto"/>
        <w:rPr>
          <w:rFonts w:ascii="Arial" w:hAnsi="Arial" w:cs="Arial"/>
          <w:sz w:val="22"/>
          <w:szCs w:val="22"/>
        </w:rPr>
      </w:pPr>
    </w:p>
    <w:p w:rsidR="00D8000D" w:rsidRPr="00766817" w:rsidRDefault="00D8000D" w:rsidP="00766817">
      <w:pPr>
        <w:pStyle w:val="NormalWeb"/>
        <w:spacing w:before="0" w:beforeAutospacing="0" w:after="0" w:afterAutospacing="0" w:line="360" w:lineRule="auto"/>
        <w:rPr>
          <w:rFonts w:ascii="Arial" w:hAnsi="Arial" w:cs="Arial"/>
          <w:sz w:val="22"/>
          <w:szCs w:val="22"/>
        </w:rPr>
      </w:pPr>
    </w:p>
    <w:p w:rsidR="00AD2186" w:rsidRPr="00766817" w:rsidRDefault="00AD2186" w:rsidP="00766817">
      <w:pPr>
        <w:rPr>
          <w:rFonts w:cs="Arial"/>
          <w:color w:val="000000" w:themeColor="text1"/>
          <w:szCs w:val="22"/>
          <w:lang w:val="en-GB"/>
        </w:rPr>
      </w:pPr>
    </w:p>
    <w:p w:rsidR="00EA2960" w:rsidRPr="00766817" w:rsidRDefault="00EA2960" w:rsidP="00766817">
      <w:pPr>
        <w:rPr>
          <w:rFonts w:cs="Arial"/>
          <w:b/>
          <w:bCs/>
          <w:color w:val="000000" w:themeColor="text1"/>
          <w:szCs w:val="22"/>
          <w:lang w:val="en-GB"/>
        </w:rPr>
      </w:pPr>
    </w:p>
    <w:p w:rsidR="00581FFF" w:rsidRPr="00766817" w:rsidRDefault="00581FFF" w:rsidP="00766817">
      <w:pPr>
        <w:rPr>
          <w:rFonts w:cs="Arial"/>
          <w:color w:val="000000" w:themeColor="text1"/>
          <w:szCs w:val="22"/>
          <w:lang w:val="en-GB"/>
        </w:rPr>
      </w:pPr>
    </w:p>
    <w:p w:rsidR="00581FFF" w:rsidRPr="00766817" w:rsidRDefault="00581FFF" w:rsidP="00766817">
      <w:pPr>
        <w:rPr>
          <w:rFonts w:cs="Arial"/>
          <w:spacing w:val="-2"/>
          <w:szCs w:val="22"/>
          <w:lang w:val="en-GB"/>
        </w:rPr>
      </w:pPr>
    </w:p>
    <w:p w:rsidR="002A49FB" w:rsidRPr="00766817" w:rsidRDefault="002A49FB" w:rsidP="00766817">
      <w:pPr>
        <w:pStyle w:val="NormalWeb"/>
        <w:spacing w:before="0" w:beforeAutospacing="0" w:after="0" w:afterAutospacing="0" w:line="360" w:lineRule="auto"/>
        <w:rPr>
          <w:rFonts w:ascii="Arial" w:hAnsi="Arial" w:cs="Arial"/>
          <w:color w:val="000000" w:themeColor="text1"/>
          <w:sz w:val="22"/>
          <w:szCs w:val="22"/>
          <w:lang w:val="en-GB"/>
        </w:rPr>
      </w:pPr>
    </w:p>
    <w:p w:rsidR="002A49FB" w:rsidRPr="00766817" w:rsidRDefault="002A49FB" w:rsidP="00766817">
      <w:pPr>
        <w:pStyle w:val="NormalWeb"/>
        <w:spacing w:before="0" w:beforeAutospacing="0" w:after="0" w:afterAutospacing="0" w:line="360" w:lineRule="auto"/>
        <w:rPr>
          <w:rFonts w:ascii="Arial" w:hAnsi="Arial" w:cs="Arial"/>
          <w:color w:val="000000" w:themeColor="text1"/>
          <w:sz w:val="22"/>
          <w:szCs w:val="22"/>
          <w:lang w:val="en-GB"/>
        </w:rPr>
      </w:pPr>
    </w:p>
    <w:p w:rsidR="002A49FB" w:rsidRPr="00766817" w:rsidRDefault="002A49FB" w:rsidP="00766817">
      <w:pPr>
        <w:pStyle w:val="NormalWeb"/>
        <w:spacing w:before="0" w:beforeAutospacing="0" w:after="0" w:afterAutospacing="0" w:line="360" w:lineRule="auto"/>
        <w:rPr>
          <w:rFonts w:ascii="Arial" w:hAnsi="Arial" w:cs="Arial"/>
          <w:color w:val="000000" w:themeColor="text1"/>
          <w:sz w:val="22"/>
          <w:szCs w:val="22"/>
          <w:lang w:val="en-GB"/>
        </w:rPr>
      </w:pPr>
    </w:p>
    <w:p w:rsidR="002A49FB" w:rsidRPr="00766817" w:rsidRDefault="002A49FB" w:rsidP="00766817">
      <w:pPr>
        <w:pStyle w:val="NormalWeb"/>
        <w:spacing w:before="0" w:beforeAutospacing="0" w:after="0" w:afterAutospacing="0" w:line="360" w:lineRule="auto"/>
        <w:rPr>
          <w:rFonts w:ascii="Arial" w:hAnsi="Arial" w:cs="Arial"/>
          <w:sz w:val="22"/>
          <w:szCs w:val="22"/>
          <w:lang w:val="en-GB"/>
        </w:rPr>
      </w:pPr>
    </w:p>
    <w:p w:rsidR="00000FDB" w:rsidRPr="00766817" w:rsidRDefault="00000FDB" w:rsidP="00766817">
      <w:pPr>
        <w:rPr>
          <w:rFonts w:cs="Arial"/>
          <w:color w:val="000000" w:themeColor="text1"/>
          <w:szCs w:val="22"/>
          <w:lang w:val="en-GB"/>
        </w:rPr>
      </w:pPr>
    </w:p>
    <w:p w:rsidR="001C7016" w:rsidRPr="00766817" w:rsidRDefault="001C7016" w:rsidP="00766817">
      <w:pPr>
        <w:rPr>
          <w:rFonts w:cs="Arial"/>
          <w:color w:val="000000" w:themeColor="text1"/>
          <w:szCs w:val="22"/>
          <w:lang w:val="en-GB"/>
        </w:rPr>
      </w:pPr>
    </w:p>
    <w:p w:rsidR="008D48D8" w:rsidRPr="00766817" w:rsidRDefault="008D48D8" w:rsidP="00766817">
      <w:pPr>
        <w:rPr>
          <w:rFonts w:cs="Arial"/>
          <w:szCs w:val="22"/>
          <w:lang w:val="en-GB"/>
        </w:rPr>
      </w:pPr>
    </w:p>
    <w:p w:rsidR="00276660" w:rsidRPr="00766817" w:rsidRDefault="00276660" w:rsidP="00766817">
      <w:pPr>
        <w:rPr>
          <w:rFonts w:cs="Arial"/>
          <w:szCs w:val="22"/>
          <w:lang w:val="en-GB"/>
        </w:rPr>
      </w:pPr>
    </w:p>
    <w:p w:rsidR="00276660" w:rsidRPr="00766817" w:rsidRDefault="00276660" w:rsidP="00766817">
      <w:pPr>
        <w:rPr>
          <w:rFonts w:cs="Arial"/>
          <w:szCs w:val="22"/>
          <w:lang w:val="en-GB"/>
        </w:rPr>
      </w:pPr>
    </w:p>
    <w:p w:rsidR="00276660" w:rsidRPr="00766817" w:rsidRDefault="00276660" w:rsidP="00766817">
      <w:pPr>
        <w:rPr>
          <w:rFonts w:cs="Arial"/>
          <w:szCs w:val="22"/>
          <w:lang w:val="en-GB"/>
        </w:rPr>
      </w:pPr>
    </w:p>
    <w:p w:rsidR="00276660" w:rsidRPr="00766817" w:rsidRDefault="00276660" w:rsidP="00766817">
      <w:pPr>
        <w:rPr>
          <w:rFonts w:cs="Arial"/>
          <w:szCs w:val="22"/>
          <w:lang w:val="en-GB"/>
        </w:rPr>
      </w:pPr>
    </w:p>
    <w:p w:rsidR="00115733" w:rsidRPr="00766817" w:rsidRDefault="00115733" w:rsidP="00766817">
      <w:pPr>
        <w:jc w:val="center"/>
        <w:rPr>
          <w:rFonts w:cs="Arial"/>
          <w:color w:val="212121"/>
          <w:szCs w:val="22"/>
          <w:lang w:val="en-GB"/>
        </w:rPr>
      </w:pPr>
    </w:p>
    <w:p w:rsidR="003A3A3B" w:rsidRPr="003A3A3B" w:rsidRDefault="003A3A3B">
      <w:pPr>
        <w:rPr>
          <w:lang w:val="en-GB"/>
        </w:rPr>
      </w:pPr>
    </w:p>
    <w:sectPr w:rsidR="003A3A3B" w:rsidRPr="003A3A3B">
      <w:headerReference w:type="default" r:id="rId64"/>
      <w:footerReference w:type="even" r:id="rId65"/>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44F97" w:rsidRDefault="00B44F97" w:rsidP="003A3A3B">
      <w:pPr>
        <w:spacing w:line="240" w:lineRule="auto"/>
      </w:pPr>
      <w:r>
        <w:separator/>
      </w:r>
    </w:p>
  </w:endnote>
  <w:endnote w:type="continuationSeparator" w:id="0">
    <w:p w:rsidR="00B44F97" w:rsidRDefault="00B44F97" w:rsidP="003A3A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2653542"/>
      <w:docPartObj>
        <w:docPartGallery w:val="Page Numbers (Bottom of Page)"/>
        <w:docPartUnique/>
      </w:docPartObj>
    </w:sdtPr>
    <w:sdtContent>
      <w:p w:rsidR="003A3A3B" w:rsidRDefault="003A3A3B" w:rsidP="007B2F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A3A3B" w:rsidRDefault="003A3A3B" w:rsidP="003A3A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6842387"/>
      <w:docPartObj>
        <w:docPartGallery w:val="Page Numbers (Bottom of Page)"/>
        <w:docPartUnique/>
      </w:docPartObj>
    </w:sdtPr>
    <w:sdtContent>
      <w:p w:rsidR="003A3A3B" w:rsidRDefault="003A3A3B" w:rsidP="007B2F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A3A3B" w:rsidRDefault="003A3A3B" w:rsidP="003A3A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44F97" w:rsidRDefault="00B44F97" w:rsidP="003A3A3B">
      <w:pPr>
        <w:spacing w:line="240" w:lineRule="auto"/>
      </w:pPr>
      <w:r>
        <w:separator/>
      </w:r>
    </w:p>
  </w:footnote>
  <w:footnote w:type="continuationSeparator" w:id="0">
    <w:p w:rsidR="00B44F97" w:rsidRDefault="00B44F97" w:rsidP="003A3A3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3A3B" w:rsidRDefault="003A3A3B">
    <w:pPr>
      <w:pStyle w:val="Header"/>
    </w:pPr>
    <w:r>
      <w:rPr>
        <w:lang w:val="en-GB"/>
      </w:rPr>
      <w:tab/>
    </w:r>
    <w:r>
      <w:rPr>
        <w:lang w:val="en-GB"/>
      </w:rPr>
      <w:tab/>
      <w:t>Ruth Tickle Module 5</w:t>
    </w:r>
  </w:p>
  <w:p w:rsidR="003A3A3B" w:rsidRDefault="003A3A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C2AB9"/>
    <w:multiLevelType w:val="multilevel"/>
    <w:tmpl w:val="E2D489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cstheme="minorBidi" w:hint="default"/>
      </w:rPr>
    </w:lvl>
    <w:lvl w:ilvl="2">
      <w:start w:val="1"/>
      <w:numFmt w:val="decimal"/>
      <w:lvlText w:val="%3."/>
      <w:lvlJc w:val="left"/>
      <w:pPr>
        <w:ind w:left="2160" w:hanging="360"/>
      </w:pPr>
      <w:rPr>
        <w:rFonts w:hint="default"/>
      </w:rPr>
    </w:lvl>
    <w:lvl w:ilvl="3">
      <w:start w:val="1"/>
      <w:numFmt w:val="upperLetter"/>
      <w:lvlText w:val="%4."/>
      <w:lvlJc w:val="left"/>
      <w:pPr>
        <w:ind w:left="2880" w:hanging="360"/>
      </w:pPr>
      <w:rPr>
        <w:rFonts w:hint="default"/>
        <w:color w:val="1E1E1E"/>
      </w:rPr>
    </w:lvl>
    <w:lvl w:ilvl="4">
      <w:start w:val="2"/>
      <w:numFmt w:val="lowerLetter"/>
      <w:lvlText w:val="%5."/>
      <w:lvlJc w:val="left"/>
      <w:pPr>
        <w:ind w:left="3600" w:hanging="360"/>
      </w:pPr>
      <w:rPr>
        <w:rFonts w:hint="default"/>
        <w:color w:val="1E1E1E"/>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F442E6"/>
    <w:multiLevelType w:val="hybridMultilevel"/>
    <w:tmpl w:val="60D8D9C0"/>
    <w:lvl w:ilvl="0" w:tplc="EE50F9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5F7AE2"/>
    <w:multiLevelType w:val="multilevel"/>
    <w:tmpl w:val="BBDC7DF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color w:val="1E1E1E"/>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871323">
    <w:abstractNumId w:val="1"/>
  </w:num>
  <w:num w:numId="2" w16cid:durableId="325330740">
    <w:abstractNumId w:val="2"/>
  </w:num>
  <w:num w:numId="3" w16cid:durableId="510216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4AB"/>
    <w:rsid w:val="00000FDB"/>
    <w:rsid w:val="00012347"/>
    <w:rsid w:val="00013DEF"/>
    <w:rsid w:val="00014175"/>
    <w:rsid w:val="00014FE0"/>
    <w:rsid w:val="000172B0"/>
    <w:rsid w:val="000175AA"/>
    <w:rsid w:val="00027F04"/>
    <w:rsid w:val="00030325"/>
    <w:rsid w:val="0004053C"/>
    <w:rsid w:val="00061552"/>
    <w:rsid w:val="000A7D3B"/>
    <w:rsid w:val="000A7F65"/>
    <w:rsid w:val="000B1B31"/>
    <w:rsid w:val="000C3A39"/>
    <w:rsid w:val="000D39FB"/>
    <w:rsid w:val="000E3C9B"/>
    <w:rsid w:val="00103EAA"/>
    <w:rsid w:val="00115733"/>
    <w:rsid w:val="00117C68"/>
    <w:rsid w:val="00135B40"/>
    <w:rsid w:val="00140177"/>
    <w:rsid w:val="001460B0"/>
    <w:rsid w:val="00151BC3"/>
    <w:rsid w:val="0016554F"/>
    <w:rsid w:val="0016570B"/>
    <w:rsid w:val="001667CF"/>
    <w:rsid w:val="001A29A7"/>
    <w:rsid w:val="001B44C5"/>
    <w:rsid w:val="001C7016"/>
    <w:rsid w:val="001D5585"/>
    <w:rsid w:val="001D5B2F"/>
    <w:rsid w:val="001F08E7"/>
    <w:rsid w:val="001F4004"/>
    <w:rsid w:val="001F44D1"/>
    <w:rsid w:val="00200550"/>
    <w:rsid w:val="00211D40"/>
    <w:rsid w:val="00212005"/>
    <w:rsid w:val="0022232D"/>
    <w:rsid w:val="00232E70"/>
    <w:rsid w:val="00257C39"/>
    <w:rsid w:val="0026731C"/>
    <w:rsid w:val="00276660"/>
    <w:rsid w:val="0027691A"/>
    <w:rsid w:val="0028133F"/>
    <w:rsid w:val="00286C82"/>
    <w:rsid w:val="002A49FB"/>
    <w:rsid w:val="002B2E71"/>
    <w:rsid w:val="002C0DAD"/>
    <w:rsid w:val="002C2947"/>
    <w:rsid w:val="002D042C"/>
    <w:rsid w:val="002D2719"/>
    <w:rsid w:val="002D585F"/>
    <w:rsid w:val="00301033"/>
    <w:rsid w:val="00311770"/>
    <w:rsid w:val="00314893"/>
    <w:rsid w:val="00315366"/>
    <w:rsid w:val="00326050"/>
    <w:rsid w:val="003527F9"/>
    <w:rsid w:val="003629EA"/>
    <w:rsid w:val="00363EC1"/>
    <w:rsid w:val="0036779E"/>
    <w:rsid w:val="00384B01"/>
    <w:rsid w:val="003A3A3B"/>
    <w:rsid w:val="003A7FD9"/>
    <w:rsid w:val="003B1F43"/>
    <w:rsid w:val="003B4E2C"/>
    <w:rsid w:val="003B7075"/>
    <w:rsid w:val="003C3CD0"/>
    <w:rsid w:val="003C65B5"/>
    <w:rsid w:val="003C7211"/>
    <w:rsid w:val="003C72B6"/>
    <w:rsid w:val="003E6E4C"/>
    <w:rsid w:val="003F4DA7"/>
    <w:rsid w:val="003F5D72"/>
    <w:rsid w:val="003F6057"/>
    <w:rsid w:val="003F7A18"/>
    <w:rsid w:val="004359EB"/>
    <w:rsid w:val="00457DC3"/>
    <w:rsid w:val="00462FCE"/>
    <w:rsid w:val="00481F99"/>
    <w:rsid w:val="004A4F9D"/>
    <w:rsid w:val="004A5C09"/>
    <w:rsid w:val="004A6B27"/>
    <w:rsid w:val="004B0DF3"/>
    <w:rsid w:val="004B3209"/>
    <w:rsid w:val="004C1AB4"/>
    <w:rsid w:val="004C6F21"/>
    <w:rsid w:val="004F56F4"/>
    <w:rsid w:val="00513EBE"/>
    <w:rsid w:val="00514602"/>
    <w:rsid w:val="005415C5"/>
    <w:rsid w:val="00547EFC"/>
    <w:rsid w:val="00552586"/>
    <w:rsid w:val="00554E30"/>
    <w:rsid w:val="00560885"/>
    <w:rsid w:val="00565CF1"/>
    <w:rsid w:val="00571BAD"/>
    <w:rsid w:val="0057394C"/>
    <w:rsid w:val="00573A61"/>
    <w:rsid w:val="00581FFF"/>
    <w:rsid w:val="005839D8"/>
    <w:rsid w:val="00586BFD"/>
    <w:rsid w:val="0059240E"/>
    <w:rsid w:val="005A0115"/>
    <w:rsid w:val="005A09B2"/>
    <w:rsid w:val="005C7563"/>
    <w:rsid w:val="005D6241"/>
    <w:rsid w:val="005D739F"/>
    <w:rsid w:val="005D7563"/>
    <w:rsid w:val="005E1718"/>
    <w:rsid w:val="005E3338"/>
    <w:rsid w:val="005F1BAA"/>
    <w:rsid w:val="00601751"/>
    <w:rsid w:val="006064DE"/>
    <w:rsid w:val="006246D9"/>
    <w:rsid w:val="00624DA6"/>
    <w:rsid w:val="00631EA6"/>
    <w:rsid w:val="00635C19"/>
    <w:rsid w:val="006520A7"/>
    <w:rsid w:val="006601D0"/>
    <w:rsid w:val="00664DF3"/>
    <w:rsid w:val="0066651E"/>
    <w:rsid w:val="00673A9A"/>
    <w:rsid w:val="0067732F"/>
    <w:rsid w:val="006773F2"/>
    <w:rsid w:val="006A2B50"/>
    <w:rsid w:val="006E1BD0"/>
    <w:rsid w:val="006E5CB7"/>
    <w:rsid w:val="006E6316"/>
    <w:rsid w:val="007123FC"/>
    <w:rsid w:val="007475D0"/>
    <w:rsid w:val="00754747"/>
    <w:rsid w:val="00756C26"/>
    <w:rsid w:val="00761E19"/>
    <w:rsid w:val="00766817"/>
    <w:rsid w:val="00766F99"/>
    <w:rsid w:val="00777610"/>
    <w:rsid w:val="00786A1D"/>
    <w:rsid w:val="00797009"/>
    <w:rsid w:val="00797846"/>
    <w:rsid w:val="007A5CA6"/>
    <w:rsid w:val="007A5D5F"/>
    <w:rsid w:val="007B7792"/>
    <w:rsid w:val="007C4B57"/>
    <w:rsid w:val="007E1E17"/>
    <w:rsid w:val="007F1843"/>
    <w:rsid w:val="007F1CD6"/>
    <w:rsid w:val="007F2B18"/>
    <w:rsid w:val="007F652C"/>
    <w:rsid w:val="00801F7F"/>
    <w:rsid w:val="00804F78"/>
    <w:rsid w:val="00810C58"/>
    <w:rsid w:val="00820F06"/>
    <w:rsid w:val="0082658F"/>
    <w:rsid w:val="0083029A"/>
    <w:rsid w:val="00843514"/>
    <w:rsid w:val="008617B7"/>
    <w:rsid w:val="00862D87"/>
    <w:rsid w:val="0086552F"/>
    <w:rsid w:val="0087394F"/>
    <w:rsid w:val="00897AF4"/>
    <w:rsid w:val="00897F57"/>
    <w:rsid w:val="008D48D8"/>
    <w:rsid w:val="008F672D"/>
    <w:rsid w:val="008F7B84"/>
    <w:rsid w:val="00916012"/>
    <w:rsid w:val="009234B0"/>
    <w:rsid w:val="0094289F"/>
    <w:rsid w:val="00954A99"/>
    <w:rsid w:val="0095746C"/>
    <w:rsid w:val="00961624"/>
    <w:rsid w:val="00966B8C"/>
    <w:rsid w:val="0097208F"/>
    <w:rsid w:val="00973A7C"/>
    <w:rsid w:val="00974016"/>
    <w:rsid w:val="00977C02"/>
    <w:rsid w:val="009952EC"/>
    <w:rsid w:val="009B012D"/>
    <w:rsid w:val="009B7BE1"/>
    <w:rsid w:val="009C5561"/>
    <w:rsid w:val="009D32E1"/>
    <w:rsid w:val="009D3EBD"/>
    <w:rsid w:val="009F4577"/>
    <w:rsid w:val="00A01F3E"/>
    <w:rsid w:val="00A11B97"/>
    <w:rsid w:val="00A15963"/>
    <w:rsid w:val="00A26873"/>
    <w:rsid w:val="00A3121A"/>
    <w:rsid w:val="00A4128E"/>
    <w:rsid w:val="00A45A2D"/>
    <w:rsid w:val="00A62742"/>
    <w:rsid w:val="00A6450F"/>
    <w:rsid w:val="00A77BEA"/>
    <w:rsid w:val="00A83273"/>
    <w:rsid w:val="00A95A39"/>
    <w:rsid w:val="00A96EF4"/>
    <w:rsid w:val="00AA6BC9"/>
    <w:rsid w:val="00AD2186"/>
    <w:rsid w:val="00AD2620"/>
    <w:rsid w:val="00B05E0B"/>
    <w:rsid w:val="00B27354"/>
    <w:rsid w:val="00B3364F"/>
    <w:rsid w:val="00B44F97"/>
    <w:rsid w:val="00B6035E"/>
    <w:rsid w:val="00B603D4"/>
    <w:rsid w:val="00B611F5"/>
    <w:rsid w:val="00B62A38"/>
    <w:rsid w:val="00B633A3"/>
    <w:rsid w:val="00B96033"/>
    <w:rsid w:val="00BA067D"/>
    <w:rsid w:val="00BA5208"/>
    <w:rsid w:val="00BD26FE"/>
    <w:rsid w:val="00BE1871"/>
    <w:rsid w:val="00BF58F9"/>
    <w:rsid w:val="00C00130"/>
    <w:rsid w:val="00C115B2"/>
    <w:rsid w:val="00C136CD"/>
    <w:rsid w:val="00C14BB7"/>
    <w:rsid w:val="00C164CC"/>
    <w:rsid w:val="00C25F95"/>
    <w:rsid w:val="00C354B8"/>
    <w:rsid w:val="00C36C0B"/>
    <w:rsid w:val="00C41A63"/>
    <w:rsid w:val="00C61F22"/>
    <w:rsid w:val="00C63A8C"/>
    <w:rsid w:val="00C779C1"/>
    <w:rsid w:val="00C910D1"/>
    <w:rsid w:val="00C94B28"/>
    <w:rsid w:val="00CA40CD"/>
    <w:rsid w:val="00CB6625"/>
    <w:rsid w:val="00CC17A3"/>
    <w:rsid w:val="00CC20DF"/>
    <w:rsid w:val="00CC555C"/>
    <w:rsid w:val="00CC61F7"/>
    <w:rsid w:val="00CD349F"/>
    <w:rsid w:val="00CE3C83"/>
    <w:rsid w:val="00CE4A33"/>
    <w:rsid w:val="00CE5FA2"/>
    <w:rsid w:val="00CE7291"/>
    <w:rsid w:val="00D033F5"/>
    <w:rsid w:val="00D340D4"/>
    <w:rsid w:val="00D516BC"/>
    <w:rsid w:val="00D51BC7"/>
    <w:rsid w:val="00D66D4A"/>
    <w:rsid w:val="00D7080A"/>
    <w:rsid w:val="00D7534F"/>
    <w:rsid w:val="00D8000D"/>
    <w:rsid w:val="00D9246C"/>
    <w:rsid w:val="00D93615"/>
    <w:rsid w:val="00D93A8C"/>
    <w:rsid w:val="00D9633F"/>
    <w:rsid w:val="00D963F1"/>
    <w:rsid w:val="00DB33E8"/>
    <w:rsid w:val="00DB4987"/>
    <w:rsid w:val="00DC1DAF"/>
    <w:rsid w:val="00DC2609"/>
    <w:rsid w:val="00DD7548"/>
    <w:rsid w:val="00E01A82"/>
    <w:rsid w:val="00E05330"/>
    <w:rsid w:val="00E20E29"/>
    <w:rsid w:val="00E27DAB"/>
    <w:rsid w:val="00E31D90"/>
    <w:rsid w:val="00E3259C"/>
    <w:rsid w:val="00E82C81"/>
    <w:rsid w:val="00E90761"/>
    <w:rsid w:val="00E933BD"/>
    <w:rsid w:val="00E95138"/>
    <w:rsid w:val="00EA0C41"/>
    <w:rsid w:val="00EA2960"/>
    <w:rsid w:val="00EA5FC8"/>
    <w:rsid w:val="00EB3717"/>
    <w:rsid w:val="00EB5C59"/>
    <w:rsid w:val="00EB5E79"/>
    <w:rsid w:val="00EC0497"/>
    <w:rsid w:val="00EC74AB"/>
    <w:rsid w:val="00ED080D"/>
    <w:rsid w:val="00ED2300"/>
    <w:rsid w:val="00ED2BC3"/>
    <w:rsid w:val="00EE28A1"/>
    <w:rsid w:val="00EF533F"/>
    <w:rsid w:val="00F21D88"/>
    <w:rsid w:val="00F339D6"/>
    <w:rsid w:val="00F3625B"/>
    <w:rsid w:val="00F36923"/>
    <w:rsid w:val="00F37C15"/>
    <w:rsid w:val="00F427D6"/>
    <w:rsid w:val="00F45FC6"/>
    <w:rsid w:val="00F55BCD"/>
    <w:rsid w:val="00F62051"/>
    <w:rsid w:val="00F64505"/>
    <w:rsid w:val="00F77DED"/>
    <w:rsid w:val="00F933E1"/>
    <w:rsid w:val="00F97302"/>
    <w:rsid w:val="00FB228F"/>
    <w:rsid w:val="00FE4151"/>
    <w:rsid w:val="00FF46BE"/>
    <w:rsid w:val="00FF5807"/>
    <w:rsid w:val="00FF7377"/>
  </w:rsids>
  <m:mathPr>
    <m:mathFont m:val="Cambria Math"/>
    <m:brkBin m:val="before"/>
    <m:brkBinSub m:val="--"/>
    <m:smallFrac m:val="0"/>
    <m:dispDef/>
    <m:lMargin m:val="0"/>
    <m:rMargin m:val="0"/>
    <m:defJc m:val="centerGroup"/>
    <m:wrapIndent m:val="1440"/>
    <m:intLim m:val="subSup"/>
    <m:naryLim m:val="undOvr"/>
  </m:mathPr>
  <w:themeFontLang w:val="en-I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B78AB"/>
  <w15:chartTrackingRefBased/>
  <w15:docId w15:val="{36E4FCB3-A78B-A84E-9168-A6133CCFB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M"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3F1"/>
    <w:pPr>
      <w:spacing w:line="360" w:lineRule="auto"/>
    </w:pPr>
    <w:rPr>
      <w:rFonts w:ascii="Arial" w:eastAsiaTheme="minorEastAsia" w:hAnsi="Arial"/>
      <w:kern w:val="0"/>
      <w:sz w:val="22"/>
      <w:szCs w:val="20"/>
      <w14:ligatures w14:val="none"/>
    </w:rPr>
  </w:style>
  <w:style w:type="paragraph" w:styleId="Heading1">
    <w:name w:val="heading 1"/>
    <w:basedOn w:val="Normal"/>
    <w:next w:val="Normal"/>
    <w:link w:val="Heading1Char"/>
    <w:uiPriority w:val="9"/>
    <w:qFormat/>
    <w:rsid w:val="003A3A3B"/>
    <w:pPr>
      <w:jc w:val="center"/>
      <w:outlineLvl w:val="0"/>
    </w:pPr>
    <w:rPr>
      <w:rFonts w:cs="Arial"/>
      <w:b/>
      <w:bCs/>
      <w:szCs w:val="22"/>
      <w:u w:val="single"/>
      <w:lang w:val="en-GB"/>
    </w:rPr>
  </w:style>
  <w:style w:type="paragraph" w:styleId="Heading2">
    <w:name w:val="heading 2"/>
    <w:basedOn w:val="Normal"/>
    <w:next w:val="Normal"/>
    <w:link w:val="Heading2Char"/>
    <w:uiPriority w:val="9"/>
    <w:unhideWhenUsed/>
    <w:qFormat/>
    <w:rsid w:val="00766817"/>
    <w:pPr>
      <w:outlineLvl w:val="1"/>
    </w:pPr>
    <w:rPr>
      <w:rFonts w:cs="Arial"/>
      <w:b/>
      <w:szCs w:val="22"/>
      <w:lang w:val="en-GB"/>
    </w:rPr>
  </w:style>
  <w:style w:type="paragraph" w:styleId="Heading3">
    <w:name w:val="heading 3"/>
    <w:basedOn w:val="NormalWeb"/>
    <w:next w:val="Normal"/>
    <w:link w:val="Heading3Char"/>
    <w:uiPriority w:val="9"/>
    <w:unhideWhenUsed/>
    <w:qFormat/>
    <w:rsid w:val="00766817"/>
    <w:pPr>
      <w:spacing w:before="0" w:beforeAutospacing="0" w:after="0" w:afterAutospacing="0" w:line="360" w:lineRule="auto"/>
      <w:outlineLvl w:val="2"/>
    </w:pPr>
    <w:rPr>
      <w:rFonts w:ascii="Arial" w:hAnsi="Arial" w:cs="Arial"/>
      <w:i/>
      <w:iCs/>
      <w:color w:val="1E1E1E"/>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3A3B"/>
    <w:pPr>
      <w:tabs>
        <w:tab w:val="center" w:pos="4513"/>
        <w:tab w:val="right" w:pos="9026"/>
      </w:tabs>
      <w:spacing w:line="240" w:lineRule="auto"/>
    </w:pPr>
  </w:style>
  <w:style w:type="character" w:customStyle="1" w:styleId="HeaderChar">
    <w:name w:val="Header Char"/>
    <w:basedOn w:val="DefaultParagraphFont"/>
    <w:link w:val="Header"/>
    <w:uiPriority w:val="99"/>
    <w:rsid w:val="003A3A3B"/>
    <w:rPr>
      <w:rFonts w:ascii="Arial" w:eastAsiaTheme="minorEastAsia" w:hAnsi="Arial"/>
      <w:kern w:val="0"/>
      <w:sz w:val="22"/>
      <w:szCs w:val="20"/>
      <w14:ligatures w14:val="none"/>
    </w:rPr>
  </w:style>
  <w:style w:type="paragraph" w:styleId="Footer">
    <w:name w:val="footer"/>
    <w:basedOn w:val="Normal"/>
    <w:link w:val="FooterChar"/>
    <w:uiPriority w:val="99"/>
    <w:unhideWhenUsed/>
    <w:rsid w:val="003A3A3B"/>
    <w:pPr>
      <w:tabs>
        <w:tab w:val="center" w:pos="4513"/>
        <w:tab w:val="right" w:pos="9026"/>
      </w:tabs>
      <w:spacing w:line="240" w:lineRule="auto"/>
    </w:pPr>
  </w:style>
  <w:style w:type="character" w:customStyle="1" w:styleId="FooterChar">
    <w:name w:val="Footer Char"/>
    <w:basedOn w:val="DefaultParagraphFont"/>
    <w:link w:val="Footer"/>
    <w:uiPriority w:val="99"/>
    <w:rsid w:val="003A3A3B"/>
    <w:rPr>
      <w:rFonts w:ascii="Arial" w:eastAsiaTheme="minorEastAsia" w:hAnsi="Arial"/>
      <w:kern w:val="0"/>
      <w:sz w:val="22"/>
      <w:szCs w:val="20"/>
      <w14:ligatures w14:val="none"/>
    </w:rPr>
  </w:style>
  <w:style w:type="character" w:styleId="PageNumber">
    <w:name w:val="page number"/>
    <w:basedOn w:val="DefaultParagraphFont"/>
    <w:uiPriority w:val="99"/>
    <w:semiHidden/>
    <w:unhideWhenUsed/>
    <w:rsid w:val="003A3A3B"/>
  </w:style>
  <w:style w:type="character" w:customStyle="1" w:styleId="Heading1Char">
    <w:name w:val="Heading 1 Char"/>
    <w:basedOn w:val="DefaultParagraphFont"/>
    <w:link w:val="Heading1"/>
    <w:uiPriority w:val="9"/>
    <w:rsid w:val="003A3A3B"/>
    <w:rPr>
      <w:rFonts w:ascii="Arial" w:eastAsiaTheme="minorEastAsia" w:hAnsi="Arial" w:cs="Arial"/>
      <w:b/>
      <w:bCs/>
      <w:kern w:val="0"/>
      <w:sz w:val="22"/>
      <w:szCs w:val="22"/>
      <w:u w:val="single"/>
      <w:lang w:val="en-GB"/>
      <w14:ligatures w14:val="none"/>
    </w:rPr>
  </w:style>
  <w:style w:type="character" w:customStyle="1" w:styleId="Heading2Char">
    <w:name w:val="Heading 2 Char"/>
    <w:basedOn w:val="DefaultParagraphFont"/>
    <w:link w:val="Heading2"/>
    <w:uiPriority w:val="9"/>
    <w:rsid w:val="00766817"/>
    <w:rPr>
      <w:rFonts w:ascii="Arial" w:eastAsiaTheme="minorEastAsia" w:hAnsi="Arial" w:cs="Arial"/>
      <w:b/>
      <w:kern w:val="0"/>
      <w:sz w:val="22"/>
      <w:szCs w:val="22"/>
      <w:lang w:val="en-GB"/>
      <w14:ligatures w14:val="none"/>
    </w:rPr>
  </w:style>
  <w:style w:type="character" w:customStyle="1" w:styleId="Heading3Char">
    <w:name w:val="Heading 3 Char"/>
    <w:basedOn w:val="DefaultParagraphFont"/>
    <w:link w:val="Heading3"/>
    <w:uiPriority w:val="9"/>
    <w:rsid w:val="00766817"/>
    <w:rPr>
      <w:rFonts w:ascii="Arial" w:eastAsia="Times New Roman" w:hAnsi="Arial" w:cs="Arial"/>
      <w:i/>
      <w:iCs/>
      <w:color w:val="1E1E1E"/>
      <w:kern w:val="0"/>
      <w:sz w:val="22"/>
      <w:szCs w:val="22"/>
      <w:lang w:eastAsia="en-GB"/>
      <w14:ligatures w14:val="none"/>
    </w:rPr>
  </w:style>
  <w:style w:type="paragraph" w:styleId="ListParagraph">
    <w:name w:val="List Paragraph"/>
    <w:basedOn w:val="Normal"/>
    <w:uiPriority w:val="34"/>
    <w:qFormat/>
    <w:rsid w:val="00754747"/>
    <w:pPr>
      <w:ind w:left="720"/>
      <w:contextualSpacing/>
    </w:pPr>
  </w:style>
  <w:style w:type="character" w:styleId="Hyperlink">
    <w:name w:val="Hyperlink"/>
    <w:basedOn w:val="DefaultParagraphFont"/>
    <w:uiPriority w:val="99"/>
    <w:unhideWhenUsed/>
    <w:rsid w:val="00CC555C"/>
    <w:rPr>
      <w:color w:val="0563C1" w:themeColor="hyperlink"/>
      <w:u w:val="single"/>
    </w:rPr>
  </w:style>
  <w:style w:type="character" w:styleId="UnresolvedMention">
    <w:name w:val="Unresolved Mention"/>
    <w:basedOn w:val="DefaultParagraphFont"/>
    <w:uiPriority w:val="99"/>
    <w:semiHidden/>
    <w:unhideWhenUsed/>
    <w:rsid w:val="00CC555C"/>
    <w:rPr>
      <w:color w:val="605E5C"/>
      <w:shd w:val="clear" w:color="auto" w:fill="E1DFDD"/>
    </w:rPr>
  </w:style>
  <w:style w:type="paragraph" w:styleId="NormalWeb">
    <w:name w:val="Normal (Web)"/>
    <w:basedOn w:val="Normal"/>
    <w:uiPriority w:val="99"/>
    <w:unhideWhenUsed/>
    <w:rsid w:val="00B960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uiPriority w:val="20"/>
    <w:qFormat/>
    <w:rsid w:val="00EA5FC8"/>
    <w:rPr>
      <w:b/>
      <w:i/>
      <w:spacing w:val="10"/>
    </w:rPr>
  </w:style>
  <w:style w:type="character" w:customStyle="1" w:styleId="citation">
    <w:name w:val="citation"/>
    <w:basedOn w:val="DefaultParagraphFont"/>
    <w:rsid w:val="00EA5FC8"/>
  </w:style>
  <w:style w:type="table" w:styleId="TableGrid">
    <w:name w:val="Table Grid"/>
    <w:basedOn w:val="TableNormal"/>
    <w:uiPriority w:val="39"/>
    <w:rsid w:val="00027F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66817"/>
    <w:pPr>
      <w:keepNext/>
      <w:keepLines/>
      <w:spacing w:before="480" w:line="276" w:lineRule="auto"/>
      <w:jc w:val="left"/>
      <w:outlineLvl w:val="9"/>
    </w:pPr>
    <w:rPr>
      <w:rFonts w:asciiTheme="majorHAnsi" w:eastAsiaTheme="majorEastAsia" w:hAnsiTheme="majorHAnsi" w:cstheme="majorBidi"/>
      <w:color w:val="2F5496" w:themeColor="accent1" w:themeShade="BF"/>
      <w:sz w:val="28"/>
      <w:szCs w:val="28"/>
      <w:u w:val="none"/>
      <w:lang w:val="en-US"/>
    </w:rPr>
  </w:style>
  <w:style w:type="paragraph" w:styleId="TOC1">
    <w:name w:val="toc 1"/>
    <w:basedOn w:val="Normal"/>
    <w:next w:val="Normal"/>
    <w:autoRedefine/>
    <w:uiPriority w:val="39"/>
    <w:unhideWhenUsed/>
    <w:rsid w:val="00766817"/>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766817"/>
    <w:pPr>
      <w:spacing w:before="120"/>
      <w:ind w:left="220"/>
    </w:pPr>
    <w:rPr>
      <w:rFonts w:asciiTheme="minorHAnsi" w:hAnsiTheme="minorHAnsi" w:cstheme="minorHAnsi"/>
      <w:b/>
      <w:bCs/>
      <w:szCs w:val="22"/>
    </w:rPr>
  </w:style>
  <w:style w:type="paragraph" w:styleId="TOC3">
    <w:name w:val="toc 3"/>
    <w:basedOn w:val="Normal"/>
    <w:next w:val="Normal"/>
    <w:autoRedefine/>
    <w:uiPriority w:val="39"/>
    <w:unhideWhenUsed/>
    <w:rsid w:val="00766817"/>
    <w:pPr>
      <w:ind w:left="440"/>
    </w:pPr>
    <w:rPr>
      <w:rFonts w:asciiTheme="minorHAnsi" w:hAnsiTheme="minorHAnsi" w:cstheme="minorHAnsi"/>
      <w:sz w:val="20"/>
    </w:rPr>
  </w:style>
  <w:style w:type="paragraph" w:styleId="TOC4">
    <w:name w:val="toc 4"/>
    <w:basedOn w:val="Normal"/>
    <w:next w:val="Normal"/>
    <w:autoRedefine/>
    <w:uiPriority w:val="39"/>
    <w:semiHidden/>
    <w:unhideWhenUsed/>
    <w:rsid w:val="00766817"/>
    <w:pPr>
      <w:ind w:left="660"/>
    </w:pPr>
    <w:rPr>
      <w:rFonts w:asciiTheme="minorHAnsi" w:hAnsiTheme="minorHAnsi" w:cstheme="minorHAnsi"/>
      <w:sz w:val="20"/>
    </w:rPr>
  </w:style>
  <w:style w:type="paragraph" w:styleId="TOC5">
    <w:name w:val="toc 5"/>
    <w:basedOn w:val="Normal"/>
    <w:next w:val="Normal"/>
    <w:autoRedefine/>
    <w:uiPriority w:val="39"/>
    <w:semiHidden/>
    <w:unhideWhenUsed/>
    <w:rsid w:val="00766817"/>
    <w:pPr>
      <w:ind w:left="880"/>
    </w:pPr>
    <w:rPr>
      <w:rFonts w:asciiTheme="minorHAnsi" w:hAnsiTheme="minorHAnsi" w:cstheme="minorHAnsi"/>
      <w:sz w:val="20"/>
    </w:rPr>
  </w:style>
  <w:style w:type="paragraph" w:styleId="TOC6">
    <w:name w:val="toc 6"/>
    <w:basedOn w:val="Normal"/>
    <w:next w:val="Normal"/>
    <w:autoRedefine/>
    <w:uiPriority w:val="39"/>
    <w:semiHidden/>
    <w:unhideWhenUsed/>
    <w:rsid w:val="00766817"/>
    <w:pPr>
      <w:ind w:left="1100"/>
    </w:pPr>
    <w:rPr>
      <w:rFonts w:asciiTheme="minorHAnsi" w:hAnsiTheme="minorHAnsi" w:cstheme="minorHAnsi"/>
      <w:sz w:val="20"/>
    </w:rPr>
  </w:style>
  <w:style w:type="paragraph" w:styleId="TOC7">
    <w:name w:val="toc 7"/>
    <w:basedOn w:val="Normal"/>
    <w:next w:val="Normal"/>
    <w:autoRedefine/>
    <w:uiPriority w:val="39"/>
    <w:semiHidden/>
    <w:unhideWhenUsed/>
    <w:rsid w:val="00766817"/>
    <w:pPr>
      <w:ind w:left="1320"/>
    </w:pPr>
    <w:rPr>
      <w:rFonts w:asciiTheme="minorHAnsi" w:hAnsiTheme="minorHAnsi" w:cstheme="minorHAnsi"/>
      <w:sz w:val="20"/>
    </w:rPr>
  </w:style>
  <w:style w:type="paragraph" w:styleId="TOC8">
    <w:name w:val="toc 8"/>
    <w:basedOn w:val="Normal"/>
    <w:next w:val="Normal"/>
    <w:autoRedefine/>
    <w:uiPriority w:val="39"/>
    <w:semiHidden/>
    <w:unhideWhenUsed/>
    <w:rsid w:val="00766817"/>
    <w:pPr>
      <w:ind w:left="1540"/>
    </w:pPr>
    <w:rPr>
      <w:rFonts w:asciiTheme="minorHAnsi" w:hAnsiTheme="minorHAnsi" w:cstheme="minorHAnsi"/>
      <w:sz w:val="20"/>
    </w:rPr>
  </w:style>
  <w:style w:type="paragraph" w:styleId="TOC9">
    <w:name w:val="toc 9"/>
    <w:basedOn w:val="Normal"/>
    <w:next w:val="Normal"/>
    <w:autoRedefine/>
    <w:uiPriority w:val="39"/>
    <w:semiHidden/>
    <w:unhideWhenUsed/>
    <w:rsid w:val="00766817"/>
    <w:pPr>
      <w:ind w:left="1760"/>
    </w:pPr>
    <w:rPr>
      <w:rFonts w:asciiTheme="minorHAnsi" w:hAnsiTheme="minorHAnsi"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34100">
      <w:bodyDiv w:val="1"/>
      <w:marLeft w:val="0"/>
      <w:marRight w:val="0"/>
      <w:marTop w:val="0"/>
      <w:marBottom w:val="0"/>
      <w:divBdr>
        <w:top w:val="none" w:sz="0" w:space="0" w:color="auto"/>
        <w:left w:val="none" w:sz="0" w:space="0" w:color="auto"/>
        <w:bottom w:val="none" w:sz="0" w:space="0" w:color="auto"/>
        <w:right w:val="none" w:sz="0" w:space="0" w:color="auto"/>
      </w:divBdr>
      <w:divsChild>
        <w:div w:id="675352600">
          <w:marLeft w:val="0"/>
          <w:marRight w:val="0"/>
          <w:marTop w:val="0"/>
          <w:marBottom w:val="0"/>
          <w:divBdr>
            <w:top w:val="none" w:sz="0" w:space="0" w:color="auto"/>
            <w:left w:val="none" w:sz="0" w:space="0" w:color="auto"/>
            <w:bottom w:val="none" w:sz="0" w:space="0" w:color="auto"/>
            <w:right w:val="none" w:sz="0" w:space="0" w:color="auto"/>
          </w:divBdr>
          <w:divsChild>
            <w:div w:id="941180487">
              <w:marLeft w:val="0"/>
              <w:marRight w:val="0"/>
              <w:marTop w:val="0"/>
              <w:marBottom w:val="0"/>
              <w:divBdr>
                <w:top w:val="none" w:sz="0" w:space="0" w:color="auto"/>
                <w:left w:val="none" w:sz="0" w:space="0" w:color="auto"/>
                <w:bottom w:val="none" w:sz="0" w:space="0" w:color="auto"/>
                <w:right w:val="none" w:sz="0" w:space="0" w:color="auto"/>
              </w:divBdr>
              <w:divsChild>
                <w:div w:id="128950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40646">
      <w:bodyDiv w:val="1"/>
      <w:marLeft w:val="0"/>
      <w:marRight w:val="0"/>
      <w:marTop w:val="0"/>
      <w:marBottom w:val="0"/>
      <w:divBdr>
        <w:top w:val="none" w:sz="0" w:space="0" w:color="auto"/>
        <w:left w:val="none" w:sz="0" w:space="0" w:color="auto"/>
        <w:bottom w:val="none" w:sz="0" w:space="0" w:color="auto"/>
        <w:right w:val="none" w:sz="0" w:space="0" w:color="auto"/>
      </w:divBdr>
      <w:divsChild>
        <w:div w:id="198128310">
          <w:marLeft w:val="0"/>
          <w:marRight w:val="0"/>
          <w:marTop w:val="0"/>
          <w:marBottom w:val="0"/>
          <w:divBdr>
            <w:top w:val="none" w:sz="0" w:space="0" w:color="auto"/>
            <w:left w:val="none" w:sz="0" w:space="0" w:color="auto"/>
            <w:bottom w:val="none" w:sz="0" w:space="0" w:color="auto"/>
            <w:right w:val="none" w:sz="0" w:space="0" w:color="auto"/>
          </w:divBdr>
          <w:divsChild>
            <w:div w:id="888997115">
              <w:marLeft w:val="0"/>
              <w:marRight w:val="0"/>
              <w:marTop w:val="0"/>
              <w:marBottom w:val="0"/>
              <w:divBdr>
                <w:top w:val="none" w:sz="0" w:space="0" w:color="auto"/>
                <w:left w:val="none" w:sz="0" w:space="0" w:color="auto"/>
                <w:bottom w:val="none" w:sz="0" w:space="0" w:color="auto"/>
                <w:right w:val="none" w:sz="0" w:space="0" w:color="auto"/>
              </w:divBdr>
              <w:divsChild>
                <w:div w:id="188779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03187">
      <w:bodyDiv w:val="1"/>
      <w:marLeft w:val="0"/>
      <w:marRight w:val="0"/>
      <w:marTop w:val="0"/>
      <w:marBottom w:val="0"/>
      <w:divBdr>
        <w:top w:val="none" w:sz="0" w:space="0" w:color="auto"/>
        <w:left w:val="none" w:sz="0" w:space="0" w:color="auto"/>
        <w:bottom w:val="none" w:sz="0" w:space="0" w:color="auto"/>
        <w:right w:val="none" w:sz="0" w:space="0" w:color="auto"/>
      </w:divBdr>
      <w:divsChild>
        <w:div w:id="1144541433">
          <w:marLeft w:val="0"/>
          <w:marRight w:val="0"/>
          <w:marTop w:val="0"/>
          <w:marBottom w:val="0"/>
          <w:divBdr>
            <w:top w:val="none" w:sz="0" w:space="0" w:color="auto"/>
            <w:left w:val="none" w:sz="0" w:space="0" w:color="auto"/>
            <w:bottom w:val="none" w:sz="0" w:space="0" w:color="auto"/>
            <w:right w:val="none" w:sz="0" w:space="0" w:color="auto"/>
          </w:divBdr>
          <w:divsChild>
            <w:div w:id="2068987286">
              <w:marLeft w:val="0"/>
              <w:marRight w:val="0"/>
              <w:marTop w:val="0"/>
              <w:marBottom w:val="0"/>
              <w:divBdr>
                <w:top w:val="none" w:sz="0" w:space="0" w:color="auto"/>
                <w:left w:val="none" w:sz="0" w:space="0" w:color="auto"/>
                <w:bottom w:val="none" w:sz="0" w:space="0" w:color="auto"/>
                <w:right w:val="none" w:sz="0" w:space="0" w:color="auto"/>
              </w:divBdr>
              <w:divsChild>
                <w:div w:id="202579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078388">
      <w:bodyDiv w:val="1"/>
      <w:marLeft w:val="0"/>
      <w:marRight w:val="0"/>
      <w:marTop w:val="0"/>
      <w:marBottom w:val="0"/>
      <w:divBdr>
        <w:top w:val="none" w:sz="0" w:space="0" w:color="auto"/>
        <w:left w:val="none" w:sz="0" w:space="0" w:color="auto"/>
        <w:bottom w:val="none" w:sz="0" w:space="0" w:color="auto"/>
        <w:right w:val="none" w:sz="0" w:space="0" w:color="auto"/>
      </w:divBdr>
      <w:divsChild>
        <w:div w:id="101384759">
          <w:marLeft w:val="0"/>
          <w:marRight w:val="0"/>
          <w:marTop w:val="0"/>
          <w:marBottom w:val="0"/>
          <w:divBdr>
            <w:top w:val="none" w:sz="0" w:space="0" w:color="auto"/>
            <w:left w:val="none" w:sz="0" w:space="0" w:color="auto"/>
            <w:bottom w:val="none" w:sz="0" w:space="0" w:color="auto"/>
            <w:right w:val="none" w:sz="0" w:space="0" w:color="auto"/>
          </w:divBdr>
          <w:divsChild>
            <w:div w:id="242110099">
              <w:marLeft w:val="0"/>
              <w:marRight w:val="0"/>
              <w:marTop w:val="0"/>
              <w:marBottom w:val="0"/>
              <w:divBdr>
                <w:top w:val="none" w:sz="0" w:space="0" w:color="auto"/>
                <w:left w:val="none" w:sz="0" w:space="0" w:color="auto"/>
                <w:bottom w:val="none" w:sz="0" w:space="0" w:color="auto"/>
                <w:right w:val="none" w:sz="0" w:space="0" w:color="auto"/>
              </w:divBdr>
              <w:divsChild>
                <w:div w:id="169483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487365">
      <w:bodyDiv w:val="1"/>
      <w:marLeft w:val="0"/>
      <w:marRight w:val="0"/>
      <w:marTop w:val="0"/>
      <w:marBottom w:val="0"/>
      <w:divBdr>
        <w:top w:val="none" w:sz="0" w:space="0" w:color="auto"/>
        <w:left w:val="none" w:sz="0" w:space="0" w:color="auto"/>
        <w:bottom w:val="none" w:sz="0" w:space="0" w:color="auto"/>
        <w:right w:val="none" w:sz="0" w:space="0" w:color="auto"/>
      </w:divBdr>
      <w:divsChild>
        <w:div w:id="608007610">
          <w:marLeft w:val="0"/>
          <w:marRight w:val="0"/>
          <w:marTop w:val="0"/>
          <w:marBottom w:val="0"/>
          <w:divBdr>
            <w:top w:val="none" w:sz="0" w:space="0" w:color="auto"/>
            <w:left w:val="none" w:sz="0" w:space="0" w:color="auto"/>
            <w:bottom w:val="none" w:sz="0" w:space="0" w:color="auto"/>
            <w:right w:val="none" w:sz="0" w:space="0" w:color="auto"/>
          </w:divBdr>
          <w:divsChild>
            <w:div w:id="1230506309">
              <w:marLeft w:val="0"/>
              <w:marRight w:val="0"/>
              <w:marTop w:val="0"/>
              <w:marBottom w:val="0"/>
              <w:divBdr>
                <w:top w:val="none" w:sz="0" w:space="0" w:color="auto"/>
                <w:left w:val="none" w:sz="0" w:space="0" w:color="auto"/>
                <w:bottom w:val="none" w:sz="0" w:space="0" w:color="auto"/>
                <w:right w:val="none" w:sz="0" w:space="0" w:color="auto"/>
              </w:divBdr>
              <w:divsChild>
                <w:div w:id="173920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120821">
      <w:bodyDiv w:val="1"/>
      <w:marLeft w:val="0"/>
      <w:marRight w:val="0"/>
      <w:marTop w:val="0"/>
      <w:marBottom w:val="0"/>
      <w:divBdr>
        <w:top w:val="none" w:sz="0" w:space="0" w:color="auto"/>
        <w:left w:val="none" w:sz="0" w:space="0" w:color="auto"/>
        <w:bottom w:val="none" w:sz="0" w:space="0" w:color="auto"/>
        <w:right w:val="none" w:sz="0" w:space="0" w:color="auto"/>
      </w:divBdr>
      <w:divsChild>
        <w:div w:id="1229880349">
          <w:marLeft w:val="0"/>
          <w:marRight w:val="0"/>
          <w:marTop w:val="0"/>
          <w:marBottom w:val="0"/>
          <w:divBdr>
            <w:top w:val="none" w:sz="0" w:space="0" w:color="auto"/>
            <w:left w:val="none" w:sz="0" w:space="0" w:color="auto"/>
            <w:bottom w:val="none" w:sz="0" w:space="0" w:color="auto"/>
            <w:right w:val="none" w:sz="0" w:space="0" w:color="auto"/>
          </w:divBdr>
          <w:divsChild>
            <w:div w:id="320931274">
              <w:marLeft w:val="0"/>
              <w:marRight w:val="0"/>
              <w:marTop w:val="0"/>
              <w:marBottom w:val="0"/>
              <w:divBdr>
                <w:top w:val="none" w:sz="0" w:space="0" w:color="auto"/>
                <w:left w:val="none" w:sz="0" w:space="0" w:color="auto"/>
                <w:bottom w:val="none" w:sz="0" w:space="0" w:color="auto"/>
                <w:right w:val="none" w:sz="0" w:space="0" w:color="auto"/>
              </w:divBdr>
              <w:divsChild>
                <w:div w:id="1381243826">
                  <w:marLeft w:val="0"/>
                  <w:marRight w:val="0"/>
                  <w:marTop w:val="0"/>
                  <w:marBottom w:val="0"/>
                  <w:divBdr>
                    <w:top w:val="none" w:sz="0" w:space="0" w:color="auto"/>
                    <w:left w:val="none" w:sz="0" w:space="0" w:color="auto"/>
                    <w:bottom w:val="none" w:sz="0" w:space="0" w:color="auto"/>
                    <w:right w:val="none" w:sz="0" w:space="0" w:color="auto"/>
                  </w:divBdr>
                </w:div>
              </w:divsChild>
            </w:div>
            <w:div w:id="1227841965">
              <w:marLeft w:val="0"/>
              <w:marRight w:val="0"/>
              <w:marTop w:val="0"/>
              <w:marBottom w:val="0"/>
              <w:divBdr>
                <w:top w:val="none" w:sz="0" w:space="0" w:color="auto"/>
                <w:left w:val="none" w:sz="0" w:space="0" w:color="auto"/>
                <w:bottom w:val="none" w:sz="0" w:space="0" w:color="auto"/>
                <w:right w:val="none" w:sz="0" w:space="0" w:color="auto"/>
              </w:divBdr>
              <w:divsChild>
                <w:div w:id="76692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414749">
          <w:marLeft w:val="0"/>
          <w:marRight w:val="0"/>
          <w:marTop w:val="0"/>
          <w:marBottom w:val="0"/>
          <w:divBdr>
            <w:top w:val="none" w:sz="0" w:space="0" w:color="auto"/>
            <w:left w:val="none" w:sz="0" w:space="0" w:color="auto"/>
            <w:bottom w:val="none" w:sz="0" w:space="0" w:color="auto"/>
            <w:right w:val="none" w:sz="0" w:space="0" w:color="auto"/>
          </w:divBdr>
          <w:divsChild>
            <w:div w:id="103380936">
              <w:marLeft w:val="0"/>
              <w:marRight w:val="0"/>
              <w:marTop w:val="0"/>
              <w:marBottom w:val="0"/>
              <w:divBdr>
                <w:top w:val="none" w:sz="0" w:space="0" w:color="auto"/>
                <w:left w:val="none" w:sz="0" w:space="0" w:color="auto"/>
                <w:bottom w:val="none" w:sz="0" w:space="0" w:color="auto"/>
                <w:right w:val="none" w:sz="0" w:space="0" w:color="auto"/>
              </w:divBdr>
              <w:divsChild>
                <w:div w:id="37778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801287">
      <w:bodyDiv w:val="1"/>
      <w:marLeft w:val="0"/>
      <w:marRight w:val="0"/>
      <w:marTop w:val="0"/>
      <w:marBottom w:val="0"/>
      <w:divBdr>
        <w:top w:val="none" w:sz="0" w:space="0" w:color="auto"/>
        <w:left w:val="none" w:sz="0" w:space="0" w:color="auto"/>
        <w:bottom w:val="none" w:sz="0" w:space="0" w:color="auto"/>
        <w:right w:val="none" w:sz="0" w:space="0" w:color="auto"/>
      </w:divBdr>
      <w:divsChild>
        <w:div w:id="1571576565">
          <w:marLeft w:val="0"/>
          <w:marRight w:val="0"/>
          <w:marTop w:val="0"/>
          <w:marBottom w:val="0"/>
          <w:divBdr>
            <w:top w:val="none" w:sz="0" w:space="0" w:color="auto"/>
            <w:left w:val="none" w:sz="0" w:space="0" w:color="auto"/>
            <w:bottom w:val="none" w:sz="0" w:space="0" w:color="auto"/>
            <w:right w:val="none" w:sz="0" w:space="0" w:color="auto"/>
          </w:divBdr>
          <w:divsChild>
            <w:div w:id="262306687">
              <w:marLeft w:val="0"/>
              <w:marRight w:val="0"/>
              <w:marTop w:val="0"/>
              <w:marBottom w:val="0"/>
              <w:divBdr>
                <w:top w:val="none" w:sz="0" w:space="0" w:color="auto"/>
                <w:left w:val="none" w:sz="0" w:space="0" w:color="auto"/>
                <w:bottom w:val="none" w:sz="0" w:space="0" w:color="auto"/>
                <w:right w:val="none" w:sz="0" w:space="0" w:color="auto"/>
              </w:divBdr>
              <w:divsChild>
                <w:div w:id="32049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409881">
      <w:bodyDiv w:val="1"/>
      <w:marLeft w:val="0"/>
      <w:marRight w:val="0"/>
      <w:marTop w:val="0"/>
      <w:marBottom w:val="0"/>
      <w:divBdr>
        <w:top w:val="none" w:sz="0" w:space="0" w:color="auto"/>
        <w:left w:val="none" w:sz="0" w:space="0" w:color="auto"/>
        <w:bottom w:val="none" w:sz="0" w:space="0" w:color="auto"/>
        <w:right w:val="none" w:sz="0" w:space="0" w:color="auto"/>
      </w:divBdr>
      <w:divsChild>
        <w:div w:id="1099176082">
          <w:marLeft w:val="0"/>
          <w:marRight w:val="0"/>
          <w:marTop w:val="0"/>
          <w:marBottom w:val="0"/>
          <w:divBdr>
            <w:top w:val="none" w:sz="0" w:space="0" w:color="auto"/>
            <w:left w:val="none" w:sz="0" w:space="0" w:color="auto"/>
            <w:bottom w:val="none" w:sz="0" w:space="0" w:color="auto"/>
            <w:right w:val="none" w:sz="0" w:space="0" w:color="auto"/>
          </w:divBdr>
          <w:divsChild>
            <w:div w:id="795215867">
              <w:marLeft w:val="0"/>
              <w:marRight w:val="0"/>
              <w:marTop w:val="0"/>
              <w:marBottom w:val="0"/>
              <w:divBdr>
                <w:top w:val="none" w:sz="0" w:space="0" w:color="auto"/>
                <w:left w:val="none" w:sz="0" w:space="0" w:color="auto"/>
                <w:bottom w:val="none" w:sz="0" w:space="0" w:color="auto"/>
                <w:right w:val="none" w:sz="0" w:space="0" w:color="auto"/>
              </w:divBdr>
              <w:divsChild>
                <w:div w:id="15082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938497">
      <w:bodyDiv w:val="1"/>
      <w:marLeft w:val="0"/>
      <w:marRight w:val="0"/>
      <w:marTop w:val="0"/>
      <w:marBottom w:val="0"/>
      <w:divBdr>
        <w:top w:val="none" w:sz="0" w:space="0" w:color="auto"/>
        <w:left w:val="none" w:sz="0" w:space="0" w:color="auto"/>
        <w:bottom w:val="none" w:sz="0" w:space="0" w:color="auto"/>
        <w:right w:val="none" w:sz="0" w:space="0" w:color="auto"/>
      </w:divBdr>
      <w:divsChild>
        <w:div w:id="1858734532">
          <w:marLeft w:val="0"/>
          <w:marRight w:val="0"/>
          <w:marTop w:val="0"/>
          <w:marBottom w:val="0"/>
          <w:divBdr>
            <w:top w:val="none" w:sz="0" w:space="0" w:color="auto"/>
            <w:left w:val="none" w:sz="0" w:space="0" w:color="auto"/>
            <w:bottom w:val="none" w:sz="0" w:space="0" w:color="auto"/>
            <w:right w:val="none" w:sz="0" w:space="0" w:color="auto"/>
          </w:divBdr>
          <w:divsChild>
            <w:div w:id="95831628">
              <w:marLeft w:val="0"/>
              <w:marRight w:val="0"/>
              <w:marTop w:val="0"/>
              <w:marBottom w:val="0"/>
              <w:divBdr>
                <w:top w:val="none" w:sz="0" w:space="0" w:color="auto"/>
                <w:left w:val="none" w:sz="0" w:space="0" w:color="auto"/>
                <w:bottom w:val="none" w:sz="0" w:space="0" w:color="auto"/>
                <w:right w:val="none" w:sz="0" w:space="0" w:color="auto"/>
              </w:divBdr>
              <w:divsChild>
                <w:div w:id="104386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492075">
      <w:bodyDiv w:val="1"/>
      <w:marLeft w:val="0"/>
      <w:marRight w:val="0"/>
      <w:marTop w:val="0"/>
      <w:marBottom w:val="0"/>
      <w:divBdr>
        <w:top w:val="none" w:sz="0" w:space="0" w:color="auto"/>
        <w:left w:val="none" w:sz="0" w:space="0" w:color="auto"/>
        <w:bottom w:val="none" w:sz="0" w:space="0" w:color="auto"/>
        <w:right w:val="none" w:sz="0" w:space="0" w:color="auto"/>
      </w:divBdr>
      <w:divsChild>
        <w:div w:id="613631032">
          <w:marLeft w:val="0"/>
          <w:marRight w:val="0"/>
          <w:marTop w:val="0"/>
          <w:marBottom w:val="0"/>
          <w:divBdr>
            <w:top w:val="none" w:sz="0" w:space="0" w:color="auto"/>
            <w:left w:val="none" w:sz="0" w:space="0" w:color="auto"/>
            <w:bottom w:val="none" w:sz="0" w:space="0" w:color="auto"/>
            <w:right w:val="none" w:sz="0" w:space="0" w:color="auto"/>
          </w:divBdr>
          <w:divsChild>
            <w:div w:id="478544613">
              <w:marLeft w:val="0"/>
              <w:marRight w:val="0"/>
              <w:marTop w:val="0"/>
              <w:marBottom w:val="0"/>
              <w:divBdr>
                <w:top w:val="none" w:sz="0" w:space="0" w:color="auto"/>
                <w:left w:val="none" w:sz="0" w:space="0" w:color="auto"/>
                <w:bottom w:val="none" w:sz="0" w:space="0" w:color="auto"/>
                <w:right w:val="none" w:sz="0" w:space="0" w:color="auto"/>
              </w:divBdr>
              <w:divsChild>
                <w:div w:id="81247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444631">
      <w:bodyDiv w:val="1"/>
      <w:marLeft w:val="0"/>
      <w:marRight w:val="0"/>
      <w:marTop w:val="0"/>
      <w:marBottom w:val="0"/>
      <w:divBdr>
        <w:top w:val="none" w:sz="0" w:space="0" w:color="auto"/>
        <w:left w:val="none" w:sz="0" w:space="0" w:color="auto"/>
        <w:bottom w:val="none" w:sz="0" w:space="0" w:color="auto"/>
        <w:right w:val="none" w:sz="0" w:space="0" w:color="auto"/>
      </w:divBdr>
      <w:divsChild>
        <w:div w:id="895287671">
          <w:marLeft w:val="0"/>
          <w:marRight w:val="0"/>
          <w:marTop w:val="0"/>
          <w:marBottom w:val="0"/>
          <w:divBdr>
            <w:top w:val="none" w:sz="0" w:space="0" w:color="auto"/>
            <w:left w:val="none" w:sz="0" w:space="0" w:color="auto"/>
            <w:bottom w:val="none" w:sz="0" w:space="0" w:color="auto"/>
            <w:right w:val="none" w:sz="0" w:space="0" w:color="auto"/>
          </w:divBdr>
          <w:divsChild>
            <w:div w:id="1645936705">
              <w:marLeft w:val="0"/>
              <w:marRight w:val="0"/>
              <w:marTop w:val="0"/>
              <w:marBottom w:val="0"/>
              <w:divBdr>
                <w:top w:val="none" w:sz="0" w:space="0" w:color="auto"/>
                <w:left w:val="none" w:sz="0" w:space="0" w:color="auto"/>
                <w:bottom w:val="none" w:sz="0" w:space="0" w:color="auto"/>
                <w:right w:val="none" w:sz="0" w:space="0" w:color="auto"/>
              </w:divBdr>
              <w:divsChild>
                <w:div w:id="85839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188158">
      <w:bodyDiv w:val="1"/>
      <w:marLeft w:val="0"/>
      <w:marRight w:val="0"/>
      <w:marTop w:val="0"/>
      <w:marBottom w:val="0"/>
      <w:divBdr>
        <w:top w:val="none" w:sz="0" w:space="0" w:color="auto"/>
        <w:left w:val="none" w:sz="0" w:space="0" w:color="auto"/>
        <w:bottom w:val="none" w:sz="0" w:space="0" w:color="auto"/>
        <w:right w:val="none" w:sz="0" w:space="0" w:color="auto"/>
      </w:divBdr>
      <w:divsChild>
        <w:div w:id="1592198393">
          <w:marLeft w:val="0"/>
          <w:marRight w:val="0"/>
          <w:marTop w:val="0"/>
          <w:marBottom w:val="0"/>
          <w:divBdr>
            <w:top w:val="none" w:sz="0" w:space="0" w:color="auto"/>
            <w:left w:val="none" w:sz="0" w:space="0" w:color="auto"/>
            <w:bottom w:val="none" w:sz="0" w:space="0" w:color="auto"/>
            <w:right w:val="none" w:sz="0" w:space="0" w:color="auto"/>
          </w:divBdr>
          <w:divsChild>
            <w:div w:id="1832871008">
              <w:marLeft w:val="0"/>
              <w:marRight w:val="0"/>
              <w:marTop w:val="0"/>
              <w:marBottom w:val="0"/>
              <w:divBdr>
                <w:top w:val="none" w:sz="0" w:space="0" w:color="auto"/>
                <w:left w:val="none" w:sz="0" w:space="0" w:color="auto"/>
                <w:bottom w:val="none" w:sz="0" w:space="0" w:color="auto"/>
                <w:right w:val="none" w:sz="0" w:space="0" w:color="auto"/>
              </w:divBdr>
              <w:divsChild>
                <w:div w:id="90827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333530">
      <w:bodyDiv w:val="1"/>
      <w:marLeft w:val="0"/>
      <w:marRight w:val="0"/>
      <w:marTop w:val="0"/>
      <w:marBottom w:val="0"/>
      <w:divBdr>
        <w:top w:val="none" w:sz="0" w:space="0" w:color="auto"/>
        <w:left w:val="none" w:sz="0" w:space="0" w:color="auto"/>
        <w:bottom w:val="none" w:sz="0" w:space="0" w:color="auto"/>
        <w:right w:val="none" w:sz="0" w:space="0" w:color="auto"/>
      </w:divBdr>
      <w:divsChild>
        <w:div w:id="1811315499">
          <w:marLeft w:val="0"/>
          <w:marRight w:val="0"/>
          <w:marTop w:val="0"/>
          <w:marBottom w:val="0"/>
          <w:divBdr>
            <w:top w:val="none" w:sz="0" w:space="0" w:color="auto"/>
            <w:left w:val="none" w:sz="0" w:space="0" w:color="auto"/>
            <w:bottom w:val="none" w:sz="0" w:space="0" w:color="auto"/>
            <w:right w:val="none" w:sz="0" w:space="0" w:color="auto"/>
          </w:divBdr>
          <w:divsChild>
            <w:div w:id="808863935">
              <w:marLeft w:val="0"/>
              <w:marRight w:val="0"/>
              <w:marTop w:val="0"/>
              <w:marBottom w:val="0"/>
              <w:divBdr>
                <w:top w:val="none" w:sz="0" w:space="0" w:color="auto"/>
                <w:left w:val="none" w:sz="0" w:space="0" w:color="auto"/>
                <w:bottom w:val="none" w:sz="0" w:space="0" w:color="auto"/>
                <w:right w:val="none" w:sz="0" w:space="0" w:color="auto"/>
              </w:divBdr>
              <w:divsChild>
                <w:div w:id="149706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015345">
      <w:bodyDiv w:val="1"/>
      <w:marLeft w:val="0"/>
      <w:marRight w:val="0"/>
      <w:marTop w:val="0"/>
      <w:marBottom w:val="0"/>
      <w:divBdr>
        <w:top w:val="none" w:sz="0" w:space="0" w:color="auto"/>
        <w:left w:val="none" w:sz="0" w:space="0" w:color="auto"/>
        <w:bottom w:val="none" w:sz="0" w:space="0" w:color="auto"/>
        <w:right w:val="none" w:sz="0" w:space="0" w:color="auto"/>
      </w:divBdr>
      <w:divsChild>
        <w:div w:id="463087167">
          <w:marLeft w:val="0"/>
          <w:marRight w:val="0"/>
          <w:marTop w:val="0"/>
          <w:marBottom w:val="0"/>
          <w:divBdr>
            <w:top w:val="none" w:sz="0" w:space="0" w:color="auto"/>
            <w:left w:val="none" w:sz="0" w:space="0" w:color="auto"/>
            <w:bottom w:val="none" w:sz="0" w:space="0" w:color="auto"/>
            <w:right w:val="none" w:sz="0" w:space="0" w:color="auto"/>
          </w:divBdr>
          <w:divsChild>
            <w:div w:id="974607990">
              <w:marLeft w:val="0"/>
              <w:marRight w:val="0"/>
              <w:marTop w:val="0"/>
              <w:marBottom w:val="0"/>
              <w:divBdr>
                <w:top w:val="none" w:sz="0" w:space="0" w:color="auto"/>
                <w:left w:val="none" w:sz="0" w:space="0" w:color="auto"/>
                <w:bottom w:val="none" w:sz="0" w:space="0" w:color="auto"/>
                <w:right w:val="none" w:sz="0" w:space="0" w:color="auto"/>
              </w:divBdr>
              <w:divsChild>
                <w:div w:id="24819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701751">
      <w:bodyDiv w:val="1"/>
      <w:marLeft w:val="0"/>
      <w:marRight w:val="0"/>
      <w:marTop w:val="0"/>
      <w:marBottom w:val="0"/>
      <w:divBdr>
        <w:top w:val="none" w:sz="0" w:space="0" w:color="auto"/>
        <w:left w:val="none" w:sz="0" w:space="0" w:color="auto"/>
        <w:bottom w:val="none" w:sz="0" w:space="0" w:color="auto"/>
        <w:right w:val="none" w:sz="0" w:space="0" w:color="auto"/>
      </w:divBdr>
      <w:divsChild>
        <w:div w:id="431828140">
          <w:marLeft w:val="0"/>
          <w:marRight w:val="0"/>
          <w:marTop w:val="0"/>
          <w:marBottom w:val="0"/>
          <w:divBdr>
            <w:top w:val="none" w:sz="0" w:space="0" w:color="auto"/>
            <w:left w:val="none" w:sz="0" w:space="0" w:color="auto"/>
            <w:bottom w:val="none" w:sz="0" w:space="0" w:color="auto"/>
            <w:right w:val="none" w:sz="0" w:space="0" w:color="auto"/>
          </w:divBdr>
          <w:divsChild>
            <w:div w:id="1282417924">
              <w:marLeft w:val="0"/>
              <w:marRight w:val="0"/>
              <w:marTop w:val="0"/>
              <w:marBottom w:val="0"/>
              <w:divBdr>
                <w:top w:val="none" w:sz="0" w:space="0" w:color="auto"/>
                <w:left w:val="none" w:sz="0" w:space="0" w:color="auto"/>
                <w:bottom w:val="none" w:sz="0" w:space="0" w:color="auto"/>
                <w:right w:val="none" w:sz="0" w:space="0" w:color="auto"/>
              </w:divBdr>
              <w:divsChild>
                <w:div w:id="169287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598746">
      <w:bodyDiv w:val="1"/>
      <w:marLeft w:val="0"/>
      <w:marRight w:val="0"/>
      <w:marTop w:val="0"/>
      <w:marBottom w:val="0"/>
      <w:divBdr>
        <w:top w:val="none" w:sz="0" w:space="0" w:color="auto"/>
        <w:left w:val="none" w:sz="0" w:space="0" w:color="auto"/>
        <w:bottom w:val="none" w:sz="0" w:space="0" w:color="auto"/>
        <w:right w:val="none" w:sz="0" w:space="0" w:color="auto"/>
      </w:divBdr>
      <w:divsChild>
        <w:div w:id="1911188393">
          <w:marLeft w:val="0"/>
          <w:marRight w:val="0"/>
          <w:marTop w:val="0"/>
          <w:marBottom w:val="0"/>
          <w:divBdr>
            <w:top w:val="none" w:sz="0" w:space="0" w:color="auto"/>
            <w:left w:val="none" w:sz="0" w:space="0" w:color="auto"/>
            <w:bottom w:val="none" w:sz="0" w:space="0" w:color="auto"/>
            <w:right w:val="none" w:sz="0" w:space="0" w:color="auto"/>
          </w:divBdr>
          <w:divsChild>
            <w:div w:id="1378623657">
              <w:marLeft w:val="0"/>
              <w:marRight w:val="0"/>
              <w:marTop w:val="0"/>
              <w:marBottom w:val="0"/>
              <w:divBdr>
                <w:top w:val="none" w:sz="0" w:space="0" w:color="auto"/>
                <w:left w:val="none" w:sz="0" w:space="0" w:color="auto"/>
                <w:bottom w:val="none" w:sz="0" w:space="0" w:color="auto"/>
                <w:right w:val="none" w:sz="0" w:space="0" w:color="auto"/>
              </w:divBdr>
              <w:divsChild>
                <w:div w:id="66725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129975">
      <w:bodyDiv w:val="1"/>
      <w:marLeft w:val="0"/>
      <w:marRight w:val="0"/>
      <w:marTop w:val="0"/>
      <w:marBottom w:val="0"/>
      <w:divBdr>
        <w:top w:val="none" w:sz="0" w:space="0" w:color="auto"/>
        <w:left w:val="none" w:sz="0" w:space="0" w:color="auto"/>
        <w:bottom w:val="none" w:sz="0" w:space="0" w:color="auto"/>
        <w:right w:val="none" w:sz="0" w:space="0" w:color="auto"/>
      </w:divBdr>
      <w:divsChild>
        <w:div w:id="2144227516">
          <w:marLeft w:val="0"/>
          <w:marRight w:val="0"/>
          <w:marTop w:val="0"/>
          <w:marBottom w:val="0"/>
          <w:divBdr>
            <w:top w:val="none" w:sz="0" w:space="0" w:color="auto"/>
            <w:left w:val="none" w:sz="0" w:space="0" w:color="auto"/>
            <w:bottom w:val="none" w:sz="0" w:space="0" w:color="auto"/>
            <w:right w:val="none" w:sz="0" w:space="0" w:color="auto"/>
          </w:divBdr>
          <w:divsChild>
            <w:div w:id="2081780257">
              <w:marLeft w:val="0"/>
              <w:marRight w:val="0"/>
              <w:marTop w:val="0"/>
              <w:marBottom w:val="0"/>
              <w:divBdr>
                <w:top w:val="none" w:sz="0" w:space="0" w:color="auto"/>
                <w:left w:val="none" w:sz="0" w:space="0" w:color="auto"/>
                <w:bottom w:val="none" w:sz="0" w:space="0" w:color="auto"/>
                <w:right w:val="none" w:sz="0" w:space="0" w:color="auto"/>
              </w:divBdr>
              <w:divsChild>
                <w:div w:id="28646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097525">
      <w:bodyDiv w:val="1"/>
      <w:marLeft w:val="0"/>
      <w:marRight w:val="0"/>
      <w:marTop w:val="0"/>
      <w:marBottom w:val="0"/>
      <w:divBdr>
        <w:top w:val="none" w:sz="0" w:space="0" w:color="auto"/>
        <w:left w:val="none" w:sz="0" w:space="0" w:color="auto"/>
        <w:bottom w:val="none" w:sz="0" w:space="0" w:color="auto"/>
        <w:right w:val="none" w:sz="0" w:space="0" w:color="auto"/>
      </w:divBdr>
      <w:divsChild>
        <w:div w:id="366102906">
          <w:marLeft w:val="0"/>
          <w:marRight w:val="0"/>
          <w:marTop w:val="0"/>
          <w:marBottom w:val="0"/>
          <w:divBdr>
            <w:top w:val="none" w:sz="0" w:space="0" w:color="auto"/>
            <w:left w:val="none" w:sz="0" w:space="0" w:color="auto"/>
            <w:bottom w:val="none" w:sz="0" w:space="0" w:color="auto"/>
            <w:right w:val="none" w:sz="0" w:space="0" w:color="auto"/>
          </w:divBdr>
          <w:divsChild>
            <w:div w:id="1840151097">
              <w:marLeft w:val="0"/>
              <w:marRight w:val="0"/>
              <w:marTop w:val="0"/>
              <w:marBottom w:val="0"/>
              <w:divBdr>
                <w:top w:val="none" w:sz="0" w:space="0" w:color="auto"/>
                <w:left w:val="none" w:sz="0" w:space="0" w:color="auto"/>
                <w:bottom w:val="none" w:sz="0" w:space="0" w:color="auto"/>
                <w:right w:val="none" w:sz="0" w:space="0" w:color="auto"/>
              </w:divBdr>
              <w:divsChild>
                <w:div w:id="39663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650973">
      <w:bodyDiv w:val="1"/>
      <w:marLeft w:val="0"/>
      <w:marRight w:val="0"/>
      <w:marTop w:val="0"/>
      <w:marBottom w:val="0"/>
      <w:divBdr>
        <w:top w:val="none" w:sz="0" w:space="0" w:color="auto"/>
        <w:left w:val="none" w:sz="0" w:space="0" w:color="auto"/>
        <w:bottom w:val="none" w:sz="0" w:space="0" w:color="auto"/>
        <w:right w:val="none" w:sz="0" w:space="0" w:color="auto"/>
      </w:divBdr>
      <w:divsChild>
        <w:div w:id="1652515576">
          <w:marLeft w:val="0"/>
          <w:marRight w:val="0"/>
          <w:marTop w:val="0"/>
          <w:marBottom w:val="0"/>
          <w:divBdr>
            <w:top w:val="none" w:sz="0" w:space="0" w:color="auto"/>
            <w:left w:val="none" w:sz="0" w:space="0" w:color="auto"/>
            <w:bottom w:val="none" w:sz="0" w:space="0" w:color="auto"/>
            <w:right w:val="none" w:sz="0" w:space="0" w:color="auto"/>
          </w:divBdr>
          <w:divsChild>
            <w:div w:id="274486117">
              <w:marLeft w:val="0"/>
              <w:marRight w:val="0"/>
              <w:marTop w:val="0"/>
              <w:marBottom w:val="0"/>
              <w:divBdr>
                <w:top w:val="none" w:sz="0" w:space="0" w:color="auto"/>
                <w:left w:val="none" w:sz="0" w:space="0" w:color="auto"/>
                <w:bottom w:val="none" w:sz="0" w:space="0" w:color="auto"/>
                <w:right w:val="none" w:sz="0" w:space="0" w:color="auto"/>
              </w:divBdr>
              <w:divsChild>
                <w:div w:id="165518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6169">
      <w:bodyDiv w:val="1"/>
      <w:marLeft w:val="0"/>
      <w:marRight w:val="0"/>
      <w:marTop w:val="0"/>
      <w:marBottom w:val="0"/>
      <w:divBdr>
        <w:top w:val="none" w:sz="0" w:space="0" w:color="auto"/>
        <w:left w:val="none" w:sz="0" w:space="0" w:color="auto"/>
        <w:bottom w:val="none" w:sz="0" w:space="0" w:color="auto"/>
        <w:right w:val="none" w:sz="0" w:space="0" w:color="auto"/>
      </w:divBdr>
      <w:divsChild>
        <w:div w:id="496119867">
          <w:marLeft w:val="0"/>
          <w:marRight w:val="0"/>
          <w:marTop w:val="0"/>
          <w:marBottom w:val="0"/>
          <w:divBdr>
            <w:top w:val="none" w:sz="0" w:space="0" w:color="auto"/>
            <w:left w:val="none" w:sz="0" w:space="0" w:color="auto"/>
            <w:bottom w:val="none" w:sz="0" w:space="0" w:color="auto"/>
            <w:right w:val="none" w:sz="0" w:space="0" w:color="auto"/>
          </w:divBdr>
          <w:divsChild>
            <w:div w:id="1169052812">
              <w:marLeft w:val="0"/>
              <w:marRight w:val="0"/>
              <w:marTop w:val="0"/>
              <w:marBottom w:val="0"/>
              <w:divBdr>
                <w:top w:val="none" w:sz="0" w:space="0" w:color="auto"/>
                <w:left w:val="none" w:sz="0" w:space="0" w:color="auto"/>
                <w:bottom w:val="none" w:sz="0" w:space="0" w:color="auto"/>
                <w:right w:val="none" w:sz="0" w:space="0" w:color="auto"/>
              </w:divBdr>
              <w:divsChild>
                <w:div w:id="208656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952655">
      <w:bodyDiv w:val="1"/>
      <w:marLeft w:val="0"/>
      <w:marRight w:val="0"/>
      <w:marTop w:val="0"/>
      <w:marBottom w:val="0"/>
      <w:divBdr>
        <w:top w:val="none" w:sz="0" w:space="0" w:color="auto"/>
        <w:left w:val="none" w:sz="0" w:space="0" w:color="auto"/>
        <w:bottom w:val="none" w:sz="0" w:space="0" w:color="auto"/>
        <w:right w:val="none" w:sz="0" w:space="0" w:color="auto"/>
      </w:divBdr>
      <w:divsChild>
        <w:div w:id="412628882">
          <w:marLeft w:val="0"/>
          <w:marRight w:val="0"/>
          <w:marTop w:val="0"/>
          <w:marBottom w:val="0"/>
          <w:divBdr>
            <w:top w:val="none" w:sz="0" w:space="0" w:color="auto"/>
            <w:left w:val="none" w:sz="0" w:space="0" w:color="auto"/>
            <w:bottom w:val="none" w:sz="0" w:space="0" w:color="auto"/>
            <w:right w:val="none" w:sz="0" w:space="0" w:color="auto"/>
          </w:divBdr>
          <w:divsChild>
            <w:div w:id="1126388702">
              <w:marLeft w:val="0"/>
              <w:marRight w:val="0"/>
              <w:marTop w:val="0"/>
              <w:marBottom w:val="0"/>
              <w:divBdr>
                <w:top w:val="none" w:sz="0" w:space="0" w:color="auto"/>
                <w:left w:val="none" w:sz="0" w:space="0" w:color="auto"/>
                <w:bottom w:val="none" w:sz="0" w:space="0" w:color="auto"/>
                <w:right w:val="none" w:sz="0" w:space="0" w:color="auto"/>
              </w:divBdr>
              <w:divsChild>
                <w:div w:id="99268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149204">
      <w:bodyDiv w:val="1"/>
      <w:marLeft w:val="0"/>
      <w:marRight w:val="0"/>
      <w:marTop w:val="0"/>
      <w:marBottom w:val="0"/>
      <w:divBdr>
        <w:top w:val="none" w:sz="0" w:space="0" w:color="auto"/>
        <w:left w:val="none" w:sz="0" w:space="0" w:color="auto"/>
        <w:bottom w:val="none" w:sz="0" w:space="0" w:color="auto"/>
        <w:right w:val="none" w:sz="0" w:space="0" w:color="auto"/>
      </w:divBdr>
      <w:divsChild>
        <w:div w:id="1643730476">
          <w:marLeft w:val="0"/>
          <w:marRight w:val="0"/>
          <w:marTop w:val="0"/>
          <w:marBottom w:val="0"/>
          <w:divBdr>
            <w:top w:val="none" w:sz="0" w:space="0" w:color="auto"/>
            <w:left w:val="none" w:sz="0" w:space="0" w:color="auto"/>
            <w:bottom w:val="none" w:sz="0" w:space="0" w:color="auto"/>
            <w:right w:val="none" w:sz="0" w:space="0" w:color="auto"/>
          </w:divBdr>
          <w:divsChild>
            <w:div w:id="1496536359">
              <w:marLeft w:val="0"/>
              <w:marRight w:val="0"/>
              <w:marTop w:val="0"/>
              <w:marBottom w:val="0"/>
              <w:divBdr>
                <w:top w:val="none" w:sz="0" w:space="0" w:color="auto"/>
                <w:left w:val="none" w:sz="0" w:space="0" w:color="auto"/>
                <w:bottom w:val="none" w:sz="0" w:space="0" w:color="auto"/>
                <w:right w:val="none" w:sz="0" w:space="0" w:color="auto"/>
              </w:divBdr>
              <w:divsChild>
                <w:div w:id="82466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95305">
      <w:bodyDiv w:val="1"/>
      <w:marLeft w:val="0"/>
      <w:marRight w:val="0"/>
      <w:marTop w:val="0"/>
      <w:marBottom w:val="0"/>
      <w:divBdr>
        <w:top w:val="none" w:sz="0" w:space="0" w:color="auto"/>
        <w:left w:val="none" w:sz="0" w:space="0" w:color="auto"/>
        <w:bottom w:val="none" w:sz="0" w:space="0" w:color="auto"/>
        <w:right w:val="none" w:sz="0" w:space="0" w:color="auto"/>
      </w:divBdr>
      <w:divsChild>
        <w:div w:id="420611826">
          <w:marLeft w:val="0"/>
          <w:marRight w:val="0"/>
          <w:marTop w:val="0"/>
          <w:marBottom w:val="0"/>
          <w:divBdr>
            <w:top w:val="none" w:sz="0" w:space="0" w:color="auto"/>
            <w:left w:val="none" w:sz="0" w:space="0" w:color="auto"/>
            <w:bottom w:val="none" w:sz="0" w:space="0" w:color="auto"/>
            <w:right w:val="none" w:sz="0" w:space="0" w:color="auto"/>
          </w:divBdr>
          <w:divsChild>
            <w:div w:id="980691915">
              <w:marLeft w:val="0"/>
              <w:marRight w:val="0"/>
              <w:marTop w:val="0"/>
              <w:marBottom w:val="0"/>
              <w:divBdr>
                <w:top w:val="none" w:sz="0" w:space="0" w:color="auto"/>
                <w:left w:val="none" w:sz="0" w:space="0" w:color="auto"/>
                <w:bottom w:val="none" w:sz="0" w:space="0" w:color="auto"/>
                <w:right w:val="none" w:sz="0" w:space="0" w:color="auto"/>
              </w:divBdr>
              <w:divsChild>
                <w:div w:id="83704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132507">
      <w:bodyDiv w:val="1"/>
      <w:marLeft w:val="0"/>
      <w:marRight w:val="0"/>
      <w:marTop w:val="0"/>
      <w:marBottom w:val="0"/>
      <w:divBdr>
        <w:top w:val="none" w:sz="0" w:space="0" w:color="auto"/>
        <w:left w:val="none" w:sz="0" w:space="0" w:color="auto"/>
        <w:bottom w:val="none" w:sz="0" w:space="0" w:color="auto"/>
        <w:right w:val="none" w:sz="0" w:space="0" w:color="auto"/>
      </w:divBdr>
      <w:divsChild>
        <w:div w:id="708988830">
          <w:marLeft w:val="0"/>
          <w:marRight w:val="0"/>
          <w:marTop w:val="0"/>
          <w:marBottom w:val="0"/>
          <w:divBdr>
            <w:top w:val="none" w:sz="0" w:space="0" w:color="auto"/>
            <w:left w:val="none" w:sz="0" w:space="0" w:color="auto"/>
            <w:bottom w:val="none" w:sz="0" w:space="0" w:color="auto"/>
            <w:right w:val="none" w:sz="0" w:space="0" w:color="auto"/>
          </w:divBdr>
          <w:divsChild>
            <w:div w:id="178860407">
              <w:marLeft w:val="0"/>
              <w:marRight w:val="0"/>
              <w:marTop w:val="0"/>
              <w:marBottom w:val="0"/>
              <w:divBdr>
                <w:top w:val="none" w:sz="0" w:space="0" w:color="auto"/>
                <w:left w:val="none" w:sz="0" w:space="0" w:color="auto"/>
                <w:bottom w:val="none" w:sz="0" w:space="0" w:color="auto"/>
                <w:right w:val="none" w:sz="0" w:space="0" w:color="auto"/>
              </w:divBdr>
              <w:divsChild>
                <w:div w:id="131991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165189">
      <w:bodyDiv w:val="1"/>
      <w:marLeft w:val="0"/>
      <w:marRight w:val="0"/>
      <w:marTop w:val="0"/>
      <w:marBottom w:val="0"/>
      <w:divBdr>
        <w:top w:val="none" w:sz="0" w:space="0" w:color="auto"/>
        <w:left w:val="none" w:sz="0" w:space="0" w:color="auto"/>
        <w:bottom w:val="none" w:sz="0" w:space="0" w:color="auto"/>
        <w:right w:val="none" w:sz="0" w:space="0" w:color="auto"/>
      </w:divBdr>
      <w:divsChild>
        <w:div w:id="2127458605">
          <w:marLeft w:val="0"/>
          <w:marRight w:val="0"/>
          <w:marTop w:val="0"/>
          <w:marBottom w:val="0"/>
          <w:divBdr>
            <w:top w:val="none" w:sz="0" w:space="0" w:color="auto"/>
            <w:left w:val="none" w:sz="0" w:space="0" w:color="auto"/>
            <w:bottom w:val="none" w:sz="0" w:space="0" w:color="auto"/>
            <w:right w:val="none" w:sz="0" w:space="0" w:color="auto"/>
          </w:divBdr>
          <w:divsChild>
            <w:div w:id="1272589385">
              <w:marLeft w:val="0"/>
              <w:marRight w:val="0"/>
              <w:marTop w:val="0"/>
              <w:marBottom w:val="0"/>
              <w:divBdr>
                <w:top w:val="none" w:sz="0" w:space="0" w:color="auto"/>
                <w:left w:val="none" w:sz="0" w:space="0" w:color="auto"/>
                <w:bottom w:val="none" w:sz="0" w:space="0" w:color="auto"/>
                <w:right w:val="none" w:sz="0" w:space="0" w:color="auto"/>
              </w:divBdr>
              <w:divsChild>
                <w:div w:id="49985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79056">
      <w:bodyDiv w:val="1"/>
      <w:marLeft w:val="0"/>
      <w:marRight w:val="0"/>
      <w:marTop w:val="0"/>
      <w:marBottom w:val="0"/>
      <w:divBdr>
        <w:top w:val="none" w:sz="0" w:space="0" w:color="auto"/>
        <w:left w:val="none" w:sz="0" w:space="0" w:color="auto"/>
        <w:bottom w:val="none" w:sz="0" w:space="0" w:color="auto"/>
        <w:right w:val="none" w:sz="0" w:space="0" w:color="auto"/>
      </w:divBdr>
      <w:divsChild>
        <w:div w:id="1499424174">
          <w:marLeft w:val="0"/>
          <w:marRight w:val="0"/>
          <w:marTop w:val="0"/>
          <w:marBottom w:val="0"/>
          <w:divBdr>
            <w:top w:val="none" w:sz="0" w:space="0" w:color="auto"/>
            <w:left w:val="none" w:sz="0" w:space="0" w:color="auto"/>
            <w:bottom w:val="none" w:sz="0" w:space="0" w:color="auto"/>
            <w:right w:val="none" w:sz="0" w:space="0" w:color="auto"/>
          </w:divBdr>
          <w:divsChild>
            <w:div w:id="1521042489">
              <w:marLeft w:val="0"/>
              <w:marRight w:val="0"/>
              <w:marTop w:val="0"/>
              <w:marBottom w:val="0"/>
              <w:divBdr>
                <w:top w:val="none" w:sz="0" w:space="0" w:color="auto"/>
                <w:left w:val="none" w:sz="0" w:space="0" w:color="auto"/>
                <w:bottom w:val="none" w:sz="0" w:space="0" w:color="auto"/>
                <w:right w:val="none" w:sz="0" w:space="0" w:color="auto"/>
              </w:divBdr>
              <w:divsChild>
                <w:div w:id="65248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875234">
      <w:bodyDiv w:val="1"/>
      <w:marLeft w:val="0"/>
      <w:marRight w:val="0"/>
      <w:marTop w:val="0"/>
      <w:marBottom w:val="0"/>
      <w:divBdr>
        <w:top w:val="none" w:sz="0" w:space="0" w:color="auto"/>
        <w:left w:val="none" w:sz="0" w:space="0" w:color="auto"/>
        <w:bottom w:val="none" w:sz="0" w:space="0" w:color="auto"/>
        <w:right w:val="none" w:sz="0" w:space="0" w:color="auto"/>
      </w:divBdr>
      <w:divsChild>
        <w:div w:id="1675105391">
          <w:marLeft w:val="0"/>
          <w:marRight w:val="0"/>
          <w:marTop w:val="0"/>
          <w:marBottom w:val="0"/>
          <w:divBdr>
            <w:top w:val="none" w:sz="0" w:space="0" w:color="auto"/>
            <w:left w:val="none" w:sz="0" w:space="0" w:color="auto"/>
            <w:bottom w:val="none" w:sz="0" w:space="0" w:color="auto"/>
            <w:right w:val="none" w:sz="0" w:space="0" w:color="auto"/>
          </w:divBdr>
          <w:divsChild>
            <w:div w:id="1498692818">
              <w:marLeft w:val="0"/>
              <w:marRight w:val="0"/>
              <w:marTop w:val="0"/>
              <w:marBottom w:val="0"/>
              <w:divBdr>
                <w:top w:val="none" w:sz="0" w:space="0" w:color="auto"/>
                <w:left w:val="none" w:sz="0" w:space="0" w:color="auto"/>
                <w:bottom w:val="none" w:sz="0" w:space="0" w:color="auto"/>
                <w:right w:val="none" w:sz="0" w:space="0" w:color="auto"/>
              </w:divBdr>
              <w:divsChild>
                <w:div w:id="10145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log.phonalyze.com/understanding-shimmer-in-voice-assessment-with-phonalyze/" TargetMode="External"/><Relationship Id="rId21" Type="http://schemas.openxmlformats.org/officeDocument/2006/relationships/hyperlink" Target="https://www.researchgate.net/publication/338569534_Are_children_and_adolescents_getting_enough_sleep" TargetMode="External"/><Relationship Id="rId34" Type="http://schemas.openxmlformats.org/officeDocument/2006/relationships/hyperlink" Target="https://www.who.int/europe/news/item/25-04-2024-alcohol--e-cigarettes--cannabis--concerning-trends-in-adolescent-substance-use--shows-new-who-europe-report" TargetMode="External"/><Relationship Id="rId42" Type="http://schemas.openxmlformats.org/officeDocument/2006/relationships/hyperlink" Target="https://karger.com/nec/article-abstract/119/4/c338/830682/Renal-Involvement-in-Psychological-Eating" TargetMode="External"/><Relationship Id="rId47" Type="http://schemas.openxmlformats.org/officeDocument/2006/relationships/hyperlink" Target="https://www.nhs.uk/conditions/heartburn-and-acid-reflux/" TargetMode="External"/><Relationship Id="rId50" Type="http://schemas.openxmlformats.org/officeDocument/2006/relationships/hyperlink" Target="https://link.springer.com/article/10.1023/A:1016324527729" TargetMode="External"/><Relationship Id="rId55" Type="http://schemas.openxmlformats.org/officeDocument/2006/relationships/hyperlink" Target="https://books.google.im/books?hl=en&amp;lr=&amp;id=lex6DwAAQBAJ&amp;oi=fnd&amp;pg=PA153&amp;dq=how+does+poor+posture+affect+the+singing+voice&amp;ots=VK0DMS-YN_&amp;sig=YdHZ8c-i2TYgSso-IPMaRwsJi3Q&amp;redir_esc=y" TargetMode="External"/><Relationship Id="rId63" Type="http://schemas.openxmlformats.org/officeDocument/2006/relationships/hyperlink" Target="https://www.wildreflections.photography/uncategorised/thought-piece-9-reflexive-practice-and-a-multi-modal-research-model"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ubmed.ncbi.nlm.nih.gov/?term=Dimitropoulos%20G%5BAuthor%5D" TargetMode="External"/><Relationship Id="rId29" Type="http://schemas.openxmlformats.org/officeDocument/2006/relationships/hyperlink" Target="https://www.mdpi.com/2072-6643/17/17/2841#:~:text=Adolescents%20are%20more%20susceptible%20to%20dehydration%20because,Reduced%20academic%20performance%20*%20Social%20functioning%20difficulties" TargetMode="External"/><Relationship Id="rId11" Type="http://schemas.openxmlformats.org/officeDocument/2006/relationships/hyperlink" Target="https://www.obgyn.theclinics.com/article/S0889-8545(15)00059-5/abstract" TargetMode="External"/><Relationship Id="rId24" Type="http://schemas.openxmlformats.org/officeDocument/2006/relationships/hyperlink" Target="https://link.springer.com/chapter/10.1007/978-3-540-70540-6_7" TargetMode="External"/><Relationship Id="rId32" Type="http://schemas.openxmlformats.org/officeDocument/2006/relationships/hyperlink" Target="https://onlinelibrary.wiley.com/doi/abs/10.1046/j.1365-277x.2003.00477.x" TargetMode="External"/><Relationship Id="rId37" Type="http://schemas.openxmlformats.org/officeDocument/2006/relationships/hyperlink" Target="https://www.jahonline.org/article/S1054-139X(03)00265-9/fulltext" TargetMode="External"/><Relationship Id="rId40" Type="http://schemas.openxmlformats.org/officeDocument/2006/relationships/hyperlink" Target="https://pmc.ncbi.nlm.nih.gov/articles/PMC9335430/" TargetMode="External"/><Relationship Id="rId45" Type="http://schemas.openxmlformats.org/officeDocument/2006/relationships/hyperlink" Target="https://www.urmc.rochester.edu/childrens-hospital/adolescent/eating-disorders/teens/bulimia-nervosa" TargetMode="External"/><Relationship Id="rId53" Type="http://schemas.openxmlformats.org/officeDocument/2006/relationships/hyperlink" Target="https://www.proquest.com/docview/2545934922?pq-origsite=gscholar&amp;fromopenview=true&amp;sourcetype=Dissertations%20&amp;%20Theses" TargetMode="External"/><Relationship Id="rId58" Type="http://schemas.openxmlformats.org/officeDocument/2006/relationships/hyperlink" Target="https://journals.qmu.ac.uk/approaches/article/view/558" TargetMode="External"/><Relationship Id="rId66"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www.neolokator.cz/neolokator/wp-content/uploads/2022/08/Practice_as_research.pdf" TargetMode="External"/><Relationship Id="rId19" Type="http://schemas.openxmlformats.org/officeDocument/2006/relationships/hyperlink" Target="https://books.google.im/books?hl=en&amp;lr=&amp;id=bOJvCQAAQBAJ&amp;oi=fnd&amp;pg=PA15&amp;dq=parents+support+for+adolescence+t+helpo+grow+into+adults&amp;ots=i6BXO4wedM&amp;sig=MIvnUuM8dYx3HQagy0u0k3lkkuc&amp;redir_esc=y" TargetMode="External"/><Relationship Id="rId14" Type="http://schemas.openxmlformats.org/officeDocument/2006/relationships/hyperlink" Target="https://pubmed.ncbi.nlm.nih.gov/?term=Allemang%20B%5BAuthor%5D" TargetMode="External"/><Relationship Id="rId22" Type="http://schemas.openxmlformats.org/officeDocument/2006/relationships/hyperlink" Target="https://journals.plos.org/plosone/article?id=10.1371/journal.pone.0045204%209accessed%2019th%20September%202025" TargetMode="External"/><Relationship Id="rId27" Type="http://schemas.openxmlformats.org/officeDocument/2006/relationships/hyperlink" Target="https://www.cardiosmart.org/news/2016/7/sleep-deprivation-takes-a-toll-on-heart-health" TargetMode="External"/><Relationship Id="rId30" Type="http://schemas.openxmlformats.org/officeDocument/2006/relationships/hyperlink" Target="https://ajph.aphapublications.org/doi/full/10.2105/AJPH.2015.302572" TargetMode="External"/><Relationship Id="rId35" Type="http://schemas.openxmlformats.org/officeDocument/2006/relationships/hyperlink" Target="https://link.springer.com/article/10.1007/s11596-019-2036-0" TargetMode="External"/><Relationship Id="rId43" Type="http://schemas.openxmlformats.org/officeDocument/2006/relationships/hyperlink" Target="https://my.clevelandclinic.org/health/body/glottis" TargetMode="External"/><Relationship Id="rId48" Type="http://schemas.openxmlformats.org/officeDocument/2006/relationships/hyperlink" Target="https://books.google.im/books?hl=en&amp;lr=&amp;id=-y-bDwAAQBAJ&amp;oi=fnd&amp;pg=PA183&amp;dq=how+does+acid+reflux+affect+the+vocal+folds&amp;ots=f8IjTkzr8g&amp;sig=zkmogSRFrsPU3kVyoa9TD9yd2oA&amp;redir_esc=y" TargetMode="External"/><Relationship Id="rId56" Type="http://schemas.openxmlformats.org/officeDocument/2006/relationships/hyperlink" Target="https://nedic.ca/blog/the-symbiotic-relationship-between-singing-and-my-eating-disorder/" TargetMode="External"/><Relationship Id="rId64"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s://journals.lww.com/jfmpc/_layouts/15/oaks.journals/downloadpdf.aspx?an=01697686-202009020-00022" TargetMode="External"/><Relationship Id="rId3" Type="http://schemas.openxmlformats.org/officeDocument/2006/relationships/styles" Target="styles.xml"/><Relationship Id="rId12" Type="http://schemas.openxmlformats.org/officeDocument/2006/relationships/hyperlink" Target="https://www.researchgate.net/publication/290898843_Puberty_and_Psychological_Development" TargetMode="External"/><Relationship Id="rId17" Type="http://schemas.openxmlformats.org/officeDocument/2006/relationships/hyperlink" Target="https://www.ncbi.nlm.nih.gov/pmc/articles/PMC8849373/" TargetMode="External"/><Relationship Id="rId25" Type="http://schemas.openxmlformats.org/officeDocument/2006/relationships/hyperlink" Target="https://www.isca-archive.org/interspeech_2007/farrus07_interspeech.pdf" TargetMode="External"/><Relationship Id="rId33" Type="http://schemas.openxmlformats.org/officeDocument/2006/relationships/hyperlink" Target="https://onlinelibrary.wiley.com/doi/abs/10.1111/j.1467-3010.2007.00665.x" TargetMode="External"/><Relationship Id="rId38" Type="http://schemas.openxmlformats.org/officeDocument/2006/relationships/hyperlink" Target="https://www.ncbi.nlm.nih.gov/books/NBK567717/" TargetMode="External"/><Relationship Id="rId46" Type="http://schemas.openxmlformats.org/officeDocument/2006/relationships/hyperlink" Target="https://www.nimh.nih.gov/health/statistics/eating-disorders" TargetMode="External"/><Relationship Id="rId59" Type="http://schemas.openxmlformats.org/officeDocument/2006/relationships/hyperlink" Target="https://books.google.im/books?hl=en&amp;lr=&amp;id=d693EAAAQBAJ&amp;oi=fnd&amp;pg=PA9&amp;dq=safeguarding+for+music+teachers&amp;ots=V39ejyeKrJ&amp;sig=LF1_BLr0SmOIFEgOUa0p_jhDkrw&amp;redir_esc=y" TargetMode="External"/><Relationship Id="rId67" Type="http://schemas.openxmlformats.org/officeDocument/2006/relationships/fontTable" Target="fontTable.xml"/><Relationship Id="rId20" Type="http://schemas.openxmlformats.org/officeDocument/2006/relationships/hyperlink" Target="https://books.google.im/books?hl=en&amp;lr=&amp;id=ZlU3DwAAQBAJ&amp;oi=fnd&amp;pg=PA3&amp;dq=is+sleep+important+to+all+humans+age+regardless&amp;ots=MXPf7I2ThV&amp;sig=U0Ue4uj9pSlch-CF5oJqV4fGs4Y&amp;redir_esc=y" TargetMode="External"/><Relationship Id="rId41" Type="http://schemas.openxmlformats.org/officeDocument/2006/relationships/hyperlink" Target="https://www.jpeds.com/article/S0022-3476%2823%2900596-6/fulltext#:~:text=children%20and%20adolescents-,Eating%20Disorders%20Increased%20in%20Children%20and%20Adolescents%20Over%20the%20Past,to%20%3E100%20000%20in%202022" TargetMode="External"/><Relationship Id="rId54" Type="http://schemas.openxmlformats.org/officeDocument/2006/relationships/hyperlink" Target="https://www.the-wilson-method.com/blog/how-body-image-affects-your-voice" TargetMode="External"/><Relationship Id="rId62" Type="http://schemas.openxmlformats.org/officeDocument/2006/relationships/hyperlink" Target="https://speechprocessingbook.aalto.fi/index.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ubmed.ncbi.nlm.nih.gov/?term=Sitter%20K%5BAuthor%5D" TargetMode="External"/><Relationship Id="rId23" Type="http://schemas.openxmlformats.org/officeDocument/2006/relationships/hyperlink" Target="https://www.jenniferconnorstudioofthearts.com/post/grow-your-blog-community" TargetMode="External"/><Relationship Id="rId28" Type="http://schemas.openxmlformats.org/officeDocument/2006/relationships/hyperlink" Target="https://pubmed.ncbi.nlm.nih.gov/24094801/" TargetMode="External"/><Relationship Id="rId36" Type="http://schemas.openxmlformats.org/officeDocument/2006/relationships/hyperlink" Target="https://www.columbiapsychiatry.org/news/how-sleep-deprivation-affects-your-mental-health" TargetMode="External"/><Relationship Id="rId49" Type="http://schemas.openxmlformats.org/officeDocument/2006/relationships/hyperlink" Target="https://books.google.im/books?hl=en&amp;lr=&amp;id=GWR7DwAAQBAJ&amp;oi=fnd&amp;pg=PA117&amp;dq=singing+requires+the+use+of+many+muscles&amp;ots=0YI94u9mrb&amp;sig=3Be4B8oTXZqu6Gd_R7DTvU8uSmY&amp;redir_esc=y" TargetMode="External"/><Relationship Id="rId57" Type="http://schemas.openxmlformats.org/officeDocument/2006/relationships/hyperlink" Target="https://indieconnect.com/singing-and-eating-disorders/" TargetMode="External"/><Relationship Id="rId10" Type="http://schemas.openxmlformats.org/officeDocument/2006/relationships/hyperlink" Target="https://www.sciencedirect.com/science/article/pii/S0892199797800690" TargetMode="External"/><Relationship Id="rId31" Type="http://schemas.openxmlformats.org/officeDocument/2006/relationships/hyperlink" Target="https://www.ncbi.nlm.nih.gov/books/NBK436022/" TargetMode="External"/><Relationship Id="rId44" Type="http://schemas.openxmlformats.org/officeDocument/2006/relationships/hyperlink" Target="https://pmc.ncbi.nlm.nih.gov/articles/PMC9919533/" TargetMode="External"/><Relationship Id="rId52" Type="http://schemas.openxmlformats.org/officeDocument/2006/relationships/hyperlink" Target="https://www.cambridge.org/core/journals/european-psychiatry/article/abs/links-between-body-dysmorphic-disorder-and-eating-disorders/203F101321AD814A1F6E3D948CD35EE3" TargetMode="External"/><Relationship Id="rId60" Type="http://schemas.openxmlformats.org/officeDocument/2006/relationships/hyperlink" Target="https://www.educare.co.uk/courses/child-protection-in-education-music"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td.ohiolink.edu/acprod/odb_etd/ws/send_file/send?accession=osu1461188945&amp;disposition=inline" TargetMode="External"/><Relationship Id="rId13" Type="http://schemas.openxmlformats.org/officeDocument/2006/relationships/hyperlink" Target="https://qqml-journal.net/index.php/qqml/article/view/485/516" TargetMode="External"/><Relationship Id="rId18" Type="http://schemas.openxmlformats.org/officeDocument/2006/relationships/hyperlink" Target="https://researchportal.helsinki.fi/en/publications/stages-of-adolescence" TargetMode="External"/><Relationship Id="rId39" Type="http://schemas.openxmlformats.org/officeDocument/2006/relationships/hyperlink" Target="https://www.who.int/news-room/fact-sheets/detail/adolescent-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CE767-EC5C-1846-BF74-746B6478D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1279</TotalTime>
  <Pages>35</Pages>
  <Words>11555</Words>
  <Characters>65865</Characters>
  <Application>Microsoft Office Word</Application>
  <DocSecurity>0</DocSecurity>
  <Lines>548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tickle</dc:creator>
  <cp:keywords/>
  <dc:description/>
  <cp:lastModifiedBy>Ruth tickle</cp:lastModifiedBy>
  <cp:revision>197</cp:revision>
  <cp:lastPrinted>2025-12-05T15:45:00Z</cp:lastPrinted>
  <dcterms:created xsi:type="dcterms:W3CDTF">2025-08-21T10:52:00Z</dcterms:created>
  <dcterms:modified xsi:type="dcterms:W3CDTF">2025-12-12T13:31:00Z</dcterms:modified>
</cp:coreProperties>
</file>