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80756630"/>
        <w:docPartObj>
          <w:docPartGallery w:val="Cover Pages"/>
          <w:docPartUnique/>
        </w:docPartObj>
      </w:sdtPr>
      <w:sdtEndPr/>
      <w:sdtContent>
        <w:p w:rsidR="00BD74B5" w:rsidRDefault="002860E1">
          <w:pPr>
            <w:ind w:left="1440"/>
          </w:pPr>
          <w:r>
            <w:rPr>
              <w:noProof/>
            </w:rPr>
            <w:drawing>
              <wp:anchor distT="0" distB="0" distL="133350" distR="114300" simplePos="0" relativeHeight="6" behindDoc="0" locked="0" layoutInCell="1" allowOverlap="1">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a:picLocks noChangeAspect="1" noChangeArrowheads="1"/>
                        </pic:cNvPicPr>
                      </pic:nvPicPr>
                      <pic:blipFill>
                        <a:blip r:embed="rId9"/>
                        <a:stretch>
                          <a:fillRect/>
                        </a:stretch>
                      </pic:blipFill>
                      <pic:spPr bwMode="auto">
                        <a:xfrm>
                          <a:off x="0" y="0"/>
                          <a:ext cx="2746375" cy="914400"/>
                        </a:xfrm>
                        <a:prstGeom prst="rect">
                          <a:avLst/>
                        </a:prstGeom>
                      </pic:spPr>
                    </pic:pic>
                  </a:graphicData>
                </a:graphic>
              </wp:anchor>
            </w:drawing>
          </w:r>
          <w:r>
            <w:rPr>
              <w:noProof/>
            </w:rPr>
            <w:drawing>
              <wp:anchor distT="0" distB="0" distL="114300" distR="114300" simplePos="0" relativeHeight="7"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a:picLocks noChangeAspect="1" noChangeArrowheads="1"/>
                        </pic:cNvPicPr>
                      </pic:nvPicPr>
                      <pic:blipFill>
                        <a:blip r:embed="rId10"/>
                        <a:stretch>
                          <a:fillRect/>
                        </a:stretch>
                      </pic:blipFill>
                      <pic:spPr bwMode="auto">
                        <a:xfrm>
                          <a:off x="0" y="0"/>
                          <a:ext cx="1895475" cy="847090"/>
                        </a:xfrm>
                        <a:prstGeom prst="rect">
                          <a:avLst/>
                        </a:prstGeom>
                      </pic:spPr>
                    </pic:pic>
                  </a:graphicData>
                </a:graphic>
              </wp:anchor>
            </w:drawing>
          </w:r>
        </w:p>
        <w:p w:rsidR="00BD74B5" w:rsidRDefault="008F12B1">
          <w:pPr>
            <w:ind w:left="1440"/>
          </w:pPr>
        </w:p>
      </w:sdtContent>
    </w:sdt>
    <w:p w:rsidR="00BD74B5" w:rsidRDefault="00BD74B5">
      <w:pPr>
        <w:rPr>
          <w:sz w:val="24"/>
        </w:rPr>
      </w:pPr>
    </w:p>
    <w:p w:rsidR="00BD74B5" w:rsidRDefault="00BD74B5">
      <w:pPr>
        <w:rPr>
          <w:sz w:val="24"/>
        </w:rPr>
      </w:pPr>
    </w:p>
    <w:p w:rsidR="00BD74B5" w:rsidRDefault="00BD74B5">
      <w:pPr>
        <w:rPr>
          <w:sz w:val="24"/>
        </w:rPr>
      </w:pPr>
    </w:p>
    <w:p w:rsidR="00BD74B5" w:rsidRDefault="00BD74B5">
      <w:pPr>
        <w:rPr>
          <w:sz w:val="24"/>
        </w:rPr>
      </w:pPr>
    </w:p>
    <w:p w:rsidR="00BD74B5" w:rsidRDefault="002860E1">
      <w:pPr>
        <w:rPr>
          <w:sz w:val="24"/>
        </w:rPr>
      </w:pPr>
      <w:r>
        <w:rPr>
          <w:noProof/>
          <w:sz w:val="24"/>
        </w:rPr>
        <mc:AlternateContent>
          <mc:Choice Requires="wps">
            <w:drawing>
              <wp:anchor distT="0" distB="0" distL="114300" distR="114300" simplePos="0" relativeHeight="2" behindDoc="0" locked="0" layoutInCell="1" allowOverlap="1" wp14:anchorId="2587FBE7">
                <wp:simplePos x="0" y="0"/>
                <wp:positionH relativeFrom="column">
                  <wp:posOffset>655955</wp:posOffset>
                </wp:positionH>
                <wp:positionV relativeFrom="paragraph">
                  <wp:posOffset>52705</wp:posOffset>
                </wp:positionV>
                <wp:extent cx="3926840" cy="401955"/>
                <wp:effectExtent l="0" t="0" r="0" b="0"/>
                <wp:wrapNone/>
                <wp:docPr id="3" name="Text Box 2"/>
                <wp:cNvGraphicFramePr/>
                <a:graphic xmlns:a="http://schemas.openxmlformats.org/drawingml/2006/main">
                  <a:graphicData uri="http://schemas.microsoft.com/office/word/2010/wordprocessingShape">
                    <wps:wsp>
                      <wps:cNvSpPr/>
                      <wps:spPr>
                        <a:xfrm>
                          <a:off x="0" y="0"/>
                          <a:ext cx="3926160" cy="40140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rsidR="00BD74B5" w:rsidRDefault="000F3E5F">
                            <w:pPr>
                              <w:pStyle w:val="FrameContents"/>
                              <w:jc w:val="center"/>
                            </w:pPr>
                            <w:r>
                              <w:rPr>
                                <w:b/>
                                <w:sz w:val="40"/>
                              </w:rPr>
                              <w:t>Network</w:t>
                            </w:r>
                            <w:r w:rsidR="002860E1">
                              <w:rPr>
                                <w:b/>
                                <w:sz w:val="40"/>
                              </w:rPr>
                              <w:t xml:space="preserve"> Security (</w:t>
                            </w:r>
                            <w:r>
                              <w:rPr>
                                <w:b/>
                                <w:sz w:val="40"/>
                              </w:rPr>
                              <w:t>N</w:t>
                            </w:r>
                            <w:r w:rsidR="002860E1">
                              <w:rPr>
                                <w:b/>
                                <w:sz w:val="40"/>
                              </w:rPr>
                              <w:t>S)</w:t>
                            </w:r>
                          </w:p>
                        </w:txbxContent>
                      </wps:txbx>
                      <wps:bodyPr>
                        <a:spAutoFit/>
                      </wps:bodyPr>
                    </wps:wsp>
                  </a:graphicData>
                </a:graphic>
                <wp14:sizeRelV relativeFrom="margin">
                  <wp14:pctHeight>20000</wp14:pctHeight>
                </wp14:sizeRelV>
              </wp:anchor>
            </w:drawing>
          </mc:Choice>
          <mc:Fallback>
            <w:pict>
              <v:rect w14:anchorId="2587FBE7" id="Text Box 2" o:spid="_x0000_s1026" style="position:absolute;margin-left:51.65pt;margin-top:4.15pt;width:309.2pt;height:31.65pt;z-index:2;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iL12AEAABUEAAAOAAAAZHJzL2Uyb0RvYy54bWysU8Fu2zAMvQ/YPwi6L3bSItiMOEW3IrsM&#10;W7F2H6DIUixAEgVJjZ2/H8U4bredOtQHmRL5SL1HanMzOsuOKiYDvuXLRc2Z8hI64w8t//W4+/CR&#10;s5SF74QFr1p+UonfbN+/2wyhUSvowXYqMkziUzOElvc5h6aqkuyVE2kBQXl0aohOZNzGQ9VFMWB2&#10;Z6tVXa+rAWIXIkiVEp7enZ18S/m1VjL/0DqpzGzL8W6Z1kjrvqzVdiOaQxShN3K6hviPWzhhPBad&#10;U92JLNhTNP+kckZGSKDzQoKrQGsjFXFANsv6LzYPvQiKuKA4KcwypbdLK78f7yMzXcuvOPPCYYse&#10;1ZjZZxjZqqgzhNRg0EO4j9MuoVmojjq68kcSbCRFT7OiJYXEw6tPq/VyjcJL9F3Xy+uaJK+e0SGm&#10;/FWBY8VoecSOkZDi+C1lrIihl5BSLIE13c5YS5t42H+xkR0FdndHX7kyQv4Is74Eeyiws7ucVIXZ&#10;mQtZ+WRVibP+p9KoCFGiKnIqcx4bnGvkcxkerEWAEqgx/yuxE6SgFU3rK/EziOqDzzPeGQ+R1HjB&#10;rph53I9TJ/fQnc69TOH2KaNApHiJurhIJZw9UnV6J2W4X+5Jy+fXvP0NAAD//wMAUEsDBBQABgAI&#10;AAAAIQCujZEY3gAAAAgBAAAPAAAAZHJzL2Rvd25yZXYueG1sTI/BbsIwEETvlfoP1lbqpSpOIASU&#10;xkFVVVDFiQIfYOIliRqvo9iQ8PdsT+1pdzSj2bf5arStuGLvG0cK4kkEAql0pqFKwfGwfl2C8EGT&#10;0a0jVHBDD6vi8SHXmXEDfeN1HyrBJeQzraAOocuk9GWNVvuJ65DYO7ve6sCyr6Tp9cDltpXTKEql&#10;1Q3xhVp3+FFj+bO/WAXzrxebnD+Hra028Y5uNinTTaLU89P4/gYi4Bj+wvCLz+hQMNPJXch40bKO&#10;ZjOOKljyYH8xjRcgTrzEKcgil/8fKO4AAAD//wMAUEsBAi0AFAAGAAgAAAAhALaDOJL+AAAA4QEA&#10;ABMAAAAAAAAAAAAAAAAAAAAAAFtDb250ZW50X1R5cGVzXS54bWxQSwECLQAUAAYACAAAACEAOP0h&#10;/9YAAACUAQAACwAAAAAAAAAAAAAAAAAvAQAAX3JlbHMvLnJlbHNQSwECLQAUAAYACAAAACEAtk4i&#10;9dgBAAAVBAAADgAAAAAAAAAAAAAAAAAuAgAAZHJzL2Uyb0RvYy54bWxQSwECLQAUAAYACAAAACEA&#10;ro2RGN4AAAAIAQAADwAAAAAAAAAAAAAAAAAyBAAAZHJzL2Rvd25yZXYueG1sUEsFBgAAAAAEAAQA&#10;8wAAAD0FAAAAAA==&#10;" stroked="f">
                <v:textbox style="mso-fit-shape-to-text:t">
                  <w:txbxContent>
                    <w:p w:rsidR="00BD74B5" w:rsidRDefault="000F3E5F">
                      <w:pPr>
                        <w:pStyle w:val="FrameContents"/>
                        <w:jc w:val="center"/>
                      </w:pPr>
                      <w:r>
                        <w:rPr>
                          <w:b/>
                          <w:sz w:val="40"/>
                        </w:rPr>
                        <w:t>Network</w:t>
                      </w:r>
                      <w:r w:rsidR="002860E1">
                        <w:rPr>
                          <w:b/>
                          <w:sz w:val="40"/>
                        </w:rPr>
                        <w:t xml:space="preserve"> Security (</w:t>
                      </w:r>
                      <w:r>
                        <w:rPr>
                          <w:b/>
                          <w:sz w:val="40"/>
                        </w:rPr>
                        <w:t>N</w:t>
                      </w:r>
                      <w:r w:rsidR="002860E1">
                        <w:rPr>
                          <w:b/>
                          <w:sz w:val="40"/>
                        </w:rPr>
                        <w:t>S)</w:t>
                      </w:r>
                    </w:p>
                  </w:txbxContent>
                </v:textbox>
              </v:rect>
            </w:pict>
          </mc:Fallback>
        </mc:AlternateContent>
      </w:r>
    </w:p>
    <w:p w:rsidR="00BD74B5" w:rsidRDefault="00BD74B5">
      <w:pPr>
        <w:rPr>
          <w:sz w:val="24"/>
        </w:rPr>
      </w:pPr>
    </w:p>
    <w:p w:rsidR="00BD74B5" w:rsidRDefault="00BD74B5">
      <w:pPr>
        <w:rPr>
          <w:sz w:val="24"/>
        </w:rPr>
      </w:pPr>
    </w:p>
    <w:p w:rsidR="00BD74B5" w:rsidRDefault="00BD74B5">
      <w:pPr>
        <w:rPr>
          <w:sz w:val="24"/>
        </w:rPr>
      </w:pPr>
    </w:p>
    <w:p w:rsidR="00BD74B5" w:rsidRDefault="00F623F3">
      <w:pPr>
        <w:rPr>
          <w:sz w:val="24"/>
        </w:rPr>
      </w:pPr>
      <w:r>
        <w:rPr>
          <w:noProof/>
          <w:sz w:val="24"/>
        </w:rPr>
        <mc:AlternateContent>
          <mc:Choice Requires="wps">
            <w:drawing>
              <wp:anchor distT="0" distB="0" distL="114300" distR="114300" simplePos="0" relativeHeight="3" behindDoc="0" locked="0" layoutInCell="1" allowOverlap="1" wp14:anchorId="4E682A2A" wp14:editId="0D266753">
                <wp:simplePos x="0" y="0"/>
                <wp:positionH relativeFrom="column">
                  <wp:posOffset>472059</wp:posOffset>
                </wp:positionH>
                <wp:positionV relativeFrom="paragraph">
                  <wp:posOffset>247650</wp:posOffset>
                </wp:positionV>
                <wp:extent cx="4451985" cy="328930"/>
                <wp:effectExtent l="0" t="0" r="7620" b="0"/>
                <wp:wrapNone/>
                <wp:docPr id="5" name="Text Box 3"/>
                <wp:cNvGraphicFramePr/>
                <a:graphic xmlns:a="http://schemas.openxmlformats.org/drawingml/2006/main">
                  <a:graphicData uri="http://schemas.microsoft.com/office/word/2010/wordprocessingShape">
                    <wps:wsp>
                      <wps:cNvSpPr/>
                      <wps:spPr>
                        <a:xfrm>
                          <a:off x="0" y="0"/>
                          <a:ext cx="4451985" cy="32893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rsidR="00F623F3" w:rsidRPr="000F3E5F" w:rsidRDefault="002860E1">
                            <w:pPr>
                              <w:pStyle w:val="FrameContents"/>
                              <w:jc w:val="center"/>
                              <w:rPr>
                                <w:rFonts w:ascii="Verdana" w:hAnsi="Verdana"/>
                                <w:b/>
                                <w:sz w:val="32"/>
                              </w:rPr>
                            </w:pPr>
                            <w:r w:rsidRPr="000F3E5F">
                              <w:rPr>
                                <w:rFonts w:ascii="Verdana" w:hAnsi="Verdana"/>
                                <w:b/>
                                <w:sz w:val="32"/>
                              </w:rPr>
                              <w:t>Lab</w:t>
                            </w:r>
                            <w:r w:rsidR="00F623F3" w:rsidRPr="000F3E5F">
                              <w:rPr>
                                <w:rFonts w:ascii="Verdana" w:hAnsi="Verdana"/>
                                <w:b/>
                                <w:sz w:val="32"/>
                              </w:rPr>
                              <w:t xml:space="preserve"> - </w:t>
                            </w:r>
                            <w:r w:rsidRPr="000F3E5F">
                              <w:rPr>
                                <w:rFonts w:ascii="Verdana" w:hAnsi="Verdana"/>
                                <w:b/>
                                <w:sz w:val="32"/>
                              </w:rPr>
                              <w:t xml:space="preserve"> </w:t>
                            </w:r>
                          </w:p>
                          <w:p w:rsidR="00BD74B5" w:rsidRPr="00F623F3" w:rsidRDefault="006055DD">
                            <w:pPr>
                              <w:pStyle w:val="FrameContents"/>
                              <w:jc w:val="center"/>
                              <w:rPr>
                                <w:i/>
                              </w:rPr>
                            </w:pPr>
                            <w:r>
                              <w:rPr>
                                <w:rFonts w:ascii="Verdana" w:hAnsi="Verdana"/>
                                <w:i/>
                                <w:sz w:val="32"/>
                              </w:rPr>
                              <w:t>Digital Signatures</w:t>
                            </w:r>
                          </w:p>
                        </w:txbxContent>
                      </wps:txbx>
                      <wps:bodyPr>
                        <a:spAutoFit/>
                      </wps:bodyPr>
                    </wps:wsp>
                  </a:graphicData>
                </a:graphic>
                <wp14:sizeRelV relativeFrom="margin">
                  <wp14:pctHeight>20000</wp14:pctHeight>
                </wp14:sizeRelV>
              </wp:anchor>
            </w:drawing>
          </mc:Choice>
          <mc:Fallback>
            <w:pict>
              <v:rect w14:anchorId="4E682A2A" id="Text Box 3" o:spid="_x0000_s1027" style="position:absolute;margin-left:37.15pt;margin-top:19.5pt;width:350.55pt;height:25.9pt;z-index:3;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Ue43AEAABwEAAAOAAAAZHJzL2Uyb0RvYy54bWysU01vGyEQvVfqf0Dc6/VHUjkrr6O2kXup&#10;2ihJfwBmwYsEDALiXf/7DrP2Jm1PqeoDBmbeG96b2c3t4Cw7qpgM+IYvZnPOlJfQGn9o+M+n3Yc1&#10;ZykL3woLXjX8pBK/3b5/t+lDrZbQgW1VZEjiU92Hhnc5h7qqkuyUE2kGQXkMaohOZDzGQ9VG0SO7&#10;s9VyPv9Y9RDbEEGqlPD2bgzyLfFrrWT+oXVSmdmG49syrZHWfVmr7UbUhyhCZ+T5GeIfXuGE8Vh0&#10;oroTWbDnaP6ickZGSKDzTIKrQGsjFWlANYv5H2oeOxEUaUFzUphsSv+PVn4/3kdm2oZfc+aFwxY9&#10;qSGzzzCwVXGnD6nGpMdwH8+nhNsiddDRlX8UwQZy9DQ5WigkXl5dXS9u1kgtMbZarm9WZHn1gg4x&#10;5a8KHCubhkfsGBkpjt9SxoqYekkpxRJY0+6MtXSIh/0XG9lRYHd39CtPRshvadaXZA8FNobLTVWU&#10;jVpol09WlTzrH5RGR0gSVZHnMuPY4FzjIF2GB2sRoCRq5H8j9gwpaEXT+kb8BKL64POEd8ZDJDde&#10;qSvbPOwHavji0t49tKexpSl8es7oExlfki8hMgtHkMw9fy5lxl+fydKXj3r7CwAA//8DAFBLAwQU&#10;AAYACAAAACEAFJdRf98AAAAIAQAADwAAAGRycy9kb3ducmV2LnhtbEyPwU7DMBBE70j8g7VIXFDr&#10;lLpNG7KpEIKq4gQtH+DG2yQiXkex26R/jznBcTSjmTf5ZrStuFDvG8cIs2kCgrh0puEK4evwNlmB&#10;8EGz0a1jQriSh01xe5PrzLiBP+myD5WIJewzjVCH0GVS+rImq/3UdcTRO7ne6hBlX0nT6yGW21Y+&#10;JslSWt1wXKh1Ry81ld/7s0VY7B6sOr0O77bazj74alW53CrE+7vx+QlEoDH8heEXP6JDEZmO7szG&#10;ixYhVfOYRJiv46Xop+lCgTgirJMVyCKX/w8UPwAAAP//AwBQSwECLQAUAAYACAAAACEAtoM4kv4A&#10;AADhAQAAEwAAAAAAAAAAAAAAAAAAAAAAW0NvbnRlbnRfVHlwZXNdLnhtbFBLAQItABQABgAIAAAA&#10;IQA4/SH/1gAAAJQBAAALAAAAAAAAAAAAAAAAAC8BAABfcmVscy8ucmVsc1BLAQItABQABgAIAAAA&#10;IQC4lUe43AEAABwEAAAOAAAAAAAAAAAAAAAAAC4CAABkcnMvZTJvRG9jLnhtbFBLAQItABQABgAI&#10;AAAAIQAUl1F/3wAAAAgBAAAPAAAAAAAAAAAAAAAAADYEAABkcnMvZG93bnJldi54bWxQSwUGAAAA&#10;AAQABADzAAAAQgUAAAAA&#10;" stroked="f">
                <v:textbox style="mso-fit-shape-to-text:t">
                  <w:txbxContent>
                    <w:p w:rsidR="00F623F3" w:rsidRPr="000F3E5F" w:rsidRDefault="002860E1">
                      <w:pPr>
                        <w:pStyle w:val="FrameContents"/>
                        <w:jc w:val="center"/>
                        <w:rPr>
                          <w:rFonts w:ascii="Verdana" w:hAnsi="Verdana"/>
                          <w:b/>
                          <w:sz w:val="32"/>
                        </w:rPr>
                      </w:pPr>
                      <w:r w:rsidRPr="000F3E5F">
                        <w:rPr>
                          <w:rFonts w:ascii="Verdana" w:hAnsi="Verdana"/>
                          <w:b/>
                          <w:sz w:val="32"/>
                        </w:rPr>
                        <w:t>Lab</w:t>
                      </w:r>
                      <w:r w:rsidR="00F623F3" w:rsidRPr="000F3E5F">
                        <w:rPr>
                          <w:rFonts w:ascii="Verdana" w:hAnsi="Verdana"/>
                          <w:b/>
                          <w:sz w:val="32"/>
                        </w:rPr>
                        <w:t xml:space="preserve"> - </w:t>
                      </w:r>
                      <w:r w:rsidRPr="000F3E5F">
                        <w:rPr>
                          <w:rFonts w:ascii="Verdana" w:hAnsi="Verdana"/>
                          <w:b/>
                          <w:sz w:val="32"/>
                        </w:rPr>
                        <w:t xml:space="preserve"> </w:t>
                      </w:r>
                    </w:p>
                    <w:p w:rsidR="00BD74B5" w:rsidRPr="00F623F3" w:rsidRDefault="006055DD">
                      <w:pPr>
                        <w:pStyle w:val="FrameContents"/>
                        <w:jc w:val="center"/>
                        <w:rPr>
                          <w:i/>
                        </w:rPr>
                      </w:pPr>
                      <w:r>
                        <w:rPr>
                          <w:rFonts w:ascii="Verdana" w:hAnsi="Verdana"/>
                          <w:i/>
                          <w:sz w:val="32"/>
                        </w:rPr>
                        <w:t>Digital Signatures</w:t>
                      </w:r>
                    </w:p>
                  </w:txbxContent>
                </v:textbox>
              </v:rect>
            </w:pict>
          </mc:Fallback>
        </mc:AlternateContent>
      </w:r>
    </w:p>
    <w:p w:rsidR="00BD74B5" w:rsidRDefault="00BD74B5">
      <w:pPr>
        <w:rPr>
          <w:sz w:val="24"/>
        </w:rPr>
      </w:pPr>
    </w:p>
    <w:p w:rsidR="00BD74B5" w:rsidRDefault="00BD74B5">
      <w:pPr>
        <w:jc w:val="right"/>
      </w:pPr>
    </w:p>
    <w:p w:rsidR="00BD74B5" w:rsidRDefault="00BD74B5"/>
    <w:p w:rsidR="00BD74B5" w:rsidRDefault="00BD74B5"/>
    <w:p w:rsidR="00BD74B5" w:rsidRDefault="00BD74B5"/>
    <w:p w:rsidR="00BD74B5" w:rsidRDefault="00BD74B5"/>
    <w:p w:rsidR="00BD74B5" w:rsidRDefault="00BD74B5"/>
    <w:p w:rsidR="00BD74B5" w:rsidRDefault="00F623F3">
      <w:r>
        <w:rPr>
          <w:noProof/>
        </w:rPr>
        <mc:AlternateContent>
          <mc:Choice Requires="wps">
            <w:drawing>
              <wp:anchor distT="0" distB="0" distL="114300" distR="114300" simplePos="0" relativeHeight="5" behindDoc="0" locked="0" layoutInCell="1" allowOverlap="1" wp14:anchorId="37B4282E" wp14:editId="1576492D">
                <wp:simplePos x="0" y="0"/>
                <wp:positionH relativeFrom="margin">
                  <wp:posOffset>495554</wp:posOffset>
                </wp:positionH>
                <wp:positionV relativeFrom="paragraph">
                  <wp:posOffset>5588</wp:posOffset>
                </wp:positionV>
                <wp:extent cx="4307205" cy="1676400"/>
                <wp:effectExtent l="0" t="0" r="0" b="1905"/>
                <wp:wrapNone/>
                <wp:docPr id="7" name="Text Box 6"/>
                <wp:cNvGraphicFramePr/>
                <a:graphic xmlns:a="http://schemas.openxmlformats.org/drawingml/2006/main">
                  <a:graphicData uri="http://schemas.microsoft.com/office/word/2010/wordprocessingShape">
                    <wps:wsp>
                      <wps:cNvSpPr/>
                      <wps:spPr>
                        <a:xfrm>
                          <a:off x="0" y="0"/>
                          <a:ext cx="4307205" cy="167640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rsidR="00BD74B5" w:rsidRDefault="002860E1">
                            <w:pPr>
                              <w:pStyle w:val="FrameContents"/>
                              <w:spacing w:after="120" w:line="240" w:lineRule="auto"/>
                              <w:jc w:val="center"/>
                              <w:rPr>
                                <w:sz w:val="28"/>
                              </w:rPr>
                            </w:pPr>
                            <w:r>
                              <w:rPr>
                                <w:b/>
                                <w:bCs/>
                                <w:sz w:val="28"/>
                                <w:lang w:val="en-US"/>
                              </w:rPr>
                              <w:t>Faculty of Architecture, Computing &amp; Engineering</w:t>
                            </w:r>
                          </w:p>
                          <w:p w:rsidR="00BD74B5" w:rsidRDefault="002860E1">
                            <w:pPr>
                              <w:pStyle w:val="FrameContents"/>
                              <w:spacing w:after="120" w:line="240" w:lineRule="auto"/>
                              <w:jc w:val="center"/>
                              <w:rPr>
                                <w:sz w:val="28"/>
                              </w:rPr>
                            </w:pPr>
                            <w:r>
                              <w:rPr>
                                <w:b/>
                                <w:bCs/>
                                <w:sz w:val="28"/>
                                <w:lang w:val="en-US"/>
                              </w:rPr>
                              <w:t>School of Applied Computing</w:t>
                            </w:r>
                          </w:p>
                          <w:p w:rsidR="00BD74B5" w:rsidRDefault="002860E1">
                            <w:pPr>
                              <w:pStyle w:val="FrameContents"/>
                              <w:spacing w:after="120" w:line="240" w:lineRule="auto"/>
                              <w:jc w:val="center"/>
                              <w:rPr>
                                <w:b/>
                                <w:sz w:val="28"/>
                              </w:rPr>
                            </w:pPr>
                            <w:r>
                              <w:rPr>
                                <w:b/>
                                <w:sz w:val="28"/>
                              </w:rPr>
                              <w:t>Mount Pleasant Campus</w:t>
                            </w:r>
                          </w:p>
                          <w:p w:rsidR="00BD74B5" w:rsidRDefault="002860E1">
                            <w:pPr>
                              <w:pStyle w:val="FrameContents"/>
                              <w:spacing w:after="120" w:line="240" w:lineRule="auto"/>
                              <w:jc w:val="center"/>
                              <w:rPr>
                                <w:b/>
                                <w:sz w:val="28"/>
                              </w:rPr>
                            </w:pPr>
                            <w:r>
                              <w:rPr>
                                <w:b/>
                                <w:sz w:val="28"/>
                              </w:rPr>
                              <w:t>Swansea</w:t>
                            </w:r>
                          </w:p>
                          <w:p w:rsidR="00BD74B5" w:rsidRDefault="002860E1">
                            <w:pPr>
                              <w:pStyle w:val="FrameContents"/>
                              <w:jc w:val="center"/>
                            </w:pPr>
                            <w:r>
                              <w:rPr>
                                <w:b/>
                                <w:sz w:val="28"/>
                              </w:rPr>
                              <w:t>SA1 6ED</w:t>
                            </w:r>
                          </w:p>
                        </w:txbxContent>
                      </wps:txbx>
                      <wps:bodyPr>
                        <a:noAutofit/>
                      </wps:bodyPr>
                    </wps:wsp>
                  </a:graphicData>
                </a:graphic>
              </wp:anchor>
            </w:drawing>
          </mc:Choice>
          <mc:Fallback>
            <w:pict>
              <v:rect w14:anchorId="37B4282E" id="Text Box 6" o:spid="_x0000_s1028" style="position:absolute;margin-left:39pt;margin-top:.45pt;width:339.15pt;height:132pt;z-index: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k+I3QEAAB0EAAAOAAAAZHJzL2Uyb0RvYy54bWysU8Fu2zAMvQ/YPwi6L3ayLhmMOMW2IrsM&#10;W9F2H6DIUixAEgVJTZy/H0U7abedWtQHmRL5SL1Han09OMsOKiYDvuXzWc2Z8hI64/ct//2w/fCZ&#10;s5SF74QFr1p+Uolfb96/Wx9DoxbQg+1UZJjEp+YYWt7nHJqqSrJXTqQZBOXRqSE6kXEb91UXxRGz&#10;O1st6npZHSF2IYJUKeHpzejkG8qvtZL5l9ZJZWZbjnfLtEZad2WtNmvR7KMIvZHTNcQrbuGE8Vj0&#10;kupGZMEeo/kvlTMyQgKdZxJcBVobqYgDspnX/7C570VQxAXFSeEiU3q7tPLn4TYy07V8xZkXDlv0&#10;oIbMvsLAlkWdY0gNBt2H2zjtEpqF6qCjK38kwQZS9HRRtKSQeHj1sV4t6k+cSfTNl6vlVU2aV0/w&#10;EFP+rsCxYrQ8YstISXH4kTKWxNBzSKmWwJpua6ylTdzvvtnIDgLbu6Wv3Bkhf4VZX4I9FNjoLidV&#10;oTaSISufrCpx1t8pjZIQJ6oipzLj3OBg4ySdpwdrEaAEasz/QuwEKWhF4/pC/AVE9cHnC94ZD5HU&#10;eMaumHnYDdTxxbm/O+hOY089fHnMoA0JX4LPLhILZ5DEnd5LGfLne5L06VVv/gAAAP//AwBQSwME&#10;FAAGAAgAAAAhAGj8DK7dAAAABwEAAA8AAABkcnMvZG93bnJldi54bWxMj81OwzAQhO9IvIO1SNyo&#10;TX/cJmRTIaSegAMtEtdt7CYR8TrEThveHnOC42hGM98U28l14myH0HpGuJ8pEJYrb1quEd4Pu7sN&#10;iBCJDXWeLcK3DbAtr68Kyo2/8Js972MtUgmHnBCaGPtcylA11lGY+d5y8k5+cBSTHGppBrqkctfJ&#10;uVJaOmo5LTTU26fGVp/70SGQXpqv19Pi5fA8asrqSe1WHwrx9mZ6fAAR7RT/wvCLn9ChTExHP7IJ&#10;okNYb9KViJCBSO56pRcgjghzvcxAloX8z1/+AAAA//8DAFBLAQItABQABgAIAAAAIQC2gziS/gAA&#10;AOEBAAATAAAAAAAAAAAAAAAAAAAAAABbQ29udGVudF9UeXBlc10ueG1sUEsBAi0AFAAGAAgAAAAh&#10;ADj9If/WAAAAlAEAAAsAAAAAAAAAAAAAAAAALwEAAF9yZWxzLy5yZWxzUEsBAi0AFAAGAAgAAAAh&#10;AN2qT4jdAQAAHQQAAA4AAAAAAAAAAAAAAAAALgIAAGRycy9lMm9Eb2MueG1sUEsBAi0AFAAGAAgA&#10;AAAhAGj8DK7dAAAABwEAAA8AAAAAAAAAAAAAAAAANwQAAGRycy9kb3ducmV2LnhtbFBLBQYAAAAA&#10;BAAEAPMAAABBBQAAAAA=&#10;" stroked="f">
                <v:textbox>
                  <w:txbxContent>
                    <w:p w:rsidR="00BD74B5" w:rsidRDefault="002860E1">
                      <w:pPr>
                        <w:pStyle w:val="FrameContents"/>
                        <w:spacing w:after="120" w:line="240" w:lineRule="auto"/>
                        <w:jc w:val="center"/>
                        <w:rPr>
                          <w:sz w:val="28"/>
                        </w:rPr>
                      </w:pPr>
                      <w:r>
                        <w:rPr>
                          <w:b/>
                          <w:bCs/>
                          <w:sz w:val="28"/>
                          <w:lang w:val="en-US"/>
                        </w:rPr>
                        <w:t>Faculty of Architecture, Computing &amp; Engineering</w:t>
                      </w:r>
                    </w:p>
                    <w:p w:rsidR="00BD74B5" w:rsidRDefault="002860E1">
                      <w:pPr>
                        <w:pStyle w:val="FrameContents"/>
                        <w:spacing w:after="120" w:line="240" w:lineRule="auto"/>
                        <w:jc w:val="center"/>
                        <w:rPr>
                          <w:sz w:val="28"/>
                        </w:rPr>
                      </w:pPr>
                      <w:r>
                        <w:rPr>
                          <w:b/>
                          <w:bCs/>
                          <w:sz w:val="28"/>
                          <w:lang w:val="en-US"/>
                        </w:rPr>
                        <w:t>School of Applied Computing</w:t>
                      </w:r>
                    </w:p>
                    <w:p w:rsidR="00BD74B5" w:rsidRDefault="002860E1">
                      <w:pPr>
                        <w:pStyle w:val="FrameContents"/>
                        <w:spacing w:after="120" w:line="240" w:lineRule="auto"/>
                        <w:jc w:val="center"/>
                        <w:rPr>
                          <w:b/>
                          <w:sz w:val="28"/>
                        </w:rPr>
                      </w:pPr>
                      <w:r>
                        <w:rPr>
                          <w:b/>
                          <w:sz w:val="28"/>
                        </w:rPr>
                        <w:t>Mount Pleasant Campus</w:t>
                      </w:r>
                    </w:p>
                    <w:p w:rsidR="00BD74B5" w:rsidRDefault="002860E1">
                      <w:pPr>
                        <w:pStyle w:val="FrameContents"/>
                        <w:spacing w:after="120" w:line="240" w:lineRule="auto"/>
                        <w:jc w:val="center"/>
                        <w:rPr>
                          <w:b/>
                          <w:sz w:val="28"/>
                        </w:rPr>
                      </w:pPr>
                      <w:r>
                        <w:rPr>
                          <w:b/>
                          <w:sz w:val="28"/>
                        </w:rPr>
                        <w:t>Swansea</w:t>
                      </w:r>
                    </w:p>
                    <w:p w:rsidR="00BD74B5" w:rsidRDefault="002860E1">
                      <w:pPr>
                        <w:pStyle w:val="FrameContents"/>
                        <w:jc w:val="center"/>
                      </w:pPr>
                      <w:r>
                        <w:rPr>
                          <w:b/>
                          <w:sz w:val="28"/>
                        </w:rPr>
                        <w:t>SA1 6ED</w:t>
                      </w:r>
                    </w:p>
                  </w:txbxContent>
                </v:textbox>
                <w10:wrap anchorx="margin"/>
              </v:rect>
            </w:pict>
          </mc:Fallback>
        </mc:AlternateContent>
      </w:r>
    </w:p>
    <w:p w:rsidR="00BD74B5" w:rsidRDefault="00BD74B5"/>
    <w:p w:rsidR="00BD74B5" w:rsidRDefault="002860E1">
      <w:pPr>
        <w:rPr>
          <w:lang w:val="en-US"/>
        </w:rPr>
      </w:pPr>
      <w:r>
        <w:br w:type="page"/>
      </w:r>
    </w:p>
    <w:p w:rsidR="00BD74B5" w:rsidRDefault="002860E1">
      <w:pPr>
        <w:jc w:val="both"/>
        <w:rPr>
          <w:b/>
          <w:sz w:val="24"/>
          <w:szCs w:val="24"/>
        </w:rPr>
      </w:pPr>
      <w:r>
        <w:rPr>
          <w:sz w:val="24"/>
        </w:rPr>
        <w:lastRenderedPageBreak/>
        <w:t xml:space="preserve">The purpose of today’s laboratory exercise is to </w:t>
      </w:r>
      <w:r w:rsidR="000F3E5F">
        <w:rPr>
          <w:b/>
          <w:sz w:val="24"/>
          <w:szCs w:val="24"/>
        </w:rPr>
        <w:t>hack a Webserver using domain fingerprinting</w:t>
      </w:r>
    </w:p>
    <w:p w:rsidR="006055DD" w:rsidRDefault="006055DD" w:rsidP="006055DD">
      <w:pPr>
        <w:pStyle w:val="NormalWeb"/>
        <w:jc w:val="both"/>
      </w:pPr>
      <w:r>
        <w:t xml:space="preserve">A </w:t>
      </w:r>
      <w:r>
        <w:rPr>
          <w:b/>
          <w:bCs/>
        </w:rPr>
        <w:t>digital signature</w:t>
      </w:r>
      <w:r>
        <w:t xml:space="preserve"> is a mathematical scheme for demonstrating the authenticity of a digital message or document.</w:t>
      </w:r>
    </w:p>
    <w:p w:rsidR="006055DD" w:rsidRDefault="006055DD" w:rsidP="006055DD">
      <w:pPr>
        <w:pStyle w:val="NormalWeb"/>
        <w:jc w:val="both"/>
      </w:pPr>
      <w:r>
        <w:t xml:space="preserve">Digital signatures use a standard, accepted format, called </w:t>
      </w:r>
      <w:r w:rsidRPr="00E4289C">
        <w:rPr>
          <w:b/>
        </w:rPr>
        <w:t>Public Key Infrastructure (PKI)</w:t>
      </w:r>
      <w:r>
        <w:t xml:space="preserve">, to provide the highest levels of security and universal acceptance. They are a specific signature technology implementation of electronic signature (eSignature). </w:t>
      </w:r>
    </w:p>
    <w:p w:rsidR="006055DD" w:rsidRDefault="006055DD" w:rsidP="006055DD">
      <w:pPr>
        <w:pStyle w:val="NormalWeb"/>
        <w:jc w:val="both"/>
      </w:pPr>
      <w:r>
        <w:t xml:space="preserve">A valid digital signature gives a recipient reason to believe that the message or document was created by a known sender (see </w:t>
      </w:r>
      <w:r w:rsidRPr="00A9793C">
        <w:rPr>
          <w:b/>
        </w:rPr>
        <w:t>authentication</w:t>
      </w:r>
      <w:r>
        <w:t xml:space="preserve"> section below), that the sender cannot deny having sent the message (see </w:t>
      </w:r>
      <w:r w:rsidRPr="00A9793C">
        <w:rPr>
          <w:b/>
        </w:rPr>
        <w:t>non-repudiation</w:t>
      </w:r>
      <w:r>
        <w:t xml:space="preserve"> section below), and that the message was not altered in transit (see </w:t>
      </w:r>
      <w:r w:rsidRPr="00A9793C">
        <w:rPr>
          <w:b/>
        </w:rPr>
        <w:t>integrity</w:t>
      </w:r>
      <w:r>
        <w:t xml:space="preserve"> section below).</w:t>
      </w:r>
    </w:p>
    <w:p w:rsidR="006055DD" w:rsidRDefault="006055DD" w:rsidP="006055DD">
      <w:pPr>
        <w:pStyle w:val="NormalWeb"/>
        <w:jc w:val="both"/>
      </w:pPr>
      <w:r>
        <w:t xml:space="preserve">Digital signatures are a standard element of most </w:t>
      </w:r>
      <w:r w:rsidRPr="008F525B">
        <w:t>cryptographic protocol</w:t>
      </w:r>
      <w:r>
        <w:t xml:space="preserve"> suites (</w:t>
      </w:r>
      <w:proofErr w:type="spellStart"/>
      <w:r>
        <w:t>Cyphersuites</w:t>
      </w:r>
      <w:proofErr w:type="spellEnd"/>
      <w:r>
        <w:t xml:space="preserve">), and are commonly used for software distribution, financial transactions, </w:t>
      </w:r>
      <w:r w:rsidRPr="008F525B">
        <w:t>contract management software</w:t>
      </w:r>
      <w:r>
        <w:t>, and in other cases where it is important to detect forgery or tampering of message or document.</w:t>
      </w:r>
    </w:p>
    <w:p w:rsidR="006055DD" w:rsidRPr="00E4289C" w:rsidRDefault="006055DD" w:rsidP="006055DD">
      <w:pPr>
        <w:pStyle w:val="Heading3"/>
        <w:jc w:val="both"/>
        <w:rPr>
          <w:rFonts w:ascii="Times New Roman" w:hAnsi="Times New Roman" w:cs="Times New Roman"/>
          <w:color w:val="auto"/>
          <w:sz w:val="24"/>
        </w:rPr>
      </w:pPr>
      <w:r w:rsidRPr="00E4289C">
        <w:rPr>
          <w:rFonts w:ascii="Times New Roman" w:hAnsi="Times New Roman" w:cs="Times New Roman"/>
          <w:color w:val="auto"/>
          <w:sz w:val="24"/>
        </w:rPr>
        <w:t>What is Public Key Infrastructure (PKI)?</w:t>
      </w:r>
    </w:p>
    <w:p w:rsidR="006055DD" w:rsidRDefault="006055DD" w:rsidP="006055DD">
      <w:pPr>
        <w:pStyle w:val="section-subtitle"/>
        <w:jc w:val="both"/>
      </w:pPr>
      <w:r>
        <w:t xml:space="preserve">Public Key Infrastructure (PKI) is a set of requirements that allow (among other things) the creation of digital signatures. Through PKI, each digital signature transaction includes a pair of keys: a </w:t>
      </w:r>
      <w:r w:rsidRPr="00A9793C">
        <w:rPr>
          <w:b/>
        </w:rPr>
        <w:t>private key</w:t>
      </w:r>
      <w:r>
        <w:t xml:space="preserve"> and a </w:t>
      </w:r>
      <w:r w:rsidRPr="00A9793C">
        <w:rPr>
          <w:b/>
        </w:rPr>
        <w:t>public key</w:t>
      </w:r>
      <w:r>
        <w:t xml:space="preserve">. The private key, as the name implies, is not shared and is used only by the signer to electronically signed documents. The public key is openly available and used by those who need to validate the signer’s electronic signature. PKI enforces additional requirements, such as the </w:t>
      </w:r>
      <w:r w:rsidRPr="00A9793C">
        <w:rPr>
          <w:b/>
        </w:rPr>
        <w:t>Certificate Authority (CA)</w:t>
      </w:r>
      <w:r>
        <w:t xml:space="preserve">, a </w:t>
      </w:r>
      <w:r w:rsidRPr="00E4289C">
        <w:rPr>
          <w:b/>
        </w:rPr>
        <w:t>digital certificate</w:t>
      </w:r>
      <w:r>
        <w:t xml:space="preserve">, end-user </w:t>
      </w:r>
      <w:proofErr w:type="spellStart"/>
      <w:r>
        <w:t>enrollment</w:t>
      </w:r>
      <w:proofErr w:type="spellEnd"/>
      <w:r>
        <w:t xml:space="preserve"> software, and tools for managing, renewing, and revoking keys and certificates.</w:t>
      </w:r>
    </w:p>
    <w:p w:rsidR="006055DD" w:rsidRPr="00E4289C" w:rsidRDefault="006055DD" w:rsidP="006055DD">
      <w:pPr>
        <w:pStyle w:val="Heading3"/>
        <w:jc w:val="both"/>
        <w:rPr>
          <w:rFonts w:ascii="Times New Roman" w:hAnsi="Times New Roman" w:cs="Times New Roman"/>
          <w:color w:val="auto"/>
          <w:sz w:val="24"/>
        </w:rPr>
      </w:pPr>
      <w:r w:rsidRPr="00E4289C">
        <w:rPr>
          <w:rFonts w:ascii="Times New Roman" w:hAnsi="Times New Roman" w:cs="Times New Roman"/>
          <w:color w:val="auto"/>
          <w:sz w:val="24"/>
        </w:rPr>
        <w:t>What is a digital certificate?</w:t>
      </w:r>
    </w:p>
    <w:p w:rsidR="006055DD" w:rsidRDefault="006055DD" w:rsidP="006055DD">
      <w:pPr>
        <w:pStyle w:val="section-subtitle"/>
        <w:jc w:val="both"/>
      </w:pPr>
      <w:r>
        <w:t>A digital certificate is an electronic document issued by a Certificate Authority (CA). It contains the public key for a digital signature and specifies the identity associated with the key, such as the name of an organization. The certificate is used to confirm that the public key belongs to the specific organization. The CA acts as the guarantor. Digital certificates must be issued by a trusted authority and are only valid for a specified time. They are required in order to create a digital signature.</w:t>
      </w:r>
    </w:p>
    <w:p w:rsidR="006055DD" w:rsidRDefault="006055DD" w:rsidP="006055DD">
      <w:pPr>
        <w:pStyle w:val="section-subtitle"/>
        <w:jc w:val="both"/>
      </w:pPr>
    </w:p>
    <w:p w:rsidR="006055DD" w:rsidRPr="000F6923" w:rsidRDefault="006055DD" w:rsidP="006055DD">
      <w:pPr>
        <w:spacing w:before="100" w:beforeAutospacing="1" w:after="100" w:afterAutospacing="1" w:line="240" w:lineRule="auto"/>
        <w:jc w:val="both"/>
        <w:outlineLvl w:val="1"/>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Components of Digital Signature</w:t>
      </w:r>
    </w:p>
    <w:p w:rsidR="006055DD" w:rsidRPr="000F6923"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A digital signature scheme typically consists of three algorithms;</w:t>
      </w:r>
    </w:p>
    <w:p w:rsidR="006055DD" w:rsidRDefault="006055DD" w:rsidP="006055DD">
      <w:pPr>
        <w:numPr>
          <w:ilvl w:val="0"/>
          <w:numId w:val="18"/>
        </w:num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 xml:space="preserve">A </w:t>
      </w:r>
      <w:r w:rsidRPr="00942213">
        <w:rPr>
          <w:rFonts w:ascii="Times New Roman" w:eastAsia="Times New Roman" w:hAnsi="Times New Roman" w:cs="Times New Roman"/>
          <w:i/>
          <w:iCs/>
          <w:sz w:val="24"/>
          <w:szCs w:val="24"/>
        </w:rPr>
        <w:t>key</w:t>
      </w:r>
      <w:r w:rsidRPr="00942213">
        <w:rPr>
          <w:rFonts w:ascii="Times New Roman" w:eastAsia="Times New Roman" w:hAnsi="Times New Roman" w:cs="Times New Roman"/>
          <w:i/>
          <w:iCs/>
          <w:sz w:val="24"/>
          <w:szCs w:val="24"/>
          <w:u w:val="single"/>
        </w:rPr>
        <w:t xml:space="preserve"> </w:t>
      </w:r>
      <w:r w:rsidRPr="00942213">
        <w:rPr>
          <w:rFonts w:ascii="Times New Roman" w:eastAsia="Times New Roman" w:hAnsi="Times New Roman" w:cs="Times New Roman"/>
          <w:i/>
          <w:iCs/>
          <w:sz w:val="24"/>
          <w:szCs w:val="24"/>
        </w:rPr>
        <w:t>generation</w:t>
      </w:r>
      <w:r w:rsidRPr="000F6923">
        <w:rPr>
          <w:rFonts w:ascii="Times New Roman" w:eastAsia="Times New Roman" w:hAnsi="Times New Roman" w:cs="Times New Roman"/>
          <w:sz w:val="24"/>
          <w:szCs w:val="24"/>
        </w:rPr>
        <w:t xml:space="preserve"> algorithm that selects a </w:t>
      </w:r>
      <w:r w:rsidRPr="000F6923">
        <w:rPr>
          <w:rFonts w:ascii="Times New Roman" w:eastAsia="Times New Roman" w:hAnsi="Times New Roman" w:cs="Times New Roman"/>
          <w:i/>
          <w:iCs/>
          <w:sz w:val="24"/>
          <w:szCs w:val="24"/>
        </w:rPr>
        <w:t>private key</w:t>
      </w:r>
      <w:r w:rsidRPr="000F6923">
        <w:rPr>
          <w:rFonts w:ascii="Times New Roman" w:eastAsia="Times New Roman" w:hAnsi="Times New Roman" w:cs="Times New Roman"/>
          <w:sz w:val="24"/>
          <w:szCs w:val="24"/>
        </w:rPr>
        <w:t xml:space="preserve"> </w:t>
      </w:r>
      <w:r w:rsidRPr="00942213">
        <w:rPr>
          <w:rFonts w:ascii="Times New Roman" w:eastAsia="Times New Roman" w:hAnsi="Times New Roman" w:cs="Times New Roman"/>
          <w:sz w:val="24"/>
          <w:szCs w:val="24"/>
        </w:rPr>
        <w:t>uniformly at random</w:t>
      </w:r>
      <w:r w:rsidRPr="000F6923">
        <w:rPr>
          <w:rFonts w:ascii="Times New Roman" w:eastAsia="Times New Roman" w:hAnsi="Times New Roman" w:cs="Times New Roman"/>
          <w:sz w:val="24"/>
          <w:szCs w:val="24"/>
        </w:rPr>
        <w:t xml:space="preserve"> from a set of possible private keys. The algorithm outputs the private key and a corresponding </w:t>
      </w:r>
      <w:r w:rsidRPr="000F6923">
        <w:rPr>
          <w:rFonts w:ascii="Times New Roman" w:eastAsia="Times New Roman" w:hAnsi="Times New Roman" w:cs="Times New Roman"/>
          <w:i/>
          <w:iCs/>
          <w:sz w:val="24"/>
          <w:szCs w:val="24"/>
        </w:rPr>
        <w:t>public key</w:t>
      </w:r>
      <w:r w:rsidRPr="000F6923">
        <w:rPr>
          <w:rFonts w:ascii="Times New Roman" w:eastAsia="Times New Roman" w:hAnsi="Times New Roman" w:cs="Times New Roman"/>
          <w:sz w:val="24"/>
          <w:szCs w:val="24"/>
        </w:rPr>
        <w:t>.</w:t>
      </w:r>
    </w:p>
    <w:p w:rsidR="006055DD" w:rsidRPr="000F6923" w:rsidRDefault="006055DD" w:rsidP="006055DD">
      <w:pPr>
        <w:spacing w:before="100" w:beforeAutospacing="1" w:after="100" w:afterAutospacing="1" w:line="240" w:lineRule="auto"/>
        <w:ind w:left="720"/>
        <w:jc w:val="both"/>
        <w:rPr>
          <w:rFonts w:ascii="Times New Roman" w:eastAsia="Times New Roman" w:hAnsi="Times New Roman" w:cs="Times New Roman"/>
          <w:sz w:val="24"/>
          <w:szCs w:val="24"/>
        </w:rPr>
      </w:pPr>
    </w:p>
    <w:p w:rsidR="006055DD" w:rsidRDefault="006055DD" w:rsidP="006055DD">
      <w:pPr>
        <w:numPr>
          <w:ilvl w:val="0"/>
          <w:numId w:val="18"/>
        </w:num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 xml:space="preserve">A </w:t>
      </w:r>
      <w:r w:rsidRPr="000F6923">
        <w:rPr>
          <w:rFonts w:ascii="Times New Roman" w:eastAsia="Times New Roman" w:hAnsi="Times New Roman" w:cs="Times New Roman"/>
          <w:i/>
          <w:iCs/>
          <w:sz w:val="24"/>
          <w:szCs w:val="24"/>
        </w:rPr>
        <w:t>signing</w:t>
      </w:r>
      <w:r w:rsidRPr="000F6923">
        <w:rPr>
          <w:rFonts w:ascii="Times New Roman" w:eastAsia="Times New Roman" w:hAnsi="Times New Roman" w:cs="Times New Roman"/>
          <w:sz w:val="24"/>
          <w:szCs w:val="24"/>
        </w:rPr>
        <w:t xml:space="preserve"> algorithm that, given a message and a private key, produces a </w:t>
      </w:r>
      <w:r w:rsidRPr="00856F78">
        <w:rPr>
          <w:rFonts w:ascii="Times New Roman" w:eastAsia="Times New Roman" w:hAnsi="Times New Roman" w:cs="Times New Roman"/>
          <w:b/>
          <w:sz w:val="24"/>
          <w:szCs w:val="24"/>
        </w:rPr>
        <w:t>signature</w:t>
      </w:r>
      <w:r w:rsidRPr="000F6923">
        <w:rPr>
          <w:rFonts w:ascii="Times New Roman" w:eastAsia="Times New Roman" w:hAnsi="Times New Roman" w:cs="Times New Roman"/>
          <w:sz w:val="24"/>
          <w:szCs w:val="24"/>
        </w:rPr>
        <w:t>.</w:t>
      </w:r>
    </w:p>
    <w:p w:rsidR="006055DD" w:rsidRDefault="006055DD" w:rsidP="006055DD">
      <w:pPr>
        <w:pStyle w:val="ListParagraph"/>
        <w:spacing w:before="100" w:beforeAutospacing="1" w:after="100" w:afterAutospacing="1" w:line="240" w:lineRule="auto"/>
        <w:jc w:val="both"/>
        <w:rPr>
          <w:rFonts w:ascii="Times New Roman" w:eastAsia="Times New Roman" w:hAnsi="Times New Roman" w:cs="Times New Roman"/>
          <w:sz w:val="24"/>
          <w:szCs w:val="24"/>
        </w:rPr>
      </w:pPr>
    </w:p>
    <w:p w:rsidR="006055DD" w:rsidRPr="007441ED" w:rsidRDefault="006055DD" w:rsidP="006055DD">
      <w:pPr>
        <w:pStyle w:val="ListParagraph"/>
        <w:numPr>
          <w:ilvl w:val="0"/>
          <w:numId w:val="18"/>
        </w:numPr>
        <w:spacing w:before="100" w:beforeAutospacing="1" w:after="100" w:afterAutospacing="1" w:line="240" w:lineRule="auto"/>
        <w:jc w:val="both"/>
        <w:rPr>
          <w:rFonts w:ascii="Times New Roman" w:eastAsia="Times New Roman" w:hAnsi="Times New Roman" w:cs="Times New Roman"/>
          <w:sz w:val="24"/>
          <w:szCs w:val="24"/>
        </w:rPr>
      </w:pPr>
      <w:r w:rsidRPr="007441ED">
        <w:rPr>
          <w:rFonts w:ascii="Times New Roman" w:eastAsia="Times New Roman" w:hAnsi="Times New Roman" w:cs="Times New Roman"/>
          <w:sz w:val="24"/>
          <w:szCs w:val="24"/>
        </w:rPr>
        <w:t xml:space="preserve">A </w:t>
      </w:r>
      <w:r w:rsidRPr="007441ED">
        <w:rPr>
          <w:rFonts w:ascii="Times New Roman" w:eastAsia="Times New Roman" w:hAnsi="Times New Roman" w:cs="Times New Roman"/>
          <w:i/>
          <w:iCs/>
          <w:sz w:val="24"/>
          <w:szCs w:val="24"/>
        </w:rPr>
        <w:t>signature verifying</w:t>
      </w:r>
      <w:r w:rsidRPr="007441ED">
        <w:rPr>
          <w:rFonts w:ascii="Times New Roman" w:eastAsia="Times New Roman" w:hAnsi="Times New Roman" w:cs="Times New Roman"/>
          <w:sz w:val="24"/>
          <w:szCs w:val="24"/>
        </w:rPr>
        <w:t xml:space="preserve"> algorithm that, given the message, public key and signature, either accepts or rejects the message's claim to authenticity.</w:t>
      </w:r>
    </w:p>
    <w:p w:rsidR="006055DD"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Two main properties are required. First, the authenticity of a signature generated from a fixed message and fixed private key can be verified by using the corresponding public key. Secondly, it should be computationally infeasible to generate a valid signature for a party without knowing that party's private key. A digital signature is an authentication mechanism that enables the creator of the message to attach a code that acts as a signature.</w:t>
      </w:r>
    </w:p>
    <w:p w:rsidR="006055DD" w:rsidRPr="000F6923"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p>
    <w:p w:rsidR="006055DD" w:rsidRPr="000F6923" w:rsidRDefault="006055DD" w:rsidP="006055DD">
      <w:pPr>
        <w:spacing w:before="100" w:beforeAutospacing="1" w:after="100" w:afterAutospacing="1" w:line="240" w:lineRule="auto"/>
        <w:jc w:val="both"/>
        <w:outlineLvl w:val="1"/>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Digital signature arithmetic</w:t>
      </w:r>
    </w:p>
    <w:p w:rsidR="006055DD" w:rsidRPr="000F6923"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 xml:space="preserve">To create RSA signature keys, generate a RSA key pair containing a modulus, </w:t>
      </w:r>
      <w:r w:rsidRPr="000F6923">
        <w:rPr>
          <w:rFonts w:ascii="Times New Roman" w:eastAsia="Times New Roman" w:hAnsi="Times New Roman" w:cs="Times New Roman"/>
          <w:i/>
          <w:iCs/>
          <w:sz w:val="24"/>
          <w:szCs w:val="24"/>
        </w:rPr>
        <w:t>N</w:t>
      </w:r>
      <w:r w:rsidRPr="000F6923">
        <w:rPr>
          <w:rFonts w:ascii="Times New Roman" w:eastAsia="Times New Roman" w:hAnsi="Times New Roman" w:cs="Times New Roman"/>
          <w:sz w:val="24"/>
          <w:szCs w:val="24"/>
        </w:rPr>
        <w:t xml:space="preserve">, that is the product of two large primes, along with integers, </w:t>
      </w:r>
      <w:r w:rsidRPr="000F6923">
        <w:rPr>
          <w:rFonts w:ascii="Times New Roman" w:eastAsia="Times New Roman" w:hAnsi="Times New Roman" w:cs="Times New Roman"/>
          <w:i/>
          <w:iCs/>
          <w:sz w:val="24"/>
          <w:szCs w:val="24"/>
        </w:rPr>
        <w:t>e</w:t>
      </w:r>
      <w:r w:rsidRPr="000F6923">
        <w:rPr>
          <w:rFonts w:ascii="Times New Roman" w:eastAsia="Times New Roman" w:hAnsi="Times New Roman" w:cs="Times New Roman"/>
          <w:sz w:val="24"/>
          <w:szCs w:val="24"/>
        </w:rPr>
        <w:t xml:space="preserve"> and </w:t>
      </w:r>
      <w:r w:rsidRPr="000F6923">
        <w:rPr>
          <w:rFonts w:ascii="Times New Roman" w:eastAsia="Times New Roman" w:hAnsi="Times New Roman" w:cs="Times New Roman"/>
          <w:i/>
          <w:iCs/>
          <w:sz w:val="24"/>
          <w:szCs w:val="24"/>
        </w:rPr>
        <w:t>d</w:t>
      </w:r>
      <w:r w:rsidRPr="000F6923">
        <w:rPr>
          <w:rFonts w:ascii="Times New Roman" w:eastAsia="Times New Roman" w:hAnsi="Times New Roman" w:cs="Times New Roman"/>
          <w:sz w:val="24"/>
          <w:szCs w:val="24"/>
        </w:rPr>
        <w:t xml:space="preserve">, such that </w:t>
      </w:r>
      <w:r w:rsidRPr="000F6923">
        <w:rPr>
          <w:rFonts w:ascii="Times New Roman" w:eastAsia="Times New Roman" w:hAnsi="Times New Roman" w:cs="Times New Roman"/>
          <w:i/>
          <w:iCs/>
          <w:sz w:val="24"/>
          <w:szCs w:val="24"/>
        </w:rPr>
        <w:t>e d</w:t>
      </w:r>
      <w:r w:rsidRPr="000F6923">
        <w:rPr>
          <w:rFonts w:ascii="Times New Roman" w:eastAsia="Times New Roman" w:hAnsi="Times New Roman" w:cs="Times New Roman"/>
          <w:sz w:val="24"/>
          <w:szCs w:val="24"/>
        </w:rPr>
        <w:t> </w:t>
      </w:r>
      <w:r>
        <w:rPr>
          <w:rFonts w:ascii="Times New Roman" w:eastAsia="Times New Roman" w:hAnsi="Times New Roman" w:cs="Times New Roman"/>
          <w:sz w:val="24"/>
          <w:szCs w:val="24"/>
        </w:rPr>
        <w:t>≡</w:t>
      </w:r>
      <w:r w:rsidRPr="000F6923">
        <w:rPr>
          <w:rFonts w:ascii="Times New Roman" w:eastAsia="Times New Roman" w:hAnsi="Times New Roman" w:cs="Times New Roman"/>
          <w:sz w:val="24"/>
          <w:szCs w:val="24"/>
        </w:rPr>
        <w:t> 1 (mod </w:t>
      </w:r>
      <w:proofErr w:type="gramStart"/>
      <w:r w:rsidRPr="000F6923">
        <w:rPr>
          <w:rFonts w:ascii="Times New Roman" w:eastAsia="Times New Roman" w:hAnsi="Times New Roman" w:cs="Times New Roman"/>
          <w:sz w:val="24"/>
          <w:szCs w:val="24"/>
        </w:rPr>
        <w:t>φ(</w:t>
      </w:r>
      <w:proofErr w:type="gramEnd"/>
      <w:r w:rsidRPr="000F6923">
        <w:rPr>
          <w:rFonts w:ascii="Times New Roman" w:eastAsia="Times New Roman" w:hAnsi="Times New Roman" w:cs="Times New Roman"/>
          <w:i/>
          <w:iCs/>
          <w:sz w:val="24"/>
          <w:szCs w:val="24"/>
        </w:rPr>
        <w:t>N</w:t>
      </w:r>
      <w:r w:rsidRPr="000F6923">
        <w:rPr>
          <w:rFonts w:ascii="Times New Roman" w:eastAsia="Times New Roman" w:hAnsi="Times New Roman" w:cs="Times New Roman"/>
          <w:sz w:val="24"/>
          <w:szCs w:val="24"/>
        </w:rPr>
        <w:t xml:space="preserve">)), where φ is the </w:t>
      </w:r>
      <w:r w:rsidRPr="00BD48B0">
        <w:rPr>
          <w:rFonts w:ascii="Times New Roman" w:eastAsia="Times New Roman" w:hAnsi="Times New Roman" w:cs="Times New Roman"/>
          <w:sz w:val="24"/>
          <w:szCs w:val="24"/>
        </w:rPr>
        <w:t>Euler phi-function</w:t>
      </w:r>
      <w:r w:rsidRPr="000F6923">
        <w:rPr>
          <w:rFonts w:ascii="Times New Roman" w:eastAsia="Times New Roman" w:hAnsi="Times New Roman" w:cs="Times New Roman"/>
          <w:sz w:val="24"/>
          <w:szCs w:val="24"/>
        </w:rPr>
        <w:t xml:space="preserve">. The signer's public key consists of </w:t>
      </w:r>
      <w:r w:rsidRPr="000F6923">
        <w:rPr>
          <w:rFonts w:ascii="Times New Roman" w:eastAsia="Times New Roman" w:hAnsi="Times New Roman" w:cs="Times New Roman"/>
          <w:i/>
          <w:iCs/>
          <w:sz w:val="24"/>
          <w:szCs w:val="24"/>
        </w:rPr>
        <w:t>N</w:t>
      </w:r>
      <w:r w:rsidRPr="000F6923">
        <w:rPr>
          <w:rFonts w:ascii="Times New Roman" w:eastAsia="Times New Roman" w:hAnsi="Times New Roman" w:cs="Times New Roman"/>
          <w:sz w:val="24"/>
          <w:szCs w:val="24"/>
        </w:rPr>
        <w:t xml:space="preserve"> and </w:t>
      </w:r>
      <w:r w:rsidRPr="000F6923">
        <w:rPr>
          <w:rFonts w:ascii="Times New Roman" w:eastAsia="Times New Roman" w:hAnsi="Times New Roman" w:cs="Times New Roman"/>
          <w:i/>
          <w:iCs/>
          <w:sz w:val="24"/>
          <w:szCs w:val="24"/>
        </w:rPr>
        <w:t>e</w:t>
      </w:r>
      <w:r w:rsidRPr="000F6923">
        <w:rPr>
          <w:rFonts w:ascii="Times New Roman" w:eastAsia="Times New Roman" w:hAnsi="Times New Roman" w:cs="Times New Roman"/>
          <w:sz w:val="24"/>
          <w:szCs w:val="24"/>
        </w:rPr>
        <w:t xml:space="preserve">, and the signer's secret key </w:t>
      </w:r>
      <w:proofErr w:type="gramStart"/>
      <w:r w:rsidRPr="000F6923">
        <w:rPr>
          <w:rFonts w:ascii="Times New Roman" w:eastAsia="Times New Roman" w:hAnsi="Times New Roman" w:cs="Times New Roman"/>
          <w:sz w:val="24"/>
          <w:szCs w:val="24"/>
        </w:rPr>
        <w:t xml:space="preserve">contains </w:t>
      </w:r>
      <w:r>
        <w:rPr>
          <w:rFonts w:ascii="Times New Roman" w:eastAsia="Times New Roman" w:hAnsi="Times New Roman" w:cs="Times New Roman"/>
          <w:sz w:val="24"/>
          <w:szCs w:val="24"/>
        </w:rPr>
        <w:t xml:space="preserve"> </w:t>
      </w:r>
      <w:r w:rsidRPr="001F3B6F">
        <w:rPr>
          <w:rFonts w:ascii="Times New Roman" w:eastAsia="Times New Roman" w:hAnsi="Times New Roman" w:cs="Times New Roman"/>
          <w:i/>
          <w:sz w:val="24"/>
          <w:szCs w:val="24"/>
        </w:rPr>
        <w:t>N</w:t>
      </w:r>
      <w:proofErr w:type="gramEnd"/>
      <w:r>
        <w:rPr>
          <w:rFonts w:ascii="Times New Roman" w:eastAsia="Times New Roman" w:hAnsi="Times New Roman" w:cs="Times New Roman"/>
          <w:sz w:val="24"/>
          <w:szCs w:val="24"/>
        </w:rPr>
        <w:t xml:space="preserve"> and </w:t>
      </w:r>
      <w:r w:rsidRPr="000F6923">
        <w:rPr>
          <w:rFonts w:ascii="Times New Roman" w:eastAsia="Times New Roman" w:hAnsi="Times New Roman" w:cs="Times New Roman"/>
          <w:i/>
          <w:iCs/>
          <w:sz w:val="24"/>
          <w:szCs w:val="24"/>
        </w:rPr>
        <w:t>d</w:t>
      </w:r>
      <w:r w:rsidRPr="000F6923">
        <w:rPr>
          <w:rFonts w:ascii="Times New Roman" w:eastAsia="Times New Roman" w:hAnsi="Times New Roman" w:cs="Times New Roman"/>
          <w:sz w:val="24"/>
          <w:szCs w:val="24"/>
        </w:rPr>
        <w:t>.</w:t>
      </w:r>
    </w:p>
    <w:p w:rsidR="006055DD"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 xml:space="preserve">To sign a message, </w:t>
      </w:r>
      <w:r w:rsidRPr="000F6923">
        <w:rPr>
          <w:rFonts w:ascii="Times New Roman" w:eastAsia="Times New Roman" w:hAnsi="Times New Roman" w:cs="Times New Roman"/>
          <w:i/>
          <w:iCs/>
          <w:sz w:val="24"/>
          <w:szCs w:val="24"/>
        </w:rPr>
        <w:t>m</w:t>
      </w:r>
      <w:r w:rsidRPr="000F6923">
        <w:rPr>
          <w:rFonts w:ascii="Times New Roman" w:eastAsia="Times New Roman" w:hAnsi="Times New Roman" w:cs="Times New Roman"/>
          <w:sz w:val="24"/>
          <w:szCs w:val="24"/>
        </w:rPr>
        <w:t xml:space="preserve">, the signer computes a signature, σ, such that σ ≡ </w:t>
      </w:r>
      <w:r w:rsidRPr="000F6923">
        <w:rPr>
          <w:rFonts w:ascii="Times New Roman" w:eastAsia="Times New Roman" w:hAnsi="Times New Roman" w:cs="Times New Roman"/>
          <w:i/>
          <w:iCs/>
          <w:sz w:val="24"/>
          <w:szCs w:val="24"/>
        </w:rPr>
        <w:t>m</w:t>
      </w:r>
      <w:r w:rsidRPr="000F6923">
        <w:rPr>
          <w:rFonts w:ascii="Times New Roman" w:eastAsia="Times New Roman" w:hAnsi="Times New Roman" w:cs="Times New Roman"/>
          <w:i/>
          <w:iCs/>
          <w:sz w:val="24"/>
          <w:szCs w:val="24"/>
          <w:vertAlign w:val="superscript"/>
        </w:rPr>
        <w:t>d</w:t>
      </w:r>
      <w:r w:rsidRPr="000F6923">
        <w:rPr>
          <w:rFonts w:ascii="Times New Roman" w:eastAsia="Times New Roman" w:hAnsi="Times New Roman" w:cs="Times New Roman"/>
          <w:sz w:val="24"/>
          <w:szCs w:val="24"/>
        </w:rPr>
        <w:t xml:space="preserve"> (mod </w:t>
      </w:r>
      <w:r w:rsidRPr="000F6923">
        <w:rPr>
          <w:rFonts w:ascii="Times New Roman" w:eastAsia="Times New Roman" w:hAnsi="Times New Roman" w:cs="Times New Roman"/>
          <w:i/>
          <w:iCs/>
          <w:sz w:val="24"/>
          <w:szCs w:val="24"/>
        </w:rPr>
        <w:t>N</w:t>
      </w:r>
      <w:r w:rsidRPr="000F6923">
        <w:rPr>
          <w:rFonts w:ascii="Times New Roman" w:eastAsia="Times New Roman" w:hAnsi="Times New Roman" w:cs="Times New Roman"/>
          <w:sz w:val="24"/>
          <w:szCs w:val="24"/>
        </w:rPr>
        <w:t xml:space="preserve">). To verify, the receiver checks that </w:t>
      </w:r>
      <w:proofErr w:type="spellStart"/>
      <w:r w:rsidRPr="000F6923">
        <w:rPr>
          <w:rFonts w:ascii="Times New Roman" w:eastAsia="Times New Roman" w:hAnsi="Times New Roman" w:cs="Times New Roman"/>
          <w:sz w:val="24"/>
          <w:szCs w:val="24"/>
        </w:rPr>
        <w:t>σ</w:t>
      </w:r>
      <w:r w:rsidRPr="000F6923">
        <w:rPr>
          <w:rFonts w:ascii="Times New Roman" w:eastAsia="Times New Roman" w:hAnsi="Times New Roman" w:cs="Times New Roman"/>
          <w:i/>
          <w:iCs/>
          <w:sz w:val="24"/>
          <w:szCs w:val="24"/>
          <w:vertAlign w:val="superscript"/>
        </w:rPr>
        <w:t>e</w:t>
      </w:r>
      <w:proofErr w:type="spellEnd"/>
      <w:r w:rsidRPr="000F6923">
        <w:rPr>
          <w:rFonts w:ascii="Times New Roman" w:eastAsia="Times New Roman" w:hAnsi="Times New Roman" w:cs="Times New Roman"/>
          <w:sz w:val="24"/>
          <w:szCs w:val="24"/>
        </w:rPr>
        <w:t xml:space="preserve"> ≡ </w:t>
      </w:r>
      <w:r w:rsidRPr="000F6923">
        <w:rPr>
          <w:rFonts w:ascii="Times New Roman" w:eastAsia="Times New Roman" w:hAnsi="Times New Roman" w:cs="Times New Roman"/>
          <w:i/>
          <w:iCs/>
          <w:sz w:val="24"/>
          <w:szCs w:val="24"/>
        </w:rPr>
        <w:t>m</w:t>
      </w:r>
      <w:r w:rsidRPr="000F6923">
        <w:rPr>
          <w:rFonts w:ascii="Times New Roman" w:eastAsia="Times New Roman" w:hAnsi="Times New Roman" w:cs="Times New Roman"/>
          <w:sz w:val="24"/>
          <w:szCs w:val="24"/>
        </w:rPr>
        <w:t xml:space="preserve"> (mod </w:t>
      </w:r>
      <w:r w:rsidRPr="000F6923">
        <w:rPr>
          <w:rFonts w:ascii="Times New Roman" w:eastAsia="Times New Roman" w:hAnsi="Times New Roman" w:cs="Times New Roman"/>
          <w:i/>
          <w:iCs/>
          <w:sz w:val="24"/>
          <w:szCs w:val="24"/>
        </w:rPr>
        <w:t>N</w:t>
      </w:r>
      <w:r w:rsidRPr="000F6923">
        <w:rPr>
          <w:rFonts w:ascii="Times New Roman" w:eastAsia="Times New Roman" w:hAnsi="Times New Roman" w:cs="Times New Roman"/>
          <w:sz w:val="24"/>
          <w:szCs w:val="24"/>
        </w:rPr>
        <w:t>).</w:t>
      </w:r>
    </w:p>
    <w:p w:rsidR="006055DD" w:rsidRPr="001F3B6F" w:rsidRDefault="006055DD" w:rsidP="006055DD">
      <w:pPr>
        <w:spacing w:before="100" w:beforeAutospacing="1" w:after="100" w:afterAutospacing="1" w:line="240" w:lineRule="auto"/>
        <w:jc w:val="both"/>
        <w:rPr>
          <w:rFonts w:ascii="Times New Roman" w:eastAsia="Times New Roman" w:hAnsi="Times New Roman" w:cs="Times New Roman"/>
          <w:b/>
          <w:sz w:val="24"/>
          <w:szCs w:val="24"/>
        </w:rPr>
      </w:pPr>
      <w:r w:rsidRPr="001F3B6F">
        <w:rPr>
          <w:rFonts w:ascii="Times New Roman" w:eastAsia="Times New Roman" w:hAnsi="Times New Roman" w:cs="Times New Roman"/>
          <w:b/>
          <w:sz w:val="24"/>
          <w:szCs w:val="24"/>
        </w:rPr>
        <w:t>Exercise:</w:t>
      </w:r>
    </w:p>
    <w:p w:rsidR="006055DD" w:rsidRPr="001F3B6F" w:rsidRDefault="006055DD" w:rsidP="006055DD">
      <w:pPr>
        <w:numPr>
          <w:ilvl w:val="0"/>
          <w:numId w:val="19"/>
        </w:numPr>
        <w:spacing w:before="100" w:beforeAutospacing="1" w:after="100" w:afterAutospacing="1" w:line="240" w:lineRule="auto"/>
        <w:jc w:val="both"/>
        <w:rPr>
          <w:rFonts w:ascii="Times New Roman" w:eastAsia="Times New Roman" w:hAnsi="Times New Roman" w:cs="Times New Roman"/>
          <w:color w:val="000000"/>
          <w:sz w:val="24"/>
          <w:szCs w:val="24"/>
        </w:rPr>
      </w:pPr>
      <w:r w:rsidRPr="001F3B6F">
        <w:rPr>
          <w:rFonts w:ascii="Times New Roman" w:eastAsia="Times New Roman" w:hAnsi="Times New Roman" w:cs="Times New Roman"/>
          <w:color w:val="000000"/>
          <w:sz w:val="24"/>
          <w:szCs w:val="24"/>
        </w:rPr>
        <w:t>Choose</w:t>
      </w:r>
      <w:r>
        <w:rPr>
          <w:rFonts w:ascii="Times New Roman" w:eastAsia="Times New Roman" w:hAnsi="Times New Roman" w:cs="Times New Roman"/>
          <w:color w:val="000000"/>
          <w:sz w:val="24"/>
          <w:szCs w:val="24"/>
        </w:rPr>
        <w:t xml:space="preserve"> two prime numbers:</w:t>
      </w:r>
      <w:r w:rsidRPr="001F3B6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 </w:t>
      </w:r>
      <w:r w:rsidRPr="001F3B6F">
        <w:rPr>
          <w:rFonts w:ascii="Times New Roman" w:eastAsia="Times New Roman" w:hAnsi="Times New Roman" w:cs="Times New Roman"/>
          <w:i/>
          <w:color w:val="000000"/>
          <w:sz w:val="24"/>
          <w:szCs w:val="24"/>
        </w:rPr>
        <w:t>p</w:t>
      </w:r>
      <w:r w:rsidRPr="001F3B6F">
        <w:rPr>
          <w:rFonts w:ascii="Times New Roman" w:eastAsia="Times New Roman" w:hAnsi="Times New Roman" w:cs="Times New Roman"/>
          <w:color w:val="000000"/>
          <w:sz w:val="24"/>
          <w:szCs w:val="24"/>
        </w:rPr>
        <w:t xml:space="preserve"> = 3 and </w:t>
      </w:r>
      <w:r w:rsidRPr="001F3B6F">
        <w:rPr>
          <w:rFonts w:ascii="Times New Roman" w:eastAsia="Times New Roman" w:hAnsi="Times New Roman" w:cs="Times New Roman"/>
          <w:i/>
          <w:color w:val="000000"/>
          <w:sz w:val="24"/>
          <w:szCs w:val="24"/>
        </w:rPr>
        <w:t>q</w:t>
      </w:r>
      <w:r w:rsidRPr="001F3B6F">
        <w:rPr>
          <w:rFonts w:ascii="Times New Roman" w:eastAsia="Times New Roman" w:hAnsi="Times New Roman" w:cs="Times New Roman"/>
          <w:color w:val="000000"/>
          <w:sz w:val="24"/>
          <w:szCs w:val="24"/>
        </w:rPr>
        <w:t xml:space="preserve"> = 11</w:t>
      </w:r>
    </w:p>
    <w:p w:rsidR="006055DD" w:rsidRPr="001F3B6F" w:rsidRDefault="006055DD" w:rsidP="006055DD">
      <w:pPr>
        <w:numPr>
          <w:ilvl w:val="0"/>
          <w:numId w:val="19"/>
        </w:numPr>
        <w:spacing w:before="100" w:beforeAutospacing="1" w:after="100" w:afterAutospacing="1" w:line="240" w:lineRule="auto"/>
        <w:jc w:val="both"/>
        <w:rPr>
          <w:rFonts w:ascii="Times New Roman" w:eastAsia="Times New Roman" w:hAnsi="Times New Roman" w:cs="Times New Roman"/>
          <w:color w:val="000000"/>
          <w:sz w:val="24"/>
          <w:szCs w:val="24"/>
        </w:rPr>
      </w:pPr>
      <w:r w:rsidRPr="001F3B6F">
        <w:rPr>
          <w:rFonts w:ascii="Times New Roman" w:eastAsia="Times New Roman" w:hAnsi="Times New Roman" w:cs="Times New Roman"/>
          <w:color w:val="000000"/>
          <w:sz w:val="24"/>
          <w:szCs w:val="24"/>
        </w:rPr>
        <w:t xml:space="preserve">Compute </w:t>
      </w:r>
      <w:r>
        <w:rPr>
          <w:rFonts w:ascii="Times New Roman" w:eastAsia="Times New Roman" w:hAnsi="Times New Roman" w:cs="Times New Roman"/>
          <w:color w:val="000000"/>
          <w:sz w:val="24"/>
          <w:szCs w:val="24"/>
        </w:rPr>
        <w:t xml:space="preserve"> the modulus: </w:t>
      </w:r>
      <w:r w:rsidRPr="001F3B6F">
        <w:rPr>
          <w:rFonts w:ascii="Times New Roman" w:eastAsia="Times New Roman" w:hAnsi="Times New Roman" w:cs="Times New Roman"/>
          <w:i/>
          <w:color w:val="000000"/>
          <w:sz w:val="24"/>
          <w:szCs w:val="24"/>
        </w:rPr>
        <w:t>N</w:t>
      </w:r>
      <w:r w:rsidRPr="001F3B6F">
        <w:rPr>
          <w:rFonts w:ascii="Times New Roman" w:eastAsia="Times New Roman" w:hAnsi="Times New Roman" w:cs="Times New Roman"/>
          <w:color w:val="000000"/>
          <w:sz w:val="24"/>
          <w:szCs w:val="24"/>
        </w:rPr>
        <w:t xml:space="preserve"> = </w:t>
      </w:r>
      <w:r w:rsidRPr="001F3B6F">
        <w:rPr>
          <w:rFonts w:ascii="Times New Roman" w:eastAsia="Times New Roman" w:hAnsi="Times New Roman" w:cs="Times New Roman"/>
          <w:i/>
          <w:color w:val="000000"/>
          <w:sz w:val="24"/>
          <w:szCs w:val="24"/>
        </w:rPr>
        <w:t>p</w:t>
      </w:r>
      <w:r w:rsidRPr="001F3B6F">
        <w:rPr>
          <w:rFonts w:ascii="Times New Roman" w:eastAsia="Times New Roman" w:hAnsi="Times New Roman" w:cs="Times New Roman"/>
          <w:color w:val="000000"/>
          <w:sz w:val="24"/>
          <w:szCs w:val="24"/>
        </w:rPr>
        <w:t xml:space="preserve"> * </w:t>
      </w:r>
      <w:r w:rsidRPr="001F3B6F">
        <w:rPr>
          <w:rFonts w:ascii="Times New Roman" w:eastAsia="Times New Roman" w:hAnsi="Times New Roman" w:cs="Times New Roman"/>
          <w:i/>
          <w:color w:val="000000"/>
          <w:sz w:val="24"/>
          <w:szCs w:val="24"/>
        </w:rPr>
        <w:t>q</w:t>
      </w:r>
      <w:r w:rsidRPr="001F3B6F">
        <w:rPr>
          <w:rFonts w:ascii="Times New Roman" w:eastAsia="Times New Roman" w:hAnsi="Times New Roman" w:cs="Times New Roman"/>
          <w:color w:val="000000"/>
          <w:sz w:val="24"/>
          <w:szCs w:val="24"/>
        </w:rPr>
        <w:t xml:space="preserve"> = 3 * 11 = 33</w:t>
      </w:r>
    </w:p>
    <w:p w:rsidR="006055DD" w:rsidRPr="001F3B6F" w:rsidRDefault="006055DD" w:rsidP="006055DD">
      <w:pPr>
        <w:numPr>
          <w:ilvl w:val="0"/>
          <w:numId w:val="19"/>
        </w:numPr>
        <w:spacing w:before="100" w:beforeAutospacing="1" w:after="100" w:afterAutospacing="1" w:line="240" w:lineRule="auto"/>
        <w:jc w:val="both"/>
        <w:rPr>
          <w:rFonts w:ascii="Times New Roman" w:eastAsia="Times New Roman" w:hAnsi="Times New Roman" w:cs="Times New Roman"/>
          <w:color w:val="000000"/>
          <w:sz w:val="24"/>
          <w:szCs w:val="24"/>
        </w:rPr>
      </w:pPr>
      <w:r w:rsidRPr="001F3B6F">
        <w:rPr>
          <w:rFonts w:ascii="Times New Roman" w:eastAsia="Times New Roman" w:hAnsi="Times New Roman" w:cs="Times New Roman"/>
          <w:color w:val="000000"/>
          <w:sz w:val="24"/>
          <w:szCs w:val="24"/>
        </w:rPr>
        <w:t>Compute</w:t>
      </w:r>
      <w:r>
        <w:rPr>
          <w:rFonts w:ascii="Times New Roman" w:eastAsia="Times New Roman" w:hAnsi="Times New Roman" w:cs="Times New Roman"/>
          <w:color w:val="000000"/>
          <w:sz w:val="24"/>
          <w:szCs w:val="24"/>
        </w:rPr>
        <w:t xml:space="preserve"> </w:t>
      </w:r>
      <w:r w:rsidRPr="001F3B6F">
        <w:rPr>
          <w:rFonts w:ascii="Times New Roman" w:eastAsia="Times New Roman" w:hAnsi="Times New Roman" w:cs="Times New Roman"/>
          <w:color w:val="000000"/>
          <w:sz w:val="24"/>
          <w:szCs w:val="24"/>
        </w:rPr>
        <w:t xml:space="preserve"> φ(</w:t>
      </w:r>
      <w:r w:rsidRPr="001F3B6F">
        <w:rPr>
          <w:rFonts w:ascii="Times New Roman" w:eastAsia="Times New Roman" w:hAnsi="Times New Roman" w:cs="Times New Roman"/>
          <w:i/>
          <w:color w:val="000000"/>
          <w:sz w:val="24"/>
          <w:szCs w:val="24"/>
        </w:rPr>
        <w:t>N</w:t>
      </w:r>
      <w:r w:rsidRPr="001F3B6F">
        <w:rPr>
          <w:rFonts w:ascii="Times New Roman" w:eastAsia="Times New Roman" w:hAnsi="Times New Roman" w:cs="Times New Roman"/>
          <w:color w:val="000000"/>
          <w:sz w:val="24"/>
          <w:szCs w:val="24"/>
        </w:rPr>
        <w:t>) = (</w:t>
      </w:r>
      <w:r w:rsidRPr="001F3B6F">
        <w:rPr>
          <w:rFonts w:ascii="Times New Roman" w:eastAsia="Times New Roman" w:hAnsi="Times New Roman" w:cs="Times New Roman"/>
          <w:i/>
          <w:color w:val="000000"/>
          <w:sz w:val="24"/>
          <w:szCs w:val="24"/>
        </w:rPr>
        <w:t>p</w:t>
      </w:r>
      <w:r w:rsidRPr="001F3B6F">
        <w:rPr>
          <w:rFonts w:ascii="Times New Roman" w:eastAsia="Times New Roman" w:hAnsi="Times New Roman" w:cs="Times New Roman"/>
          <w:color w:val="000000"/>
          <w:sz w:val="24"/>
          <w:szCs w:val="24"/>
        </w:rPr>
        <w:t xml:space="preserve"> - 1) * (</w:t>
      </w:r>
      <w:r w:rsidRPr="001F3B6F">
        <w:rPr>
          <w:rFonts w:ascii="Times New Roman" w:eastAsia="Times New Roman" w:hAnsi="Times New Roman" w:cs="Times New Roman"/>
          <w:i/>
          <w:color w:val="000000"/>
          <w:sz w:val="24"/>
          <w:szCs w:val="24"/>
        </w:rPr>
        <w:t>q</w:t>
      </w:r>
      <w:r w:rsidRPr="001F3B6F">
        <w:rPr>
          <w:rFonts w:ascii="Times New Roman" w:eastAsia="Times New Roman" w:hAnsi="Times New Roman" w:cs="Times New Roman"/>
          <w:color w:val="000000"/>
          <w:sz w:val="24"/>
          <w:szCs w:val="24"/>
        </w:rPr>
        <w:t xml:space="preserve"> - 1) = 2 * 10 = 20</w:t>
      </w:r>
    </w:p>
    <w:p w:rsidR="006055DD" w:rsidRPr="001F3B6F" w:rsidRDefault="006055DD" w:rsidP="006055DD">
      <w:pPr>
        <w:numPr>
          <w:ilvl w:val="0"/>
          <w:numId w:val="19"/>
        </w:numPr>
        <w:spacing w:before="100" w:beforeAutospacing="1" w:after="100" w:afterAutospacing="1" w:line="240" w:lineRule="auto"/>
        <w:jc w:val="both"/>
        <w:rPr>
          <w:rFonts w:ascii="Times New Roman" w:eastAsia="Times New Roman" w:hAnsi="Times New Roman" w:cs="Times New Roman"/>
          <w:color w:val="000000"/>
          <w:sz w:val="24"/>
          <w:szCs w:val="24"/>
        </w:rPr>
      </w:pPr>
      <w:proofErr w:type="gramStart"/>
      <w:r w:rsidRPr="001F3B6F">
        <w:rPr>
          <w:rFonts w:ascii="Times New Roman" w:eastAsia="Times New Roman" w:hAnsi="Times New Roman" w:cs="Times New Roman"/>
          <w:color w:val="000000"/>
          <w:sz w:val="24"/>
          <w:szCs w:val="24"/>
        </w:rPr>
        <w:t xml:space="preserve">Choose </w:t>
      </w:r>
      <w:r>
        <w:rPr>
          <w:rFonts w:ascii="Times New Roman" w:eastAsia="Times New Roman" w:hAnsi="Times New Roman" w:cs="Times New Roman"/>
          <w:color w:val="000000"/>
          <w:sz w:val="24"/>
          <w:szCs w:val="24"/>
        </w:rPr>
        <w:t xml:space="preserve"> </w:t>
      </w:r>
      <w:r w:rsidRPr="001F3B6F">
        <w:rPr>
          <w:rFonts w:ascii="Times New Roman" w:eastAsia="Times New Roman" w:hAnsi="Times New Roman" w:cs="Times New Roman"/>
          <w:color w:val="000000"/>
          <w:sz w:val="24"/>
          <w:szCs w:val="24"/>
        </w:rPr>
        <w:t>e</w:t>
      </w:r>
      <w:proofErr w:type="gramEnd"/>
      <w:r w:rsidRPr="001F3B6F">
        <w:rPr>
          <w:rFonts w:ascii="Times New Roman" w:eastAsia="Times New Roman" w:hAnsi="Times New Roman" w:cs="Times New Roman"/>
          <w:color w:val="000000"/>
          <w:sz w:val="24"/>
          <w:szCs w:val="24"/>
        </w:rPr>
        <w:t xml:space="preserve"> such that 1 &lt; </w:t>
      </w:r>
      <w:r w:rsidRPr="001F3B6F">
        <w:rPr>
          <w:rFonts w:ascii="Times New Roman" w:eastAsia="Times New Roman" w:hAnsi="Times New Roman" w:cs="Times New Roman"/>
          <w:i/>
          <w:color w:val="000000"/>
          <w:sz w:val="24"/>
          <w:szCs w:val="24"/>
        </w:rPr>
        <w:t>e</w:t>
      </w:r>
      <w:r w:rsidRPr="001F3B6F">
        <w:rPr>
          <w:rFonts w:ascii="Times New Roman" w:eastAsia="Times New Roman" w:hAnsi="Times New Roman" w:cs="Times New Roman"/>
          <w:color w:val="000000"/>
          <w:sz w:val="24"/>
          <w:szCs w:val="24"/>
        </w:rPr>
        <w:t xml:space="preserve"> &lt; φ(</w:t>
      </w:r>
      <w:r w:rsidRPr="001F3B6F">
        <w:rPr>
          <w:rFonts w:ascii="Times New Roman" w:eastAsia="Times New Roman" w:hAnsi="Times New Roman" w:cs="Times New Roman"/>
          <w:i/>
          <w:color w:val="000000"/>
          <w:sz w:val="24"/>
          <w:szCs w:val="24"/>
        </w:rPr>
        <w:t>N</w:t>
      </w:r>
      <w:r w:rsidRPr="001F3B6F">
        <w:rPr>
          <w:rFonts w:ascii="Times New Roman" w:eastAsia="Times New Roman" w:hAnsi="Times New Roman" w:cs="Times New Roman"/>
          <w:color w:val="000000"/>
          <w:sz w:val="24"/>
          <w:szCs w:val="24"/>
        </w:rPr>
        <w:t>) and e and n are co</w:t>
      </w:r>
      <w:r>
        <w:rPr>
          <w:rFonts w:ascii="Times New Roman" w:eastAsia="Times New Roman" w:hAnsi="Times New Roman" w:cs="Times New Roman"/>
          <w:color w:val="000000"/>
          <w:sz w:val="24"/>
          <w:szCs w:val="24"/>
        </w:rPr>
        <w:t>-</w:t>
      </w:r>
      <w:r w:rsidRPr="001F3B6F">
        <w:rPr>
          <w:rFonts w:ascii="Times New Roman" w:eastAsia="Times New Roman" w:hAnsi="Times New Roman" w:cs="Times New Roman"/>
          <w:color w:val="000000"/>
          <w:sz w:val="24"/>
          <w:szCs w:val="24"/>
        </w:rPr>
        <w:t xml:space="preserve">prime. Let </w:t>
      </w:r>
      <w:r w:rsidRPr="001F3B6F">
        <w:rPr>
          <w:rFonts w:ascii="Times New Roman" w:eastAsia="Times New Roman" w:hAnsi="Times New Roman" w:cs="Times New Roman"/>
          <w:i/>
          <w:color w:val="000000"/>
          <w:sz w:val="24"/>
          <w:szCs w:val="24"/>
        </w:rPr>
        <w:t>e</w:t>
      </w:r>
      <w:r w:rsidRPr="001F3B6F">
        <w:rPr>
          <w:rFonts w:ascii="Times New Roman" w:eastAsia="Times New Roman" w:hAnsi="Times New Roman" w:cs="Times New Roman"/>
          <w:color w:val="000000"/>
          <w:sz w:val="24"/>
          <w:szCs w:val="24"/>
        </w:rPr>
        <w:t xml:space="preserve"> = 7</w:t>
      </w:r>
    </w:p>
    <w:p w:rsidR="006055DD" w:rsidRPr="001F3B6F" w:rsidRDefault="006055DD" w:rsidP="006055DD">
      <w:pPr>
        <w:numPr>
          <w:ilvl w:val="0"/>
          <w:numId w:val="19"/>
        </w:numPr>
        <w:spacing w:before="100" w:beforeAutospacing="1" w:after="100" w:afterAutospacing="1" w:line="240" w:lineRule="auto"/>
        <w:jc w:val="both"/>
        <w:rPr>
          <w:rFonts w:ascii="Times New Roman" w:eastAsia="Times New Roman" w:hAnsi="Times New Roman" w:cs="Times New Roman"/>
          <w:color w:val="000000"/>
          <w:sz w:val="24"/>
          <w:szCs w:val="24"/>
        </w:rPr>
      </w:pPr>
      <w:r w:rsidRPr="001F3B6F">
        <w:rPr>
          <w:rFonts w:ascii="Times New Roman" w:eastAsia="Times New Roman" w:hAnsi="Times New Roman" w:cs="Times New Roman"/>
          <w:color w:val="000000"/>
          <w:sz w:val="24"/>
          <w:szCs w:val="24"/>
        </w:rPr>
        <w:t>Compute a val</w:t>
      </w:r>
      <w:r>
        <w:rPr>
          <w:rFonts w:ascii="Times New Roman" w:eastAsia="Times New Roman" w:hAnsi="Times New Roman" w:cs="Times New Roman"/>
          <w:color w:val="000000"/>
          <w:sz w:val="24"/>
          <w:szCs w:val="24"/>
        </w:rPr>
        <w:t xml:space="preserve">ue for </w:t>
      </w:r>
      <w:r w:rsidRPr="001F3B6F">
        <w:rPr>
          <w:rFonts w:ascii="Times New Roman" w:eastAsia="Times New Roman" w:hAnsi="Times New Roman" w:cs="Times New Roman"/>
          <w:i/>
          <w:color w:val="000000"/>
          <w:sz w:val="24"/>
          <w:szCs w:val="24"/>
        </w:rPr>
        <w:t>d</w:t>
      </w:r>
      <w:r>
        <w:rPr>
          <w:rFonts w:ascii="Times New Roman" w:eastAsia="Times New Roman" w:hAnsi="Times New Roman" w:cs="Times New Roman"/>
          <w:color w:val="000000"/>
          <w:sz w:val="24"/>
          <w:szCs w:val="24"/>
        </w:rPr>
        <w:t xml:space="preserve"> such that (</w:t>
      </w:r>
      <w:r w:rsidRPr="00401996">
        <w:rPr>
          <w:rFonts w:ascii="Times New Roman" w:eastAsia="Times New Roman" w:hAnsi="Times New Roman" w:cs="Times New Roman"/>
          <w:i/>
          <w:color w:val="000000"/>
          <w:sz w:val="24"/>
          <w:szCs w:val="24"/>
        </w:rPr>
        <w:t xml:space="preserve">d </w:t>
      </w:r>
      <w:r>
        <w:rPr>
          <w:rFonts w:ascii="Times New Roman" w:eastAsia="Times New Roman" w:hAnsi="Times New Roman" w:cs="Times New Roman"/>
          <w:color w:val="000000"/>
          <w:sz w:val="24"/>
          <w:szCs w:val="24"/>
        </w:rPr>
        <w:t xml:space="preserve">* </w:t>
      </w:r>
      <w:r w:rsidRPr="00401996">
        <w:rPr>
          <w:rFonts w:ascii="Times New Roman" w:eastAsia="Times New Roman" w:hAnsi="Times New Roman" w:cs="Times New Roman"/>
          <w:i/>
          <w:color w:val="000000"/>
          <w:sz w:val="24"/>
          <w:szCs w:val="24"/>
        </w:rPr>
        <w:t>e</w:t>
      </w:r>
      <w:r>
        <w:rPr>
          <w:rFonts w:ascii="Times New Roman" w:eastAsia="Times New Roman" w:hAnsi="Times New Roman" w:cs="Times New Roman"/>
          <w:color w:val="000000"/>
          <w:sz w:val="24"/>
          <w:szCs w:val="24"/>
        </w:rPr>
        <w:t xml:space="preserve">) % </w:t>
      </w:r>
      <w:proofErr w:type="gramStart"/>
      <w:r>
        <w:rPr>
          <w:rFonts w:ascii="Times New Roman" w:eastAsia="Times New Roman" w:hAnsi="Times New Roman" w:cs="Times New Roman"/>
          <w:color w:val="000000"/>
          <w:sz w:val="24"/>
          <w:szCs w:val="24"/>
        </w:rPr>
        <w:t>φ(</w:t>
      </w:r>
      <w:proofErr w:type="gramEnd"/>
      <w:r w:rsidRPr="001F3B6F">
        <w:rPr>
          <w:rFonts w:ascii="Times New Roman" w:eastAsia="Times New Roman" w:hAnsi="Times New Roman" w:cs="Times New Roman"/>
          <w:i/>
          <w:color w:val="000000"/>
          <w:sz w:val="24"/>
          <w:szCs w:val="24"/>
        </w:rPr>
        <w:t>N</w:t>
      </w:r>
      <w:r w:rsidRPr="001F3B6F">
        <w:rPr>
          <w:rFonts w:ascii="Times New Roman" w:eastAsia="Times New Roman" w:hAnsi="Times New Roman" w:cs="Times New Roman"/>
          <w:color w:val="000000"/>
          <w:sz w:val="24"/>
          <w:szCs w:val="24"/>
        </w:rPr>
        <w:t xml:space="preserve">) = 1. One solution is </w:t>
      </w:r>
      <w:r w:rsidRPr="001F3B6F">
        <w:rPr>
          <w:rFonts w:ascii="Times New Roman" w:eastAsia="Times New Roman" w:hAnsi="Times New Roman" w:cs="Times New Roman"/>
          <w:i/>
          <w:color w:val="000000"/>
          <w:sz w:val="24"/>
          <w:szCs w:val="24"/>
        </w:rPr>
        <w:t xml:space="preserve">d </w:t>
      </w:r>
      <w:r w:rsidRPr="001F3B6F">
        <w:rPr>
          <w:rFonts w:ascii="Times New Roman" w:eastAsia="Times New Roman" w:hAnsi="Times New Roman" w:cs="Times New Roman"/>
          <w:color w:val="000000"/>
          <w:sz w:val="24"/>
          <w:szCs w:val="24"/>
        </w:rPr>
        <w:t>= 3 [(3 * 7) % 20 = 1]</w:t>
      </w:r>
    </w:p>
    <w:p w:rsidR="006055DD" w:rsidRPr="001F3B6F" w:rsidRDefault="006055DD" w:rsidP="006055DD">
      <w:pPr>
        <w:numPr>
          <w:ilvl w:val="0"/>
          <w:numId w:val="19"/>
        </w:numPr>
        <w:spacing w:before="100" w:beforeAutospacing="1" w:after="100" w:afterAutospacing="1" w:line="240" w:lineRule="auto"/>
        <w:jc w:val="both"/>
        <w:rPr>
          <w:rFonts w:ascii="Times New Roman" w:eastAsia="Times New Roman" w:hAnsi="Times New Roman" w:cs="Times New Roman"/>
          <w:color w:val="000000"/>
          <w:sz w:val="24"/>
          <w:szCs w:val="24"/>
        </w:rPr>
      </w:pPr>
      <w:r w:rsidRPr="001F3B6F">
        <w:rPr>
          <w:rFonts w:ascii="Times New Roman" w:eastAsia="Times New Roman" w:hAnsi="Times New Roman" w:cs="Times New Roman"/>
          <w:color w:val="000000"/>
          <w:sz w:val="24"/>
          <w:szCs w:val="24"/>
        </w:rPr>
        <w:t>Public key is (</w:t>
      </w:r>
      <w:r w:rsidRPr="001F3B6F">
        <w:rPr>
          <w:rFonts w:ascii="Times New Roman" w:eastAsia="Times New Roman" w:hAnsi="Times New Roman" w:cs="Times New Roman"/>
          <w:i/>
          <w:color w:val="000000"/>
          <w:sz w:val="24"/>
          <w:szCs w:val="24"/>
        </w:rPr>
        <w:t>e</w:t>
      </w:r>
      <w:r>
        <w:rPr>
          <w:rFonts w:ascii="Times New Roman" w:eastAsia="Times New Roman" w:hAnsi="Times New Roman" w:cs="Times New Roman"/>
          <w:color w:val="000000"/>
          <w:sz w:val="24"/>
          <w:szCs w:val="24"/>
        </w:rPr>
        <w:t>, N</w:t>
      </w:r>
      <w:r w:rsidRPr="001F3B6F">
        <w:rPr>
          <w:rFonts w:ascii="Times New Roman" w:eastAsia="Times New Roman" w:hAnsi="Times New Roman" w:cs="Times New Roman"/>
          <w:color w:val="000000"/>
          <w:sz w:val="24"/>
          <w:szCs w:val="24"/>
        </w:rPr>
        <w:t>) =&gt; (7, 33)</w:t>
      </w:r>
    </w:p>
    <w:p w:rsidR="006055DD" w:rsidRPr="001F3B6F" w:rsidRDefault="006055DD" w:rsidP="006055DD">
      <w:pPr>
        <w:numPr>
          <w:ilvl w:val="0"/>
          <w:numId w:val="19"/>
        </w:numPr>
        <w:spacing w:before="100" w:beforeAutospacing="1" w:after="100" w:afterAutospacing="1" w:line="240" w:lineRule="auto"/>
        <w:jc w:val="both"/>
        <w:rPr>
          <w:rFonts w:ascii="Times New Roman" w:eastAsia="Times New Roman" w:hAnsi="Times New Roman" w:cs="Times New Roman"/>
          <w:color w:val="000000"/>
          <w:sz w:val="24"/>
          <w:szCs w:val="24"/>
        </w:rPr>
      </w:pPr>
      <w:r w:rsidRPr="001F3B6F">
        <w:rPr>
          <w:rFonts w:ascii="Times New Roman" w:eastAsia="Times New Roman" w:hAnsi="Times New Roman" w:cs="Times New Roman"/>
          <w:color w:val="000000"/>
          <w:sz w:val="24"/>
          <w:szCs w:val="24"/>
        </w:rPr>
        <w:t>Private key is (</w:t>
      </w:r>
      <w:r w:rsidRPr="001F3B6F">
        <w:rPr>
          <w:rFonts w:ascii="Times New Roman" w:eastAsia="Times New Roman" w:hAnsi="Times New Roman" w:cs="Times New Roman"/>
          <w:i/>
          <w:color w:val="000000"/>
          <w:sz w:val="24"/>
          <w:szCs w:val="24"/>
        </w:rPr>
        <w:t>d</w:t>
      </w:r>
      <w:r>
        <w:rPr>
          <w:rFonts w:ascii="Times New Roman" w:eastAsia="Times New Roman" w:hAnsi="Times New Roman" w:cs="Times New Roman"/>
          <w:color w:val="000000"/>
          <w:sz w:val="24"/>
          <w:szCs w:val="24"/>
        </w:rPr>
        <w:t xml:space="preserve">, </w:t>
      </w:r>
      <w:r w:rsidRPr="00401996">
        <w:rPr>
          <w:rFonts w:ascii="Times New Roman" w:eastAsia="Times New Roman" w:hAnsi="Times New Roman" w:cs="Times New Roman"/>
          <w:i/>
          <w:color w:val="000000"/>
          <w:sz w:val="24"/>
          <w:szCs w:val="24"/>
        </w:rPr>
        <w:t>N</w:t>
      </w:r>
      <w:r w:rsidRPr="001F3B6F">
        <w:rPr>
          <w:rFonts w:ascii="Times New Roman" w:eastAsia="Times New Roman" w:hAnsi="Times New Roman" w:cs="Times New Roman"/>
          <w:color w:val="000000"/>
          <w:sz w:val="24"/>
          <w:szCs w:val="24"/>
        </w:rPr>
        <w:t>) =&gt; (3, 33)</w:t>
      </w:r>
    </w:p>
    <w:p w:rsidR="006055DD" w:rsidRPr="000F6923"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 xml:space="preserve">As noted earlier, this basic scheme is not very secure. To prevent attacks, one can first apply a </w:t>
      </w:r>
      <w:r w:rsidRPr="00BD48B0">
        <w:rPr>
          <w:rFonts w:ascii="Times New Roman" w:eastAsia="Times New Roman" w:hAnsi="Times New Roman" w:cs="Times New Roman"/>
          <w:sz w:val="24"/>
          <w:szCs w:val="24"/>
        </w:rPr>
        <w:t>cryptographic hash function</w:t>
      </w:r>
      <w:r w:rsidRPr="000F6923">
        <w:rPr>
          <w:rFonts w:ascii="Times New Roman" w:eastAsia="Times New Roman" w:hAnsi="Times New Roman" w:cs="Times New Roman"/>
          <w:sz w:val="24"/>
          <w:szCs w:val="24"/>
        </w:rPr>
        <w:t xml:space="preserve"> to the message, </w:t>
      </w:r>
      <w:r w:rsidRPr="000F6923">
        <w:rPr>
          <w:rFonts w:ascii="Times New Roman" w:eastAsia="Times New Roman" w:hAnsi="Times New Roman" w:cs="Times New Roman"/>
          <w:i/>
          <w:iCs/>
          <w:sz w:val="24"/>
          <w:szCs w:val="24"/>
        </w:rPr>
        <w:t>m</w:t>
      </w:r>
      <w:r w:rsidRPr="000F6923">
        <w:rPr>
          <w:rFonts w:ascii="Times New Roman" w:eastAsia="Times New Roman" w:hAnsi="Times New Roman" w:cs="Times New Roman"/>
          <w:sz w:val="24"/>
          <w:szCs w:val="24"/>
        </w:rPr>
        <w:t xml:space="preserve">, and then apply the RSA algorithm described above to the result. This approach is secure assuming the hash function is a </w:t>
      </w:r>
      <w:r w:rsidRPr="00BD48B0">
        <w:rPr>
          <w:rFonts w:ascii="Times New Roman" w:eastAsia="Times New Roman" w:hAnsi="Times New Roman" w:cs="Times New Roman"/>
          <w:sz w:val="24"/>
          <w:szCs w:val="24"/>
        </w:rPr>
        <w:t>random oracle</w:t>
      </w:r>
      <w:r w:rsidRPr="000F6923">
        <w:rPr>
          <w:rFonts w:ascii="Times New Roman" w:eastAsia="Times New Roman" w:hAnsi="Times New Roman" w:cs="Times New Roman"/>
          <w:sz w:val="24"/>
          <w:szCs w:val="24"/>
        </w:rPr>
        <w:t>.</w:t>
      </w:r>
    </w:p>
    <w:p w:rsidR="006055DD" w:rsidRPr="000F6923"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sz w:val="24"/>
          <w:szCs w:val="24"/>
        </w:rPr>
        <w:t>There are several reasons to sign such a hash (or message digest) instead of the whole document.</w:t>
      </w:r>
    </w:p>
    <w:p w:rsidR="006055DD" w:rsidRDefault="006055DD" w:rsidP="006055DD">
      <w:pPr>
        <w:spacing w:after="0"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b/>
          <w:sz w:val="24"/>
          <w:szCs w:val="24"/>
        </w:rPr>
        <w:t>For efficiency</w:t>
      </w:r>
      <w:r w:rsidRPr="007820B7">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w:t>
      </w:r>
      <w:r w:rsidRPr="000F6923">
        <w:rPr>
          <w:rFonts w:ascii="Times New Roman" w:eastAsia="Times New Roman" w:hAnsi="Times New Roman" w:cs="Times New Roman"/>
          <w:sz w:val="24"/>
          <w:szCs w:val="24"/>
        </w:rPr>
        <w:t>The signature will be much shorter and thus save time since hashing is generally much faster than signing in practice.</w:t>
      </w:r>
    </w:p>
    <w:p w:rsidR="006055DD" w:rsidRPr="000F6923" w:rsidRDefault="006055DD" w:rsidP="006055DD">
      <w:pPr>
        <w:spacing w:after="0" w:line="240" w:lineRule="auto"/>
        <w:jc w:val="both"/>
        <w:rPr>
          <w:rFonts w:ascii="Times New Roman" w:eastAsia="Times New Roman" w:hAnsi="Times New Roman" w:cs="Times New Roman"/>
          <w:sz w:val="24"/>
          <w:szCs w:val="24"/>
        </w:rPr>
      </w:pPr>
    </w:p>
    <w:p w:rsidR="006055DD" w:rsidRDefault="006055DD" w:rsidP="006055DD">
      <w:pPr>
        <w:spacing w:after="0"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b/>
          <w:sz w:val="24"/>
          <w:szCs w:val="24"/>
        </w:rPr>
        <w:lastRenderedPageBreak/>
        <w:t>For compatibility</w:t>
      </w:r>
      <w:r w:rsidRPr="007820B7">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w:t>
      </w:r>
      <w:r w:rsidRPr="000F6923">
        <w:rPr>
          <w:rFonts w:ascii="Times New Roman" w:eastAsia="Times New Roman" w:hAnsi="Times New Roman" w:cs="Times New Roman"/>
          <w:sz w:val="24"/>
          <w:szCs w:val="24"/>
        </w:rPr>
        <w:t xml:space="preserve">Messages are typically bit strings, but some signature schemes operate on other domains (such as, in the case of RSA, numbers modulo a composite number </w:t>
      </w:r>
      <w:r w:rsidRPr="000F6923">
        <w:rPr>
          <w:rFonts w:ascii="Times New Roman" w:eastAsia="Times New Roman" w:hAnsi="Times New Roman" w:cs="Times New Roman"/>
          <w:i/>
          <w:iCs/>
          <w:sz w:val="24"/>
          <w:szCs w:val="24"/>
        </w:rPr>
        <w:t>N</w:t>
      </w:r>
      <w:r w:rsidRPr="000F6923">
        <w:rPr>
          <w:rFonts w:ascii="Times New Roman" w:eastAsia="Times New Roman" w:hAnsi="Times New Roman" w:cs="Times New Roman"/>
          <w:sz w:val="24"/>
          <w:szCs w:val="24"/>
        </w:rPr>
        <w:t>). A hash function can be used to convert an arbitrary input into the proper format.</w:t>
      </w:r>
    </w:p>
    <w:p w:rsidR="006055DD" w:rsidRDefault="006055DD" w:rsidP="006055DD">
      <w:pPr>
        <w:spacing w:after="0" w:line="240" w:lineRule="auto"/>
        <w:jc w:val="both"/>
        <w:rPr>
          <w:rFonts w:ascii="Times New Roman" w:eastAsia="Times New Roman" w:hAnsi="Times New Roman" w:cs="Times New Roman"/>
          <w:sz w:val="24"/>
          <w:szCs w:val="24"/>
        </w:rPr>
      </w:pPr>
    </w:p>
    <w:p w:rsidR="006055DD" w:rsidRDefault="006055DD" w:rsidP="006055DD">
      <w:pPr>
        <w:spacing w:after="0" w:line="240" w:lineRule="auto"/>
        <w:jc w:val="both"/>
        <w:rPr>
          <w:rFonts w:ascii="Times New Roman" w:eastAsia="Times New Roman" w:hAnsi="Times New Roman" w:cs="Times New Roman"/>
          <w:sz w:val="24"/>
          <w:szCs w:val="24"/>
        </w:rPr>
      </w:pPr>
      <w:r w:rsidRPr="000F6923">
        <w:rPr>
          <w:rFonts w:ascii="Times New Roman" w:eastAsia="Times New Roman" w:hAnsi="Times New Roman" w:cs="Times New Roman"/>
          <w:b/>
          <w:sz w:val="24"/>
          <w:szCs w:val="24"/>
        </w:rPr>
        <w:t>For integrity</w:t>
      </w:r>
      <w:r w:rsidRPr="007820B7">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w:t>
      </w:r>
      <w:r w:rsidRPr="000F6923">
        <w:rPr>
          <w:rFonts w:ascii="Times New Roman" w:eastAsia="Times New Roman" w:hAnsi="Times New Roman" w:cs="Times New Roman"/>
          <w:sz w:val="24"/>
          <w:szCs w:val="24"/>
        </w:rPr>
        <w:t>Without the hash function, the text "to be signed" may have to be split (separated) in blocks small enough for the signature scheme to act on them directly. However, the receiver of the signed blocks is not able to recognize if all the blocks are present and in the appropriate order.</w:t>
      </w:r>
    </w:p>
    <w:p w:rsidR="006055DD" w:rsidRPr="000F6923" w:rsidRDefault="006055DD" w:rsidP="006055DD">
      <w:pPr>
        <w:spacing w:after="0" w:line="240" w:lineRule="auto"/>
        <w:jc w:val="both"/>
        <w:rPr>
          <w:rFonts w:ascii="Times New Roman" w:eastAsia="Times New Roman" w:hAnsi="Times New Roman" w:cs="Times New Roman"/>
          <w:sz w:val="24"/>
          <w:szCs w:val="24"/>
        </w:rPr>
      </w:pPr>
      <w:bookmarkStart w:id="0" w:name="_GoBack"/>
      <w:bookmarkEnd w:id="0"/>
    </w:p>
    <w:p w:rsidR="006055DD" w:rsidRDefault="006055DD" w:rsidP="006055DD">
      <w:pPr>
        <w:pStyle w:val="Heading2"/>
        <w:jc w:val="both"/>
      </w:pPr>
      <w:r>
        <w:rPr>
          <w:rStyle w:val="mw-headline"/>
        </w:rPr>
        <w:t>Applications of digital signatures</w:t>
      </w:r>
    </w:p>
    <w:p w:rsidR="006055DD" w:rsidRDefault="006055DD" w:rsidP="006055DD">
      <w:pPr>
        <w:pStyle w:val="NormalWeb"/>
        <w:jc w:val="both"/>
      </w:pPr>
      <w:r>
        <w:t xml:space="preserve">As organizations move away from paper documents with ink signatures or authenticity stamps, digital signatures can provide added assurances of the evidence to provenance, identity, and status of an electronic document as well as acknowledging informed consent and approval by a signatory. The United States Government Printing Office (GPO) publishes electronic versions of the budget, public and private laws, and congressional bills with digital signatures. Universities including Penn State, </w:t>
      </w:r>
      <w:r w:rsidRPr="00942213">
        <w:t>University of Chicago</w:t>
      </w:r>
      <w:r>
        <w:t>, and Stanford are publishing electronic student transcripts with digital signatures.</w:t>
      </w:r>
    </w:p>
    <w:p w:rsidR="006055DD" w:rsidRDefault="006055DD" w:rsidP="006055DD">
      <w:pPr>
        <w:pStyle w:val="NormalWeb"/>
        <w:jc w:val="both"/>
      </w:pPr>
      <w:r>
        <w:t>Below are some major reasons for applying a digital signature to data, documents and communications:</w:t>
      </w:r>
    </w:p>
    <w:p w:rsidR="006055DD" w:rsidRPr="000F6923" w:rsidRDefault="006055DD" w:rsidP="006055DD">
      <w:pPr>
        <w:pStyle w:val="Heading3"/>
        <w:jc w:val="both"/>
        <w:rPr>
          <w:rFonts w:ascii="Times New Roman" w:hAnsi="Times New Roman" w:cs="Times New Roman"/>
          <w:color w:val="auto"/>
          <w:sz w:val="24"/>
        </w:rPr>
      </w:pPr>
      <w:r>
        <w:rPr>
          <w:rStyle w:val="mw-headline"/>
          <w:rFonts w:ascii="Times New Roman" w:hAnsi="Times New Roman" w:cs="Times New Roman"/>
          <w:color w:val="auto"/>
          <w:sz w:val="24"/>
        </w:rPr>
        <w:t xml:space="preserve">1. </w:t>
      </w:r>
      <w:r w:rsidRPr="000F6923">
        <w:rPr>
          <w:rStyle w:val="mw-headline"/>
          <w:rFonts w:ascii="Times New Roman" w:hAnsi="Times New Roman" w:cs="Times New Roman"/>
          <w:color w:val="auto"/>
          <w:sz w:val="24"/>
        </w:rPr>
        <w:t>Authentication</w:t>
      </w:r>
    </w:p>
    <w:p w:rsidR="006055DD" w:rsidRDefault="006055DD" w:rsidP="006055DD">
      <w:pPr>
        <w:pStyle w:val="NormalWeb"/>
        <w:jc w:val="both"/>
      </w:pPr>
      <w:r>
        <w:t>Although messages may often include information about the entity sending a message, that information may not be accurate. Digital signatures can be used to authenticate the source of messages. When ownership of a digital signature secret key is bound to a specific user, a valid signature shows that the message was sent by that user. The importance of high confidence in sender authenticity is especially obvious in a financial context. For example, suppose a bank's branch office sends instructions to the central office requesting a change in the balance of an account. If the central office is not convinced that such a message is truly sent from an authorized source, acting on such a request could be a grave mistake.</w:t>
      </w:r>
    </w:p>
    <w:p w:rsidR="006055DD" w:rsidRPr="000F6923" w:rsidRDefault="006055DD" w:rsidP="006055DD">
      <w:pPr>
        <w:pStyle w:val="Heading3"/>
        <w:jc w:val="both"/>
        <w:rPr>
          <w:rFonts w:ascii="Times New Roman" w:hAnsi="Times New Roman" w:cs="Times New Roman"/>
          <w:color w:val="auto"/>
          <w:sz w:val="24"/>
        </w:rPr>
      </w:pPr>
      <w:r>
        <w:rPr>
          <w:rStyle w:val="mw-headline"/>
          <w:rFonts w:ascii="Times New Roman" w:hAnsi="Times New Roman" w:cs="Times New Roman"/>
          <w:color w:val="auto"/>
          <w:sz w:val="24"/>
        </w:rPr>
        <w:t xml:space="preserve">2. </w:t>
      </w:r>
      <w:r w:rsidRPr="000F6923">
        <w:rPr>
          <w:rStyle w:val="mw-headline"/>
          <w:rFonts w:ascii="Times New Roman" w:hAnsi="Times New Roman" w:cs="Times New Roman"/>
          <w:color w:val="auto"/>
          <w:sz w:val="24"/>
        </w:rPr>
        <w:t>Integrity</w:t>
      </w:r>
    </w:p>
    <w:p w:rsidR="006055DD" w:rsidRDefault="006055DD" w:rsidP="006055DD">
      <w:pPr>
        <w:pStyle w:val="NormalWeb"/>
        <w:jc w:val="both"/>
      </w:pPr>
      <w:r>
        <w:t xml:space="preserve">In many scenarios, the sender and receiver of a message may have a need for confidence that the message has not been altered during transmission. Although encryption hides the contents of a message, it may be possible to </w:t>
      </w:r>
      <w:r>
        <w:rPr>
          <w:i/>
          <w:iCs/>
        </w:rPr>
        <w:t>change</w:t>
      </w:r>
      <w:r>
        <w:t xml:space="preserve"> an encrypted message without understanding it. (Some encryption algorithms, known as </w:t>
      </w:r>
      <w:hyperlink r:id="rId11" w:tooltip="Malleability (cryptography)" w:history="1">
        <w:r w:rsidRPr="00942213">
          <w:rPr>
            <w:rStyle w:val="Hyperlink"/>
            <w:i/>
            <w:color w:val="auto"/>
          </w:rPr>
          <w:t>nonmalleable</w:t>
        </w:r>
      </w:hyperlink>
      <w:r>
        <w:t xml:space="preserve"> ones, prevent this, but others do not.) However, if a message is digitally signed, any change in the message after signature invalidates the signature. Furthermore, there is no efficient way to modify a message and its signature to produce a new message with a valid signature, because this is still considered to be computationally infeasible by most cryptographic hash functions.</w:t>
      </w:r>
    </w:p>
    <w:p w:rsidR="006055DD" w:rsidRPr="000F6923" w:rsidRDefault="006055DD" w:rsidP="006055DD">
      <w:pPr>
        <w:pStyle w:val="Heading3"/>
        <w:jc w:val="both"/>
        <w:rPr>
          <w:rFonts w:ascii="Times New Roman" w:hAnsi="Times New Roman" w:cs="Times New Roman"/>
          <w:color w:val="auto"/>
          <w:sz w:val="24"/>
        </w:rPr>
      </w:pPr>
      <w:r>
        <w:rPr>
          <w:rStyle w:val="mw-headline"/>
          <w:rFonts w:ascii="Times New Roman" w:hAnsi="Times New Roman" w:cs="Times New Roman"/>
          <w:color w:val="auto"/>
          <w:sz w:val="24"/>
        </w:rPr>
        <w:lastRenderedPageBreak/>
        <w:t xml:space="preserve">3. </w:t>
      </w:r>
      <w:r w:rsidRPr="000F6923">
        <w:rPr>
          <w:rStyle w:val="mw-headline"/>
          <w:rFonts w:ascii="Times New Roman" w:hAnsi="Times New Roman" w:cs="Times New Roman"/>
          <w:color w:val="auto"/>
          <w:sz w:val="24"/>
        </w:rPr>
        <w:t>Non-repudiation</w:t>
      </w:r>
    </w:p>
    <w:p w:rsidR="006055DD" w:rsidRDefault="006055DD" w:rsidP="006055DD">
      <w:pPr>
        <w:pStyle w:val="NormalWeb"/>
        <w:jc w:val="both"/>
      </w:pPr>
      <w:r w:rsidRPr="00942213">
        <w:t>Non-repudiation</w:t>
      </w:r>
      <w:r>
        <w:t xml:space="preserve">, or more specifically </w:t>
      </w:r>
      <w:r>
        <w:rPr>
          <w:i/>
          <w:iCs/>
        </w:rPr>
        <w:t>non-repudiation of origin</w:t>
      </w:r>
      <w:r>
        <w:t>, is an important aspect of digital signatures. By this property, an entity that has signed some information cannot at a later time deny having signed it. Similarly, access to the public key only does not enable a fraudulent party to fake a valid signature.</w:t>
      </w:r>
    </w:p>
    <w:p w:rsidR="006055DD" w:rsidRDefault="006055DD" w:rsidP="006055DD">
      <w:pPr>
        <w:pStyle w:val="NormalWeb"/>
        <w:jc w:val="both"/>
      </w:pPr>
      <w:r>
        <w:t xml:space="preserve">Note that </w:t>
      </w:r>
      <w:r w:rsidRPr="00942213">
        <w:rPr>
          <w:b/>
        </w:rPr>
        <w:t>authentication</w:t>
      </w:r>
      <w:r>
        <w:t xml:space="preserve">, </w:t>
      </w:r>
      <w:r w:rsidRPr="00942213">
        <w:rPr>
          <w:b/>
        </w:rPr>
        <w:t>integrity</w:t>
      </w:r>
      <w:r>
        <w:t xml:space="preserve">, </w:t>
      </w:r>
      <w:r w:rsidRPr="00942213">
        <w:rPr>
          <w:b/>
        </w:rPr>
        <w:t>non-repudiation</w:t>
      </w:r>
      <w:r>
        <w:t xml:space="preserve"> etc. properties rely on the secret key </w:t>
      </w:r>
      <w:r>
        <w:rPr>
          <w:i/>
          <w:iCs/>
        </w:rPr>
        <w:t>not having been revoked</w:t>
      </w:r>
      <w:r>
        <w:t xml:space="preserve"> prior to its usage. Public revocation of a key-pair is a required ability, else leaked secret keys would continue to implicate the claimed owner of the key-pair. Checking revocation status requires an "online" check; e.g., checking a "</w:t>
      </w:r>
      <w:r w:rsidRPr="00EE230B">
        <w:t>Certificate Revocation List</w:t>
      </w:r>
      <w:r>
        <w:t>" or via the "</w:t>
      </w:r>
      <w:r w:rsidRPr="00EE230B">
        <w:t>Online Certificate Status Protocol</w:t>
      </w:r>
      <w:r>
        <w:t>". Very roughly this is analogous to a vendor who receives credit-cards first checking online with the credit-card issuer to find if a given card has been reported lost or stolen. Of course, with stolen key pairs, the theft is often discovered only after the secret key's use, e.g., to sign a bogus certificate for criminal intent.</w:t>
      </w:r>
    </w:p>
    <w:p w:rsidR="006055DD" w:rsidRDefault="006055DD" w:rsidP="006055DD">
      <w:pPr>
        <w:pStyle w:val="NormalWeb"/>
        <w:jc w:val="both"/>
      </w:pPr>
    </w:p>
    <w:p w:rsidR="006055DD" w:rsidRDefault="006055DD" w:rsidP="006055DD">
      <w:pPr>
        <w:pStyle w:val="NormalWeb"/>
        <w:jc w:val="both"/>
      </w:pPr>
    </w:p>
    <w:p w:rsidR="006055DD" w:rsidRPr="00A571EF" w:rsidRDefault="006055DD" w:rsidP="006055DD">
      <w:pPr>
        <w:pStyle w:val="NormalWeb"/>
        <w:jc w:val="both"/>
        <w:rPr>
          <w:b/>
          <w:sz w:val="36"/>
          <w:szCs w:val="36"/>
        </w:rPr>
      </w:pPr>
      <w:r w:rsidRPr="00A571EF">
        <w:rPr>
          <w:b/>
          <w:sz w:val="36"/>
          <w:szCs w:val="36"/>
        </w:rPr>
        <w:t>Lab Exercise: Digital Signature Demonstration</w:t>
      </w:r>
    </w:p>
    <w:p w:rsidR="006055DD" w:rsidRDefault="006055DD" w:rsidP="006055DD">
      <w:pPr>
        <w:pStyle w:val="NormalWeb"/>
        <w:jc w:val="both"/>
      </w:pPr>
      <w:r>
        <w:t xml:space="preserve">In this section, you will learn how to create real life digital signature using the </w:t>
      </w:r>
      <w:proofErr w:type="spellStart"/>
      <w:r>
        <w:t>Cryptool</w:t>
      </w:r>
      <w:proofErr w:type="spellEnd"/>
      <w:r>
        <w:t xml:space="preserve"> 1.4 and a bit of knowledge of digital signature arithmetic. From the section “Components of digital signatures” above, we know that the first step to create a digital signature is to create a pair of keys made of the public key and the private key. However from the “Digital signature arithmetic” section above, we also know the following fact:</w:t>
      </w:r>
    </w:p>
    <w:p w:rsidR="006055DD" w:rsidRDefault="006055DD" w:rsidP="006055DD">
      <w:pPr>
        <w:spacing w:before="100" w:beforeAutospacing="1" w:after="100" w:afterAutospacing="1" w:line="240" w:lineRule="auto"/>
        <w:jc w:val="both"/>
        <w:rPr>
          <w:rFonts w:ascii="Times New Roman" w:eastAsia="Times New Roman" w:hAnsi="Times New Roman" w:cs="Times New Roman"/>
          <w:i/>
          <w:sz w:val="24"/>
          <w:szCs w:val="24"/>
        </w:rPr>
      </w:pPr>
      <w:r w:rsidRPr="000F6923">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create pair of</w:t>
      </w:r>
      <w:r w:rsidRPr="000F6923">
        <w:rPr>
          <w:rFonts w:ascii="Times New Roman" w:eastAsia="Times New Roman" w:hAnsi="Times New Roman" w:cs="Times New Roman"/>
          <w:sz w:val="24"/>
          <w:szCs w:val="24"/>
        </w:rPr>
        <w:t xml:space="preserve"> RSA signature keys</w:t>
      </w:r>
      <w:r>
        <w:rPr>
          <w:rFonts w:ascii="Times New Roman" w:eastAsia="Times New Roman" w:hAnsi="Times New Roman" w:cs="Times New Roman"/>
          <w:sz w:val="24"/>
          <w:szCs w:val="24"/>
        </w:rPr>
        <w:t xml:space="preserve"> (private and public)</w:t>
      </w:r>
      <w:r w:rsidRPr="000F692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we need to </w:t>
      </w:r>
      <w:r w:rsidRPr="000F6923">
        <w:rPr>
          <w:rFonts w:ascii="Times New Roman" w:eastAsia="Times New Roman" w:hAnsi="Times New Roman" w:cs="Times New Roman"/>
          <w:sz w:val="24"/>
          <w:szCs w:val="24"/>
        </w:rPr>
        <w:t xml:space="preserve">generate a RSA key pair containing a modulus, </w:t>
      </w:r>
      <w:r w:rsidRPr="000F6923">
        <w:rPr>
          <w:rFonts w:ascii="Times New Roman" w:eastAsia="Times New Roman" w:hAnsi="Times New Roman" w:cs="Times New Roman"/>
          <w:i/>
          <w:iCs/>
          <w:sz w:val="24"/>
          <w:szCs w:val="24"/>
        </w:rPr>
        <w:t>N</w:t>
      </w:r>
      <w:r>
        <w:rPr>
          <w:rFonts w:ascii="Times New Roman" w:eastAsia="Times New Roman" w:hAnsi="Times New Roman" w:cs="Times New Roman"/>
          <w:sz w:val="24"/>
          <w:szCs w:val="24"/>
        </w:rPr>
        <w:t>, which</w:t>
      </w:r>
      <w:r w:rsidRPr="000F6923">
        <w:rPr>
          <w:rFonts w:ascii="Times New Roman" w:eastAsia="Times New Roman" w:hAnsi="Times New Roman" w:cs="Times New Roman"/>
          <w:sz w:val="24"/>
          <w:szCs w:val="24"/>
        </w:rPr>
        <w:t xml:space="preserve"> is</w:t>
      </w:r>
      <w:r>
        <w:rPr>
          <w:rFonts w:ascii="Times New Roman" w:eastAsia="Times New Roman" w:hAnsi="Times New Roman" w:cs="Times New Roman"/>
          <w:sz w:val="24"/>
          <w:szCs w:val="24"/>
        </w:rPr>
        <w:t xml:space="preserve"> the product of two large prime numbers (</w:t>
      </w:r>
      <w:r w:rsidRPr="00401996">
        <w:rPr>
          <w:rFonts w:ascii="Times New Roman" w:eastAsia="Times New Roman" w:hAnsi="Times New Roman" w:cs="Times New Roman"/>
          <w:i/>
          <w:sz w:val="24"/>
          <w:szCs w:val="24"/>
        </w:rPr>
        <w:t>N</w:t>
      </w:r>
      <w:r>
        <w:rPr>
          <w:rFonts w:ascii="Times New Roman" w:eastAsia="Times New Roman" w:hAnsi="Times New Roman" w:cs="Times New Roman"/>
          <w:sz w:val="24"/>
          <w:szCs w:val="24"/>
        </w:rPr>
        <w:t xml:space="preserve"> = </w:t>
      </w:r>
      <w:r w:rsidRPr="00401996">
        <w:rPr>
          <w:rFonts w:ascii="Times New Roman" w:eastAsia="Times New Roman" w:hAnsi="Times New Roman" w:cs="Times New Roman"/>
          <w:i/>
          <w:sz w:val="24"/>
          <w:szCs w:val="24"/>
        </w:rPr>
        <w:t>p</w:t>
      </w:r>
      <w:r>
        <w:rPr>
          <w:rFonts w:ascii="Times New Roman" w:eastAsia="Times New Roman" w:hAnsi="Times New Roman" w:cs="Times New Roman"/>
          <w:sz w:val="24"/>
          <w:szCs w:val="24"/>
        </w:rPr>
        <w:t>*</w:t>
      </w:r>
      <w:r w:rsidRPr="00401996">
        <w:rPr>
          <w:rFonts w:ascii="Times New Roman" w:eastAsia="Times New Roman" w:hAnsi="Times New Roman" w:cs="Times New Roman"/>
          <w:i/>
          <w:sz w:val="24"/>
          <w:szCs w:val="24"/>
        </w:rPr>
        <w:t>q</w:t>
      </w:r>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w:t>
      </w:r>
    </w:p>
    <w:p w:rsidR="006055DD" w:rsidRDefault="006055DD" w:rsidP="006055DD">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Open the </w:t>
      </w:r>
      <w:proofErr w:type="spellStart"/>
      <w:r>
        <w:rPr>
          <w:rFonts w:ascii="Times New Roman" w:eastAsia="Times New Roman" w:hAnsi="Times New Roman" w:cs="Times New Roman"/>
          <w:sz w:val="24"/>
          <w:szCs w:val="24"/>
        </w:rPr>
        <w:t>Cryptool</w:t>
      </w:r>
      <w:proofErr w:type="spellEnd"/>
      <w:r>
        <w:rPr>
          <w:rFonts w:ascii="Times New Roman" w:eastAsia="Times New Roman" w:hAnsi="Times New Roman" w:cs="Times New Roman"/>
          <w:sz w:val="24"/>
          <w:szCs w:val="24"/>
        </w:rPr>
        <w:t xml:space="preserve"> application and select “Digital Signature/PKI” from the main menu. Then select “PKI” and then “Generate/Import Keys…” as shown in figure 1 below.</w:t>
      </w:r>
    </w:p>
    <w:p w:rsidR="006055DD" w:rsidRDefault="006055DD" w:rsidP="006055DD">
      <w:pPr>
        <w:spacing w:before="100" w:beforeAutospacing="1" w:after="100" w:afterAutospacing="1" w:line="240" w:lineRule="auto"/>
      </w:pPr>
      <w:r w:rsidRPr="00BD46DE">
        <w:rPr>
          <w:noProof/>
        </w:rPr>
        <w:lastRenderedPageBreak/>
        <w:drawing>
          <wp:inline distT="0" distB="0" distL="0" distR="0" wp14:anchorId="52A2F5E5" wp14:editId="50C03F49">
            <wp:extent cx="5731510" cy="4241072"/>
            <wp:effectExtent l="19050" t="0" r="2540" b="0"/>
            <wp:docPr id="10" name="Picture 10"/>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2" cstate="print"/>
                    <a:srcRect l="46466" t="18480" r="8126" b="27761"/>
                    <a:stretch>
                      <a:fillRect/>
                    </a:stretch>
                  </pic:blipFill>
                  <pic:spPr bwMode="auto">
                    <a:xfrm>
                      <a:off x="0" y="0"/>
                      <a:ext cx="5731510" cy="4241072"/>
                    </a:xfrm>
                    <a:prstGeom prst="rect">
                      <a:avLst/>
                    </a:prstGeom>
                    <a:noFill/>
                    <a:ln w="9525">
                      <a:noFill/>
                      <a:miter lim="800000"/>
                      <a:headEnd/>
                      <a:tailEnd/>
                    </a:ln>
                  </pic:spPr>
                </pic:pic>
              </a:graphicData>
            </a:graphic>
          </wp:inline>
        </w:drawing>
      </w:r>
    </w:p>
    <w:p w:rsidR="006055DD" w:rsidRDefault="006055DD" w:rsidP="006055DD">
      <w:pPr>
        <w:spacing w:before="100" w:beforeAutospacing="1" w:after="100" w:afterAutospacing="1" w:line="240" w:lineRule="auto"/>
        <w:rPr>
          <w:rFonts w:ascii="Times New Roman" w:hAnsi="Times New Roman" w:cs="Times New Roman"/>
          <w:b/>
        </w:rPr>
      </w:pPr>
      <w:r w:rsidRPr="006A1274">
        <w:rPr>
          <w:rFonts w:ascii="Times New Roman" w:hAnsi="Times New Roman" w:cs="Times New Roman"/>
          <w:b/>
        </w:rPr>
        <w:t xml:space="preserve">Figure 1: </w:t>
      </w:r>
      <w:r>
        <w:rPr>
          <w:rFonts w:ascii="Times New Roman" w:hAnsi="Times New Roman" w:cs="Times New Roman"/>
          <w:b/>
        </w:rPr>
        <w:t>Digital Signature/PKI Menu.</w:t>
      </w:r>
    </w:p>
    <w:p w:rsidR="006055DD" w:rsidRDefault="006055DD" w:rsidP="006055DD">
      <w:pPr>
        <w:spacing w:before="100" w:beforeAutospacing="1" w:after="100" w:afterAutospacing="1" w:line="240" w:lineRule="auto"/>
        <w:rPr>
          <w:rFonts w:ascii="Times New Roman" w:eastAsia="Times New Roman" w:hAnsi="Times New Roman" w:cs="Times New Roman"/>
          <w:b/>
        </w:rPr>
      </w:pPr>
    </w:p>
    <w:p w:rsidR="006055DD" w:rsidRDefault="006055DD" w:rsidP="006055DD">
      <w:pPr>
        <w:spacing w:before="100" w:beforeAutospacing="1" w:after="100" w:afterAutospacing="1"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At the main window as shown in figure 2 below, key in the detail for your choice of Asymmetric key. For the algorithm, you can select RSA, DSA or Elliptic Curves. Type your detail for User Data, followed by a PIN number that you can remember. Then click on the “Generate new key pair” button, at the bottom left corner of the screen.</w:t>
      </w:r>
    </w:p>
    <w:p w:rsidR="006055DD" w:rsidRPr="00F3044F" w:rsidRDefault="006055DD" w:rsidP="006055DD">
      <w:pPr>
        <w:spacing w:before="100" w:beforeAutospacing="1" w:after="100" w:afterAutospacing="1" w:line="240" w:lineRule="auto"/>
        <w:jc w:val="center"/>
        <w:rPr>
          <w:rFonts w:ascii="Times New Roman" w:eastAsia="Times New Roman" w:hAnsi="Times New Roman" w:cs="Times New Roman"/>
          <w:sz w:val="24"/>
        </w:rPr>
      </w:pPr>
      <w:r w:rsidRPr="00F3044F">
        <w:rPr>
          <w:rFonts w:ascii="Times New Roman" w:eastAsia="Times New Roman" w:hAnsi="Times New Roman" w:cs="Times New Roman"/>
          <w:noProof/>
          <w:sz w:val="24"/>
        </w:rPr>
        <w:lastRenderedPageBreak/>
        <w:drawing>
          <wp:inline distT="0" distB="0" distL="0" distR="0" wp14:anchorId="7A48BF57" wp14:editId="53E1550E">
            <wp:extent cx="4574896" cy="4389120"/>
            <wp:effectExtent l="19050" t="0" r="0" b="0"/>
            <wp:docPr id="11" name="Picture 11"/>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13" cstate="print"/>
                    <a:srcRect l="50399" t="12600" r="5501" b="22721"/>
                    <a:stretch>
                      <a:fillRect/>
                    </a:stretch>
                  </pic:blipFill>
                  <pic:spPr bwMode="auto">
                    <a:xfrm>
                      <a:off x="0" y="0"/>
                      <a:ext cx="4577574" cy="4391689"/>
                    </a:xfrm>
                    <a:prstGeom prst="rect">
                      <a:avLst/>
                    </a:prstGeom>
                    <a:noFill/>
                    <a:ln w="9525">
                      <a:noFill/>
                      <a:miter lim="800000"/>
                      <a:headEnd/>
                      <a:tailEnd/>
                    </a:ln>
                  </pic:spPr>
                </pic:pic>
              </a:graphicData>
            </a:graphic>
          </wp:inline>
        </w:drawing>
      </w:r>
    </w:p>
    <w:p w:rsidR="006055DD" w:rsidRPr="00F3044F" w:rsidRDefault="006055DD" w:rsidP="006055DD">
      <w:pPr>
        <w:spacing w:before="100" w:beforeAutospacing="1" w:after="100" w:afterAutospacing="1" w:line="240" w:lineRule="auto"/>
        <w:ind w:left="1440"/>
        <w:rPr>
          <w:rFonts w:ascii="Times New Roman" w:eastAsia="Times New Roman" w:hAnsi="Times New Roman" w:cs="Times New Roman"/>
          <w:b/>
          <w:szCs w:val="24"/>
        </w:rPr>
      </w:pPr>
      <w:r w:rsidRPr="00F3044F">
        <w:rPr>
          <w:rFonts w:ascii="Times New Roman" w:eastAsia="Times New Roman" w:hAnsi="Times New Roman" w:cs="Times New Roman"/>
          <w:b/>
          <w:szCs w:val="24"/>
        </w:rPr>
        <w:t>Figure 2: Generation of Asymmetric Key Pair.</w:t>
      </w:r>
    </w:p>
    <w:p w:rsidR="006055DD" w:rsidRDefault="006055DD" w:rsidP="006055DD">
      <w:pPr>
        <w:pStyle w:val="NormalWeb"/>
      </w:pPr>
      <w:r>
        <w:t>Following a successful generation of the RSA key pair, you will get a dialogue screen like figure 3 below.</w:t>
      </w:r>
    </w:p>
    <w:p w:rsidR="006055DD" w:rsidRDefault="006055DD" w:rsidP="006055DD">
      <w:pPr>
        <w:pStyle w:val="NormalWeb"/>
        <w:jc w:val="center"/>
      </w:pPr>
      <w:r w:rsidRPr="00FC2476">
        <w:rPr>
          <w:noProof/>
        </w:rPr>
        <w:drawing>
          <wp:inline distT="0" distB="0" distL="0" distR="0" wp14:anchorId="0688DC05" wp14:editId="4B6D6ECD">
            <wp:extent cx="3935578" cy="1792224"/>
            <wp:effectExtent l="19050" t="0" r="7772" b="0"/>
            <wp:docPr id="4" name="Picture 4"/>
            <wp:cNvGraphicFramePr/>
            <a:graphic xmlns:a="http://schemas.openxmlformats.org/drawingml/2006/main">
              <a:graphicData uri="http://schemas.openxmlformats.org/drawingml/2006/picture">
                <pic:pic xmlns:pic="http://schemas.openxmlformats.org/drawingml/2006/picture">
                  <pic:nvPicPr>
                    <pic:cNvPr id="1029" name="Picture 5"/>
                    <pic:cNvPicPr>
                      <a:picLocks noChangeAspect="1" noChangeArrowheads="1"/>
                    </pic:cNvPicPr>
                  </pic:nvPicPr>
                  <pic:blipFill>
                    <a:blip r:embed="rId14" cstate="print"/>
                    <a:srcRect/>
                    <a:stretch>
                      <a:fillRect/>
                    </a:stretch>
                  </pic:blipFill>
                  <pic:spPr bwMode="auto">
                    <a:xfrm>
                      <a:off x="0" y="0"/>
                      <a:ext cx="3937882" cy="1793273"/>
                    </a:xfrm>
                    <a:prstGeom prst="rect">
                      <a:avLst/>
                    </a:prstGeom>
                    <a:noFill/>
                    <a:ln w="9525">
                      <a:noFill/>
                      <a:miter lim="800000"/>
                      <a:headEnd/>
                      <a:tailEnd/>
                    </a:ln>
                  </pic:spPr>
                </pic:pic>
              </a:graphicData>
            </a:graphic>
          </wp:inline>
        </w:drawing>
      </w:r>
    </w:p>
    <w:p w:rsidR="006055DD" w:rsidRPr="00FC2476" w:rsidRDefault="006055DD" w:rsidP="006055DD">
      <w:pPr>
        <w:pStyle w:val="NormalWeb"/>
        <w:ind w:left="1440"/>
        <w:rPr>
          <w:b/>
          <w:sz w:val="22"/>
        </w:rPr>
      </w:pPr>
      <w:r w:rsidRPr="00FC2476">
        <w:rPr>
          <w:b/>
          <w:sz w:val="22"/>
        </w:rPr>
        <w:t>Figure 3: Successful key generation.</w:t>
      </w:r>
    </w:p>
    <w:p w:rsidR="006055DD" w:rsidRDefault="006055DD" w:rsidP="006055DD">
      <w:pPr>
        <w:pStyle w:val="NormalWeb"/>
        <w:ind w:left="360"/>
      </w:pPr>
    </w:p>
    <w:p w:rsidR="006055DD" w:rsidRPr="00B3502F" w:rsidRDefault="006055DD" w:rsidP="006055DD">
      <w:pPr>
        <w:rPr>
          <w:sz w:val="24"/>
        </w:rPr>
      </w:pPr>
      <w:r w:rsidRPr="00B3502F">
        <w:rPr>
          <w:sz w:val="24"/>
        </w:rPr>
        <w:t xml:space="preserve">Check you PCs desktop, you will notice that a new document is added to the list of icons you already have, like </w:t>
      </w:r>
      <w:r>
        <w:rPr>
          <w:sz w:val="24"/>
        </w:rPr>
        <w:t>f</w:t>
      </w:r>
      <w:r w:rsidRPr="00B3502F">
        <w:rPr>
          <w:sz w:val="24"/>
        </w:rPr>
        <w:t>igure 4 below.</w:t>
      </w:r>
    </w:p>
    <w:p w:rsidR="006055DD" w:rsidRDefault="006055DD" w:rsidP="006055DD">
      <w:pPr>
        <w:jc w:val="center"/>
      </w:pPr>
      <w:r w:rsidRPr="00770A5B">
        <w:rPr>
          <w:noProof/>
        </w:rPr>
        <w:lastRenderedPageBreak/>
        <w:drawing>
          <wp:inline distT="0" distB="0" distL="0" distR="0" wp14:anchorId="40409726" wp14:editId="08F35D22">
            <wp:extent cx="3631235" cy="2084832"/>
            <wp:effectExtent l="19050" t="0" r="7315" b="0"/>
            <wp:docPr id="12" name="Picture 12"/>
            <wp:cNvGraphicFramePr/>
            <a:graphic xmlns:a="http://schemas.openxmlformats.org/drawingml/2006/main">
              <a:graphicData uri="http://schemas.openxmlformats.org/drawingml/2006/picture">
                <pic:pic xmlns:pic="http://schemas.openxmlformats.org/drawingml/2006/picture">
                  <pic:nvPicPr>
                    <pic:cNvPr id="1030" name="Picture 6"/>
                    <pic:cNvPicPr>
                      <a:picLocks noChangeAspect="1" noChangeArrowheads="1"/>
                    </pic:cNvPicPr>
                  </pic:nvPicPr>
                  <pic:blipFill>
                    <a:blip r:embed="rId15" cstate="print"/>
                    <a:srcRect l="44624" t="35280" r="13901" b="26921"/>
                    <a:stretch>
                      <a:fillRect/>
                    </a:stretch>
                  </pic:blipFill>
                  <pic:spPr bwMode="auto">
                    <a:xfrm>
                      <a:off x="0" y="0"/>
                      <a:ext cx="3632190" cy="2085380"/>
                    </a:xfrm>
                    <a:prstGeom prst="rect">
                      <a:avLst/>
                    </a:prstGeom>
                    <a:noFill/>
                    <a:ln w="9525">
                      <a:noFill/>
                      <a:miter lim="800000"/>
                      <a:headEnd/>
                      <a:tailEnd/>
                    </a:ln>
                  </pic:spPr>
                </pic:pic>
              </a:graphicData>
            </a:graphic>
          </wp:inline>
        </w:drawing>
      </w:r>
    </w:p>
    <w:p w:rsidR="006055DD" w:rsidRDefault="006055DD" w:rsidP="006055DD">
      <w:pPr>
        <w:jc w:val="center"/>
        <w:rPr>
          <w:b/>
        </w:rPr>
      </w:pPr>
      <w:r w:rsidRPr="00B3502F">
        <w:rPr>
          <w:b/>
        </w:rPr>
        <w:t>Figure 4: New generated key saved on the computer Desktop.</w:t>
      </w:r>
    </w:p>
    <w:p w:rsidR="006055DD" w:rsidRDefault="006055DD" w:rsidP="006055DD">
      <w:pPr>
        <w:pStyle w:val="NormalWeb"/>
        <w:jc w:val="both"/>
      </w:pPr>
      <w:r>
        <w:t>Do not delete the new generated key pair file. You will need it later during the simulation of how digital signatures are generated. If you are curious, you can double click on the file to see what happens. Doing so will automatically deploy the “Certificate Import Wizard” as shown below in figure 5 below.</w:t>
      </w:r>
    </w:p>
    <w:p w:rsidR="006055DD" w:rsidRDefault="006055DD" w:rsidP="006055DD">
      <w:pPr>
        <w:pStyle w:val="NormalWeb"/>
        <w:jc w:val="center"/>
      </w:pPr>
      <w:r>
        <w:rPr>
          <w:noProof/>
        </w:rPr>
        <w:drawing>
          <wp:inline distT="0" distB="0" distL="0" distR="0" wp14:anchorId="7B488A09" wp14:editId="28E46D50">
            <wp:extent cx="3799385" cy="3452774"/>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a:stretch>
                      <a:fillRect/>
                    </a:stretch>
                  </pic:blipFill>
                  <pic:spPr bwMode="auto">
                    <a:xfrm>
                      <a:off x="0" y="0"/>
                      <a:ext cx="3799581" cy="3452952"/>
                    </a:xfrm>
                    <a:prstGeom prst="rect">
                      <a:avLst/>
                    </a:prstGeom>
                    <a:noFill/>
                    <a:ln w="9525">
                      <a:noFill/>
                      <a:miter lim="800000"/>
                      <a:headEnd/>
                      <a:tailEnd/>
                    </a:ln>
                  </pic:spPr>
                </pic:pic>
              </a:graphicData>
            </a:graphic>
          </wp:inline>
        </w:drawing>
      </w:r>
    </w:p>
    <w:p w:rsidR="006055DD" w:rsidRPr="00B3502F" w:rsidRDefault="006055DD" w:rsidP="006055DD">
      <w:pPr>
        <w:pStyle w:val="NormalWeb"/>
        <w:jc w:val="center"/>
        <w:rPr>
          <w:b/>
          <w:sz w:val="22"/>
        </w:rPr>
      </w:pPr>
      <w:r w:rsidRPr="00B3502F">
        <w:rPr>
          <w:b/>
          <w:sz w:val="22"/>
        </w:rPr>
        <w:t>Figure 5: Certificate Import Wizard.</w:t>
      </w:r>
    </w:p>
    <w:p w:rsidR="006055DD" w:rsidRDefault="006055DD" w:rsidP="006055DD">
      <w:pPr>
        <w:pStyle w:val="NormalWeb"/>
        <w:jc w:val="both"/>
      </w:pPr>
      <w:r>
        <w:t>The Microsoft Windows operating system stores certificates key pairs locally on the computer or on the computer or device that the user used to request it. The storage location is called the certificate store. You won’t need to store the keys generated in this exercise. So click on the “Cancel” button to exit.</w:t>
      </w:r>
    </w:p>
    <w:p w:rsidR="006055DD" w:rsidRDefault="006055DD" w:rsidP="006055DD">
      <w:pPr>
        <w:pStyle w:val="NormalWeb"/>
        <w:jc w:val="both"/>
      </w:pPr>
      <w:r>
        <w:lastRenderedPageBreak/>
        <w:t xml:space="preserve">Run the </w:t>
      </w:r>
      <w:proofErr w:type="spellStart"/>
      <w:r>
        <w:t>Cryptool</w:t>
      </w:r>
      <w:proofErr w:type="spellEnd"/>
      <w:r>
        <w:t xml:space="preserve"> software. Close the “</w:t>
      </w:r>
      <w:proofErr w:type="spellStart"/>
      <w:r>
        <w:t>startingexampple-en</w:t>
      </w:r>
      <w:proofErr w:type="spellEnd"/>
      <w:r>
        <w:t>” window. At the main menu click on “Open File”. Then select the “Digital Signature Sample File.txt”. This is a simple text file given to you by the module leader. For this exercise, you can use this file or any other file, as long as it is a text file. Upon a successful loading of the file, your screen should look like figure 6 below.</w:t>
      </w:r>
    </w:p>
    <w:p w:rsidR="006055DD" w:rsidRDefault="006055DD" w:rsidP="006055DD">
      <w:pPr>
        <w:pStyle w:val="NormalWeb"/>
        <w:jc w:val="center"/>
      </w:pPr>
      <w:r>
        <w:rPr>
          <w:noProof/>
        </w:rPr>
        <w:drawing>
          <wp:inline distT="0" distB="0" distL="0" distR="0" wp14:anchorId="5E425B38" wp14:editId="32B26649">
            <wp:extent cx="4964481" cy="3996169"/>
            <wp:effectExtent l="19050" t="0" r="7569"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a:stretch>
                      <a:fillRect/>
                    </a:stretch>
                  </pic:blipFill>
                  <pic:spPr bwMode="auto">
                    <a:xfrm>
                      <a:off x="0" y="0"/>
                      <a:ext cx="4967387" cy="3998508"/>
                    </a:xfrm>
                    <a:prstGeom prst="rect">
                      <a:avLst/>
                    </a:prstGeom>
                    <a:noFill/>
                    <a:ln w="9525">
                      <a:noFill/>
                      <a:miter lim="800000"/>
                      <a:headEnd/>
                      <a:tailEnd/>
                    </a:ln>
                  </pic:spPr>
                </pic:pic>
              </a:graphicData>
            </a:graphic>
          </wp:inline>
        </w:drawing>
      </w:r>
    </w:p>
    <w:p w:rsidR="006055DD" w:rsidRPr="00042C32" w:rsidRDefault="006055DD" w:rsidP="006055DD">
      <w:pPr>
        <w:pStyle w:val="NormalWeb"/>
        <w:jc w:val="center"/>
        <w:rPr>
          <w:b/>
          <w:sz w:val="22"/>
        </w:rPr>
      </w:pPr>
      <w:r w:rsidRPr="00042C32">
        <w:rPr>
          <w:b/>
          <w:sz w:val="22"/>
        </w:rPr>
        <w:t>Figure 6: Loading “Digital Signature Sample Fil</w:t>
      </w:r>
      <w:r>
        <w:rPr>
          <w:b/>
          <w:sz w:val="22"/>
        </w:rPr>
        <w:t>e</w:t>
      </w:r>
      <w:r w:rsidRPr="00042C32">
        <w:rPr>
          <w:b/>
          <w:sz w:val="22"/>
        </w:rPr>
        <w:t>”</w:t>
      </w:r>
      <w:r>
        <w:rPr>
          <w:b/>
          <w:sz w:val="22"/>
        </w:rPr>
        <w:t>.</w:t>
      </w:r>
    </w:p>
    <w:p w:rsidR="006055DD" w:rsidRPr="00D0714C" w:rsidRDefault="006055DD" w:rsidP="006055DD">
      <w:pPr>
        <w:jc w:val="both"/>
        <w:rPr>
          <w:rFonts w:ascii="Times New Roman" w:hAnsi="Times New Roman" w:cs="Times New Roman"/>
          <w:sz w:val="24"/>
        </w:rPr>
      </w:pPr>
      <w:r w:rsidRPr="00D0714C">
        <w:rPr>
          <w:rFonts w:ascii="Times New Roman" w:hAnsi="Times New Roman" w:cs="Times New Roman"/>
          <w:sz w:val="24"/>
        </w:rPr>
        <w:t xml:space="preserve">With the “Digital Signature Sample File.txt” is loaded as in figure 6 above, go to the main menu, select “Digital Signatures/PKI”, and then click on “Signature Demonstration (Signature Generation)”.  Step by step signature generation window will pop up as shown in figure 7 below. The window has two parts; the simulation section (with coloured buttons data flow diagram at the top) and display section at the bottom, showing the content of the “Digital Signature Sample File.txt” in </w:t>
      </w:r>
      <w:proofErr w:type="spellStart"/>
      <w:r w:rsidRPr="00D0714C">
        <w:rPr>
          <w:rFonts w:ascii="Times New Roman" w:hAnsi="Times New Roman" w:cs="Times New Roman"/>
          <w:sz w:val="24"/>
        </w:rPr>
        <w:t>heaxadecimal</w:t>
      </w:r>
      <w:proofErr w:type="spellEnd"/>
      <w:r w:rsidRPr="00D0714C">
        <w:rPr>
          <w:rFonts w:ascii="Times New Roman" w:hAnsi="Times New Roman" w:cs="Times New Roman"/>
          <w:sz w:val="24"/>
        </w:rPr>
        <w:t xml:space="preserve"> and clear text format. </w:t>
      </w:r>
    </w:p>
    <w:p w:rsidR="006055DD" w:rsidRPr="00D0714C" w:rsidRDefault="006055DD" w:rsidP="006055DD">
      <w:pPr>
        <w:jc w:val="both"/>
        <w:rPr>
          <w:rFonts w:ascii="Times New Roman" w:hAnsi="Times New Roman" w:cs="Times New Roman"/>
          <w:sz w:val="24"/>
        </w:rPr>
      </w:pPr>
      <w:r w:rsidRPr="00D0714C">
        <w:rPr>
          <w:rFonts w:ascii="Times New Roman" w:hAnsi="Times New Roman" w:cs="Times New Roman"/>
          <w:sz w:val="24"/>
        </w:rPr>
        <w:t>In order to generate a new digital signature and save it, you need do the following steps:</w:t>
      </w: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t xml:space="preserve">The status of the “Open Document” and the “Document” buttons indicate that they are active, so no need to click on either of the two. It means a file is already loaded into the </w:t>
      </w:r>
      <w:proofErr w:type="spellStart"/>
      <w:r w:rsidRPr="00D0714C">
        <w:rPr>
          <w:rFonts w:ascii="Times New Roman" w:hAnsi="Times New Roman" w:cs="Times New Roman"/>
          <w:sz w:val="24"/>
        </w:rPr>
        <w:t>Cryptool</w:t>
      </w:r>
      <w:proofErr w:type="spellEnd"/>
      <w:r w:rsidRPr="00D0714C">
        <w:rPr>
          <w:rFonts w:ascii="Times New Roman" w:hAnsi="Times New Roman" w:cs="Times New Roman"/>
          <w:sz w:val="24"/>
        </w:rPr>
        <w:t xml:space="preserve"> software and ready for simulation. Click on “Select Hash Function”. A pop up window will appear with several radio button options. Select “SHA-1” and click on the “OK” button.</w:t>
      </w:r>
    </w:p>
    <w:p w:rsidR="006055DD" w:rsidRDefault="006055DD" w:rsidP="006055DD">
      <w:pPr>
        <w:pStyle w:val="ListParagraph"/>
        <w:numPr>
          <w:ilvl w:val="0"/>
          <w:numId w:val="20"/>
        </w:numPr>
        <w:jc w:val="both"/>
        <w:rPr>
          <w:sz w:val="24"/>
        </w:rPr>
      </w:pPr>
      <w:r w:rsidRPr="00D0714C">
        <w:rPr>
          <w:rFonts w:ascii="Times New Roman" w:hAnsi="Times New Roman" w:cs="Times New Roman"/>
          <w:sz w:val="24"/>
        </w:rPr>
        <w:t xml:space="preserve">Click on the blue “Hash Function” button. Notice that information about the hash function appears at the bottom part of the </w:t>
      </w:r>
      <w:r>
        <w:rPr>
          <w:rFonts w:ascii="Times New Roman" w:hAnsi="Times New Roman" w:cs="Times New Roman"/>
          <w:sz w:val="24"/>
        </w:rPr>
        <w:t>main</w:t>
      </w:r>
      <w:r w:rsidRPr="00D0714C">
        <w:rPr>
          <w:rFonts w:ascii="Times New Roman" w:hAnsi="Times New Roman" w:cs="Times New Roman"/>
          <w:sz w:val="24"/>
        </w:rPr>
        <w:t xml:space="preserve"> window</w:t>
      </w:r>
      <w:r>
        <w:rPr>
          <w:sz w:val="24"/>
        </w:rPr>
        <w:t>.</w:t>
      </w:r>
    </w:p>
    <w:p w:rsidR="006055DD" w:rsidRDefault="006055DD" w:rsidP="006055DD">
      <w:pPr>
        <w:pStyle w:val="ListParagraph"/>
        <w:jc w:val="center"/>
        <w:rPr>
          <w:sz w:val="24"/>
        </w:rPr>
      </w:pPr>
      <w:r>
        <w:rPr>
          <w:noProof/>
          <w:sz w:val="24"/>
        </w:rPr>
        <w:lastRenderedPageBreak/>
        <w:drawing>
          <wp:inline distT="0" distB="0" distL="0" distR="0" wp14:anchorId="010ACA6D" wp14:editId="16046B27">
            <wp:extent cx="4292753" cy="4145207"/>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srcRect/>
                    <a:stretch>
                      <a:fillRect/>
                    </a:stretch>
                  </pic:blipFill>
                  <pic:spPr bwMode="auto">
                    <a:xfrm>
                      <a:off x="0" y="0"/>
                      <a:ext cx="4297978" cy="4150253"/>
                    </a:xfrm>
                    <a:prstGeom prst="rect">
                      <a:avLst/>
                    </a:prstGeom>
                    <a:noFill/>
                    <a:ln w="9525">
                      <a:noFill/>
                      <a:miter lim="800000"/>
                      <a:headEnd/>
                      <a:tailEnd/>
                    </a:ln>
                  </pic:spPr>
                </pic:pic>
              </a:graphicData>
            </a:graphic>
          </wp:inline>
        </w:drawing>
      </w:r>
    </w:p>
    <w:p w:rsidR="006055DD" w:rsidRPr="00D0714C" w:rsidRDefault="006055DD" w:rsidP="006055DD">
      <w:pPr>
        <w:pStyle w:val="ListParagraph"/>
        <w:ind w:left="1440"/>
        <w:rPr>
          <w:rFonts w:ascii="Times New Roman" w:hAnsi="Times New Roman" w:cs="Times New Roman"/>
          <w:b/>
        </w:rPr>
      </w:pPr>
      <w:r w:rsidRPr="00D0714C">
        <w:rPr>
          <w:rFonts w:ascii="Times New Roman" w:hAnsi="Times New Roman" w:cs="Times New Roman"/>
          <w:b/>
        </w:rPr>
        <w:t>Figure 7: Hash value of “Digital Signature Sample File.txt” using SHA-1.</w:t>
      </w:r>
    </w:p>
    <w:p w:rsidR="006055DD" w:rsidRPr="00D0714C" w:rsidRDefault="006055DD" w:rsidP="006055DD">
      <w:pPr>
        <w:pStyle w:val="ListParagraph"/>
        <w:rPr>
          <w:rFonts w:ascii="Times New Roman" w:hAnsi="Times New Roman" w:cs="Times New Roman"/>
          <w:sz w:val="24"/>
        </w:rPr>
      </w:pP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t>Click on the “Compute Hash Value” button, and then click on “Hash Value”. The following hash value is shown in the display window. This is the hash value of the “Digital Signature Sample File.txt” when computed using SHA-1 hashing algorithm.</w:t>
      </w:r>
    </w:p>
    <w:p w:rsidR="006055DD" w:rsidRPr="00D0714C" w:rsidRDefault="006055DD" w:rsidP="006055DD">
      <w:pPr>
        <w:ind w:left="720"/>
        <w:jc w:val="both"/>
        <w:rPr>
          <w:rFonts w:ascii="Times New Roman" w:hAnsi="Times New Roman" w:cs="Times New Roman"/>
          <w:b/>
          <w:sz w:val="24"/>
        </w:rPr>
      </w:pPr>
      <w:r w:rsidRPr="00D0714C">
        <w:rPr>
          <w:rFonts w:ascii="Times New Roman" w:hAnsi="Times New Roman" w:cs="Times New Roman"/>
          <w:b/>
          <w:sz w:val="24"/>
        </w:rPr>
        <w:t>CB B6 9C 27 79 13 0D 2F BF 3B 8D EB E1 93 DA F0 FA 17 E8 B8</w:t>
      </w:r>
    </w:p>
    <w:p w:rsidR="006055DD" w:rsidRPr="00D0714C" w:rsidRDefault="006055DD" w:rsidP="006055DD">
      <w:pPr>
        <w:ind w:left="720"/>
        <w:jc w:val="both"/>
        <w:rPr>
          <w:rFonts w:ascii="Times New Roman" w:hAnsi="Times New Roman" w:cs="Times New Roman"/>
          <w:sz w:val="24"/>
        </w:rPr>
      </w:pPr>
      <w:r w:rsidRPr="00D0714C">
        <w:rPr>
          <w:rFonts w:ascii="Times New Roman" w:hAnsi="Times New Roman" w:cs="Times New Roman"/>
          <w:sz w:val="24"/>
        </w:rPr>
        <w:t xml:space="preserve">You can verify this hash by going to the </w:t>
      </w:r>
      <w:hyperlink r:id="rId19" w:history="1">
        <w:r w:rsidRPr="00D0714C">
          <w:rPr>
            <w:rStyle w:val="Hyperlink"/>
            <w:rFonts w:ascii="Times New Roman" w:hAnsi="Times New Roman" w:cs="Times New Roman"/>
            <w:sz w:val="24"/>
          </w:rPr>
          <w:t>http://onlinemd5.com/</w:t>
        </w:r>
      </w:hyperlink>
      <w:r w:rsidRPr="00D0714C">
        <w:rPr>
          <w:rFonts w:ascii="Times New Roman" w:hAnsi="Times New Roman" w:cs="Times New Roman"/>
          <w:sz w:val="24"/>
        </w:rPr>
        <w:t xml:space="preserve"> website and uploading the “Digital Signature Sample File.txt”. Select SHA-1 and you will get exactly the same result as shown in figure 8 below.</w:t>
      </w:r>
    </w:p>
    <w:p w:rsidR="006055DD" w:rsidRDefault="006055DD" w:rsidP="006055DD">
      <w:pPr>
        <w:ind w:left="720"/>
        <w:jc w:val="center"/>
        <w:rPr>
          <w:sz w:val="24"/>
        </w:rPr>
      </w:pPr>
      <w:r w:rsidRPr="00810DBD">
        <w:rPr>
          <w:noProof/>
          <w:sz w:val="24"/>
        </w:rPr>
        <w:drawing>
          <wp:inline distT="0" distB="0" distL="0" distR="0" wp14:anchorId="428F6972" wp14:editId="12CD1B30">
            <wp:extent cx="4387850" cy="1858061"/>
            <wp:effectExtent l="19050" t="0" r="0" b="0"/>
            <wp:docPr id="9" name="Picture 7"/>
            <wp:cNvGraphicFramePr/>
            <a:graphic xmlns:a="http://schemas.openxmlformats.org/drawingml/2006/main">
              <a:graphicData uri="http://schemas.openxmlformats.org/drawingml/2006/picture">
                <pic:pic xmlns:pic="http://schemas.openxmlformats.org/drawingml/2006/picture">
                  <pic:nvPicPr>
                    <pic:cNvPr id="1032" name="Picture 8"/>
                    <pic:cNvPicPr>
                      <a:picLocks noChangeAspect="1" noChangeArrowheads="1"/>
                    </pic:cNvPicPr>
                  </pic:nvPicPr>
                  <pic:blipFill>
                    <a:blip r:embed="rId20" cstate="print"/>
                    <a:srcRect l="16534" t="31646" r="17317" b="17369"/>
                    <a:stretch>
                      <a:fillRect/>
                    </a:stretch>
                  </pic:blipFill>
                  <pic:spPr bwMode="auto">
                    <a:xfrm>
                      <a:off x="0" y="0"/>
                      <a:ext cx="4391609" cy="1859653"/>
                    </a:xfrm>
                    <a:prstGeom prst="rect">
                      <a:avLst/>
                    </a:prstGeom>
                    <a:noFill/>
                    <a:ln w="9525">
                      <a:noFill/>
                      <a:miter lim="800000"/>
                      <a:headEnd/>
                      <a:tailEnd/>
                    </a:ln>
                  </pic:spPr>
                </pic:pic>
              </a:graphicData>
            </a:graphic>
          </wp:inline>
        </w:drawing>
      </w:r>
    </w:p>
    <w:p w:rsidR="006055DD" w:rsidRPr="00D0714C" w:rsidRDefault="006055DD" w:rsidP="006055DD">
      <w:pPr>
        <w:ind w:left="1440"/>
        <w:rPr>
          <w:rFonts w:ascii="Times New Roman" w:hAnsi="Times New Roman" w:cs="Times New Roman"/>
          <w:b/>
        </w:rPr>
      </w:pPr>
      <w:r w:rsidRPr="00D0714C">
        <w:rPr>
          <w:rFonts w:ascii="Times New Roman" w:hAnsi="Times New Roman" w:cs="Times New Roman"/>
          <w:b/>
        </w:rPr>
        <w:t>Figure 8: Hash value of “Digital Signature Sample File.txt” using SHA-1.</w:t>
      </w: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lastRenderedPageBreak/>
        <w:t>Click on the “Generate Key” button. A “Generate RSA Key” window will pop up as shown below in figure 9. Click on “Generate Prime Numbers” Another window will pop up with several default options. Keep the default options. Click on “Generate Prime Numbers” and then click on “Apply Primes”. The original “Generate RSA Key” window is now populated as shown below. Click on “Store Key”. The window will disappear.</w:t>
      </w:r>
    </w:p>
    <w:p w:rsidR="006055DD" w:rsidRDefault="006055DD" w:rsidP="006055DD">
      <w:pPr>
        <w:jc w:val="center"/>
        <w:rPr>
          <w:sz w:val="24"/>
        </w:rPr>
      </w:pPr>
      <w:r>
        <w:rPr>
          <w:noProof/>
          <w:sz w:val="24"/>
        </w:rPr>
        <w:drawing>
          <wp:inline distT="0" distB="0" distL="0" distR="0" wp14:anchorId="6198B749" wp14:editId="3ABC43DC">
            <wp:extent cx="4381200" cy="3160166"/>
            <wp:effectExtent l="19050" t="0" r="30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cstate="print"/>
                    <a:srcRect/>
                    <a:stretch>
                      <a:fillRect/>
                    </a:stretch>
                  </pic:blipFill>
                  <pic:spPr bwMode="auto">
                    <a:xfrm>
                      <a:off x="0" y="0"/>
                      <a:ext cx="4381051" cy="3160058"/>
                    </a:xfrm>
                    <a:prstGeom prst="rect">
                      <a:avLst/>
                    </a:prstGeom>
                    <a:noFill/>
                    <a:ln w="9525">
                      <a:noFill/>
                      <a:miter lim="800000"/>
                      <a:headEnd/>
                      <a:tailEnd/>
                    </a:ln>
                  </pic:spPr>
                </pic:pic>
              </a:graphicData>
            </a:graphic>
          </wp:inline>
        </w:drawing>
      </w:r>
    </w:p>
    <w:p w:rsidR="006055DD" w:rsidRPr="00D0714C" w:rsidRDefault="006055DD" w:rsidP="006055DD">
      <w:pPr>
        <w:ind w:left="1440"/>
        <w:rPr>
          <w:rFonts w:ascii="Times New Roman" w:hAnsi="Times New Roman" w:cs="Times New Roman"/>
          <w:b/>
        </w:rPr>
      </w:pPr>
      <w:r w:rsidRPr="00D0714C">
        <w:rPr>
          <w:rFonts w:ascii="Times New Roman" w:hAnsi="Times New Roman" w:cs="Times New Roman"/>
          <w:b/>
        </w:rPr>
        <w:t>Figure 9: Populated “Generate RSA Key” window.</w:t>
      </w: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t>From the main window, click “Encrypt Hash Value” button. Then click on “Encrypted Hash Value” button. Notice that information about the hash value is displayed at the display window.</w:t>
      </w: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t>Click on the “Provide Certificate” button. A new window called “Create Certificate and PSE” will appear. Click on the “Import Certificate and Key” button. Another window will appear as shown below in figure 10.  Select your secret key from the list. Type the pin code and then click the “Import” button.</w:t>
      </w: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t>At the main menu click on the “Encrypt Hash Value” button. Then click on the “Encrypted Hash Value”. This will display the hash value of the encrypted hash in the display window.</w:t>
      </w: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t xml:space="preserve">Now, click on “Generate Signature” button. Then click on the “Signature” button. This will display your digital signature in the display window as shown in figure 11 below. </w:t>
      </w:r>
    </w:p>
    <w:p w:rsidR="006055DD" w:rsidRPr="00D0714C" w:rsidRDefault="006055DD" w:rsidP="006055DD">
      <w:pPr>
        <w:pStyle w:val="ListParagraph"/>
        <w:numPr>
          <w:ilvl w:val="0"/>
          <w:numId w:val="20"/>
        </w:numPr>
        <w:jc w:val="both"/>
        <w:rPr>
          <w:rFonts w:ascii="Times New Roman" w:hAnsi="Times New Roman" w:cs="Times New Roman"/>
          <w:sz w:val="24"/>
        </w:rPr>
      </w:pPr>
      <w:r w:rsidRPr="00D0714C">
        <w:rPr>
          <w:rFonts w:ascii="Times New Roman" w:hAnsi="Times New Roman" w:cs="Times New Roman"/>
          <w:sz w:val="24"/>
        </w:rPr>
        <w:t>Press the “Store Signature” button. This will save your digital signature in the repository. If successful a window will pop up as shown in figure 12 below advising you accordingly.</w:t>
      </w:r>
    </w:p>
    <w:p w:rsidR="006055DD" w:rsidRPr="00B42AAF" w:rsidRDefault="006055DD" w:rsidP="006055DD">
      <w:pPr>
        <w:ind w:left="360"/>
        <w:jc w:val="center"/>
        <w:rPr>
          <w:sz w:val="24"/>
        </w:rPr>
      </w:pPr>
      <w:r>
        <w:rPr>
          <w:noProof/>
          <w:sz w:val="24"/>
        </w:rPr>
        <w:lastRenderedPageBreak/>
        <w:drawing>
          <wp:inline distT="0" distB="0" distL="0" distR="0" wp14:anchorId="63842EAE" wp14:editId="60FFA84B">
            <wp:extent cx="4318863" cy="3474249"/>
            <wp:effectExtent l="19050" t="0" r="5487"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2" cstate="print"/>
                    <a:srcRect/>
                    <a:stretch>
                      <a:fillRect/>
                    </a:stretch>
                  </pic:blipFill>
                  <pic:spPr bwMode="auto">
                    <a:xfrm>
                      <a:off x="0" y="0"/>
                      <a:ext cx="4320316" cy="3475418"/>
                    </a:xfrm>
                    <a:prstGeom prst="rect">
                      <a:avLst/>
                    </a:prstGeom>
                    <a:noFill/>
                    <a:ln w="9525">
                      <a:noFill/>
                      <a:miter lim="800000"/>
                      <a:headEnd/>
                      <a:tailEnd/>
                    </a:ln>
                  </pic:spPr>
                </pic:pic>
              </a:graphicData>
            </a:graphic>
          </wp:inline>
        </w:drawing>
      </w:r>
    </w:p>
    <w:p w:rsidR="006055DD" w:rsidRPr="00D0714C" w:rsidRDefault="006055DD" w:rsidP="006055DD">
      <w:pPr>
        <w:pStyle w:val="ListParagraph"/>
        <w:ind w:left="1440"/>
        <w:rPr>
          <w:rFonts w:ascii="Times New Roman" w:hAnsi="Times New Roman" w:cs="Times New Roman"/>
          <w:b/>
        </w:rPr>
      </w:pPr>
      <w:r w:rsidRPr="00D0714C">
        <w:rPr>
          <w:rFonts w:ascii="Times New Roman" w:hAnsi="Times New Roman" w:cs="Times New Roman"/>
          <w:b/>
        </w:rPr>
        <w:t>Figure 10: Importing RSA Key Pair.</w:t>
      </w:r>
    </w:p>
    <w:p w:rsidR="006055DD" w:rsidRDefault="006055DD" w:rsidP="006055DD">
      <w:pPr>
        <w:pStyle w:val="ListParagraph"/>
        <w:rPr>
          <w:sz w:val="24"/>
        </w:rPr>
      </w:pPr>
    </w:p>
    <w:p w:rsidR="006055DD" w:rsidRDefault="006055DD" w:rsidP="006055DD">
      <w:pPr>
        <w:pStyle w:val="ListParagraph"/>
        <w:ind w:left="0"/>
        <w:jc w:val="center"/>
        <w:rPr>
          <w:sz w:val="24"/>
        </w:rPr>
      </w:pPr>
      <w:r>
        <w:rPr>
          <w:noProof/>
          <w:sz w:val="24"/>
        </w:rPr>
        <w:drawing>
          <wp:inline distT="0" distB="0" distL="0" distR="0" wp14:anchorId="4AE83257" wp14:editId="48E01F6D">
            <wp:extent cx="4272627" cy="4125773"/>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cstate="print"/>
                    <a:srcRect/>
                    <a:stretch>
                      <a:fillRect/>
                    </a:stretch>
                  </pic:blipFill>
                  <pic:spPr bwMode="auto">
                    <a:xfrm>
                      <a:off x="0" y="0"/>
                      <a:ext cx="4279256" cy="4132174"/>
                    </a:xfrm>
                    <a:prstGeom prst="rect">
                      <a:avLst/>
                    </a:prstGeom>
                    <a:noFill/>
                    <a:ln w="9525">
                      <a:noFill/>
                      <a:miter lim="800000"/>
                      <a:headEnd/>
                      <a:tailEnd/>
                    </a:ln>
                  </pic:spPr>
                </pic:pic>
              </a:graphicData>
            </a:graphic>
          </wp:inline>
        </w:drawing>
      </w:r>
    </w:p>
    <w:p w:rsidR="006055DD" w:rsidRPr="00D0714C" w:rsidRDefault="006055DD" w:rsidP="006055DD">
      <w:pPr>
        <w:pStyle w:val="ListParagraph"/>
        <w:ind w:left="1440"/>
        <w:rPr>
          <w:rFonts w:ascii="Times New Roman" w:hAnsi="Times New Roman" w:cs="Times New Roman"/>
          <w:b/>
        </w:rPr>
      </w:pPr>
    </w:p>
    <w:p w:rsidR="006055DD" w:rsidRPr="00D0714C" w:rsidRDefault="006055DD" w:rsidP="006055DD">
      <w:pPr>
        <w:pStyle w:val="ListParagraph"/>
        <w:ind w:left="1440"/>
        <w:rPr>
          <w:rFonts w:ascii="Times New Roman" w:hAnsi="Times New Roman" w:cs="Times New Roman"/>
          <w:b/>
        </w:rPr>
      </w:pPr>
      <w:r w:rsidRPr="00D0714C">
        <w:rPr>
          <w:rFonts w:ascii="Times New Roman" w:hAnsi="Times New Roman" w:cs="Times New Roman"/>
          <w:b/>
        </w:rPr>
        <w:t>Figure 11: Complete Digital Signature.</w:t>
      </w:r>
    </w:p>
    <w:p w:rsidR="006055DD" w:rsidRDefault="006055DD" w:rsidP="006055DD">
      <w:pPr>
        <w:pStyle w:val="ListParagraph"/>
        <w:rPr>
          <w:sz w:val="24"/>
        </w:rPr>
      </w:pPr>
    </w:p>
    <w:p w:rsidR="006055DD" w:rsidRPr="004A3580" w:rsidRDefault="006055DD" w:rsidP="006055DD">
      <w:pPr>
        <w:pStyle w:val="ListParagraph"/>
        <w:ind w:left="360"/>
        <w:jc w:val="center"/>
        <w:rPr>
          <w:sz w:val="24"/>
        </w:rPr>
      </w:pPr>
      <w:r>
        <w:rPr>
          <w:noProof/>
          <w:sz w:val="24"/>
        </w:rPr>
        <w:drawing>
          <wp:inline distT="0" distB="0" distL="0" distR="0" wp14:anchorId="5922810C" wp14:editId="1BBD8B25">
            <wp:extent cx="4282287" cy="2363216"/>
            <wp:effectExtent l="19050" t="0" r="3963"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4" cstate="print"/>
                    <a:srcRect/>
                    <a:stretch>
                      <a:fillRect/>
                    </a:stretch>
                  </pic:blipFill>
                  <pic:spPr bwMode="auto">
                    <a:xfrm>
                      <a:off x="0" y="0"/>
                      <a:ext cx="4282663" cy="2363423"/>
                    </a:xfrm>
                    <a:prstGeom prst="rect">
                      <a:avLst/>
                    </a:prstGeom>
                    <a:noFill/>
                    <a:ln w="9525">
                      <a:noFill/>
                      <a:miter lim="800000"/>
                      <a:headEnd/>
                      <a:tailEnd/>
                    </a:ln>
                  </pic:spPr>
                </pic:pic>
              </a:graphicData>
            </a:graphic>
          </wp:inline>
        </w:drawing>
      </w:r>
    </w:p>
    <w:p w:rsidR="006055DD" w:rsidRPr="00D0714C" w:rsidRDefault="006055DD" w:rsidP="006055DD">
      <w:pPr>
        <w:ind w:left="1440"/>
        <w:rPr>
          <w:rFonts w:ascii="Times New Roman" w:hAnsi="Times New Roman" w:cs="Times New Roman"/>
          <w:b/>
        </w:rPr>
      </w:pPr>
      <w:r w:rsidRPr="00D0714C">
        <w:rPr>
          <w:rFonts w:ascii="Times New Roman" w:hAnsi="Times New Roman" w:cs="Times New Roman"/>
          <w:b/>
        </w:rPr>
        <w:t>Figure 12: Congratulations Message.</w:t>
      </w:r>
    </w:p>
    <w:p w:rsidR="006055DD" w:rsidRPr="00D0714C" w:rsidRDefault="006055DD" w:rsidP="006055DD">
      <w:pPr>
        <w:rPr>
          <w:rFonts w:ascii="Times New Roman" w:hAnsi="Times New Roman" w:cs="Times New Roman"/>
          <w:sz w:val="24"/>
        </w:rPr>
      </w:pPr>
    </w:p>
    <w:p w:rsidR="006055DD" w:rsidRPr="00D0714C" w:rsidRDefault="006055DD" w:rsidP="006055DD">
      <w:pPr>
        <w:rPr>
          <w:rFonts w:ascii="Times New Roman" w:hAnsi="Times New Roman" w:cs="Times New Roman"/>
          <w:b/>
          <w:sz w:val="36"/>
          <w:szCs w:val="36"/>
        </w:rPr>
      </w:pPr>
      <w:r>
        <w:rPr>
          <w:rFonts w:ascii="Times New Roman" w:hAnsi="Times New Roman" w:cs="Times New Roman"/>
          <w:b/>
          <w:sz w:val="36"/>
          <w:szCs w:val="36"/>
        </w:rPr>
        <w:t>Conclusion</w:t>
      </w:r>
    </w:p>
    <w:p w:rsidR="006055DD" w:rsidRPr="00B51908" w:rsidRDefault="006055DD" w:rsidP="006055DD">
      <w:pPr>
        <w:jc w:val="both"/>
        <w:rPr>
          <w:sz w:val="24"/>
        </w:rPr>
      </w:pPr>
      <w:r w:rsidRPr="00D0714C">
        <w:rPr>
          <w:rFonts w:ascii="Times New Roman" w:hAnsi="Times New Roman" w:cs="Times New Roman"/>
          <w:sz w:val="24"/>
        </w:rPr>
        <w:t>You have successfully created a real life Digital Signature in this lab exercise. The next lab exercise will show you how to use the Digital Signature</w:t>
      </w:r>
      <w:r w:rsidRPr="00B51908">
        <w:rPr>
          <w:sz w:val="24"/>
        </w:rPr>
        <w:t>.</w:t>
      </w:r>
    </w:p>
    <w:p w:rsidR="006055DD" w:rsidRDefault="006055DD" w:rsidP="006055DD">
      <w:pPr>
        <w:rPr>
          <w:sz w:val="24"/>
        </w:rPr>
      </w:pPr>
    </w:p>
    <w:p w:rsidR="006055DD" w:rsidRPr="00CB0ED0" w:rsidRDefault="006055DD" w:rsidP="006055DD">
      <w:pPr>
        <w:rPr>
          <w:sz w:val="24"/>
        </w:rPr>
      </w:pPr>
    </w:p>
    <w:p w:rsidR="000F3E5F" w:rsidRDefault="000F3E5F">
      <w:pPr>
        <w:jc w:val="both"/>
        <w:rPr>
          <w:b/>
          <w:sz w:val="24"/>
          <w:szCs w:val="24"/>
        </w:rPr>
      </w:pPr>
    </w:p>
    <w:sectPr w:rsidR="000F3E5F">
      <w:headerReference w:type="default" r:id="rId25"/>
      <w:footerReference w:type="default" r:id="rId26"/>
      <w:footerReference w:type="first" r:id="rId27"/>
      <w:pgSz w:w="11906" w:h="16838"/>
      <w:pgMar w:top="1440" w:right="1440" w:bottom="1440" w:left="1440" w:header="708" w:footer="708" w:gutter="0"/>
      <w:cols w:space="720"/>
      <w:formProt w:val="0"/>
      <w:titlePg/>
      <w:docGrid w:linePitch="360" w:charSpace="-204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12B1" w:rsidRDefault="008F12B1">
      <w:pPr>
        <w:spacing w:after="0" w:line="240" w:lineRule="auto"/>
      </w:pPr>
      <w:r>
        <w:separator/>
      </w:r>
    </w:p>
  </w:endnote>
  <w:endnote w:type="continuationSeparator" w:id="0">
    <w:p w:rsidR="008F12B1" w:rsidRDefault="008F1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OpenSymbol">
    <w:panose1 w:val="05010000000000000000"/>
    <w:charset w:val="00"/>
    <w:family w:val="auto"/>
    <w:pitch w:val="variable"/>
    <w:sig w:usb0="800000AF" w:usb1="1001ECEA"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1"/>
    <w:family w:val="roman"/>
    <w:pitch w:val="variable"/>
  </w:font>
  <w:font w:name="DejaVu Sans">
    <w:panose1 w:val="020B0603030804020204"/>
    <w:charset w:val="00"/>
    <w:family w:val="swiss"/>
    <w:pitch w:val="variable"/>
    <w:sig w:usb0="E7002EFF" w:usb1="D200FDFF" w:usb2="0A24602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Borders>
        <w:top w:val="single" w:sz="4" w:space="0" w:color="943634"/>
      </w:tblBorders>
      <w:tblCellMar>
        <w:top w:w="72" w:type="dxa"/>
        <w:left w:w="115" w:type="dxa"/>
        <w:bottom w:w="72" w:type="dxa"/>
        <w:right w:w="115" w:type="dxa"/>
      </w:tblCellMar>
      <w:tblLook w:val="04A0" w:firstRow="1" w:lastRow="0" w:firstColumn="1" w:lastColumn="0" w:noHBand="0" w:noVBand="1"/>
    </w:tblPr>
    <w:tblGrid>
      <w:gridCol w:w="903"/>
      <w:gridCol w:w="8123"/>
    </w:tblGrid>
    <w:tr w:rsidR="00BD74B5">
      <w:tc>
        <w:tcPr>
          <w:tcW w:w="903" w:type="dxa"/>
          <w:tcBorders>
            <w:top w:val="single" w:sz="4" w:space="0" w:color="943634"/>
          </w:tcBorders>
          <w:shd w:val="clear" w:color="auto" w:fill="943634" w:themeFill="accent2" w:themeFillShade="BF"/>
        </w:tcPr>
        <w:p w:rsidR="00BD74B5" w:rsidRDefault="002860E1">
          <w:pPr>
            <w:pStyle w:val="Footer"/>
            <w:jc w:val="right"/>
          </w:pPr>
          <w:r>
            <w:fldChar w:fldCharType="begin"/>
          </w:r>
          <w:r>
            <w:instrText>PAGE</w:instrText>
          </w:r>
          <w:r>
            <w:fldChar w:fldCharType="separate"/>
          </w:r>
          <w:r w:rsidR="006055DD">
            <w:rPr>
              <w:noProof/>
            </w:rPr>
            <w:t>13</w:t>
          </w:r>
          <w:r>
            <w:fldChar w:fldCharType="end"/>
          </w:r>
        </w:p>
      </w:tc>
      <w:tc>
        <w:tcPr>
          <w:tcW w:w="8122" w:type="dxa"/>
          <w:tcBorders>
            <w:top w:val="single" w:sz="4" w:space="0" w:color="00000A"/>
          </w:tcBorders>
          <w:shd w:val="clear" w:color="auto" w:fill="auto"/>
        </w:tcPr>
        <w:p w:rsidR="00BD74B5" w:rsidRDefault="002860E1">
          <w:pPr>
            <w:pStyle w:val="Footer"/>
            <w:rPr>
              <w:b/>
            </w:rPr>
          </w:pPr>
          <w:r>
            <w:t xml:space="preserve">                                   </w:t>
          </w:r>
          <w:r>
            <w:rPr>
              <w:sz w:val="24"/>
              <w:szCs w:val="24"/>
            </w:rPr>
            <w:t>Module Leader</w:t>
          </w:r>
          <w:r>
            <w:rPr>
              <w:b/>
              <w:sz w:val="24"/>
              <w:szCs w:val="24"/>
            </w:rPr>
            <w:t>: Dr Carlene Campbell</w:t>
          </w:r>
        </w:p>
        <w:p w:rsidR="00BD74B5" w:rsidRDefault="002860E1">
          <w:pPr>
            <w:pStyle w:val="Footer"/>
            <w:jc w:val="center"/>
            <w:rPr>
              <w:sz w:val="24"/>
              <w:szCs w:val="24"/>
            </w:rPr>
          </w:pPr>
          <w:r>
            <w:rPr>
              <w:b/>
              <w:color w:val="7030A0"/>
              <w:sz w:val="24"/>
              <w:szCs w:val="24"/>
            </w:rPr>
            <w:t>This Lab was designed by www.tecomex-forensics.com</w:t>
          </w:r>
        </w:p>
      </w:tc>
    </w:tr>
  </w:tbl>
  <w:p w:rsidR="00BD74B5" w:rsidRDefault="00BD74B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9578186"/>
      <w:docPartObj>
        <w:docPartGallery w:val="Page Numbers (Bottom of Page)"/>
        <w:docPartUnique/>
      </w:docPartObj>
    </w:sdtPr>
    <w:sdtEndPr/>
    <w:sdtContent>
      <w:p w:rsidR="00BD74B5" w:rsidRDefault="002860E1">
        <w:pPr>
          <w:pStyle w:val="Footer"/>
          <w:rPr>
            <w:b/>
            <w:color w:val="7030A0"/>
            <w:sz w:val="20"/>
            <w:szCs w:val="20"/>
          </w:rPr>
        </w:pPr>
        <w:r>
          <w:rPr>
            <w:b/>
            <w:noProof/>
            <w:color w:val="7030A0"/>
            <w:sz w:val="20"/>
            <w:szCs w:val="20"/>
          </w:rPr>
          <mc:AlternateContent>
            <mc:Choice Requires="wps">
              <w:drawing>
                <wp:anchor distT="0" distB="0" distL="114300" distR="114300" simplePos="0" relativeHeight="4" behindDoc="1" locked="0" layoutInCell="1" allowOverlap="1" wp14:anchorId="7D338F2E">
                  <wp:simplePos x="0" y="0"/>
                  <wp:positionH relativeFrom="column">
                    <wp:posOffset>-869950</wp:posOffset>
                  </wp:positionH>
                  <wp:positionV relativeFrom="paragraph">
                    <wp:posOffset>-144145</wp:posOffset>
                  </wp:positionV>
                  <wp:extent cx="7506970" cy="13970"/>
                  <wp:effectExtent l="0" t="0" r="19685" b="26035"/>
                  <wp:wrapNone/>
                  <wp:docPr id="15" name="AutoShape 1"/>
                  <wp:cNvGraphicFramePr/>
                  <a:graphic xmlns:a="http://schemas.openxmlformats.org/drawingml/2006/main">
                    <a:graphicData uri="http://schemas.microsoft.com/office/word/2010/wordprocessingShape">
                      <wps:wsp>
                        <wps:cNvSpPr/>
                        <wps:spPr>
                          <a:xfrm flipV="1">
                            <a:off x="0" y="0"/>
                            <a:ext cx="7506360" cy="13320"/>
                          </a:xfrm>
                          <a:custGeom>
                            <a:avLst/>
                            <a:gdLst/>
                            <a:ahLst/>
                            <a:cxnLst/>
                            <a:rect l="l" t="t" r="r" b="b"/>
                            <a:pathLst>
                              <a:path w="21600" h="21600">
                                <a:moveTo>
                                  <a:pt x="0" y="0"/>
                                </a:moveTo>
                                <a:lnTo>
                                  <a:pt x="21600" y="21600"/>
                                </a:lnTo>
                              </a:path>
                            </a:pathLst>
                          </a:custGeom>
                          <a:noFill/>
                          <a:ln w="9360">
                            <a:solidFill>
                              <a:srgbClr val="000000"/>
                            </a:solidFill>
                            <a:round/>
                          </a:ln>
                        </wps:spPr>
                        <wps:style>
                          <a:lnRef idx="0">
                            <a:scrgbClr r="0" g="0" b="0"/>
                          </a:lnRef>
                          <a:fillRef idx="0">
                            <a:scrgbClr r="0" g="0" b="0"/>
                          </a:fillRef>
                          <a:effectRef idx="0">
                            <a:scrgbClr r="0" g="0" b="0"/>
                          </a:effectRef>
                          <a:fontRef idx="minor"/>
                        </wps:style>
                        <wps:bodyPr/>
                      </wps:wsp>
                    </a:graphicData>
                  </a:graphic>
                </wp:anchor>
              </w:drawing>
            </mc:Choice>
            <mc:Fallback>
              <w:pict/>
            </mc:Fallback>
          </mc:AlternateContent>
        </w:r>
      </w:p>
    </w:sdtContent>
  </w:sdt>
  <w:p w:rsidR="00BD74B5" w:rsidRDefault="00BD74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12B1" w:rsidRDefault="008F12B1">
      <w:pPr>
        <w:spacing w:after="0" w:line="240" w:lineRule="auto"/>
      </w:pPr>
      <w:r>
        <w:separator/>
      </w:r>
    </w:p>
  </w:footnote>
  <w:footnote w:type="continuationSeparator" w:id="0">
    <w:p w:rsidR="008F12B1" w:rsidRDefault="008F12B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2707"/>
      <w:gridCol w:w="6319"/>
    </w:tblGrid>
    <w:tr w:rsidR="00BD74B5">
      <w:tc>
        <w:tcPr>
          <w:tcW w:w="2707" w:type="dxa"/>
          <w:tcBorders>
            <w:top w:val="single" w:sz="4" w:space="0" w:color="943634"/>
            <w:bottom w:val="single" w:sz="4" w:space="0" w:color="943634"/>
          </w:tcBorders>
          <w:shd w:val="clear" w:color="auto" w:fill="943634" w:themeFill="accent2" w:themeFillShade="BF"/>
          <w:vAlign w:val="bottom"/>
        </w:tcPr>
        <w:p w:rsidR="00BD74B5" w:rsidRDefault="000F3E5F">
          <w:pPr>
            <w:pStyle w:val="Header"/>
            <w:jc w:val="center"/>
            <w:rPr>
              <w:color w:val="FFFFFF" w:themeColor="background1"/>
            </w:rPr>
          </w:pPr>
          <w:r>
            <w:rPr>
              <w:color w:val="FFFFFF" w:themeColor="background1"/>
            </w:rPr>
            <w:t>Network</w:t>
          </w:r>
          <w:r w:rsidR="002860E1">
            <w:rPr>
              <w:color w:val="FFFFFF" w:themeColor="background1"/>
            </w:rPr>
            <w:t xml:space="preserve"> Security</w:t>
          </w:r>
        </w:p>
      </w:tc>
      <w:tc>
        <w:tcPr>
          <w:tcW w:w="6318" w:type="dxa"/>
          <w:tcBorders>
            <w:top w:val="single" w:sz="4" w:space="0" w:color="00000A"/>
            <w:bottom w:val="single" w:sz="4" w:space="0" w:color="00000A"/>
          </w:tcBorders>
          <w:shd w:val="clear" w:color="auto" w:fill="auto"/>
          <w:vAlign w:val="bottom"/>
        </w:tcPr>
        <w:p w:rsidR="00BD74B5" w:rsidRDefault="002860E1" w:rsidP="000F3E5F">
          <w:pPr>
            <w:pStyle w:val="Header"/>
            <w:jc w:val="right"/>
            <w:rPr>
              <w:bCs/>
              <w:color w:val="76923C" w:themeColor="accent3" w:themeShade="BF"/>
              <w:sz w:val="24"/>
              <w:szCs w:val="24"/>
            </w:rPr>
          </w:pPr>
          <w:r>
            <w:rPr>
              <w:bCs/>
              <w:color w:val="76923C" w:themeColor="accent3" w:themeShade="BF"/>
              <w:sz w:val="24"/>
              <w:szCs w:val="24"/>
            </w:rPr>
            <w:t>M</w:t>
          </w:r>
          <w:r w:rsidR="000F3E5F">
            <w:rPr>
              <w:bCs/>
              <w:color w:val="76923C" w:themeColor="accent3" w:themeShade="BF"/>
              <w:sz w:val="24"/>
              <w:szCs w:val="24"/>
            </w:rPr>
            <w:t>7X01701</w:t>
          </w:r>
        </w:p>
      </w:tc>
    </w:tr>
  </w:tbl>
  <w:p w:rsidR="00BD74B5" w:rsidRDefault="00BD74B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9E4BDA"/>
    <w:multiLevelType w:val="multilevel"/>
    <w:tmpl w:val="6A42F2B2"/>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 w15:restartNumberingAfterBreak="0">
    <w:nsid w:val="121023C8"/>
    <w:multiLevelType w:val="multilevel"/>
    <w:tmpl w:val="B02E443C"/>
    <w:lvl w:ilvl="0">
      <w:start w:val="1"/>
      <w:numFmt w:val="decimal"/>
      <w:lvlText w:val="%1."/>
      <w:lvlJc w:val="left"/>
      <w:pPr>
        <w:tabs>
          <w:tab w:val="num" w:pos="720"/>
        </w:tabs>
        <w:ind w:left="720" w:hanging="360"/>
      </w:pPr>
      <w:rPr>
        <w:rFonts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B7631"/>
    <w:multiLevelType w:val="multilevel"/>
    <w:tmpl w:val="1004E9C2"/>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3" w15:restartNumberingAfterBreak="0">
    <w:nsid w:val="146769C7"/>
    <w:multiLevelType w:val="multilevel"/>
    <w:tmpl w:val="7CE26C30"/>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4" w15:restartNumberingAfterBreak="0">
    <w:nsid w:val="30B00D55"/>
    <w:multiLevelType w:val="multilevel"/>
    <w:tmpl w:val="4A10A4DA"/>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5" w15:restartNumberingAfterBreak="0">
    <w:nsid w:val="31456DEC"/>
    <w:multiLevelType w:val="multilevel"/>
    <w:tmpl w:val="9122703C"/>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6" w15:restartNumberingAfterBreak="0">
    <w:nsid w:val="31F71DCD"/>
    <w:multiLevelType w:val="multilevel"/>
    <w:tmpl w:val="DA76596A"/>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7" w15:restartNumberingAfterBreak="0">
    <w:nsid w:val="36534445"/>
    <w:multiLevelType w:val="multilevel"/>
    <w:tmpl w:val="B0A08E26"/>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8" w15:restartNumberingAfterBreak="0">
    <w:nsid w:val="3AFB6868"/>
    <w:multiLevelType w:val="multilevel"/>
    <w:tmpl w:val="6E540D1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9" w15:restartNumberingAfterBreak="0">
    <w:nsid w:val="423F2DB0"/>
    <w:multiLevelType w:val="multilevel"/>
    <w:tmpl w:val="EACAD44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0" w15:restartNumberingAfterBreak="0">
    <w:nsid w:val="4D405446"/>
    <w:multiLevelType w:val="multilevel"/>
    <w:tmpl w:val="7B9817A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1" w15:restartNumberingAfterBreak="0">
    <w:nsid w:val="56A96428"/>
    <w:multiLevelType w:val="multilevel"/>
    <w:tmpl w:val="58309B62"/>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2" w15:restartNumberingAfterBreak="0">
    <w:nsid w:val="5B481743"/>
    <w:multiLevelType w:val="multilevel"/>
    <w:tmpl w:val="B02E443C"/>
    <w:lvl w:ilvl="0">
      <w:start w:val="1"/>
      <w:numFmt w:val="decimal"/>
      <w:lvlText w:val="%1."/>
      <w:lvlJc w:val="left"/>
      <w:pPr>
        <w:tabs>
          <w:tab w:val="num" w:pos="720"/>
        </w:tabs>
        <w:ind w:left="720" w:hanging="360"/>
      </w:pPr>
      <w:rPr>
        <w:rFonts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671EFD"/>
    <w:multiLevelType w:val="multilevel"/>
    <w:tmpl w:val="08CA8778"/>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4" w15:restartNumberingAfterBreak="0">
    <w:nsid w:val="5CE50884"/>
    <w:multiLevelType w:val="multilevel"/>
    <w:tmpl w:val="A5D8DE48"/>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5" w15:restartNumberingAfterBreak="0">
    <w:nsid w:val="5E244320"/>
    <w:multiLevelType w:val="multilevel"/>
    <w:tmpl w:val="CE9E26EE"/>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6" w15:restartNumberingAfterBreak="0">
    <w:nsid w:val="605565DA"/>
    <w:multiLevelType w:val="multilevel"/>
    <w:tmpl w:val="B02E443C"/>
    <w:lvl w:ilvl="0">
      <w:start w:val="1"/>
      <w:numFmt w:val="decimal"/>
      <w:lvlText w:val="%1."/>
      <w:lvlJc w:val="left"/>
      <w:pPr>
        <w:tabs>
          <w:tab w:val="num" w:pos="720"/>
        </w:tabs>
        <w:ind w:left="720" w:hanging="360"/>
      </w:pPr>
      <w:rPr>
        <w:rFonts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5F2A08"/>
    <w:multiLevelType w:val="multilevel"/>
    <w:tmpl w:val="4D5059D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8" w15:restartNumberingAfterBreak="0">
    <w:nsid w:val="6C1416D9"/>
    <w:multiLevelType w:val="multilevel"/>
    <w:tmpl w:val="8E60807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9" w15:restartNumberingAfterBreak="0">
    <w:nsid w:val="6DF34477"/>
    <w:multiLevelType w:val="multilevel"/>
    <w:tmpl w:val="AE00DA7C"/>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num w:numId="1">
    <w:abstractNumId w:val="2"/>
  </w:num>
  <w:num w:numId="2">
    <w:abstractNumId w:val="3"/>
  </w:num>
  <w:num w:numId="3">
    <w:abstractNumId w:val="5"/>
  </w:num>
  <w:num w:numId="4">
    <w:abstractNumId w:val="0"/>
  </w:num>
  <w:num w:numId="5">
    <w:abstractNumId w:val="18"/>
  </w:num>
  <w:num w:numId="6">
    <w:abstractNumId w:val="14"/>
  </w:num>
  <w:num w:numId="7">
    <w:abstractNumId w:val="15"/>
  </w:num>
  <w:num w:numId="8">
    <w:abstractNumId w:val="6"/>
  </w:num>
  <w:num w:numId="9">
    <w:abstractNumId w:val="11"/>
  </w:num>
  <w:num w:numId="10">
    <w:abstractNumId w:val="9"/>
  </w:num>
  <w:num w:numId="11">
    <w:abstractNumId w:val="7"/>
  </w:num>
  <w:num w:numId="12">
    <w:abstractNumId w:val="19"/>
  </w:num>
  <w:num w:numId="13">
    <w:abstractNumId w:val="4"/>
  </w:num>
  <w:num w:numId="14">
    <w:abstractNumId w:val="17"/>
  </w:num>
  <w:num w:numId="15">
    <w:abstractNumId w:val="13"/>
  </w:num>
  <w:num w:numId="16">
    <w:abstractNumId w:val="10"/>
  </w:num>
  <w:num w:numId="17">
    <w:abstractNumId w:val="8"/>
  </w:num>
  <w:num w:numId="18">
    <w:abstractNumId w:val="12"/>
  </w:num>
  <w:num w:numId="19">
    <w:abstractNumId w:val="16"/>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74B5"/>
    <w:rsid w:val="000F3E5F"/>
    <w:rsid w:val="002860E1"/>
    <w:rsid w:val="006055DD"/>
    <w:rsid w:val="008F12B1"/>
    <w:rsid w:val="00AB468E"/>
    <w:rsid w:val="00BD74B5"/>
    <w:rsid w:val="00F623F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1B1A3C5-F539-4D0E-AFFC-9E9E15F8E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pPr>
    <w:rPr>
      <w:color w:val="00000A"/>
      <w:sz w:val="22"/>
    </w:rPr>
  </w:style>
  <w:style w:type="paragraph" w:styleId="Heading1">
    <w:name w:val="heading 1"/>
    <w:basedOn w:val="Normal"/>
    <w:link w:val="Heading1Char"/>
    <w:qFormat/>
    <w:rsid w:val="00537CE2"/>
    <w:pPr>
      <w:keepNext/>
      <w:widowControl w:val="0"/>
      <w:suppressAutoHyphens/>
      <w:spacing w:before="240" w:after="120" w:line="240" w:lineRule="auto"/>
      <w:textAlignment w:val="baseline"/>
      <w:outlineLvl w:val="0"/>
    </w:pPr>
    <w:rPr>
      <w:rFonts w:ascii="Liberation Sans" w:eastAsia="WenQuanYi Micro Hei" w:hAnsi="Liberation Sans" w:cs="FreeSans"/>
      <w:b/>
      <w:bCs/>
      <w:sz w:val="28"/>
      <w:szCs w:val="28"/>
      <w:lang w:val="en-US" w:eastAsia="zh-CN" w:bidi="hi-IN"/>
    </w:rPr>
  </w:style>
  <w:style w:type="paragraph" w:styleId="Heading2">
    <w:name w:val="heading 2"/>
    <w:basedOn w:val="Heading"/>
    <w:qFormat/>
    <w:pPr>
      <w:outlineLvl w:val="1"/>
    </w:pPr>
  </w:style>
  <w:style w:type="paragraph" w:styleId="Heading3">
    <w:name w:val="heading 3"/>
    <w:basedOn w:val="Heading"/>
    <w:qFormat/>
    <w:pPr>
      <w:outlineLvl w:val="2"/>
    </w:pPr>
  </w:style>
  <w:style w:type="paragraph" w:styleId="Heading4">
    <w:name w:val="heading 4"/>
    <w:basedOn w:val="Normal"/>
    <w:next w:val="Normal"/>
    <w:link w:val="Heading4Char"/>
    <w:uiPriority w:val="9"/>
    <w:semiHidden/>
    <w:unhideWhenUsed/>
    <w:qFormat/>
    <w:rsid w:val="000F3E5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AE4992"/>
    <w:rPr>
      <w:rFonts w:ascii="Tahoma" w:hAnsi="Tahoma" w:cs="Tahoma"/>
      <w:sz w:val="16"/>
      <w:szCs w:val="16"/>
    </w:rPr>
  </w:style>
  <w:style w:type="character" w:customStyle="1" w:styleId="HeaderChar">
    <w:name w:val="Header Char"/>
    <w:basedOn w:val="DefaultParagraphFont"/>
    <w:link w:val="Header"/>
    <w:uiPriority w:val="99"/>
    <w:qFormat/>
    <w:rsid w:val="00AE4992"/>
  </w:style>
  <w:style w:type="character" w:customStyle="1" w:styleId="FooterChar">
    <w:name w:val="Footer Char"/>
    <w:basedOn w:val="DefaultParagraphFont"/>
    <w:link w:val="Footer"/>
    <w:uiPriority w:val="99"/>
    <w:qFormat/>
    <w:rsid w:val="00AE4992"/>
  </w:style>
  <w:style w:type="character" w:customStyle="1" w:styleId="NoSpacingChar">
    <w:name w:val="No Spacing Char"/>
    <w:basedOn w:val="DefaultParagraphFont"/>
    <w:link w:val="NoSpacing"/>
    <w:uiPriority w:val="1"/>
    <w:qFormat/>
    <w:rsid w:val="00AE4992"/>
    <w:rPr>
      <w:rFonts w:eastAsiaTheme="minorEastAsia"/>
      <w:lang w:val="en-US"/>
    </w:rPr>
  </w:style>
  <w:style w:type="character" w:customStyle="1" w:styleId="InternetLink">
    <w:name w:val="Internet Link"/>
    <w:basedOn w:val="DefaultParagraphFont"/>
    <w:uiPriority w:val="99"/>
    <w:unhideWhenUsed/>
    <w:rsid w:val="000B4065"/>
    <w:rPr>
      <w:color w:val="0000FF" w:themeColor="hyperlink"/>
      <w:u w:val="single"/>
    </w:rPr>
  </w:style>
  <w:style w:type="character" w:customStyle="1" w:styleId="Heading1Char">
    <w:name w:val="Heading 1 Char"/>
    <w:basedOn w:val="DefaultParagraphFont"/>
    <w:link w:val="Heading1"/>
    <w:qFormat/>
    <w:rsid w:val="00537CE2"/>
    <w:rPr>
      <w:rFonts w:ascii="Liberation Sans" w:eastAsia="WenQuanYi Micro Hei" w:hAnsi="Liberation Sans" w:cs="FreeSans"/>
      <w:b/>
      <w:bCs/>
      <w:sz w:val="28"/>
      <w:szCs w:val="28"/>
      <w:lang w:val="en-US" w:eastAsia="zh-CN" w:bidi="hi-IN"/>
    </w:rPr>
  </w:style>
  <w:style w:type="character" w:customStyle="1" w:styleId="StrongEmphasis">
    <w:name w:val="Strong Emphasis"/>
    <w:rsid w:val="00537CE2"/>
    <w:rPr>
      <w:b/>
      <w:bCs/>
    </w:rPr>
  </w:style>
  <w:style w:type="character" w:customStyle="1" w:styleId="ListLabel1">
    <w:name w:val="ListLabel 1"/>
    <w:qFormat/>
    <w:rPr>
      <w:rFonts w:cs="Courier New"/>
    </w:rPr>
  </w:style>
  <w:style w:type="character" w:customStyle="1" w:styleId="ListLabel2">
    <w:name w:val="ListLabel 2"/>
    <w:qFormat/>
    <w:rPr>
      <w:b/>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BalloonText">
    <w:name w:val="Balloon Text"/>
    <w:basedOn w:val="Normal"/>
    <w:link w:val="BalloonTextChar"/>
    <w:uiPriority w:val="99"/>
    <w:semiHidden/>
    <w:unhideWhenUsed/>
    <w:qFormat/>
    <w:rsid w:val="00AE4992"/>
    <w:pPr>
      <w:spacing w:after="0" w:line="240" w:lineRule="auto"/>
    </w:pPr>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paragraph" w:styleId="NoSpacing">
    <w:name w:val="No Spacing"/>
    <w:link w:val="NoSpacingChar"/>
    <w:uiPriority w:val="1"/>
    <w:qFormat/>
    <w:rsid w:val="00AE4992"/>
    <w:pPr>
      <w:spacing w:line="240" w:lineRule="auto"/>
    </w:pPr>
    <w:rPr>
      <w:color w:val="00000A"/>
      <w:sz w:val="22"/>
      <w:lang w:val="en-US"/>
    </w:rPr>
  </w:style>
  <w:style w:type="paragraph" w:styleId="ListParagraph">
    <w:name w:val="List Paragraph"/>
    <w:basedOn w:val="Normal"/>
    <w:uiPriority w:val="34"/>
    <w:qFormat/>
    <w:rsid w:val="00521331"/>
    <w:pPr>
      <w:ind w:left="720"/>
      <w:contextualSpacing/>
    </w:pPr>
  </w:style>
  <w:style w:type="paragraph" w:styleId="NormalWeb">
    <w:name w:val="Normal (Web)"/>
    <w:basedOn w:val="Normal"/>
    <w:uiPriority w:val="99"/>
    <w:semiHidden/>
    <w:unhideWhenUsed/>
    <w:qFormat/>
    <w:rsid w:val="000340DB"/>
    <w:pPr>
      <w:spacing w:beforeAutospacing="1" w:afterAutospacing="1" w:line="240" w:lineRule="auto"/>
    </w:pPr>
    <w:rPr>
      <w:rFonts w:ascii="Times New Roman" w:eastAsia="Times New Roman" w:hAnsi="Times New Roman" w:cs="Times New Roman"/>
      <w:sz w:val="24"/>
      <w:szCs w:val="24"/>
      <w:lang w:val="en-US"/>
    </w:rPr>
  </w:style>
  <w:style w:type="paragraph" w:customStyle="1" w:styleId="Standard">
    <w:name w:val="Standard"/>
    <w:qFormat/>
    <w:rsid w:val="00537CE2"/>
    <w:pPr>
      <w:widowControl w:val="0"/>
      <w:suppressAutoHyphens/>
      <w:spacing w:line="240" w:lineRule="auto"/>
      <w:textAlignment w:val="baseline"/>
    </w:pPr>
    <w:rPr>
      <w:rFonts w:ascii="Liberation Serif" w:eastAsia="DejaVu Sans" w:hAnsi="Liberation Serif" w:cs="FreeSans"/>
      <w:color w:val="00000A"/>
      <w:sz w:val="24"/>
      <w:szCs w:val="24"/>
      <w:lang w:val="en-US" w:eastAsia="zh-CN" w:bidi="hi-IN"/>
    </w:rPr>
  </w:style>
  <w:style w:type="paragraph" w:customStyle="1" w:styleId="Textbody0">
    <w:name w:val="Text body"/>
    <w:basedOn w:val="Standard"/>
    <w:qFormat/>
    <w:rsid w:val="00537CE2"/>
    <w:pPr>
      <w:spacing w:after="140" w:line="288" w:lineRule="auto"/>
    </w:p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rsid w:val="0030403F"/>
    <w:pPr>
      <w:spacing w:line="240" w:lineRule="auto"/>
    </w:pPr>
    <w:rPr>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0F3E5F"/>
    <w:rPr>
      <w:rFonts w:asciiTheme="majorHAnsi" w:eastAsiaTheme="majorEastAsia" w:hAnsiTheme="majorHAnsi" w:cstheme="majorBidi"/>
      <w:i/>
      <w:iCs/>
      <w:color w:val="365F91" w:themeColor="accent1" w:themeShade="BF"/>
      <w:sz w:val="22"/>
    </w:rPr>
  </w:style>
  <w:style w:type="character" w:styleId="Hyperlink">
    <w:name w:val="Hyperlink"/>
    <w:basedOn w:val="DefaultParagraphFont"/>
    <w:uiPriority w:val="99"/>
    <w:unhideWhenUsed/>
    <w:rsid w:val="006055DD"/>
    <w:rPr>
      <w:color w:val="0000FF"/>
      <w:u w:val="single"/>
    </w:rPr>
  </w:style>
  <w:style w:type="character" w:customStyle="1" w:styleId="mw-headline">
    <w:name w:val="mw-headline"/>
    <w:basedOn w:val="DefaultParagraphFont"/>
    <w:rsid w:val="006055DD"/>
  </w:style>
  <w:style w:type="paragraph" w:customStyle="1" w:styleId="section-subtitle">
    <w:name w:val="section-subtitle"/>
    <w:basedOn w:val="Normal"/>
    <w:rsid w:val="006055DD"/>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Malleability_%28cryptography%29" TargetMode="External"/><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onlinemd5.co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2A6818-BABD-4B3E-86BB-05175944B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2225</Words>
  <Characters>12687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14883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3</cp:revision>
  <cp:lastPrinted>2013-02-05T09:07:00Z</cp:lastPrinted>
  <dcterms:created xsi:type="dcterms:W3CDTF">2016-11-16T18:18:00Z</dcterms:created>
  <dcterms:modified xsi:type="dcterms:W3CDTF">2016-11-16T18:26:00Z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Engineering and Computing</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