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D0C32A" w14:textId="5B916312" w:rsidR="00C138E3" w:rsidRPr="00C138E3" w:rsidRDefault="00C138E3" w:rsidP="00C138E3">
      <w:pPr>
        <w:jc w:val="center"/>
        <w:rPr>
          <w:rFonts w:ascii="Arial" w:hAnsi="Arial" w:cs="Arial"/>
          <w:b/>
          <w:bCs/>
          <w:sz w:val="32"/>
          <w:szCs w:val="32"/>
        </w:rPr>
      </w:pPr>
      <w:r w:rsidRPr="00C138E3">
        <w:rPr>
          <w:rFonts w:ascii="Arial" w:hAnsi="Arial" w:cs="Arial"/>
          <w:b/>
          <w:bCs/>
          <w:sz w:val="32"/>
          <w:szCs w:val="32"/>
        </w:rPr>
        <w:t>The Role of social media in reaching a wider customer base</w:t>
      </w:r>
    </w:p>
    <w:p w14:paraId="5B0DE5B1" w14:textId="77777777" w:rsidR="00C138E3" w:rsidRDefault="00C138E3" w:rsidP="00C138E3">
      <w:pPr>
        <w:jc w:val="center"/>
        <w:rPr>
          <w:rFonts w:ascii="Arial" w:hAnsi="Arial" w:cs="Arial"/>
          <w:b/>
          <w:bCs/>
        </w:rPr>
      </w:pPr>
    </w:p>
    <w:p w14:paraId="6EE6FDBA" w14:textId="77777777" w:rsidR="00C138E3" w:rsidRDefault="00C138E3" w:rsidP="00C138E3">
      <w:pPr>
        <w:jc w:val="center"/>
        <w:rPr>
          <w:rFonts w:ascii="Arial" w:hAnsi="Arial" w:cs="Arial"/>
          <w:b/>
          <w:bCs/>
        </w:rPr>
      </w:pPr>
    </w:p>
    <w:p w14:paraId="56CD3B17" w14:textId="3F31A72B" w:rsidR="00C138E3" w:rsidRPr="000E6A1C" w:rsidRDefault="00C138E3" w:rsidP="00C138E3">
      <w:pPr>
        <w:jc w:val="center"/>
        <w:rPr>
          <w:rFonts w:ascii="Arial" w:hAnsi="Arial" w:cs="Arial"/>
          <w:b/>
          <w:bCs/>
        </w:rPr>
      </w:pPr>
      <w:r w:rsidRPr="000E6A1C">
        <w:rPr>
          <w:rFonts w:ascii="Arial" w:hAnsi="Arial" w:cs="Arial"/>
          <w:b/>
          <w:bCs/>
        </w:rPr>
        <w:t>Student Name: Denis Mantu</w:t>
      </w:r>
    </w:p>
    <w:p w14:paraId="1A60C995" w14:textId="77777777" w:rsidR="00C138E3" w:rsidRPr="000E6A1C" w:rsidRDefault="00C138E3" w:rsidP="00C138E3">
      <w:pPr>
        <w:jc w:val="center"/>
        <w:rPr>
          <w:rFonts w:ascii="Arial" w:hAnsi="Arial" w:cs="Arial"/>
          <w:b/>
          <w:bCs/>
        </w:rPr>
      </w:pPr>
      <w:r w:rsidRPr="000E6A1C">
        <w:rPr>
          <w:rFonts w:ascii="Arial" w:hAnsi="Arial" w:cs="Arial"/>
          <w:b/>
          <w:bCs/>
        </w:rPr>
        <w:t>Student ID Number: 2334948</w:t>
      </w:r>
    </w:p>
    <w:p w14:paraId="0E222602" w14:textId="77777777" w:rsidR="00C138E3" w:rsidRPr="000E6A1C" w:rsidRDefault="00C138E3" w:rsidP="00C138E3">
      <w:pPr>
        <w:jc w:val="center"/>
        <w:rPr>
          <w:rFonts w:ascii="Arial" w:hAnsi="Arial" w:cs="Arial"/>
          <w:b/>
          <w:bCs/>
        </w:rPr>
      </w:pPr>
      <w:r w:rsidRPr="000E6A1C">
        <w:rPr>
          <w:rFonts w:ascii="Arial" w:hAnsi="Arial" w:cs="Arial"/>
          <w:b/>
          <w:bCs/>
        </w:rPr>
        <w:t xml:space="preserve">Module Code: </w:t>
      </w:r>
      <w:r w:rsidRPr="00B52F4E">
        <w:rPr>
          <w:rFonts w:ascii="Arial" w:hAnsi="Arial" w:cs="Arial"/>
          <w:b/>
          <w:bCs/>
        </w:rPr>
        <w:t>LCLM4002</w:t>
      </w:r>
    </w:p>
    <w:p w14:paraId="4F18DC23" w14:textId="77777777" w:rsidR="00C138E3" w:rsidRPr="000E6A1C" w:rsidRDefault="00C138E3" w:rsidP="00C138E3">
      <w:pPr>
        <w:jc w:val="center"/>
        <w:rPr>
          <w:rFonts w:ascii="Arial" w:hAnsi="Arial" w:cs="Arial"/>
          <w:b/>
          <w:bCs/>
        </w:rPr>
      </w:pPr>
      <w:r w:rsidRPr="000E6A1C">
        <w:rPr>
          <w:rFonts w:ascii="Arial" w:hAnsi="Arial" w:cs="Arial"/>
          <w:b/>
          <w:bCs/>
        </w:rPr>
        <w:t xml:space="preserve">Module Title: </w:t>
      </w:r>
      <w:r>
        <w:rPr>
          <w:rFonts w:ascii="Arial" w:hAnsi="Arial" w:cs="Arial"/>
          <w:b/>
          <w:bCs/>
        </w:rPr>
        <w:t>Digital Skills</w:t>
      </w:r>
    </w:p>
    <w:p w14:paraId="07C21A83" w14:textId="77777777" w:rsidR="00C138E3" w:rsidRDefault="00C138E3" w:rsidP="00C138E3">
      <w:pPr>
        <w:jc w:val="center"/>
        <w:rPr>
          <w:rFonts w:ascii="Arial" w:hAnsi="Arial" w:cs="Arial"/>
          <w:b/>
          <w:bCs/>
        </w:rPr>
      </w:pPr>
      <w:r w:rsidRPr="000E6A1C">
        <w:rPr>
          <w:rFonts w:ascii="Arial" w:hAnsi="Arial" w:cs="Arial"/>
          <w:b/>
          <w:bCs/>
        </w:rPr>
        <w:t xml:space="preserve">Lecturer Name: </w:t>
      </w:r>
      <w:r w:rsidRPr="00B52F4E">
        <w:rPr>
          <w:rFonts w:ascii="Arial" w:hAnsi="Arial" w:cs="Arial"/>
          <w:b/>
          <w:bCs/>
        </w:rPr>
        <w:t>Koushik Modak</w:t>
      </w:r>
    </w:p>
    <w:p w14:paraId="1BA0D264" w14:textId="77777777" w:rsidR="00C138E3" w:rsidRDefault="00C138E3" w:rsidP="00C138E3">
      <w:pPr>
        <w:jc w:val="center"/>
        <w:rPr>
          <w:rFonts w:ascii="Arial" w:hAnsi="Arial" w:cs="Arial"/>
          <w:b/>
          <w:bCs/>
        </w:rPr>
      </w:pPr>
    </w:p>
    <w:p w14:paraId="2EF8522B" w14:textId="77777777" w:rsidR="00C138E3" w:rsidRDefault="00C138E3" w:rsidP="00C138E3">
      <w:pPr>
        <w:jc w:val="center"/>
        <w:rPr>
          <w:rFonts w:ascii="Arial" w:hAnsi="Arial" w:cs="Arial"/>
          <w:b/>
          <w:bCs/>
        </w:rPr>
      </w:pPr>
    </w:p>
    <w:p w14:paraId="2DFC6D20" w14:textId="77777777" w:rsidR="00C138E3" w:rsidRDefault="00C138E3" w:rsidP="00C138E3">
      <w:pPr>
        <w:jc w:val="center"/>
        <w:rPr>
          <w:rFonts w:ascii="Arial" w:hAnsi="Arial" w:cs="Arial"/>
          <w:b/>
          <w:bCs/>
        </w:rPr>
      </w:pPr>
    </w:p>
    <w:p w14:paraId="55074292" w14:textId="77777777" w:rsidR="00C138E3" w:rsidRDefault="00C138E3" w:rsidP="00C138E3">
      <w:pPr>
        <w:jc w:val="center"/>
        <w:rPr>
          <w:rFonts w:ascii="Arial" w:hAnsi="Arial" w:cs="Arial"/>
          <w:b/>
          <w:bCs/>
        </w:rPr>
      </w:pPr>
    </w:p>
    <w:p w14:paraId="7E1967C6" w14:textId="77777777" w:rsidR="00C138E3" w:rsidRDefault="00C138E3" w:rsidP="00C138E3">
      <w:pPr>
        <w:jc w:val="center"/>
        <w:rPr>
          <w:rFonts w:ascii="Arial" w:hAnsi="Arial" w:cs="Arial"/>
          <w:b/>
          <w:bCs/>
        </w:rPr>
      </w:pPr>
    </w:p>
    <w:p w14:paraId="6987B6FF" w14:textId="77777777" w:rsidR="00C138E3" w:rsidRDefault="00C138E3" w:rsidP="00C138E3">
      <w:pPr>
        <w:jc w:val="center"/>
        <w:rPr>
          <w:rFonts w:ascii="Arial" w:hAnsi="Arial" w:cs="Arial"/>
          <w:b/>
          <w:bCs/>
        </w:rPr>
      </w:pPr>
    </w:p>
    <w:p w14:paraId="6D41B314" w14:textId="77777777" w:rsidR="00C138E3" w:rsidRDefault="00C138E3" w:rsidP="00C138E3">
      <w:pPr>
        <w:jc w:val="center"/>
        <w:rPr>
          <w:rFonts w:ascii="Arial" w:hAnsi="Arial" w:cs="Arial"/>
          <w:b/>
          <w:bCs/>
        </w:rPr>
      </w:pPr>
    </w:p>
    <w:p w14:paraId="2307037D" w14:textId="77777777" w:rsidR="00C138E3" w:rsidRDefault="00C138E3" w:rsidP="00C138E3">
      <w:pPr>
        <w:jc w:val="center"/>
        <w:rPr>
          <w:rFonts w:ascii="Arial" w:hAnsi="Arial" w:cs="Arial"/>
          <w:b/>
          <w:bCs/>
        </w:rPr>
      </w:pPr>
    </w:p>
    <w:p w14:paraId="0CEDACE3" w14:textId="77777777" w:rsidR="00C138E3" w:rsidRDefault="00C138E3" w:rsidP="00C138E3">
      <w:pPr>
        <w:jc w:val="center"/>
        <w:rPr>
          <w:rFonts w:ascii="Arial" w:hAnsi="Arial" w:cs="Arial"/>
          <w:b/>
          <w:bCs/>
        </w:rPr>
      </w:pPr>
    </w:p>
    <w:p w14:paraId="5DF6CA32" w14:textId="77777777" w:rsidR="00C138E3" w:rsidRDefault="00C138E3" w:rsidP="00C138E3">
      <w:pPr>
        <w:jc w:val="center"/>
        <w:rPr>
          <w:rFonts w:ascii="Arial" w:hAnsi="Arial" w:cs="Arial"/>
          <w:b/>
          <w:bCs/>
        </w:rPr>
      </w:pPr>
    </w:p>
    <w:p w14:paraId="2664AA2B" w14:textId="77777777" w:rsidR="00C138E3" w:rsidRDefault="00C138E3" w:rsidP="00C138E3">
      <w:pPr>
        <w:jc w:val="center"/>
        <w:rPr>
          <w:rFonts w:ascii="Arial" w:hAnsi="Arial" w:cs="Arial"/>
          <w:b/>
          <w:bCs/>
        </w:rPr>
      </w:pPr>
    </w:p>
    <w:p w14:paraId="159B556B" w14:textId="77777777" w:rsidR="00C138E3" w:rsidRDefault="00C138E3" w:rsidP="00C138E3">
      <w:pPr>
        <w:jc w:val="center"/>
        <w:rPr>
          <w:rFonts w:ascii="Arial" w:hAnsi="Arial" w:cs="Arial"/>
          <w:b/>
          <w:bCs/>
        </w:rPr>
      </w:pPr>
    </w:p>
    <w:p w14:paraId="4C5680E5" w14:textId="77777777" w:rsidR="00C138E3" w:rsidRDefault="00C138E3" w:rsidP="00C138E3">
      <w:pPr>
        <w:jc w:val="center"/>
        <w:rPr>
          <w:rFonts w:ascii="Arial" w:hAnsi="Arial" w:cs="Arial"/>
          <w:b/>
          <w:bCs/>
        </w:rPr>
      </w:pPr>
    </w:p>
    <w:p w14:paraId="482578C5" w14:textId="77777777" w:rsidR="00C138E3" w:rsidRDefault="00C138E3" w:rsidP="00C138E3">
      <w:pPr>
        <w:jc w:val="center"/>
        <w:rPr>
          <w:rFonts w:ascii="Arial" w:hAnsi="Arial" w:cs="Arial"/>
          <w:b/>
          <w:bCs/>
        </w:rPr>
      </w:pPr>
    </w:p>
    <w:p w14:paraId="1C0B3208" w14:textId="77777777" w:rsidR="00C138E3" w:rsidRDefault="00C138E3" w:rsidP="00C138E3">
      <w:pPr>
        <w:jc w:val="center"/>
        <w:rPr>
          <w:rFonts w:ascii="Arial" w:hAnsi="Arial" w:cs="Arial"/>
          <w:b/>
          <w:bCs/>
        </w:rPr>
      </w:pPr>
    </w:p>
    <w:p w14:paraId="17FD1A63" w14:textId="77777777" w:rsidR="00C138E3" w:rsidRDefault="00C138E3" w:rsidP="00C138E3">
      <w:pPr>
        <w:jc w:val="center"/>
        <w:rPr>
          <w:rFonts w:ascii="Arial" w:hAnsi="Arial" w:cs="Arial"/>
          <w:b/>
          <w:bCs/>
        </w:rPr>
      </w:pPr>
    </w:p>
    <w:p w14:paraId="223D7147" w14:textId="77777777" w:rsidR="00C138E3" w:rsidRDefault="00C138E3" w:rsidP="00C138E3">
      <w:pPr>
        <w:jc w:val="center"/>
        <w:rPr>
          <w:rFonts w:ascii="Arial" w:hAnsi="Arial" w:cs="Arial"/>
          <w:b/>
          <w:bCs/>
        </w:rPr>
      </w:pPr>
    </w:p>
    <w:p w14:paraId="78BEAA5F" w14:textId="77777777" w:rsidR="00C138E3" w:rsidRDefault="00C138E3" w:rsidP="00C138E3">
      <w:pPr>
        <w:jc w:val="center"/>
        <w:rPr>
          <w:rFonts w:ascii="Arial" w:hAnsi="Arial" w:cs="Arial"/>
          <w:b/>
          <w:bCs/>
        </w:rPr>
      </w:pPr>
    </w:p>
    <w:p w14:paraId="64A395D0" w14:textId="77777777" w:rsidR="00C138E3" w:rsidRDefault="00C138E3" w:rsidP="00C138E3">
      <w:pPr>
        <w:jc w:val="center"/>
        <w:rPr>
          <w:rFonts w:ascii="Arial" w:hAnsi="Arial" w:cs="Arial"/>
          <w:b/>
          <w:bCs/>
        </w:rPr>
      </w:pPr>
    </w:p>
    <w:p w14:paraId="7BC3FB7C" w14:textId="78C3CC17" w:rsidR="00C138E3" w:rsidRPr="00C138E3" w:rsidRDefault="00C138E3" w:rsidP="00C138E3">
      <w:pPr>
        <w:rPr>
          <w:rFonts w:ascii="Arial" w:hAnsi="Arial" w:cs="Arial"/>
          <w:b/>
          <w:bCs/>
          <w:sz w:val="28"/>
          <w:szCs w:val="28"/>
        </w:rPr>
      </w:pPr>
      <w:r w:rsidRPr="00C138E3">
        <w:rPr>
          <w:rFonts w:ascii="Arial" w:hAnsi="Arial" w:cs="Arial"/>
          <w:b/>
          <w:bCs/>
          <w:sz w:val="28"/>
          <w:szCs w:val="28"/>
        </w:rPr>
        <w:lastRenderedPageBreak/>
        <w:t>Introduction</w:t>
      </w:r>
    </w:p>
    <w:p w14:paraId="489A5476" w14:textId="2F026DEB" w:rsidR="00C138E3" w:rsidRDefault="00AF441D" w:rsidP="00AF441D">
      <w:pPr>
        <w:spacing w:line="360" w:lineRule="auto"/>
        <w:jc w:val="both"/>
        <w:rPr>
          <w:rFonts w:ascii="Arial" w:hAnsi="Arial" w:cs="Arial"/>
        </w:rPr>
      </w:pPr>
      <w:r w:rsidRPr="00AF441D">
        <w:rPr>
          <w:rFonts w:ascii="Arial" w:hAnsi="Arial" w:cs="Arial"/>
        </w:rPr>
        <w:t xml:space="preserve">Social media has </w:t>
      </w:r>
      <w:r w:rsidR="007D5499">
        <w:rPr>
          <w:rFonts w:ascii="Arial" w:hAnsi="Arial" w:cs="Arial"/>
        </w:rPr>
        <w:t>revolutionised</w:t>
      </w:r>
      <w:r w:rsidRPr="00AF441D">
        <w:rPr>
          <w:rFonts w:ascii="Arial" w:hAnsi="Arial" w:cs="Arial"/>
        </w:rPr>
        <w:t xml:space="preserve"> the way a business communicates with customers. As of </w:t>
      </w:r>
      <w:r>
        <w:rPr>
          <w:rFonts w:ascii="Arial" w:hAnsi="Arial" w:cs="Arial"/>
        </w:rPr>
        <w:t xml:space="preserve">October </w:t>
      </w:r>
      <w:r w:rsidRPr="00AF441D">
        <w:rPr>
          <w:rFonts w:ascii="Arial" w:hAnsi="Arial" w:cs="Arial"/>
        </w:rPr>
        <w:t>202</w:t>
      </w:r>
      <w:r>
        <w:rPr>
          <w:rFonts w:ascii="Arial" w:hAnsi="Arial" w:cs="Arial"/>
        </w:rPr>
        <w:t>4</w:t>
      </w:r>
      <w:r w:rsidRPr="00AF441D">
        <w:rPr>
          <w:rFonts w:ascii="Arial" w:hAnsi="Arial" w:cs="Arial"/>
        </w:rPr>
        <w:t xml:space="preserve">, more than </w:t>
      </w:r>
      <w:r>
        <w:rPr>
          <w:rFonts w:ascii="Arial" w:hAnsi="Arial" w:cs="Arial"/>
        </w:rPr>
        <w:t>5</w:t>
      </w:r>
      <w:r w:rsidRPr="00AF441D">
        <w:rPr>
          <w:rFonts w:ascii="Arial" w:hAnsi="Arial" w:cs="Arial"/>
        </w:rPr>
        <w:t>.</w:t>
      </w:r>
      <w:r>
        <w:rPr>
          <w:rFonts w:ascii="Arial" w:hAnsi="Arial" w:cs="Arial"/>
        </w:rPr>
        <w:t>22</w:t>
      </w:r>
      <w:r w:rsidRPr="00AF441D">
        <w:rPr>
          <w:rFonts w:ascii="Arial" w:hAnsi="Arial" w:cs="Arial"/>
        </w:rPr>
        <w:t xml:space="preserve"> billion users existed on social media. Business </w:t>
      </w:r>
      <w:r w:rsidR="007D5499">
        <w:rPr>
          <w:rFonts w:ascii="Arial" w:hAnsi="Arial" w:cs="Arial"/>
        </w:rPr>
        <w:t>organisations</w:t>
      </w:r>
      <w:r w:rsidRPr="00AF441D">
        <w:rPr>
          <w:rFonts w:ascii="Arial" w:hAnsi="Arial" w:cs="Arial"/>
        </w:rPr>
        <w:t xml:space="preserve"> can, therefore, achieve unprecedented reach in reaching their potential target markets </w:t>
      </w:r>
      <w:r w:rsidR="007D5499" w:rsidRPr="007D5499">
        <w:rPr>
          <w:rFonts w:ascii="Arial" w:hAnsi="Arial" w:cs="Arial"/>
        </w:rPr>
        <w:t>(</w:t>
      </w:r>
      <w:r w:rsidR="007D5499">
        <w:rPr>
          <w:rFonts w:ascii="Arial" w:hAnsi="Arial" w:cs="Arial"/>
        </w:rPr>
        <w:t>Statista, 2024)</w:t>
      </w:r>
      <w:r w:rsidR="007D5499" w:rsidRPr="007D5499">
        <w:rPr>
          <w:rFonts w:ascii="Arial" w:hAnsi="Arial" w:cs="Arial"/>
        </w:rPr>
        <w:t xml:space="preserve"> </w:t>
      </w:r>
      <w:r w:rsidRPr="00AF441D">
        <w:rPr>
          <w:rFonts w:ascii="Arial" w:hAnsi="Arial" w:cs="Arial"/>
        </w:rPr>
        <w:t>This paper will look at how businesses utilize social and digital media to grow their customer base by outlining key strategies, benefits, drawbacks, and their overall implications.</w:t>
      </w:r>
    </w:p>
    <w:p w14:paraId="4B7F3079" w14:textId="6E976ADF" w:rsidR="00AF634B" w:rsidRPr="00AF634B" w:rsidRDefault="00AF634B" w:rsidP="00AF441D">
      <w:pPr>
        <w:spacing w:line="360" w:lineRule="auto"/>
        <w:jc w:val="both"/>
        <w:rPr>
          <w:rFonts w:ascii="Arial" w:hAnsi="Arial" w:cs="Arial"/>
          <w:b/>
          <w:bCs/>
          <w:i/>
          <w:iCs/>
          <w:sz w:val="22"/>
          <w:szCs w:val="22"/>
        </w:rPr>
      </w:pPr>
      <w:r w:rsidRPr="00AF634B">
        <w:rPr>
          <w:rFonts w:ascii="Arial" w:hAnsi="Arial" w:cs="Arial"/>
          <w:b/>
          <w:bCs/>
          <w:i/>
          <w:iCs/>
          <w:sz w:val="22"/>
          <w:szCs w:val="22"/>
        </w:rPr>
        <w:t>Accessibility and Global Presence</w:t>
      </w:r>
    </w:p>
    <w:p w14:paraId="6B6328E3" w14:textId="47F80D37" w:rsidR="007D5499" w:rsidRDefault="007D5499" w:rsidP="00AF441D">
      <w:pPr>
        <w:spacing w:line="360" w:lineRule="auto"/>
        <w:jc w:val="both"/>
        <w:rPr>
          <w:rFonts w:ascii="Arial" w:hAnsi="Arial" w:cs="Arial"/>
        </w:rPr>
      </w:pPr>
      <w:r w:rsidRPr="007D5499">
        <w:rPr>
          <w:rFonts w:ascii="Arial" w:hAnsi="Arial" w:cs="Arial"/>
        </w:rPr>
        <w:t>Social media networks remove geographical boundaries; hence, businesses can reach their local and international markets easily. For example, Facebook has 2.</w:t>
      </w:r>
      <w:r>
        <w:rPr>
          <w:rFonts w:ascii="Arial" w:hAnsi="Arial" w:cs="Arial"/>
        </w:rPr>
        <w:t>2</w:t>
      </w:r>
      <w:r w:rsidRPr="007D5499">
        <w:rPr>
          <w:rFonts w:ascii="Arial" w:hAnsi="Arial" w:cs="Arial"/>
        </w:rPr>
        <w:t xml:space="preserve"> billion monthly active users, which is a great pool of potential customers (Meta, 202</w:t>
      </w:r>
      <w:r>
        <w:rPr>
          <w:rFonts w:ascii="Arial" w:hAnsi="Arial" w:cs="Arial"/>
        </w:rPr>
        <w:t>4</w:t>
      </w:r>
      <w:r w:rsidRPr="007D5499">
        <w:rPr>
          <w:rFonts w:ascii="Arial" w:hAnsi="Arial" w:cs="Arial"/>
        </w:rPr>
        <w:t xml:space="preserve">). In the same way, TikTok, with </w:t>
      </w:r>
      <w:r>
        <w:rPr>
          <w:rFonts w:ascii="Arial" w:hAnsi="Arial" w:cs="Arial"/>
        </w:rPr>
        <w:t xml:space="preserve">more than </w:t>
      </w:r>
      <w:r w:rsidRPr="007D5499">
        <w:rPr>
          <w:rFonts w:ascii="Arial" w:hAnsi="Arial" w:cs="Arial"/>
        </w:rPr>
        <w:t>1.</w:t>
      </w:r>
      <w:r>
        <w:rPr>
          <w:rFonts w:ascii="Arial" w:hAnsi="Arial" w:cs="Arial"/>
        </w:rPr>
        <w:t>6</w:t>
      </w:r>
      <w:r w:rsidRPr="007D5499">
        <w:rPr>
          <w:rFonts w:ascii="Arial" w:hAnsi="Arial" w:cs="Arial"/>
        </w:rPr>
        <w:t xml:space="preserve"> billion active users, is very efficient in targeting younger demographics</w:t>
      </w:r>
      <w:r>
        <w:rPr>
          <w:rFonts w:ascii="Arial" w:hAnsi="Arial" w:cs="Arial"/>
        </w:rPr>
        <w:t xml:space="preserve"> </w:t>
      </w:r>
      <w:r w:rsidRPr="007D5499">
        <w:rPr>
          <w:rFonts w:ascii="Arial" w:hAnsi="Arial" w:cs="Arial"/>
        </w:rPr>
        <w:t>(</w:t>
      </w:r>
      <w:proofErr w:type="spellStart"/>
      <w:r w:rsidRPr="007D5499">
        <w:rPr>
          <w:rFonts w:ascii="Arial" w:hAnsi="Arial" w:cs="Arial"/>
        </w:rPr>
        <w:t>DataReportal</w:t>
      </w:r>
      <w:proofErr w:type="spellEnd"/>
      <w:r w:rsidRPr="007D5499">
        <w:rPr>
          <w:rFonts w:ascii="Arial" w:hAnsi="Arial" w:cs="Arial"/>
        </w:rPr>
        <w:t>, 2024)</w:t>
      </w:r>
      <w:r>
        <w:rPr>
          <w:rFonts w:ascii="Arial" w:hAnsi="Arial" w:cs="Arial"/>
        </w:rPr>
        <w:t xml:space="preserve">.  </w:t>
      </w:r>
    </w:p>
    <w:p w14:paraId="5D3E757A" w14:textId="314CB9D0" w:rsidR="007D5499" w:rsidRDefault="007D5499" w:rsidP="00AF441D">
      <w:pPr>
        <w:spacing w:line="360" w:lineRule="auto"/>
        <w:jc w:val="both"/>
        <w:rPr>
          <w:rFonts w:ascii="Arial" w:hAnsi="Arial" w:cs="Arial"/>
        </w:rPr>
      </w:pPr>
      <w:r w:rsidRPr="007D5499">
        <w:rPr>
          <w:rFonts w:ascii="Arial" w:hAnsi="Arial" w:cs="Arial"/>
        </w:rPr>
        <w:t>By using tools such as Instagram’s “Explore” feature or LinkedIn’s industry-specific groups, a business can target a niche market. Small businesses that sell handmade crafts can find global buyers by using Pinterest ads in a strategic manner to have 33% more engagement than traditional channels</w:t>
      </w:r>
      <w:r w:rsidRPr="007D5499">
        <w:t xml:space="preserve"> </w:t>
      </w:r>
      <w:r w:rsidRPr="007D5499">
        <w:rPr>
          <w:rFonts w:ascii="Arial" w:hAnsi="Arial" w:cs="Arial"/>
        </w:rPr>
        <w:t>(Sehl, 2024)</w:t>
      </w:r>
      <w:r>
        <w:rPr>
          <w:rFonts w:ascii="Arial" w:hAnsi="Arial" w:cs="Arial"/>
        </w:rPr>
        <w:t>.</w:t>
      </w:r>
    </w:p>
    <w:p w14:paraId="32FBAE66" w14:textId="1D0FCB90" w:rsidR="00AF634B" w:rsidRPr="00AF634B" w:rsidRDefault="00AF634B" w:rsidP="00AF441D">
      <w:pPr>
        <w:spacing w:line="360" w:lineRule="auto"/>
        <w:jc w:val="both"/>
        <w:rPr>
          <w:rFonts w:ascii="Arial" w:hAnsi="Arial" w:cs="Arial"/>
          <w:b/>
          <w:bCs/>
          <w:i/>
          <w:iCs/>
          <w:sz w:val="22"/>
          <w:szCs w:val="22"/>
        </w:rPr>
      </w:pPr>
      <w:r w:rsidRPr="00AF634B">
        <w:rPr>
          <w:rFonts w:ascii="Arial" w:hAnsi="Arial" w:cs="Arial"/>
          <w:b/>
          <w:bCs/>
          <w:i/>
          <w:iCs/>
          <w:sz w:val="22"/>
          <w:szCs w:val="22"/>
        </w:rPr>
        <w:t>Marketing</w:t>
      </w:r>
    </w:p>
    <w:p w14:paraId="61826BEB" w14:textId="723694E9" w:rsidR="007D5499" w:rsidRDefault="00AF634B" w:rsidP="00AF441D">
      <w:pPr>
        <w:spacing w:line="360" w:lineRule="auto"/>
        <w:jc w:val="both"/>
        <w:rPr>
          <w:rFonts w:ascii="Arial" w:hAnsi="Arial" w:cs="Arial"/>
        </w:rPr>
      </w:pPr>
      <w:r w:rsidRPr="00AF634B">
        <w:rPr>
          <w:rFonts w:ascii="Arial" w:hAnsi="Arial" w:cs="Arial"/>
        </w:rPr>
        <w:t>Social media channels are much cheaper than traditional channels like television or print media. It costs between $0.50 and $3.</w:t>
      </w:r>
      <w:r>
        <w:rPr>
          <w:rFonts w:ascii="Arial" w:hAnsi="Arial" w:cs="Arial"/>
        </w:rPr>
        <w:t>5</w:t>
      </w:r>
      <w:r w:rsidRPr="00AF634B">
        <w:rPr>
          <w:rFonts w:ascii="Arial" w:hAnsi="Arial" w:cs="Arial"/>
        </w:rPr>
        <w:t>0 to achieve a click-through on Facebook Ads. This depends on the demography and industries that the companies target (Standberry, 2024). With this kind of affordability, small startups can compete with huge corporations.</w:t>
      </w:r>
    </w:p>
    <w:p w14:paraId="18EA910B" w14:textId="3EFD1C9B" w:rsidR="00C138E3" w:rsidRDefault="00AF634B" w:rsidP="00AF634B">
      <w:pPr>
        <w:spacing w:line="360" w:lineRule="auto"/>
        <w:jc w:val="both"/>
        <w:rPr>
          <w:rFonts w:ascii="Arial" w:hAnsi="Arial" w:cs="Arial"/>
        </w:rPr>
      </w:pPr>
      <w:r w:rsidRPr="00AF634B">
        <w:rPr>
          <w:rFonts w:ascii="Arial" w:hAnsi="Arial" w:cs="Arial"/>
        </w:rPr>
        <w:t>For example, the skincare company Glossier used Instagram to launch user-generated campaigns. It reduced costs while creating a real connection with customers and thus increased online traffic by 600% in their first years (Gilliland, 2016)</w:t>
      </w:r>
      <w:r>
        <w:rPr>
          <w:rFonts w:ascii="Arial" w:hAnsi="Arial" w:cs="Arial"/>
        </w:rPr>
        <w:t xml:space="preserve">. </w:t>
      </w:r>
    </w:p>
    <w:p w14:paraId="53EDC9FD" w14:textId="77777777" w:rsidR="00AF634B" w:rsidRDefault="00AF634B" w:rsidP="00AF634B">
      <w:pPr>
        <w:spacing w:line="360" w:lineRule="auto"/>
        <w:jc w:val="both"/>
        <w:rPr>
          <w:rFonts w:ascii="Arial" w:hAnsi="Arial" w:cs="Arial"/>
          <w:b/>
          <w:bCs/>
          <w:i/>
          <w:iCs/>
          <w:sz w:val="22"/>
          <w:szCs w:val="22"/>
        </w:rPr>
      </w:pPr>
    </w:p>
    <w:p w14:paraId="70D9418E" w14:textId="77777777" w:rsidR="00AF634B" w:rsidRDefault="00AF634B" w:rsidP="00AF634B">
      <w:pPr>
        <w:spacing w:line="360" w:lineRule="auto"/>
        <w:jc w:val="both"/>
        <w:rPr>
          <w:rFonts w:ascii="Arial" w:hAnsi="Arial" w:cs="Arial"/>
          <w:b/>
          <w:bCs/>
          <w:i/>
          <w:iCs/>
          <w:sz w:val="22"/>
          <w:szCs w:val="22"/>
        </w:rPr>
      </w:pPr>
    </w:p>
    <w:p w14:paraId="09080A2C" w14:textId="77777777" w:rsidR="00AF634B" w:rsidRDefault="00AF634B" w:rsidP="00AF634B">
      <w:pPr>
        <w:spacing w:line="360" w:lineRule="auto"/>
        <w:jc w:val="both"/>
        <w:rPr>
          <w:rFonts w:ascii="Arial" w:hAnsi="Arial" w:cs="Arial"/>
          <w:b/>
          <w:bCs/>
          <w:i/>
          <w:iCs/>
          <w:sz w:val="22"/>
          <w:szCs w:val="22"/>
        </w:rPr>
      </w:pPr>
    </w:p>
    <w:p w14:paraId="4B8B77C5" w14:textId="59B4D2CE" w:rsidR="00AF634B" w:rsidRDefault="00AF634B" w:rsidP="00AF634B">
      <w:pPr>
        <w:spacing w:line="360" w:lineRule="auto"/>
        <w:jc w:val="both"/>
        <w:rPr>
          <w:rFonts w:ascii="Arial" w:hAnsi="Arial" w:cs="Arial"/>
          <w:b/>
          <w:bCs/>
          <w:i/>
          <w:iCs/>
          <w:sz w:val="22"/>
          <w:szCs w:val="22"/>
        </w:rPr>
      </w:pPr>
      <w:r w:rsidRPr="00AF634B">
        <w:rPr>
          <w:rFonts w:ascii="Arial" w:hAnsi="Arial" w:cs="Arial"/>
          <w:b/>
          <w:bCs/>
          <w:i/>
          <w:iCs/>
          <w:sz w:val="22"/>
          <w:szCs w:val="22"/>
        </w:rPr>
        <w:lastRenderedPageBreak/>
        <w:t xml:space="preserve">Customer Engagement Interaction </w:t>
      </w:r>
    </w:p>
    <w:p w14:paraId="4AACBCC6" w14:textId="4C9730A4" w:rsidR="00AF634B" w:rsidRDefault="00AF634B" w:rsidP="00AF634B">
      <w:pPr>
        <w:spacing w:line="360" w:lineRule="auto"/>
        <w:jc w:val="both"/>
        <w:rPr>
          <w:rFonts w:ascii="Arial" w:hAnsi="Arial" w:cs="Arial"/>
        </w:rPr>
      </w:pPr>
      <w:r w:rsidRPr="00AF634B">
        <w:rPr>
          <w:rFonts w:ascii="Arial" w:hAnsi="Arial" w:cs="Arial"/>
        </w:rPr>
        <w:t>Social media allows for two-way communication, which enables firms to converse with their customers in real time. Polls, direct messages, and live videos build more substantial relationships. According to Sprout Social (2023), 79% of consumers prefer brands that respond to queries on social platforms</w:t>
      </w:r>
      <w:r>
        <w:rPr>
          <w:rFonts w:ascii="Arial" w:hAnsi="Arial" w:cs="Arial"/>
        </w:rPr>
        <w:t xml:space="preserve"> within the 24 hours of contact </w:t>
      </w:r>
      <w:r w:rsidRPr="00AF634B">
        <w:rPr>
          <w:rFonts w:ascii="Arial" w:hAnsi="Arial" w:cs="Arial"/>
        </w:rPr>
        <w:t>(Das et al., 2022)</w:t>
      </w:r>
      <w:r>
        <w:rPr>
          <w:rFonts w:ascii="Arial" w:hAnsi="Arial" w:cs="Arial"/>
        </w:rPr>
        <w:t xml:space="preserve">/ </w:t>
      </w:r>
      <w:r w:rsidRPr="00AF634B">
        <w:rPr>
          <w:rFonts w:ascii="Arial" w:hAnsi="Arial" w:cs="Arial"/>
        </w:rPr>
        <w:t xml:space="preserve">Besides, platforms like </w:t>
      </w:r>
      <w:r w:rsidR="00922ED4">
        <w:rPr>
          <w:rFonts w:ascii="Arial" w:hAnsi="Arial" w:cs="Arial"/>
        </w:rPr>
        <w:t>X (formerly Twitter)</w:t>
      </w:r>
      <w:r w:rsidRPr="00AF634B">
        <w:rPr>
          <w:rFonts w:ascii="Arial" w:hAnsi="Arial" w:cs="Arial"/>
        </w:rPr>
        <w:t xml:space="preserve"> have enabled quick resolutions to customer complaints, thus building brand loyalty. For instance, Starbucks addresses customer feedback from </w:t>
      </w:r>
      <w:r w:rsidR="00922ED4">
        <w:rPr>
          <w:rFonts w:ascii="Arial" w:hAnsi="Arial" w:cs="Arial"/>
        </w:rPr>
        <w:t>X</w:t>
      </w:r>
      <w:r w:rsidRPr="00AF634B">
        <w:rPr>
          <w:rFonts w:ascii="Arial" w:hAnsi="Arial" w:cs="Arial"/>
        </w:rPr>
        <w:t xml:space="preserve"> within hours most of the time, creating a reputation for being </w:t>
      </w:r>
      <w:proofErr w:type="gramStart"/>
      <w:r w:rsidRPr="00AF634B">
        <w:rPr>
          <w:rFonts w:ascii="Arial" w:hAnsi="Arial" w:cs="Arial"/>
        </w:rPr>
        <w:t>responsive</w:t>
      </w:r>
      <w:r w:rsidR="00922ED4">
        <w:rPr>
          <w:rFonts w:ascii="Arial" w:hAnsi="Arial" w:cs="Arial"/>
        </w:rPr>
        <w:t xml:space="preserve"> </w:t>
      </w:r>
      <w:r w:rsidRPr="00AF634B">
        <w:rPr>
          <w:rFonts w:ascii="Arial" w:hAnsi="Arial" w:cs="Arial"/>
        </w:rPr>
        <w:t xml:space="preserve"> </w:t>
      </w:r>
      <w:r w:rsidR="00922ED4" w:rsidRPr="00922ED4">
        <w:rPr>
          <w:rFonts w:ascii="Arial" w:hAnsi="Arial" w:cs="Arial"/>
        </w:rPr>
        <w:t>(</w:t>
      </w:r>
      <w:proofErr w:type="gramEnd"/>
      <w:r w:rsidR="00922ED4" w:rsidRPr="00922ED4">
        <w:rPr>
          <w:rFonts w:ascii="Arial" w:hAnsi="Arial" w:cs="Arial"/>
        </w:rPr>
        <w:t>Panigrahi, 2024)</w:t>
      </w:r>
      <w:r w:rsidR="00922ED4">
        <w:rPr>
          <w:rFonts w:ascii="Arial" w:hAnsi="Arial" w:cs="Arial"/>
        </w:rPr>
        <w:t xml:space="preserve">. </w:t>
      </w:r>
      <w:r w:rsidRPr="00AF634B">
        <w:rPr>
          <w:rFonts w:ascii="Arial" w:hAnsi="Arial" w:cs="Arial"/>
        </w:rPr>
        <w:t>Such practices retain existing customers and attract new ones through positive word-of-mouth.</w:t>
      </w:r>
    </w:p>
    <w:p w14:paraId="4C641692" w14:textId="71218DE4" w:rsidR="00CA38E8" w:rsidRDefault="00CA38E8" w:rsidP="00AF634B">
      <w:pPr>
        <w:spacing w:line="360" w:lineRule="auto"/>
        <w:jc w:val="both"/>
        <w:rPr>
          <w:rFonts w:ascii="Arial" w:hAnsi="Arial" w:cs="Arial"/>
          <w:b/>
          <w:bCs/>
          <w:i/>
          <w:iCs/>
          <w:sz w:val="22"/>
          <w:szCs w:val="22"/>
        </w:rPr>
      </w:pPr>
      <w:r w:rsidRPr="00CA38E8">
        <w:rPr>
          <w:rFonts w:ascii="Arial" w:hAnsi="Arial" w:cs="Arial"/>
          <w:b/>
          <w:bCs/>
          <w:i/>
          <w:iCs/>
          <w:sz w:val="22"/>
          <w:szCs w:val="22"/>
        </w:rPr>
        <w:t>Marketing Data Driver Personalisation</w:t>
      </w:r>
    </w:p>
    <w:p w14:paraId="00497225" w14:textId="7B1FC118" w:rsidR="00CA38E8" w:rsidRDefault="00CA38E8" w:rsidP="00AF634B">
      <w:pPr>
        <w:spacing w:line="360" w:lineRule="auto"/>
        <w:jc w:val="both"/>
        <w:rPr>
          <w:rFonts w:ascii="Arial" w:hAnsi="Arial" w:cs="Arial"/>
        </w:rPr>
      </w:pPr>
      <w:r w:rsidRPr="00CA38E8">
        <w:rPr>
          <w:rFonts w:ascii="Arial" w:hAnsi="Arial" w:cs="Arial"/>
        </w:rPr>
        <w:t xml:space="preserve">Social media have advanced analytics that allow preference, </w:t>
      </w:r>
      <w:proofErr w:type="spellStart"/>
      <w:r w:rsidRPr="00CA38E8">
        <w:rPr>
          <w:rFonts w:ascii="Arial" w:hAnsi="Arial" w:cs="Arial"/>
        </w:rPr>
        <w:t>behavior</w:t>
      </w:r>
      <w:proofErr w:type="spellEnd"/>
      <w:r w:rsidRPr="00CA38E8">
        <w:rPr>
          <w:rFonts w:ascii="Arial" w:hAnsi="Arial" w:cs="Arial"/>
        </w:rPr>
        <w:t>, and trends of consumption to be understood. Facebook Insights and Instagram Analytics show the interaction of users that assist marketers in designing personalized campaigns.</w:t>
      </w:r>
    </w:p>
    <w:p w14:paraId="462EA239" w14:textId="5C5FC8F2" w:rsidR="00CA38E8" w:rsidRPr="00AF634B" w:rsidRDefault="00CA38E8" w:rsidP="00AF634B">
      <w:pPr>
        <w:spacing w:line="360" w:lineRule="auto"/>
        <w:jc w:val="both"/>
        <w:rPr>
          <w:rFonts w:ascii="Arial" w:hAnsi="Arial" w:cs="Arial"/>
        </w:rPr>
      </w:pPr>
      <w:r w:rsidRPr="00CA38E8">
        <w:rPr>
          <w:rFonts w:ascii="Arial" w:hAnsi="Arial" w:cs="Arial"/>
        </w:rPr>
        <w:t>For instance, Netflix uses the analytics of social media to suggest content relevant to the user, which would help in improving engagement and retention. Similarly, e-commerce giant Amazon uses targeted ads based on browsing history, which increased conversion rates by as much as 35% (Statista, 2023).</w:t>
      </w:r>
    </w:p>
    <w:p w14:paraId="4A9783BC" w14:textId="09033B1E" w:rsidR="00AF634B" w:rsidRDefault="00922ED4" w:rsidP="00AF634B">
      <w:pPr>
        <w:spacing w:line="360" w:lineRule="auto"/>
        <w:jc w:val="both"/>
        <w:rPr>
          <w:rFonts w:ascii="Arial" w:hAnsi="Arial" w:cs="Arial"/>
          <w:b/>
          <w:bCs/>
          <w:i/>
          <w:iCs/>
          <w:sz w:val="22"/>
          <w:szCs w:val="22"/>
        </w:rPr>
      </w:pPr>
      <w:r>
        <w:rPr>
          <w:rFonts w:ascii="Arial" w:hAnsi="Arial" w:cs="Arial"/>
          <w:b/>
          <w:bCs/>
          <w:i/>
          <w:iCs/>
          <w:sz w:val="22"/>
          <w:szCs w:val="22"/>
        </w:rPr>
        <w:t>Influencer Marketing</w:t>
      </w:r>
    </w:p>
    <w:p w14:paraId="7882B5AF" w14:textId="0704F8CC" w:rsidR="00922ED4" w:rsidRDefault="00856271" w:rsidP="00AF634B">
      <w:pPr>
        <w:spacing w:line="360" w:lineRule="auto"/>
        <w:jc w:val="both"/>
        <w:rPr>
          <w:rFonts w:ascii="Arial" w:hAnsi="Arial" w:cs="Arial"/>
        </w:rPr>
      </w:pPr>
      <w:r w:rsidRPr="00856271">
        <w:rPr>
          <w:rFonts w:ascii="Arial" w:hAnsi="Arial" w:cs="Arial"/>
        </w:rPr>
        <w:t xml:space="preserve">Influencer marketing is one of the most powerful strategies to reach wider audiences. According to </w:t>
      </w:r>
      <w:proofErr w:type="gramStart"/>
      <w:r w:rsidRPr="00856271">
        <w:rPr>
          <w:rFonts w:ascii="Arial" w:hAnsi="Arial" w:cs="Arial"/>
        </w:rPr>
        <w:t>In</w:t>
      </w:r>
      <w:proofErr w:type="gramEnd"/>
      <w:r w:rsidRPr="00856271">
        <w:t xml:space="preserve"> </w:t>
      </w:r>
      <w:r w:rsidRPr="00856271">
        <w:rPr>
          <w:rFonts w:ascii="Arial" w:hAnsi="Arial" w:cs="Arial"/>
        </w:rPr>
        <w:t>(Santora, 2024), 8</w:t>
      </w:r>
      <w:r>
        <w:rPr>
          <w:rFonts w:ascii="Arial" w:hAnsi="Arial" w:cs="Arial"/>
        </w:rPr>
        <w:t>3.3</w:t>
      </w:r>
      <w:r w:rsidRPr="00856271">
        <w:rPr>
          <w:rFonts w:ascii="Arial" w:hAnsi="Arial" w:cs="Arial"/>
        </w:rPr>
        <w:t>% of marketers find ROI from influencer campaigns comparable to or better than traditional advertising.</w:t>
      </w:r>
    </w:p>
    <w:p w14:paraId="7936EBF8" w14:textId="77777777" w:rsidR="00D43BF8" w:rsidRDefault="00856271" w:rsidP="00AF634B">
      <w:pPr>
        <w:spacing w:line="360" w:lineRule="auto"/>
        <w:jc w:val="both"/>
        <w:rPr>
          <w:rFonts w:ascii="Arial" w:hAnsi="Arial" w:cs="Arial"/>
        </w:rPr>
      </w:pPr>
      <w:r w:rsidRPr="00856271">
        <w:rPr>
          <w:rFonts w:ascii="Arial" w:hAnsi="Arial" w:cs="Arial"/>
        </w:rPr>
        <w:t xml:space="preserve">For example, the sportswear brand </w:t>
      </w:r>
      <w:proofErr w:type="spellStart"/>
      <w:r w:rsidRPr="00856271">
        <w:rPr>
          <w:rFonts w:ascii="Arial" w:hAnsi="Arial" w:cs="Arial"/>
        </w:rPr>
        <w:t>Gymshark</w:t>
      </w:r>
      <w:proofErr w:type="spellEnd"/>
      <w:r w:rsidRPr="00856271">
        <w:rPr>
          <w:rFonts w:ascii="Arial" w:hAnsi="Arial" w:cs="Arial"/>
        </w:rPr>
        <w:t xml:space="preserve"> cooperated with micro-influencers on Instagram and consequently experienced a </w:t>
      </w:r>
      <w:r>
        <w:rPr>
          <w:rFonts w:ascii="Arial" w:hAnsi="Arial" w:cs="Arial"/>
        </w:rPr>
        <w:t xml:space="preserve">fan base </w:t>
      </w:r>
      <w:r w:rsidRPr="00856271">
        <w:rPr>
          <w:rFonts w:ascii="Arial" w:hAnsi="Arial" w:cs="Arial"/>
        </w:rPr>
        <w:t xml:space="preserve">increase </w:t>
      </w:r>
      <w:r>
        <w:rPr>
          <w:rFonts w:ascii="Arial" w:hAnsi="Arial" w:cs="Arial"/>
        </w:rPr>
        <w:t xml:space="preserve">of 3.4 </w:t>
      </w:r>
      <w:r w:rsidR="00D43BF8">
        <w:rPr>
          <w:rFonts w:ascii="Arial" w:hAnsi="Arial" w:cs="Arial"/>
        </w:rPr>
        <w:t>million in 2024</w:t>
      </w:r>
      <w:r w:rsidR="00D43BF8" w:rsidRPr="00D43BF8">
        <w:t xml:space="preserve"> </w:t>
      </w:r>
      <w:r w:rsidR="00D43BF8" w:rsidRPr="00D43BF8">
        <w:rPr>
          <w:rFonts w:ascii="Arial" w:hAnsi="Arial" w:cs="Arial"/>
        </w:rPr>
        <w:t>(House of Marketers, 2024)</w:t>
      </w:r>
      <w:r w:rsidR="00D43BF8">
        <w:rPr>
          <w:rFonts w:ascii="Arial" w:hAnsi="Arial" w:cs="Arial"/>
        </w:rPr>
        <w:t>.</w:t>
      </w:r>
      <w:r w:rsidRPr="00856271">
        <w:rPr>
          <w:rFonts w:ascii="Arial" w:hAnsi="Arial" w:cs="Arial"/>
        </w:rPr>
        <w:t xml:space="preserve"> This often creates trust with such partnerships because people are more willing to act on recommendations made by people they look up to or identify with.</w:t>
      </w:r>
    </w:p>
    <w:p w14:paraId="31FD86CC" w14:textId="77777777" w:rsidR="00CA38E8" w:rsidRDefault="00CA38E8" w:rsidP="00AF634B">
      <w:pPr>
        <w:spacing w:line="360" w:lineRule="auto"/>
        <w:jc w:val="both"/>
        <w:rPr>
          <w:rFonts w:ascii="Arial" w:hAnsi="Arial" w:cs="Arial"/>
          <w:b/>
          <w:bCs/>
          <w:i/>
          <w:iCs/>
          <w:sz w:val="22"/>
          <w:szCs w:val="22"/>
        </w:rPr>
      </w:pPr>
    </w:p>
    <w:p w14:paraId="35359916" w14:textId="616670AD" w:rsidR="00CA38E8" w:rsidRDefault="00CA38E8" w:rsidP="00AF634B">
      <w:pPr>
        <w:spacing w:line="360" w:lineRule="auto"/>
        <w:jc w:val="both"/>
        <w:rPr>
          <w:rFonts w:ascii="Arial" w:hAnsi="Arial" w:cs="Arial"/>
          <w:b/>
          <w:bCs/>
          <w:i/>
          <w:iCs/>
          <w:sz w:val="22"/>
          <w:szCs w:val="22"/>
        </w:rPr>
      </w:pPr>
      <w:r w:rsidRPr="00CA38E8">
        <w:rPr>
          <w:rFonts w:ascii="Arial" w:hAnsi="Arial" w:cs="Arial"/>
          <w:b/>
          <w:bCs/>
          <w:i/>
          <w:iCs/>
          <w:sz w:val="22"/>
          <w:szCs w:val="22"/>
        </w:rPr>
        <w:lastRenderedPageBreak/>
        <w:t>Online Video Content</w:t>
      </w:r>
    </w:p>
    <w:p w14:paraId="5E0AD3E0" w14:textId="201F0744" w:rsidR="00CA38E8" w:rsidRDefault="00CA38E8" w:rsidP="00AF634B">
      <w:pPr>
        <w:spacing w:line="360" w:lineRule="auto"/>
        <w:jc w:val="both"/>
        <w:rPr>
          <w:rFonts w:ascii="Arial" w:hAnsi="Arial" w:cs="Arial"/>
        </w:rPr>
      </w:pPr>
      <w:r w:rsidRPr="00CA38E8">
        <w:rPr>
          <w:rFonts w:ascii="Arial" w:hAnsi="Arial" w:cs="Arial"/>
        </w:rPr>
        <w:t xml:space="preserve">Videos are one of the most engaged-with post types on social media, and with the emergence of TikTok and YouTube, that reality is changing by the day. </w:t>
      </w:r>
      <w:proofErr w:type="spellStart"/>
      <w:r w:rsidRPr="00CA38E8">
        <w:rPr>
          <w:rFonts w:ascii="Arial" w:hAnsi="Arial" w:cs="Arial"/>
        </w:rPr>
        <w:t>Wyzowl</w:t>
      </w:r>
      <w:proofErr w:type="spellEnd"/>
      <w:r w:rsidRPr="00CA38E8">
        <w:rPr>
          <w:rFonts w:ascii="Arial" w:hAnsi="Arial" w:cs="Arial"/>
        </w:rPr>
        <w:t xml:space="preserve"> (2023) finds that 91% of marketers believe video content is key to reaching broader audiences.</w:t>
      </w:r>
    </w:p>
    <w:p w14:paraId="03FF5F65" w14:textId="6CA082CE" w:rsidR="00CA38E8" w:rsidRPr="00CA38E8" w:rsidRDefault="00CA38E8" w:rsidP="00AF634B">
      <w:pPr>
        <w:spacing w:line="360" w:lineRule="auto"/>
        <w:jc w:val="both"/>
        <w:rPr>
          <w:rFonts w:ascii="Arial" w:hAnsi="Arial" w:cs="Arial"/>
        </w:rPr>
      </w:pPr>
      <w:r w:rsidRPr="00CA38E8">
        <w:rPr>
          <w:rFonts w:ascii="Arial" w:hAnsi="Arial" w:cs="Arial"/>
        </w:rPr>
        <w:t>Nike can run highly effective high-volume video campaigns across both Instagram and YouTube, showing its products and values, in most instances achieving millions of views. Inasmuch as the short-form videos capture attention—especially the TikTok reels—they engage 8x higher than the standard post rate (Hootsuite, 2023).</w:t>
      </w:r>
    </w:p>
    <w:p w14:paraId="7A83EB8A" w14:textId="77777777" w:rsidR="00D43BF8" w:rsidRDefault="00D43BF8" w:rsidP="00AF634B">
      <w:pPr>
        <w:spacing w:line="360" w:lineRule="auto"/>
        <w:jc w:val="both"/>
        <w:rPr>
          <w:rFonts w:ascii="Arial" w:hAnsi="Arial" w:cs="Arial"/>
          <w:b/>
          <w:bCs/>
          <w:i/>
          <w:iCs/>
          <w:sz w:val="22"/>
          <w:szCs w:val="22"/>
        </w:rPr>
      </w:pPr>
      <w:r w:rsidRPr="00D43BF8">
        <w:rPr>
          <w:rFonts w:ascii="Arial" w:hAnsi="Arial" w:cs="Arial"/>
          <w:b/>
          <w:bCs/>
          <w:i/>
          <w:iCs/>
          <w:sz w:val="22"/>
          <w:szCs w:val="22"/>
        </w:rPr>
        <w:t>Challenges and Risks</w:t>
      </w:r>
    </w:p>
    <w:p w14:paraId="4973C3A1" w14:textId="4F770974" w:rsidR="00D43BF8" w:rsidRDefault="00EB0027" w:rsidP="00AF634B">
      <w:pPr>
        <w:spacing w:line="360" w:lineRule="auto"/>
        <w:jc w:val="both"/>
        <w:rPr>
          <w:rFonts w:ascii="Arial" w:hAnsi="Arial" w:cs="Arial"/>
        </w:rPr>
      </w:pPr>
      <w:r w:rsidRPr="00EB0027">
        <w:rPr>
          <w:rFonts w:ascii="Arial" w:hAnsi="Arial" w:cs="Arial"/>
        </w:rPr>
        <w:t>Despite this set of advantages, customer outreach through social media has its share of challenges. The most important issue could be algorithm dependence. Platforms frequently update their algorithms, which might make organic posts less visible, and a business needs to increase its paid ads.</w:t>
      </w:r>
    </w:p>
    <w:p w14:paraId="1277879F" w14:textId="38AF9E8E" w:rsidR="00EB0027" w:rsidRDefault="00EB0027" w:rsidP="00AF634B">
      <w:pPr>
        <w:spacing w:line="360" w:lineRule="auto"/>
        <w:jc w:val="both"/>
        <w:rPr>
          <w:rFonts w:ascii="Arial" w:hAnsi="Arial" w:cs="Arial"/>
        </w:rPr>
      </w:pPr>
      <w:r w:rsidRPr="00EB0027">
        <w:rPr>
          <w:rFonts w:ascii="Arial" w:hAnsi="Arial" w:cs="Arial"/>
        </w:rPr>
        <w:t>Besides, brand reputation should be maintained; negative reviews or viral backlashes can destroy credibility. For example, the recent Pepsi advertisement that came out in 2017, starring Kendall Jenner, received immense criticism, thereby discrediting the company for some time in public view</w:t>
      </w:r>
      <w:r>
        <w:rPr>
          <w:rFonts w:ascii="Arial" w:hAnsi="Arial" w:cs="Arial"/>
        </w:rPr>
        <w:t xml:space="preserve"> </w:t>
      </w:r>
      <w:r w:rsidRPr="00EB0027">
        <w:rPr>
          <w:rFonts w:ascii="Arial" w:hAnsi="Arial" w:cs="Arial"/>
        </w:rPr>
        <w:t>(BBC News, 2017)</w:t>
      </w:r>
      <w:r>
        <w:rPr>
          <w:rFonts w:ascii="Arial" w:hAnsi="Arial" w:cs="Arial"/>
        </w:rPr>
        <w:t>.</w:t>
      </w:r>
    </w:p>
    <w:p w14:paraId="1065AFA1" w14:textId="1EE42C71" w:rsidR="00EB0027" w:rsidRDefault="00EB0027" w:rsidP="00AF634B">
      <w:pPr>
        <w:spacing w:line="360" w:lineRule="auto"/>
        <w:jc w:val="both"/>
        <w:rPr>
          <w:rFonts w:ascii="Arial" w:hAnsi="Arial" w:cs="Arial"/>
        </w:rPr>
      </w:pPr>
      <w:r w:rsidRPr="00EB0027">
        <w:rPr>
          <w:rFonts w:ascii="Arial" w:hAnsi="Arial" w:cs="Arial"/>
        </w:rPr>
        <w:t>Another challenge is data privacy. Stricter regulations, like the GDPR, make it an imperative from a business perspective to be sure that customer data is both collected and kept, and then used accordingly. Breaches may incur heavy penalties and loss of customer trust.</w:t>
      </w:r>
    </w:p>
    <w:p w14:paraId="6B86FCE6" w14:textId="151BBCCD" w:rsidR="00EB0027" w:rsidRDefault="00EB0027" w:rsidP="00AF634B">
      <w:pPr>
        <w:spacing w:line="360" w:lineRule="auto"/>
        <w:jc w:val="both"/>
        <w:rPr>
          <w:rFonts w:ascii="Arial" w:hAnsi="Arial" w:cs="Arial"/>
          <w:b/>
          <w:bCs/>
          <w:i/>
          <w:iCs/>
          <w:sz w:val="22"/>
          <w:szCs w:val="22"/>
        </w:rPr>
      </w:pPr>
      <w:r w:rsidRPr="00EB0027">
        <w:rPr>
          <w:rFonts w:ascii="Arial" w:hAnsi="Arial" w:cs="Arial"/>
          <w:b/>
          <w:bCs/>
          <w:i/>
          <w:iCs/>
          <w:sz w:val="22"/>
          <w:szCs w:val="22"/>
        </w:rPr>
        <w:t>Examples of Case Studies</w:t>
      </w:r>
    </w:p>
    <w:p w14:paraId="4A979F33" w14:textId="75E7B961" w:rsidR="00EB0027" w:rsidRPr="001D7BFA" w:rsidRDefault="001D7BFA" w:rsidP="00AF634B">
      <w:pPr>
        <w:spacing w:line="360" w:lineRule="auto"/>
        <w:jc w:val="both"/>
        <w:rPr>
          <w:rFonts w:ascii="Arial" w:hAnsi="Arial" w:cs="Arial"/>
        </w:rPr>
      </w:pPr>
      <w:r w:rsidRPr="001D7BFA">
        <w:rPr>
          <w:rFonts w:ascii="Arial" w:hAnsi="Arial" w:cs="Arial"/>
        </w:rPr>
        <w:t>Coca-Cola's “Share a Coke” campaign personalized bottles of Coke and used social media to promote users to share pictures of the personalized Coke bottles. From this campaign, there were over 500,000 Instagram posts using #ShareACoke; such visibility increased brand awareness and sales tremendously (WBR Insights, 2020)</w:t>
      </w:r>
    </w:p>
    <w:p w14:paraId="0A66C91F" w14:textId="22F569E4" w:rsidR="001D7BFA" w:rsidRDefault="001D7BFA" w:rsidP="001D7BFA">
      <w:pPr>
        <w:spacing w:line="360" w:lineRule="auto"/>
        <w:jc w:val="both"/>
        <w:rPr>
          <w:rFonts w:ascii="Arial" w:hAnsi="Arial" w:cs="Arial"/>
        </w:rPr>
      </w:pPr>
      <w:r w:rsidRPr="001D7BFA">
        <w:rPr>
          <w:rFonts w:ascii="Arial" w:hAnsi="Arial" w:cs="Arial"/>
        </w:rPr>
        <w:lastRenderedPageBreak/>
        <w:t xml:space="preserve">Airbnb tries to stimulate users' participation via publishing travel photos in Instagram, which assists in building up authenticity, while at the same time, </w:t>
      </w:r>
      <w:r>
        <w:rPr>
          <w:rFonts w:ascii="Arial" w:hAnsi="Arial" w:cs="Arial"/>
        </w:rPr>
        <w:t>extending</w:t>
      </w:r>
      <w:r w:rsidRPr="001D7BFA">
        <w:rPr>
          <w:rFonts w:ascii="Arial" w:hAnsi="Arial" w:cs="Arial"/>
        </w:rPr>
        <w:t xml:space="preserve"> their visibility circle, boosting online engagements by 70% in 2022 alone</w:t>
      </w:r>
      <w:r>
        <w:rPr>
          <w:rFonts w:ascii="Arial" w:hAnsi="Arial" w:cs="Arial"/>
        </w:rPr>
        <w:t xml:space="preserve"> (Statista, 2023)</w:t>
      </w:r>
    </w:p>
    <w:p w14:paraId="7A6428DA" w14:textId="24FE5945" w:rsidR="001D7BFA" w:rsidRDefault="001D7BFA" w:rsidP="001D7BFA">
      <w:pPr>
        <w:spacing w:line="360" w:lineRule="auto"/>
        <w:jc w:val="both"/>
        <w:rPr>
          <w:rFonts w:ascii="Arial" w:hAnsi="Arial" w:cs="Arial"/>
          <w:b/>
          <w:bCs/>
          <w:i/>
          <w:iCs/>
          <w:sz w:val="22"/>
          <w:szCs w:val="22"/>
        </w:rPr>
      </w:pPr>
      <w:r w:rsidRPr="001D7BFA">
        <w:rPr>
          <w:rFonts w:ascii="Arial" w:hAnsi="Arial" w:cs="Arial"/>
          <w:b/>
          <w:bCs/>
          <w:i/>
          <w:iCs/>
          <w:sz w:val="22"/>
          <w:szCs w:val="22"/>
        </w:rPr>
        <w:t>Recommendations and Conclusion</w:t>
      </w:r>
    </w:p>
    <w:p w14:paraId="138C0239" w14:textId="02790563" w:rsidR="001D7BFA" w:rsidRDefault="001D7BFA" w:rsidP="001D7BFA">
      <w:pPr>
        <w:spacing w:line="360" w:lineRule="auto"/>
        <w:jc w:val="both"/>
        <w:rPr>
          <w:rFonts w:ascii="Arial" w:hAnsi="Arial" w:cs="Arial"/>
        </w:rPr>
      </w:pPr>
      <w:r w:rsidRPr="001D7BFA">
        <w:rPr>
          <w:rFonts w:ascii="Arial" w:hAnsi="Arial" w:cs="Arial"/>
        </w:rPr>
        <w:t>Social media and digital media are handy means of widening one's circle of customers. That is so because such tools provide reasonable-cost solutions, increase engagement, and offer better analytics for targeted marketing. Companies should be prepared to take on some of the data privacy and algorithm dependence challenges to retain efficiency.</w:t>
      </w:r>
    </w:p>
    <w:p w14:paraId="1C91EDB1" w14:textId="1C2CF1D0" w:rsidR="001D7BFA" w:rsidRDefault="001D7BFA" w:rsidP="001D7BFA">
      <w:pPr>
        <w:spacing w:line="360" w:lineRule="auto"/>
        <w:jc w:val="both"/>
        <w:rPr>
          <w:rFonts w:ascii="Arial" w:hAnsi="Arial" w:cs="Arial"/>
        </w:rPr>
      </w:pPr>
      <w:proofErr w:type="gramStart"/>
      <w:r>
        <w:rPr>
          <w:rFonts w:ascii="Arial" w:hAnsi="Arial" w:cs="Arial"/>
        </w:rPr>
        <w:t>In order for</w:t>
      </w:r>
      <w:proofErr w:type="gramEnd"/>
      <w:r>
        <w:rPr>
          <w:rFonts w:ascii="Arial" w:hAnsi="Arial" w:cs="Arial"/>
        </w:rPr>
        <w:t xml:space="preserve"> companies but also newly formed organisations, to expand their social media interactions </w:t>
      </w:r>
      <w:r w:rsidR="00CA38E8">
        <w:rPr>
          <w:rFonts w:ascii="Arial" w:hAnsi="Arial" w:cs="Arial"/>
        </w:rPr>
        <w:t>they should consider the following things:</w:t>
      </w:r>
    </w:p>
    <w:p w14:paraId="5EA98896" w14:textId="16D64388" w:rsidR="00CA38E8" w:rsidRPr="00A01624" w:rsidRDefault="00CA38E8" w:rsidP="00CA38E8">
      <w:pPr>
        <w:pStyle w:val="ListParagraph"/>
        <w:numPr>
          <w:ilvl w:val="0"/>
          <w:numId w:val="2"/>
        </w:numPr>
      </w:pPr>
      <w:r w:rsidRPr="00A01624">
        <w:t>Invest in training teams to adapt to algorithm changes</w:t>
      </w:r>
      <w:r>
        <w:t>.</w:t>
      </w:r>
    </w:p>
    <w:p w14:paraId="28E9C938" w14:textId="77777777" w:rsidR="00CA38E8" w:rsidRPr="00A01624" w:rsidRDefault="00CA38E8" w:rsidP="00CA38E8">
      <w:pPr>
        <w:pStyle w:val="ListParagraph"/>
        <w:numPr>
          <w:ilvl w:val="0"/>
          <w:numId w:val="2"/>
        </w:numPr>
      </w:pPr>
      <w:r w:rsidRPr="00A01624">
        <w:t>Prioritize transparency to build trust regarding data usage.</w:t>
      </w:r>
    </w:p>
    <w:p w14:paraId="2BD9444F" w14:textId="77777777" w:rsidR="00CA38E8" w:rsidRPr="00A01624" w:rsidRDefault="00CA38E8" w:rsidP="00CA38E8">
      <w:pPr>
        <w:pStyle w:val="ListParagraph"/>
        <w:numPr>
          <w:ilvl w:val="0"/>
          <w:numId w:val="2"/>
        </w:numPr>
      </w:pPr>
      <w:r w:rsidRPr="00A01624">
        <w:t>Diversify content formats, such as incorporating short-form videos.</w:t>
      </w:r>
    </w:p>
    <w:p w14:paraId="491E51CE" w14:textId="77777777" w:rsidR="00CA38E8" w:rsidRDefault="00CA38E8" w:rsidP="00CA38E8">
      <w:pPr>
        <w:pStyle w:val="ListParagraph"/>
        <w:numPr>
          <w:ilvl w:val="0"/>
          <w:numId w:val="2"/>
        </w:numPr>
      </w:pPr>
      <w:r w:rsidRPr="00A01624">
        <w:t>Leverage analytics tools to continuously refine their strategies.</w:t>
      </w:r>
    </w:p>
    <w:p w14:paraId="1B8A6D90" w14:textId="77777777" w:rsidR="00CA38E8" w:rsidRDefault="00CA38E8" w:rsidP="00CA38E8"/>
    <w:p w14:paraId="752E1D00" w14:textId="77777777" w:rsidR="00CA38E8" w:rsidRDefault="00CA38E8" w:rsidP="00CA38E8"/>
    <w:p w14:paraId="091887EC" w14:textId="77777777" w:rsidR="00CA38E8" w:rsidRDefault="00CA38E8" w:rsidP="00CA38E8"/>
    <w:p w14:paraId="7ED9E6E4" w14:textId="77777777" w:rsidR="00CA38E8" w:rsidRDefault="00CA38E8" w:rsidP="00CA38E8"/>
    <w:p w14:paraId="0B87CFE7" w14:textId="77777777" w:rsidR="00CA38E8" w:rsidRDefault="00CA38E8" w:rsidP="00CA38E8"/>
    <w:p w14:paraId="41BE9FC5" w14:textId="77777777" w:rsidR="00CA38E8" w:rsidRDefault="00CA38E8" w:rsidP="00CA38E8"/>
    <w:p w14:paraId="4126E4BE" w14:textId="77777777" w:rsidR="00CA38E8" w:rsidRDefault="00CA38E8" w:rsidP="00CA38E8"/>
    <w:p w14:paraId="117D0CDF" w14:textId="77777777" w:rsidR="00CA38E8" w:rsidRDefault="00CA38E8" w:rsidP="00CA38E8"/>
    <w:p w14:paraId="52A432FF" w14:textId="77777777" w:rsidR="00CA38E8" w:rsidRDefault="00CA38E8" w:rsidP="00CA38E8"/>
    <w:p w14:paraId="1EF4E725" w14:textId="77777777" w:rsidR="00CA38E8" w:rsidRDefault="00CA38E8" w:rsidP="00CA38E8"/>
    <w:sdt>
      <w:sdtPr>
        <w:rPr>
          <w:rFonts w:ascii="Arial" w:hAnsi="Arial" w:cs="Arial"/>
          <w:b/>
          <w:bCs/>
          <w:color w:val="auto"/>
          <w:sz w:val="26"/>
          <w:szCs w:val="26"/>
        </w:rPr>
        <w:id w:val="-738787879"/>
        <w:docPartObj>
          <w:docPartGallery w:val="Bibliographies"/>
          <w:docPartUnique/>
        </w:docPartObj>
      </w:sdtPr>
      <w:sdtEndPr/>
      <w:sdtContent>
        <w:p w14:paraId="59B7C15F" w14:textId="7F13D48D" w:rsidR="00CA38E8" w:rsidRPr="00CA38E8" w:rsidRDefault="00CA38E8">
          <w:pPr>
            <w:pStyle w:val="Heading1"/>
            <w:rPr>
              <w:rFonts w:ascii="Arial" w:hAnsi="Arial" w:cs="Arial"/>
              <w:b/>
              <w:bCs/>
              <w:color w:val="auto"/>
              <w:sz w:val="26"/>
              <w:szCs w:val="26"/>
            </w:rPr>
          </w:pPr>
          <w:r w:rsidRPr="00CA38E8">
            <w:rPr>
              <w:rFonts w:ascii="Arial" w:hAnsi="Arial" w:cs="Arial"/>
              <w:b/>
              <w:bCs/>
              <w:color w:val="auto"/>
              <w:sz w:val="26"/>
              <w:szCs w:val="26"/>
            </w:rPr>
            <w:t>References</w:t>
          </w:r>
        </w:p>
      </w:sdtContent>
    </w:sdt>
    <w:p w14:paraId="36CE2307"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t xml:space="preserve">Arsenault, M. (2023) </w:t>
      </w:r>
      <w:r w:rsidRPr="00CA38E8">
        <w:rPr>
          <w:rFonts w:ascii="Arial" w:hAnsi="Arial" w:cs="Arial"/>
          <w:i/>
          <w:iCs/>
        </w:rPr>
        <w:t xml:space="preserve">The Amazon recommendations secret to selling more online - </w:t>
      </w:r>
      <w:proofErr w:type="spellStart"/>
      <w:r w:rsidRPr="00CA38E8">
        <w:rPr>
          <w:rFonts w:ascii="Arial" w:hAnsi="Arial" w:cs="Arial"/>
          <w:i/>
          <w:iCs/>
        </w:rPr>
        <w:t>Rejoiner</w:t>
      </w:r>
      <w:proofErr w:type="spellEnd"/>
      <w:r w:rsidRPr="00CA38E8">
        <w:rPr>
          <w:rFonts w:ascii="Arial" w:hAnsi="Arial" w:cs="Arial"/>
        </w:rPr>
        <w:t xml:space="preserve">. </w:t>
      </w:r>
      <w:r w:rsidRPr="00CA38E8">
        <w:rPr>
          <w:rStyle w:val="url"/>
          <w:rFonts w:ascii="Arial" w:eastAsiaTheme="majorEastAsia" w:hAnsi="Arial" w:cs="Arial"/>
        </w:rPr>
        <w:t>https://www.rejoiner.com/resources/amazon-recommendations-secret-selling-online</w:t>
      </w:r>
      <w:r w:rsidRPr="00CA38E8">
        <w:rPr>
          <w:rFonts w:ascii="Arial" w:hAnsi="Arial" w:cs="Arial"/>
        </w:rPr>
        <w:t>.</w:t>
      </w:r>
    </w:p>
    <w:p w14:paraId="1D229C7C"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t xml:space="preserve">BBC News (2017) </w:t>
      </w:r>
      <w:r w:rsidRPr="00CA38E8">
        <w:rPr>
          <w:rFonts w:ascii="Arial" w:hAnsi="Arial" w:cs="Arial"/>
          <w:i/>
          <w:iCs/>
        </w:rPr>
        <w:t>Kendall Jenner criticised over Pepsi advert</w:t>
      </w:r>
      <w:r w:rsidRPr="00CA38E8">
        <w:rPr>
          <w:rFonts w:ascii="Arial" w:hAnsi="Arial" w:cs="Arial"/>
        </w:rPr>
        <w:t xml:space="preserve">. </w:t>
      </w:r>
      <w:r w:rsidRPr="00CA38E8">
        <w:rPr>
          <w:rStyle w:val="url"/>
          <w:rFonts w:ascii="Arial" w:eastAsiaTheme="majorEastAsia" w:hAnsi="Arial" w:cs="Arial"/>
        </w:rPr>
        <w:t>https://www.bbc.co.uk/news/newsbeat-39488149</w:t>
      </w:r>
      <w:r w:rsidRPr="00CA38E8">
        <w:rPr>
          <w:rFonts w:ascii="Arial" w:hAnsi="Arial" w:cs="Arial"/>
        </w:rPr>
        <w:t>.</w:t>
      </w:r>
    </w:p>
    <w:p w14:paraId="53DA0BD3"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t xml:space="preserve">Das, A.C. </w:t>
      </w:r>
      <w:r w:rsidRPr="00CA38E8">
        <w:rPr>
          <w:rFonts w:ascii="Arial" w:hAnsi="Arial" w:cs="Arial"/>
          <w:i/>
          <w:iCs/>
        </w:rPr>
        <w:t>et al.</w:t>
      </w:r>
      <w:r w:rsidRPr="00CA38E8">
        <w:rPr>
          <w:rFonts w:ascii="Arial" w:hAnsi="Arial" w:cs="Arial"/>
        </w:rPr>
        <w:t xml:space="preserve"> (2022) </w:t>
      </w:r>
      <w:proofErr w:type="gramStart"/>
      <w:r w:rsidRPr="00CA38E8">
        <w:rPr>
          <w:rFonts w:ascii="Arial" w:hAnsi="Arial" w:cs="Arial"/>
          <w:i/>
          <w:iCs/>
        </w:rPr>
        <w:t>Social media</w:t>
      </w:r>
      <w:proofErr w:type="gramEnd"/>
      <w:r w:rsidRPr="00CA38E8">
        <w:rPr>
          <w:rFonts w:ascii="Arial" w:hAnsi="Arial" w:cs="Arial"/>
          <w:i/>
          <w:iCs/>
        </w:rPr>
        <w:t xml:space="preserve"> as a service differentiator: How to win</w:t>
      </w:r>
      <w:r w:rsidRPr="00CA38E8">
        <w:rPr>
          <w:rFonts w:ascii="Arial" w:hAnsi="Arial" w:cs="Arial"/>
        </w:rPr>
        <w:t xml:space="preserve">. </w:t>
      </w:r>
      <w:r w:rsidRPr="00CA38E8">
        <w:rPr>
          <w:rStyle w:val="url"/>
          <w:rFonts w:ascii="Arial" w:eastAsiaTheme="majorEastAsia" w:hAnsi="Arial" w:cs="Arial"/>
        </w:rPr>
        <w:t>https://www.mckinsey.com/capabilities/operations/our-insights/social-media-as-a-service-differentiator-how-to-win</w:t>
      </w:r>
      <w:r w:rsidRPr="00CA38E8">
        <w:rPr>
          <w:rFonts w:ascii="Arial" w:hAnsi="Arial" w:cs="Arial"/>
        </w:rPr>
        <w:t>.</w:t>
      </w:r>
    </w:p>
    <w:p w14:paraId="6F048221"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proofErr w:type="spellStart"/>
      <w:r w:rsidRPr="00CA38E8">
        <w:rPr>
          <w:rFonts w:ascii="Arial" w:hAnsi="Arial" w:cs="Arial"/>
        </w:rPr>
        <w:t>DataReportal</w:t>
      </w:r>
      <w:proofErr w:type="spellEnd"/>
      <w:r w:rsidRPr="00CA38E8">
        <w:rPr>
          <w:rFonts w:ascii="Arial" w:hAnsi="Arial" w:cs="Arial"/>
        </w:rPr>
        <w:t xml:space="preserve"> (2024) </w:t>
      </w:r>
      <w:r w:rsidRPr="00CA38E8">
        <w:rPr>
          <w:rFonts w:ascii="Arial" w:hAnsi="Arial" w:cs="Arial"/>
          <w:i/>
          <w:iCs/>
        </w:rPr>
        <w:t xml:space="preserve">Global Social Media Statistics — </w:t>
      </w:r>
      <w:proofErr w:type="spellStart"/>
      <w:r w:rsidRPr="00CA38E8">
        <w:rPr>
          <w:rFonts w:ascii="Arial" w:hAnsi="Arial" w:cs="Arial"/>
          <w:i/>
          <w:iCs/>
        </w:rPr>
        <w:t>DataReportal</w:t>
      </w:r>
      <w:proofErr w:type="spellEnd"/>
      <w:r w:rsidRPr="00CA38E8">
        <w:rPr>
          <w:rFonts w:ascii="Arial" w:hAnsi="Arial" w:cs="Arial"/>
          <w:i/>
          <w:iCs/>
        </w:rPr>
        <w:t xml:space="preserve"> – Global Digital Insights</w:t>
      </w:r>
      <w:r w:rsidRPr="00CA38E8">
        <w:rPr>
          <w:rFonts w:ascii="Arial" w:hAnsi="Arial" w:cs="Arial"/>
        </w:rPr>
        <w:t xml:space="preserve">. </w:t>
      </w:r>
      <w:r w:rsidRPr="00CA38E8">
        <w:rPr>
          <w:rStyle w:val="url"/>
          <w:rFonts w:ascii="Arial" w:eastAsiaTheme="majorEastAsia" w:hAnsi="Arial" w:cs="Arial"/>
        </w:rPr>
        <w:t>https://datareportal.com/social-media-users</w:t>
      </w:r>
      <w:r w:rsidRPr="00CA38E8">
        <w:rPr>
          <w:rFonts w:ascii="Arial" w:hAnsi="Arial" w:cs="Arial"/>
        </w:rPr>
        <w:t>.</w:t>
      </w:r>
    </w:p>
    <w:p w14:paraId="1B011C15"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t xml:space="preserve">Gilliland, N. (2016) 'How Glossier has used Instagram to create a cult following,' </w:t>
      </w:r>
      <w:proofErr w:type="spellStart"/>
      <w:r w:rsidRPr="00CA38E8">
        <w:rPr>
          <w:rFonts w:ascii="Arial" w:hAnsi="Arial" w:cs="Arial"/>
          <w:i/>
          <w:iCs/>
        </w:rPr>
        <w:t>Econsultancy</w:t>
      </w:r>
      <w:proofErr w:type="spellEnd"/>
      <w:r w:rsidRPr="00CA38E8">
        <w:rPr>
          <w:rFonts w:ascii="Arial" w:hAnsi="Arial" w:cs="Arial"/>
        </w:rPr>
        <w:t xml:space="preserve">, 16 November. </w:t>
      </w:r>
      <w:r w:rsidRPr="00CA38E8">
        <w:rPr>
          <w:rStyle w:val="url"/>
          <w:rFonts w:ascii="Arial" w:eastAsiaTheme="majorEastAsia" w:hAnsi="Arial" w:cs="Arial"/>
        </w:rPr>
        <w:t>https://econsultancy.com/how-glossier-has-used-instagram-to-create-a-cult-following/</w:t>
      </w:r>
      <w:r w:rsidRPr="00CA38E8">
        <w:rPr>
          <w:rFonts w:ascii="Arial" w:hAnsi="Arial" w:cs="Arial"/>
        </w:rPr>
        <w:t>.</w:t>
      </w:r>
    </w:p>
    <w:p w14:paraId="149F2148"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t xml:space="preserve">House of Marketers (2024) </w:t>
      </w:r>
      <w:proofErr w:type="spellStart"/>
      <w:r w:rsidRPr="00CA38E8">
        <w:rPr>
          <w:rFonts w:ascii="Arial" w:hAnsi="Arial" w:cs="Arial"/>
          <w:i/>
          <w:iCs/>
        </w:rPr>
        <w:t>Gymshark’s</w:t>
      </w:r>
      <w:proofErr w:type="spellEnd"/>
      <w:r w:rsidRPr="00CA38E8">
        <w:rPr>
          <w:rFonts w:ascii="Arial" w:hAnsi="Arial" w:cs="Arial"/>
          <w:i/>
          <w:iCs/>
        </w:rPr>
        <w:t xml:space="preserve"> Success Story: Growing with Influencers</w:t>
      </w:r>
      <w:r w:rsidRPr="00CA38E8">
        <w:rPr>
          <w:rFonts w:ascii="Arial" w:hAnsi="Arial" w:cs="Arial"/>
        </w:rPr>
        <w:t xml:space="preserve">. </w:t>
      </w:r>
      <w:r w:rsidRPr="00CA38E8">
        <w:rPr>
          <w:rStyle w:val="url"/>
          <w:rFonts w:ascii="Arial" w:eastAsiaTheme="majorEastAsia" w:hAnsi="Arial" w:cs="Arial"/>
        </w:rPr>
        <w:t>https://www.houseofmarketers.com/how-gymshark-grew-a-100m-business-in-7-years-with-influencers/</w:t>
      </w:r>
      <w:r w:rsidRPr="00CA38E8">
        <w:rPr>
          <w:rFonts w:ascii="Arial" w:hAnsi="Arial" w:cs="Arial"/>
        </w:rPr>
        <w:t>.</w:t>
      </w:r>
    </w:p>
    <w:p w14:paraId="37CC7DDB"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t xml:space="preserve">Panigrahi, S. (2024) 'Starbucks Social Media Strategy: Insights into viral campaigns,' </w:t>
      </w:r>
      <w:r w:rsidRPr="00CA38E8">
        <w:rPr>
          <w:rFonts w:ascii="Arial" w:hAnsi="Arial" w:cs="Arial"/>
          <w:i/>
          <w:iCs/>
        </w:rPr>
        <w:t>Keyhole</w:t>
      </w:r>
      <w:r w:rsidRPr="00CA38E8">
        <w:rPr>
          <w:rFonts w:ascii="Arial" w:hAnsi="Arial" w:cs="Arial"/>
        </w:rPr>
        <w:t xml:space="preserve">, 6 October. </w:t>
      </w:r>
      <w:r w:rsidRPr="00CA38E8">
        <w:rPr>
          <w:rStyle w:val="url"/>
          <w:rFonts w:ascii="Arial" w:eastAsiaTheme="majorEastAsia" w:hAnsi="Arial" w:cs="Arial"/>
        </w:rPr>
        <w:t>https://keyhole.co/blog/starbucks-social-media-strategy/</w:t>
      </w:r>
      <w:r w:rsidRPr="00CA38E8">
        <w:rPr>
          <w:rFonts w:ascii="Arial" w:hAnsi="Arial" w:cs="Arial"/>
        </w:rPr>
        <w:t>.</w:t>
      </w:r>
    </w:p>
    <w:p w14:paraId="3B0504F7"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t xml:space="preserve">Santora, J. (2024) </w:t>
      </w:r>
      <w:r w:rsidRPr="00CA38E8">
        <w:rPr>
          <w:rFonts w:ascii="Arial" w:hAnsi="Arial" w:cs="Arial"/>
          <w:i/>
          <w:iCs/>
        </w:rPr>
        <w:t>35 Influencer Marketing Statistics Shaping 2024</w:t>
      </w:r>
      <w:r w:rsidRPr="00CA38E8">
        <w:rPr>
          <w:rFonts w:ascii="Arial" w:hAnsi="Arial" w:cs="Arial"/>
        </w:rPr>
        <w:t xml:space="preserve">. </w:t>
      </w:r>
      <w:r w:rsidRPr="00CA38E8">
        <w:rPr>
          <w:rStyle w:val="url"/>
          <w:rFonts w:ascii="Arial" w:eastAsiaTheme="majorEastAsia" w:hAnsi="Arial" w:cs="Arial"/>
        </w:rPr>
        <w:t>https://influencermarketinghub.com/influencer-marketing-statistics/</w:t>
      </w:r>
      <w:r w:rsidRPr="00CA38E8">
        <w:rPr>
          <w:rFonts w:ascii="Arial" w:hAnsi="Arial" w:cs="Arial"/>
        </w:rPr>
        <w:t>.</w:t>
      </w:r>
    </w:p>
    <w:p w14:paraId="4A9C395E"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t xml:space="preserve">Sehl, K. (2024) </w:t>
      </w:r>
      <w:r w:rsidRPr="00CA38E8">
        <w:rPr>
          <w:rFonts w:ascii="Arial" w:hAnsi="Arial" w:cs="Arial"/>
          <w:i/>
          <w:iCs/>
        </w:rPr>
        <w:t>How to get on the Instagram Explore page in 2024</w:t>
      </w:r>
      <w:r w:rsidRPr="00CA38E8">
        <w:rPr>
          <w:rFonts w:ascii="Arial" w:hAnsi="Arial" w:cs="Arial"/>
        </w:rPr>
        <w:t xml:space="preserve">. </w:t>
      </w:r>
      <w:r w:rsidRPr="00CA38E8">
        <w:rPr>
          <w:rStyle w:val="url"/>
          <w:rFonts w:ascii="Arial" w:eastAsiaTheme="majorEastAsia" w:hAnsi="Arial" w:cs="Arial"/>
        </w:rPr>
        <w:t>https://blog.hootsuite.com/get-brand-instagrams-explore-page/</w:t>
      </w:r>
      <w:r w:rsidRPr="00CA38E8">
        <w:rPr>
          <w:rFonts w:ascii="Arial" w:hAnsi="Arial" w:cs="Arial"/>
        </w:rPr>
        <w:t>.</w:t>
      </w:r>
    </w:p>
    <w:p w14:paraId="6651A97B"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lastRenderedPageBreak/>
        <w:t xml:space="preserve">Standberry, S. (2024) </w:t>
      </w:r>
      <w:r w:rsidRPr="00CA38E8">
        <w:rPr>
          <w:rFonts w:ascii="Arial" w:hAnsi="Arial" w:cs="Arial"/>
          <w:i/>
          <w:iCs/>
        </w:rPr>
        <w:t>Facebook advertising pricing: What Facebook Ads cost in 2025?</w:t>
      </w:r>
      <w:r w:rsidRPr="00CA38E8">
        <w:rPr>
          <w:rFonts w:ascii="Arial" w:hAnsi="Arial" w:cs="Arial"/>
        </w:rPr>
        <w:t xml:space="preserve"> </w:t>
      </w:r>
      <w:r w:rsidRPr="00CA38E8">
        <w:rPr>
          <w:rStyle w:val="url"/>
          <w:rFonts w:ascii="Arial" w:eastAsiaTheme="majorEastAsia" w:hAnsi="Arial" w:cs="Arial"/>
        </w:rPr>
        <w:t>https://www.lyfemarketing.com/services/facebook-advertising-services/costs/#:~:text=and%20Audience%20Network.-,What%20Facebook%20Ads%20Cost,%2C%20industry%2C%20and%20ad%20quality.</w:t>
      </w:r>
    </w:p>
    <w:p w14:paraId="65DFC7D2"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t xml:space="preserve">Statista (2024) </w:t>
      </w:r>
      <w:r w:rsidRPr="00CA38E8">
        <w:rPr>
          <w:rFonts w:ascii="Arial" w:hAnsi="Arial" w:cs="Arial"/>
          <w:i/>
          <w:iCs/>
        </w:rPr>
        <w:t>Topic: Social media</w:t>
      </w:r>
      <w:r w:rsidRPr="00CA38E8">
        <w:rPr>
          <w:rFonts w:ascii="Arial" w:hAnsi="Arial" w:cs="Arial"/>
        </w:rPr>
        <w:t xml:space="preserve">. </w:t>
      </w:r>
      <w:r w:rsidRPr="00CA38E8">
        <w:rPr>
          <w:rStyle w:val="url"/>
          <w:rFonts w:ascii="Arial" w:eastAsiaTheme="majorEastAsia" w:hAnsi="Arial" w:cs="Arial"/>
        </w:rPr>
        <w:t>https://www.statista.com/topics/1164/social-networks/#statisticChapter</w:t>
      </w:r>
      <w:r w:rsidRPr="00CA38E8">
        <w:rPr>
          <w:rFonts w:ascii="Arial" w:hAnsi="Arial" w:cs="Arial"/>
        </w:rPr>
        <w:t>.</w:t>
      </w:r>
    </w:p>
    <w:p w14:paraId="5501B1F5"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r w:rsidRPr="00CA38E8">
        <w:rPr>
          <w:rFonts w:ascii="Arial" w:hAnsi="Arial" w:cs="Arial"/>
        </w:rPr>
        <w:t xml:space="preserve">WBR Insights (2020) </w:t>
      </w:r>
      <w:r w:rsidRPr="00CA38E8">
        <w:rPr>
          <w:rFonts w:ascii="Arial" w:hAnsi="Arial" w:cs="Arial"/>
          <w:i/>
          <w:iCs/>
        </w:rPr>
        <w:t>Here’s how Coca-Cola used personalization and social media to succeed at ecommerce</w:t>
      </w:r>
      <w:r w:rsidRPr="00CA38E8">
        <w:rPr>
          <w:rFonts w:ascii="Arial" w:hAnsi="Arial" w:cs="Arial"/>
        </w:rPr>
        <w:t xml:space="preserve">. </w:t>
      </w:r>
      <w:r w:rsidRPr="00CA38E8">
        <w:rPr>
          <w:rStyle w:val="url"/>
          <w:rFonts w:ascii="Arial" w:eastAsiaTheme="majorEastAsia" w:hAnsi="Arial" w:cs="Arial"/>
        </w:rPr>
        <w:t>https://etaileast.wbresearch.com/blog/coca-cola-used-personalization-social-media-to-succeed-ecommerce</w:t>
      </w:r>
      <w:r w:rsidRPr="00CA38E8">
        <w:rPr>
          <w:rFonts w:ascii="Arial" w:hAnsi="Arial" w:cs="Arial"/>
        </w:rPr>
        <w:t>.</w:t>
      </w:r>
    </w:p>
    <w:p w14:paraId="3D14E8B5" w14:textId="77777777" w:rsidR="00CA38E8" w:rsidRPr="00CA38E8" w:rsidRDefault="00CA38E8" w:rsidP="00CA38E8">
      <w:pPr>
        <w:pStyle w:val="NormalWeb"/>
        <w:spacing w:before="0" w:beforeAutospacing="0" w:after="0" w:afterAutospacing="0" w:line="480" w:lineRule="auto"/>
        <w:ind w:left="720" w:hanging="720"/>
        <w:rPr>
          <w:rFonts w:ascii="Arial" w:hAnsi="Arial" w:cs="Arial"/>
        </w:rPr>
      </w:pPr>
      <w:proofErr w:type="spellStart"/>
      <w:r w:rsidRPr="00CA38E8">
        <w:rPr>
          <w:rFonts w:ascii="Arial" w:hAnsi="Arial" w:cs="Arial"/>
        </w:rPr>
        <w:t>Wizowl</w:t>
      </w:r>
      <w:proofErr w:type="spellEnd"/>
      <w:r w:rsidRPr="00CA38E8">
        <w:rPr>
          <w:rFonts w:ascii="Arial" w:hAnsi="Arial" w:cs="Arial"/>
        </w:rPr>
        <w:t xml:space="preserve"> (2023) </w:t>
      </w:r>
      <w:r w:rsidRPr="00CA38E8">
        <w:rPr>
          <w:rFonts w:ascii="Arial" w:hAnsi="Arial" w:cs="Arial"/>
          <w:i/>
          <w:iCs/>
        </w:rPr>
        <w:t>Video Marketing Statistics 2025</w:t>
      </w:r>
      <w:r w:rsidRPr="00CA38E8">
        <w:rPr>
          <w:rFonts w:ascii="Arial" w:hAnsi="Arial" w:cs="Arial"/>
        </w:rPr>
        <w:t xml:space="preserve">. </w:t>
      </w:r>
      <w:r w:rsidRPr="00CA38E8">
        <w:rPr>
          <w:rStyle w:val="url"/>
          <w:rFonts w:ascii="Arial" w:eastAsiaTheme="majorEastAsia" w:hAnsi="Arial" w:cs="Arial"/>
        </w:rPr>
        <w:t>https://www.wyzowl.com/video-marketing-statistics/</w:t>
      </w:r>
      <w:r w:rsidRPr="00CA38E8">
        <w:rPr>
          <w:rFonts w:ascii="Arial" w:hAnsi="Arial" w:cs="Arial"/>
        </w:rPr>
        <w:t>.</w:t>
      </w:r>
    </w:p>
    <w:p w14:paraId="08521C8A" w14:textId="77777777" w:rsidR="00CA38E8" w:rsidRDefault="00CA38E8" w:rsidP="00CA38E8"/>
    <w:p w14:paraId="57D46C65" w14:textId="77777777" w:rsidR="00CA38E8" w:rsidRDefault="00CA38E8" w:rsidP="00CA38E8"/>
    <w:p w14:paraId="7C7A2592" w14:textId="77777777" w:rsidR="00CA38E8" w:rsidRPr="00A01624" w:rsidRDefault="00CA38E8" w:rsidP="00CA38E8"/>
    <w:p w14:paraId="19516D2E" w14:textId="77777777" w:rsidR="00CA38E8" w:rsidRPr="001D7BFA" w:rsidRDefault="00CA38E8" w:rsidP="001D7BFA">
      <w:pPr>
        <w:spacing w:line="360" w:lineRule="auto"/>
        <w:jc w:val="both"/>
        <w:rPr>
          <w:rFonts w:ascii="Arial" w:hAnsi="Arial" w:cs="Arial"/>
        </w:rPr>
      </w:pPr>
    </w:p>
    <w:p w14:paraId="18DDE3BD" w14:textId="77777777" w:rsidR="001D7BFA" w:rsidRPr="001D7BFA" w:rsidRDefault="001D7BFA" w:rsidP="001D7BFA">
      <w:pPr>
        <w:spacing w:line="360" w:lineRule="auto"/>
        <w:jc w:val="both"/>
        <w:rPr>
          <w:rFonts w:ascii="Arial" w:hAnsi="Arial" w:cs="Arial"/>
        </w:rPr>
      </w:pPr>
    </w:p>
    <w:p w14:paraId="2E9A5AC0" w14:textId="16C7653F" w:rsidR="00856271" w:rsidRPr="00856271" w:rsidRDefault="00856271" w:rsidP="00AF634B">
      <w:pPr>
        <w:spacing w:line="360" w:lineRule="auto"/>
        <w:jc w:val="both"/>
        <w:rPr>
          <w:rFonts w:ascii="Arial" w:hAnsi="Arial" w:cs="Arial"/>
        </w:rPr>
      </w:pPr>
      <w:r>
        <w:rPr>
          <w:rFonts w:ascii="Arial" w:hAnsi="Arial" w:cs="Arial"/>
        </w:rPr>
        <w:tab/>
      </w:r>
    </w:p>
    <w:p w14:paraId="7D274D2A" w14:textId="77777777" w:rsidR="00C138E3" w:rsidRPr="00C138E3" w:rsidRDefault="00C138E3" w:rsidP="00C138E3">
      <w:pPr>
        <w:rPr>
          <w:rFonts w:ascii="Arial" w:hAnsi="Arial" w:cs="Arial"/>
        </w:rPr>
      </w:pPr>
    </w:p>
    <w:p w14:paraId="3C7FC75E" w14:textId="77777777" w:rsidR="00082115" w:rsidRDefault="00082115"/>
    <w:sectPr w:rsidR="00082115" w:rsidSect="009B287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6C4B41" w14:textId="77777777" w:rsidR="0021578F" w:rsidRDefault="0021578F" w:rsidP="00C138E3">
      <w:pPr>
        <w:spacing w:after="0" w:line="240" w:lineRule="auto"/>
      </w:pPr>
      <w:r>
        <w:separator/>
      </w:r>
    </w:p>
  </w:endnote>
  <w:endnote w:type="continuationSeparator" w:id="0">
    <w:p w14:paraId="45F49CDD" w14:textId="77777777" w:rsidR="0021578F" w:rsidRDefault="0021578F" w:rsidP="00C13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5A04B4" w14:textId="77777777" w:rsidR="0021578F" w:rsidRDefault="0021578F" w:rsidP="00C138E3">
      <w:pPr>
        <w:spacing w:after="0" w:line="240" w:lineRule="auto"/>
      </w:pPr>
      <w:r>
        <w:separator/>
      </w:r>
    </w:p>
  </w:footnote>
  <w:footnote w:type="continuationSeparator" w:id="0">
    <w:p w14:paraId="0F5A9343" w14:textId="77777777" w:rsidR="0021578F" w:rsidRDefault="0021578F" w:rsidP="00C13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2F51A9"/>
    <w:multiLevelType w:val="multilevel"/>
    <w:tmpl w:val="D67CE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874767"/>
    <w:multiLevelType w:val="hybridMultilevel"/>
    <w:tmpl w:val="09FC4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0611557">
    <w:abstractNumId w:val="0"/>
  </w:num>
  <w:num w:numId="2" w16cid:durableId="19000949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8E3"/>
    <w:rsid w:val="00024C3D"/>
    <w:rsid w:val="00082115"/>
    <w:rsid w:val="00127E5C"/>
    <w:rsid w:val="001D7BFA"/>
    <w:rsid w:val="00204CB9"/>
    <w:rsid w:val="0021578F"/>
    <w:rsid w:val="002167C6"/>
    <w:rsid w:val="003B4DB8"/>
    <w:rsid w:val="00406E3A"/>
    <w:rsid w:val="006953B3"/>
    <w:rsid w:val="007D5499"/>
    <w:rsid w:val="00856271"/>
    <w:rsid w:val="00922ED4"/>
    <w:rsid w:val="009B2878"/>
    <w:rsid w:val="00AF441D"/>
    <w:rsid w:val="00AF634B"/>
    <w:rsid w:val="00C138E3"/>
    <w:rsid w:val="00CA38E8"/>
    <w:rsid w:val="00D43BF8"/>
    <w:rsid w:val="00E66C9B"/>
    <w:rsid w:val="00EB002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32C81C"/>
  <w15:chartTrackingRefBased/>
  <w15:docId w15:val="{0843A2EE-E5C3-42BD-959E-10B06E19D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38E3"/>
  </w:style>
  <w:style w:type="paragraph" w:styleId="Heading1">
    <w:name w:val="heading 1"/>
    <w:basedOn w:val="Normal"/>
    <w:next w:val="Normal"/>
    <w:link w:val="Heading1Char"/>
    <w:uiPriority w:val="9"/>
    <w:qFormat/>
    <w:rsid w:val="00C138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38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8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8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8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8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8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8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8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8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38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8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8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8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8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8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8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8E3"/>
    <w:rPr>
      <w:rFonts w:eastAsiaTheme="majorEastAsia" w:cstheme="majorBidi"/>
      <w:color w:val="272727" w:themeColor="text1" w:themeTint="D8"/>
    </w:rPr>
  </w:style>
  <w:style w:type="paragraph" w:styleId="Title">
    <w:name w:val="Title"/>
    <w:basedOn w:val="Normal"/>
    <w:next w:val="Normal"/>
    <w:link w:val="TitleChar"/>
    <w:uiPriority w:val="10"/>
    <w:qFormat/>
    <w:rsid w:val="00C138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8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8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8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8E3"/>
    <w:pPr>
      <w:spacing w:before="160"/>
      <w:jc w:val="center"/>
    </w:pPr>
    <w:rPr>
      <w:i/>
      <w:iCs/>
      <w:color w:val="404040" w:themeColor="text1" w:themeTint="BF"/>
    </w:rPr>
  </w:style>
  <w:style w:type="character" w:customStyle="1" w:styleId="QuoteChar">
    <w:name w:val="Quote Char"/>
    <w:basedOn w:val="DefaultParagraphFont"/>
    <w:link w:val="Quote"/>
    <w:uiPriority w:val="29"/>
    <w:rsid w:val="00C138E3"/>
    <w:rPr>
      <w:i/>
      <w:iCs/>
      <w:color w:val="404040" w:themeColor="text1" w:themeTint="BF"/>
    </w:rPr>
  </w:style>
  <w:style w:type="paragraph" w:styleId="ListParagraph">
    <w:name w:val="List Paragraph"/>
    <w:basedOn w:val="Normal"/>
    <w:uiPriority w:val="34"/>
    <w:qFormat/>
    <w:rsid w:val="00C138E3"/>
    <w:pPr>
      <w:ind w:left="720"/>
      <w:contextualSpacing/>
    </w:pPr>
  </w:style>
  <w:style w:type="character" w:styleId="IntenseEmphasis">
    <w:name w:val="Intense Emphasis"/>
    <w:basedOn w:val="DefaultParagraphFont"/>
    <w:uiPriority w:val="21"/>
    <w:qFormat/>
    <w:rsid w:val="00C138E3"/>
    <w:rPr>
      <w:i/>
      <w:iCs/>
      <w:color w:val="0F4761" w:themeColor="accent1" w:themeShade="BF"/>
    </w:rPr>
  </w:style>
  <w:style w:type="paragraph" w:styleId="IntenseQuote">
    <w:name w:val="Intense Quote"/>
    <w:basedOn w:val="Normal"/>
    <w:next w:val="Normal"/>
    <w:link w:val="IntenseQuoteChar"/>
    <w:uiPriority w:val="30"/>
    <w:qFormat/>
    <w:rsid w:val="00C138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8E3"/>
    <w:rPr>
      <w:i/>
      <w:iCs/>
      <w:color w:val="0F4761" w:themeColor="accent1" w:themeShade="BF"/>
    </w:rPr>
  </w:style>
  <w:style w:type="character" w:styleId="IntenseReference">
    <w:name w:val="Intense Reference"/>
    <w:basedOn w:val="DefaultParagraphFont"/>
    <w:uiPriority w:val="32"/>
    <w:qFormat/>
    <w:rsid w:val="00C138E3"/>
    <w:rPr>
      <w:b/>
      <w:bCs/>
      <w:smallCaps/>
      <w:color w:val="0F4761" w:themeColor="accent1" w:themeShade="BF"/>
      <w:spacing w:val="5"/>
    </w:rPr>
  </w:style>
  <w:style w:type="paragraph" w:styleId="Header">
    <w:name w:val="header"/>
    <w:basedOn w:val="Normal"/>
    <w:link w:val="HeaderChar"/>
    <w:uiPriority w:val="99"/>
    <w:unhideWhenUsed/>
    <w:rsid w:val="00C13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8E3"/>
  </w:style>
  <w:style w:type="paragraph" w:styleId="Footer">
    <w:name w:val="footer"/>
    <w:basedOn w:val="Normal"/>
    <w:link w:val="FooterChar"/>
    <w:uiPriority w:val="99"/>
    <w:unhideWhenUsed/>
    <w:rsid w:val="00C13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8E3"/>
  </w:style>
  <w:style w:type="paragraph" w:styleId="NormalWeb">
    <w:name w:val="Normal (Web)"/>
    <w:basedOn w:val="Normal"/>
    <w:uiPriority w:val="99"/>
    <w:semiHidden/>
    <w:unhideWhenUsed/>
    <w:rsid w:val="00CA38E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CA38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3849255">
      <w:bodyDiv w:val="1"/>
      <w:marLeft w:val="0"/>
      <w:marRight w:val="0"/>
      <w:marTop w:val="0"/>
      <w:marBottom w:val="0"/>
      <w:divBdr>
        <w:top w:val="none" w:sz="0" w:space="0" w:color="auto"/>
        <w:left w:val="none" w:sz="0" w:space="0" w:color="auto"/>
        <w:bottom w:val="none" w:sz="0" w:space="0" w:color="auto"/>
        <w:right w:val="none" w:sz="0" w:space="0" w:color="auto"/>
      </w:divBdr>
      <w:divsChild>
        <w:div w:id="39775321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A3706D-22CF-4F4E-884B-AE1B43F00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1032</TotalTime>
  <Pages>7</Pages>
  <Words>1159</Words>
  <Characters>7801</Characters>
  <Application>Microsoft Office Word</Application>
  <DocSecurity>0</DocSecurity>
  <Lines>173</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2024-12-21T13:06:00Z</dcterms:created>
  <dcterms:modified xsi:type="dcterms:W3CDTF">2024-12-23T10:56:00Z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f9d25e6f-50f1-4b1d-8855-af97d2271961</vt:lpwstr>
  </property>
</Properties>
</file>