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1838"/>
        <w:gridCol w:w="6821"/>
      </w:tblGrid>
      <w:tr w:rsidR="00810159" w:rsidRPr="00810159" w14:paraId="44736E05" w14:textId="77777777">
        <w:tc>
          <w:tcPr>
            <w:tcW w:w="1838" w:type="dxa"/>
            <w:tcBorders>
              <w:top w:val="single" w:sz="4" w:space="0" w:color="auto"/>
              <w:left w:val="single" w:sz="4" w:space="0" w:color="auto"/>
              <w:bottom w:val="single" w:sz="4" w:space="0" w:color="auto"/>
              <w:right w:val="single" w:sz="4" w:space="0" w:color="auto"/>
            </w:tcBorders>
            <w:hideMark/>
          </w:tcPr>
          <w:p w14:paraId="78BE78DD" w14:textId="77777777" w:rsidR="00810159" w:rsidRPr="00810159" w:rsidRDefault="00810159" w:rsidP="00810159">
            <w:pPr>
              <w:spacing w:after="160" w:line="259" w:lineRule="auto"/>
              <w:rPr>
                <w:b/>
              </w:rPr>
            </w:pPr>
            <w:r w:rsidRPr="00810159">
              <w:rPr>
                <w:b/>
              </w:rPr>
              <w:t>Module Code</w:t>
            </w:r>
          </w:p>
        </w:tc>
        <w:tc>
          <w:tcPr>
            <w:tcW w:w="6821" w:type="dxa"/>
            <w:tcBorders>
              <w:top w:val="single" w:sz="4" w:space="0" w:color="auto"/>
              <w:left w:val="single" w:sz="4" w:space="0" w:color="auto"/>
              <w:bottom w:val="single" w:sz="4" w:space="0" w:color="auto"/>
              <w:right w:val="single" w:sz="4" w:space="0" w:color="auto"/>
            </w:tcBorders>
            <w:hideMark/>
          </w:tcPr>
          <w:p w14:paraId="3E2FA255" w14:textId="77777777" w:rsidR="00810159" w:rsidRPr="00810159" w:rsidRDefault="00810159" w:rsidP="00810159">
            <w:pPr>
              <w:spacing w:after="160" w:line="259" w:lineRule="auto"/>
              <w:rPr>
                <w:b/>
              </w:rPr>
            </w:pPr>
            <w:r w:rsidRPr="00810159">
              <w:rPr>
                <w:b/>
              </w:rPr>
              <w:t>ACHA7028</w:t>
            </w:r>
          </w:p>
        </w:tc>
      </w:tr>
      <w:tr w:rsidR="00810159" w:rsidRPr="00810159" w14:paraId="6D6AE7E4" w14:textId="77777777">
        <w:tc>
          <w:tcPr>
            <w:tcW w:w="1838" w:type="dxa"/>
            <w:tcBorders>
              <w:top w:val="single" w:sz="4" w:space="0" w:color="auto"/>
              <w:left w:val="single" w:sz="4" w:space="0" w:color="auto"/>
              <w:bottom w:val="single" w:sz="4" w:space="0" w:color="auto"/>
              <w:right w:val="single" w:sz="4" w:space="0" w:color="auto"/>
            </w:tcBorders>
            <w:hideMark/>
          </w:tcPr>
          <w:p w14:paraId="1B50992D" w14:textId="77777777" w:rsidR="00810159" w:rsidRPr="00810159" w:rsidRDefault="00810159" w:rsidP="00810159">
            <w:pPr>
              <w:spacing w:after="160" w:line="259" w:lineRule="auto"/>
              <w:rPr>
                <w:b/>
              </w:rPr>
            </w:pPr>
            <w:r w:rsidRPr="00810159">
              <w:rPr>
                <w:b/>
              </w:rPr>
              <w:t>Title</w:t>
            </w:r>
          </w:p>
        </w:tc>
        <w:tc>
          <w:tcPr>
            <w:tcW w:w="6821" w:type="dxa"/>
            <w:tcBorders>
              <w:top w:val="single" w:sz="4" w:space="0" w:color="auto"/>
              <w:left w:val="single" w:sz="4" w:space="0" w:color="auto"/>
              <w:bottom w:val="single" w:sz="4" w:space="0" w:color="auto"/>
              <w:right w:val="single" w:sz="4" w:space="0" w:color="auto"/>
            </w:tcBorders>
            <w:hideMark/>
          </w:tcPr>
          <w:p w14:paraId="7E110146" w14:textId="77777777" w:rsidR="00810159" w:rsidRPr="00810159" w:rsidRDefault="00810159" w:rsidP="00810159">
            <w:pPr>
              <w:spacing w:after="160" w:line="259" w:lineRule="auto"/>
              <w:rPr>
                <w:b/>
              </w:rPr>
            </w:pPr>
            <w:r w:rsidRPr="00810159">
              <w:rPr>
                <w:b/>
              </w:rPr>
              <w:t>Resourcing and Financial Management for Projects</w:t>
            </w:r>
          </w:p>
        </w:tc>
      </w:tr>
      <w:tr w:rsidR="00810159" w:rsidRPr="00810159" w14:paraId="075E6487" w14:textId="77777777">
        <w:tc>
          <w:tcPr>
            <w:tcW w:w="1838" w:type="dxa"/>
            <w:tcBorders>
              <w:top w:val="single" w:sz="4" w:space="0" w:color="auto"/>
              <w:left w:val="single" w:sz="4" w:space="0" w:color="auto"/>
              <w:bottom w:val="single" w:sz="4" w:space="0" w:color="auto"/>
              <w:right w:val="single" w:sz="4" w:space="0" w:color="auto"/>
            </w:tcBorders>
            <w:hideMark/>
          </w:tcPr>
          <w:p w14:paraId="394F13A2" w14:textId="77777777" w:rsidR="00810159" w:rsidRPr="00810159" w:rsidRDefault="00810159" w:rsidP="00810159">
            <w:pPr>
              <w:spacing w:after="160" w:line="259" w:lineRule="auto"/>
              <w:rPr>
                <w:b/>
              </w:rPr>
            </w:pPr>
            <w:r w:rsidRPr="00810159">
              <w:rPr>
                <w:b/>
              </w:rPr>
              <w:t>Date</w:t>
            </w:r>
          </w:p>
        </w:tc>
        <w:sdt>
          <w:sdtPr>
            <w:rPr>
              <w:b/>
            </w:rPr>
            <w:id w:val="1027912806"/>
            <w:placeholder>
              <w:docPart w:val="4A9FA6C0F5CE4C8EB40C04210A203B59"/>
            </w:placeholder>
            <w:date w:fullDate="2024-03-14T00:00:00Z">
              <w:dateFormat w:val="dd/MM/yyyy"/>
              <w:lid w:val="en-GB"/>
              <w:storeMappedDataAs w:val="dateTime"/>
              <w:calendar w:val="gregorian"/>
            </w:date>
          </w:sdtPr>
          <w:sdtContent>
            <w:tc>
              <w:tcPr>
                <w:tcW w:w="6821" w:type="dxa"/>
                <w:tcBorders>
                  <w:top w:val="single" w:sz="4" w:space="0" w:color="auto"/>
                  <w:left w:val="single" w:sz="4" w:space="0" w:color="auto"/>
                  <w:bottom w:val="single" w:sz="4" w:space="0" w:color="auto"/>
                  <w:right w:val="single" w:sz="4" w:space="0" w:color="auto"/>
                </w:tcBorders>
                <w:hideMark/>
              </w:tcPr>
              <w:p w14:paraId="29B106CB" w14:textId="77777777" w:rsidR="00810159" w:rsidRPr="00810159" w:rsidRDefault="00810159" w:rsidP="00810159">
                <w:pPr>
                  <w:spacing w:after="160" w:line="259" w:lineRule="auto"/>
                  <w:rPr>
                    <w:b/>
                  </w:rPr>
                </w:pPr>
                <w:r w:rsidRPr="00810159">
                  <w:rPr>
                    <w:b/>
                  </w:rPr>
                  <w:t>14/03/2024</w:t>
                </w:r>
              </w:p>
            </w:tc>
          </w:sdtContent>
        </w:sdt>
      </w:tr>
      <w:tr w:rsidR="00810159" w:rsidRPr="00810159" w14:paraId="7B09B4C5" w14:textId="77777777">
        <w:tc>
          <w:tcPr>
            <w:tcW w:w="1838" w:type="dxa"/>
            <w:tcBorders>
              <w:top w:val="single" w:sz="4" w:space="0" w:color="auto"/>
              <w:left w:val="single" w:sz="4" w:space="0" w:color="auto"/>
              <w:bottom w:val="single" w:sz="4" w:space="0" w:color="auto"/>
              <w:right w:val="single" w:sz="4" w:space="0" w:color="auto"/>
            </w:tcBorders>
            <w:hideMark/>
          </w:tcPr>
          <w:p w14:paraId="4B434D28" w14:textId="77777777" w:rsidR="00810159" w:rsidRPr="00810159" w:rsidRDefault="00810159" w:rsidP="00810159">
            <w:pPr>
              <w:spacing w:after="160" w:line="259" w:lineRule="auto"/>
              <w:rPr>
                <w:b/>
              </w:rPr>
            </w:pPr>
            <w:r w:rsidRPr="00810159">
              <w:rPr>
                <w:b/>
              </w:rPr>
              <w:t>Level</w:t>
            </w:r>
          </w:p>
        </w:tc>
        <w:sdt>
          <w:sdtPr>
            <w:rPr>
              <w:b/>
            </w:rPr>
            <w:id w:val="272133450"/>
            <w:placeholder>
              <w:docPart w:val="7725C131E3154C48BC900E6131E6D96E"/>
            </w:placeholder>
            <w:comboBox>
              <w:listItem w:value="Choose an item."/>
              <w:listItem w:displayText="3" w:value="3"/>
              <w:listItem w:displayText="4" w:value="4"/>
              <w:listItem w:displayText="5" w:value="5"/>
              <w:listItem w:displayText="6" w:value="6"/>
              <w:listItem w:displayText="7" w:value="7"/>
            </w:comboBox>
          </w:sdtPr>
          <w:sdtContent>
            <w:tc>
              <w:tcPr>
                <w:tcW w:w="6821" w:type="dxa"/>
                <w:tcBorders>
                  <w:top w:val="single" w:sz="4" w:space="0" w:color="auto"/>
                  <w:left w:val="single" w:sz="4" w:space="0" w:color="auto"/>
                  <w:bottom w:val="single" w:sz="4" w:space="0" w:color="auto"/>
                  <w:right w:val="single" w:sz="4" w:space="0" w:color="auto"/>
                </w:tcBorders>
                <w:hideMark/>
              </w:tcPr>
              <w:p w14:paraId="6FF3E79F" w14:textId="77777777" w:rsidR="00810159" w:rsidRPr="00810159" w:rsidRDefault="00810159" w:rsidP="00810159">
                <w:pPr>
                  <w:spacing w:after="160" w:line="259" w:lineRule="auto"/>
                  <w:rPr>
                    <w:b/>
                  </w:rPr>
                </w:pPr>
                <w:r w:rsidRPr="00810159">
                  <w:rPr>
                    <w:b/>
                  </w:rPr>
                  <w:t>7</w:t>
                </w:r>
              </w:p>
            </w:tc>
          </w:sdtContent>
        </w:sdt>
      </w:tr>
      <w:tr w:rsidR="00810159" w:rsidRPr="00810159" w14:paraId="01E29C9D" w14:textId="77777777">
        <w:tc>
          <w:tcPr>
            <w:tcW w:w="1838" w:type="dxa"/>
            <w:tcBorders>
              <w:top w:val="single" w:sz="4" w:space="0" w:color="auto"/>
              <w:left w:val="single" w:sz="4" w:space="0" w:color="auto"/>
              <w:bottom w:val="single" w:sz="4" w:space="0" w:color="auto"/>
              <w:right w:val="single" w:sz="4" w:space="0" w:color="auto"/>
            </w:tcBorders>
            <w:hideMark/>
          </w:tcPr>
          <w:p w14:paraId="3E68ED11" w14:textId="77777777" w:rsidR="00810159" w:rsidRPr="00810159" w:rsidRDefault="00810159" w:rsidP="00810159">
            <w:pPr>
              <w:spacing w:after="160" w:line="259" w:lineRule="auto"/>
              <w:rPr>
                <w:b/>
              </w:rPr>
            </w:pPr>
            <w:r w:rsidRPr="00810159">
              <w:rPr>
                <w:b/>
              </w:rPr>
              <w:t>Credits</w:t>
            </w:r>
          </w:p>
        </w:tc>
        <w:tc>
          <w:tcPr>
            <w:tcW w:w="6821" w:type="dxa"/>
            <w:tcBorders>
              <w:top w:val="single" w:sz="4" w:space="0" w:color="auto"/>
              <w:left w:val="single" w:sz="4" w:space="0" w:color="auto"/>
              <w:bottom w:val="single" w:sz="4" w:space="0" w:color="auto"/>
              <w:right w:val="single" w:sz="4" w:space="0" w:color="auto"/>
            </w:tcBorders>
            <w:hideMark/>
          </w:tcPr>
          <w:p w14:paraId="5A5B769F" w14:textId="77777777" w:rsidR="00810159" w:rsidRPr="00810159" w:rsidRDefault="00810159" w:rsidP="00810159">
            <w:pPr>
              <w:spacing w:after="160" w:line="259" w:lineRule="auto"/>
              <w:rPr>
                <w:b/>
              </w:rPr>
            </w:pPr>
            <w:r w:rsidRPr="00810159">
              <w:rPr>
                <w:b/>
              </w:rPr>
              <w:t>20</w:t>
            </w:r>
          </w:p>
        </w:tc>
      </w:tr>
      <w:tr w:rsidR="00810159" w:rsidRPr="00810159" w14:paraId="11437AB8" w14:textId="77777777">
        <w:tc>
          <w:tcPr>
            <w:tcW w:w="1838" w:type="dxa"/>
            <w:tcBorders>
              <w:top w:val="single" w:sz="4" w:space="0" w:color="auto"/>
              <w:left w:val="single" w:sz="4" w:space="0" w:color="auto"/>
              <w:bottom w:val="single" w:sz="4" w:space="0" w:color="auto"/>
              <w:right w:val="single" w:sz="4" w:space="0" w:color="auto"/>
            </w:tcBorders>
            <w:hideMark/>
          </w:tcPr>
          <w:p w14:paraId="6D9EE742" w14:textId="77777777" w:rsidR="00810159" w:rsidRPr="00810159" w:rsidRDefault="00810159" w:rsidP="00810159">
            <w:pPr>
              <w:spacing w:after="160" w:line="259" w:lineRule="auto"/>
              <w:rPr>
                <w:b/>
              </w:rPr>
            </w:pPr>
            <w:r w:rsidRPr="00810159">
              <w:rPr>
                <w:b/>
              </w:rPr>
              <w:t>Pre-Requisites</w:t>
            </w:r>
          </w:p>
        </w:tc>
        <w:tc>
          <w:tcPr>
            <w:tcW w:w="6821" w:type="dxa"/>
            <w:tcBorders>
              <w:top w:val="single" w:sz="4" w:space="0" w:color="auto"/>
              <w:left w:val="single" w:sz="4" w:space="0" w:color="auto"/>
              <w:bottom w:val="single" w:sz="4" w:space="0" w:color="auto"/>
              <w:right w:val="single" w:sz="4" w:space="0" w:color="auto"/>
            </w:tcBorders>
            <w:hideMark/>
          </w:tcPr>
          <w:p w14:paraId="041ABFFA" w14:textId="77777777" w:rsidR="00810159" w:rsidRPr="00810159" w:rsidRDefault="00810159" w:rsidP="00810159">
            <w:pPr>
              <w:spacing w:after="160" w:line="259" w:lineRule="auto"/>
              <w:rPr>
                <w:b/>
              </w:rPr>
            </w:pPr>
            <w:r w:rsidRPr="00810159">
              <w:rPr>
                <w:b/>
              </w:rPr>
              <w:t>None</w:t>
            </w:r>
          </w:p>
        </w:tc>
      </w:tr>
      <w:tr w:rsidR="00810159" w:rsidRPr="00810159" w14:paraId="4698ABCC" w14:textId="77777777">
        <w:tc>
          <w:tcPr>
            <w:tcW w:w="1838" w:type="dxa"/>
            <w:tcBorders>
              <w:top w:val="single" w:sz="4" w:space="0" w:color="auto"/>
              <w:left w:val="single" w:sz="4" w:space="0" w:color="auto"/>
              <w:bottom w:val="single" w:sz="4" w:space="0" w:color="auto"/>
              <w:right w:val="single" w:sz="4" w:space="0" w:color="auto"/>
            </w:tcBorders>
            <w:hideMark/>
          </w:tcPr>
          <w:p w14:paraId="64C78E5A" w14:textId="77777777" w:rsidR="00810159" w:rsidRPr="00810159" w:rsidRDefault="00810159" w:rsidP="00810159">
            <w:pPr>
              <w:spacing w:after="160" w:line="259" w:lineRule="auto"/>
              <w:rPr>
                <w:b/>
              </w:rPr>
            </w:pPr>
            <w:r w:rsidRPr="00810159">
              <w:rPr>
                <w:b/>
              </w:rPr>
              <w:t>DBS Check</w:t>
            </w:r>
          </w:p>
        </w:tc>
        <w:tc>
          <w:tcPr>
            <w:tcW w:w="6821" w:type="dxa"/>
            <w:tcBorders>
              <w:top w:val="single" w:sz="4" w:space="0" w:color="auto"/>
              <w:left w:val="single" w:sz="4" w:space="0" w:color="auto"/>
              <w:bottom w:val="single" w:sz="4" w:space="0" w:color="auto"/>
              <w:right w:val="single" w:sz="4" w:space="0" w:color="auto"/>
            </w:tcBorders>
            <w:hideMark/>
          </w:tcPr>
          <w:p w14:paraId="56AD04A9" w14:textId="77777777" w:rsidR="00810159" w:rsidRPr="00810159" w:rsidRDefault="00810159" w:rsidP="00810159">
            <w:pPr>
              <w:spacing w:after="160" w:line="259" w:lineRule="auto"/>
              <w:rPr>
                <w:b/>
              </w:rPr>
            </w:pPr>
            <w:r w:rsidRPr="00810159">
              <w:rPr>
                <w:b/>
              </w:rPr>
              <w:t xml:space="preserve">May be required  </w:t>
            </w:r>
            <w:sdt>
              <w:sdtPr>
                <w:rPr>
                  <w:b/>
                </w:rPr>
                <w:id w:val="378135262"/>
                <w14:checkbox>
                  <w14:checked w14:val="0"/>
                  <w14:checkedState w14:val="2612" w14:font="MS Gothic"/>
                  <w14:uncheckedState w14:val="2610" w14:font="MS Gothic"/>
                </w14:checkbox>
              </w:sdtPr>
              <w:sdtContent>
                <w:r w:rsidRPr="00810159">
                  <w:rPr>
                    <w:rFonts w:ascii="Segoe UI Symbol" w:hAnsi="Segoe UI Symbol" w:cs="Segoe UI Symbol"/>
                    <w:b/>
                  </w:rPr>
                  <w:t>☐</w:t>
                </w:r>
              </w:sdtContent>
            </w:sdt>
            <w:r w:rsidRPr="00810159">
              <w:rPr>
                <w:b/>
              </w:rPr>
              <w:tab/>
            </w:r>
            <w:r w:rsidRPr="00810159">
              <w:rPr>
                <w:b/>
              </w:rPr>
              <w:tab/>
            </w:r>
            <w:r w:rsidRPr="00810159">
              <w:rPr>
                <w:b/>
              </w:rPr>
              <w:tab/>
              <w:t xml:space="preserve">Not required </w:t>
            </w:r>
            <w:r w:rsidRPr="00810159">
              <w:rPr>
                <w:b/>
              </w:rPr>
              <w:tab/>
            </w:r>
            <w:sdt>
              <w:sdtPr>
                <w:rPr>
                  <w:b/>
                </w:rPr>
                <w:id w:val="-624623751"/>
                <w14:checkbox>
                  <w14:checked w14:val="1"/>
                  <w14:checkedState w14:val="2612" w14:font="MS Gothic"/>
                  <w14:uncheckedState w14:val="2610" w14:font="MS Gothic"/>
                </w14:checkbox>
              </w:sdtPr>
              <w:sdtContent>
                <w:r w:rsidRPr="00810159">
                  <w:rPr>
                    <w:rFonts w:ascii="Segoe UI Symbol" w:hAnsi="Segoe UI Symbol" w:cs="Segoe UI Symbol"/>
                    <w:b/>
                  </w:rPr>
                  <w:t>☒</w:t>
                </w:r>
              </w:sdtContent>
            </w:sdt>
            <w:r w:rsidRPr="00810159">
              <w:rPr>
                <w:b/>
              </w:rPr>
              <w:t xml:space="preserve">  </w:t>
            </w:r>
            <w:r w:rsidRPr="00810159">
              <w:rPr>
                <w:b/>
              </w:rPr>
              <w:tab/>
            </w:r>
          </w:p>
        </w:tc>
      </w:tr>
    </w:tbl>
    <w:p w14:paraId="6A039A3B" w14:textId="77777777" w:rsidR="00810159" w:rsidRPr="00810159" w:rsidRDefault="00810159" w:rsidP="00810159"/>
    <w:p w14:paraId="2740C392" w14:textId="77777777" w:rsidR="00810159" w:rsidRPr="00810159" w:rsidRDefault="00810159" w:rsidP="00810159">
      <w:pPr>
        <w:rPr>
          <w:b/>
        </w:rPr>
      </w:pPr>
    </w:p>
    <w:p w14:paraId="7A9B6E5C" w14:textId="77777777" w:rsidR="00810159" w:rsidRPr="00810159" w:rsidRDefault="00810159" w:rsidP="00810159">
      <w:pPr>
        <w:rPr>
          <w:b/>
        </w:rPr>
      </w:pPr>
      <w:r w:rsidRPr="00810159">
        <w:rPr>
          <w:b/>
        </w:rPr>
        <w:t>AIM(S)</w:t>
      </w:r>
    </w:p>
    <w:p w14:paraId="37E5B3B6" w14:textId="77777777" w:rsidR="00810159" w:rsidRPr="00810159" w:rsidRDefault="00810159" w:rsidP="00810159">
      <w:pPr>
        <w:numPr>
          <w:ilvl w:val="0"/>
          <w:numId w:val="1"/>
        </w:numPr>
      </w:pPr>
      <w:r w:rsidRPr="00810159">
        <w:t>To develop a critical and analytical understanding of the changing nature of Human Resource Management (HRM) in a global context, from a primary focus on supporting line managers to manage their people well, to a more specialised and professional one of delivering sustainable organisation capability and performance.</w:t>
      </w:r>
    </w:p>
    <w:p w14:paraId="022C235D" w14:textId="77777777" w:rsidR="00810159" w:rsidRPr="00810159" w:rsidRDefault="00810159" w:rsidP="00810159">
      <w:pPr>
        <w:numPr>
          <w:ilvl w:val="0"/>
          <w:numId w:val="1"/>
        </w:numPr>
      </w:pPr>
      <w:r w:rsidRPr="00810159">
        <w:t>To provide students with an in-depth study of financial techniques and processes which enable management to evaluate and make strategic decisions in the context of competitive international environments.</w:t>
      </w:r>
    </w:p>
    <w:p w14:paraId="72555CE1" w14:textId="77777777" w:rsidR="00810159" w:rsidRPr="00810159" w:rsidRDefault="00810159" w:rsidP="00810159">
      <w:pPr>
        <w:rPr>
          <w:b/>
        </w:rPr>
      </w:pPr>
    </w:p>
    <w:p w14:paraId="4FD9297D" w14:textId="77777777" w:rsidR="00810159" w:rsidRPr="00810159" w:rsidRDefault="00810159" w:rsidP="00810159">
      <w:pPr>
        <w:rPr>
          <w:b/>
        </w:rPr>
      </w:pPr>
      <w:r w:rsidRPr="00810159">
        <w:rPr>
          <w:b/>
        </w:rPr>
        <w:t>LEARNING OUTCOMES</w:t>
      </w:r>
    </w:p>
    <w:p w14:paraId="591973A7" w14:textId="77777777" w:rsidR="00810159" w:rsidRPr="00810159" w:rsidRDefault="00810159" w:rsidP="00810159">
      <w:pPr>
        <w:rPr>
          <w:b/>
        </w:rPr>
      </w:pPr>
    </w:p>
    <w:p w14:paraId="4076C64E" w14:textId="77777777" w:rsidR="00810159" w:rsidRPr="00810159" w:rsidRDefault="00810159" w:rsidP="00810159">
      <w:r w:rsidRPr="00810159">
        <w:t>Upon the successful completion of this module, the student should be able to:</w:t>
      </w:r>
    </w:p>
    <w:p w14:paraId="27A262BF" w14:textId="77777777" w:rsidR="00810159" w:rsidRPr="00810159" w:rsidRDefault="00810159" w:rsidP="00810159">
      <w:pPr>
        <w:numPr>
          <w:ilvl w:val="0"/>
          <w:numId w:val="1"/>
        </w:numPr>
      </w:pPr>
      <w:r w:rsidRPr="00810159">
        <w:t>demonstrate a systematic understanding of current issues in HRM within a variety of engineering organisations so to enable them to effectively manage the design and implementation of fair, efficient and effective policies and procedures that serve to deliver upon the strategic aims of the organisation;</w:t>
      </w:r>
    </w:p>
    <w:p w14:paraId="1BB30D02" w14:textId="77777777" w:rsidR="00810159" w:rsidRPr="00810159" w:rsidRDefault="00810159" w:rsidP="00810159">
      <w:pPr>
        <w:numPr>
          <w:ilvl w:val="0"/>
          <w:numId w:val="1"/>
        </w:numPr>
      </w:pPr>
      <w:r w:rsidRPr="00810159">
        <w:t xml:space="preserve">research, apply and evaluate a variety of financial assessment techniques for application to given projects. </w:t>
      </w:r>
    </w:p>
    <w:p w14:paraId="3F06D47A" w14:textId="77777777" w:rsidR="00810159" w:rsidRPr="00810159" w:rsidRDefault="00810159" w:rsidP="00810159">
      <w:pPr>
        <w:rPr>
          <w:lang w:val="en-US"/>
        </w:rPr>
      </w:pPr>
    </w:p>
    <w:p w14:paraId="0412227E" w14:textId="77777777" w:rsidR="00810159" w:rsidRPr="00810159" w:rsidRDefault="00810159" w:rsidP="00810159">
      <w:pPr>
        <w:rPr>
          <w:b/>
        </w:rPr>
      </w:pPr>
      <w:r w:rsidRPr="00810159">
        <w:rPr>
          <w:b/>
        </w:rPr>
        <w:t>INDICATIVE CONTENT</w:t>
      </w:r>
    </w:p>
    <w:p w14:paraId="46C1EAE7" w14:textId="77777777" w:rsidR="00810159" w:rsidRPr="00810159" w:rsidRDefault="00810159" w:rsidP="00810159">
      <w:pPr>
        <w:numPr>
          <w:ilvl w:val="0"/>
          <w:numId w:val="1"/>
        </w:numPr>
      </w:pPr>
      <w:r w:rsidRPr="00810159">
        <w:t>Role of Leadership, motivation and team performance in project performance.</w:t>
      </w:r>
    </w:p>
    <w:p w14:paraId="185D836D" w14:textId="77777777" w:rsidR="00810159" w:rsidRPr="00810159" w:rsidRDefault="00810159" w:rsidP="00810159">
      <w:pPr>
        <w:numPr>
          <w:ilvl w:val="0"/>
          <w:numId w:val="1"/>
        </w:numPr>
      </w:pPr>
      <w:r w:rsidRPr="00810159">
        <w:t>Leadership styles and management of change.</w:t>
      </w:r>
    </w:p>
    <w:p w14:paraId="5687A877" w14:textId="77777777" w:rsidR="00810159" w:rsidRPr="00810159" w:rsidRDefault="00810159" w:rsidP="00810159">
      <w:pPr>
        <w:numPr>
          <w:ilvl w:val="0"/>
          <w:numId w:val="1"/>
        </w:numPr>
      </w:pPr>
      <w:r w:rsidRPr="00810159">
        <w:t>Factors that influence development and leadership of teams using appropriate models (Belbin, Myers Briggs, Tuckman.</w:t>
      </w:r>
    </w:p>
    <w:p w14:paraId="2D56BC17" w14:textId="77777777" w:rsidR="00810159" w:rsidRPr="00810159" w:rsidRDefault="00810159" w:rsidP="00810159">
      <w:pPr>
        <w:numPr>
          <w:ilvl w:val="0"/>
          <w:numId w:val="1"/>
        </w:numPr>
      </w:pPr>
      <w:r w:rsidRPr="00810159">
        <w:t>Resource planning, succession planning and recruitment.</w:t>
      </w:r>
    </w:p>
    <w:p w14:paraId="737A968B" w14:textId="77777777" w:rsidR="00810159" w:rsidRPr="00810159" w:rsidRDefault="00810159" w:rsidP="00810159">
      <w:pPr>
        <w:numPr>
          <w:ilvl w:val="0"/>
          <w:numId w:val="1"/>
        </w:numPr>
      </w:pPr>
      <w:r w:rsidRPr="00810159">
        <w:lastRenderedPageBreak/>
        <w:t>Costing and budgetary control.</w:t>
      </w:r>
    </w:p>
    <w:p w14:paraId="40EE4AAE" w14:textId="77777777" w:rsidR="00810159" w:rsidRPr="00810159" w:rsidRDefault="00810159" w:rsidP="00810159">
      <w:pPr>
        <w:numPr>
          <w:ilvl w:val="0"/>
          <w:numId w:val="1"/>
        </w:numPr>
      </w:pPr>
      <w:r w:rsidRPr="00810159">
        <w:t>Earned value analysis and investment appraisal techniques.</w:t>
      </w:r>
    </w:p>
    <w:p w14:paraId="10B3DC8A" w14:textId="77777777" w:rsidR="00810159" w:rsidRPr="00810159" w:rsidRDefault="00810159" w:rsidP="00810159">
      <w:pPr>
        <w:numPr>
          <w:ilvl w:val="0"/>
          <w:numId w:val="1"/>
        </w:numPr>
      </w:pPr>
      <w:r w:rsidRPr="00810159">
        <w:t>Stakeholder engagement.</w:t>
      </w:r>
    </w:p>
    <w:p w14:paraId="78142B66" w14:textId="0187DAAE" w:rsidR="00810159" w:rsidRPr="00810159" w:rsidRDefault="00810159" w:rsidP="00810159">
      <w:pPr>
        <w:rPr>
          <w:b/>
        </w:rPr>
      </w:pPr>
      <w:r w:rsidRPr="00810159">
        <w:rPr>
          <w:b/>
        </w:rPr>
        <w:t>Study Time Allocation</w:t>
      </w:r>
    </w:p>
    <w:p w14:paraId="38D1D35A" w14:textId="77777777" w:rsidR="00810159" w:rsidRPr="00810159" w:rsidRDefault="00810159" w:rsidP="00810159">
      <w:pPr>
        <w:rPr>
          <w:b/>
        </w:rPr>
      </w:pPr>
    </w:p>
    <w:p w14:paraId="64A601BA" w14:textId="77777777" w:rsidR="00810159" w:rsidRPr="00810159" w:rsidRDefault="00810159" w:rsidP="00810159">
      <w:pPr>
        <w:rPr>
          <w:lang w:val="en-US"/>
        </w:rPr>
      </w:pPr>
      <w:r w:rsidRPr="00810159">
        <w:rPr>
          <w:lang w:val="en-US"/>
        </w:rPr>
        <w:t>The study time for the module is divided as follows:</w:t>
      </w:r>
    </w:p>
    <w:tbl>
      <w:tblPr>
        <w:tblStyle w:val="TableGrid"/>
        <w:tblW w:w="0" w:type="auto"/>
        <w:tblInd w:w="108" w:type="dxa"/>
        <w:tblLayout w:type="fixed"/>
        <w:tblLook w:val="04A0" w:firstRow="1" w:lastRow="0" w:firstColumn="1" w:lastColumn="0" w:noHBand="0" w:noVBand="1"/>
      </w:tblPr>
      <w:tblGrid>
        <w:gridCol w:w="3969"/>
        <w:gridCol w:w="1701"/>
        <w:gridCol w:w="1843"/>
      </w:tblGrid>
      <w:tr w:rsidR="00810159" w:rsidRPr="00810159" w14:paraId="55A98735" w14:textId="77777777">
        <w:tc>
          <w:tcPr>
            <w:tcW w:w="3969" w:type="dxa"/>
            <w:tcBorders>
              <w:top w:val="single" w:sz="4" w:space="0" w:color="auto"/>
              <w:left w:val="single" w:sz="4" w:space="0" w:color="auto"/>
              <w:bottom w:val="single" w:sz="4" w:space="0" w:color="auto"/>
              <w:right w:val="single" w:sz="4" w:space="0" w:color="auto"/>
            </w:tcBorders>
            <w:hideMark/>
          </w:tcPr>
          <w:p w14:paraId="4F9D3B33" w14:textId="77777777" w:rsidR="00810159" w:rsidRPr="00810159" w:rsidRDefault="00810159" w:rsidP="00810159">
            <w:pPr>
              <w:spacing w:after="160" w:line="259" w:lineRule="auto"/>
              <w:rPr>
                <w:b/>
                <w:lang w:val="en-US"/>
              </w:rPr>
            </w:pPr>
            <w:r w:rsidRPr="00810159">
              <w:rPr>
                <w:b/>
                <w:lang w:val="en-US"/>
              </w:rPr>
              <w:t>Activity type</w:t>
            </w:r>
          </w:p>
        </w:tc>
        <w:tc>
          <w:tcPr>
            <w:tcW w:w="1701" w:type="dxa"/>
            <w:tcBorders>
              <w:top w:val="single" w:sz="4" w:space="0" w:color="auto"/>
              <w:left w:val="single" w:sz="4" w:space="0" w:color="auto"/>
              <w:bottom w:val="single" w:sz="4" w:space="0" w:color="auto"/>
              <w:right w:val="single" w:sz="4" w:space="0" w:color="auto"/>
            </w:tcBorders>
            <w:hideMark/>
          </w:tcPr>
          <w:p w14:paraId="5DF4EC51" w14:textId="77777777" w:rsidR="00810159" w:rsidRPr="00810159" w:rsidRDefault="00810159" w:rsidP="00810159">
            <w:pPr>
              <w:spacing w:after="160" w:line="259" w:lineRule="auto"/>
              <w:rPr>
                <w:b/>
                <w:lang w:val="en-US"/>
              </w:rPr>
            </w:pPr>
            <w:r w:rsidRPr="00810159">
              <w:rPr>
                <w:b/>
                <w:lang w:val="en-US"/>
              </w:rPr>
              <w:t>Hours</w:t>
            </w:r>
          </w:p>
        </w:tc>
        <w:tc>
          <w:tcPr>
            <w:tcW w:w="1843" w:type="dxa"/>
            <w:tcBorders>
              <w:top w:val="single" w:sz="4" w:space="0" w:color="auto"/>
              <w:left w:val="single" w:sz="4" w:space="0" w:color="auto"/>
              <w:bottom w:val="single" w:sz="4" w:space="0" w:color="auto"/>
              <w:right w:val="single" w:sz="4" w:space="0" w:color="auto"/>
            </w:tcBorders>
            <w:hideMark/>
          </w:tcPr>
          <w:p w14:paraId="181AC2A2" w14:textId="77777777" w:rsidR="00810159" w:rsidRPr="00810159" w:rsidRDefault="00810159" w:rsidP="00810159">
            <w:pPr>
              <w:spacing w:after="160" w:line="259" w:lineRule="auto"/>
              <w:rPr>
                <w:b/>
                <w:lang w:val="en-US"/>
              </w:rPr>
            </w:pPr>
            <w:r w:rsidRPr="00810159">
              <w:rPr>
                <w:b/>
                <w:lang w:val="en-US"/>
              </w:rPr>
              <w:t>Percentage</w:t>
            </w:r>
          </w:p>
        </w:tc>
      </w:tr>
      <w:tr w:rsidR="00810159" w:rsidRPr="00810159" w14:paraId="584E1443" w14:textId="77777777">
        <w:tc>
          <w:tcPr>
            <w:tcW w:w="3969" w:type="dxa"/>
            <w:tcBorders>
              <w:top w:val="single" w:sz="4" w:space="0" w:color="auto"/>
              <w:left w:val="single" w:sz="4" w:space="0" w:color="auto"/>
              <w:bottom w:val="single" w:sz="4" w:space="0" w:color="auto"/>
              <w:right w:val="single" w:sz="4" w:space="0" w:color="auto"/>
            </w:tcBorders>
            <w:hideMark/>
          </w:tcPr>
          <w:p w14:paraId="63B4EB98" w14:textId="77777777" w:rsidR="00810159" w:rsidRPr="00810159" w:rsidRDefault="00810159" w:rsidP="00810159">
            <w:pPr>
              <w:spacing w:after="160" w:line="259" w:lineRule="auto"/>
              <w:rPr>
                <w:lang w:val="en-US"/>
              </w:rPr>
            </w:pPr>
            <w:r w:rsidRPr="00810159">
              <w:rPr>
                <w:lang w:val="en-US"/>
              </w:rPr>
              <w:t>Scheduled learning</w:t>
            </w:r>
          </w:p>
        </w:tc>
        <w:tc>
          <w:tcPr>
            <w:tcW w:w="1701" w:type="dxa"/>
            <w:tcBorders>
              <w:top w:val="single" w:sz="4" w:space="0" w:color="auto"/>
              <w:left w:val="single" w:sz="4" w:space="0" w:color="auto"/>
              <w:bottom w:val="single" w:sz="4" w:space="0" w:color="auto"/>
              <w:right w:val="single" w:sz="4" w:space="0" w:color="auto"/>
            </w:tcBorders>
            <w:hideMark/>
          </w:tcPr>
          <w:p w14:paraId="2EBF2347" w14:textId="77777777" w:rsidR="00810159" w:rsidRPr="00810159" w:rsidRDefault="00810159" w:rsidP="00810159">
            <w:pPr>
              <w:spacing w:after="160" w:line="259" w:lineRule="auto"/>
              <w:rPr>
                <w:lang w:val="en-US"/>
              </w:rPr>
            </w:pPr>
            <w:r w:rsidRPr="00810159">
              <w:rPr>
                <w:lang w:val="en-US"/>
              </w:rPr>
              <w:t>48</w:t>
            </w:r>
          </w:p>
        </w:tc>
        <w:tc>
          <w:tcPr>
            <w:tcW w:w="1843" w:type="dxa"/>
            <w:tcBorders>
              <w:top w:val="single" w:sz="4" w:space="0" w:color="auto"/>
              <w:left w:val="single" w:sz="4" w:space="0" w:color="auto"/>
              <w:bottom w:val="single" w:sz="4" w:space="0" w:color="auto"/>
              <w:right w:val="single" w:sz="4" w:space="0" w:color="auto"/>
            </w:tcBorders>
            <w:hideMark/>
          </w:tcPr>
          <w:p w14:paraId="75B91456" w14:textId="77777777" w:rsidR="00810159" w:rsidRPr="00810159" w:rsidRDefault="00810159" w:rsidP="00810159">
            <w:pPr>
              <w:spacing w:after="160" w:line="259" w:lineRule="auto"/>
              <w:rPr>
                <w:lang w:val="en-US"/>
              </w:rPr>
            </w:pPr>
            <w:r w:rsidRPr="00810159">
              <w:rPr>
                <w:lang w:val="en-US"/>
              </w:rPr>
              <w:t>24%</w:t>
            </w:r>
          </w:p>
        </w:tc>
      </w:tr>
      <w:tr w:rsidR="00810159" w:rsidRPr="00810159" w14:paraId="63B65282" w14:textId="77777777">
        <w:tc>
          <w:tcPr>
            <w:tcW w:w="3969" w:type="dxa"/>
            <w:tcBorders>
              <w:top w:val="single" w:sz="4" w:space="0" w:color="auto"/>
              <w:left w:val="single" w:sz="4" w:space="0" w:color="auto"/>
              <w:bottom w:val="single" w:sz="4" w:space="0" w:color="auto"/>
              <w:right w:val="single" w:sz="4" w:space="0" w:color="auto"/>
            </w:tcBorders>
            <w:hideMark/>
          </w:tcPr>
          <w:p w14:paraId="466C3345" w14:textId="77777777" w:rsidR="00810159" w:rsidRPr="00810159" w:rsidRDefault="00810159" w:rsidP="00810159">
            <w:pPr>
              <w:spacing w:after="160" w:line="259" w:lineRule="auto"/>
              <w:rPr>
                <w:lang w:val="en-US"/>
              </w:rPr>
            </w:pPr>
            <w:r w:rsidRPr="00810159">
              <w:rPr>
                <w:lang w:val="en-US"/>
              </w:rPr>
              <w:t>Independent learning</w:t>
            </w:r>
          </w:p>
        </w:tc>
        <w:tc>
          <w:tcPr>
            <w:tcW w:w="1701" w:type="dxa"/>
            <w:tcBorders>
              <w:top w:val="single" w:sz="4" w:space="0" w:color="auto"/>
              <w:left w:val="single" w:sz="4" w:space="0" w:color="auto"/>
              <w:bottom w:val="single" w:sz="4" w:space="0" w:color="auto"/>
              <w:right w:val="single" w:sz="4" w:space="0" w:color="auto"/>
            </w:tcBorders>
            <w:hideMark/>
          </w:tcPr>
          <w:p w14:paraId="3FF7AB3E" w14:textId="77777777" w:rsidR="00810159" w:rsidRPr="00810159" w:rsidRDefault="00810159" w:rsidP="00810159">
            <w:pPr>
              <w:spacing w:after="160" w:line="259" w:lineRule="auto"/>
              <w:rPr>
                <w:lang w:val="en-US"/>
              </w:rPr>
            </w:pPr>
            <w:r w:rsidRPr="00810159">
              <w:rPr>
                <w:lang w:val="en-US"/>
              </w:rPr>
              <w:t>152</w:t>
            </w:r>
          </w:p>
        </w:tc>
        <w:tc>
          <w:tcPr>
            <w:tcW w:w="1843" w:type="dxa"/>
            <w:tcBorders>
              <w:top w:val="single" w:sz="4" w:space="0" w:color="auto"/>
              <w:left w:val="single" w:sz="4" w:space="0" w:color="auto"/>
              <w:bottom w:val="single" w:sz="4" w:space="0" w:color="auto"/>
              <w:right w:val="single" w:sz="4" w:space="0" w:color="auto"/>
            </w:tcBorders>
            <w:hideMark/>
          </w:tcPr>
          <w:p w14:paraId="1B7146D0" w14:textId="77777777" w:rsidR="00810159" w:rsidRPr="00810159" w:rsidRDefault="00810159" w:rsidP="00810159">
            <w:pPr>
              <w:spacing w:after="160" w:line="259" w:lineRule="auto"/>
              <w:rPr>
                <w:lang w:val="en-US"/>
              </w:rPr>
            </w:pPr>
            <w:r w:rsidRPr="00810159">
              <w:rPr>
                <w:lang w:val="en-US"/>
              </w:rPr>
              <w:t>76%</w:t>
            </w:r>
          </w:p>
        </w:tc>
      </w:tr>
      <w:tr w:rsidR="00810159" w:rsidRPr="00810159" w14:paraId="5B45A3CC" w14:textId="77777777">
        <w:tc>
          <w:tcPr>
            <w:tcW w:w="3969" w:type="dxa"/>
            <w:tcBorders>
              <w:top w:val="single" w:sz="4" w:space="0" w:color="auto"/>
              <w:left w:val="single" w:sz="4" w:space="0" w:color="auto"/>
              <w:bottom w:val="single" w:sz="4" w:space="0" w:color="auto"/>
              <w:right w:val="single" w:sz="4" w:space="0" w:color="auto"/>
            </w:tcBorders>
            <w:hideMark/>
          </w:tcPr>
          <w:p w14:paraId="648820DD" w14:textId="77777777" w:rsidR="00810159" w:rsidRPr="00810159" w:rsidRDefault="00810159" w:rsidP="00810159">
            <w:pPr>
              <w:spacing w:after="160" w:line="259" w:lineRule="auto"/>
              <w:rPr>
                <w:lang w:val="en-US"/>
              </w:rPr>
            </w:pPr>
            <w:r w:rsidRPr="00810159">
              <w:rPr>
                <w:lang w:val="en-US"/>
              </w:rPr>
              <w:t>Placement learning</w:t>
            </w:r>
          </w:p>
        </w:tc>
        <w:tc>
          <w:tcPr>
            <w:tcW w:w="1701" w:type="dxa"/>
            <w:tcBorders>
              <w:top w:val="single" w:sz="4" w:space="0" w:color="auto"/>
              <w:left w:val="single" w:sz="4" w:space="0" w:color="auto"/>
              <w:bottom w:val="single" w:sz="4" w:space="0" w:color="auto"/>
              <w:right w:val="single" w:sz="4" w:space="0" w:color="auto"/>
            </w:tcBorders>
            <w:hideMark/>
          </w:tcPr>
          <w:p w14:paraId="55619DBE" w14:textId="77777777" w:rsidR="00810159" w:rsidRPr="00810159" w:rsidRDefault="00810159" w:rsidP="00810159">
            <w:pPr>
              <w:spacing w:after="160" w:line="259" w:lineRule="auto"/>
              <w:rPr>
                <w:lang w:val="en-US"/>
              </w:rPr>
            </w:pPr>
            <w:r w:rsidRPr="00810159">
              <w:rPr>
                <w:lang w:val="en-US"/>
              </w:rPr>
              <w:t>0</w:t>
            </w:r>
          </w:p>
        </w:tc>
        <w:tc>
          <w:tcPr>
            <w:tcW w:w="1843" w:type="dxa"/>
            <w:tcBorders>
              <w:top w:val="single" w:sz="4" w:space="0" w:color="auto"/>
              <w:left w:val="single" w:sz="4" w:space="0" w:color="auto"/>
              <w:bottom w:val="single" w:sz="4" w:space="0" w:color="auto"/>
              <w:right w:val="single" w:sz="4" w:space="0" w:color="auto"/>
            </w:tcBorders>
            <w:hideMark/>
          </w:tcPr>
          <w:p w14:paraId="1CED6B9A" w14:textId="77777777" w:rsidR="00810159" w:rsidRPr="00810159" w:rsidRDefault="00810159" w:rsidP="00810159">
            <w:pPr>
              <w:spacing w:after="160" w:line="259" w:lineRule="auto"/>
              <w:rPr>
                <w:lang w:val="en-US"/>
              </w:rPr>
            </w:pPr>
            <w:r w:rsidRPr="00810159">
              <w:rPr>
                <w:lang w:val="en-US"/>
              </w:rPr>
              <w:t>0%</w:t>
            </w:r>
          </w:p>
        </w:tc>
      </w:tr>
      <w:tr w:rsidR="00810159" w:rsidRPr="00810159" w14:paraId="65A92EF4" w14:textId="77777777">
        <w:tc>
          <w:tcPr>
            <w:tcW w:w="3969" w:type="dxa"/>
            <w:tcBorders>
              <w:top w:val="single" w:sz="4" w:space="0" w:color="auto"/>
              <w:left w:val="single" w:sz="4" w:space="0" w:color="auto"/>
              <w:bottom w:val="single" w:sz="4" w:space="0" w:color="auto"/>
              <w:right w:val="single" w:sz="4" w:space="0" w:color="auto"/>
            </w:tcBorders>
            <w:hideMark/>
          </w:tcPr>
          <w:p w14:paraId="19A9B36F" w14:textId="77777777" w:rsidR="00810159" w:rsidRPr="00810159" w:rsidRDefault="00810159" w:rsidP="00810159">
            <w:pPr>
              <w:spacing w:after="160" w:line="259" w:lineRule="auto"/>
              <w:rPr>
                <w:lang w:val="en-US"/>
              </w:rPr>
            </w:pPr>
            <w:r w:rsidRPr="00810159">
              <w:rPr>
                <w:b/>
                <w:lang w:val="en-US"/>
              </w:rPr>
              <w:t>TOTAL</w:t>
            </w:r>
          </w:p>
        </w:tc>
        <w:tc>
          <w:tcPr>
            <w:tcW w:w="1701" w:type="dxa"/>
            <w:tcBorders>
              <w:top w:val="single" w:sz="4" w:space="0" w:color="auto"/>
              <w:left w:val="single" w:sz="4" w:space="0" w:color="auto"/>
              <w:bottom w:val="single" w:sz="4" w:space="0" w:color="auto"/>
              <w:right w:val="single" w:sz="4" w:space="0" w:color="auto"/>
            </w:tcBorders>
            <w:hideMark/>
          </w:tcPr>
          <w:p w14:paraId="1E557980" w14:textId="77777777" w:rsidR="00810159" w:rsidRPr="00810159" w:rsidRDefault="00810159" w:rsidP="00810159">
            <w:pPr>
              <w:spacing w:after="160" w:line="259" w:lineRule="auto"/>
              <w:rPr>
                <w:b/>
                <w:lang w:val="en-US"/>
              </w:rPr>
            </w:pPr>
            <w:r w:rsidRPr="00810159">
              <w:rPr>
                <w:b/>
                <w:lang w:val="en-US"/>
              </w:rPr>
              <w:t>200</w:t>
            </w:r>
          </w:p>
        </w:tc>
        <w:tc>
          <w:tcPr>
            <w:tcW w:w="1843" w:type="dxa"/>
            <w:tcBorders>
              <w:top w:val="single" w:sz="4" w:space="0" w:color="auto"/>
              <w:left w:val="single" w:sz="4" w:space="0" w:color="auto"/>
              <w:bottom w:val="single" w:sz="4" w:space="0" w:color="auto"/>
              <w:right w:val="single" w:sz="4" w:space="0" w:color="auto"/>
            </w:tcBorders>
            <w:hideMark/>
          </w:tcPr>
          <w:p w14:paraId="5022E49D" w14:textId="77777777" w:rsidR="00810159" w:rsidRPr="00810159" w:rsidRDefault="00810159" w:rsidP="00810159">
            <w:pPr>
              <w:spacing w:after="160" w:line="259" w:lineRule="auto"/>
              <w:rPr>
                <w:b/>
                <w:lang w:val="en-US"/>
              </w:rPr>
            </w:pPr>
            <w:r w:rsidRPr="00810159">
              <w:rPr>
                <w:b/>
                <w:lang w:val="en-US"/>
              </w:rPr>
              <w:t>100%</w:t>
            </w:r>
          </w:p>
        </w:tc>
      </w:tr>
    </w:tbl>
    <w:p w14:paraId="267B3144" w14:textId="77777777" w:rsidR="00810159" w:rsidRPr="00810159" w:rsidRDefault="00810159" w:rsidP="00810159">
      <w:pPr>
        <w:rPr>
          <w:b/>
        </w:rPr>
      </w:pPr>
    </w:p>
    <w:p w14:paraId="5F1DC363" w14:textId="77777777" w:rsidR="00810159" w:rsidRPr="00810159" w:rsidRDefault="00810159" w:rsidP="00810159">
      <w:pPr>
        <w:rPr>
          <w:b/>
        </w:rPr>
      </w:pPr>
      <w:r w:rsidRPr="00810159">
        <w:rPr>
          <w:b/>
        </w:rPr>
        <w:t>ASSESSMENT</w:t>
      </w:r>
    </w:p>
    <w:p w14:paraId="13DD83F6" w14:textId="77777777" w:rsidR="00810159" w:rsidRPr="00810159" w:rsidRDefault="00810159" w:rsidP="00810159">
      <w:pPr>
        <w:rPr>
          <w:b/>
        </w:rPr>
      </w:pPr>
    </w:p>
    <w:p w14:paraId="341C236C" w14:textId="77777777" w:rsidR="00810159" w:rsidRPr="00810159" w:rsidRDefault="00810159" w:rsidP="00810159">
      <w:pPr>
        <w:rPr>
          <w:b/>
        </w:rPr>
      </w:pPr>
      <w:r w:rsidRPr="00810159">
        <w:rPr>
          <w:b/>
        </w:rPr>
        <w:t>Assessment Component 1</w:t>
      </w:r>
    </w:p>
    <w:p w14:paraId="3687C2C6" w14:textId="77777777" w:rsidR="00810159" w:rsidRPr="00810159" w:rsidRDefault="00810159" w:rsidP="00810159">
      <w:pPr>
        <w:rPr>
          <w:b/>
          <w:i/>
        </w:rPr>
      </w:pPr>
      <w:r w:rsidRPr="00810159">
        <w:rPr>
          <w:b/>
          <w:i/>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7"/>
        <w:gridCol w:w="537"/>
        <w:gridCol w:w="2473"/>
        <w:gridCol w:w="537"/>
        <w:gridCol w:w="2471"/>
      </w:tblGrid>
      <w:tr w:rsidR="00810159" w:rsidRPr="00810159" w14:paraId="5A0D1D32" w14:textId="77777777">
        <w:tc>
          <w:tcPr>
            <w:tcW w:w="562" w:type="dxa"/>
            <w:hideMark/>
          </w:tcPr>
          <w:p w14:paraId="1147E5EC" w14:textId="77777777" w:rsidR="00810159" w:rsidRPr="00810159" w:rsidRDefault="00810159" w:rsidP="00810159">
            <w:pPr>
              <w:spacing w:after="160" w:line="259" w:lineRule="auto"/>
              <w:rPr>
                <w:b/>
                <w:lang w:val="en-US"/>
              </w:rPr>
            </w:pPr>
            <w:r w:rsidRPr="00810159">
              <w:rPr>
                <w:rFonts w:ascii="Segoe UI Symbol" w:hAnsi="Segoe UI Symbol" w:cs="Segoe UI Symbol"/>
                <w:lang w:val="en-US"/>
              </w:rPr>
              <w:t>☐</w:t>
            </w:r>
          </w:p>
        </w:tc>
        <w:tc>
          <w:tcPr>
            <w:tcW w:w="2458" w:type="dxa"/>
            <w:hideMark/>
          </w:tcPr>
          <w:p w14:paraId="0E4C46DC" w14:textId="77777777" w:rsidR="00810159" w:rsidRPr="00810159" w:rsidRDefault="00810159" w:rsidP="00810159">
            <w:pPr>
              <w:spacing w:after="160" w:line="259" w:lineRule="auto"/>
              <w:rPr>
                <w:b/>
                <w:lang w:val="en-US"/>
              </w:rPr>
            </w:pPr>
            <w:r w:rsidRPr="00810159">
              <w:rPr>
                <w:b/>
                <w:lang w:val="en-US"/>
              </w:rPr>
              <w:t>Written exam</w:t>
            </w:r>
          </w:p>
        </w:tc>
        <w:tc>
          <w:tcPr>
            <w:tcW w:w="538" w:type="dxa"/>
            <w:hideMark/>
          </w:tcPr>
          <w:p w14:paraId="1F471B46" w14:textId="77777777" w:rsidR="00810159" w:rsidRPr="00810159" w:rsidRDefault="00810159" w:rsidP="00810159">
            <w:pPr>
              <w:spacing w:after="160" w:line="259" w:lineRule="auto"/>
              <w:rPr>
                <w:b/>
                <w:lang w:val="en-US"/>
              </w:rPr>
            </w:pPr>
            <w:r w:rsidRPr="00810159">
              <w:rPr>
                <w:rFonts w:ascii="Segoe UI Symbol" w:hAnsi="Segoe UI Symbol" w:cs="Segoe UI Symbol"/>
                <w:lang w:val="en-US"/>
              </w:rPr>
              <w:t>☒</w:t>
            </w:r>
          </w:p>
        </w:tc>
        <w:tc>
          <w:tcPr>
            <w:tcW w:w="2482" w:type="dxa"/>
            <w:hideMark/>
          </w:tcPr>
          <w:p w14:paraId="05EE0C7F" w14:textId="77777777" w:rsidR="00810159" w:rsidRPr="00810159" w:rsidRDefault="00810159" w:rsidP="00810159">
            <w:pPr>
              <w:spacing w:after="160" w:line="259" w:lineRule="auto"/>
              <w:rPr>
                <w:b/>
                <w:lang w:val="en-US"/>
              </w:rPr>
            </w:pPr>
            <w:r w:rsidRPr="00810159">
              <w:rPr>
                <w:b/>
                <w:lang w:val="en-US"/>
              </w:rPr>
              <w:t>Coursework</w:t>
            </w:r>
          </w:p>
        </w:tc>
        <w:tc>
          <w:tcPr>
            <w:tcW w:w="538" w:type="dxa"/>
            <w:hideMark/>
          </w:tcPr>
          <w:p w14:paraId="1862233B" w14:textId="77777777" w:rsidR="00810159" w:rsidRPr="00810159" w:rsidRDefault="00810159" w:rsidP="00810159">
            <w:pPr>
              <w:spacing w:after="160" w:line="259" w:lineRule="auto"/>
              <w:rPr>
                <w:b/>
                <w:lang w:val="en-US"/>
              </w:rPr>
            </w:pPr>
            <w:r w:rsidRPr="00810159">
              <w:rPr>
                <w:rFonts w:ascii="Segoe UI Symbol" w:hAnsi="Segoe UI Symbol" w:cs="Segoe UI Symbol"/>
                <w:lang w:val="en-US"/>
              </w:rPr>
              <w:t>☐</w:t>
            </w:r>
          </w:p>
        </w:tc>
        <w:tc>
          <w:tcPr>
            <w:tcW w:w="2482" w:type="dxa"/>
            <w:hideMark/>
          </w:tcPr>
          <w:p w14:paraId="07EE3FAA" w14:textId="77777777" w:rsidR="00810159" w:rsidRPr="00810159" w:rsidRDefault="00810159" w:rsidP="00810159">
            <w:pPr>
              <w:spacing w:after="160" w:line="259" w:lineRule="auto"/>
              <w:rPr>
                <w:b/>
                <w:lang w:val="en-US"/>
              </w:rPr>
            </w:pPr>
            <w:r w:rsidRPr="00810159">
              <w:rPr>
                <w:b/>
                <w:lang w:val="en-US"/>
              </w:rPr>
              <w:t>Practical</w:t>
            </w:r>
          </w:p>
        </w:tc>
      </w:tr>
    </w:tbl>
    <w:p w14:paraId="4425E918" w14:textId="77777777" w:rsidR="00810159" w:rsidRPr="00810159" w:rsidRDefault="00810159" w:rsidP="00810159">
      <w:pPr>
        <w:rPr>
          <w:b/>
        </w:rPr>
      </w:pPr>
    </w:p>
    <w:tbl>
      <w:tblPr>
        <w:tblStyle w:val="TableGrid"/>
        <w:tblW w:w="0" w:type="auto"/>
        <w:tblInd w:w="-5" w:type="dxa"/>
        <w:tblLook w:val="04A0" w:firstRow="1" w:lastRow="0" w:firstColumn="1" w:lastColumn="0" w:noHBand="0" w:noVBand="1"/>
      </w:tblPr>
      <w:tblGrid>
        <w:gridCol w:w="3094"/>
        <w:gridCol w:w="3790"/>
        <w:gridCol w:w="1531"/>
      </w:tblGrid>
      <w:tr w:rsidR="00810159" w:rsidRPr="00810159" w14:paraId="0546233E" w14:textId="77777777">
        <w:tc>
          <w:tcPr>
            <w:tcW w:w="3094" w:type="dxa"/>
            <w:tcBorders>
              <w:top w:val="single" w:sz="4" w:space="0" w:color="auto"/>
              <w:left w:val="single" w:sz="4" w:space="0" w:color="auto"/>
              <w:bottom w:val="single" w:sz="4" w:space="0" w:color="auto"/>
              <w:right w:val="single" w:sz="4" w:space="0" w:color="auto"/>
            </w:tcBorders>
            <w:hideMark/>
          </w:tcPr>
          <w:p w14:paraId="7D6C2711" w14:textId="77777777" w:rsidR="00810159" w:rsidRPr="00810159" w:rsidRDefault="00810159" w:rsidP="00810159">
            <w:pPr>
              <w:spacing w:after="160" w:line="259" w:lineRule="auto"/>
              <w:rPr>
                <w:b/>
                <w:lang w:val="en-US"/>
              </w:rPr>
            </w:pPr>
            <w:r w:rsidRPr="00810159">
              <w:rPr>
                <w:b/>
                <w:lang w:val="en-US"/>
              </w:rPr>
              <w:t>Mode of assessment</w:t>
            </w:r>
          </w:p>
        </w:tc>
        <w:tc>
          <w:tcPr>
            <w:tcW w:w="3790" w:type="dxa"/>
            <w:tcBorders>
              <w:top w:val="single" w:sz="4" w:space="0" w:color="auto"/>
              <w:left w:val="single" w:sz="4" w:space="0" w:color="auto"/>
              <w:bottom w:val="single" w:sz="4" w:space="0" w:color="auto"/>
              <w:right w:val="single" w:sz="4" w:space="0" w:color="auto"/>
            </w:tcBorders>
            <w:hideMark/>
          </w:tcPr>
          <w:p w14:paraId="39239FDA" w14:textId="77777777" w:rsidR="00810159" w:rsidRPr="00810159" w:rsidRDefault="00810159" w:rsidP="00810159">
            <w:pPr>
              <w:spacing w:after="160" w:line="259" w:lineRule="auto"/>
              <w:rPr>
                <w:lang w:val="en-US"/>
              </w:rPr>
            </w:pPr>
            <w:r w:rsidRPr="00810159">
              <w:rPr>
                <w:b/>
                <w:lang w:val="en-US"/>
              </w:rPr>
              <w:t>Volume</w:t>
            </w:r>
          </w:p>
        </w:tc>
        <w:tc>
          <w:tcPr>
            <w:tcW w:w="1531" w:type="dxa"/>
            <w:tcBorders>
              <w:top w:val="single" w:sz="4" w:space="0" w:color="auto"/>
              <w:left w:val="single" w:sz="4" w:space="0" w:color="auto"/>
              <w:bottom w:val="single" w:sz="4" w:space="0" w:color="auto"/>
              <w:right w:val="single" w:sz="4" w:space="0" w:color="auto"/>
            </w:tcBorders>
            <w:hideMark/>
          </w:tcPr>
          <w:p w14:paraId="26B83E98" w14:textId="77777777" w:rsidR="00810159" w:rsidRPr="00810159" w:rsidRDefault="00810159" w:rsidP="00810159">
            <w:pPr>
              <w:spacing w:after="160" w:line="259" w:lineRule="auto"/>
              <w:rPr>
                <w:lang w:val="en-US"/>
              </w:rPr>
            </w:pPr>
            <w:r w:rsidRPr="00810159">
              <w:rPr>
                <w:b/>
                <w:lang w:val="en-US"/>
              </w:rPr>
              <w:t>Weighting</w:t>
            </w:r>
          </w:p>
        </w:tc>
      </w:tr>
      <w:tr w:rsidR="00810159" w:rsidRPr="00810159" w14:paraId="27AC12DE" w14:textId="77777777">
        <w:tc>
          <w:tcPr>
            <w:tcW w:w="3094" w:type="dxa"/>
            <w:tcBorders>
              <w:top w:val="single" w:sz="4" w:space="0" w:color="auto"/>
              <w:left w:val="single" w:sz="4" w:space="0" w:color="auto"/>
              <w:bottom w:val="single" w:sz="4" w:space="0" w:color="auto"/>
              <w:right w:val="single" w:sz="4" w:space="0" w:color="auto"/>
            </w:tcBorders>
            <w:hideMark/>
          </w:tcPr>
          <w:p w14:paraId="6EC2A2B7" w14:textId="77777777" w:rsidR="00810159" w:rsidRPr="00810159" w:rsidRDefault="00810159" w:rsidP="00810159">
            <w:pPr>
              <w:spacing w:after="160" w:line="259" w:lineRule="auto"/>
              <w:rPr>
                <w:lang w:val="en-US"/>
              </w:rPr>
            </w:pPr>
            <w:r w:rsidRPr="00810159">
              <w:rPr>
                <w:lang w:val="en-US"/>
              </w:rPr>
              <w:t xml:space="preserve">Assignment </w:t>
            </w:r>
          </w:p>
        </w:tc>
        <w:tc>
          <w:tcPr>
            <w:tcW w:w="3790" w:type="dxa"/>
            <w:tcBorders>
              <w:top w:val="single" w:sz="4" w:space="0" w:color="auto"/>
              <w:left w:val="single" w:sz="4" w:space="0" w:color="auto"/>
              <w:bottom w:val="single" w:sz="4" w:space="0" w:color="auto"/>
              <w:right w:val="single" w:sz="4" w:space="0" w:color="auto"/>
            </w:tcBorders>
            <w:hideMark/>
          </w:tcPr>
          <w:p w14:paraId="3BE9323A" w14:textId="77777777" w:rsidR="00810159" w:rsidRPr="00810159" w:rsidRDefault="00810159" w:rsidP="00810159">
            <w:pPr>
              <w:spacing w:after="160" w:line="259" w:lineRule="auto"/>
              <w:rPr>
                <w:lang w:val="en-US"/>
              </w:rPr>
            </w:pPr>
            <w:r w:rsidRPr="00810159">
              <w:rPr>
                <w:lang w:val="en-US"/>
              </w:rPr>
              <w:t xml:space="preserve">2,500 words </w:t>
            </w:r>
          </w:p>
        </w:tc>
        <w:tc>
          <w:tcPr>
            <w:tcW w:w="1531" w:type="dxa"/>
            <w:tcBorders>
              <w:top w:val="single" w:sz="4" w:space="0" w:color="auto"/>
              <w:left w:val="single" w:sz="4" w:space="0" w:color="auto"/>
              <w:bottom w:val="single" w:sz="4" w:space="0" w:color="auto"/>
              <w:right w:val="single" w:sz="4" w:space="0" w:color="auto"/>
            </w:tcBorders>
            <w:hideMark/>
          </w:tcPr>
          <w:p w14:paraId="7C38BCB3" w14:textId="77777777" w:rsidR="00810159" w:rsidRPr="00810159" w:rsidRDefault="00810159" w:rsidP="00810159">
            <w:pPr>
              <w:spacing w:after="160" w:line="259" w:lineRule="auto"/>
              <w:rPr>
                <w:lang w:val="en-US"/>
              </w:rPr>
            </w:pPr>
            <w:r w:rsidRPr="00810159">
              <w:rPr>
                <w:lang w:val="en-US"/>
              </w:rPr>
              <w:t>50%</w:t>
            </w:r>
          </w:p>
        </w:tc>
      </w:tr>
    </w:tbl>
    <w:p w14:paraId="0F5CA199" w14:textId="77777777" w:rsidR="00810159" w:rsidRPr="00810159" w:rsidRDefault="00810159" w:rsidP="00810159">
      <w:pPr>
        <w:rPr>
          <w:b/>
        </w:rPr>
      </w:pPr>
    </w:p>
    <w:p w14:paraId="6FB020FA" w14:textId="77777777" w:rsidR="00810159" w:rsidRPr="00810159" w:rsidRDefault="00810159" w:rsidP="00810159">
      <w:pPr>
        <w:rPr>
          <w:b/>
        </w:rPr>
      </w:pPr>
      <w:r w:rsidRPr="00810159">
        <w:rPr>
          <w:b/>
        </w:rPr>
        <w:t>Assessment Component 2</w:t>
      </w:r>
    </w:p>
    <w:p w14:paraId="52EE1214" w14:textId="77777777" w:rsidR="00810159" w:rsidRPr="00810159" w:rsidRDefault="00810159" w:rsidP="00810159">
      <w:pPr>
        <w:rPr>
          <w:b/>
          <w:i/>
        </w:rPr>
      </w:pPr>
      <w:r w:rsidRPr="00810159">
        <w:rPr>
          <w:b/>
          <w:i/>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7"/>
        <w:gridCol w:w="537"/>
        <w:gridCol w:w="2473"/>
        <w:gridCol w:w="537"/>
        <w:gridCol w:w="2471"/>
      </w:tblGrid>
      <w:tr w:rsidR="00810159" w:rsidRPr="00810159" w14:paraId="3A9D1621" w14:textId="77777777">
        <w:tc>
          <w:tcPr>
            <w:tcW w:w="562" w:type="dxa"/>
            <w:hideMark/>
          </w:tcPr>
          <w:p w14:paraId="12385B77" w14:textId="77777777" w:rsidR="00810159" w:rsidRPr="00810159" w:rsidRDefault="00810159" w:rsidP="00810159">
            <w:pPr>
              <w:spacing w:after="160" w:line="259" w:lineRule="auto"/>
              <w:rPr>
                <w:b/>
                <w:lang w:val="en-US"/>
              </w:rPr>
            </w:pPr>
            <w:r w:rsidRPr="00810159">
              <w:rPr>
                <w:rFonts w:ascii="Segoe UI Symbol" w:hAnsi="Segoe UI Symbol" w:cs="Segoe UI Symbol"/>
                <w:lang w:val="en-US"/>
              </w:rPr>
              <w:t>☐</w:t>
            </w:r>
          </w:p>
        </w:tc>
        <w:tc>
          <w:tcPr>
            <w:tcW w:w="2458" w:type="dxa"/>
            <w:hideMark/>
          </w:tcPr>
          <w:p w14:paraId="1719A1AD" w14:textId="77777777" w:rsidR="00810159" w:rsidRPr="00810159" w:rsidRDefault="00810159" w:rsidP="00810159">
            <w:pPr>
              <w:spacing w:after="160" w:line="259" w:lineRule="auto"/>
              <w:rPr>
                <w:b/>
                <w:lang w:val="en-US"/>
              </w:rPr>
            </w:pPr>
            <w:r w:rsidRPr="00810159">
              <w:rPr>
                <w:b/>
                <w:lang w:val="en-US"/>
              </w:rPr>
              <w:t>Written exam</w:t>
            </w:r>
          </w:p>
        </w:tc>
        <w:tc>
          <w:tcPr>
            <w:tcW w:w="538" w:type="dxa"/>
            <w:hideMark/>
          </w:tcPr>
          <w:p w14:paraId="4D5C1B3A" w14:textId="77777777" w:rsidR="00810159" w:rsidRPr="00810159" w:rsidRDefault="00810159" w:rsidP="00810159">
            <w:pPr>
              <w:spacing w:after="160" w:line="259" w:lineRule="auto"/>
              <w:rPr>
                <w:b/>
                <w:lang w:val="en-US"/>
              </w:rPr>
            </w:pPr>
            <w:r w:rsidRPr="00810159">
              <w:rPr>
                <w:rFonts w:ascii="Segoe UI Symbol" w:hAnsi="Segoe UI Symbol" w:cs="Segoe UI Symbol"/>
                <w:lang w:val="en-US"/>
              </w:rPr>
              <w:t>☒</w:t>
            </w:r>
          </w:p>
        </w:tc>
        <w:tc>
          <w:tcPr>
            <w:tcW w:w="2482" w:type="dxa"/>
            <w:hideMark/>
          </w:tcPr>
          <w:p w14:paraId="618D4E72" w14:textId="77777777" w:rsidR="00810159" w:rsidRPr="00810159" w:rsidRDefault="00810159" w:rsidP="00810159">
            <w:pPr>
              <w:spacing w:after="160" w:line="259" w:lineRule="auto"/>
              <w:rPr>
                <w:b/>
                <w:lang w:val="en-US"/>
              </w:rPr>
            </w:pPr>
            <w:r w:rsidRPr="00810159">
              <w:rPr>
                <w:b/>
                <w:lang w:val="en-US"/>
              </w:rPr>
              <w:t>Coursework</w:t>
            </w:r>
          </w:p>
        </w:tc>
        <w:tc>
          <w:tcPr>
            <w:tcW w:w="538" w:type="dxa"/>
            <w:hideMark/>
          </w:tcPr>
          <w:p w14:paraId="0507451B" w14:textId="77777777" w:rsidR="00810159" w:rsidRPr="00810159" w:rsidRDefault="00810159" w:rsidP="00810159">
            <w:pPr>
              <w:spacing w:after="160" w:line="259" w:lineRule="auto"/>
              <w:rPr>
                <w:b/>
                <w:lang w:val="en-US"/>
              </w:rPr>
            </w:pPr>
            <w:r w:rsidRPr="00810159">
              <w:rPr>
                <w:rFonts w:ascii="Segoe UI Symbol" w:hAnsi="Segoe UI Symbol" w:cs="Segoe UI Symbol"/>
                <w:lang w:val="en-US"/>
              </w:rPr>
              <w:t>☐</w:t>
            </w:r>
          </w:p>
        </w:tc>
        <w:tc>
          <w:tcPr>
            <w:tcW w:w="2482" w:type="dxa"/>
            <w:hideMark/>
          </w:tcPr>
          <w:p w14:paraId="02F2E08C" w14:textId="77777777" w:rsidR="00810159" w:rsidRPr="00810159" w:rsidRDefault="00810159" w:rsidP="00810159">
            <w:pPr>
              <w:spacing w:after="160" w:line="259" w:lineRule="auto"/>
              <w:rPr>
                <w:b/>
                <w:lang w:val="en-US"/>
              </w:rPr>
            </w:pPr>
            <w:r w:rsidRPr="00810159">
              <w:rPr>
                <w:b/>
                <w:lang w:val="en-US"/>
              </w:rPr>
              <w:t>Practical</w:t>
            </w:r>
          </w:p>
        </w:tc>
      </w:tr>
    </w:tbl>
    <w:p w14:paraId="3766BD78" w14:textId="77777777" w:rsidR="00810159" w:rsidRPr="00810159" w:rsidRDefault="00810159" w:rsidP="00810159">
      <w:pPr>
        <w:rPr>
          <w:b/>
        </w:rPr>
      </w:pPr>
    </w:p>
    <w:tbl>
      <w:tblPr>
        <w:tblStyle w:val="TableGrid"/>
        <w:tblW w:w="0" w:type="auto"/>
        <w:tblInd w:w="-5" w:type="dxa"/>
        <w:tblLook w:val="04A0" w:firstRow="1" w:lastRow="0" w:firstColumn="1" w:lastColumn="0" w:noHBand="0" w:noVBand="1"/>
      </w:tblPr>
      <w:tblGrid>
        <w:gridCol w:w="3094"/>
        <w:gridCol w:w="3790"/>
        <w:gridCol w:w="1531"/>
      </w:tblGrid>
      <w:tr w:rsidR="00810159" w:rsidRPr="00810159" w14:paraId="69CF9F02" w14:textId="77777777">
        <w:tc>
          <w:tcPr>
            <w:tcW w:w="3094" w:type="dxa"/>
            <w:tcBorders>
              <w:top w:val="single" w:sz="4" w:space="0" w:color="auto"/>
              <w:left w:val="single" w:sz="4" w:space="0" w:color="auto"/>
              <w:bottom w:val="single" w:sz="4" w:space="0" w:color="auto"/>
              <w:right w:val="single" w:sz="4" w:space="0" w:color="auto"/>
            </w:tcBorders>
            <w:hideMark/>
          </w:tcPr>
          <w:p w14:paraId="7B7F6807" w14:textId="77777777" w:rsidR="00810159" w:rsidRPr="00810159" w:rsidRDefault="00810159" w:rsidP="00810159">
            <w:pPr>
              <w:spacing w:after="160" w:line="259" w:lineRule="auto"/>
              <w:rPr>
                <w:b/>
                <w:lang w:val="en-US"/>
              </w:rPr>
            </w:pPr>
            <w:r w:rsidRPr="00810159">
              <w:rPr>
                <w:b/>
                <w:lang w:val="en-US"/>
              </w:rPr>
              <w:t>Mode of assessment</w:t>
            </w:r>
          </w:p>
        </w:tc>
        <w:tc>
          <w:tcPr>
            <w:tcW w:w="3790" w:type="dxa"/>
            <w:tcBorders>
              <w:top w:val="single" w:sz="4" w:space="0" w:color="auto"/>
              <w:left w:val="single" w:sz="4" w:space="0" w:color="auto"/>
              <w:bottom w:val="single" w:sz="4" w:space="0" w:color="auto"/>
              <w:right w:val="single" w:sz="4" w:space="0" w:color="auto"/>
            </w:tcBorders>
            <w:hideMark/>
          </w:tcPr>
          <w:p w14:paraId="61C6C0AA" w14:textId="77777777" w:rsidR="00810159" w:rsidRPr="00810159" w:rsidRDefault="00810159" w:rsidP="00810159">
            <w:pPr>
              <w:spacing w:after="160" w:line="259" w:lineRule="auto"/>
              <w:rPr>
                <w:lang w:val="en-US"/>
              </w:rPr>
            </w:pPr>
            <w:r w:rsidRPr="00810159">
              <w:rPr>
                <w:b/>
                <w:lang w:val="en-US"/>
              </w:rPr>
              <w:t>Volume</w:t>
            </w:r>
          </w:p>
        </w:tc>
        <w:tc>
          <w:tcPr>
            <w:tcW w:w="1531" w:type="dxa"/>
            <w:tcBorders>
              <w:top w:val="single" w:sz="4" w:space="0" w:color="auto"/>
              <w:left w:val="single" w:sz="4" w:space="0" w:color="auto"/>
              <w:bottom w:val="single" w:sz="4" w:space="0" w:color="auto"/>
              <w:right w:val="single" w:sz="4" w:space="0" w:color="auto"/>
            </w:tcBorders>
            <w:hideMark/>
          </w:tcPr>
          <w:p w14:paraId="20DA17CC" w14:textId="77777777" w:rsidR="00810159" w:rsidRPr="00810159" w:rsidRDefault="00810159" w:rsidP="00810159">
            <w:pPr>
              <w:spacing w:after="160" w:line="259" w:lineRule="auto"/>
              <w:rPr>
                <w:lang w:val="en-US"/>
              </w:rPr>
            </w:pPr>
            <w:r w:rsidRPr="00810159">
              <w:rPr>
                <w:b/>
                <w:lang w:val="en-US"/>
              </w:rPr>
              <w:t>Weighting</w:t>
            </w:r>
          </w:p>
        </w:tc>
      </w:tr>
      <w:tr w:rsidR="00810159" w:rsidRPr="00810159" w14:paraId="6F011868" w14:textId="77777777">
        <w:tc>
          <w:tcPr>
            <w:tcW w:w="3094" w:type="dxa"/>
            <w:tcBorders>
              <w:top w:val="single" w:sz="4" w:space="0" w:color="auto"/>
              <w:left w:val="single" w:sz="4" w:space="0" w:color="auto"/>
              <w:bottom w:val="single" w:sz="4" w:space="0" w:color="auto"/>
              <w:right w:val="single" w:sz="4" w:space="0" w:color="auto"/>
            </w:tcBorders>
            <w:hideMark/>
          </w:tcPr>
          <w:p w14:paraId="5D140EE1" w14:textId="77777777" w:rsidR="00810159" w:rsidRPr="00810159" w:rsidRDefault="00810159" w:rsidP="00810159">
            <w:pPr>
              <w:spacing w:after="160" w:line="259" w:lineRule="auto"/>
              <w:rPr>
                <w:lang w:val="en-US"/>
              </w:rPr>
            </w:pPr>
            <w:r w:rsidRPr="00810159">
              <w:rPr>
                <w:lang w:val="en-US"/>
              </w:rPr>
              <w:t>Assignment</w:t>
            </w:r>
          </w:p>
        </w:tc>
        <w:tc>
          <w:tcPr>
            <w:tcW w:w="3790" w:type="dxa"/>
            <w:tcBorders>
              <w:top w:val="single" w:sz="4" w:space="0" w:color="auto"/>
              <w:left w:val="single" w:sz="4" w:space="0" w:color="auto"/>
              <w:bottom w:val="single" w:sz="4" w:space="0" w:color="auto"/>
              <w:right w:val="single" w:sz="4" w:space="0" w:color="auto"/>
            </w:tcBorders>
            <w:hideMark/>
          </w:tcPr>
          <w:p w14:paraId="658BB0F1" w14:textId="77777777" w:rsidR="00810159" w:rsidRPr="00810159" w:rsidRDefault="00810159" w:rsidP="00810159">
            <w:pPr>
              <w:spacing w:after="160" w:line="259" w:lineRule="auto"/>
              <w:rPr>
                <w:lang w:val="en-US"/>
              </w:rPr>
            </w:pPr>
            <w:r w:rsidRPr="00810159">
              <w:rPr>
                <w:lang w:val="en-US"/>
              </w:rPr>
              <w:t>2,500 words</w:t>
            </w:r>
          </w:p>
        </w:tc>
        <w:tc>
          <w:tcPr>
            <w:tcW w:w="1531" w:type="dxa"/>
            <w:tcBorders>
              <w:top w:val="single" w:sz="4" w:space="0" w:color="auto"/>
              <w:left w:val="single" w:sz="4" w:space="0" w:color="auto"/>
              <w:bottom w:val="single" w:sz="4" w:space="0" w:color="auto"/>
              <w:right w:val="single" w:sz="4" w:space="0" w:color="auto"/>
            </w:tcBorders>
            <w:hideMark/>
          </w:tcPr>
          <w:p w14:paraId="3B0FFA46" w14:textId="77777777" w:rsidR="00810159" w:rsidRPr="00810159" w:rsidRDefault="00810159" w:rsidP="00810159">
            <w:pPr>
              <w:spacing w:after="160" w:line="259" w:lineRule="auto"/>
              <w:rPr>
                <w:lang w:val="en-US"/>
              </w:rPr>
            </w:pPr>
            <w:r w:rsidRPr="00810159">
              <w:rPr>
                <w:lang w:val="en-US"/>
              </w:rPr>
              <w:t>50%</w:t>
            </w:r>
          </w:p>
        </w:tc>
      </w:tr>
    </w:tbl>
    <w:p w14:paraId="18124AD7" w14:textId="77777777" w:rsidR="00810159" w:rsidRPr="00810159" w:rsidRDefault="00810159" w:rsidP="00810159"/>
    <w:p w14:paraId="10CDD3BB" w14:textId="77777777" w:rsidR="00810159" w:rsidRPr="00810159" w:rsidRDefault="00810159" w:rsidP="00810159">
      <w:pPr>
        <w:rPr>
          <w:b/>
        </w:rPr>
      </w:pPr>
      <w:r w:rsidRPr="00810159">
        <w:rPr>
          <w:b/>
        </w:rPr>
        <w:t>Assessment Summary</w:t>
      </w:r>
    </w:p>
    <w:tbl>
      <w:tblPr>
        <w:tblStyle w:val="TableGrid"/>
        <w:tblW w:w="0" w:type="auto"/>
        <w:tblLayout w:type="fixed"/>
        <w:tblLook w:val="04A0" w:firstRow="1" w:lastRow="0" w:firstColumn="1" w:lastColumn="0" w:noHBand="0" w:noVBand="1"/>
      </w:tblPr>
      <w:tblGrid>
        <w:gridCol w:w="3261"/>
        <w:gridCol w:w="1842"/>
      </w:tblGrid>
      <w:tr w:rsidR="00810159" w:rsidRPr="00810159" w14:paraId="6F0F5822" w14:textId="77777777">
        <w:tc>
          <w:tcPr>
            <w:tcW w:w="3261" w:type="dxa"/>
            <w:tcBorders>
              <w:top w:val="single" w:sz="4" w:space="0" w:color="auto"/>
              <w:left w:val="single" w:sz="4" w:space="0" w:color="auto"/>
              <w:bottom w:val="single" w:sz="4" w:space="0" w:color="auto"/>
              <w:right w:val="single" w:sz="4" w:space="0" w:color="auto"/>
            </w:tcBorders>
            <w:hideMark/>
          </w:tcPr>
          <w:p w14:paraId="43405432" w14:textId="77777777" w:rsidR="00810159" w:rsidRPr="00810159" w:rsidRDefault="00810159" w:rsidP="00810159">
            <w:pPr>
              <w:spacing w:after="160" w:line="259" w:lineRule="auto"/>
              <w:rPr>
                <w:b/>
                <w:lang w:val="en-US"/>
              </w:rPr>
            </w:pPr>
            <w:r w:rsidRPr="00810159">
              <w:rPr>
                <w:b/>
                <w:lang w:val="en-US"/>
              </w:rPr>
              <w:t>Activity type</w:t>
            </w:r>
          </w:p>
        </w:tc>
        <w:tc>
          <w:tcPr>
            <w:tcW w:w="1842" w:type="dxa"/>
            <w:tcBorders>
              <w:top w:val="single" w:sz="4" w:space="0" w:color="auto"/>
              <w:left w:val="single" w:sz="4" w:space="0" w:color="auto"/>
              <w:bottom w:val="single" w:sz="4" w:space="0" w:color="auto"/>
              <w:right w:val="single" w:sz="4" w:space="0" w:color="auto"/>
            </w:tcBorders>
            <w:hideMark/>
          </w:tcPr>
          <w:p w14:paraId="15EAE2E6" w14:textId="77777777" w:rsidR="00810159" w:rsidRPr="00810159" w:rsidRDefault="00810159" w:rsidP="00810159">
            <w:pPr>
              <w:spacing w:after="160" w:line="259" w:lineRule="auto"/>
              <w:rPr>
                <w:b/>
                <w:lang w:val="en-US"/>
              </w:rPr>
            </w:pPr>
            <w:r w:rsidRPr="00810159">
              <w:rPr>
                <w:b/>
                <w:lang w:val="en-US"/>
              </w:rPr>
              <w:t>Percentage</w:t>
            </w:r>
          </w:p>
        </w:tc>
      </w:tr>
      <w:tr w:rsidR="00810159" w:rsidRPr="00810159" w14:paraId="7E069854" w14:textId="77777777">
        <w:tc>
          <w:tcPr>
            <w:tcW w:w="3261" w:type="dxa"/>
            <w:tcBorders>
              <w:top w:val="single" w:sz="4" w:space="0" w:color="auto"/>
              <w:left w:val="single" w:sz="4" w:space="0" w:color="auto"/>
              <w:bottom w:val="single" w:sz="4" w:space="0" w:color="auto"/>
              <w:right w:val="single" w:sz="4" w:space="0" w:color="auto"/>
            </w:tcBorders>
            <w:hideMark/>
          </w:tcPr>
          <w:p w14:paraId="3AB5149A" w14:textId="77777777" w:rsidR="00810159" w:rsidRPr="00810159" w:rsidRDefault="00810159" w:rsidP="00810159">
            <w:pPr>
              <w:spacing w:after="160" w:line="259" w:lineRule="auto"/>
              <w:rPr>
                <w:lang w:val="en-US"/>
              </w:rPr>
            </w:pPr>
            <w:r w:rsidRPr="00810159">
              <w:rPr>
                <w:lang w:val="en-US"/>
              </w:rPr>
              <w:lastRenderedPageBreak/>
              <w:t>Written exam</w:t>
            </w:r>
          </w:p>
        </w:tc>
        <w:tc>
          <w:tcPr>
            <w:tcW w:w="1842" w:type="dxa"/>
            <w:tcBorders>
              <w:top w:val="single" w:sz="4" w:space="0" w:color="auto"/>
              <w:left w:val="single" w:sz="4" w:space="0" w:color="auto"/>
              <w:bottom w:val="single" w:sz="4" w:space="0" w:color="auto"/>
              <w:right w:val="single" w:sz="4" w:space="0" w:color="auto"/>
            </w:tcBorders>
            <w:hideMark/>
          </w:tcPr>
          <w:p w14:paraId="4FE42259" w14:textId="77777777" w:rsidR="00810159" w:rsidRPr="00810159" w:rsidRDefault="00810159" w:rsidP="00810159">
            <w:pPr>
              <w:spacing w:after="160" w:line="259" w:lineRule="auto"/>
              <w:rPr>
                <w:lang w:val="en-US"/>
              </w:rPr>
            </w:pPr>
            <w:r w:rsidRPr="00810159">
              <w:rPr>
                <w:lang w:val="en-US"/>
              </w:rPr>
              <w:t>0%</w:t>
            </w:r>
          </w:p>
        </w:tc>
      </w:tr>
      <w:tr w:rsidR="00810159" w:rsidRPr="00810159" w14:paraId="49DE64A7" w14:textId="77777777">
        <w:tc>
          <w:tcPr>
            <w:tcW w:w="3261" w:type="dxa"/>
            <w:tcBorders>
              <w:top w:val="single" w:sz="4" w:space="0" w:color="auto"/>
              <w:left w:val="single" w:sz="4" w:space="0" w:color="auto"/>
              <w:bottom w:val="single" w:sz="4" w:space="0" w:color="auto"/>
              <w:right w:val="single" w:sz="4" w:space="0" w:color="auto"/>
            </w:tcBorders>
            <w:hideMark/>
          </w:tcPr>
          <w:p w14:paraId="5E0ED336" w14:textId="77777777" w:rsidR="00810159" w:rsidRPr="00810159" w:rsidRDefault="00810159" w:rsidP="00810159">
            <w:pPr>
              <w:spacing w:after="160" w:line="259" w:lineRule="auto"/>
              <w:rPr>
                <w:lang w:val="en-US"/>
              </w:rPr>
            </w:pPr>
            <w:r w:rsidRPr="00810159">
              <w:rPr>
                <w:lang w:val="en-US"/>
              </w:rPr>
              <w:t>Coursework</w:t>
            </w:r>
          </w:p>
        </w:tc>
        <w:tc>
          <w:tcPr>
            <w:tcW w:w="1842" w:type="dxa"/>
            <w:tcBorders>
              <w:top w:val="single" w:sz="4" w:space="0" w:color="auto"/>
              <w:left w:val="single" w:sz="4" w:space="0" w:color="auto"/>
              <w:bottom w:val="single" w:sz="4" w:space="0" w:color="auto"/>
              <w:right w:val="single" w:sz="4" w:space="0" w:color="auto"/>
            </w:tcBorders>
            <w:hideMark/>
          </w:tcPr>
          <w:p w14:paraId="79C9B2D4" w14:textId="77777777" w:rsidR="00810159" w:rsidRPr="00810159" w:rsidRDefault="00810159" w:rsidP="00810159">
            <w:pPr>
              <w:spacing w:after="160" w:line="259" w:lineRule="auto"/>
              <w:rPr>
                <w:lang w:val="en-US"/>
              </w:rPr>
            </w:pPr>
            <w:r w:rsidRPr="00810159">
              <w:rPr>
                <w:lang w:val="en-US"/>
              </w:rPr>
              <w:t>100%</w:t>
            </w:r>
          </w:p>
        </w:tc>
      </w:tr>
      <w:tr w:rsidR="00810159" w:rsidRPr="00810159" w14:paraId="6515CF08" w14:textId="77777777">
        <w:tc>
          <w:tcPr>
            <w:tcW w:w="3261" w:type="dxa"/>
            <w:tcBorders>
              <w:top w:val="single" w:sz="4" w:space="0" w:color="auto"/>
              <w:left w:val="single" w:sz="4" w:space="0" w:color="auto"/>
              <w:bottom w:val="single" w:sz="4" w:space="0" w:color="auto"/>
              <w:right w:val="single" w:sz="4" w:space="0" w:color="auto"/>
            </w:tcBorders>
            <w:hideMark/>
          </w:tcPr>
          <w:p w14:paraId="73C83B66" w14:textId="77777777" w:rsidR="00810159" w:rsidRPr="00810159" w:rsidRDefault="00810159" w:rsidP="00810159">
            <w:pPr>
              <w:spacing w:after="160" w:line="259" w:lineRule="auto"/>
              <w:rPr>
                <w:lang w:val="en-US"/>
              </w:rPr>
            </w:pPr>
            <w:r w:rsidRPr="00810159">
              <w:rPr>
                <w:lang w:val="en-US"/>
              </w:rPr>
              <w:t>Practical</w:t>
            </w:r>
          </w:p>
        </w:tc>
        <w:tc>
          <w:tcPr>
            <w:tcW w:w="1842" w:type="dxa"/>
            <w:tcBorders>
              <w:top w:val="single" w:sz="4" w:space="0" w:color="auto"/>
              <w:left w:val="single" w:sz="4" w:space="0" w:color="auto"/>
              <w:bottom w:val="single" w:sz="4" w:space="0" w:color="auto"/>
              <w:right w:val="single" w:sz="4" w:space="0" w:color="auto"/>
            </w:tcBorders>
            <w:hideMark/>
          </w:tcPr>
          <w:p w14:paraId="639BA500" w14:textId="77777777" w:rsidR="00810159" w:rsidRPr="00810159" w:rsidRDefault="00810159" w:rsidP="00810159">
            <w:pPr>
              <w:spacing w:after="160" w:line="259" w:lineRule="auto"/>
              <w:rPr>
                <w:lang w:val="en-US"/>
              </w:rPr>
            </w:pPr>
            <w:r w:rsidRPr="00810159">
              <w:rPr>
                <w:lang w:val="en-US"/>
              </w:rPr>
              <w:t>0%</w:t>
            </w:r>
          </w:p>
        </w:tc>
      </w:tr>
      <w:tr w:rsidR="00810159" w:rsidRPr="00810159" w14:paraId="51F8B527" w14:textId="77777777">
        <w:tc>
          <w:tcPr>
            <w:tcW w:w="3261" w:type="dxa"/>
            <w:tcBorders>
              <w:top w:val="single" w:sz="4" w:space="0" w:color="auto"/>
              <w:left w:val="single" w:sz="4" w:space="0" w:color="auto"/>
              <w:bottom w:val="single" w:sz="4" w:space="0" w:color="auto"/>
              <w:right w:val="single" w:sz="4" w:space="0" w:color="auto"/>
            </w:tcBorders>
            <w:hideMark/>
          </w:tcPr>
          <w:p w14:paraId="10B4648A" w14:textId="77777777" w:rsidR="00810159" w:rsidRPr="00810159" w:rsidRDefault="00810159" w:rsidP="00810159">
            <w:pPr>
              <w:spacing w:after="160" w:line="259" w:lineRule="auto"/>
              <w:rPr>
                <w:lang w:val="en-US"/>
              </w:rPr>
            </w:pPr>
            <w:r w:rsidRPr="00810159">
              <w:rPr>
                <w:b/>
                <w:lang w:val="en-US"/>
              </w:rPr>
              <w:t>TOTAL</w:t>
            </w:r>
          </w:p>
        </w:tc>
        <w:tc>
          <w:tcPr>
            <w:tcW w:w="1842" w:type="dxa"/>
            <w:tcBorders>
              <w:top w:val="single" w:sz="4" w:space="0" w:color="auto"/>
              <w:left w:val="single" w:sz="4" w:space="0" w:color="auto"/>
              <w:bottom w:val="single" w:sz="4" w:space="0" w:color="auto"/>
              <w:right w:val="single" w:sz="4" w:space="0" w:color="auto"/>
            </w:tcBorders>
            <w:hideMark/>
          </w:tcPr>
          <w:p w14:paraId="7381B48F" w14:textId="77777777" w:rsidR="00810159" w:rsidRPr="00810159" w:rsidRDefault="00810159" w:rsidP="00810159">
            <w:pPr>
              <w:spacing w:after="160" w:line="259" w:lineRule="auto"/>
              <w:rPr>
                <w:b/>
                <w:lang w:val="en-US"/>
              </w:rPr>
            </w:pPr>
            <w:r w:rsidRPr="00810159">
              <w:rPr>
                <w:b/>
                <w:lang w:val="en-US"/>
              </w:rPr>
              <w:t>100%</w:t>
            </w:r>
          </w:p>
        </w:tc>
      </w:tr>
    </w:tbl>
    <w:p w14:paraId="4D4A85E3" w14:textId="77777777" w:rsidR="00810159" w:rsidRPr="00810159" w:rsidRDefault="00810159" w:rsidP="00810159"/>
    <w:p w14:paraId="3EFF44CF" w14:textId="77777777" w:rsidR="00810159" w:rsidRPr="00810159" w:rsidRDefault="00810159" w:rsidP="00810159">
      <w:pPr>
        <w:rPr>
          <w:b/>
          <w:lang w:val="en-US"/>
        </w:rPr>
      </w:pPr>
      <w:r w:rsidRPr="00810159">
        <w:rPr>
          <w:b/>
          <w:lang w:val="en-US"/>
        </w:rPr>
        <w:br w:type="page"/>
      </w:r>
    </w:p>
    <w:p w14:paraId="61FF8FE4" w14:textId="77777777" w:rsidR="00810159" w:rsidRPr="00810159" w:rsidRDefault="00810159" w:rsidP="00810159">
      <w:pPr>
        <w:rPr>
          <w:b/>
          <w:lang w:val="en-US"/>
        </w:rPr>
      </w:pPr>
      <w:r w:rsidRPr="00810159">
        <w:rPr>
          <w:b/>
          <w:lang w:val="en-US"/>
        </w:rPr>
        <w:lastRenderedPageBreak/>
        <w:t>INDICATIVE READING LIST</w:t>
      </w:r>
    </w:p>
    <w:p w14:paraId="243FFDBD" w14:textId="77777777" w:rsidR="00810159" w:rsidRPr="00810159" w:rsidRDefault="00810159" w:rsidP="00810159">
      <w:pPr>
        <w:rPr>
          <w:b/>
          <w:lang w:val="en-US"/>
        </w:rPr>
      </w:pPr>
    </w:p>
    <w:tbl>
      <w:tblPr>
        <w:tblStyle w:val="TableGrid"/>
        <w:tblW w:w="0" w:type="auto"/>
        <w:tblLook w:val="04A0" w:firstRow="1" w:lastRow="0" w:firstColumn="1" w:lastColumn="0" w:noHBand="0" w:noVBand="1"/>
      </w:tblPr>
      <w:tblGrid>
        <w:gridCol w:w="1685"/>
        <w:gridCol w:w="5681"/>
        <w:gridCol w:w="1293"/>
      </w:tblGrid>
      <w:tr w:rsidR="00810159" w:rsidRPr="00810159" w14:paraId="36010A5D" w14:textId="77777777">
        <w:tc>
          <w:tcPr>
            <w:tcW w:w="1685"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45F60251" w14:textId="77777777" w:rsidR="00810159" w:rsidRPr="00810159" w:rsidRDefault="00810159" w:rsidP="00810159">
            <w:pPr>
              <w:spacing w:after="160" w:line="259" w:lineRule="auto"/>
              <w:rPr>
                <w:b/>
                <w:lang w:val="en-US"/>
              </w:rPr>
            </w:pPr>
            <w:r w:rsidRPr="00810159">
              <w:rPr>
                <w:b/>
                <w:lang w:val="en-US"/>
              </w:rPr>
              <w:t>Module Code</w:t>
            </w:r>
          </w:p>
        </w:tc>
        <w:tc>
          <w:tcPr>
            <w:tcW w:w="6974" w:type="dxa"/>
            <w:gridSpan w:val="2"/>
            <w:tcBorders>
              <w:top w:val="single" w:sz="4" w:space="0" w:color="auto"/>
              <w:left w:val="single" w:sz="4" w:space="0" w:color="auto"/>
              <w:bottom w:val="single" w:sz="4" w:space="0" w:color="auto"/>
              <w:right w:val="single" w:sz="4" w:space="0" w:color="auto"/>
            </w:tcBorders>
            <w:hideMark/>
          </w:tcPr>
          <w:p w14:paraId="09C3C248" w14:textId="77777777" w:rsidR="00810159" w:rsidRPr="00810159" w:rsidRDefault="00810159" w:rsidP="00810159">
            <w:pPr>
              <w:spacing w:after="160" w:line="259" w:lineRule="auto"/>
              <w:rPr>
                <w:b/>
                <w:lang w:val="en-US"/>
              </w:rPr>
            </w:pPr>
            <w:r w:rsidRPr="00810159">
              <w:rPr>
                <w:b/>
                <w:lang w:val="en-US"/>
              </w:rPr>
              <w:t>ACHA7028</w:t>
            </w:r>
          </w:p>
        </w:tc>
      </w:tr>
      <w:tr w:rsidR="00810159" w:rsidRPr="00810159" w14:paraId="10B4F476" w14:textId="77777777">
        <w:tc>
          <w:tcPr>
            <w:tcW w:w="1685"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60F77331" w14:textId="77777777" w:rsidR="00810159" w:rsidRPr="00810159" w:rsidRDefault="00810159" w:rsidP="00810159">
            <w:pPr>
              <w:spacing w:after="160" w:line="259" w:lineRule="auto"/>
              <w:rPr>
                <w:b/>
                <w:lang w:val="en-US"/>
              </w:rPr>
            </w:pPr>
            <w:r w:rsidRPr="00810159">
              <w:rPr>
                <w:b/>
                <w:lang w:val="en-US"/>
              </w:rPr>
              <w:t>Module Title</w:t>
            </w:r>
          </w:p>
        </w:tc>
        <w:tc>
          <w:tcPr>
            <w:tcW w:w="6974" w:type="dxa"/>
            <w:gridSpan w:val="2"/>
            <w:tcBorders>
              <w:top w:val="single" w:sz="4" w:space="0" w:color="auto"/>
              <w:left w:val="single" w:sz="4" w:space="0" w:color="auto"/>
              <w:bottom w:val="single" w:sz="4" w:space="0" w:color="auto"/>
              <w:right w:val="single" w:sz="4" w:space="0" w:color="auto"/>
            </w:tcBorders>
            <w:hideMark/>
          </w:tcPr>
          <w:p w14:paraId="100AFDBD" w14:textId="77777777" w:rsidR="00810159" w:rsidRPr="00810159" w:rsidRDefault="00810159" w:rsidP="00810159">
            <w:pPr>
              <w:spacing w:after="160" w:line="259" w:lineRule="auto"/>
              <w:rPr>
                <w:b/>
                <w:bCs/>
                <w:lang w:val="en-US"/>
              </w:rPr>
            </w:pPr>
            <w:r w:rsidRPr="00810159">
              <w:rPr>
                <w:b/>
                <w:bCs/>
                <w:lang w:val="en-US"/>
              </w:rPr>
              <w:t>Resourcing and Financial Management for Projects</w:t>
            </w:r>
          </w:p>
        </w:tc>
      </w:tr>
      <w:tr w:rsidR="00810159" w:rsidRPr="00810159" w14:paraId="24BE5A79" w14:textId="77777777">
        <w:tc>
          <w:tcPr>
            <w:tcW w:w="1685"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0912FA35" w14:textId="77777777" w:rsidR="00810159" w:rsidRPr="00810159" w:rsidRDefault="00810159" w:rsidP="00810159">
            <w:pPr>
              <w:spacing w:after="160" w:line="259" w:lineRule="auto"/>
              <w:rPr>
                <w:b/>
                <w:lang w:val="en-US"/>
              </w:rPr>
            </w:pPr>
            <w:r w:rsidRPr="00810159">
              <w:rPr>
                <w:b/>
                <w:lang w:val="en-US"/>
              </w:rPr>
              <w:t>Classification</w:t>
            </w:r>
          </w:p>
        </w:tc>
        <w:tc>
          <w:tcPr>
            <w:tcW w:w="5681"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38158498" w14:textId="77777777" w:rsidR="00810159" w:rsidRPr="00810159" w:rsidRDefault="00810159" w:rsidP="00810159">
            <w:pPr>
              <w:spacing w:after="160" w:line="259" w:lineRule="auto"/>
              <w:rPr>
                <w:b/>
                <w:lang w:val="en-US"/>
              </w:rPr>
            </w:pPr>
            <w:r w:rsidRPr="00810159">
              <w:rPr>
                <w:b/>
                <w:lang w:val="en-US"/>
              </w:rPr>
              <w:t>Reading List entry</w:t>
            </w:r>
          </w:p>
        </w:tc>
        <w:tc>
          <w:tcPr>
            <w:tcW w:w="1293"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2C8C7DAF" w14:textId="77777777" w:rsidR="00810159" w:rsidRPr="00810159" w:rsidRDefault="00810159" w:rsidP="00810159">
            <w:pPr>
              <w:spacing w:after="160" w:line="259" w:lineRule="auto"/>
              <w:rPr>
                <w:b/>
                <w:lang w:val="en-US"/>
              </w:rPr>
            </w:pPr>
            <w:r w:rsidRPr="00810159">
              <w:rPr>
                <w:b/>
                <w:lang w:val="en-US"/>
              </w:rPr>
              <w:t>Electronic*</w:t>
            </w:r>
          </w:p>
        </w:tc>
      </w:tr>
      <w:tr w:rsidR="00810159" w:rsidRPr="00810159" w14:paraId="3B896D15" w14:textId="77777777">
        <w:tc>
          <w:tcPr>
            <w:tcW w:w="1685" w:type="dxa"/>
            <w:tcBorders>
              <w:top w:val="single" w:sz="4" w:space="0" w:color="auto"/>
              <w:left w:val="single" w:sz="4" w:space="0" w:color="auto"/>
              <w:bottom w:val="single" w:sz="4" w:space="0" w:color="auto"/>
              <w:right w:val="single" w:sz="4" w:space="0" w:color="auto"/>
            </w:tcBorders>
            <w:hideMark/>
          </w:tcPr>
          <w:p w14:paraId="35A19AC4" w14:textId="77777777" w:rsidR="00810159" w:rsidRPr="00810159" w:rsidRDefault="00810159" w:rsidP="00810159">
            <w:pPr>
              <w:spacing w:after="160" w:line="259" w:lineRule="auto"/>
              <w:rPr>
                <w:lang w:val="en-US"/>
              </w:rPr>
            </w:pPr>
            <w:r w:rsidRPr="00810159">
              <w:rPr>
                <w:lang w:val="en-US"/>
              </w:rPr>
              <w:t>Essential</w:t>
            </w:r>
          </w:p>
        </w:tc>
        <w:tc>
          <w:tcPr>
            <w:tcW w:w="5681" w:type="dxa"/>
            <w:tcBorders>
              <w:top w:val="single" w:sz="4" w:space="0" w:color="auto"/>
              <w:left w:val="single" w:sz="4" w:space="0" w:color="auto"/>
              <w:bottom w:val="single" w:sz="4" w:space="0" w:color="auto"/>
              <w:right w:val="single" w:sz="4" w:space="0" w:color="auto"/>
            </w:tcBorders>
            <w:hideMark/>
          </w:tcPr>
          <w:p w14:paraId="13BB1DA2" w14:textId="77777777" w:rsidR="00810159" w:rsidRPr="00810159" w:rsidRDefault="00810159" w:rsidP="00810159">
            <w:pPr>
              <w:spacing w:after="160" w:line="259" w:lineRule="auto"/>
              <w:rPr>
                <w:lang w:val="en-US"/>
              </w:rPr>
            </w:pPr>
            <w:r w:rsidRPr="00810159">
              <w:rPr>
                <w:lang w:val="en-US"/>
              </w:rPr>
              <w:t xml:space="preserve">Frohnhoefer, R Hussen, I </w:t>
            </w:r>
            <w:proofErr w:type="spellStart"/>
            <w:r w:rsidRPr="00810159">
              <w:rPr>
                <w:lang w:val="en-US"/>
              </w:rPr>
              <w:t>Pangilinen</w:t>
            </w:r>
            <w:proofErr w:type="spellEnd"/>
            <w:r w:rsidRPr="00810159">
              <w:rPr>
                <w:lang w:val="en-US"/>
              </w:rPr>
              <w:t>, L (2022) Project Cost Management: Principles, Tools, Techniques and Best Practices for Project Finance, PPC Group</w:t>
            </w:r>
          </w:p>
        </w:tc>
        <w:tc>
          <w:tcPr>
            <w:tcW w:w="1293" w:type="dxa"/>
            <w:tcBorders>
              <w:top w:val="single" w:sz="4" w:space="0" w:color="auto"/>
              <w:left w:val="single" w:sz="4" w:space="0" w:color="auto"/>
              <w:bottom w:val="single" w:sz="4" w:space="0" w:color="auto"/>
              <w:right w:val="single" w:sz="4" w:space="0" w:color="auto"/>
            </w:tcBorders>
            <w:hideMark/>
          </w:tcPr>
          <w:p w14:paraId="0C6C8DD2" w14:textId="77777777" w:rsidR="00810159" w:rsidRPr="00810159" w:rsidRDefault="00810159" w:rsidP="00810159">
            <w:pPr>
              <w:spacing w:after="160" w:line="259" w:lineRule="auto"/>
              <w:rPr>
                <w:lang w:val="en-US"/>
              </w:rPr>
            </w:pPr>
            <w:r w:rsidRPr="00810159">
              <w:rPr>
                <w:rFonts w:ascii="Segoe UI Symbol" w:hAnsi="Segoe UI Symbol" w:cs="Segoe UI Symbol"/>
                <w:lang w:val="en-US"/>
              </w:rPr>
              <w:t>☐</w:t>
            </w:r>
          </w:p>
        </w:tc>
      </w:tr>
      <w:tr w:rsidR="00810159" w:rsidRPr="00810159" w14:paraId="3D47D0AC" w14:textId="77777777">
        <w:tc>
          <w:tcPr>
            <w:tcW w:w="1685" w:type="dxa"/>
            <w:tcBorders>
              <w:top w:val="single" w:sz="4" w:space="0" w:color="auto"/>
              <w:left w:val="single" w:sz="4" w:space="0" w:color="auto"/>
              <w:bottom w:val="single" w:sz="4" w:space="0" w:color="auto"/>
              <w:right w:val="single" w:sz="4" w:space="0" w:color="auto"/>
            </w:tcBorders>
            <w:hideMark/>
          </w:tcPr>
          <w:p w14:paraId="222A9686" w14:textId="77777777" w:rsidR="00810159" w:rsidRPr="00810159" w:rsidRDefault="00810159" w:rsidP="00810159">
            <w:pPr>
              <w:spacing w:after="160" w:line="259" w:lineRule="auto"/>
              <w:rPr>
                <w:lang w:val="en-US"/>
              </w:rPr>
            </w:pPr>
            <w:r w:rsidRPr="00810159">
              <w:rPr>
                <w:lang w:val="en-US"/>
              </w:rPr>
              <w:t>Essential</w:t>
            </w:r>
          </w:p>
        </w:tc>
        <w:tc>
          <w:tcPr>
            <w:tcW w:w="5681" w:type="dxa"/>
            <w:tcBorders>
              <w:top w:val="single" w:sz="4" w:space="0" w:color="auto"/>
              <w:left w:val="single" w:sz="4" w:space="0" w:color="auto"/>
              <w:bottom w:val="single" w:sz="4" w:space="0" w:color="auto"/>
              <w:right w:val="single" w:sz="4" w:space="0" w:color="auto"/>
            </w:tcBorders>
            <w:hideMark/>
          </w:tcPr>
          <w:p w14:paraId="56DD48A1" w14:textId="77777777" w:rsidR="00810159" w:rsidRPr="00810159" w:rsidRDefault="00810159" w:rsidP="00810159">
            <w:pPr>
              <w:spacing w:after="160" w:line="259" w:lineRule="auto"/>
              <w:rPr>
                <w:lang w:val="en-US"/>
              </w:rPr>
            </w:pPr>
            <w:proofErr w:type="spellStart"/>
            <w:r w:rsidRPr="00810159">
              <w:rPr>
                <w:lang w:val="en-US"/>
              </w:rPr>
              <w:t>Tayles</w:t>
            </w:r>
            <w:proofErr w:type="spellEnd"/>
            <w:r w:rsidRPr="00810159">
              <w:rPr>
                <w:lang w:val="en-US"/>
              </w:rPr>
              <w:t>, M Drury, C (2020) Management and Cost Accounting 11</w:t>
            </w:r>
            <w:r w:rsidRPr="00810159">
              <w:rPr>
                <w:vertAlign w:val="superscript"/>
                <w:lang w:val="en-US"/>
              </w:rPr>
              <w:t>th</w:t>
            </w:r>
            <w:r w:rsidRPr="00810159">
              <w:rPr>
                <w:lang w:val="en-US"/>
              </w:rPr>
              <w:t xml:space="preserve"> Edition, Cengage Learning EMEA</w:t>
            </w:r>
          </w:p>
        </w:tc>
        <w:tc>
          <w:tcPr>
            <w:tcW w:w="1293" w:type="dxa"/>
            <w:tcBorders>
              <w:top w:val="single" w:sz="4" w:space="0" w:color="auto"/>
              <w:left w:val="single" w:sz="4" w:space="0" w:color="auto"/>
              <w:bottom w:val="single" w:sz="4" w:space="0" w:color="auto"/>
              <w:right w:val="single" w:sz="4" w:space="0" w:color="auto"/>
            </w:tcBorders>
            <w:hideMark/>
          </w:tcPr>
          <w:p w14:paraId="023819F0" w14:textId="77777777" w:rsidR="00810159" w:rsidRPr="00810159" w:rsidRDefault="00810159" w:rsidP="00810159">
            <w:pPr>
              <w:spacing w:after="160" w:line="259" w:lineRule="auto"/>
              <w:rPr>
                <w:lang w:val="en-US"/>
              </w:rPr>
            </w:pPr>
            <w:r w:rsidRPr="00810159">
              <w:rPr>
                <w:rFonts w:ascii="Segoe UI Symbol" w:hAnsi="Segoe UI Symbol" w:cs="Segoe UI Symbol"/>
                <w:lang w:val="en-US"/>
              </w:rPr>
              <w:t>☐</w:t>
            </w:r>
          </w:p>
        </w:tc>
      </w:tr>
      <w:tr w:rsidR="00810159" w:rsidRPr="00810159" w14:paraId="5F5523AE" w14:textId="77777777">
        <w:tc>
          <w:tcPr>
            <w:tcW w:w="1685" w:type="dxa"/>
            <w:tcBorders>
              <w:top w:val="single" w:sz="4" w:space="0" w:color="auto"/>
              <w:left w:val="single" w:sz="4" w:space="0" w:color="auto"/>
              <w:bottom w:val="single" w:sz="4" w:space="0" w:color="auto"/>
              <w:right w:val="single" w:sz="4" w:space="0" w:color="auto"/>
            </w:tcBorders>
            <w:hideMark/>
          </w:tcPr>
          <w:p w14:paraId="071D3114" w14:textId="77777777" w:rsidR="00810159" w:rsidRPr="00810159" w:rsidRDefault="00810159" w:rsidP="00810159">
            <w:pPr>
              <w:spacing w:after="160" w:line="259" w:lineRule="auto"/>
              <w:rPr>
                <w:lang w:val="en-US"/>
              </w:rPr>
            </w:pPr>
            <w:r w:rsidRPr="00810159">
              <w:rPr>
                <w:lang w:val="en-US"/>
              </w:rPr>
              <w:t>Essential</w:t>
            </w:r>
          </w:p>
        </w:tc>
        <w:tc>
          <w:tcPr>
            <w:tcW w:w="5681" w:type="dxa"/>
            <w:tcBorders>
              <w:top w:val="single" w:sz="4" w:space="0" w:color="auto"/>
              <w:left w:val="single" w:sz="4" w:space="0" w:color="auto"/>
              <w:bottom w:val="single" w:sz="4" w:space="0" w:color="auto"/>
              <w:right w:val="single" w:sz="4" w:space="0" w:color="auto"/>
            </w:tcBorders>
            <w:hideMark/>
          </w:tcPr>
          <w:p w14:paraId="05F0878A" w14:textId="77777777" w:rsidR="00810159" w:rsidRPr="00810159" w:rsidRDefault="00810159" w:rsidP="00810159">
            <w:pPr>
              <w:spacing w:after="160" w:line="259" w:lineRule="auto"/>
              <w:rPr>
                <w:lang w:val="en-US"/>
              </w:rPr>
            </w:pPr>
            <w:r w:rsidRPr="00810159">
              <w:rPr>
                <w:lang w:val="en-US"/>
              </w:rPr>
              <w:t xml:space="preserve">Carberry, R Cross, C (2018) </w:t>
            </w:r>
          </w:p>
        </w:tc>
        <w:tc>
          <w:tcPr>
            <w:tcW w:w="1293" w:type="dxa"/>
            <w:tcBorders>
              <w:top w:val="single" w:sz="4" w:space="0" w:color="auto"/>
              <w:left w:val="single" w:sz="4" w:space="0" w:color="auto"/>
              <w:bottom w:val="single" w:sz="4" w:space="0" w:color="auto"/>
              <w:right w:val="single" w:sz="4" w:space="0" w:color="auto"/>
            </w:tcBorders>
            <w:hideMark/>
          </w:tcPr>
          <w:p w14:paraId="778C603E" w14:textId="77777777" w:rsidR="00810159" w:rsidRPr="00810159" w:rsidRDefault="00810159" w:rsidP="00810159">
            <w:pPr>
              <w:spacing w:after="160" w:line="259" w:lineRule="auto"/>
              <w:rPr>
                <w:lang w:val="en-US"/>
              </w:rPr>
            </w:pPr>
            <w:r w:rsidRPr="00810159">
              <w:rPr>
                <w:rFonts w:ascii="Segoe UI Symbol" w:hAnsi="Segoe UI Symbol" w:cs="Segoe UI Symbol"/>
                <w:lang w:val="en-US"/>
              </w:rPr>
              <w:t>☐</w:t>
            </w:r>
          </w:p>
        </w:tc>
      </w:tr>
      <w:tr w:rsidR="00810159" w:rsidRPr="00810159" w14:paraId="718A4210" w14:textId="77777777">
        <w:tc>
          <w:tcPr>
            <w:tcW w:w="1685" w:type="dxa"/>
            <w:tcBorders>
              <w:top w:val="single" w:sz="4" w:space="0" w:color="auto"/>
              <w:left w:val="single" w:sz="4" w:space="0" w:color="auto"/>
              <w:bottom w:val="single" w:sz="4" w:space="0" w:color="auto"/>
              <w:right w:val="single" w:sz="4" w:space="0" w:color="auto"/>
            </w:tcBorders>
            <w:hideMark/>
          </w:tcPr>
          <w:p w14:paraId="6046BF79" w14:textId="77777777" w:rsidR="00810159" w:rsidRPr="00810159" w:rsidRDefault="00810159" w:rsidP="00810159">
            <w:pPr>
              <w:spacing w:after="160" w:line="259" w:lineRule="auto"/>
              <w:rPr>
                <w:lang w:val="en-US"/>
              </w:rPr>
            </w:pPr>
            <w:r w:rsidRPr="00810159">
              <w:rPr>
                <w:lang w:val="en-US"/>
              </w:rPr>
              <w:t>Further</w:t>
            </w:r>
          </w:p>
        </w:tc>
        <w:tc>
          <w:tcPr>
            <w:tcW w:w="5681" w:type="dxa"/>
            <w:tcBorders>
              <w:top w:val="single" w:sz="4" w:space="0" w:color="auto"/>
              <w:left w:val="single" w:sz="4" w:space="0" w:color="auto"/>
              <w:bottom w:val="single" w:sz="4" w:space="0" w:color="auto"/>
              <w:right w:val="single" w:sz="4" w:space="0" w:color="auto"/>
            </w:tcBorders>
            <w:hideMark/>
          </w:tcPr>
          <w:p w14:paraId="152C6910" w14:textId="77777777" w:rsidR="00810159" w:rsidRPr="00810159" w:rsidRDefault="00810159" w:rsidP="00810159">
            <w:pPr>
              <w:spacing w:after="160" w:line="259" w:lineRule="auto"/>
              <w:rPr>
                <w:lang w:val="en-US"/>
              </w:rPr>
            </w:pPr>
            <w:proofErr w:type="spellStart"/>
            <w:r w:rsidRPr="00810159">
              <w:rPr>
                <w:lang w:val="en-US"/>
              </w:rPr>
              <w:t>Wanner</w:t>
            </w:r>
            <w:proofErr w:type="spellEnd"/>
            <w:r w:rsidRPr="00810159">
              <w:rPr>
                <w:lang w:val="en-US"/>
              </w:rPr>
              <w:t>, R (2020) Earned Value Management: The Most Important Methods and Tools for the Effective Project Control</w:t>
            </w:r>
          </w:p>
        </w:tc>
        <w:tc>
          <w:tcPr>
            <w:tcW w:w="1293" w:type="dxa"/>
            <w:tcBorders>
              <w:top w:val="single" w:sz="4" w:space="0" w:color="auto"/>
              <w:left w:val="single" w:sz="4" w:space="0" w:color="auto"/>
              <w:bottom w:val="single" w:sz="4" w:space="0" w:color="auto"/>
              <w:right w:val="single" w:sz="4" w:space="0" w:color="auto"/>
            </w:tcBorders>
            <w:hideMark/>
          </w:tcPr>
          <w:p w14:paraId="63C75810" w14:textId="77777777" w:rsidR="00810159" w:rsidRPr="00810159" w:rsidRDefault="00810159" w:rsidP="00810159">
            <w:pPr>
              <w:spacing w:after="160" w:line="259" w:lineRule="auto"/>
              <w:rPr>
                <w:lang w:val="en-US"/>
              </w:rPr>
            </w:pPr>
            <w:r w:rsidRPr="00810159">
              <w:rPr>
                <w:rFonts w:ascii="Segoe UI Symbol" w:hAnsi="Segoe UI Symbol" w:cs="Segoe UI Symbol"/>
                <w:lang w:val="en-US"/>
              </w:rPr>
              <w:t>☐</w:t>
            </w:r>
          </w:p>
        </w:tc>
      </w:tr>
      <w:tr w:rsidR="00810159" w:rsidRPr="00810159" w14:paraId="668B4937" w14:textId="77777777">
        <w:tc>
          <w:tcPr>
            <w:tcW w:w="1685" w:type="dxa"/>
            <w:tcBorders>
              <w:top w:val="single" w:sz="4" w:space="0" w:color="auto"/>
              <w:left w:val="single" w:sz="4" w:space="0" w:color="auto"/>
              <w:bottom w:val="single" w:sz="4" w:space="0" w:color="auto"/>
              <w:right w:val="single" w:sz="4" w:space="0" w:color="auto"/>
            </w:tcBorders>
            <w:hideMark/>
          </w:tcPr>
          <w:p w14:paraId="6015615D" w14:textId="77777777" w:rsidR="00810159" w:rsidRPr="00810159" w:rsidRDefault="00810159" w:rsidP="00810159">
            <w:pPr>
              <w:spacing w:after="160" w:line="259" w:lineRule="auto"/>
              <w:rPr>
                <w:lang w:val="en-US"/>
              </w:rPr>
            </w:pPr>
            <w:r w:rsidRPr="00810159">
              <w:rPr>
                <w:lang w:val="en-US"/>
              </w:rPr>
              <w:t>Further</w:t>
            </w:r>
          </w:p>
        </w:tc>
        <w:tc>
          <w:tcPr>
            <w:tcW w:w="5681" w:type="dxa"/>
            <w:tcBorders>
              <w:top w:val="single" w:sz="4" w:space="0" w:color="auto"/>
              <w:left w:val="single" w:sz="4" w:space="0" w:color="auto"/>
              <w:bottom w:val="single" w:sz="4" w:space="0" w:color="auto"/>
              <w:right w:val="single" w:sz="4" w:space="0" w:color="auto"/>
            </w:tcBorders>
            <w:hideMark/>
          </w:tcPr>
          <w:p w14:paraId="2F4508E0" w14:textId="77777777" w:rsidR="00810159" w:rsidRPr="00810159" w:rsidRDefault="00810159" w:rsidP="00810159">
            <w:pPr>
              <w:spacing w:after="160" w:line="259" w:lineRule="auto"/>
              <w:rPr>
                <w:lang w:val="en-US"/>
              </w:rPr>
            </w:pPr>
            <w:r w:rsidRPr="00810159">
              <w:rPr>
                <w:lang w:val="en-US"/>
              </w:rPr>
              <w:t>Torrington, D Hall, L Taylor, S Atkinson, C (2020) Human Resource Management 11</w:t>
            </w:r>
            <w:r w:rsidRPr="00810159">
              <w:rPr>
                <w:vertAlign w:val="superscript"/>
                <w:lang w:val="en-US"/>
              </w:rPr>
              <w:t>th</w:t>
            </w:r>
            <w:r w:rsidRPr="00810159">
              <w:rPr>
                <w:lang w:val="en-US"/>
              </w:rPr>
              <w:t xml:space="preserve"> Edition, Pearson, Harlow</w:t>
            </w:r>
          </w:p>
        </w:tc>
        <w:tc>
          <w:tcPr>
            <w:tcW w:w="1293" w:type="dxa"/>
            <w:tcBorders>
              <w:top w:val="single" w:sz="4" w:space="0" w:color="auto"/>
              <w:left w:val="single" w:sz="4" w:space="0" w:color="auto"/>
              <w:bottom w:val="single" w:sz="4" w:space="0" w:color="auto"/>
              <w:right w:val="single" w:sz="4" w:space="0" w:color="auto"/>
            </w:tcBorders>
            <w:hideMark/>
          </w:tcPr>
          <w:p w14:paraId="067235EC" w14:textId="77777777" w:rsidR="00810159" w:rsidRPr="00810159" w:rsidRDefault="00810159" w:rsidP="00810159">
            <w:pPr>
              <w:spacing w:after="160" w:line="259" w:lineRule="auto"/>
              <w:rPr>
                <w:lang w:val="en-US"/>
              </w:rPr>
            </w:pPr>
            <w:r w:rsidRPr="00810159">
              <w:rPr>
                <w:rFonts w:ascii="Segoe UI Symbol" w:hAnsi="Segoe UI Symbol" w:cs="Segoe UI Symbol"/>
                <w:lang w:val="en-US"/>
              </w:rPr>
              <w:t>☐</w:t>
            </w:r>
          </w:p>
        </w:tc>
      </w:tr>
      <w:tr w:rsidR="00810159" w:rsidRPr="00810159" w14:paraId="3C813281" w14:textId="77777777">
        <w:tc>
          <w:tcPr>
            <w:tcW w:w="1685" w:type="dxa"/>
            <w:tcBorders>
              <w:top w:val="single" w:sz="4" w:space="0" w:color="auto"/>
              <w:left w:val="single" w:sz="4" w:space="0" w:color="auto"/>
              <w:bottom w:val="single" w:sz="4" w:space="0" w:color="auto"/>
              <w:right w:val="single" w:sz="4" w:space="0" w:color="auto"/>
            </w:tcBorders>
            <w:hideMark/>
          </w:tcPr>
          <w:p w14:paraId="0884C2D0" w14:textId="77777777" w:rsidR="00810159" w:rsidRPr="00810159" w:rsidRDefault="00810159" w:rsidP="00810159">
            <w:pPr>
              <w:spacing w:after="160" w:line="259" w:lineRule="auto"/>
              <w:rPr>
                <w:lang w:val="en-US"/>
              </w:rPr>
            </w:pPr>
            <w:r w:rsidRPr="00810159">
              <w:rPr>
                <w:lang w:val="en-US"/>
              </w:rPr>
              <w:t>Further</w:t>
            </w:r>
          </w:p>
        </w:tc>
        <w:tc>
          <w:tcPr>
            <w:tcW w:w="5681" w:type="dxa"/>
            <w:tcBorders>
              <w:top w:val="single" w:sz="4" w:space="0" w:color="auto"/>
              <w:left w:val="single" w:sz="4" w:space="0" w:color="auto"/>
              <w:bottom w:val="single" w:sz="4" w:space="0" w:color="auto"/>
              <w:right w:val="single" w:sz="4" w:space="0" w:color="auto"/>
            </w:tcBorders>
            <w:hideMark/>
          </w:tcPr>
          <w:p w14:paraId="68325464" w14:textId="77777777" w:rsidR="00810159" w:rsidRPr="00810159" w:rsidRDefault="00810159" w:rsidP="00810159">
            <w:pPr>
              <w:spacing w:after="160" w:line="259" w:lineRule="auto"/>
              <w:rPr>
                <w:lang w:val="en-US"/>
              </w:rPr>
            </w:pPr>
            <w:r w:rsidRPr="00810159">
              <w:rPr>
                <w:lang w:val="en-US"/>
              </w:rPr>
              <w:t>International Journal of Project Management</w:t>
            </w:r>
          </w:p>
        </w:tc>
        <w:tc>
          <w:tcPr>
            <w:tcW w:w="1293" w:type="dxa"/>
            <w:tcBorders>
              <w:top w:val="single" w:sz="4" w:space="0" w:color="auto"/>
              <w:left w:val="single" w:sz="4" w:space="0" w:color="auto"/>
              <w:bottom w:val="single" w:sz="4" w:space="0" w:color="auto"/>
              <w:right w:val="single" w:sz="4" w:space="0" w:color="auto"/>
            </w:tcBorders>
            <w:hideMark/>
          </w:tcPr>
          <w:p w14:paraId="6DDC6E52" w14:textId="77777777" w:rsidR="00810159" w:rsidRPr="00810159" w:rsidRDefault="00810159" w:rsidP="00810159">
            <w:pPr>
              <w:spacing w:after="160" w:line="259" w:lineRule="auto"/>
              <w:rPr>
                <w:lang w:val="en-US"/>
              </w:rPr>
            </w:pPr>
            <w:r w:rsidRPr="00810159">
              <w:rPr>
                <w:rFonts w:ascii="Segoe UI Symbol" w:hAnsi="Segoe UI Symbol" w:cs="Segoe UI Symbol"/>
                <w:lang w:val="en-US"/>
              </w:rPr>
              <w:t>☒</w:t>
            </w:r>
          </w:p>
        </w:tc>
      </w:tr>
      <w:tr w:rsidR="00810159" w:rsidRPr="00810159" w14:paraId="2F8DA0ED" w14:textId="77777777">
        <w:tc>
          <w:tcPr>
            <w:tcW w:w="1685" w:type="dxa"/>
            <w:tcBorders>
              <w:top w:val="single" w:sz="4" w:space="0" w:color="auto"/>
              <w:left w:val="single" w:sz="4" w:space="0" w:color="auto"/>
              <w:bottom w:val="single" w:sz="4" w:space="0" w:color="auto"/>
              <w:right w:val="single" w:sz="4" w:space="0" w:color="auto"/>
            </w:tcBorders>
            <w:hideMark/>
          </w:tcPr>
          <w:p w14:paraId="437B5C4D" w14:textId="77777777" w:rsidR="00810159" w:rsidRPr="00810159" w:rsidRDefault="00810159" w:rsidP="00810159">
            <w:pPr>
              <w:spacing w:after="160" w:line="259" w:lineRule="auto"/>
              <w:rPr>
                <w:lang w:val="en-US"/>
              </w:rPr>
            </w:pPr>
            <w:r w:rsidRPr="00810159">
              <w:rPr>
                <w:lang w:val="en-US"/>
              </w:rPr>
              <w:t>Further</w:t>
            </w:r>
          </w:p>
        </w:tc>
        <w:tc>
          <w:tcPr>
            <w:tcW w:w="5681" w:type="dxa"/>
            <w:tcBorders>
              <w:top w:val="single" w:sz="4" w:space="0" w:color="auto"/>
              <w:left w:val="single" w:sz="4" w:space="0" w:color="auto"/>
              <w:bottom w:val="single" w:sz="4" w:space="0" w:color="auto"/>
              <w:right w:val="single" w:sz="4" w:space="0" w:color="auto"/>
            </w:tcBorders>
            <w:hideMark/>
          </w:tcPr>
          <w:p w14:paraId="6E90BCDA" w14:textId="77777777" w:rsidR="00810159" w:rsidRPr="00810159" w:rsidRDefault="00810159" w:rsidP="00810159">
            <w:pPr>
              <w:spacing w:after="160" w:line="259" w:lineRule="auto"/>
              <w:rPr>
                <w:lang w:val="en-US"/>
              </w:rPr>
            </w:pPr>
            <w:r w:rsidRPr="00810159">
              <w:rPr>
                <w:lang w:val="en-US"/>
              </w:rPr>
              <w:t>Project Leadership and Society</w:t>
            </w:r>
          </w:p>
        </w:tc>
        <w:tc>
          <w:tcPr>
            <w:tcW w:w="1293" w:type="dxa"/>
            <w:tcBorders>
              <w:top w:val="single" w:sz="4" w:space="0" w:color="auto"/>
              <w:left w:val="single" w:sz="4" w:space="0" w:color="auto"/>
              <w:bottom w:val="single" w:sz="4" w:space="0" w:color="auto"/>
              <w:right w:val="single" w:sz="4" w:space="0" w:color="auto"/>
            </w:tcBorders>
            <w:hideMark/>
          </w:tcPr>
          <w:p w14:paraId="41A9F0F4" w14:textId="77777777" w:rsidR="00810159" w:rsidRPr="00810159" w:rsidRDefault="00810159" w:rsidP="00810159">
            <w:pPr>
              <w:spacing w:after="160" w:line="259" w:lineRule="auto"/>
              <w:rPr>
                <w:lang w:val="en-US"/>
              </w:rPr>
            </w:pPr>
            <w:r w:rsidRPr="00810159">
              <w:rPr>
                <w:rFonts w:ascii="Segoe UI Symbol" w:hAnsi="Segoe UI Symbol" w:cs="Segoe UI Symbol"/>
                <w:lang w:val="en-US"/>
              </w:rPr>
              <w:t>☒</w:t>
            </w:r>
          </w:p>
        </w:tc>
      </w:tr>
      <w:tr w:rsidR="00810159" w:rsidRPr="00810159" w14:paraId="3AFF4400" w14:textId="77777777">
        <w:tc>
          <w:tcPr>
            <w:tcW w:w="1685" w:type="dxa"/>
            <w:tcBorders>
              <w:top w:val="single" w:sz="4" w:space="0" w:color="auto"/>
              <w:left w:val="single" w:sz="4" w:space="0" w:color="auto"/>
              <w:bottom w:val="single" w:sz="4" w:space="0" w:color="auto"/>
              <w:right w:val="single" w:sz="4" w:space="0" w:color="auto"/>
            </w:tcBorders>
            <w:hideMark/>
          </w:tcPr>
          <w:p w14:paraId="6763673B" w14:textId="77777777" w:rsidR="00810159" w:rsidRPr="00810159" w:rsidRDefault="00810159" w:rsidP="00810159">
            <w:pPr>
              <w:spacing w:after="160" w:line="259" w:lineRule="auto"/>
              <w:rPr>
                <w:lang w:val="en-US"/>
              </w:rPr>
            </w:pPr>
            <w:r w:rsidRPr="00810159">
              <w:rPr>
                <w:lang w:val="en-US"/>
              </w:rPr>
              <w:t>Further</w:t>
            </w:r>
          </w:p>
        </w:tc>
        <w:tc>
          <w:tcPr>
            <w:tcW w:w="5681" w:type="dxa"/>
            <w:tcBorders>
              <w:top w:val="single" w:sz="4" w:space="0" w:color="auto"/>
              <w:left w:val="single" w:sz="4" w:space="0" w:color="auto"/>
              <w:bottom w:val="single" w:sz="4" w:space="0" w:color="auto"/>
              <w:right w:val="single" w:sz="4" w:space="0" w:color="auto"/>
            </w:tcBorders>
            <w:hideMark/>
          </w:tcPr>
          <w:p w14:paraId="6B7C390B" w14:textId="77777777" w:rsidR="00810159" w:rsidRPr="00810159" w:rsidRDefault="00810159" w:rsidP="00810159">
            <w:pPr>
              <w:spacing w:after="160" w:line="259" w:lineRule="auto"/>
              <w:rPr>
                <w:lang w:val="en-US"/>
              </w:rPr>
            </w:pPr>
            <w:r w:rsidRPr="00810159">
              <w:rPr>
                <w:lang w:val="en-US"/>
              </w:rPr>
              <w:t>European Journal of Operational Research</w:t>
            </w:r>
          </w:p>
        </w:tc>
        <w:tc>
          <w:tcPr>
            <w:tcW w:w="1293" w:type="dxa"/>
            <w:tcBorders>
              <w:top w:val="single" w:sz="4" w:space="0" w:color="auto"/>
              <w:left w:val="single" w:sz="4" w:space="0" w:color="auto"/>
              <w:bottom w:val="single" w:sz="4" w:space="0" w:color="auto"/>
              <w:right w:val="single" w:sz="4" w:space="0" w:color="auto"/>
            </w:tcBorders>
            <w:hideMark/>
          </w:tcPr>
          <w:p w14:paraId="17A54971" w14:textId="77777777" w:rsidR="00810159" w:rsidRPr="00810159" w:rsidRDefault="00810159" w:rsidP="00810159">
            <w:pPr>
              <w:spacing w:after="160" w:line="259" w:lineRule="auto"/>
              <w:rPr>
                <w:lang w:val="en-US"/>
              </w:rPr>
            </w:pPr>
            <w:r w:rsidRPr="00810159">
              <w:rPr>
                <w:rFonts w:ascii="Segoe UI Symbol" w:hAnsi="Segoe UI Symbol" w:cs="Segoe UI Symbol"/>
                <w:lang w:val="en-US"/>
              </w:rPr>
              <w:t>☒</w:t>
            </w:r>
          </w:p>
        </w:tc>
      </w:tr>
      <w:tr w:rsidR="00810159" w:rsidRPr="00810159" w14:paraId="26AD7501" w14:textId="77777777">
        <w:tc>
          <w:tcPr>
            <w:tcW w:w="1685" w:type="dxa"/>
            <w:tcBorders>
              <w:top w:val="single" w:sz="4" w:space="0" w:color="auto"/>
              <w:left w:val="single" w:sz="4" w:space="0" w:color="auto"/>
              <w:bottom w:val="single" w:sz="4" w:space="0" w:color="auto"/>
              <w:right w:val="single" w:sz="4" w:space="0" w:color="auto"/>
            </w:tcBorders>
            <w:hideMark/>
          </w:tcPr>
          <w:p w14:paraId="6DE08692" w14:textId="77777777" w:rsidR="00810159" w:rsidRPr="00810159" w:rsidRDefault="00810159" w:rsidP="00810159">
            <w:pPr>
              <w:spacing w:after="160" w:line="259" w:lineRule="auto"/>
              <w:rPr>
                <w:lang w:val="en-US"/>
              </w:rPr>
            </w:pPr>
            <w:r w:rsidRPr="00810159">
              <w:rPr>
                <w:lang w:val="en-US"/>
              </w:rPr>
              <w:t>Further</w:t>
            </w:r>
          </w:p>
        </w:tc>
        <w:tc>
          <w:tcPr>
            <w:tcW w:w="5681" w:type="dxa"/>
            <w:tcBorders>
              <w:top w:val="single" w:sz="4" w:space="0" w:color="auto"/>
              <w:left w:val="single" w:sz="4" w:space="0" w:color="auto"/>
              <w:bottom w:val="single" w:sz="4" w:space="0" w:color="auto"/>
              <w:right w:val="single" w:sz="4" w:space="0" w:color="auto"/>
            </w:tcBorders>
            <w:hideMark/>
          </w:tcPr>
          <w:p w14:paraId="59976F52" w14:textId="77777777" w:rsidR="00810159" w:rsidRPr="00810159" w:rsidRDefault="00810159" w:rsidP="00810159">
            <w:pPr>
              <w:spacing w:after="160" w:line="259" w:lineRule="auto"/>
              <w:rPr>
                <w:lang w:val="en-US"/>
              </w:rPr>
            </w:pPr>
            <w:r w:rsidRPr="00810159">
              <w:rPr>
                <w:lang w:val="en-US"/>
              </w:rPr>
              <w:t>Journal of Industrial Information</w:t>
            </w:r>
          </w:p>
        </w:tc>
        <w:tc>
          <w:tcPr>
            <w:tcW w:w="1293" w:type="dxa"/>
            <w:tcBorders>
              <w:top w:val="single" w:sz="4" w:space="0" w:color="auto"/>
              <w:left w:val="single" w:sz="4" w:space="0" w:color="auto"/>
              <w:bottom w:val="single" w:sz="4" w:space="0" w:color="auto"/>
              <w:right w:val="single" w:sz="4" w:space="0" w:color="auto"/>
            </w:tcBorders>
            <w:hideMark/>
          </w:tcPr>
          <w:p w14:paraId="2196865D" w14:textId="77777777" w:rsidR="00810159" w:rsidRPr="00810159" w:rsidRDefault="00810159" w:rsidP="00810159">
            <w:pPr>
              <w:spacing w:after="160" w:line="259" w:lineRule="auto"/>
              <w:rPr>
                <w:lang w:val="en-US"/>
              </w:rPr>
            </w:pPr>
            <w:r w:rsidRPr="00810159">
              <w:rPr>
                <w:rFonts w:ascii="Segoe UI Symbol" w:hAnsi="Segoe UI Symbol" w:cs="Segoe UI Symbol"/>
                <w:lang w:val="en-US"/>
              </w:rPr>
              <w:t>☒</w:t>
            </w:r>
          </w:p>
        </w:tc>
      </w:tr>
      <w:tr w:rsidR="00810159" w:rsidRPr="00810159" w14:paraId="5B16E668" w14:textId="77777777">
        <w:tc>
          <w:tcPr>
            <w:tcW w:w="1685" w:type="dxa"/>
            <w:tcBorders>
              <w:top w:val="single" w:sz="4" w:space="0" w:color="auto"/>
              <w:left w:val="single" w:sz="4" w:space="0" w:color="auto"/>
              <w:bottom w:val="single" w:sz="4" w:space="0" w:color="auto"/>
              <w:right w:val="single" w:sz="4" w:space="0" w:color="auto"/>
            </w:tcBorders>
            <w:hideMark/>
          </w:tcPr>
          <w:p w14:paraId="676E6B52" w14:textId="77777777" w:rsidR="00810159" w:rsidRPr="00810159" w:rsidRDefault="00810159" w:rsidP="00810159">
            <w:pPr>
              <w:spacing w:after="160" w:line="259" w:lineRule="auto"/>
              <w:rPr>
                <w:lang w:val="en-US"/>
              </w:rPr>
            </w:pPr>
            <w:r w:rsidRPr="00810159">
              <w:rPr>
                <w:lang w:val="en-US"/>
              </w:rPr>
              <w:t>Further</w:t>
            </w:r>
          </w:p>
        </w:tc>
        <w:tc>
          <w:tcPr>
            <w:tcW w:w="5681" w:type="dxa"/>
            <w:tcBorders>
              <w:top w:val="single" w:sz="4" w:space="0" w:color="auto"/>
              <w:left w:val="single" w:sz="4" w:space="0" w:color="auto"/>
              <w:bottom w:val="single" w:sz="4" w:space="0" w:color="auto"/>
              <w:right w:val="single" w:sz="4" w:space="0" w:color="auto"/>
            </w:tcBorders>
            <w:hideMark/>
          </w:tcPr>
          <w:p w14:paraId="12181F54" w14:textId="77777777" w:rsidR="00810159" w:rsidRPr="00810159" w:rsidRDefault="00810159" w:rsidP="00810159">
            <w:pPr>
              <w:spacing w:after="160" w:line="259" w:lineRule="auto"/>
              <w:rPr>
                <w:lang w:val="en-US"/>
              </w:rPr>
            </w:pPr>
            <w:r w:rsidRPr="00810159">
              <w:rPr>
                <w:lang w:val="en-US"/>
              </w:rPr>
              <w:t>Journal of Engineering Research</w:t>
            </w:r>
          </w:p>
        </w:tc>
        <w:tc>
          <w:tcPr>
            <w:tcW w:w="1293" w:type="dxa"/>
            <w:tcBorders>
              <w:top w:val="single" w:sz="4" w:space="0" w:color="auto"/>
              <w:left w:val="single" w:sz="4" w:space="0" w:color="auto"/>
              <w:bottom w:val="single" w:sz="4" w:space="0" w:color="auto"/>
              <w:right w:val="single" w:sz="4" w:space="0" w:color="auto"/>
            </w:tcBorders>
            <w:hideMark/>
          </w:tcPr>
          <w:p w14:paraId="42769AA1" w14:textId="77777777" w:rsidR="00810159" w:rsidRPr="00810159" w:rsidRDefault="00810159" w:rsidP="00810159">
            <w:pPr>
              <w:spacing w:after="160" w:line="259" w:lineRule="auto"/>
              <w:rPr>
                <w:lang w:val="en-US"/>
              </w:rPr>
            </w:pPr>
            <w:r w:rsidRPr="00810159">
              <w:rPr>
                <w:rFonts w:ascii="Segoe UI Symbol" w:hAnsi="Segoe UI Symbol" w:cs="Segoe UI Symbol"/>
                <w:lang w:val="en-US"/>
              </w:rPr>
              <w:t>☒</w:t>
            </w:r>
          </w:p>
        </w:tc>
      </w:tr>
      <w:tr w:rsidR="00810159" w:rsidRPr="00810159" w14:paraId="3FFE9520" w14:textId="77777777">
        <w:tc>
          <w:tcPr>
            <w:tcW w:w="1685" w:type="dxa"/>
            <w:tcBorders>
              <w:top w:val="single" w:sz="4" w:space="0" w:color="auto"/>
              <w:left w:val="single" w:sz="4" w:space="0" w:color="auto"/>
              <w:bottom w:val="single" w:sz="4" w:space="0" w:color="auto"/>
              <w:right w:val="single" w:sz="4" w:space="0" w:color="auto"/>
            </w:tcBorders>
            <w:hideMark/>
          </w:tcPr>
          <w:p w14:paraId="18920E68" w14:textId="77777777" w:rsidR="00810159" w:rsidRPr="00810159" w:rsidRDefault="00810159" w:rsidP="00810159">
            <w:pPr>
              <w:spacing w:after="160" w:line="259" w:lineRule="auto"/>
              <w:rPr>
                <w:lang w:val="en-US"/>
              </w:rPr>
            </w:pPr>
            <w:r w:rsidRPr="00810159">
              <w:rPr>
                <w:lang w:val="en-US"/>
              </w:rPr>
              <w:t>Further</w:t>
            </w:r>
          </w:p>
        </w:tc>
        <w:tc>
          <w:tcPr>
            <w:tcW w:w="5681" w:type="dxa"/>
            <w:tcBorders>
              <w:top w:val="single" w:sz="4" w:space="0" w:color="auto"/>
              <w:left w:val="single" w:sz="4" w:space="0" w:color="auto"/>
              <w:bottom w:val="single" w:sz="4" w:space="0" w:color="auto"/>
              <w:right w:val="single" w:sz="4" w:space="0" w:color="auto"/>
            </w:tcBorders>
            <w:hideMark/>
          </w:tcPr>
          <w:p w14:paraId="363F7177" w14:textId="77777777" w:rsidR="00810159" w:rsidRPr="00810159" w:rsidRDefault="00810159" w:rsidP="00810159">
            <w:pPr>
              <w:spacing w:after="160" w:line="259" w:lineRule="auto"/>
              <w:rPr>
                <w:lang w:val="en-US"/>
              </w:rPr>
            </w:pPr>
            <w:r w:rsidRPr="00810159">
              <w:rPr>
                <w:lang w:val="en-US"/>
              </w:rPr>
              <w:t>Journal of Business Research</w:t>
            </w:r>
          </w:p>
        </w:tc>
        <w:tc>
          <w:tcPr>
            <w:tcW w:w="1293" w:type="dxa"/>
            <w:tcBorders>
              <w:top w:val="single" w:sz="4" w:space="0" w:color="auto"/>
              <w:left w:val="single" w:sz="4" w:space="0" w:color="auto"/>
              <w:bottom w:val="single" w:sz="4" w:space="0" w:color="auto"/>
              <w:right w:val="single" w:sz="4" w:space="0" w:color="auto"/>
            </w:tcBorders>
            <w:hideMark/>
          </w:tcPr>
          <w:p w14:paraId="3AF0B939" w14:textId="77777777" w:rsidR="00810159" w:rsidRPr="00810159" w:rsidRDefault="00810159" w:rsidP="00810159">
            <w:pPr>
              <w:spacing w:after="160" w:line="259" w:lineRule="auto"/>
              <w:rPr>
                <w:lang w:val="en-US"/>
              </w:rPr>
            </w:pPr>
            <w:r w:rsidRPr="00810159">
              <w:rPr>
                <w:rFonts w:ascii="Segoe UI Symbol" w:hAnsi="Segoe UI Symbol" w:cs="Segoe UI Symbol"/>
                <w:lang w:val="en-US"/>
              </w:rPr>
              <w:t>☒</w:t>
            </w:r>
          </w:p>
        </w:tc>
      </w:tr>
    </w:tbl>
    <w:p w14:paraId="397CC815" w14:textId="77777777" w:rsidR="005A3693" w:rsidRDefault="005A3693"/>
    <w:sectPr w:rsidR="005A369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46DB84" w14:textId="77777777" w:rsidR="00CE4ED3" w:rsidRDefault="00CE4ED3" w:rsidP="006D5BD0">
      <w:pPr>
        <w:spacing w:after="0" w:line="240" w:lineRule="auto"/>
      </w:pPr>
      <w:r>
        <w:separator/>
      </w:r>
    </w:p>
  </w:endnote>
  <w:endnote w:type="continuationSeparator" w:id="0">
    <w:p w14:paraId="531163D9" w14:textId="77777777" w:rsidR="00CE4ED3" w:rsidRDefault="00CE4ED3" w:rsidP="006D5B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egoe UI Symbol">
    <w:panose1 w:val="020B0502040204020203"/>
    <w:charset w:val="00"/>
    <w:family w:val="swiss"/>
    <w:pitch w:val="variable"/>
    <w:sig w:usb0="800001E3" w:usb1="1200FFEF" w:usb2="0004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714293" w14:textId="77777777" w:rsidR="00CE4ED3" w:rsidRDefault="00CE4ED3" w:rsidP="006D5BD0">
      <w:pPr>
        <w:spacing w:after="0" w:line="240" w:lineRule="auto"/>
      </w:pPr>
      <w:r>
        <w:separator/>
      </w:r>
    </w:p>
  </w:footnote>
  <w:footnote w:type="continuationSeparator" w:id="0">
    <w:p w14:paraId="523BE648" w14:textId="77777777" w:rsidR="00CE4ED3" w:rsidRDefault="00CE4ED3" w:rsidP="006D5BD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start w:val="1"/>
      <w:numFmt w:val="bullet"/>
      <w:lvlText w:val=""/>
      <w:lvlJc w:val="left"/>
      <w:pPr>
        <w:ind w:left="2880" w:hanging="360"/>
      </w:pPr>
      <w:rPr>
        <w:rFonts w:ascii="Symbol" w:hAnsi="Symbol" w:hint="default"/>
      </w:rPr>
    </w:lvl>
    <w:lvl w:ilvl="4" w:tplc="2E26B3C2">
      <w:start w:val="1"/>
      <w:numFmt w:val="bullet"/>
      <w:lvlText w:val="o"/>
      <w:lvlJc w:val="left"/>
      <w:pPr>
        <w:ind w:left="3600" w:hanging="360"/>
      </w:pPr>
      <w:rPr>
        <w:rFonts w:ascii="Courier New" w:hAnsi="Courier New" w:cs="Courier New" w:hint="default"/>
      </w:rPr>
    </w:lvl>
    <w:lvl w:ilvl="5" w:tplc="A68E2F36">
      <w:start w:val="1"/>
      <w:numFmt w:val="bullet"/>
      <w:lvlText w:val=""/>
      <w:lvlJc w:val="left"/>
      <w:pPr>
        <w:ind w:left="4320" w:hanging="360"/>
      </w:pPr>
      <w:rPr>
        <w:rFonts w:ascii="Wingdings" w:hAnsi="Wingdings" w:hint="default"/>
      </w:rPr>
    </w:lvl>
    <w:lvl w:ilvl="6" w:tplc="99BAEDE0">
      <w:start w:val="1"/>
      <w:numFmt w:val="bullet"/>
      <w:lvlText w:val=""/>
      <w:lvlJc w:val="left"/>
      <w:pPr>
        <w:ind w:left="5040" w:hanging="360"/>
      </w:pPr>
      <w:rPr>
        <w:rFonts w:ascii="Symbol" w:hAnsi="Symbol" w:hint="default"/>
      </w:rPr>
    </w:lvl>
    <w:lvl w:ilvl="7" w:tplc="37CCE0E0">
      <w:start w:val="1"/>
      <w:numFmt w:val="bullet"/>
      <w:lvlText w:val="o"/>
      <w:lvlJc w:val="left"/>
      <w:pPr>
        <w:ind w:left="5760" w:hanging="360"/>
      </w:pPr>
      <w:rPr>
        <w:rFonts w:ascii="Courier New" w:hAnsi="Courier New" w:cs="Courier New" w:hint="default"/>
      </w:rPr>
    </w:lvl>
    <w:lvl w:ilvl="8" w:tplc="B6FEC694">
      <w:start w:val="1"/>
      <w:numFmt w:val="bullet"/>
      <w:lvlText w:val=""/>
      <w:lvlJc w:val="left"/>
      <w:pPr>
        <w:ind w:left="6480" w:hanging="360"/>
      </w:pPr>
      <w:rPr>
        <w:rFonts w:ascii="Wingdings" w:hAnsi="Wingdings" w:hint="default"/>
      </w:rPr>
    </w:lvl>
  </w:abstractNum>
  <w:num w:numId="1" w16cid:durableId="4996562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0159"/>
    <w:rsid w:val="00056A29"/>
    <w:rsid w:val="000E78A7"/>
    <w:rsid w:val="003D7C0E"/>
    <w:rsid w:val="005A3693"/>
    <w:rsid w:val="005E02D1"/>
    <w:rsid w:val="006D5BD0"/>
    <w:rsid w:val="00810159"/>
    <w:rsid w:val="00C944D9"/>
    <w:rsid w:val="00CD2728"/>
    <w:rsid w:val="00CE4ED3"/>
    <w:rsid w:val="00F40A20"/>
    <w:rsid w:val="00FA1B4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20BDFFC"/>
  <w15:chartTrackingRefBased/>
  <w15:docId w15:val="{5011639A-754F-46FE-91E6-D5FA5475A3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10159"/>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810159"/>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81015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1015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1015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1015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1015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1015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1015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0159"/>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81015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81015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81015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81015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1015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1015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1015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10159"/>
    <w:rPr>
      <w:rFonts w:eastAsiaTheme="majorEastAsia" w:cstheme="majorBidi"/>
      <w:color w:val="272727" w:themeColor="text1" w:themeTint="D8"/>
    </w:rPr>
  </w:style>
  <w:style w:type="paragraph" w:styleId="Title">
    <w:name w:val="Title"/>
    <w:basedOn w:val="Normal"/>
    <w:next w:val="Normal"/>
    <w:link w:val="TitleChar"/>
    <w:uiPriority w:val="10"/>
    <w:qFormat/>
    <w:rsid w:val="0081015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1015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1015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1015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10159"/>
    <w:pPr>
      <w:spacing w:before="160"/>
      <w:jc w:val="center"/>
    </w:pPr>
    <w:rPr>
      <w:i/>
      <w:iCs/>
      <w:color w:val="404040" w:themeColor="text1" w:themeTint="BF"/>
    </w:rPr>
  </w:style>
  <w:style w:type="character" w:customStyle="1" w:styleId="QuoteChar">
    <w:name w:val="Quote Char"/>
    <w:basedOn w:val="DefaultParagraphFont"/>
    <w:link w:val="Quote"/>
    <w:uiPriority w:val="29"/>
    <w:rsid w:val="00810159"/>
    <w:rPr>
      <w:i/>
      <w:iCs/>
      <w:color w:val="404040" w:themeColor="text1" w:themeTint="BF"/>
    </w:rPr>
  </w:style>
  <w:style w:type="paragraph" w:styleId="ListParagraph">
    <w:name w:val="List Paragraph"/>
    <w:basedOn w:val="Normal"/>
    <w:uiPriority w:val="34"/>
    <w:qFormat/>
    <w:rsid w:val="00810159"/>
    <w:pPr>
      <w:ind w:left="720"/>
      <w:contextualSpacing/>
    </w:pPr>
  </w:style>
  <w:style w:type="character" w:styleId="IntenseEmphasis">
    <w:name w:val="Intense Emphasis"/>
    <w:basedOn w:val="DefaultParagraphFont"/>
    <w:uiPriority w:val="21"/>
    <w:qFormat/>
    <w:rsid w:val="00810159"/>
    <w:rPr>
      <w:i/>
      <w:iCs/>
      <w:color w:val="2F5496" w:themeColor="accent1" w:themeShade="BF"/>
    </w:rPr>
  </w:style>
  <w:style w:type="paragraph" w:styleId="IntenseQuote">
    <w:name w:val="Intense Quote"/>
    <w:basedOn w:val="Normal"/>
    <w:next w:val="Normal"/>
    <w:link w:val="IntenseQuoteChar"/>
    <w:uiPriority w:val="30"/>
    <w:qFormat/>
    <w:rsid w:val="0081015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10159"/>
    <w:rPr>
      <w:i/>
      <w:iCs/>
      <w:color w:val="2F5496" w:themeColor="accent1" w:themeShade="BF"/>
    </w:rPr>
  </w:style>
  <w:style w:type="character" w:styleId="IntenseReference">
    <w:name w:val="Intense Reference"/>
    <w:basedOn w:val="DefaultParagraphFont"/>
    <w:uiPriority w:val="32"/>
    <w:qFormat/>
    <w:rsid w:val="00810159"/>
    <w:rPr>
      <w:b/>
      <w:bCs/>
      <w:smallCaps/>
      <w:color w:val="2F5496" w:themeColor="accent1" w:themeShade="BF"/>
      <w:spacing w:val="5"/>
    </w:rPr>
  </w:style>
  <w:style w:type="table" w:styleId="TableGrid">
    <w:name w:val="Table Grid"/>
    <w:basedOn w:val="TableNormal"/>
    <w:uiPriority w:val="39"/>
    <w:rsid w:val="0081015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D5B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5BD0"/>
  </w:style>
  <w:style w:type="paragraph" w:styleId="Footer">
    <w:name w:val="footer"/>
    <w:basedOn w:val="Normal"/>
    <w:link w:val="FooterChar"/>
    <w:uiPriority w:val="99"/>
    <w:unhideWhenUsed/>
    <w:rsid w:val="006D5B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5BD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glossaryDocument" Target="glossary/document.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4A9FA6C0F5CE4C8EB40C04210A203B59"/>
        <w:category>
          <w:name w:val="General"/>
          <w:gallery w:val="placeholder"/>
        </w:category>
        <w:types>
          <w:type w:val="bbPlcHdr"/>
        </w:types>
        <w:behaviors>
          <w:behavior w:val="content"/>
        </w:behaviors>
        <w:guid w:val="{757A9F56-E47C-49AB-AB10-04240505964C}"/>
      </w:docPartPr>
      <w:docPartBody>
        <w:p w:rsidR="00683F6C" w:rsidRDefault="00E379DD" w:rsidP="00E379DD">
          <w:pPr>
            <w:pStyle w:val="4A9FA6C0F5CE4C8EB40C04210A203B59"/>
          </w:pPr>
          <w:r>
            <w:rPr>
              <w:rStyle w:val="PlaceholderText"/>
            </w:rPr>
            <w:t>Click or tap to enter a date.</w:t>
          </w:r>
        </w:p>
      </w:docPartBody>
    </w:docPart>
    <w:docPart>
      <w:docPartPr>
        <w:name w:val="7725C131E3154C48BC900E6131E6D96E"/>
        <w:category>
          <w:name w:val="General"/>
          <w:gallery w:val="placeholder"/>
        </w:category>
        <w:types>
          <w:type w:val="bbPlcHdr"/>
        </w:types>
        <w:behaviors>
          <w:behavior w:val="content"/>
        </w:behaviors>
        <w:guid w:val="{EF0028B4-0B2E-4610-A8C1-B09B32B64579}"/>
      </w:docPartPr>
      <w:docPartBody>
        <w:p w:rsidR="00683F6C" w:rsidRDefault="00E379DD" w:rsidP="00E379DD">
          <w:pPr>
            <w:pStyle w:val="7725C131E3154C48BC900E6131E6D96E"/>
          </w:pPr>
          <w:r>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egoe UI Symbol">
    <w:panose1 w:val="020B0502040204020203"/>
    <w:charset w:val="00"/>
    <w:family w:val="swiss"/>
    <w:pitch w:val="variable"/>
    <w:sig w:usb0="800001E3" w:usb1="1200FFEF" w:usb2="00040000" w:usb3="00000000" w:csb0="00000001"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79DD"/>
    <w:rsid w:val="000E78A7"/>
    <w:rsid w:val="00683F6C"/>
    <w:rsid w:val="00C65752"/>
    <w:rsid w:val="00CD2728"/>
    <w:rsid w:val="00E379DD"/>
    <w:rsid w:val="00F304D2"/>
    <w:rsid w:val="00FA1B4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E379DD"/>
  </w:style>
  <w:style w:type="paragraph" w:customStyle="1" w:styleId="4A9FA6C0F5CE4C8EB40C04210A203B59">
    <w:name w:val="4A9FA6C0F5CE4C8EB40C04210A203B59"/>
    <w:rsid w:val="00E379DD"/>
  </w:style>
  <w:style w:type="paragraph" w:customStyle="1" w:styleId="7725C131E3154C48BC900E6131E6D96E">
    <w:name w:val="7725C131E3154C48BC900E6131E6D96E"/>
    <w:rsid w:val="00E379D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459</Words>
  <Characters>2746</Characters>
  <Application>Microsoft Office Word</Application>
  <DocSecurity>0</DocSecurity>
  <Lines>158</Lines>
  <Paragraphs>127</Paragraphs>
  <ScaleCrop>false</ScaleCrop>
  <Company/>
  <LinksUpToDate>false</LinksUpToDate>
  <CharactersWithSpaces>3100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Thorn</dc:creator>
  <cp:keywords/>
  <dc:description/>
  <cp:lastModifiedBy>Irina Neaga</cp:lastModifiedBy>
  <cp:revision>3</cp:revision>
  <dcterms:created xsi:type="dcterms:W3CDTF">2026-01-30T03:00:00Z</dcterms:created>
  <dcterms:modified xsi:type="dcterms:W3CDTF">2026-03-15T21:42:00Z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5ccc5e15-4b9d-4508-a114-8b5e7afb6db6</vt:lpwstr>
  </property>
</Properties>
</file>