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9F3F1C" w14:textId="3077D848" w:rsidR="007160B3" w:rsidRPr="00FD3027" w:rsidRDefault="00F171F2">
      <w:pPr>
        <w:rPr>
          <w:sz w:val="24"/>
          <w:szCs w:val="24"/>
        </w:rPr>
      </w:pPr>
      <w:r w:rsidRPr="00FD3027">
        <w:rPr>
          <w:sz w:val="24"/>
          <w:szCs w:val="24"/>
        </w:rPr>
        <w:t>The digestive system</w:t>
      </w:r>
    </w:p>
    <w:p w14:paraId="5162AB5E" w14:textId="1BECCD2F" w:rsidR="00F171F2" w:rsidRPr="00FD3027" w:rsidRDefault="00F171F2">
      <w:pPr>
        <w:rPr>
          <w:sz w:val="24"/>
          <w:szCs w:val="24"/>
        </w:rPr>
      </w:pPr>
      <w:r w:rsidRPr="00FD3027">
        <w:rPr>
          <w:sz w:val="24"/>
          <w:szCs w:val="24"/>
        </w:rPr>
        <w:t>Zaheed ullah 1814933</w:t>
      </w:r>
    </w:p>
    <w:p w14:paraId="15A7CCCA" w14:textId="63CBD028" w:rsidR="00D552A2" w:rsidRDefault="00F171F2">
      <w:pPr>
        <w:rPr>
          <w:sz w:val="24"/>
          <w:szCs w:val="24"/>
        </w:rPr>
      </w:pPr>
      <w:r w:rsidRPr="00FD3027">
        <w:rPr>
          <w:sz w:val="24"/>
          <w:szCs w:val="24"/>
        </w:rPr>
        <w:t xml:space="preserve">Raheela </w:t>
      </w:r>
      <w:r w:rsidR="00FD3027" w:rsidRPr="00FD3027">
        <w:rPr>
          <w:sz w:val="24"/>
          <w:szCs w:val="24"/>
        </w:rPr>
        <w:t>shaikh</w:t>
      </w:r>
    </w:p>
    <w:p w14:paraId="1AD38451" w14:textId="652AA7E5" w:rsidR="00D552A2" w:rsidRDefault="00D552A2">
      <w:pPr>
        <w:rPr>
          <w:sz w:val="24"/>
          <w:szCs w:val="24"/>
        </w:rPr>
      </w:pPr>
    </w:p>
    <w:p w14:paraId="580CAB40" w14:textId="5DFD1F71" w:rsidR="00D552A2" w:rsidRDefault="00D552A2">
      <w:pPr>
        <w:rPr>
          <w:sz w:val="24"/>
          <w:szCs w:val="24"/>
        </w:rPr>
      </w:pPr>
    </w:p>
    <w:p w14:paraId="52AC1F25" w14:textId="77777777" w:rsidR="00D552A2" w:rsidRDefault="00D552A2">
      <w:pPr>
        <w:rPr>
          <w:sz w:val="24"/>
          <w:szCs w:val="24"/>
        </w:rPr>
      </w:pPr>
      <w:r>
        <w:rPr>
          <w:sz w:val="24"/>
          <w:szCs w:val="24"/>
        </w:rPr>
        <w:br w:type="page"/>
      </w:r>
    </w:p>
    <w:p w14:paraId="5C59040C" w14:textId="77777777" w:rsidR="00D552A2" w:rsidRDefault="00D552A2">
      <w:pPr>
        <w:rPr>
          <w:sz w:val="24"/>
          <w:szCs w:val="24"/>
        </w:rPr>
      </w:pPr>
    </w:p>
    <w:p w14:paraId="41729506" w14:textId="77777777" w:rsidR="00F171F2" w:rsidRPr="00FD3027" w:rsidRDefault="00F171F2">
      <w:pPr>
        <w:rPr>
          <w:sz w:val="24"/>
          <w:szCs w:val="24"/>
        </w:rPr>
      </w:pPr>
    </w:p>
    <w:p w14:paraId="0BE41C67" w14:textId="77777777" w:rsidR="00517B60" w:rsidRPr="00FD3027" w:rsidRDefault="00517B60">
      <w:pPr>
        <w:rPr>
          <w:sz w:val="24"/>
          <w:szCs w:val="24"/>
        </w:rPr>
      </w:pPr>
    </w:p>
    <w:p w14:paraId="386189DD" w14:textId="77777777" w:rsidR="008101D2" w:rsidRPr="008101D2" w:rsidRDefault="00517B60" w:rsidP="008101D2">
      <w:r>
        <w:br w:type="page"/>
      </w:r>
    </w:p>
    <w:p w14:paraId="0E2A87D8" w14:textId="77777777" w:rsidR="008101D2" w:rsidRPr="008101D2" w:rsidRDefault="008101D2" w:rsidP="008101D2"/>
    <w:p w14:paraId="5AA815D0" w14:textId="5B8868AB" w:rsidR="002F2916" w:rsidRDefault="002F2916"/>
    <w:p w14:paraId="1B245D76" w14:textId="77777777" w:rsidR="002F2916" w:rsidRDefault="002F2916">
      <w:r>
        <w:br w:type="page"/>
      </w:r>
    </w:p>
    <w:p w14:paraId="06DCB13F" w14:textId="77777777" w:rsidR="00517B60" w:rsidRDefault="00517B60"/>
    <w:p w14:paraId="25733C5D" w14:textId="77777777" w:rsidR="008101D2" w:rsidRDefault="008101D2"/>
    <w:p w14:paraId="2B22FC51" w14:textId="77777777" w:rsidR="008101D2" w:rsidRPr="008101D2" w:rsidRDefault="008101D2" w:rsidP="008101D2"/>
    <w:p w14:paraId="510B9D5B" w14:textId="77777777" w:rsidR="008101D2" w:rsidRPr="008101D2" w:rsidRDefault="008101D2" w:rsidP="008101D2"/>
    <w:p w14:paraId="3C1AC4C2" w14:textId="77777777" w:rsidR="008101D2" w:rsidRDefault="008101D2"/>
    <w:p w14:paraId="4203E5AB" w14:textId="77777777" w:rsidR="005779AE" w:rsidRDefault="005779AE"/>
    <w:p w14:paraId="40C27433" w14:textId="77777777" w:rsidR="005779AE" w:rsidRPr="005779AE" w:rsidRDefault="005779AE" w:rsidP="005779AE"/>
    <w:p w14:paraId="70C29F9E" w14:textId="77777777" w:rsidR="005779AE" w:rsidRPr="005779AE" w:rsidRDefault="005779AE" w:rsidP="005779AE"/>
    <w:p w14:paraId="43480AD4" w14:textId="77777777" w:rsidR="005779AE" w:rsidRPr="005779AE" w:rsidRDefault="005779AE" w:rsidP="005779AE"/>
    <w:p w14:paraId="13A35968" w14:textId="77777777" w:rsidR="005779AE" w:rsidRPr="005779AE" w:rsidRDefault="005779AE" w:rsidP="005779AE"/>
    <w:p w14:paraId="1126674A" w14:textId="77777777" w:rsidR="005779AE" w:rsidRPr="005779AE" w:rsidRDefault="005779AE" w:rsidP="005779AE"/>
    <w:p w14:paraId="28B2B0A4" w14:textId="77777777" w:rsidR="005779AE" w:rsidRPr="005779AE" w:rsidRDefault="005779AE" w:rsidP="005779AE"/>
    <w:p w14:paraId="35846A87" w14:textId="77777777" w:rsidR="005779AE" w:rsidRPr="005779AE" w:rsidRDefault="005779AE" w:rsidP="005779AE"/>
    <w:p w14:paraId="3B2DBBBE" w14:textId="77777777" w:rsidR="005779AE" w:rsidRPr="005779AE" w:rsidRDefault="005779AE" w:rsidP="005779AE"/>
    <w:p w14:paraId="57F7E81D" w14:textId="77777777" w:rsidR="005779AE" w:rsidRDefault="005779AE"/>
    <w:p w14:paraId="1F19E073" w14:textId="64883220" w:rsidR="00BB0581" w:rsidRDefault="00517B60">
      <w:r w:rsidRPr="005779AE">
        <w:br w:type="page"/>
      </w:r>
      <w:r w:rsidR="000C3900">
        <w:rPr>
          <w:noProof/>
        </w:rPr>
        <w:lastRenderedPageBreak/>
        <mc:AlternateContent>
          <mc:Choice Requires="wps">
            <w:drawing>
              <wp:anchor distT="0" distB="0" distL="114300" distR="114300" simplePos="0" relativeHeight="251669504" behindDoc="0" locked="0" layoutInCell="1" allowOverlap="1" wp14:anchorId="293B93AA" wp14:editId="1F07F05D">
                <wp:simplePos x="0" y="0"/>
                <wp:positionH relativeFrom="column">
                  <wp:posOffset>-171450</wp:posOffset>
                </wp:positionH>
                <wp:positionV relativeFrom="paragraph">
                  <wp:posOffset>-552450</wp:posOffset>
                </wp:positionV>
                <wp:extent cx="6489700" cy="457200"/>
                <wp:effectExtent l="0" t="0" r="25400" b="19050"/>
                <wp:wrapNone/>
                <wp:docPr id="1858168951" name="Text Box 13"/>
                <wp:cNvGraphicFramePr/>
                <a:graphic xmlns:a="http://schemas.openxmlformats.org/drawingml/2006/main">
                  <a:graphicData uri="http://schemas.microsoft.com/office/word/2010/wordprocessingShape">
                    <wps:wsp>
                      <wps:cNvSpPr txBox="1"/>
                      <wps:spPr>
                        <a:xfrm>
                          <a:off x="0" y="0"/>
                          <a:ext cx="6489700" cy="457200"/>
                        </a:xfrm>
                        <a:prstGeom prst="rect">
                          <a:avLst/>
                        </a:prstGeom>
                        <a:solidFill>
                          <a:schemeClr val="lt1"/>
                        </a:solidFill>
                        <a:ln w="6350">
                          <a:solidFill>
                            <a:prstClr val="black"/>
                          </a:solidFill>
                        </a:ln>
                      </wps:spPr>
                      <wps:txbx>
                        <w:txbxContent>
                          <w:p w14:paraId="02E6ACEC" w14:textId="50FE3421" w:rsidR="000C3900" w:rsidRPr="00712103" w:rsidRDefault="000C3900">
                            <w:pPr>
                              <w:rPr>
                                <w:sz w:val="44"/>
                                <w:szCs w:val="44"/>
                                <w:u w:val="single"/>
                              </w:rPr>
                            </w:pPr>
                            <w:r w:rsidRPr="00712103">
                              <w:rPr>
                                <w:sz w:val="44"/>
                                <w:szCs w:val="44"/>
                                <w:highlight w:val="magenta"/>
                                <w:u w:val="single"/>
                              </w:rPr>
                              <w:t>THE DIGESTIVE SYSTEM AND DISEASES</w:t>
                            </w:r>
                            <w:r w:rsidRPr="00712103">
                              <w:rPr>
                                <w:sz w:val="44"/>
                                <w:szCs w:val="44"/>
                                <w:u w:val="singl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93B93AA" id="_x0000_t202" coordsize="21600,21600" o:spt="202" path="m,l,21600r21600,l21600,xe">
                <v:stroke joinstyle="miter"/>
                <v:path gradientshapeok="t" o:connecttype="rect"/>
              </v:shapetype>
              <v:shape id="Text Box 13" o:spid="_x0000_s1026" type="#_x0000_t202" style="position:absolute;margin-left:-13.5pt;margin-top:-43.5pt;width:511pt;height:36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" fillcolor="white [3201]" strokeweight=".5pt">
                <v:textbox>
                  <w:txbxContent>
                    <w:p w14:paraId="02E6ACEC" w14:textId="50FE3421" w:rsidR="000C3900" w:rsidRPr="00712103" w:rsidRDefault="000C3900">
                      <w:pPr>
                        <w:rPr>
                          <w:sz w:val="44"/>
                          <w:szCs w:val="44"/>
                          <w:u w:val="single"/>
                        </w:rPr>
                      </w:pPr>
                      <w:r w:rsidRPr="00712103">
                        <w:rPr>
                          <w:sz w:val="44"/>
                          <w:szCs w:val="44"/>
                          <w:highlight w:val="magenta"/>
                          <w:u w:val="single"/>
                        </w:rPr>
                        <w:t>THE DIGESTIVE SYSTEM AND DISEASES</w:t>
                      </w:r>
                      <w:r w:rsidRPr="00712103">
                        <w:rPr>
                          <w:sz w:val="44"/>
                          <w:szCs w:val="44"/>
                          <w:u w:val="single"/>
                        </w:rPr>
                        <w:t xml:space="preserve">. </w:t>
                      </w:r>
                    </w:p>
                  </w:txbxContent>
                </v:textbox>
              </v:shape>
            </w:pict>
          </mc:Fallback>
        </mc:AlternateContent>
      </w:r>
      <w:r w:rsidR="000C3900">
        <w:rPr>
          <w:noProof/>
        </w:rPr>
        <mc:AlternateContent>
          <mc:Choice Requires="wps">
            <w:drawing>
              <wp:anchor distT="0" distB="0" distL="114300" distR="114300" simplePos="0" relativeHeight="251668480" behindDoc="0" locked="0" layoutInCell="1" allowOverlap="1" wp14:anchorId="558FDCF1" wp14:editId="0560FEFD">
                <wp:simplePos x="0" y="0"/>
                <wp:positionH relativeFrom="page">
                  <wp:posOffset>3835400</wp:posOffset>
                </wp:positionH>
                <wp:positionV relativeFrom="paragraph">
                  <wp:posOffset>6965950</wp:posOffset>
                </wp:positionV>
                <wp:extent cx="3517900" cy="3251200"/>
                <wp:effectExtent l="0" t="0" r="25400" b="25400"/>
                <wp:wrapNone/>
                <wp:docPr id="564654363" name="Text Box 12"/>
                <wp:cNvGraphicFramePr/>
                <a:graphic xmlns:a="http://schemas.openxmlformats.org/drawingml/2006/main">
                  <a:graphicData uri="http://schemas.microsoft.com/office/word/2010/wordprocessingShape">
                    <wps:wsp>
                      <wps:cNvSpPr txBox="1"/>
                      <wps:spPr>
                        <a:xfrm>
                          <a:off x="0" y="0"/>
                          <a:ext cx="3517900" cy="3251200"/>
                        </a:xfrm>
                        <a:prstGeom prst="rect">
                          <a:avLst/>
                        </a:prstGeom>
                        <a:solidFill>
                          <a:schemeClr val="lt1"/>
                        </a:solidFill>
                        <a:ln w="6350">
                          <a:solidFill>
                            <a:prstClr val="black"/>
                          </a:solidFill>
                        </a:ln>
                      </wps:spPr>
                      <wps:txbx>
                        <w:txbxContent>
                          <w:p w14:paraId="09C1FA3B" w14:textId="77777777" w:rsidR="000C3900" w:rsidRPr="000C3900" w:rsidRDefault="000C3900" w:rsidP="000C3900">
                            <w:pPr>
                              <w:shd w:val="clear" w:color="auto" w:fill="FFFFFF"/>
                              <w:spacing w:after="0" w:line="240" w:lineRule="auto"/>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The signs and symptoms may vary between children and adults. Mild cases do not show any symptoms.</w:t>
                            </w:r>
                          </w:p>
                          <w:p w14:paraId="71A964C6" w14:textId="77777777" w:rsidR="000C3900" w:rsidRPr="000C3900" w:rsidRDefault="000C3900" w:rsidP="000C3900">
                            <w:pPr>
                              <w:shd w:val="clear" w:color="auto" w:fill="FFFFFF"/>
                              <w:spacing w:after="0" w:line="240" w:lineRule="auto"/>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Some of the common typical signs and symptoms of celiac disease include -</w:t>
                            </w:r>
                          </w:p>
                          <w:p w14:paraId="0A8BFABE"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Vomiting</w:t>
                            </w:r>
                          </w:p>
                          <w:p w14:paraId="371EF369"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Poor appetite</w:t>
                            </w:r>
                          </w:p>
                          <w:p w14:paraId="396CD950"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Bloating</w:t>
                            </w:r>
                          </w:p>
                          <w:p w14:paraId="1FD9A78F"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Flatulence</w:t>
                            </w:r>
                          </w:p>
                          <w:p w14:paraId="7BFDD616"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Abdominal pain</w:t>
                            </w:r>
                          </w:p>
                          <w:p w14:paraId="540B1296"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Diarrhoea</w:t>
                            </w:r>
                          </w:p>
                          <w:p w14:paraId="47D4E36D"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Constipation</w:t>
                            </w:r>
                          </w:p>
                          <w:p w14:paraId="4D25ABC2"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Weight loss</w:t>
                            </w:r>
                          </w:p>
                          <w:p w14:paraId="393AFF2E"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Irritability</w:t>
                            </w:r>
                          </w:p>
                          <w:p w14:paraId="275C490D"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Short stature</w:t>
                            </w:r>
                          </w:p>
                          <w:p w14:paraId="1A6B3A30"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Changes in mood such as anxiety</w:t>
                            </w:r>
                          </w:p>
                          <w:p w14:paraId="1EA3FB56"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Tingling numbness in The hands and feet</w:t>
                            </w:r>
                          </w:p>
                          <w:p w14:paraId="13EDD90D"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Seizures</w:t>
                            </w:r>
                          </w:p>
                          <w:p w14:paraId="26AC9427"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Irregular periods, infertility or recurrent miscarriage</w:t>
                            </w:r>
                          </w:p>
                          <w:p w14:paraId="45BC5A22"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Canker sores inside The mouth</w:t>
                            </w:r>
                          </w:p>
                          <w:p w14:paraId="65DAAC81"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Thinning hair and dull skin</w:t>
                            </w:r>
                          </w:p>
                          <w:p w14:paraId="3AA87273" w14:textId="77777777" w:rsidR="00B2217A" w:rsidRDefault="00B2217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8FDCF1" id="_x0000_t202" coordsize="21600,21600" o:spt="202" path="m,l,21600r21600,l21600,xe">
                <v:stroke joinstyle="miter"/>
                <v:path gradientshapeok="t" o:connecttype="rect"/>
              </v:shapetype>
              <v:shape id="Text Box 12" o:spid="_x0000_s1027" type="#_x0000_t202" style="position:absolute;margin-left:302pt;margin-top:548.5pt;width:277pt;height:256pt;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" fillcolor="white [3201]" strokeweight=".5pt">
                <v:textbox>
                  <w:txbxContent>
                    <w:p w14:paraId="09C1FA3B" w14:textId="77777777" w:rsidR="000C3900" w:rsidRPr="000C3900" w:rsidRDefault="000C3900" w:rsidP="000C3900">
                      <w:pPr>
                        <w:shd w:val="clear" w:color="auto" w:fill="FFFFFF"/>
                        <w:spacing w:after="0" w:line="240" w:lineRule="auto"/>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The signs and symptoms may vary between children and adults. Mild cases do not show any symptoms.</w:t>
                      </w:r>
                    </w:p>
                    <w:p w14:paraId="71A964C6" w14:textId="77777777" w:rsidR="000C3900" w:rsidRPr="000C3900" w:rsidRDefault="000C3900" w:rsidP="000C3900">
                      <w:pPr>
                        <w:shd w:val="clear" w:color="auto" w:fill="FFFFFF"/>
                        <w:spacing w:after="0" w:line="240" w:lineRule="auto"/>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Some of the common typical signs and symptoms of celiac disease include -</w:t>
                      </w:r>
                    </w:p>
                    <w:p w14:paraId="0A8BFABE"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Vomiting</w:t>
                      </w:r>
                    </w:p>
                    <w:p w14:paraId="371EF369"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Poor appetite</w:t>
                      </w:r>
                    </w:p>
                    <w:p w14:paraId="396CD950"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Bloating</w:t>
                      </w:r>
                    </w:p>
                    <w:p w14:paraId="1FD9A78F"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Flatulence</w:t>
                      </w:r>
                    </w:p>
                    <w:p w14:paraId="7BFDD616"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Abdominal pain</w:t>
                      </w:r>
                    </w:p>
                    <w:p w14:paraId="540B1296"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Diarrhoea</w:t>
                      </w:r>
                    </w:p>
                    <w:p w14:paraId="47D4E36D"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Constipation</w:t>
                      </w:r>
                    </w:p>
                    <w:p w14:paraId="4D25ABC2"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Weight loss</w:t>
                      </w:r>
                    </w:p>
                    <w:p w14:paraId="393AFF2E"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Irritability</w:t>
                      </w:r>
                    </w:p>
                    <w:p w14:paraId="275C490D"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Short stature</w:t>
                      </w:r>
                    </w:p>
                    <w:p w14:paraId="1A6B3A30"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Changes in mood such as anxiety</w:t>
                      </w:r>
                    </w:p>
                    <w:p w14:paraId="1EA3FB56"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Tingling numbness in The hands and feet</w:t>
                      </w:r>
                    </w:p>
                    <w:p w14:paraId="13EDD90D"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Seizures</w:t>
                      </w:r>
                    </w:p>
                    <w:p w14:paraId="26AC9427"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Irregular periods, infertility or recurrent miscarriage</w:t>
                      </w:r>
                    </w:p>
                    <w:p w14:paraId="45BC5A22"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Canker sores inside The mouth</w:t>
                      </w:r>
                    </w:p>
                    <w:p w14:paraId="65DAAC81" w14:textId="77777777" w:rsidR="000C3900" w:rsidRPr="000C3900" w:rsidRDefault="000C3900" w:rsidP="000C3900">
                      <w:pPr>
                        <w:numPr>
                          <w:ilvl w:val="0"/>
                          <w:numId w:val="2"/>
                        </w:numPr>
                        <w:shd w:val="clear" w:color="auto" w:fill="FFFFFF"/>
                        <w:spacing w:after="0" w:line="240" w:lineRule="auto"/>
                        <w:ind w:left="945"/>
                        <w:rPr>
                          <w:rFonts w:ascii="Roboto" w:eastAsia="Times New Roman" w:hAnsi="Roboto" w:cs="Times New Roman"/>
                          <w:color w:val="444444"/>
                          <w:kern w:val="0"/>
                          <w:sz w:val="20"/>
                          <w:szCs w:val="20"/>
                          <w:lang w:eastAsia="en-GB"/>
                          <w14:ligatures w14:val="none"/>
                        </w:rPr>
                      </w:pPr>
                      <w:r w:rsidRPr="000C3900">
                        <w:rPr>
                          <w:rFonts w:ascii="Roboto" w:eastAsia="Times New Roman" w:hAnsi="Roboto" w:cs="Times New Roman"/>
                          <w:color w:val="444444"/>
                          <w:kern w:val="0"/>
                          <w:sz w:val="20"/>
                          <w:szCs w:val="20"/>
                          <w:lang w:eastAsia="en-GB"/>
                          <w14:ligatures w14:val="none"/>
                        </w:rPr>
                        <w:t>Thinning hair and dull skin</w:t>
                      </w:r>
                    </w:p>
                    <w:p w14:paraId="3AA87273" w14:textId="77777777" w:rsidR="00B2217A" w:rsidRDefault="00B2217A"/>
                  </w:txbxContent>
                </v:textbox>
                <w10:wrap anchorx="page"/>
              </v:shape>
            </w:pict>
          </mc:Fallback>
        </mc:AlternateContent>
      </w:r>
      <w:r w:rsidR="000C3900">
        <w:rPr>
          <w:noProof/>
        </w:rPr>
        <mc:AlternateContent>
          <mc:Choice Requires="wps">
            <w:drawing>
              <wp:anchor distT="0" distB="0" distL="114300" distR="114300" simplePos="0" relativeHeight="251664384" behindDoc="0" locked="0" layoutInCell="1" allowOverlap="1" wp14:anchorId="447108B0" wp14:editId="678384F9">
                <wp:simplePos x="0" y="0"/>
                <wp:positionH relativeFrom="margin">
                  <wp:posOffset>2159000</wp:posOffset>
                </wp:positionH>
                <wp:positionV relativeFrom="paragraph">
                  <wp:posOffset>4362450</wp:posOffset>
                </wp:positionV>
                <wp:extent cx="787400" cy="876300"/>
                <wp:effectExtent l="38100" t="38100" r="31750" b="19050"/>
                <wp:wrapNone/>
                <wp:docPr id="2141788246" name="Straight Arrow Connector 8"/>
                <wp:cNvGraphicFramePr/>
                <a:graphic xmlns:a="http://schemas.openxmlformats.org/drawingml/2006/main">
                  <a:graphicData uri="http://schemas.microsoft.com/office/word/2010/wordprocessingShape">
                    <wps:wsp>
                      <wps:cNvCnPr/>
                      <wps:spPr>
                        <a:xfrm flipH="1" flipV="1">
                          <a:off x="0" y="0"/>
                          <a:ext cx="787400" cy="876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7233292" id="_x0000_t32" coordsize="21600,21600" o:spt="32" o:oned="t" path="m,l21600,21600e" filled="f">
                <v:path arrowok="t" fillok="f" o:connecttype="none"/>
                <o:lock v:ext="edit" shapetype="t"/>
              </v:shapetype>
              <v:shape id="Straight Arrow Connector 8" o:spid="_x0000_s1026" type="#_x0000_t32" style="position:absolute;margin-left:170pt;margin-top:343.5pt;width:62pt;height:69pt;flip:x y;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" strokecolor="black [3200]" strokeweight=".5pt">
                <v:stroke endarrow="block" joinstyle="miter"/>
                <w10:wrap anchorx="margin"/>
              </v:shape>
            </w:pict>
          </mc:Fallback>
        </mc:AlternateContent>
      </w:r>
      <w:r w:rsidR="000C3900">
        <w:rPr>
          <w:noProof/>
        </w:rPr>
        <mc:AlternateContent>
          <mc:Choice Requires="wps">
            <w:drawing>
              <wp:anchor distT="0" distB="0" distL="114300" distR="114300" simplePos="0" relativeHeight="251663360" behindDoc="0" locked="0" layoutInCell="1" allowOverlap="1" wp14:anchorId="4043A12C" wp14:editId="3D022589">
                <wp:simplePos x="0" y="0"/>
                <wp:positionH relativeFrom="column">
                  <wp:posOffset>2978150</wp:posOffset>
                </wp:positionH>
                <wp:positionV relativeFrom="paragraph">
                  <wp:posOffset>5276850</wp:posOffset>
                </wp:positionV>
                <wp:extent cx="1879600" cy="1638300"/>
                <wp:effectExtent l="0" t="0" r="25400" b="19050"/>
                <wp:wrapNone/>
                <wp:docPr id="1520903734" name="Text Box 7"/>
                <wp:cNvGraphicFramePr/>
                <a:graphic xmlns:a="http://schemas.openxmlformats.org/drawingml/2006/main">
                  <a:graphicData uri="http://schemas.microsoft.com/office/word/2010/wordprocessingShape">
                    <wps:wsp>
                      <wps:cNvSpPr txBox="1"/>
                      <wps:spPr>
                        <a:xfrm>
                          <a:off x="0" y="0"/>
                          <a:ext cx="1879600" cy="1638300"/>
                        </a:xfrm>
                        <a:prstGeom prst="rect">
                          <a:avLst/>
                        </a:prstGeom>
                        <a:solidFill>
                          <a:schemeClr val="lt1"/>
                        </a:solidFill>
                        <a:ln w="6350">
                          <a:solidFill>
                            <a:prstClr val="black"/>
                          </a:solidFill>
                        </a:ln>
                      </wps:spPr>
                      <wps:txbx>
                        <w:txbxContent>
                          <w:p w14:paraId="23AC1EA8" w14:textId="648ECC16" w:rsidR="00372775" w:rsidRDefault="00372775">
                            <w:r>
                              <w:rPr>
                                <w:rFonts w:ascii="Roboto" w:hAnsi="Roboto"/>
                                <w:color w:val="444444"/>
                                <w:sz w:val="21"/>
                                <w:szCs w:val="21"/>
                                <w:shd w:val="clear" w:color="auto" w:fill="FFFFFF"/>
                              </w:rPr>
                              <w:t xml:space="preserve">Treatment of appendicitis is usually antibiotics and surgery to remove the appendix. Sudden pain that begins on the right side of the lower abdomen. Sudden pain that begins around the navel and often shifts to the lower </w:t>
                            </w:r>
                            <w:r w:rsidR="000C3900">
                              <w:rPr>
                                <w:rFonts w:ascii="Roboto" w:hAnsi="Roboto"/>
                                <w:color w:val="444444"/>
                                <w:sz w:val="21"/>
                                <w:szCs w:val="21"/>
                                <w:shd w:val="clear" w:color="auto" w:fill="FFFFFF"/>
                              </w:rPr>
                              <w:t>rig.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43A12C" id="Text Box 7" o:spid="_x0000_s1028" type="#_x0000_t202" style="position:absolute;margin-left:234.5pt;margin-top:415.5pt;width:148pt;height:12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" fillcolor="white [3201]" strokeweight=".5pt">
                <v:textbox>
                  <w:txbxContent>
                    <w:p w14:paraId="23AC1EA8" w14:textId="648ECC16" w:rsidR="00372775" w:rsidRDefault="00372775">
                      <w:r>
                        <w:rPr>
                          <w:rFonts w:ascii="Roboto" w:hAnsi="Roboto"/>
                          <w:color w:val="444444"/>
                          <w:sz w:val="21"/>
                          <w:szCs w:val="21"/>
                          <w:shd w:val="clear" w:color="auto" w:fill="FFFFFF"/>
                        </w:rPr>
                        <w:t xml:space="preserve">Treatment of appendicitis is usually antibiotics and surgery to remove the appendix. Sudden pain that begins on the right side of the lower abdomen. Sudden pain that begins around the navel and often shifts to the lower </w:t>
                      </w:r>
                      <w:r w:rsidR="000C3900">
                        <w:rPr>
                          <w:rFonts w:ascii="Roboto" w:hAnsi="Roboto"/>
                          <w:color w:val="444444"/>
                          <w:sz w:val="21"/>
                          <w:szCs w:val="21"/>
                          <w:shd w:val="clear" w:color="auto" w:fill="FFFFFF"/>
                        </w:rPr>
                        <w:t>rig.</w:t>
                      </w:r>
                    </w:p>
                  </w:txbxContent>
                </v:textbox>
              </v:shape>
            </w:pict>
          </mc:Fallback>
        </mc:AlternateContent>
      </w:r>
      <w:r w:rsidR="00B2217A">
        <w:rPr>
          <w:noProof/>
        </w:rPr>
        <mc:AlternateContent>
          <mc:Choice Requires="wps">
            <w:drawing>
              <wp:anchor distT="0" distB="0" distL="114300" distR="114300" simplePos="0" relativeHeight="251667456" behindDoc="0" locked="0" layoutInCell="1" allowOverlap="1" wp14:anchorId="2AE00487" wp14:editId="381BF0E2">
                <wp:simplePos x="0" y="0"/>
                <wp:positionH relativeFrom="column">
                  <wp:posOffset>-158750</wp:posOffset>
                </wp:positionH>
                <wp:positionV relativeFrom="paragraph">
                  <wp:posOffset>8210550</wp:posOffset>
                </wp:positionV>
                <wp:extent cx="2305050" cy="1492250"/>
                <wp:effectExtent l="0" t="0" r="19050" b="12700"/>
                <wp:wrapNone/>
                <wp:docPr id="913732279" name="Text Box 11"/>
                <wp:cNvGraphicFramePr/>
                <a:graphic xmlns:a="http://schemas.openxmlformats.org/drawingml/2006/main">
                  <a:graphicData uri="http://schemas.microsoft.com/office/word/2010/wordprocessingShape">
                    <wps:wsp>
                      <wps:cNvSpPr txBox="1"/>
                      <wps:spPr>
                        <a:xfrm>
                          <a:off x="0" y="0"/>
                          <a:ext cx="2305050" cy="1492250"/>
                        </a:xfrm>
                        <a:prstGeom prst="rect">
                          <a:avLst/>
                        </a:prstGeom>
                        <a:solidFill>
                          <a:schemeClr val="lt1"/>
                        </a:solidFill>
                        <a:ln w="6350">
                          <a:solidFill>
                            <a:prstClr val="black"/>
                          </a:solidFill>
                        </a:ln>
                      </wps:spPr>
                      <wps:txbx>
                        <w:txbxContent>
                          <w:p w14:paraId="2DC15150" w14:textId="3B03A109" w:rsidR="00B2217A" w:rsidRDefault="00B2217A">
                            <w:r>
                              <w:rPr>
                                <w:rFonts w:ascii="Roboto" w:hAnsi="Roboto"/>
                                <w:color w:val="444444"/>
                                <w:sz w:val="21"/>
                                <w:szCs w:val="21"/>
                                <w:shd w:val="clear" w:color="auto" w:fill="FFFFFF"/>
                              </w:rPr>
                              <w:t>A chronic immune disorder triggered by gluten ingestion. It results in damage of intestinal lining and causes diarrhoea, fatigue, weight loss, bloating and anaemia.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E00487" id="Text Box 11" o:spid="_x0000_s1029" type="#_x0000_t202" style="position:absolute;margin-left:-12.5pt;margin-top:646.5pt;width:181.5pt;height:11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" fillcolor="white [3201]" strokeweight=".5pt">
                <v:textbox>
                  <w:txbxContent>
                    <w:p w14:paraId="2DC15150" w14:textId="3B03A109" w:rsidR="00B2217A" w:rsidRDefault="00B2217A">
                      <w:r>
                        <w:rPr>
                          <w:rFonts w:ascii="Roboto" w:hAnsi="Roboto"/>
                          <w:color w:val="444444"/>
                          <w:sz w:val="21"/>
                          <w:szCs w:val="21"/>
                          <w:shd w:val="clear" w:color="auto" w:fill="FFFFFF"/>
                        </w:rPr>
                        <w:t>A chronic immune disorder triggered by gluten ingestion. It results in damage of intestinal lining and causes diarrhoea, fatigue, weight loss, bloating and anaemia.</w:t>
                      </w:r>
                    </w:p>
                  </w:txbxContent>
                </v:textbox>
              </v:shape>
            </w:pict>
          </mc:Fallback>
        </mc:AlternateContent>
      </w:r>
      <w:r w:rsidR="00372775">
        <w:rPr>
          <w:noProof/>
        </w:rPr>
        <mc:AlternateContent>
          <mc:Choice Requires="wps">
            <w:drawing>
              <wp:anchor distT="0" distB="0" distL="114300" distR="114300" simplePos="0" relativeHeight="251666432" behindDoc="0" locked="0" layoutInCell="1" allowOverlap="1" wp14:anchorId="312CD74F" wp14:editId="407AFC48">
                <wp:simplePos x="0" y="0"/>
                <wp:positionH relativeFrom="column">
                  <wp:posOffset>4508500</wp:posOffset>
                </wp:positionH>
                <wp:positionV relativeFrom="paragraph">
                  <wp:posOffset>482600</wp:posOffset>
                </wp:positionV>
                <wp:extent cx="1720850" cy="3282950"/>
                <wp:effectExtent l="0" t="0" r="12700" b="12700"/>
                <wp:wrapNone/>
                <wp:docPr id="590553849" name="Text Box 10"/>
                <wp:cNvGraphicFramePr/>
                <a:graphic xmlns:a="http://schemas.openxmlformats.org/drawingml/2006/main">
                  <a:graphicData uri="http://schemas.microsoft.com/office/word/2010/wordprocessingShape">
                    <wps:wsp>
                      <wps:cNvSpPr txBox="1"/>
                      <wps:spPr>
                        <a:xfrm>
                          <a:off x="0" y="0"/>
                          <a:ext cx="1720850" cy="3282950"/>
                        </a:xfrm>
                        <a:prstGeom prst="rect">
                          <a:avLst/>
                        </a:prstGeom>
                        <a:solidFill>
                          <a:schemeClr val="lt1"/>
                        </a:solidFill>
                        <a:ln w="6350">
                          <a:solidFill>
                            <a:prstClr val="black"/>
                          </a:solidFill>
                        </a:ln>
                      </wps:spPr>
                      <wps:txbx>
                        <w:txbxContent>
                          <w:p w14:paraId="3592EBA5" w14:textId="74797E94" w:rsidR="00372775" w:rsidRDefault="00372775">
                            <w:r>
                              <w:t>CHEMICAL DIGESTION</w:t>
                            </w:r>
                          </w:p>
                          <w:p w14:paraId="5733C14A" w14:textId="6C6C780C" w:rsidR="00372775" w:rsidRDefault="00B2217A">
                            <w:r>
                              <w:t xml:space="preserve">The mouth, we know that enzymes are released into the enzymes. The stomach- the glandular tissue. Secretes enzymes that are released into the stomach. The small intestine- we know that the pancreas secretes enzymes into the duenduom.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12CD74F" id="Text Box 10" o:spid="_x0000_s1030" type="#_x0000_t202" style="position:absolute;margin-left:355pt;margin-top:38pt;width:135.5pt;height:258.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" fillcolor="white [3201]" strokeweight=".5pt">
                <v:textbox>
                  <w:txbxContent>
                    <w:p w14:paraId="3592EBA5" w14:textId="74797E94" w:rsidR="00372775" w:rsidRDefault="00372775">
                      <w:r>
                        <w:t>CHEMICAL DIGESTION</w:t>
                      </w:r>
                    </w:p>
                    <w:p w14:paraId="5733C14A" w14:textId="6C6C780C" w:rsidR="00372775" w:rsidRDefault="00B2217A">
                      <w:r>
                        <w:t xml:space="preserve">The mouth, we know that enzymes are released into the enzymes. The stomach- the glandular tissue. Secretes enzymes that are released into the stomach. The small intestine- we know that the pancreas secretes enzymes into the duenduom. </w:t>
                      </w:r>
                    </w:p>
                  </w:txbxContent>
                </v:textbox>
              </v:shape>
            </w:pict>
          </mc:Fallback>
        </mc:AlternateContent>
      </w:r>
      <w:r w:rsidR="00372775">
        <w:rPr>
          <w:noProof/>
        </w:rPr>
        <mc:AlternateContent>
          <mc:Choice Requires="wps">
            <w:drawing>
              <wp:anchor distT="0" distB="0" distL="114300" distR="114300" simplePos="0" relativeHeight="251665408" behindDoc="0" locked="0" layoutInCell="1" allowOverlap="1" wp14:anchorId="673CF762" wp14:editId="2EFB7EF3">
                <wp:simplePos x="0" y="0"/>
                <wp:positionH relativeFrom="column">
                  <wp:posOffset>-571500</wp:posOffset>
                </wp:positionH>
                <wp:positionV relativeFrom="paragraph">
                  <wp:posOffset>412750</wp:posOffset>
                </wp:positionV>
                <wp:extent cx="1866900" cy="3657600"/>
                <wp:effectExtent l="0" t="0" r="19050" b="19050"/>
                <wp:wrapNone/>
                <wp:docPr id="199011443" name="Text Box 9"/>
                <wp:cNvGraphicFramePr/>
                <a:graphic xmlns:a="http://schemas.openxmlformats.org/drawingml/2006/main">
                  <a:graphicData uri="http://schemas.microsoft.com/office/word/2010/wordprocessingShape">
                    <wps:wsp>
                      <wps:cNvSpPr txBox="1"/>
                      <wps:spPr>
                        <a:xfrm>
                          <a:off x="0" y="0"/>
                          <a:ext cx="1866900" cy="3657600"/>
                        </a:xfrm>
                        <a:prstGeom prst="rect">
                          <a:avLst/>
                        </a:prstGeom>
                        <a:solidFill>
                          <a:schemeClr val="lt1"/>
                        </a:solidFill>
                        <a:ln w="6350">
                          <a:solidFill>
                            <a:prstClr val="black"/>
                          </a:solidFill>
                        </a:ln>
                      </wps:spPr>
                      <wps:txbx>
                        <w:txbxContent>
                          <w:p w14:paraId="4DBE5281" w14:textId="63B6F2EC" w:rsidR="00372775" w:rsidRDefault="00372775">
                            <w:r>
                              <w:t>THE DIGESTIVE SYSTEM</w:t>
                            </w:r>
                          </w:p>
                          <w:p w14:paraId="10AB2D36" w14:textId="49DEACF9" w:rsidR="00372775" w:rsidRDefault="00372775">
                            <w:r>
                              <w:t>TYPES OF DIGESTION</w:t>
                            </w:r>
                          </w:p>
                          <w:p w14:paraId="29A0494A" w14:textId="3C15B848" w:rsidR="00372775" w:rsidRDefault="00372775">
                            <w:r>
                              <w:t>. mechanical</w:t>
                            </w:r>
                          </w:p>
                          <w:p w14:paraId="0C7BB4B8" w14:textId="14CC3296" w:rsidR="00372775" w:rsidRDefault="00372775">
                            <w:r>
                              <w:t xml:space="preserve">Mechanical digestion involves physical actions without making chunks of food smaller. Food having chewed into the mouth. Food being squeezed by smooth muscular tissue down the oesophagus. Food being churned by muscular tissue in the stomach.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3CF762" id="Text Box 9" o:spid="_x0000_s1031" type="#_x0000_t202" style="position:absolute;margin-left:-45pt;margin-top:32.5pt;width:147pt;height:4in;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" fillcolor="white [3201]" strokeweight=".5pt">
                <v:textbox>
                  <w:txbxContent>
                    <w:p w14:paraId="4DBE5281" w14:textId="63B6F2EC" w:rsidR="00372775" w:rsidRDefault="00372775">
                      <w:r>
                        <w:t>THE DIGESTIVE SYSTEM</w:t>
                      </w:r>
                    </w:p>
                    <w:p w14:paraId="10AB2D36" w14:textId="49DEACF9" w:rsidR="00372775" w:rsidRDefault="00372775">
                      <w:r>
                        <w:t>TYPES OF DIGESTION</w:t>
                      </w:r>
                    </w:p>
                    <w:p w14:paraId="29A0494A" w14:textId="3C15B848" w:rsidR="00372775" w:rsidRDefault="00372775">
                      <w:r>
                        <w:t>. mechanical</w:t>
                      </w:r>
                    </w:p>
                    <w:p w14:paraId="0C7BB4B8" w14:textId="14CC3296" w:rsidR="00372775" w:rsidRDefault="00372775">
                      <w:r>
                        <w:t xml:space="preserve">Mechanical digestion involves physical actions without making chunks of food smaller. Food having chewed into the mouth. Food being squeezed by smooth muscular tissue down the oesophagus. Food being churned by muscular tissue in the stomach. </w:t>
                      </w:r>
                    </w:p>
                  </w:txbxContent>
                </v:textbox>
              </v:shape>
            </w:pict>
          </mc:Fallback>
        </mc:AlternateContent>
      </w:r>
      <w:r w:rsidR="00372775">
        <w:rPr>
          <w:noProof/>
        </w:rPr>
        <mc:AlternateContent>
          <mc:Choice Requires="wps">
            <w:drawing>
              <wp:anchor distT="0" distB="0" distL="114300" distR="114300" simplePos="0" relativeHeight="251661312" behindDoc="0" locked="0" layoutInCell="1" allowOverlap="1" wp14:anchorId="1490EC2D" wp14:editId="1A827D87">
                <wp:simplePos x="0" y="0"/>
                <wp:positionH relativeFrom="column">
                  <wp:posOffset>1295400</wp:posOffset>
                </wp:positionH>
                <wp:positionV relativeFrom="paragraph">
                  <wp:posOffset>6311900</wp:posOffset>
                </wp:positionV>
                <wp:extent cx="1631950" cy="1206500"/>
                <wp:effectExtent l="0" t="0" r="25400" b="12700"/>
                <wp:wrapNone/>
                <wp:docPr id="44482943" name="Text Box 5"/>
                <wp:cNvGraphicFramePr/>
                <a:graphic xmlns:a="http://schemas.openxmlformats.org/drawingml/2006/main">
                  <a:graphicData uri="http://schemas.microsoft.com/office/word/2010/wordprocessingShape">
                    <wps:wsp>
                      <wps:cNvSpPr txBox="1"/>
                      <wps:spPr>
                        <a:xfrm>
                          <a:off x="0" y="0"/>
                          <a:ext cx="1631950" cy="1206500"/>
                        </a:xfrm>
                        <a:prstGeom prst="rect">
                          <a:avLst/>
                        </a:prstGeom>
                        <a:solidFill>
                          <a:schemeClr val="lt1"/>
                        </a:solidFill>
                        <a:ln w="6350">
                          <a:solidFill>
                            <a:prstClr val="black"/>
                          </a:solidFill>
                        </a:ln>
                      </wps:spPr>
                      <wps:txbx>
                        <w:txbxContent>
                          <w:p w14:paraId="38E86053" w14:textId="77777777" w:rsidR="00372775" w:rsidRPr="00372775" w:rsidRDefault="00372775" w:rsidP="00372775">
                            <w:pPr>
                              <w:shd w:val="clear" w:color="auto" w:fill="FFFFFF"/>
                              <w:spacing w:after="0" w:line="240" w:lineRule="auto"/>
                              <w:rPr>
                                <w:rFonts w:ascii="Roboto" w:eastAsia="Times New Roman" w:hAnsi="Roboto" w:cs="Times New Roman"/>
                                <w:color w:val="444444"/>
                                <w:kern w:val="0"/>
                                <w:sz w:val="21"/>
                                <w:szCs w:val="21"/>
                                <w:lang w:eastAsia="en-GB"/>
                                <w14:ligatures w14:val="none"/>
                              </w:rPr>
                            </w:pPr>
                            <w:r w:rsidRPr="00372775">
                              <w:rPr>
                                <w:rFonts w:ascii="Roboto" w:eastAsia="Times New Roman" w:hAnsi="Roboto" w:cs="Times New Roman"/>
                                <w:color w:val="444444"/>
                                <w:kern w:val="0"/>
                                <w:sz w:val="21"/>
                                <w:szCs w:val="21"/>
                                <w:lang w:eastAsia="en-GB"/>
                                <w14:ligatures w14:val="none"/>
                              </w:rPr>
                              <w:t>Appendicitis starts with pain around the umbilicus (navel or belly button) and progresses to the right lower abdomen or pelvis in a few hours.</w:t>
                            </w:r>
                          </w:p>
                          <w:p w14:paraId="45C4286B" w14:textId="77777777" w:rsidR="00372775" w:rsidRPr="00372775" w:rsidRDefault="00372775" w:rsidP="00372775">
                            <w:pPr>
                              <w:shd w:val="clear" w:color="auto" w:fill="FFFFFF"/>
                              <w:spacing w:after="0" w:line="240" w:lineRule="auto"/>
                              <w:rPr>
                                <w:rFonts w:ascii="Roboto" w:eastAsia="Times New Roman" w:hAnsi="Roboto" w:cs="Times New Roman"/>
                                <w:color w:val="444444"/>
                                <w:kern w:val="0"/>
                                <w:sz w:val="21"/>
                                <w:szCs w:val="21"/>
                                <w:lang w:eastAsia="en-GB"/>
                                <w14:ligatures w14:val="none"/>
                              </w:rPr>
                            </w:pPr>
                            <w:r w:rsidRPr="00372775">
                              <w:rPr>
                                <w:rFonts w:ascii="Roboto" w:eastAsia="Times New Roman" w:hAnsi="Roboto" w:cs="Times New Roman"/>
                                <w:color w:val="444444"/>
                                <w:kern w:val="0"/>
                                <w:sz w:val="21"/>
                                <w:szCs w:val="21"/>
                                <w:lang w:eastAsia="en-GB"/>
                                <w14:ligatures w14:val="none"/>
                              </w:rPr>
                              <w:t>Other symptoms include:</w:t>
                            </w:r>
                          </w:p>
                          <w:p w14:paraId="114F69AA" w14:textId="77777777" w:rsidR="00372775" w:rsidRPr="00372775" w:rsidRDefault="00372775" w:rsidP="00372775">
                            <w:pPr>
                              <w:numPr>
                                <w:ilvl w:val="0"/>
                                <w:numId w:val="1"/>
                              </w:numPr>
                              <w:shd w:val="clear" w:color="auto" w:fill="FFFFFF"/>
                              <w:spacing w:after="0" w:line="240" w:lineRule="auto"/>
                              <w:ind w:left="945"/>
                              <w:rPr>
                                <w:rFonts w:ascii="Roboto" w:eastAsia="Times New Roman" w:hAnsi="Roboto" w:cs="Times New Roman"/>
                                <w:color w:val="444444"/>
                                <w:kern w:val="0"/>
                                <w:sz w:val="21"/>
                                <w:szCs w:val="21"/>
                                <w:lang w:eastAsia="en-GB"/>
                                <w14:ligatures w14:val="none"/>
                              </w:rPr>
                            </w:pPr>
                            <w:r w:rsidRPr="00372775">
                              <w:rPr>
                                <w:rFonts w:ascii="Roboto" w:eastAsia="Times New Roman" w:hAnsi="Roboto" w:cs="Times New Roman"/>
                                <w:color w:val="444444"/>
                                <w:kern w:val="0"/>
                                <w:sz w:val="21"/>
                                <w:szCs w:val="21"/>
                                <w:lang w:eastAsia="en-GB"/>
                                <w14:ligatures w14:val="none"/>
                              </w:rPr>
                              <w:t>Nausea, vomiting, fever, tachycardia (fast heartbeats), and foul breath</w:t>
                            </w:r>
                          </w:p>
                          <w:p w14:paraId="2E955B9A" w14:textId="77777777" w:rsidR="00372775" w:rsidRPr="00372775" w:rsidRDefault="00372775" w:rsidP="00372775">
                            <w:pPr>
                              <w:numPr>
                                <w:ilvl w:val="0"/>
                                <w:numId w:val="1"/>
                              </w:numPr>
                              <w:shd w:val="clear" w:color="auto" w:fill="FFFFFF"/>
                              <w:spacing w:after="0" w:line="240" w:lineRule="auto"/>
                              <w:ind w:left="945"/>
                              <w:rPr>
                                <w:rFonts w:ascii="Roboto" w:eastAsia="Times New Roman" w:hAnsi="Roboto" w:cs="Times New Roman"/>
                                <w:color w:val="444444"/>
                                <w:kern w:val="0"/>
                                <w:sz w:val="21"/>
                                <w:szCs w:val="21"/>
                                <w:lang w:eastAsia="en-GB"/>
                                <w14:ligatures w14:val="none"/>
                              </w:rPr>
                            </w:pPr>
                            <w:r w:rsidRPr="00372775">
                              <w:rPr>
                                <w:rFonts w:ascii="Roboto" w:eastAsia="Times New Roman" w:hAnsi="Roboto" w:cs="Times New Roman"/>
                                <w:color w:val="444444"/>
                                <w:kern w:val="0"/>
                                <w:sz w:val="21"/>
                                <w:szCs w:val="21"/>
                                <w:lang w:eastAsia="en-GB"/>
                                <w14:ligatures w14:val="none"/>
                              </w:rPr>
                              <w:t>Constipation is a common feature but diarrhea might occur in some cases</w:t>
                            </w:r>
                          </w:p>
                          <w:p w14:paraId="32E7E94E" w14:textId="77777777" w:rsidR="00372775" w:rsidRPr="00372775" w:rsidRDefault="00372775" w:rsidP="00372775">
                            <w:pPr>
                              <w:numPr>
                                <w:ilvl w:val="0"/>
                                <w:numId w:val="1"/>
                              </w:numPr>
                              <w:shd w:val="clear" w:color="auto" w:fill="FFFFFF"/>
                              <w:spacing w:after="0" w:line="240" w:lineRule="auto"/>
                              <w:ind w:left="945"/>
                              <w:rPr>
                                <w:rFonts w:ascii="Roboto" w:eastAsia="Times New Roman" w:hAnsi="Roboto" w:cs="Times New Roman"/>
                                <w:color w:val="444444"/>
                                <w:kern w:val="0"/>
                                <w:sz w:val="21"/>
                                <w:szCs w:val="21"/>
                                <w:lang w:eastAsia="en-GB"/>
                                <w14:ligatures w14:val="none"/>
                              </w:rPr>
                            </w:pPr>
                            <w:r w:rsidRPr="00372775">
                              <w:rPr>
                                <w:rFonts w:ascii="Roboto" w:eastAsia="Times New Roman" w:hAnsi="Roboto" w:cs="Times New Roman"/>
                                <w:color w:val="444444"/>
                                <w:kern w:val="0"/>
                                <w:sz w:val="21"/>
                                <w:szCs w:val="21"/>
                                <w:lang w:eastAsia="en-GB"/>
                                <w14:ligatures w14:val="none"/>
                              </w:rPr>
                              <w:t>Frequent urination- inflamed appendix may come in contact with urinary bladder and cause irritation and frequent urination</w:t>
                            </w:r>
                          </w:p>
                          <w:p w14:paraId="4574B4F9" w14:textId="77777777" w:rsidR="00360BAC" w:rsidRDefault="00360BA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490EC2D" id="Text Box 5" o:spid="_x0000_s1032" type="#_x0000_t202" style="position:absolute;margin-left:102pt;margin-top:497pt;width:128.5pt;height:9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" fillcolor="white [3201]" strokeweight=".5pt">
                <v:textbox>
                  <w:txbxContent>
                    <w:p w14:paraId="38E86053" w14:textId="77777777" w:rsidR="00372775" w:rsidRPr="00372775" w:rsidRDefault="00372775" w:rsidP="00372775">
                      <w:pPr>
                        <w:shd w:val="clear" w:color="auto" w:fill="FFFFFF"/>
                        <w:spacing w:after="0" w:line="240" w:lineRule="auto"/>
                        <w:rPr>
                          <w:rFonts w:ascii="Roboto" w:eastAsia="Times New Roman" w:hAnsi="Roboto" w:cs="Times New Roman"/>
                          <w:color w:val="444444"/>
                          <w:kern w:val="0"/>
                          <w:sz w:val="21"/>
                          <w:szCs w:val="21"/>
                          <w:lang w:eastAsia="en-GB"/>
                          <w14:ligatures w14:val="none"/>
                        </w:rPr>
                      </w:pPr>
                      <w:r w:rsidRPr="00372775">
                        <w:rPr>
                          <w:rFonts w:ascii="Roboto" w:eastAsia="Times New Roman" w:hAnsi="Roboto" w:cs="Times New Roman"/>
                          <w:color w:val="444444"/>
                          <w:kern w:val="0"/>
                          <w:sz w:val="21"/>
                          <w:szCs w:val="21"/>
                          <w:lang w:eastAsia="en-GB"/>
                          <w14:ligatures w14:val="none"/>
                        </w:rPr>
                        <w:t>Appendicitis starts with pain around the umbilicus (navel or belly button) and progresses to the right lower abdomen or pelvis in a few hours.</w:t>
                      </w:r>
                    </w:p>
                    <w:p w14:paraId="45C4286B" w14:textId="77777777" w:rsidR="00372775" w:rsidRPr="00372775" w:rsidRDefault="00372775" w:rsidP="00372775">
                      <w:pPr>
                        <w:shd w:val="clear" w:color="auto" w:fill="FFFFFF"/>
                        <w:spacing w:after="0" w:line="240" w:lineRule="auto"/>
                        <w:rPr>
                          <w:rFonts w:ascii="Roboto" w:eastAsia="Times New Roman" w:hAnsi="Roboto" w:cs="Times New Roman"/>
                          <w:color w:val="444444"/>
                          <w:kern w:val="0"/>
                          <w:sz w:val="21"/>
                          <w:szCs w:val="21"/>
                          <w:lang w:eastAsia="en-GB"/>
                          <w14:ligatures w14:val="none"/>
                        </w:rPr>
                      </w:pPr>
                      <w:r w:rsidRPr="00372775">
                        <w:rPr>
                          <w:rFonts w:ascii="Roboto" w:eastAsia="Times New Roman" w:hAnsi="Roboto" w:cs="Times New Roman"/>
                          <w:color w:val="444444"/>
                          <w:kern w:val="0"/>
                          <w:sz w:val="21"/>
                          <w:szCs w:val="21"/>
                          <w:lang w:eastAsia="en-GB"/>
                          <w14:ligatures w14:val="none"/>
                        </w:rPr>
                        <w:t>Other symptoms include:</w:t>
                      </w:r>
                    </w:p>
                    <w:p w14:paraId="114F69AA" w14:textId="77777777" w:rsidR="00372775" w:rsidRPr="00372775" w:rsidRDefault="00372775" w:rsidP="00372775">
                      <w:pPr>
                        <w:numPr>
                          <w:ilvl w:val="0"/>
                          <w:numId w:val="1"/>
                        </w:numPr>
                        <w:shd w:val="clear" w:color="auto" w:fill="FFFFFF"/>
                        <w:spacing w:after="0" w:line="240" w:lineRule="auto"/>
                        <w:ind w:left="945"/>
                        <w:rPr>
                          <w:rFonts w:ascii="Roboto" w:eastAsia="Times New Roman" w:hAnsi="Roboto" w:cs="Times New Roman"/>
                          <w:color w:val="444444"/>
                          <w:kern w:val="0"/>
                          <w:sz w:val="21"/>
                          <w:szCs w:val="21"/>
                          <w:lang w:eastAsia="en-GB"/>
                          <w14:ligatures w14:val="none"/>
                        </w:rPr>
                      </w:pPr>
                      <w:r w:rsidRPr="00372775">
                        <w:rPr>
                          <w:rFonts w:ascii="Roboto" w:eastAsia="Times New Roman" w:hAnsi="Roboto" w:cs="Times New Roman"/>
                          <w:color w:val="444444"/>
                          <w:kern w:val="0"/>
                          <w:sz w:val="21"/>
                          <w:szCs w:val="21"/>
                          <w:lang w:eastAsia="en-GB"/>
                          <w14:ligatures w14:val="none"/>
                        </w:rPr>
                        <w:t>Nausea, vomiting, fever, tachycardia (fast heartbeats), and foul breath</w:t>
                      </w:r>
                    </w:p>
                    <w:p w14:paraId="2E955B9A" w14:textId="77777777" w:rsidR="00372775" w:rsidRPr="00372775" w:rsidRDefault="00372775" w:rsidP="00372775">
                      <w:pPr>
                        <w:numPr>
                          <w:ilvl w:val="0"/>
                          <w:numId w:val="1"/>
                        </w:numPr>
                        <w:shd w:val="clear" w:color="auto" w:fill="FFFFFF"/>
                        <w:spacing w:after="0" w:line="240" w:lineRule="auto"/>
                        <w:ind w:left="945"/>
                        <w:rPr>
                          <w:rFonts w:ascii="Roboto" w:eastAsia="Times New Roman" w:hAnsi="Roboto" w:cs="Times New Roman"/>
                          <w:color w:val="444444"/>
                          <w:kern w:val="0"/>
                          <w:sz w:val="21"/>
                          <w:szCs w:val="21"/>
                          <w:lang w:eastAsia="en-GB"/>
                          <w14:ligatures w14:val="none"/>
                        </w:rPr>
                      </w:pPr>
                      <w:r w:rsidRPr="00372775">
                        <w:rPr>
                          <w:rFonts w:ascii="Roboto" w:eastAsia="Times New Roman" w:hAnsi="Roboto" w:cs="Times New Roman"/>
                          <w:color w:val="444444"/>
                          <w:kern w:val="0"/>
                          <w:sz w:val="21"/>
                          <w:szCs w:val="21"/>
                          <w:lang w:eastAsia="en-GB"/>
                          <w14:ligatures w14:val="none"/>
                        </w:rPr>
                        <w:t>Constipation is a common feature but diarrhea might occur in some cases</w:t>
                      </w:r>
                    </w:p>
                    <w:p w14:paraId="32E7E94E" w14:textId="77777777" w:rsidR="00372775" w:rsidRPr="00372775" w:rsidRDefault="00372775" w:rsidP="00372775">
                      <w:pPr>
                        <w:numPr>
                          <w:ilvl w:val="0"/>
                          <w:numId w:val="1"/>
                        </w:numPr>
                        <w:shd w:val="clear" w:color="auto" w:fill="FFFFFF"/>
                        <w:spacing w:after="0" w:line="240" w:lineRule="auto"/>
                        <w:ind w:left="945"/>
                        <w:rPr>
                          <w:rFonts w:ascii="Roboto" w:eastAsia="Times New Roman" w:hAnsi="Roboto" w:cs="Times New Roman"/>
                          <w:color w:val="444444"/>
                          <w:kern w:val="0"/>
                          <w:sz w:val="21"/>
                          <w:szCs w:val="21"/>
                          <w:lang w:eastAsia="en-GB"/>
                          <w14:ligatures w14:val="none"/>
                        </w:rPr>
                      </w:pPr>
                      <w:r w:rsidRPr="00372775">
                        <w:rPr>
                          <w:rFonts w:ascii="Roboto" w:eastAsia="Times New Roman" w:hAnsi="Roboto" w:cs="Times New Roman"/>
                          <w:color w:val="444444"/>
                          <w:kern w:val="0"/>
                          <w:sz w:val="21"/>
                          <w:szCs w:val="21"/>
                          <w:lang w:eastAsia="en-GB"/>
                          <w14:ligatures w14:val="none"/>
                        </w:rPr>
                        <w:t>Frequent urination- inflamed appendix may come in contact with urinary bladder and cause irritation and frequent urination</w:t>
                      </w:r>
                    </w:p>
                    <w:p w14:paraId="4574B4F9" w14:textId="77777777" w:rsidR="00360BAC" w:rsidRDefault="00360BAC"/>
                  </w:txbxContent>
                </v:textbox>
              </v:shape>
            </w:pict>
          </mc:Fallback>
        </mc:AlternateContent>
      </w:r>
      <w:r w:rsidR="00372775">
        <w:rPr>
          <w:noProof/>
        </w:rPr>
        <mc:AlternateContent>
          <mc:Choice Requires="wps">
            <w:drawing>
              <wp:anchor distT="0" distB="0" distL="114300" distR="114300" simplePos="0" relativeHeight="251662336" behindDoc="0" locked="0" layoutInCell="1" allowOverlap="1" wp14:anchorId="08B35AE5" wp14:editId="118B58B9">
                <wp:simplePos x="0" y="0"/>
                <wp:positionH relativeFrom="column">
                  <wp:posOffset>1955800</wp:posOffset>
                </wp:positionH>
                <wp:positionV relativeFrom="paragraph">
                  <wp:posOffset>4381500</wp:posOffset>
                </wp:positionV>
                <wp:extent cx="95250" cy="2044700"/>
                <wp:effectExtent l="76200" t="38100" r="19050" b="12700"/>
                <wp:wrapNone/>
                <wp:docPr id="2081218443" name="Straight Arrow Connector 6"/>
                <wp:cNvGraphicFramePr/>
                <a:graphic xmlns:a="http://schemas.openxmlformats.org/drawingml/2006/main">
                  <a:graphicData uri="http://schemas.microsoft.com/office/word/2010/wordprocessingShape">
                    <wps:wsp>
                      <wps:cNvCnPr/>
                      <wps:spPr>
                        <a:xfrm flipH="1" flipV="1">
                          <a:off x="0" y="0"/>
                          <a:ext cx="95250" cy="20447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7A9E6A" id="Straight Arrow Connector 6" o:spid="_x0000_s1026" type="#_x0000_t32" style="position:absolute;margin-left:154pt;margin-top:345pt;width:7.5pt;height:161pt;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" strokecolor="black [3200]" strokeweight=".5pt">
                <v:stroke endarrow="block" joinstyle="miter"/>
              </v:shape>
            </w:pict>
          </mc:Fallback>
        </mc:AlternateContent>
      </w:r>
      <w:r w:rsidR="00372775">
        <w:rPr>
          <w:noProof/>
        </w:rPr>
        <mc:AlternateContent>
          <mc:Choice Requires="wps">
            <w:drawing>
              <wp:anchor distT="0" distB="0" distL="114300" distR="114300" simplePos="0" relativeHeight="251660288" behindDoc="0" locked="0" layoutInCell="1" allowOverlap="1" wp14:anchorId="38849C0E" wp14:editId="63922E6C">
                <wp:simplePos x="0" y="0"/>
                <wp:positionH relativeFrom="column">
                  <wp:posOffset>565150</wp:posOffset>
                </wp:positionH>
                <wp:positionV relativeFrom="paragraph">
                  <wp:posOffset>4368800</wp:posOffset>
                </wp:positionV>
                <wp:extent cx="1123950" cy="1174750"/>
                <wp:effectExtent l="0" t="38100" r="57150" b="25400"/>
                <wp:wrapNone/>
                <wp:docPr id="427662109" name="Straight Arrow Connector 4"/>
                <wp:cNvGraphicFramePr/>
                <a:graphic xmlns:a="http://schemas.openxmlformats.org/drawingml/2006/main">
                  <a:graphicData uri="http://schemas.microsoft.com/office/word/2010/wordprocessingShape">
                    <wps:wsp>
                      <wps:cNvCnPr/>
                      <wps:spPr>
                        <a:xfrm flipV="1">
                          <a:off x="0" y="0"/>
                          <a:ext cx="1123950" cy="11747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DF41E61" id="Straight Arrow Connector 4" o:spid="_x0000_s1026" type="#_x0000_t32" style="position:absolute;margin-left:44.5pt;margin-top:344pt;width:88.5pt;height:92.5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" strokecolor="black [3200]" strokeweight=".5pt">
                <v:stroke endarrow="block" joinstyle="miter"/>
              </v:shape>
            </w:pict>
          </mc:Fallback>
        </mc:AlternateContent>
      </w:r>
      <w:r w:rsidR="00360BAC">
        <w:rPr>
          <w:noProof/>
        </w:rPr>
        <mc:AlternateContent>
          <mc:Choice Requires="wps">
            <w:drawing>
              <wp:anchor distT="0" distB="0" distL="114300" distR="114300" simplePos="0" relativeHeight="251659264" behindDoc="0" locked="0" layoutInCell="1" allowOverlap="1" wp14:anchorId="39F5CDC1" wp14:editId="470D1FF4">
                <wp:simplePos x="0" y="0"/>
                <wp:positionH relativeFrom="page">
                  <wp:posOffset>311150</wp:posOffset>
                </wp:positionH>
                <wp:positionV relativeFrom="paragraph">
                  <wp:posOffset>5575300</wp:posOffset>
                </wp:positionV>
                <wp:extent cx="1962150" cy="1530350"/>
                <wp:effectExtent l="0" t="0" r="19050" b="12700"/>
                <wp:wrapNone/>
                <wp:docPr id="1451098000" name="Text Box 1"/>
                <wp:cNvGraphicFramePr/>
                <a:graphic xmlns:a="http://schemas.openxmlformats.org/drawingml/2006/main">
                  <a:graphicData uri="http://schemas.microsoft.com/office/word/2010/wordprocessingShape">
                    <wps:wsp>
                      <wps:cNvSpPr txBox="1"/>
                      <wps:spPr>
                        <a:xfrm>
                          <a:off x="0" y="0"/>
                          <a:ext cx="1962150" cy="1530350"/>
                        </a:xfrm>
                        <a:prstGeom prst="rect">
                          <a:avLst/>
                        </a:prstGeom>
                        <a:solidFill>
                          <a:schemeClr val="lt1"/>
                        </a:solidFill>
                        <a:ln w="6350">
                          <a:solidFill>
                            <a:prstClr val="black"/>
                          </a:solidFill>
                        </a:ln>
                      </wps:spPr>
                      <wps:txbx>
                        <w:txbxContent>
                          <w:p w14:paraId="2EBA96BC" w14:textId="66292849" w:rsidR="00E57502" w:rsidRDefault="00360BAC">
                            <w:pPr>
                              <w:rPr>
                                <w:rFonts w:ascii="Roboto" w:hAnsi="Roboto"/>
                                <w:color w:val="71777D"/>
                                <w:sz w:val="21"/>
                                <w:szCs w:val="21"/>
                                <w:shd w:val="clear" w:color="auto" w:fill="FFFFFF"/>
                              </w:rPr>
                            </w:pPr>
                            <w:r>
                              <w:rPr>
                                <w:rFonts w:ascii="Roboto" w:hAnsi="Roboto"/>
                                <w:color w:val="71777D"/>
                                <w:sz w:val="21"/>
                                <w:szCs w:val="21"/>
                                <w:shd w:val="clear" w:color="auto" w:fill="FFFFFF"/>
                              </w:rPr>
                              <w:t>inflammation of the appendix, a finger-shaped pouch present at the lower right side of the abdomen. Starts with a dull pain in the middle or right side of the abdomen and moves down to the lower right abdomen.</w:t>
                            </w:r>
                          </w:p>
                          <w:p w14:paraId="297C1CC6" w14:textId="77777777" w:rsidR="00360BAC" w:rsidRDefault="00360BAC">
                            <w:pPr>
                              <w:rPr>
                                <w:rFonts w:ascii="Roboto" w:hAnsi="Roboto"/>
                                <w:color w:val="71777D"/>
                                <w:sz w:val="21"/>
                                <w:szCs w:val="21"/>
                                <w:shd w:val="clear" w:color="auto" w:fill="FFFFFF"/>
                              </w:rPr>
                            </w:pPr>
                          </w:p>
                          <w:p w14:paraId="5EBB1848" w14:textId="77777777" w:rsidR="00360BAC" w:rsidRDefault="00360BAC">
                            <w:pPr>
                              <w:rPr>
                                <w:rFonts w:ascii="Roboto" w:hAnsi="Roboto"/>
                                <w:color w:val="71777D"/>
                                <w:sz w:val="21"/>
                                <w:szCs w:val="21"/>
                                <w:shd w:val="clear" w:color="auto" w:fill="FFFFFF"/>
                              </w:rPr>
                            </w:pPr>
                          </w:p>
                          <w:p w14:paraId="48D0B1E3" w14:textId="77777777" w:rsidR="00360BAC" w:rsidRDefault="00360BA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F5CDC1" id="Text Box 1" o:spid="_x0000_s1033" type="#_x0000_t202" style="position:absolute;margin-left:24.5pt;margin-top:439pt;width:154.5pt;height:120.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" fillcolor="white [3201]" strokeweight=".5pt">
                <v:textbox>
                  <w:txbxContent>
                    <w:p w14:paraId="2EBA96BC" w14:textId="66292849" w:rsidR="00E57502" w:rsidRDefault="00360BAC">
                      <w:pPr>
                        <w:rPr>
                          <w:rFonts w:ascii="Roboto" w:hAnsi="Roboto"/>
                          <w:color w:val="71777D"/>
                          <w:sz w:val="21"/>
                          <w:szCs w:val="21"/>
                          <w:shd w:val="clear" w:color="auto" w:fill="FFFFFF"/>
                        </w:rPr>
                      </w:pPr>
                      <w:r>
                        <w:rPr>
                          <w:rFonts w:ascii="Roboto" w:hAnsi="Roboto"/>
                          <w:color w:val="71777D"/>
                          <w:sz w:val="21"/>
                          <w:szCs w:val="21"/>
                          <w:shd w:val="clear" w:color="auto" w:fill="FFFFFF"/>
                        </w:rPr>
                        <w:t>inflammation of the appendix, a finger-shaped pouch present at the lower right side of the abdomen. Starts with a dull pain in the middle or right side of the abdomen and moves down to the lower right abdomen.</w:t>
                      </w:r>
                    </w:p>
                    <w:p w14:paraId="297C1CC6" w14:textId="77777777" w:rsidR="00360BAC" w:rsidRDefault="00360BAC">
                      <w:pPr>
                        <w:rPr>
                          <w:rFonts w:ascii="Roboto" w:hAnsi="Roboto"/>
                          <w:color w:val="71777D"/>
                          <w:sz w:val="21"/>
                          <w:szCs w:val="21"/>
                          <w:shd w:val="clear" w:color="auto" w:fill="FFFFFF"/>
                        </w:rPr>
                      </w:pPr>
                    </w:p>
                    <w:p w14:paraId="5EBB1848" w14:textId="77777777" w:rsidR="00360BAC" w:rsidRDefault="00360BAC">
                      <w:pPr>
                        <w:rPr>
                          <w:rFonts w:ascii="Roboto" w:hAnsi="Roboto"/>
                          <w:color w:val="71777D"/>
                          <w:sz w:val="21"/>
                          <w:szCs w:val="21"/>
                          <w:shd w:val="clear" w:color="auto" w:fill="FFFFFF"/>
                        </w:rPr>
                      </w:pPr>
                    </w:p>
                    <w:p w14:paraId="48D0B1E3" w14:textId="77777777" w:rsidR="00360BAC" w:rsidRDefault="00360BAC"/>
                  </w:txbxContent>
                </v:textbox>
                <w10:wrap anchorx="page"/>
              </v:shape>
            </w:pict>
          </mc:Fallback>
        </mc:AlternateContent>
      </w:r>
    </w:p>
    <w:sectPr w:rsidR="00BB0581">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F96429" w14:textId="77777777" w:rsidR="0044714E" w:rsidRDefault="0044714E" w:rsidP="003C57D9">
      <w:pPr>
        <w:spacing w:after="0" w:line="240" w:lineRule="auto"/>
      </w:pPr>
      <w:r>
        <w:separator/>
      </w:r>
    </w:p>
  </w:endnote>
  <w:endnote w:type="continuationSeparator" w:id="0">
    <w:p w14:paraId="21BCAD25" w14:textId="77777777" w:rsidR="0044714E" w:rsidRDefault="0044714E" w:rsidP="003C57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466AC7" w14:textId="77777777" w:rsidR="00FD3027" w:rsidRDefault="00FD30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C94F0C" w14:textId="77777777" w:rsidR="00FD3027" w:rsidRDefault="00FD30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8FF972" w14:textId="77777777" w:rsidR="00FD3027" w:rsidRDefault="00FD30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0C7D69" w14:textId="77777777" w:rsidR="0044714E" w:rsidRDefault="0044714E" w:rsidP="003C57D9">
      <w:pPr>
        <w:spacing w:after="0" w:line="240" w:lineRule="auto"/>
      </w:pPr>
      <w:r>
        <w:separator/>
      </w:r>
    </w:p>
  </w:footnote>
  <w:footnote w:type="continuationSeparator" w:id="0">
    <w:p w14:paraId="0A74A429" w14:textId="77777777" w:rsidR="0044714E" w:rsidRDefault="0044714E" w:rsidP="003C57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84DB93" w14:textId="77777777" w:rsidR="00FD3027" w:rsidRDefault="00FD30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B7191A" w14:textId="482C0C3E" w:rsidR="003C57D9" w:rsidRPr="003C57D9" w:rsidRDefault="003C57D9" w:rsidP="003C57D9">
    <w:pPr>
      <w:pStyle w:val="Header"/>
      <w:rPr>
        <w:sz w:val="16"/>
        <w:szCs w:val="16"/>
      </w:rPr>
    </w:pPr>
    <w:r>
      <w:rPr>
        <w:noProof/>
      </w:rPr>
      <w:drawing>
        <wp:anchor distT="0" distB="0" distL="114300" distR="114300" simplePos="0" relativeHeight="251658240" behindDoc="1" locked="0" layoutInCell="1" allowOverlap="1" wp14:anchorId="5CDE7BF1" wp14:editId="62E51AB8">
          <wp:simplePos x="0" y="0"/>
          <wp:positionH relativeFrom="column">
            <wp:posOffset>1485900</wp:posOffset>
          </wp:positionH>
          <wp:positionV relativeFrom="paragraph">
            <wp:posOffset>750570</wp:posOffset>
          </wp:positionV>
          <wp:extent cx="3028950" cy="4527550"/>
          <wp:effectExtent l="0" t="0" r="0" b="6350"/>
          <wp:wrapTight wrapText="bothSides">
            <wp:wrapPolygon edited="0">
              <wp:start x="0" y="0"/>
              <wp:lineTo x="0" y="21539"/>
              <wp:lineTo x="21464" y="21539"/>
              <wp:lineTo x="21464" y="0"/>
              <wp:lineTo x="0" y="0"/>
            </wp:wrapPolygon>
          </wp:wrapTight>
          <wp:docPr id="6" name="Picture 5" descr="Image result for digestive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digestive system"/>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028950" cy="452755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AA2D8C" w14:textId="77777777" w:rsidR="00FD3027" w:rsidRDefault="00FD30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83971"/>
    <w:multiLevelType w:val="multilevel"/>
    <w:tmpl w:val="DC66D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F6F53C9"/>
    <w:multiLevelType w:val="multilevel"/>
    <w:tmpl w:val="075CB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4215844">
    <w:abstractNumId w:val="0"/>
  </w:num>
  <w:num w:numId="2" w16cid:durableId="11013394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7D9"/>
    <w:rsid w:val="000453CE"/>
    <w:rsid w:val="000A7093"/>
    <w:rsid w:val="000C3900"/>
    <w:rsid w:val="002F2916"/>
    <w:rsid w:val="00360BAC"/>
    <w:rsid w:val="00372775"/>
    <w:rsid w:val="003C57D9"/>
    <w:rsid w:val="0044714E"/>
    <w:rsid w:val="00517B60"/>
    <w:rsid w:val="005779AE"/>
    <w:rsid w:val="00712103"/>
    <w:rsid w:val="007160B3"/>
    <w:rsid w:val="008101D2"/>
    <w:rsid w:val="00942572"/>
    <w:rsid w:val="009F1AA0"/>
    <w:rsid w:val="00B2217A"/>
    <w:rsid w:val="00B63409"/>
    <w:rsid w:val="00BB0581"/>
    <w:rsid w:val="00D552A2"/>
    <w:rsid w:val="00E238A5"/>
    <w:rsid w:val="00E45CC2"/>
    <w:rsid w:val="00E57502"/>
    <w:rsid w:val="00F171F2"/>
    <w:rsid w:val="00FD30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7A32C5"/>
  <w15:chartTrackingRefBased/>
  <w15:docId w15:val="{03BE6CEB-22C1-423E-BFD4-52D871813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57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57D9"/>
  </w:style>
  <w:style w:type="paragraph" w:styleId="Footer">
    <w:name w:val="footer"/>
    <w:basedOn w:val="Normal"/>
    <w:link w:val="FooterChar"/>
    <w:uiPriority w:val="99"/>
    <w:unhideWhenUsed/>
    <w:rsid w:val="003C57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57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668177">
      <w:bodyDiv w:val="1"/>
      <w:marLeft w:val="0"/>
      <w:marRight w:val="0"/>
      <w:marTop w:val="0"/>
      <w:marBottom w:val="0"/>
      <w:divBdr>
        <w:top w:val="none" w:sz="0" w:space="0" w:color="auto"/>
        <w:left w:val="none" w:sz="0" w:space="0" w:color="auto"/>
        <w:bottom w:val="none" w:sz="0" w:space="0" w:color="auto"/>
        <w:right w:val="none" w:sz="0" w:space="0" w:color="auto"/>
      </w:divBdr>
    </w:div>
    <w:div w:id="1864200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bc71283-48fe-4006-adf2-88bd732334c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9" ma:contentTypeDescription="Create a new document." ma:contentTypeScope="" ma:versionID="ba2efc0c1e67478d14eff373866c808e">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5024cd4947473cc3342d433d28ac1fad"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AAA39-9AB8-4842-9AF8-2BE9B0D868C0}">
  <ds:schemaRefs>
    <ds:schemaRef ds:uri="http://schemas.microsoft.com/sharepoint/v3/contenttype/forms"/>
  </ds:schemaRefs>
</ds:datastoreItem>
</file>

<file path=customXml/itemProps2.xml><?xml version="1.0" encoding="utf-8"?>
<ds:datastoreItem xmlns:ds="http://schemas.openxmlformats.org/officeDocument/2006/customXml" ds:itemID="{544669B1-104E-4F7F-97C9-C20CD679C81B}">
  <ds:schemaRefs>
    <ds:schemaRef ds:uri="http://schemas.microsoft.com/office/2006/metadata/properties"/>
    <ds:schemaRef ds:uri="http://www.w3.org/2000/xmlns/"/>
    <ds:schemaRef ds:uri="2bc71283-48fe-4006-adf2-88bd732334ca"/>
    <ds:schemaRef ds:uri="http://www.w3.org/2001/XMLSchema-instance"/>
  </ds:schemaRefs>
</ds:datastoreItem>
</file>

<file path=customXml/itemProps3.xml><?xml version="1.0" encoding="utf-8"?>
<ds:datastoreItem xmlns:ds="http://schemas.openxmlformats.org/officeDocument/2006/customXml" ds:itemID="{EE5626C8-77AB-4656-B2B4-53EBA51EF633}">
  <ds:schemaRefs>
    <ds:schemaRef ds:uri="http://schemas.microsoft.com/office/2006/metadata/contentType"/>
    <ds:schemaRef ds:uri="http://schemas.microsoft.com/office/2006/metadata/properties/metaAttributes"/>
    <ds:schemaRef ds:uri="http://www.w3.org/2000/xmlns/"/>
    <ds:schemaRef ds:uri="http://www.w3.org/2001/XMLSchema"/>
    <ds:schemaRef ds:uri="2bc71283-48fe-4006-adf2-88bd732334ca"/>
    <ds:schemaRef ds:uri="801db59f-b5ca-44ea-b6e2-cdf60ebdbe5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14</Words>
  <Characters>84</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hira rashid</dc:creator>
  <cp:keywords/>
  <dc:description/>
  <cp:lastModifiedBy>zade ullah</cp:lastModifiedBy>
  <cp:revision>2</cp:revision>
  <dcterms:created xsi:type="dcterms:W3CDTF">2023-10-19T23:32:00Z</dcterms:created>
  <dcterms:modified xsi:type="dcterms:W3CDTF">2023-10-19T23:32:00Z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